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15545" w14:textId="77777777" w:rsidR="009B4A58" w:rsidRPr="007931C0" w:rsidRDefault="009B4A58" w:rsidP="00715147">
      <w:pPr>
        <w:outlineLvl w:val="0"/>
        <w:rPr>
          <w:rFonts w:ascii="Helvetica Neue" w:hAnsi="Helvetica Neue"/>
        </w:rPr>
      </w:pPr>
      <w:r w:rsidRPr="007931C0">
        <w:rPr>
          <w:rFonts w:ascii="Helvetica Neue" w:hAnsi="Helvetica Neue"/>
        </w:rPr>
        <w:t>Matthew Daniel</w:t>
      </w:r>
    </w:p>
    <w:p w14:paraId="3FD11B1F" w14:textId="77777777" w:rsidR="009B4A58" w:rsidRPr="007931C0" w:rsidRDefault="009B4A58" w:rsidP="009B4A58">
      <w:pPr>
        <w:rPr>
          <w:rFonts w:ascii="Helvetica Neue" w:hAnsi="Helvetica Neue"/>
        </w:rPr>
      </w:pPr>
      <w:r w:rsidRPr="007931C0">
        <w:rPr>
          <w:rFonts w:ascii="Helvetica Neue" w:hAnsi="Helvetica Neue"/>
        </w:rPr>
        <w:t>CS 415</w:t>
      </w:r>
    </w:p>
    <w:p w14:paraId="540A530C" w14:textId="79DFE819" w:rsidR="009B4A58" w:rsidRPr="007931C0" w:rsidRDefault="000E453A" w:rsidP="009B4A58">
      <w:pPr>
        <w:rPr>
          <w:rFonts w:ascii="Helvetica Neue" w:hAnsi="Helvetica Neue"/>
        </w:rPr>
      </w:pPr>
      <w:r>
        <w:rPr>
          <w:rFonts w:ascii="Helvetica Neue" w:hAnsi="Helvetica Neue"/>
        </w:rPr>
        <w:t>March 23</w:t>
      </w:r>
      <w:r w:rsidR="009B4A58" w:rsidRPr="007931C0">
        <w:rPr>
          <w:rFonts w:ascii="Helvetica Neue" w:hAnsi="Helvetica Neue"/>
        </w:rPr>
        <w:t>, 2017</w:t>
      </w:r>
    </w:p>
    <w:p w14:paraId="2B20C495" w14:textId="423CAAB5" w:rsidR="009B4A58" w:rsidRPr="007931C0" w:rsidRDefault="000E453A" w:rsidP="009B4A58">
      <w:pPr>
        <w:rPr>
          <w:rFonts w:ascii="Helvetica Neue" w:hAnsi="Helvetica Neue"/>
        </w:rPr>
      </w:pPr>
      <w:r>
        <w:rPr>
          <w:rFonts w:ascii="Helvetica Neue" w:hAnsi="Helvetica Neue"/>
        </w:rPr>
        <w:t>Sub Project 2</w:t>
      </w:r>
      <w:r w:rsidR="009B4A58" w:rsidRPr="007931C0">
        <w:rPr>
          <w:rFonts w:ascii="Helvetica Neue" w:hAnsi="Helvetica Neue"/>
        </w:rPr>
        <w:t>a Write-Up</w:t>
      </w:r>
    </w:p>
    <w:p w14:paraId="23225E13" w14:textId="77777777" w:rsidR="009B4A58" w:rsidRPr="007931C0" w:rsidRDefault="009B4A58" w:rsidP="009B4A58">
      <w:pPr>
        <w:rPr>
          <w:rFonts w:ascii="Helvetica Neue" w:hAnsi="Helvetica Neue"/>
        </w:rPr>
      </w:pPr>
    </w:p>
    <w:p w14:paraId="23D2782E" w14:textId="60C05C23" w:rsidR="00214FF7" w:rsidRDefault="00D31CFE" w:rsidP="00BF7806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Genetic Algorithm Description</w:t>
      </w:r>
      <w:r w:rsidR="00A0712A">
        <w:rPr>
          <w:rFonts w:ascii="Helvetica Neue" w:hAnsi="Helvetica Neue"/>
          <w:b/>
          <w:bCs/>
        </w:rPr>
        <w:t>:</w:t>
      </w:r>
    </w:p>
    <w:p w14:paraId="52765620" w14:textId="77777777" w:rsidR="00A0712A" w:rsidRDefault="00A0712A" w:rsidP="00BF7806">
      <w:pPr>
        <w:rPr>
          <w:rFonts w:ascii="Helvetica Neue" w:hAnsi="Helvetica Neue"/>
          <w:b/>
          <w:bCs/>
        </w:rPr>
      </w:pPr>
    </w:p>
    <w:p w14:paraId="56FE15A3" w14:textId="0729F27C" w:rsidR="00AC70DE" w:rsidRDefault="00A0712A" w:rsidP="00BF7806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 wrote a genetic algorithm in Python </w:t>
      </w:r>
      <w:r w:rsidR="006357AC">
        <w:rPr>
          <w:rFonts w:ascii="Helvetica Neue" w:hAnsi="Helvetica Neue"/>
        </w:rPr>
        <w:t xml:space="preserve">that creates a population of size 50 comprised of strings of length 50 </w:t>
      </w:r>
      <w:r w:rsidR="00E66F6E">
        <w:rPr>
          <w:rFonts w:ascii="Helvetica Neue" w:hAnsi="Helvetica Neue"/>
        </w:rPr>
        <w:t xml:space="preserve">whose characters are selected randomly from the amino dictionary in scoringMatrix.py from lecture. </w:t>
      </w:r>
      <w:r w:rsidR="00DF2661">
        <w:rPr>
          <w:rFonts w:ascii="Helvetica Neue" w:hAnsi="Helvetica Neue"/>
        </w:rPr>
        <w:t xml:space="preserve">Each creature is assigned a fitness score based upon how many English words of 2 or more characters it contains. </w:t>
      </w:r>
      <w:r w:rsidR="002146AA">
        <w:rPr>
          <w:rFonts w:ascii="Helvetica Neue" w:hAnsi="Helvetica Neue"/>
        </w:rPr>
        <w:t>To get the number of English words, I search through the string character-by-character, checking to see if the character forms an English word of length 2 to the end of the string using a package called “Enchant.”</w:t>
      </w:r>
      <w:r w:rsidR="0054457F">
        <w:rPr>
          <w:rFonts w:ascii="Helvetica Neue" w:hAnsi="Helvetica Neue"/>
        </w:rPr>
        <w:t xml:space="preserve"> This process takes O(n</w:t>
      </w:r>
      <w:r w:rsidR="00B76E77">
        <w:rPr>
          <w:rFonts w:ascii="Helvetica Neue" w:hAnsi="Helvetica Neue"/>
          <w:vertAlign w:val="superscript"/>
        </w:rPr>
        <w:t>2</w:t>
      </w:r>
      <w:r w:rsidR="0054457F">
        <w:rPr>
          <w:rFonts w:ascii="Helvetica Neue" w:hAnsi="Helvetica Neue"/>
        </w:rPr>
        <w:t>) time, so the algorithm runtime is around 70 seconds.</w:t>
      </w:r>
      <w:r w:rsidR="002146AA">
        <w:rPr>
          <w:rFonts w:ascii="Helvetica Neue" w:hAnsi="Helvetica Neue"/>
        </w:rPr>
        <w:t xml:space="preserve"> </w:t>
      </w:r>
      <w:r w:rsidR="000E6068">
        <w:rPr>
          <w:rFonts w:ascii="Helvetica Neue" w:hAnsi="Helvetica Neue"/>
        </w:rPr>
        <w:t>I used a mutation rate of 20% to attempt to escape local maxima</w:t>
      </w:r>
      <w:r w:rsidR="00CA7D4E">
        <w:rPr>
          <w:rFonts w:ascii="Helvetica Neue" w:hAnsi="Helvetica Neue"/>
        </w:rPr>
        <w:t xml:space="preserve">. </w:t>
      </w:r>
      <w:r w:rsidR="00AC2F70">
        <w:rPr>
          <w:rFonts w:ascii="Helvetica Neue" w:hAnsi="Helvetica Neue"/>
        </w:rPr>
        <w:t xml:space="preserve">This mutation rate seemed to be successful during assignment 1, so it makes sense to use it here. </w:t>
      </w:r>
      <w:r w:rsidR="00CA7D4E">
        <w:rPr>
          <w:rFonts w:ascii="Helvetica Neue" w:hAnsi="Helvetica Neue"/>
        </w:rPr>
        <w:t xml:space="preserve">Crossover </w:t>
      </w:r>
      <w:r w:rsidR="00AC2F70">
        <w:rPr>
          <w:rFonts w:ascii="Helvetica Neue" w:hAnsi="Helvetica Neue"/>
        </w:rPr>
        <w:t xml:space="preserve">occurs in the same way as the in-class algorithm, swapping two characters between two strings with a probability of 0.5. </w:t>
      </w:r>
    </w:p>
    <w:p w14:paraId="619B33BB" w14:textId="77777777" w:rsidR="009B4BD1" w:rsidRDefault="009B4BD1" w:rsidP="00BF7806">
      <w:pPr>
        <w:rPr>
          <w:rFonts w:ascii="Helvetica Neue" w:hAnsi="Helvetica Neue"/>
        </w:rPr>
      </w:pPr>
    </w:p>
    <w:p w14:paraId="6C90F3BE" w14:textId="2A479CF6" w:rsidR="00AC70DE" w:rsidRDefault="00AC70DE" w:rsidP="00BF7806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Data &amp; Analysis Description</w:t>
      </w:r>
    </w:p>
    <w:p w14:paraId="0FE39E96" w14:textId="77777777" w:rsidR="00AC70DE" w:rsidRDefault="00AC70DE" w:rsidP="00BF7806">
      <w:pPr>
        <w:rPr>
          <w:rFonts w:ascii="Helvetica Neue" w:hAnsi="Helvetica Neue"/>
          <w:b/>
          <w:bCs/>
        </w:rPr>
      </w:pPr>
    </w:p>
    <w:p w14:paraId="2F6D5012" w14:textId="0773F927" w:rsidR="004E54F4" w:rsidRDefault="00AC70DE" w:rsidP="00BF7806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Each iteration, the most fit creature is written to a file. </w:t>
      </w:r>
      <w:r w:rsidR="003D37D9">
        <w:rPr>
          <w:rFonts w:ascii="Helvetica Neue" w:hAnsi="Helvetica Neue"/>
        </w:rPr>
        <w:t xml:space="preserve">These creatures are strings of length 50, and there will be 1000 of them, one from each iteration. </w:t>
      </w:r>
      <w:r w:rsidR="009B4BD1">
        <w:rPr>
          <w:rFonts w:ascii="Helvetica Neue" w:hAnsi="Helvetica Neue"/>
        </w:rPr>
        <w:t>One file contains the creatures only, while another contains the iteration number as well for comparison later. A third file contains the first and final most-fit creatures that the algorithm produces. A separate program, analyze.py, reads in the creatures from the unlabeled file and reorders them. I will apply a global alignment algorithm to the unlabeled creatures and compare them with creature from the original population. I will attempt to use the Blossom-50 scoring matrix to assess the alignments. Since my fitness function has nothing to do with biological processes, this may be unsuccessful, and I may have to engineer another scoring matrix. I will assume that the lower the alignment score a creature gets, the later it was produced (</w:t>
      </w:r>
      <w:r w:rsidR="000308DD">
        <w:rPr>
          <w:rFonts w:ascii="Helvetica Neue" w:hAnsi="Helvetica Neue"/>
        </w:rPr>
        <w:t xml:space="preserve">the </w:t>
      </w:r>
      <w:r w:rsidR="009B4BD1">
        <w:rPr>
          <w:rFonts w:ascii="Helvetica Neue" w:hAnsi="Helvetica Neue"/>
        </w:rPr>
        <w:t>higher</w:t>
      </w:r>
      <w:r w:rsidR="000308DD">
        <w:rPr>
          <w:rFonts w:ascii="Helvetica Neue" w:hAnsi="Helvetica Neue"/>
        </w:rPr>
        <w:t xml:space="preserve"> its</w:t>
      </w:r>
      <w:r w:rsidR="009B4BD1">
        <w:rPr>
          <w:rFonts w:ascii="Helvetica Neue" w:hAnsi="Helvetica Neue"/>
        </w:rPr>
        <w:t xml:space="preserve"> relative age). I will sort the creatures by alignment score descending, then compare my array to the file that contains the original iteration information. I will measure the effectiveness of the alignment </w:t>
      </w:r>
      <w:r w:rsidR="00D9219A">
        <w:rPr>
          <w:rFonts w:ascii="Helvetica Neue" w:hAnsi="Helvetica Neue"/>
        </w:rPr>
        <w:t>by the average distance a creature is</w:t>
      </w:r>
      <w:r w:rsidR="00DC3441">
        <w:rPr>
          <w:rFonts w:ascii="Helvetica Neue" w:hAnsi="Helvetica Neue"/>
        </w:rPr>
        <w:t xml:space="preserve"> calculated</w:t>
      </w:r>
      <w:r w:rsidR="00D9219A">
        <w:rPr>
          <w:rFonts w:ascii="Helvetica Neue" w:hAnsi="Helvetica Neue"/>
        </w:rPr>
        <w:t xml:space="preserve"> from where it ought to be</w:t>
      </w:r>
      <w:r w:rsidR="00DC3441">
        <w:rPr>
          <w:rFonts w:ascii="Helvetica Neue" w:hAnsi="Helvetica Neue"/>
        </w:rPr>
        <w:t xml:space="preserve"> by comparison with the unaltered data</w:t>
      </w:r>
      <w:r w:rsidR="00D9219A">
        <w:rPr>
          <w:rFonts w:ascii="Helvetica Neue" w:hAnsi="Helvetica Neue"/>
        </w:rPr>
        <w:t xml:space="preserve">. </w:t>
      </w:r>
    </w:p>
    <w:p w14:paraId="0FA586F4" w14:textId="77777777" w:rsidR="004E54F4" w:rsidRDefault="004E54F4" w:rsidP="00BF7806">
      <w:pPr>
        <w:rPr>
          <w:rFonts w:ascii="Helvetica Neue" w:hAnsi="Helvetica Neue"/>
        </w:rPr>
      </w:pPr>
    </w:p>
    <w:p w14:paraId="5C36EBE5" w14:textId="7A292F96" w:rsidR="004E54F4" w:rsidRDefault="004E54F4" w:rsidP="00BF7806">
      <w:pPr>
        <w:rPr>
          <w:rFonts w:ascii="Helvetica Neue" w:hAnsi="Helvetica Neue"/>
          <w:b/>
          <w:bCs/>
          <w:lang w:val="nl-NL"/>
        </w:rPr>
      </w:pPr>
      <w:r>
        <w:rPr>
          <w:rFonts w:ascii="Helvetica Neue" w:hAnsi="Helvetica Neue"/>
          <w:b/>
          <w:bCs/>
        </w:rPr>
        <w:t>Potential</w:t>
      </w:r>
      <w:r>
        <w:rPr>
          <w:rFonts w:ascii="Helvetica Neue" w:hAnsi="Helvetica Neue"/>
          <w:b/>
          <w:bCs/>
          <w:lang w:val="nl-NL"/>
        </w:rPr>
        <w:t xml:space="preserve"> Issues</w:t>
      </w:r>
    </w:p>
    <w:p w14:paraId="1F68C5D0" w14:textId="77777777" w:rsidR="004E54F4" w:rsidRPr="004E54F4" w:rsidRDefault="004E54F4" w:rsidP="00BF7806">
      <w:pPr>
        <w:rPr>
          <w:rFonts w:ascii="Helvetica Neue" w:hAnsi="Helvetica Neue"/>
          <w:b/>
          <w:bCs/>
          <w:lang w:val="nl-NL"/>
        </w:rPr>
      </w:pPr>
    </w:p>
    <w:p w14:paraId="185D5340" w14:textId="17C7BC7B" w:rsidR="00AC70DE" w:rsidRPr="00AC70DE" w:rsidRDefault="004E54F4" w:rsidP="00BF7806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 made sure that my GA codes is easily modifiable to alter the number of iterations, number of creatures outputted to the files, etc. so that I can make changes should my analysis prove unsuccessful. One change that I might make entails modifying my mutation function to favor amino acids with higher comparative scores when mutating a character. I suspect that this may increase the effectiveness of Blossom-50 if I encounter problems with the alignment scores yielding useful results. </w:t>
      </w:r>
      <w:bookmarkStart w:id="0" w:name="_GoBack"/>
      <w:bookmarkEnd w:id="0"/>
    </w:p>
    <w:p w14:paraId="312A2063" w14:textId="77777777" w:rsidR="00A0712A" w:rsidRPr="00A0712A" w:rsidRDefault="00A0712A" w:rsidP="00BF7806">
      <w:pPr>
        <w:rPr>
          <w:rFonts w:ascii="Helvetica Neue" w:hAnsi="Helvetica Neue"/>
        </w:rPr>
      </w:pPr>
    </w:p>
    <w:sectPr w:rsidR="00A0712A" w:rsidRPr="00A0712A" w:rsidSect="00DC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58"/>
    <w:rsid w:val="00024A02"/>
    <w:rsid w:val="000308DD"/>
    <w:rsid w:val="000359DF"/>
    <w:rsid w:val="00047D03"/>
    <w:rsid w:val="000E453A"/>
    <w:rsid w:val="000E6068"/>
    <w:rsid w:val="000F10A7"/>
    <w:rsid w:val="00175AD8"/>
    <w:rsid w:val="001C72FF"/>
    <w:rsid w:val="001F3F8F"/>
    <w:rsid w:val="00205EBF"/>
    <w:rsid w:val="002146AA"/>
    <w:rsid w:val="00214FF7"/>
    <w:rsid w:val="00247DF4"/>
    <w:rsid w:val="0028102B"/>
    <w:rsid w:val="00286DFF"/>
    <w:rsid w:val="002A5C5D"/>
    <w:rsid w:val="00327731"/>
    <w:rsid w:val="00343165"/>
    <w:rsid w:val="00352EC2"/>
    <w:rsid w:val="003659C2"/>
    <w:rsid w:val="003B6EE1"/>
    <w:rsid w:val="003D37D9"/>
    <w:rsid w:val="003D7B4E"/>
    <w:rsid w:val="00404985"/>
    <w:rsid w:val="0043673C"/>
    <w:rsid w:val="00485BE3"/>
    <w:rsid w:val="004A4302"/>
    <w:rsid w:val="004E54F4"/>
    <w:rsid w:val="00501B0C"/>
    <w:rsid w:val="00513907"/>
    <w:rsid w:val="0054457F"/>
    <w:rsid w:val="006357AC"/>
    <w:rsid w:val="00657BDD"/>
    <w:rsid w:val="0067722D"/>
    <w:rsid w:val="0069248A"/>
    <w:rsid w:val="006A0559"/>
    <w:rsid w:val="006A2CCF"/>
    <w:rsid w:val="006B6D29"/>
    <w:rsid w:val="006F62A0"/>
    <w:rsid w:val="00715147"/>
    <w:rsid w:val="0074262E"/>
    <w:rsid w:val="007645BB"/>
    <w:rsid w:val="007931C0"/>
    <w:rsid w:val="007E6B83"/>
    <w:rsid w:val="008C6CA4"/>
    <w:rsid w:val="008D7890"/>
    <w:rsid w:val="008E47C4"/>
    <w:rsid w:val="00933631"/>
    <w:rsid w:val="009502F8"/>
    <w:rsid w:val="009A7CA5"/>
    <w:rsid w:val="009A7D84"/>
    <w:rsid w:val="009B4A58"/>
    <w:rsid w:val="009B4BD1"/>
    <w:rsid w:val="009F666C"/>
    <w:rsid w:val="00A06B01"/>
    <w:rsid w:val="00A0712A"/>
    <w:rsid w:val="00A317B7"/>
    <w:rsid w:val="00A47EE7"/>
    <w:rsid w:val="00A563C2"/>
    <w:rsid w:val="00A82454"/>
    <w:rsid w:val="00AB218E"/>
    <w:rsid w:val="00AC2F70"/>
    <w:rsid w:val="00AC70DE"/>
    <w:rsid w:val="00AD7866"/>
    <w:rsid w:val="00AF455E"/>
    <w:rsid w:val="00B0029A"/>
    <w:rsid w:val="00B05890"/>
    <w:rsid w:val="00B14307"/>
    <w:rsid w:val="00B16731"/>
    <w:rsid w:val="00B233E7"/>
    <w:rsid w:val="00B76E77"/>
    <w:rsid w:val="00B8236A"/>
    <w:rsid w:val="00B843A2"/>
    <w:rsid w:val="00BA061F"/>
    <w:rsid w:val="00BB2A60"/>
    <w:rsid w:val="00BF7806"/>
    <w:rsid w:val="00C45427"/>
    <w:rsid w:val="00C742AD"/>
    <w:rsid w:val="00C74827"/>
    <w:rsid w:val="00C95EC4"/>
    <w:rsid w:val="00CA3FE6"/>
    <w:rsid w:val="00CA7D4E"/>
    <w:rsid w:val="00CC6B9D"/>
    <w:rsid w:val="00D31CFE"/>
    <w:rsid w:val="00D359D8"/>
    <w:rsid w:val="00D72E9F"/>
    <w:rsid w:val="00D9219A"/>
    <w:rsid w:val="00DC3441"/>
    <w:rsid w:val="00DC7A17"/>
    <w:rsid w:val="00DE01AD"/>
    <w:rsid w:val="00DF2661"/>
    <w:rsid w:val="00DF654A"/>
    <w:rsid w:val="00E27887"/>
    <w:rsid w:val="00E53193"/>
    <w:rsid w:val="00E66F6E"/>
    <w:rsid w:val="00EB7690"/>
    <w:rsid w:val="00EF3B67"/>
    <w:rsid w:val="00F84B17"/>
    <w:rsid w:val="00FA163E"/>
    <w:rsid w:val="00FB6232"/>
    <w:rsid w:val="00FE2E5F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60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4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866"/>
    <w:rPr>
      <w:color w:val="808080"/>
    </w:rPr>
  </w:style>
  <w:style w:type="table" w:styleId="TableGrid">
    <w:name w:val="Table Grid"/>
    <w:basedOn w:val="TableNormal"/>
    <w:uiPriority w:val="39"/>
    <w:rsid w:val="00B82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95E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415</Words>
  <Characters>2369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Matthew Daniel</vt:lpstr>
    </vt:vector>
  </TitlesOfParts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Matthew (dani2918@vandals.uidaho.edu)</dc:creator>
  <cp:keywords/>
  <dc:description/>
  <cp:lastModifiedBy>Daniel, Matthew (dani2918@vandals.uidaho.edu)</cp:lastModifiedBy>
  <cp:revision>65</cp:revision>
  <dcterms:created xsi:type="dcterms:W3CDTF">2017-02-09T07:04:00Z</dcterms:created>
  <dcterms:modified xsi:type="dcterms:W3CDTF">2017-03-23T19:53:00Z</dcterms:modified>
</cp:coreProperties>
</file>