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393F" w14:textId="43AADDB4" w:rsidR="00FB6730" w:rsidRPr="00BC4F1D" w:rsidRDefault="00FB6730" w:rsidP="00E06B3D">
      <w:pPr>
        <w:jc w:val="center"/>
        <w:rPr>
          <w:rFonts w:ascii="Constantia" w:hAnsi="Constantia" w:cs="Times New Roman"/>
          <w:b/>
          <w:sz w:val="28"/>
          <w:szCs w:val="28"/>
        </w:rPr>
      </w:pPr>
      <w:r w:rsidRPr="00BC4F1D">
        <w:rPr>
          <w:rFonts w:ascii="Constantia" w:hAnsi="Constantia" w:cs="Times New Roman"/>
          <w:b/>
          <w:sz w:val="28"/>
          <w:szCs w:val="28"/>
        </w:rPr>
        <w:t>Ministerul Educaţiei, Culturii și Cercetării al Republicii Moldova</w:t>
      </w:r>
    </w:p>
    <w:p w14:paraId="02C5FE56" w14:textId="0D081065" w:rsidR="00FB6730" w:rsidRPr="00BC4F1D" w:rsidRDefault="00FB6730" w:rsidP="00E06B3D">
      <w:pPr>
        <w:jc w:val="center"/>
        <w:rPr>
          <w:rFonts w:ascii="Constantia" w:hAnsi="Constantia" w:cs="Times New Roman"/>
          <w:b/>
          <w:sz w:val="28"/>
          <w:szCs w:val="28"/>
        </w:rPr>
      </w:pPr>
      <w:r w:rsidRPr="00BC4F1D">
        <w:rPr>
          <w:rFonts w:ascii="Constantia" w:hAnsi="Constantia" w:cs="Times New Roman"/>
          <w:b/>
          <w:sz w:val="28"/>
          <w:szCs w:val="28"/>
        </w:rPr>
        <w:t>Universitatea Tehnică a Moldovei</w:t>
      </w:r>
    </w:p>
    <w:p w14:paraId="1B2B3699" w14:textId="0969A98B" w:rsidR="00FB6730" w:rsidRPr="00BC4F1D" w:rsidRDefault="00FB6730" w:rsidP="00FB6730">
      <w:pPr>
        <w:jc w:val="center"/>
        <w:rPr>
          <w:rFonts w:ascii="Constantia" w:hAnsi="Constantia" w:cs="Times New Roman"/>
          <w:b/>
          <w:sz w:val="28"/>
          <w:szCs w:val="28"/>
        </w:rPr>
      </w:pPr>
      <w:r w:rsidRPr="00BC4F1D">
        <w:rPr>
          <w:rFonts w:ascii="Constantia" w:hAnsi="Constantia" w:cs="Times New Roman"/>
          <w:b/>
          <w:sz w:val="28"/>
          <w:szCs w:val="28"/>
        </w:rPr>
        <w:t>Departamentul  Informatică și Ingineria Sistemelor</w:t>
      </w:r>
    </w:p>
    <w:p w14:paraId="3599EB79" w14:textId="6ADB6DAC" w:rsidR="00E06B3D" w:rsidRPr="00BC4F1D" w:rsidRDefault="00E06B3D" w:rsidP="00FB6730">
      <w:pPr>
        <w:jc w:val="center"/>
        <w:rPr>
          <w:rFonts w:ascii="Constantia" w:hAnsi="Constantia" w:cs="Times New Roman"/>
          <w:b/>
          <w:sz w:val="36"/>
          <w:szCs w:val="36"/>
        </w:rPr>
      </w:pPr>
    </w:p>
    <w:p w14:paraId="7F0B51D2" w14:textId="704EECAF" w:rsidR="00FB6AFE" w:rsidRPr="00BC4F1D" w:rsidRDefault="00FB6AFE" w:rsidP="00FB6730">
      <w:pPr>
        <w:jc w:val="center"/>
        <w:rPr>
          <w:rFonts w:ascii="Constantia" w:hAnsi="Constantia" w:cs="Times New Roman"/>
          <w:b/>
          <w:sz w:val="36"/>
          <w:szCs w:val="36"/>
        </w:rPr>
      </w:pPr>
    </w:p>
    <w:p w14:paraId="1EDAD81B" w14:textId="77777777" w:rsidR="00FB6AFE" w:rsidRPr="00BC4F1D" w:rsidRDefault="00FB6AFE" w:rsidP="00FB6730">
      <w:pPr>
        <w:jc w:val="center"/>
        <w:rPr>
          <w:rFonts w:ascii="Constantia" w:hAnsi="Constantia" w:cs="Times New Roman"/>
          <w:b/>
          <w:sz w:val="36"/>
          <w:szCs w:val="36"/>
        </w:rPr>
      </w:pPr>
    </w:p>
    <w:p w14:paraId="1CEA2B91" w14:textId="02505E0E" w:rsidR="00E06B3D" w:rsidRPr="00BC4F1D" w:rsidRDefault="00FB6AFE" w:rsidP="00FB6730">
      <w:pPr>
        <w:jc w:val="center"/>
        <w:rPr>
          <w:rFonts w:ascii="Constantia" w:hAnsi="Constantia" w:cs="Times New Roman"/>
          <w:b/>
          <w:sz w:val="96"/>
          <w:szCs w:val="96"/>
        </w:rPr>
      </w:pPr>
      <w:r w:rsidRPr="00BC4F1D">
        <w:rPr>
          <w:rFonts w:ascii="Constantia" w:hAnsi="Constantia" w:cs="Times New Roman"/>
          <w:b/>
          <w:sz w:val="96"/>
          <w:szCs w:val="96"/>
        </w:rPr>
        <w:t>Raport</w:t>
      </w:r>
    </w:p>
    <w:p w14:paraId="1412F9FB" w14:textId="55DEE401" w:rsidR="00D34CCE" w:rsidRPr="00BC4F1D" w:rsidRDefault="007676FF" w:rsidP="00D34CCE">
      <w:pPr>
        <w:jc w:val="center"/>
        <w:rPr>
          <w:rFonts w:ascii="Constantia" w:hAnsi="Constantia" w:cs="Times New Roman"/>
          <w:b/>
          <w:sz w:val="36"/>
          <w:szCs w:val="36"/>
        </w:rPr>
      </w:pPr>
      <w:r w:rsidRPr="00BC4F1D">
        <w:rPr>
          <w:rFonts w:ascii="Constantia" w:hAnsi="Constantia" w:cs="Times New Roman"/>
          <w:b/>
          <w:sz w:val="36"/>
          <w:szCs w:val="36"/>
        </w:rPr>
        <w:t xml:space="preserve">Lucrarea de laborator nr. </w:t>
      </w:r>
      <w:r w:rsidR="00BE10CF" w:rsidRPr="00BC4F1D">
        <w:rPr>
          <w:rFonts w:ascii="Constantia" w:hAnsi="Constantia" w:cs="Times New Roman"/>
          <w:b/>
          <w:sz w:val="36"/>
          <w:szCs w:val="36"/>
        </w:rPr>
        <w:t>1</w:t>
      </w:r>
    </w:p>
    <w:p w14:paraId="028B8C5D" w14:textId="3E947DD6" w:rsidR="00BE10CF" w:rsidRPr="00BC4F1D" w:rsidRDefault="00BE10CF" w:rsidP="00BE10CF">
      <w:pPr>
        <w:jc w:val="center"/>
        <w:rPr>
          <w:rFonts w:ascii="Constantia" w:hAnsi="Constantia" w:cs="Times New Roman"/>
          <w:b/>
          <w:sz w:val="28"/>
          <w:szCs w:val="28"/>
          <w:lang w:val="ro-RO"/>
        </w:rPr>
      </w:pPr>
      <w:r w:rsidRPr="00BC4F1D">
        <w:rPr>
          <w:rFonts w:ascii="Constantia" w:hAnsi="Constantia" w:cs="Times New Roman"/>
          <w:b/>
          <w:sz w:val="28"/>
          <w:szCs w:val="28"/>
          <w:lang w:val="ro-RO"/>
        </w:rPr>
        <w:t>Securitatea activității vitale</w:t>
      </w:r>
    </w:p>
    <w:p w14:paraId="0C403A7B" w14:textId="599D0116" w:rsidR="00FB6730" w:rsidRPr="00BC4F1D" w:rsidRDefault="002A220D" w:rsidP="00FB6730">
      <w:pPr>
        <w:jc w:val="center"/>
        <w:rPr>
          <w:rFonts w:ascii="Constantia" w:hAnsi="Constantia" w:cs="Times New Roman"/>
          <w:sz w:val="36"/>
          <w:szCs w:val="36"/>
          <w:lang w:val="ro-RO"/>
        </w:rPr>
      </w:pPr>
      <w:r w:rsidRPr="00BC4F1D">
        <w:rPr>
          <w:rFonts w:ascii="Constantia" w:hAnsi="Constantia" w:cs="Times New Roman"/>
          <w:b/>
          <w:sz w:val="36"/>
          <w:szCs w:val="36"/>
        </w:rPr>
        <w:t>Tema:</w:t>
      </w:r>
      <w:r w:rsidR="00E662FB" w:rsidRPr="00BC4F1D">
        <w:rPr>
          <w:rFonts w:ascii="Constantia" w:hAnsi="Constantia" w:cs="Times New Roman"/>
          <w:bCs/>
          <w:sz w:val="36"/>
          <w:szCs w:val="36"/>
        </w:rPr>
        <w:t xml:space="preserve"> </w:t>
      </w:r>
      <w:r w:rsidR="00AE2007">
        <w:rPr>
          <w:rFonts w:ascii="Constantia" w:hAnsi="Constantia" w:cs="Times New Roman"/>
          <w:bCs/>
          <w:sz w:val="36"/>
          <w:szCs w:val="36"/>
        </w:rPr>
        <w:t>„</w:t>
      </w:r>
      <w:r w:rsidR="00BE10CF" w:rsidRPr="00BC4F1D">
        <w:rPr>
          <w:rFonts w:ascii="Constantia" w:hAnsi="Constantia" w:cs="Times New Roman"/>
          <w:i/>
          <w:sz w:val="36"/>
          <w:szCs w:val="36"/>
          <w:lang w:val="en-US"/>
        </w:rPr>
        <w:t>Microclimatul aeruluii la locul de muncă</w:t>
      </w:r>
      <w:r w:rsidR="00AE2007">
        <w:rPr>
          <w:rFonts w:ascii="Constantia" w:hAnsi="Constantia" w:cs="Times New Roman"/>
          <w:i/>
          <w:sz w:val="36"/>
          <w:szCs w:val="36"/>
          <w:lang w:val="en-US"/>
        </w:rPr>
        <w:t>”</w:t>
      </w:r>
    </w:p>
    <w:p w14:paraId="67C8FCF9" w14:textId="77777777" w:rsidR="00FB6730" w:rsidRPr="00BC4F1D" w:rsidRDefault="00FB6730" w:rsidP="00FB6730">
      <w:pPr>
        <w:jc w:val="center"/>
        <w:rPr>
          <w:rFonts w:ascii="Constantia" w:hAnsi="Constantia" w:cs="Times New Roman"/>
          <w:sz w:val="36"/>
          <w:szCs w:val="36"/>
        </w:rPr>
      </w:pPr>
    </w:p>
    <w:p w14:paraId="249DD877" w14:textId="77777777" w:rsidR="00FB6730" w:rsidRPr="00BC4F1D" w:rsidRDefault="00FB6730" w:rsidP="00FB6730">
      <w:pPr>
        <w:rPr>
          <w:rFonts w:ascii="Constantia" w:hAnsi="Constantia" w:cs="Times New Roman"/>
          <w:sz w:val="36"/>
          <w:szCs w:val="36"/>
        </w:rPr>
      </w:pPr>
    </w:p>
    <w:p w14:paraId="15981B06" w14:textId="015F235B"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39DBF914" w14:textId="46EF55C0"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66B971C0" w14:textId="734DCC22"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0A9D1816" w14:textId="77777777"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07518428" w14:textId="107ACAF0" w:rsidR="00EC526E" w:rsidRPr="00BC4F1D" w:rsidRDefault="00E06B3D"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r w:rsidRPr="00BC4F1D">
        <w:rPr>
          <w:rFonts w:ascii="Constantia" w:hAnsi="Constantia" w:cs="Times New Roman"/>
          <w:b/>
          <w:bCs/>
          <w:noProof w:val="0"/>
          <w:color w:val="000000" w:themeColor="text1"/>
          <w:sz w:val="28"/>
          <w:szCs w:val="28"/>
          <w:lang w:val="en-US"/>
        </w:rPr>
        <w:t xml:space="preserve">A </w:t>
      </w:r>
      <w:proofErr w:type="spellStart"/>
      <w:r w:rsidRPr="00BC4F1D">
        <w:rPr>
          <w:rFonts w:ascii="Constantia" w:hAnsi="Constantia" w:cs="Times New Roman"/>
          <w:b/>
          <w:bCs/>
          <w:noProof w:val="0"/>
          <w:color w:val="000000" w:themeColor="text1"/>
          <w:sz w:val="28"/>
          <w:szCs w:val="28"/>
          <w:lang w:val="en-US"/>
        </w:rPr>
        <w:t>realizat</w:t>
      </w:r>
      <w:proofErr w:type="spellEnd"/>
      <w:r w:rsidRPr="00BC4F1D">
        <w:rPr>
          <w:rFonts w:ascii="Constantia" w:hAnsi="Constantia" w:cs="Times New Roman"/>
          <w:b/>
          <w:bCs/>
          <w:noProof w:val="0"/>
          <w:color w:val="000000" w:themeColor="text1"/>
          <w:sz w:val="28"/>
          <w:szCs w:val="28"/>
          <w:lang w:val="en-US"/>
        </w:rPr>
        <w:t xml:space="preserve">: </w:t>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noProof w:val="0"/>
          <w:color w:val="000000" w:themeColor="text1"/>
          <w:sz w:val="28"/>
          <w:szCs w:val="28"/>
          <w:lang w:val="en-US"/>
        </w:rPr>
        <w:t xml:space="preserve"> </w:t>
      </w:r>
      <w:proofErr w:type="gramStart"/>
      <w:r w:rsidRPr="00BC4F1D">
        <w:rPr>
          <w:rFonts w:ascii="Constantia" w:hAnsi="Constantia" w:cs="Times New Roman"/>
          <w:noProof w:val="0"/>
          <w:color w:val="000000" w:themeColor="text1"/>
          <w:sz w:val="28"/>
          <w:szCs w:val="28"/>
          <w:lang w:val="en-US"/>
        </w:rPr>
        <w:t>st.gr.TI</w:t>
      </w:r>
      <w:proofErr w:type="gramEnd"/>
      <w:r w:rsidRPr="00BC4F1D">
        <w:rPr>
          <w:rFonts w:ascii="Constantia" w:hAnsi="Constantia" w:cs="Times New Roman"/>
          <w:noProof w:val="0"/>
          <w:color w:val="000000" w:themeColor="text1"/>
          <w:sz w:val="28"/>
          <w:szCs w:val="28"/>
          <w:lang w:val="en-US"/>
        </w:rPr>
        <w:t>-194, Zavorot Daniel</w:t>
      </w:r>
    </w:p>
    <w:p w14:paraId="234D8EA8" w14:textId="47DF1A3D"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r w:rsidRPr="00BC4F1D">
        <w:rPr>
          <w:rFonts w:ascii="Constantia" w:hAnsi="Constantia" w:cs="Times New Roman"/>
          <w:b/>
          <w:bCs/>
          <w:noProof w:val="0"/>
          <w:color w:val="000000" w:themeColor="text1"/>
          <w:sz w:val="28"/>
          <w:szCs w:val="28"/>
          <w:lang w:val="en-US"/>
        </w:rPr>
        <w:t xml:space="preserve"> A </w:t>
      </w:r>
      <w:proofErr w:type="spellStart"/>
      <w:r w:rsidRPr="00BC4F1D">
        <w:rPr>
          <w:rFonts w:ascii="Constantia" w:hAnsi="Constantia" w:cs="Times New Roman"/>
          <w:b/>
          <w:bCs/>
          <w:noProof w:val="0"/>
          <w:color w:val="000000" w:themeColor="text1"/>
          <w:sz w:val="28"/>
          <w:szCs w:val="28"/>
          <w:lang w:val="en-US"/>
        </w:rPr>
        <w:t>verificat</w:t>
      </w:r>
      <w:proofErr w:type="spellEnd"/>
      <w:r w:rsidRPr="00BC4F1D">
        <w:rPr>
          <w:rFonts w:ascii="Constantia" w:hAnsi="Constantia" w:cs="Times New Roman"/>
          <w:b/>
          <w:bCs/>
          <w:noProof w:val="0"/>
          <w:color w:val="000000" w:themeColor="text1"/>
          <w:sz w:val="28"/>
          <w:szCs w:val="28"/>
          <w:lang w:val="en-US"/>
        </w:rPr>
        <w:t xml:space="preserve">:  </w:t>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proofErr w:type="spellStart"/>
      <w:r w:rsidRPr="00BC4F1D">
        <w:rPr>
          <w:rFonts w:ascii="Constantia" w:hAnsi="Constantia" w:cs="Times New Roman"/>
          <w:noProof w:val="0"/>
          <w:color w:val="000000" w:themeColor="text1"/>
          <w:sz w:val="28"/>
          <w:szCs w:val="28"/>
          <w:lang w:val="en-US"/>
        </w:rPr>
        <w:t>asistent</w:t>
      </w:r>
      <w:proofErr w:type="spellEnd"/>
      <w:r w:rsidRPr="00BC4F1D">
        <w:rPr>
          <w:rFonts w:ascii="Constantia" w:hAnsi="Constantia" w:cs="Times New Roman"/>
          <w:noProof w:val="0"/>
          <w:color w:val="000000" w:themeColor="text1"/>
          <w:sz w:val="28"/>
          <w:szCs w:val="28"/>
          <w:lang w:val="en-US"/>
        </w:rPr>
        <w:t xml:space="preserve">. univ.  </w:t>
      </w:r>
      <w:proofErr w:type="spellStart"/>
      <w:r w:rsidR="00BE10CF" w:rsidRPr="00BC4F1D">
        <w:rPr>
          <w:rFonts w:ascii="Constantia" w:hAnsi="Constantia" w:cs="Times New Roman"/>
          <w:noProof w:val="0"/>
          <w:color w:val="000000" w:themeColor="text1"/>
          <w:sz w:val="28"/>
          <w:szCs w:val="28"/>
          <w:lang w:val="en-US"/>
        </w:rPr>
        <w:t>Capră</w:t>
      </w:r>
      <w:proofErr w:type="spellEnd"/>
      <w:r w:rsidR="00BE10CF" w:rsidRPr="00BC4F1D">
        <w:rPr>
          <w:rFonts w:ascii="Constantia" w:hAnsi="Constantia" w:cs="Times New Roman"/>
          <w:noProof w:val="0"/>
          <w:color w:val="000000" w:themeColor="text1"/>
          <w:sz w:val="28"/>
          <w:szCs w:val="28"/>
          <w:lang w:val="en-US"/>
        </w:rPr>
        <w:t xml:space="preserve"> Galina                                                                            </w:t>
      </w:r>
    </w:p>
    <w:p w14:paraId="043BD9F7" w14:textId="77777777" w:rsidR="00D34CCE" w:rsidRPr="00BC4F1D" w:rsidRDefault="00D34CCE" w:rsidP="00FB6730">
      <w:pPr>
        <w:jc w:val="center"/>
        <w:rPr>
          <w:rFonts w:ascii="Constantia" w:hAnsi="Constantia" w:cs="Times New Roman"/>
          <w:sz w:val="36"/>
          <w:szCs w:val="36"/>
        </w:rPr>
      </w:pPr>
    </w:p>
    <w:p w14:paraId="266B2888" w14:textId="03BEAA34" w:rsidR="005C3248" w:rsidRPr="00BC4F1D" w:rsidRDefault="005C3248" w:rsidP="00FB6730">
      <w:pPr>
        <w:jc w:val="center"/>
        <w:rPr>
          <w:rFonts w:ascii="Constantia" w:hAnsi="Constantia" w:cs="Times New Roman"/>
          <w:sz w:val="32"/>
          <w:szCs w:val="36"/>
        </w:rPr>
      </w:pPr>
    </w:p>
    <w:p w14:paraId="44944C94" w14:textId="386FE631" w:rsidR="00E06B3D" w:rsidRDefault="00E06B3D" w:rsidP="00FB6730">
      <w:pPr>
        <w:jc w:val="center"/>
        <w:rPr>
          <w:rFonts w:ascii="Constantia" w:hAnsi="Constantia" w:cs="Times New Roman"/>
          <w:sz w:val="32"/>
          <w:szCs w:val="36"/>
        </w:rPr>
      </w:pPr>
    </w:p>
    <w:p w14:paraId="37DEBED1" w14:textId="77777777" w:rsidR="00BC4F1D" w:rsidRPr="00BC4F1D" w:rsidRDefault="00BC4F1D" w:rsidP="00FB6730">
      <w:pPr>
        <w:jc w:val="center"/>
        <w:rPr>
          <w:rFonts w:ascii="Constantia" w:hAnsi="Constantia" w:cs="Times New Roman"/>
          <w:sz w:val="32"/>
          <w:szCs w:val="36"/>
        </w:rPr>
      </w:pPr>
    </w:p>
    <w:p w14:paraId="34B7E8DC" w14:textId="77777777" w:rsidR="00E06B3D" w:rsidRPr="00BC4F1D" w:rsidRDefault="00E06B3D" w:rsidP="00FB6730">
      <w:pPr>
        <w:jc w:val="center"/>
        <w:rPr>
          <w:rFonts w:ascii="Constantia" w:hAnsi="Constantia" w:cs="Times New Roman"/>
          <w:sz w:val="32"/>
          <w:szCs w:val="36"/>
        </w:rPr>
      </w:pPr>
    </w:p>
    <w:p w14:paraId="1F2DB64E" w14:textId="0477D1F7" w:rsidR="001141BA" w:rsidRPr="00BC4F1D" w:rsidRDefault="00FB6730" w:rsidP="00E662FB">
      <w:pPr>
        <w:jc w:val="center"/>
        <w:rPr>
          <w:rFonts w:ascii="Constantia" w:hAnsi="Constantia" w:cs="Times New Roman"/>
          <w:sz w:val="32"/>
          <w:szCs w:val="36"/>
        </w:rPr>
      </w:pPr>
      <w:r w:rsidRPr="00BC4F1D">
        <w:rPr>
          <w:rFonts w:ascii="Constantia" w:hAnsi="Constantia" w:cs="Times New Roman"/>
          <w:sz w:val="32"/>
          <w:szCs w:val="36"/>
        </w:rPr>
        <w:t>Chişinău 202</w:t>
      </w:r>
      <w:r w:rsidR="006473CE" w:rsidRPr="00BC4F1D">
        <w:rPr>
          <w:rFonts w:ascii="Constantia" w:hAnsi="Constantia" w:cs="Times New Roman"/>
          <w:sz w:val="32"/>
          <w:szCs w:val="36"/>
        </w:rPr>
        <w:t>1</w:t>
      </w:r>
    </w:p>
    <w:p w14:paraId="15CFB25E" w14:textId="77777777" w:rsidR="00FB6AFE" w:rsidRPr="00BC4F1D" w:rsidRDefault="00FB6AFE" w:rsidP="00BE10CF">
      <w:pPr>
        <w:jc w:val="center"/>
        <w:rPr>
          <w:rFonts w:ascii="Constantia" w:hAnsi="Constantia" w:cs="Times New Roman"/>
          <w:sz w:val="40"/>
          <w:szCs w:val="40"/>
          <w:lang w:val="en-US"/>
        </w:rPr>
      </w:pPr>
    </w:p>
    <w:p w14:paraId="361DC5AA" w14:textId="77777777" w:rsidR="00FB6AFE" w:rsidRPr="00BC4F1D" w:rsidRDefault="00FB6AFE" w:rsidP="00BE10CF">
      <w:pPr>
        <w:widowControl w:val="0"/>
        <w:autoSpaceDE w:val="0"/>
        <w:autoSpaceDN w:val="0"/>
        <w:spacing w:after="0" w:line="240" w:lineRule="auto"/>
        <w:ind w:left="124"/>
        <w:outlineLvl w:val="1"/>
        <w:rPr>
          <w:rFonts w:ascii="Constantia" w:eastAsia="Times New Roman" w:hAnsi="Constantia" w:cs="Times New Roman"/>
          <w:b/>
          <w:bCs/>
          <w:sz w:val="36"/>
          <w:szCs w:val="36"/>
          <w:lang w:val="ro-RO" w:eastAsia="ro-RO" w:bidi="ro-RO"/>
        </w:rPr>
      </w:pPr>
    </w:p>
    <w:p w14:paraId="6C410CF8" w14:textId="60EA0906" w:rsidR="00BE10CF" w:rsidRPr="00BC4F1D" w:rsidRDefault="00BE10CF" w:rsidP="00BE10CF">
      <w:pPr>
        <w:widowControl w:val="0"/>
        <w:pBdr>
          <w:bottom w:val="single" w:sz="6" w:space="1" w:color="auto"/>
        </w:pBdr>
        <w:autoSpaceDE w:val="0"/>
        <w:autoSpaceDN w:val="0"/>
        <w:spacing w:after="0" w:line="240" w:lineRule="auto"/>
        <w:ind w:left="124"/>
        <w:outlineLvl w:val="1"/>
        <w:rPr>
          <w:rFonts w:ascii="Constantia" w:eastAsia="Times New Roman" w:hAnsi="Constantia" w:cs="Times New Roman"/>
          <w:b/>
          <w:bCs/>
          <w:sz w:val="36"/>
          <w:szCs w:val="36"/>
          <w:lang w:val="ro-RO" w:eastAsia="ro-RO" w:bidi="ro-RO"/>
        </w:rPr>
      </w:pPr>
      <w:r w:rsidRPr="00BC4F1D">
        <w:rPr>
          <w:rFonts w:ascii="Constantia" w:eastAsia="Times New Roman" w:hAnsi="Constantia" w:cs="Times New Roman"/>
          <w:b/>
          <w:bCs/>
          <w:sz w:val="36"/>
          <w:szCs w:val="36"/>
          <w:lang w:val="ro-RO" w:eastAsia="ro-RO" w:bidi="ro-RO"/>
        </w:rPr>
        <w:t>Scopul lucrării:</w:t>
      </w:r>
    </w:p>
    <w:p w14:paraId="7D5AF015" w14:textId="75AB77B6" w:rsidR="00E15029" w:rsidRPr="00BC4F1D" w:rsidRDefault="00E15029" w:rsidP="00BE10CF">
      <w:pPr>
        <w:widowControl w:val="0"/>
        <w:autoSpaceDE w:val="0"/>
        <w:autoSpaceDN w:val="0"/>
        <w:spacing w:after="0" w:line="240" w:lineRule="auto"/>
        <w:ind w:left="124"/>
        <w:outlineLvl w:val="1"/>
        <w:rPr>
          <w:rFonts w:ascii="Constantia" w:eastAsia="Times New Roman" w:hAnsi="Constantia" w:cs="Times New Roman"/>
          <w:b/>
          <w:bCs/>
          <w:sz w:val="36"/>
          <w:szCs w:val="36"/>
          <w:lang w:val="ro-RO" w:eastAsia="ro-RO" w:bidi="ro-RO"/>
        </w:rPr>
      </w:pPr>
    </w:p>
    <w:p w14:paraId="169B76CA" w14:textId="77777777" w:rsidR="00BE10CF" w:rsidRPr="00BC4F1D" w:rsidRDefault="00BE10CF" w:rsidP="00BE10CF">
      <w:pPr>
        <w:widowControl w:val="0"/>
        <w:autoSpaceDE w:val="0"/>
        <w:autoSpaceDN w:val="0"/>
        <w:spacing w:after="0" w:line="240" w:lineRule="auto"/>
        <w:ind w:left="124" w:right="496" w:firstLine="708"/>
        <w:jc w:val="both"/>
        <w:rPr>
          <w:rFonts w:ascii="Constantia" w:eastAsia="Times New Roman" w:hAnsi="Constantia" w:cs="Times New Roman"/>
          <w:sz w:val="28"/>
          <w:szCs w:val="28"/>
          <w:lang w:val="ro-RO" w:eastAsia="ro-RO" w:bidi="ro-RO"/>
        </w:rPr>
      </w:pPr>
      <w:r w:rsidRPr="00BC4F1D">
        <w:rPr>
          <w:rFonts w:ascii="Constantia" w:eastAsia="Times New Roman" w:hAnsi="Constantia" w:cs="Times New Roman"/>
          <w:sz w:val="28"/>
          <w:szCs w:val="28"/>
          <w:lang w:val="ro-RO" w:eastAsia="ro-RO" w:bidi="ro-RO"/>
        </w:rPr>
        <w:t>Familiarizarea studenților cu metodele și aparatele de control ale parametrilor microclimatului (temperatură, umiditate relativă, viteza mișcării aerului) la locul de muncă supuse controlului.</w:t>
      </w:r>
    </w:p>
    <w:p w14:paraId="6528DE0D" w14:textId="50B60C18" w:rsidR="00BE10CF" w:rsidRPr="00BC4F1D" w:rsidRDefault="00BE10CF" w:rsidP="00BE10CF">
      <w:pPr>
        <w:widowControl w:val="0"/>
        <w:autoSpaceDE w:val="0"/>
        <w:autoSpaceDN w:val="0"/>
        <w:spacing w:after="0" w:line="240" w:lineRule="auto"/>
        <w:ind w:left="124" w:right="496" w:firstLine="708"/>
        <w:jc w:val="both"/>
        <w:rPr>
          <w:rFonts w:ascii="Constantia" w:eastAsia="Times New Roman" w:hAnsi="Constantia" w:cs="Times New Roman"/>
          <w:sz w:val="28"/>
          <w:szCs w:val="28"/>
          <w:lang w:val="ro-RO" w:eastAsia="ro-RO" w:bidi="ro-RO"/>
        </w:rPr>
      </w:pPr>
    </w:p>
    <w:p w14:paraId="72FAD945" w14:textId="77777777" w:rsidR="00BE10CF" w:rsidRPr="00BC4F1D" w:rsidRDefault="00BE10CF" w:rsidP="00BE10CF">
      <w:pPr>
        <w:widowControl w:val="0"/>
        <w:autoSpaceDE w:val="0"/>
        <w:autoSpaceDN w:val="0"/>
        <w:spacing w:after="0" w:line="240" w:lineRule="auto"/>
        <w:ind w:left="124" w:right="496" w:firstLine="708"/>
        <w:jc w:val="both"/>
        <w:rPr>
          <w:rFonts w:ascii="Constantia" w:eastAsia="Times New Roman" w:hAnsi="Constantia" w:cs="Times New Roman"/>
          <w:sz w:val="28"/>
          <w:szCs w:val="28"/>
          <w:lang w:val="ro-RO" w:eastAsia="ro-RO" w:bidi="ro-RO"/>
        </w:rPr>
      </w:pPr>
    </w:p>
    <w:p w14:paraId="48467497" w14:textId="4B4A7329" w:rsidR="00BE10CF" w:rsidRPr="00BC4F1D" w:rsidRDefault="00BE10CF" w:rsidP="00BE10CF">
      <w:pPr>
        <w:widowControl w:val="0"/>
        <w:pBdr>
          <w:bottom w:val="single" w:sz="6" w:space="1" w:color="auto"/>
        </w:pBdr>
        <w:autoSpaceDE w:val="0"/>
        <w:autoSpaceDN w:val="0"/>
        <w:spacing w:after="0" w:line="240" w:lineRule="auto"/>
        <w:ind w:right="869"/>
        <w:outlineLvl w:val="0"/>
        <w:rPr>
          <w:rFonts w:ascii="Constantia" w:eastAsia="Times New Roman" w:hAnsi="Constantia" w:cs="Times New Roman"/>
          <w:b/>
          <w:sz w:val="36"/>
          <w:szCs w:val="36"/>
          <w:lang w:val="ro-RO" w:eastAsia="ro-RO" w:bidi="ro-RO"/>
        </w:rPr>
      </w:pPr>
      <w:r w:rsidRPr="00BC4F1D">
        <w:rPr>
          <w:rFonts w:ascii="Constantia" w:eastAsia="Times New Roman" w:hAnsi="Constantia" w:cs="Times New Roman"/>
          <w:b/>
          <w:sz w:val="40"/>
          <w:szCs w:val="40"/>
          <w:lang w:val="ro-RO" w:eastAsia="ro-RO" w:bidi="ro-RO"/>
        </w:rPr>
        <w:t xml:space="preserve"> </w:t>
      </w:r>
      <w:r w:rsidRPr="00BC4F1D">
        <w:rPr>
          <w:rFonts w:ascii="Constantia" w:eastAsia="Times New Roman" w:hAnsi="Constantia" w:cs="Times New Roman"/>
          <w:b/>
          <w:sz w:val="36"/>
          <w:szCs w:val="36"/>
          <w:lang w:val="ro-RO" w:eastAsia="ro-RO" w:bidi="ro-RO"/>
        </w:rPr>
        <w:t>Noțiuni generale:</w:t>
      </w:r>
    </w:p>
    <w:p w14:paraId="0B94A77C" w14:textId="77777777" w:rsidR="00E15029" w:rsidRPr="00BC4F1D" w:rsidRDefault="00E15029" w:rsidP="00E15029">
      <w:pPr>
        <w:widowControl w:val="0"/>
        <w:autoSpaceDE w:val="0"/>
        <w:autoSpaceDN w:val="0"/>
        <w:spacing w:after="0" w:line="240" w:lineRule="auto"/>
        <w:ind w:firstLine="708"/>
        <w:jc w:val="both"/>
        <w:rPr>
          <w:rFonts w:ascii="Constantia" w:eastAsia="Times New Roman" w:hAnsi="Constantia" w:cs="Times New Roman"/>
          <w:b/>
          <w:sz w:val="36"/>
          <w:szCs w:val="36"/>
          <w:lang w:val="ro-RO" w:eastAsia="ro-RO" w:bidi="ro-RO"/>
        </w:rPr>
      </w:pPr>
    </w:p>
    <w:p w14:paraId="5E11611C" w14:textId="3C8313A0" w:rsidR="00BE10CF" w:rsidRPr="00BC4F1D" w:rsidRDefault="00BE10CF" w:rsidP="00E15029">
      <w:pPr>
        <w:widowControl w:val="0"/>
        <w:autoSpaceDE w:val="0"/>
        <w:autoSpaceDN w:val="0"/>
        <w:spacing w:after="0" w:line="240" w:lineRule="auto"/>
        <w:ind w:firstLine="708"/>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 xml:space="preserve">Microclimatul aerului zonei de lucru prezintă starea mediului,care determină senzația termică a omului și este caracterizat de temperatură (°C), umiditatea relativă (%), viteza mișcării aerului (m/s) și temperatura suprafețelor înconjurătoare. </w:t>
      </w:r>
      <w:r w:rsidRPr="00BC4F1D">
        <w:rPr>
          <w:rFonts w:ascii="Constantia" w:eastAsia="Times New Roman" w:hAnsi="Constantia" w:cs="Times New Roman"/>
          <w:sz w:val="28"/>
          <w:szCs w:val="20"/>
          <w:shd w:val="clear" w:color="auto" w:fill="FFFFFF"/>
          <w:lang w:val="ro-RO" w:eastAsia="ro-RO" w:bidi="ro-RO"/>
        </w:rPr>
        <w:t>Toți factorii de microclimat acționează combinat și concomitent asupra organismului uman.</w:t>
      </w:r>
    </w:p>
    <w:p w14:paraId="5BC76170"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În condiții normale (temperatura 18...20°C) omul pierde circa 85% de căldură prin piele, iar 15% - pentru încălzirea produselor alimentare și băuturii consumate, a aerului inspirat, precum și pentru evaporarea apei în plămâni. Din cele 85% de căldură, cedată prin piele, aproximativ 30% se pierd prin convecție, 45% - prini radiație și 10% - prin evaporarea sudorii de pe suprafața corpului.</w:t>
      </w:r>
    </w:p>
    <w:p w14:paraId="0AF1DF9B"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Umiditatea maximală reprezintă cantitatea maximală de apă în grame ce se poate conține într-un m</w:t>
      </w:r>
      <w:r w:rsidRPr="00BC4F1D">
        <w:rPr>
          <w:rFonts w:ascii="Constantia" w:eastAsia="Times New Roman" w:hAnsi="Constantia" w:cs="Times New Roman"/>
          <w:sz w:val="28"/>
          <w:vertAlign w:val="superscript"/>
          <w:lang w:val="ro-RO" w:eastAsia="ro-RO" w:bidi="ro-RO"/>
        </w:rPr>
        <w:t xml:space="preserve">3 </w:t>
      </w:r>
      <w:r w:rsidRPr="00BC4F1D">
        <w:rPr>
          <w:rFonts w:ascii="Constantia" w:eastAsia="Times New Roman" w:hAnsi="Constantia" w:cs="Times New Roman"/>
          <w:sz w:val="28"/>
          <w:lang w:val="ro-RO" w:eastAsia="ro-RO" w:bidi="ro-RO"/>
        </w:rPr>
        <w:t>de aer la temperatură dată.</w:t>
      </w:r>
    </w:p>
    <w:p w14:paraId="7C1BEF95"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Umiditatea absolută reprezintă cantitatea de apă în grame ce se conține într-un m</w:t>
      </w:r>
      <w:r w:rsidRPr="00BC4F1D">
        <w:rPr>
          <w:rFonts w:ascii="Constantia" w:eastAsia="Times New Roman" w:hAnsi="Constantia" w:cs="Times New Roman"/>
          <w:sz w:val="28"/>
          <w:vertAlign w:val="superscript"/>
          <w:lang w:val="ro-RO" w:eastAsia="ro-RO" w:bidi="ro-RO"/>
        </w:rPr>
        <w:t xml:space="preserve">3 </w:t>
      </w:r>
      <w:r w:rsidRPr="00BC4F1D">
        <w:rPr>
          <w:rFonts w:ascii="Constantia" w:eastAsia="Times New Roman" w:hAnsi="Constantia" w:cs="Times New Roman"/>
          <w:sz w:val="28"/>
          <w:lang w:val="ro-RO" w:eastAsia="ro-RO" w:bidi="ro-RO"/>
        </w:rPr>
        <w:t>de aer la temperatura stabilită în timpul măsurării.</w:t>
      </w:r>
    </w:p>
    <w:p w14:paraId="56C322C2"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Umiditatea relativă reprezintă raportul exprimat în % dintre umiditatea absolută și cea maximală la temperatura dată.</w:t>
      </w:r>
    </w:p>
    <w:p w14:paraId="17196198" w14:textId="74D0B75B"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p>
    <w:p w14:paraId="24EBAD45" w14:textId="0062FAD9" w:rsidR="00FB6AFE" w:rsidRPr="00BC4F1D" w:rsidRDefault="00FB6AFE"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p>
    <w:p w14:paraId="703E14F2" w14:textId="77777777" w:rsidR="00FB6AFE" w:rsidRPr="00BC4F1D" w:rsidRDefault="00FB6AFE"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p>
    <w:p w14:paraId="43C1B406" w14:textId="7455DEF2" w:rsidR="00BE10CF" w:rsidRPr="00BC4F1D" w:rsidRDefault="00BE10CF" w:rsidP="00BE10CF">
      <w:pPr>
        <w:widowControl w:val="0"/>
        <w:pBdr>
          <w:bottom w:val="single" w:sz="6" w:space="1" w:color="auto"/>
        </w:pBdr>
        <w:autoSpaceDE w:val="0"/>
        <w:autoSpaceDN w:val="0"/>
        <w:spacing w:after="0" w:line="240" w:lineRule="auto"/>
        <w:ind w:left="124"/>
        <w:jc w:val="both"/>
        <w:outlineLvl w:val="1"/>
        <w:rPr>
          <w:rFonts w:ascii="Constantia" w:eastAsia="Times New Roman" w:hAnsi="Constantia" w:cs="Times New Roman"/>
          <w:b/>
          <w:bCs/>
          <w:sz w:val="36"/>
          <w:szCs w:val="36"/>
          <w:lang w:val="ro-RO" w:eastAsia="ro-RO" w:bidi="ro-RO"/>
        </w:rPr>
      </w:pPr>
      <w:r w:rsidRPr="00BC4F1D">
        <w:rPr>
          <w:rFonts w:ascii="Constantia" w:eastAsia="Times New Roman" w:hAnsi="Constantia" w:cs="Times New Roman"/>
          <w:b/>
          <w:bCs/>
          <w:sz w:val="36"/>
          <w:szCs w:val="36"/>
          <w:lang w:val="ro-RO" w:eastAsia="ro-RO" w:bidi="ro-RO"/>
        </w:rPr>
        <w:t>Sarcina practică:</w:t>
      </w:r>
    </w:p>
    <w:p w14:paraId="0BB1321B" w14:textId="77777777" w:rsidR="00BE10CF" w:rsidRPr="00BC4F1D" w:rsidRDefault="00BE10CF" w:rsidP="00BE10CF">
      <w:pPr>
        <w:widowControl w:val="0"/>
        <w:autoSpaceDE w:val="0"/>
        <w:autoSpaceDN w:val="0"/>
        <w:spacing w:after="0" w:line="240" w:lineRule="auto"/>
        <w:ind w:left="124"/>
        <w:jc w:val="both"/>
        <w:outlineLvl w:val="1"/>
        <w:rPr>
          <w:rFonts w:ascii="Constantia" w:eastAsia="Times New Roman" w:hAnsi="Constantia" w:cs="Times New Roman"/>
          <w:b/>
          <w:bCs/>
          <w:sz w:val="40"/>
          <w:szCs w:val="40"/>
          <w:lang w:val="ro-RO" w:eastAsia="ro-RO" w:bidi="ro-RO"/>
        </w:rPr>
      </w:pPr>
    </w:p>
    <w:p w14:paraId="79241FAB" w14:textId="27DBE338" w:rsidR="00BE10CF" w:rsidRPr="00BC4F1D" w:rsidRDefault="00BE10CF" w:rsidP="00BE10CF">
      <w:pPr>
        <w:widowControl w:val="0"/>
        <w:numPr>
          <w:ilvl w:val="0"/>
          <w:numId w:val="34"/>
        </w:numPr>
        <w:tabs>
          <w:tab w:val="left" w:pos="844"/>
        </w:tabs>
        <w:autoSpaceDE w:val="0"/>
        <w:autoSpaceDN w:val="0"/>
        <w:spacing w:after="0" w:line="240" w:lineRule="auto"/>
        <w:jc w:val="both"/>
        <w:rPr>
          <w:rFonts w:ascii="Constantia" w:eastAsia="Times New Roman" w:hAnsi="Constantia" w:cs="Times New Roman"/>
          <w:b/>
          <w:sz w:val="28"/>
          <w:lang w:val="ro-RO" w:eastAsia="ro-RO" w:bidi="ro-RO"/>
        </w:rPr>
      </w:pPr>
      <w:r w:rsidRPr="00BC4F1D">
        <w:rPr>
          <w:rFonts w:ascii="Constantia" w:eastAsia="Times New Roman" w:hAnsi="Constantia" w:cs="Times New Roman"/>
          <w:b/>
          <w:sz w:val="28"/>
          <w:lang w:val="ro-RO" w:eastAsia="ro-RO" w:bidi="ro-RO"/>
        </w:rPr>
        <w:t>Măsurarea vitezei de mișcare a</w:t>
      </w:r>
      <w:r w:rsidRPr="00BC4F1D">
        <w:rPr>
          <w:rFonts w:ascii="Constantia" w:eastAsia="Times New Roman" w:hAnsi="Constantia" w:cs="Times New Roman"/>
          <w:b/>
          <w:spacing w:val="-1"/>
          <w:sz w:val="28"/>
          <w:lang w:val="ro-RO" w:eastAsia="ro-RO" w:bidi="ro-RO"/>
        </w:rPr>
        <w:t xml:space="preserve"> </w:t>
      </w:r>
      <w:r w:rsidRPr="00BC4F1D">
        <w:rPr>
          <w:rFonts w:ascii="Constantia" w:eastAsia="Times New Roman" w:hAnsi="Constantia" w:cs="Times New Roman"/>
          <w:b/>
          <w:sz w:val="28"/>
          <w:lang w:val="ro-RO" w:eastAsia="ro-RO" w:bidi="ro-RO"/>
        </w:rPr>
        <w:t>aerului</w:t>
      </w:r>
    </w:p>
    <w:p w14:paraId="39A891AB" w14:textId="77777777" w:rsidR="00BE10CF" w:rsidRPr="00BC4F1D" w:rsidRDefault="00BE10CF" w:rsidP="00BE10CF">
      <w:pPr>
        <w:widowControl w:val="0"/>
        <w:tabs>
          <w:tab w:val="left" w:pos="844"/>
        </w:tabs>
        <w:autoSpaceDE w:val="0"/>
        <w:autoSpaceDN w:val="0"/>
        <w:spacing w:after="0" w:line="240" w:lineRule="auto"/>
        <w:ind w:left="844"/>
        <w:jc w:val="both"/>
        <w:rPr>
          <w:rFonts w:ascii="Constantia" w:eastAsia="Times New Roman" w:hAnsi="Constantia" w:cs="Times New Roman"/>
          <w:b/>
          <w:sz w:val="28"/>
          <w:lang w:val="ro-RO" w:eastAsia="ro-RO" w:bidi="ro-RO"/>
        </w:rPr>
      </w:pPr>
    </w:p>
    <w:p w14:paraId="79DFECFC" w14:textId="12E91B0D" w:rsidR="00BE10CF" w:rsidRPr="00BC4F1D" w:rsidRDefault="00BE10CF" w:rsidP="00BE10CF">
      <w:pPr>
        <w:widowControl w:val="0"/>
        <w:autoSpaceDE w:val="0"/>
        <w:autoSpaceDN w:val="0"/>
        <w:spacing w:after="0" w:line="240" w:lineRule="auto"/>
        <w:ind w:left="124" w:right="489" w:firstLine="500"/>
        <w:jc w:val="both"/>
        <w:rPr>
          <w:rFonts w:ascii="Constantia" w:eastAsia="Times New Roman" w:hAnsi="Constantia" w:cs="Times New Roman"/>
          <w:sz w:val="28"/>
          <w:szCs w:val="28"/>
          <w:lang w:val="ro-RO" w:eastAsia="ro-RO" w:bidi="ro-RO"/>
        </w:rPr>
      </w:pPr>
      <w:r w:rsidRPr="00BC4F1D">
        <w:rPr>
          <w:rFonts w:ascii="Constantia" w:eastAsia="Times New Roman" w:hAnsi="Constantia" w:cs="Times New Roman"/>
          <w:sz w:val="28"/>
          <w:szCs w:val="28"/>
          <w:lang w:val="ro-RO" w:eastAsia="ro-RO" w:bidi="ro-RO"/>
        </w:rPr>
        <w:t>Viteza mișcării aerului se măsoară cu diferite aparate: anemometre, catatermometre, anemografe, etc. Pentru a efectua lucrarea de laborator am utilizat anemometrele cu palete și cu cupe care permit măsurarea aerului până la 20 m/s.</w:t>
      </w:r>
    </w:p>
    <w:p w14:paraId="64111575" w14:textId="77777777" w:rsidR="00BE10CF" w:rsidRPr="00BC4F1D" w:rsidRDefault="00BE10CF" w:rsidP="00B20CB3">
      <w:pPr>
        <w:widowControl w:val="0"/>
        <w:autoSpaceDE w:val="0"/>
        <w:autoSpaceDN w:val="0"/>
        <w:spacing w:after="0" w:line="240" w:lineRule="auto"/>
        <w:ind w:right="489"/>
        <w:jc w:val="both"/>
        <w:rPr>
          <w:rFonts w:ascii="Constantia" w:eastAsia="Times New Roman" w:hAnsi="Constantia" w:cs="Times New Roman"/>
          <w:sz w:val="28"/>
          <w:szCs w:val="28"/>
          <w:lang w:val="ro-RO" w:eastAsia="ro-RO" w:bidi="ro-RO"/>
        </w:rPr>
      </w:pPr>
    </w:p>
    <w:tbl>
      <w:tblPr>
        <w:tblW w:w="104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2143"/>
        <w:gridCol w:w="1999"/>
        <w:gridCol w:w="1428"/>
        <w:gridCol w:w="1427"/>
        <w:gridCol w:w="1428"/>
        <w:gridCol w:w="1285"/>
      </w:tblGrid>
      <w:tr w:rsidR="00BE10CF" w:rsidRPr="00BC4F1D" w14:paraId="05C41EDC" w14:textId="77777777" w:rsidTr="00BE10CF">
        <w:trPr>
          <w:trHeight w:val="2268"/>
          <w:jc w:val="center"/>
        </w:trPr>
        <w:tc>
          <w:tcPr>
            <w:tcW w:w="713" w:type="dxa"/>
            <w:vAlign w:val="center"/>
          </w:tcPr>
          <w:p w14:paraId="1E938825" w14:textId="77777777" w:rsidR="00BE10CF" w:rsidRPr="00BC4F1D" w:rsidRDefault="00BE10CF" w:rsidP="00DD766B">
            <w:pPr>
              <w:pStyle w:val="TableParagraph"/>
              <w:spacing w:line="360" w:lineRule="auto"/>
              <w:ind w:left="126" w:right="90" w:firstLine="78"/>
              <w:jc w:val="center"/>
              <w:rPr>
                <w:rFonts w:ascii="Constantia" w:hAnsi="Constantia"/>
                <w:b/>
                <w:sz w:val="24"/>
                <w:szCs w:val="24"/>
              </w:rPr>
            </w:pPr>
            <w:r w:rsidRPr="00BC4F1D">
              <w:rPr>
                <w:rFonts w:ascii="Constantia" w:hAnsi="Constantia"/>
                <w:b/>
                <w:sz w:val="24"/>
                <w:szCs w:val="24"/>
              </w:rPr>
              <w:lastRenderedPageBreak/>
              <w:t>Nr. Exp.</w:t>
            </w:r>
          </w:p>
        </w:tc>
        <w:tc>
          <w:tcPr>
            <w:tcW w:w="2143" w:type="dxa"/>
            <w:vAlign w:val="center"/>
          </w:tcPr>
          <w:p w14:paraId="1CDAAC04" w14:textId="77777777" w:rsidR="00BE10CF" w:rsidRPr="00BC4F1D" w:rsidRDefault="00BE10CF" w:rsidP="00DD766B">
            <w:pPr>
              <w:pStyle w:val="TableParagraph"/>
              <w:spacing w:line="360" w:lineRule="auto"/>
              <w:ind w:left="131" w:right="112" w:hanging="6"/>
              <w:jc w:val="center"/>
              <w:rPr>
                <w:rFonts w:ascii="Constantia" w:hAnsi="Constantia"/>
                <w:b/>
                <w:sz w:val="24"/>
                <w:szCs w:val="24"/>
              </w:rPr>
            </w:pPr>
            <w:r w:rsidRPr="00BC4F1D">
              <w:rPr>
                <w:rFonts w:ascii="Constantia" w:hAnsi="Constantia"/>
                <w:b/>
                <w:sz w:val="24"/>
                <w:szCs w:val="24"/>
              </w:rPr>
              <w:t>Indicația inițială a anemometrului, diviziuni</w:t>
            </w:r>
          </w:p>
        </w:tc>
        <w:tc>
          <w:tcPr>
            <w:tcW w:w="1999" w:type="dxa"/>
            <w:vAlign w:val="center"/>
          </w:tcPr>
          <w:p w14:paraId="0C05CE41" w14:textId="77777777" w:rsidR="00BE10CF" w:rsidRPr="00BC4F1D" w:rsidRDefault="00BE10CF" w:rsidP="00DD766B">
            <w:pPr>
              <w:pStyle w:val="TableParagraph"/>
              <w:spacing w:line="360" w:lineRule="auto"/>
              <w:ind w:left="131" w:right="112" w:hanging="6"/>
              <w:jc w:val="center"/>
              <w:rPr>
                <w:rFonts w:ascii="Constantia" w:hAnsi="Constantia"/>
                <w:b/>
                <w:sz w:val="24"/>
                <w:szCs w:val="24"/>
              </w:rPr>
            </w:pPr>
            <w:r w:rsidRPr="00BC4F1D">
              <w:rPr>
                <w:rFonts w:ascii="Constantia" w:hAnsi="Constantia"/>
                <w:b/>
                <w:sz w:val="24"/>
                <w:szCs w:val="24"/>
              </w:rPr>
              <w:t>Indicația</w:t>
            </w:r>
          </w:p>
          <w:p w14:paraId="55C63AF3" w14:textId="77777777" w:rsidR="00BE10CF" w:rsidRPr="00BC4F1D" w:rsidRDefault="00BE10CF" w:rsidP="00DD766B">
            <w:pPr>
              <w:pStyle w:val="TableParagraph"/>
              <w:spacing w:line="360" w:lineRule="auto"/>
              <w:ind w:left="131" w:right="112" w:hanging="6"/>
              <w:jc w:val="center"/>
              <w:rPr>
                <w:rFonts w:ascii="Constantia" w:hAnsi="Constantia"/>
                <w:b/>
                <w:sz w:val="24"/>
                <w:szCs w:val="24"/>
              </w:rPr>
            </w:pPr>
            <w:r w:rsidRPr="00BC4F1D">
              <w:rPr>
                <w:rFonts w:ascii="Constantia" w:hAnsi="Constantia"/>
                <w:b/>
                <w:sz w:val="24"/>
                <w:szCs w:val="24"/>
              </w:rPr>
              <w:t>finală a anemometrului, diviziuni</w:t>
            </w:r>
          </w:p>
        </w:tc>
        <w:tc>
          <w:tcPr>
            <w:tcW w:w="1428" w:type="dxa"/>
            <w:vAlign w:val="center"/>
          </w:tcPr>
          <w:p w14:paraId="30D063FB" w14:textId="77777777" w:rsidR="00BE10CF" w:rsidRPr="00BC4F1D" w:rsidRDefault="00BE10CF" w:rsidP="00DD766B">
            <w:pPr>
              <w:pStyle w:val="TableParagraph"/>
              <w:spacing w:line="360" w:lineRule="auto"/>
              <w:ind w:left="123" w:right="104"/>
              <w:jc w:val="center"/>
              <w:rPr>
                <w:rFonts w:ascii="Constantia" w:hAnsi="Constantia"/>
                <w:b/>
                <w:sz w:val="24"/>
                <w:szCs w:val="24"/>
              </w:rPr>
            </w:pPr>
            <w:r w:rsidRPr="00BC4F1D">
              <w:rPr>
                <w:rFonts w:ascii="Constantia" w:hAnsi="Constantia"/>
                <w:b/>
                <w:sz w:val="24"/>
                <w:szCs w:val="24"/>
              </w:rPr>
              <w:t>Diferența indicațiilorîn  diviziuni</w:t>
            </w:r>
          </w:p>
        </w:tc>
        <w:tc>
          <w:tcPr>
            <w:tcW w:w="1427" w:type="dxa"/>
            <w:vAlign w:val="center"/>
          </w:tcPr>
          <w:p w14:paraId="459856A5" w14:textId="77777777" w:rsidR="00BE10CF" w:rsidRPr="00BC4F1D" w:rsidRDefault="00BE10CF" w:rsidP="00DD766B">
            <w:pPr>
              <w:pStyle w:val="TableParagraph"/>
              <w:spacing w:line="360" w:lineRule="auto"/>
              <w:ind w:left="129" w:right="113" w:firstLine="70"/>
              <w:jc w:val="center"/>
              <w:rPr>
                <w:rFonts w:ascii="Constantia" w:hAnsi="Constantia"/>
                <w:b/>
                <w:sz w:val="24"/>
                <w:szCs w:val="24"/>
              </w:rPr>
            </w:pPr>
            <w:r w:rsidRPr="00BC4F1D">
              <w:rPr>
                <w:rFonts w:ascii="Constantia" w:hAnsi="Constantia"/>
                <w:b/>
                <w:sz w:val="24"/>
                <w:szCs w:val="24"/>
              </w:rPr>
              <w:t>Durata măsurării, sec</w:t>
            </w:r>
          </w:p>
        </w:tc>
        <w:tc>
          <w:tcPr>
            <w:tcW w:w="1428" w:type="dxa"/>
            <w:vAlign w:val="center"/>
          </w:tcPr>
          <w:p w14:paraId="0040D635" w14:textId="77777777" w:rsidR="00BE10CF" w:rsidRPr="00BC4F1D" w:rsidRDefault="00BE10CF" w:rsidP="00DD766B">
            <w:pPr>
              <w:pStyle w:val="TableParagraph"/>
              <w:spacing w:line="360" w:lineRule="auto"/>
              <w:ind w:left="137" w:right="122" w:hanging="3"/>
              <w:jc w:val="center"/>
              <w:rPr>
                <w:rFonts w:ascii="Constantia" w:hAnsi="Constantia"/>
                <w:b/>
                <w:sz w:val="24"/>
                <w:szCs w:val="24"/>
              </w:rPr>
            </w:pPr>
            <w:r w:rsidRPr="00BC4F1D">
              <w:rPr>
                <w:rFonts w:ascii="Constantia" w:hAnsi="Constantia"/>
                <w:b/>
                <w:sz w:val="24"/>
                <w:szCs w:val="24"/>
              </w:rPr>
              <w:t>Nr de  diviziuni într-o</w:t>
            </w:r>
          </w:p>
          <w:p w14:paraId="52664FB2" w14:textId="77777777" w:rsidR="00BE10CF" w:rsidRPr="00BC4F1D" w:rsidRDefault="00BE10CF" w:rsidP="00DD766B">
            <w:pPr>
              <w:pStyle w:val="TableParagraph"/>
              <w:spacing w:line="301" w:lineRule="exact"/>
              <w:ind w:left="164" w:right="151"/>
              <w:jc w:val="center"/>
              <w:rPr>
                <w:rFonts w:ascii="Constantia" w:hAnsi="Constantia"/>
                <w:b/>
                <w:sz w:val="24"/>
                <w:szCs w:val="24"/>
              </w:rPr>
            </w:pPr>
            <w:r w:rsidRPr="00BC4F1D">
              <w:rPr>
                <w:rFonts w:ascii="Constantia" w:hAnsi="Constantia"/>
                <w:b/>
                <w:sz w:val="24"/>
                <w:szCs w:val="24"/>
              </w:rPr>
              <w:t>secundă</w:t>
            </w:r>
          </w:p>
        </w:tc>
        <w:tc>
          <w:tcPr>
            <w:tcW w:w="1285" w:type="dxa"/>
            <w:vAlign w:val="center"/>
          </w:tcPr>
          <w:p w14:paraId="3A0C5275" w14:textId="77777777" w:rsidR="00BE10CF" w:rsidRPr="00BC4F1D" w:rsidRDefault="00BE10CF" w:rsidP="00DD766B">
            <w:pPr>
              <w:pStyle w:val="TableParagraph"/>
              <w:spacing w:line="360" w:lineRule="auto"/>
              <w:ind w:left="161" w:right="146"/>
              <w:jc w:val="center"/>
              <w:rPr>
                <w:rFonts w:ascii="Constantia" w:hAnsi="Constantia"/>
                <w:b/>
                <w:sz w:val="24"/>
                <w:szCs w:val="24"/>
              </w:rPr>
            </w:pPr>
            <w:r w:rsidRPr="00BC4F1D">
              <w:rPr>
                <w:rFonts w:ascii="Constantia" w:hAnsi="Constantia"/>
                <w:b/>
                <w:sz w:val="24"/>
                <w:szCs w:val="24"/>
              </w:rPr>
              <w:t>Viteza mișcării aerului, m/s</w:t>
            </w:r>
          </w:p>
        </w:tc>
      </w:tr>
      <w:tr w:rsidR="00BE10CF" w:rsidRPr="00BC4F1D" w14:paraId="051B542A" w14:textId="77777777" w:rsidTr="00BE10CF">
        <w:trPr>
          <w:trHeight w:val="491"/>
          <w:jc w:val="center"/>
        </w:trPr>
        <w:tc>
          <w:tcPr>
            <w:tcW w:w="713" w:type="dxa"/>
            <w:vAlign w:val="center"/>
          </w:tcPr>
          <w:p w14:paraId="4FE094EB" w14:textId="77777777" w:rsidR="00BE10CF" w:rsidRPr="00BC4F1D" w:rsidRDefault="00BE10CF" w:rsidP="00DD766B">
            <w:pPr>
              <w:pStyle w:val="TableParagraph"/>
              <w:spacing w:line="301" w:lineRule="exact"/>
              <w:ind w:left="108" w:right="92"/>
              <w:jc w:val="center"/>
              <w:rPr>
                <w:rFonts w:ascii="Constantia" w:hAnsi="Constantia"/>
                <w:sz w:val="28"/>
                <w:szCs w:val="28"/>
              </w:rPr>
            </w:pPr>
            <w:r w:rsidRPr="00BC4F1D">
              <w:rPr>
                <w:rFonts w:ascii="Constantia" w:hAnsi="Constantia"/>
                <w:sz w:val="28"/>
                <w:szCs w:val="28"/>
              </w:rPr>
              <w:t>1.</w:t>
            </w:r>
          </w:p>
        </w:tc>
        <w:tc>
          <w:tcPr>
            <w:tcW w:w="2143" w:type="dxa"/>
            <w:vAlign w:val="center"/>
          </w:tcPr>
          <w:p w14:paraId="75BDE1A5"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1758</w:t>
            </w:r>
          </w:p>
        </w:tc>
        <w:tc>
          <w:tcPr>
            <w:tcW w:w="1999" w:type="dxa"/>
            <w:vAlign w:val="center"/>
          </w:tcPr>
          <w:p w14:paraId="108674D3"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1784</w:t>
            </w:r>
          </w:p>
        </w:tc>
        <w:tc>
          <w:tcPr>
            <w:tcW w:w="1428" w:type="dxa"/>
            <w:vAlign w:val="center"/>
          </w:tcPr>
          <w:p w14:paraId="113C7C2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26</w:t>
            </w:r>
          </w:p>
        </w:tc>
        <w:tc>
          <w:tcPr>
            <w:tcW w:w="1427" w:type="dxa"/>
            <w:vAlign w:val="center"/>
          </w:tcPr>
          <w:p w14:paraId="5872975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60</w:t>
            </w:r>
          </w:p>
        </w:tc>
        <w:tc>
          <w:tcPr>
            <w:tcW w:w="1428" w:type="dxa"/>
            <w:vAlign w:val="center"/>
          </w:tcPr>
          <w:p w14:paraId="3F23C10A"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0,4</w:t>
            </w:r>
          </w:p>
        </w:tc>
        <w:tc>
          <w:tcPr>
            <w:tcW w:w="1285" w:type="dxa"/>
            <w:vAlign w:val="center"/>
          </w:tcPr>
          <w:p w14:paraId="59B16277"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0,7</w:t>
            </w:r>
          </w:p>
        </w:tc>
      </w:tr>
      <w:tr w:rsidR="00BE10CF" w:rsidRPr="00BC4F1D" w14:paraId="315E969B" w14:textId="77777777" w:rsidTr="00BE10CF">
        <w:trPr>
          <w:trHeight w:val="491"/>
          <w:jc w:val="center"/>
        </w:trPr>
        <w:tc>
          <w:tcPr>
            <w:tcW w:w="713" w:type="dxa"/>
            <w:vAlign w:val="center"/>
          </w:tcPr>
          <w:p w14:paraId="04787613" w14:textId="77777777" w:rsidR="00BE10CF" w:rsidRPr="00BC4F1D" w:rsidRDefault="00BE10CF" w:rsidP="00DD766B">
            <w:pPr>
              <w:pStyle w:val="TableParagraph"/>
              <w:spacing w:line="301" w:lineRule="exact"/>
              <w:ind w:left="108" w:right="92"/>
              <w:jc w:val="center"/>
              <w:rPr>
                <w:rFonts w:ascii="Constantia" w:hAnsi="Constantia"/>
                <w:sz w:val="28"/>
                <w:szCs w:val="28"/>
              </w:rPr>
            </w:pPr>
            <w:r w:rsidRPr="00BC4F1D">
              <w:rPr>
                <w:rFonts w:ascii="Constantia" w:hAnsi="Constantia"/>
                <w:sz w:val="28"/>
                <w:szCs w:val="28"/>
              </w:rPr>
              <w:t>2.</w:t>
            </w:r>
          </w:p>
        </w:tc>
        <w:tc>
          <w:tcPr>
            <w:tcW w:w="2143" w:type="dxa"/>
            <w:vAlign w:val="center"/>
          </w:tcPr>
          <w:p w14:paraId="1C566DD4"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1784</w:t>
            </w:r>
          </w:p>
        </w:tc>
        <w:tc>
          <w:tcPr>
            <w:tcW w:w="1999" w:type="dxa"/>
            <w:vAlign w:val="center"/>
          </w:tcPr>
          <w:p w14:paraId="3AC016F6"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1798</w:t>
            </w:r>
          </w:p>
        </w:tc>
        <w:tc>
          <w:tcPr>
            <w:tcW w:w="1428" w:type="dxa"/>
            <w:vAlign w:val="center"/>
          </w:tcPr>
          <w:p w14:paraId="763DB70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14</w:t>
            </w:r>
          </w:p>
        </w:tc>
        <w:tc>
          <w:tcPr>
            <w:tcW w:w="1427" w:type="dxa"/>
            <w:vAlign w:val="center"/>
          </w:tcPr>
          <w:p w14:paraId="38A280D3"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60</w:t>
            </w:r>
          </w:p>
        </w:tc>
        <w:tc>
          <w:tcPr>
            <w:tcW w:w="1428" w:type="dxa"/>
            <w:vAlign w:val="center"/>
          </w:tcPr>
          <w:p w14:paraId="4D34E203"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0,23</w:t>
            </w:r>
          </w:p>
        </w:tc>
        <w:tc>
          <w:tcPr>
            <w:tcW w:w="1285" w:type="dxa"/>
            <w:vAlign w:val="center"/>
          </w:tcPr>
          <w:p w14:paraId="00CF723F"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0,5</w:t>
            </w:r>
          </w:p>
        </w:tc>
      </w:tr>
      <w:tr w:rsidR="00BE10CF" w:rsidRPr="00BC4F1D" w14:paraId="45814EB3" w14:textId="77777777" w:rsidTr="00BE10CF">
        <w:trPr>
          <w:trHeight w:val="490"/>
          <w:jc w:val="center"/>
        </w:trPr>
        <w:tc>
          <w:tcPr>
            <w:tcW w:w="713" w:type="dxa"/>
            <w:vAlign w:val="center"/>
          </w:tcPr>
          <w:p w14:paraId="14C4893C" w14:textId="77777777" w:rsidR="00BE10CF" w:rsidRPr="00BC4F1D" w:rsidRDefault="00BE10CF" w:rsidP="00DD766B">
            <w:pPr>
              <w:pStyle w:val="TableParagraph"/>
              <w:spacing w:line="301" w:lineRule="exact"/>
              <w:ind w:left="108" w:right="92"/>
              <w:jc w:val="center"/>
              <w:rPr>
                <w:rFonts w:ascii="Constantia" w:hAnsi="Constantia"/>
                <w:sz w:val="28"/>
                <w:szCs w:val="28"/>
              </w:rPr>
            </w:pPr>
            <w:r w:rsidRPr="00BC4F1D">
              <w:rPr>
                <w:rFonts w:ascii="Constantia" w:hAnsi="Constantia"/>
                <w:sz w:val="28"/>
                <w:szCs w:val="28"/>
              </w:rPr>
              <w:t>3.</w:t>
            </w:r>
          </w:p>
        </w:tc>
        <w:tc>
          <w:tcPr>
            <w:tcW w:w="2143" w:type="dxa"/>
            <w:vAlign w:val="center"/>
          </w:tcPr>
          <w:p w14:paraId="52D1885E"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1798</w:t>
            </w:r>
          </w:p>
        </w:tc>
        <w:tc>
          <w:tcPr>
            <w:tcW w:w="1999" w:type="dxa"/>
            <w:vAlign w:val="center"/>
          </w:tcPr>
          <w:p w14:paraId="4B695DDE"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1822</w:t>
            </w:r>
          </w:p>
        </w:tc>
        <w:tc>
          <w:tcPr>
            <w:tcW w:w="1428" w:type="dxa"/>
            <w:vAlign w:val="center"/>
          </w:tcPr>
          <w:p w14:paraId="2442FC65"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24</w:t>
            </w:r>
          </w:p>
        </w:tc>
        <w:tc>
          <w:tcPr>
            <w:tcW w:w="1427" w:type="dxa"/>
            <w:vAlign w:val="center"/>
          </w:tcPr>
          <w:p w14:paraId="38D9740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60</w:t>
            </w:r>
          </w:p>
        </w:tc>
        <w:tc>
          <w:tcPr>
            <w:tcW w:w="1428" w:type="dxa"/>
            <w:vAlign w:val="center"/>
          </w:tcPr>
          <w:p w14:paraId="0943FE84"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0,4</w:t>
            </w:r>
          </w:p>
        </w:tc>
        <w:tc>
          <w:tcPr>
            <w:tcW w:w="1285" w:type="dxa"/>
            <w:vAlign w:val="center"/>
          </w:tcPr>
          <w:p w14:paraId="1087D19E"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0,7</w:t>
            </w:r>
          </w:p>
        </w:tc>
      </w:tr>
    </w:tbl>
    <w:p w14:paraId="0CB4FAA1" w14:textId="77777777" w:rsidR="00BE10CF" w:rsidRPr="00BC4F1D" w:rsidRDefault="00BE10CF" w:rsidP="00BE10CF">
      <w:pPr>
        <w:pStyle w:val="ae"/>
        <w:ind w:left="1506" w:right="1870"/>
        <w:jc w:val="center"/>
        <w:rPr>
          <w:rFonts w:ascii="Constantia" w:hAnsi="Constantia"/>
        </w:rPr>
      </w:pPr>
      <w:r w:rsidRPr="00BC4F1D">
        <w:rPr>
          <w:rFonts w:ascii="Constantia" w:hAnsi="Constantia"/>
          <w:b/>
          <w:bCs/>
          <w:i/>
          <w:iCs/>
        </w:rPr>
        <w:t>Tabelul 1</w:t>
      </w:r>
      <w:r w:rsidRPr="00BC4F1D">
        <w:rPr>
          <w:rFonts w:ascii="Constantia" w:hAnsi="Constantia"/>
        </w:rPr>
        <w:t xml:space="preserve"> - Măsurarea vitezei mișcării aerului.</w:t>
      </w:r>
    </w:p>
    <w:p w14:paraId="15FF9E8D" w14:textId="77777777" w:rsidR="00BE10CF" w:rsidRPr="00BC4F1D" w:rsidRDefault="00BE10CF" w:rsidP="00BE10CF">
      <w:pPr>
        <w:pStyle w:val="ae"/>
        <w:ind w:left="1506" w:right="1870"/>
        <w:jc w:val="center"/>
        <w:rPr>
          <w:rFonts w:ascii="Constantia" w:hAnsi="Constantia"/>
        </w:rPr>
      </w:pPr>
    </w:p>
    <w:p w14:paraId="0A723336" w14:textId="77777777" w:rsidR="00BE10CF" w:rsidRPr="00BC4F1D" w:rsidRDefault="00BE10CF" w:rsidP="00BE10CF">
      <w:pPr>
        <w:pStyle w:val="ae"/>
        <w:ind w:right="1870"/>
        <w:rPr>
          <w:rFonts w:ascii="Constantia" w:hAnsi="Constantia"/>
        </w:rPr>
      </w:pPr>
      <w:r w:rsidRPr="00BC4F1D">
        <w:rPr>
          <w:rFonts w:ascii="Constantia" w:hAnsi="Constantia"/>
        </w:rPr>
        <w:t>Valoare medie a vitezei:</w:t>
      </w:r>
    </w:p>
    <w:p w14:paraId="5A2343A1" w14:textId="77777777" w:rsidR="00BE10CF" w:rsidRPr="00BC4F1D" w:rsidRDefault="00BE10CF" w:rsidP="00BE10CF">
      <w:pPr>
        <w:pStyle w:val="ae"/>
        <w:numPr>
          <w:ilvl w:val="0"/>
          <w:numId w:val="36"/>
        </w:numPr>
        <w:ind w:right="1870"/>
        <w:rPr>
          <w:rFonts w:ascii="Constantia" w:hAnsi="Constantia"/>
        </w:rPr>
      </w:pPr>
      <w:r w:rsidRPr="00BC4F1D">
        <w:rPr>
          <w:rFonts w:ascii="Constantia" w:hAnsi="Constantia"/>
        </w:rPr>
        <w:t>(0.7+0.5+0.7)/3=0.63 m/s</w:t>
      </w:r>
    </w:p>
    <w:p w14:paraId="15E66D5A" w14:textId="77777777" w:rsidR="00BE10CF" w:rsidRPr="00BC4F1D" w:rsidRDefault="00BE10CF" w:rsidP="00BE10CF">
      <w:pPr>
        <w:pStyle w:val="ae"/>
        <w:ind w:left="720" w:right="1870"/>
        <w:rPr>
          <w:rFonts w:ascii="Constantia" w:hAnsi="Constantia"/>
        </w:rPr>
      </w:pPr>
    </w:p>
    <w:p w14:paraId="69101824" w14:textId="646CDAEA" w:rsidR="00BE10CF" w:rsidRPr="00BC4F1D" w:rsidRDefault="00BE10CF" w:rsidP="00BE10CF">
      <w:pPr>
        <w:pStyle w:val="2"/>
        <w:numPr>
          <w:ilvl w:val="0"/>
          <w:numId w:val="34"/>
        </w:numPr>
        <w:tabs>
          <w:tab w:val="left" w:pos="844"/>
        </w:tabs>
        <w:spacing w:before="229"/>
        <w:ind w:left="360"/>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Determinarea umidității</w:t>
      </w:r>
      <w:r w:rsidRPr="00BC4F1D">
        <w:rPr>
          <w:rFonts w:ascii="Constantia" w:hAnsi="Constantia" w:cs="Times New Roman"/>
          <w:b/>
          <w:bCs/>
          <w:color w:val="000000" w:themeColor="text1"/>
          <w:spacing w:val="-2"/>
          <w:sz w:val="28"/>
          <w:szCs w:val="28"/>
        </w:rPr>
        <w:t xml:space="preserve"> </w:t>
      </w:r>
      <w:r w:rsidRPr="00BC4F1D">
        <w:rPr>
          <w:rFonts w:ascii="Constantia" w:hAnsi="Constantia" w:cs="Times New Roman"/>
          <w:b/>
          <w:bCs/>
          <w:color w:val="000000" w:themeColor="text1"/>
          <w:sz w:val="28"/>
          <w:szCs w:val="28"/>
        </w:rPr>
        <w:t>relative</w:t>
      </w:r>
    </w:p>
    <w:p w14:paraId="3F1738DF" w14:textId="77777777" w:rsidR="00BE10CF" w:rsidRPr="00BC4F1D" w:rsidRDefault="00BE10CF" w:rsidP="00BE10CF">
      <w:pPr>
        <w:rPr>
          <w:rFonts w:ascii="Constantia" w:hAnsi="Constantia"/>
        </w:rPr>
      </w:pPr>
    </w:p>
    <w:p w14:paraId="7E401EEE" w14:textId="77777777" w:rsidR="00BE10CF" w:rsidRPr="00BC4F1D" w:rsidRDefault="00BE10CF" w:rsidP="00BE10CF">
      <w:pPr>
        <w:ind w:left="624"/>
        <w:rPr>
          <w:rFonts w:ascii="Constantia" w:hAnsi="Constantia" w:cs="Times New Roman"/>
          <w:sz w:val="28"/>
          <w:lang w:val="en-US"/>
        </w:rPr>
      </w:pPr>
      <w:r w:rsidRPr="00BC4F1D">
        <w:rPr>
          <w:rFonts w:ascii="Constantia" w:hAnsi="Constantia" w:cs="Times New Roman"/>
          <w:sz w:val="28"/>
          <w:lang w:val="en-US"/>
        </w:rPr>
        <w:t>Umiditatatea relativă</w:t>
      </w:r>
      <w:r w:rsidRPr="00BC4F1D">
        <w:rPr>
          <w:rFonts w:ascii="Constantia" w:hAnsi="Constantia" w:cs="Times New Roman"/>
          <w:i/>
          <w:sz w:val="28"/>
          <w:lang w:val="en-US"/>
        </w:rPr>
        <w:t xml:space="preserve"> </w:t>
      </w:r>
      <w:r w:rsidRPr="00BC4F1D">
        <w:rPr>
          <w:rFonts w:ascii="Constantia" w:hAnsi="Constantia" w:cs="Times New Roman"/>
          <w:sz w:val="28"/>
          <w:lang w:val="en-US"/>
        </w:rPr>
        <w:t>a aerului se determină cu ajutorul</w:t>
      </w:r>
      <w:r w:rsidRPr="00BC4F1D">
        <w:rPr>
          <w:rFonts w:ascii="Constantia" w:hAnsi="Constantia" w:cs="Times New Roman"/>
          <w:spacing w:val="67"/>
          <w:sz w:val="28"/>
          <w:lang w:val="en-US"/>
        </w:rPr>
        <w:t xml:space="preserve"> </w:t>
      </w:r>
      <w:r w:rsidRPr="00BC4F1D">
        <w:rPr>
          <w:rFonts w:ascii="Constantia" w:hAnsi="Constantia" w:cs="Times New Roman"/>
          <w:sz w:val="28"/>
          <w:lang w:val="en-US"/>
        </w:rPr>
        <w:t>psihrometrelor.</w:t>
      </w:r>
    </w:p>
    <w:p w14:paraId="7CEF9E12" w14:textId="77777777" w:rsidR="00BE10CF" w:rsidRPr="00BC4F1D" w:rsidRDefault="00BE10CF" w:rsidP="00BE10CF">
      <w:pPr>
        <w:ind w:firstLine="621"/>
        <w:jc w:val="both"/>
        <w:rPr>
          <w:rFonts w:ascii="Constantia" w:hAnsi="Constantia" w:cs="Times New Roman"/>
          <w:sz w:val="28"/>
          <w:szCs w:val="28"/>
          <w:lang w:val="en-US"/>
        </w:rPr>
      </w:pPr>
      <w:r w:rsidRPr="00BC4F1D">
        <w:rPr>
          <w:rFonts w:ascii="Constantia" w:hAnsi="Constantia" w:cs="Times New Roman"/>
          <w:sz w:val="28"/>
          <w:szCs w:val="28"/>
          <w:lang w:val="en-US"/>
        </w:rPr>
        <w:t>Determinarea umidității relative după psihrometrele lui August sau Assman este bazată pe diferența dintre indicațiile termometrelor uscat și umed, care depind de umezeala aerului înconjurător și se stabilește după graficul psihrometric.</w:t>
      </w:r>
    </w:p>
    <w:p w14:paraId="0F90246F" w14:textId="77777777" w:rsidR="00BE10CF" w:rsidRPr="00BC4F1D" w:rsidRDefault="00BE10CF" w:rsidP="00BE10CF">
      <w:pPr>
        <w:pStyle w:val="ae"/>
        <w:spacing w:before="11"/>
        <w:rPr>
          <w:rFonts w:ascii="Constantia" w:hAnsi="Constantia"/>
          <w:sz w:val="23"/>
        </w:rPr>
      </w:pPr>
    </w:p>
    <w:p w14:paraId="27D26E99" w14:textId="32993ADE" w:rsidR="00BE10CF" w:rsidRPr="00BC4F1D" w:rsidRDefault="00BE10CF" w:rsidP="00BE10CF">
      <w:pPr>
        <w:pStyle w:val="a4"/>
        <w:widowControl w:val="0"/>
        <w:numPr>
          <w:ilvl w:val="0"/>
          <w:numId w:val="37"/>
        </w:numPr>
        <w:autoSpaceDE w:val="0"/>
        <w:autoSpaceDN w:val="0"/>
        <w:spacing w:after="0" w:line="240" w:lineRule="auto"/>
        <w:rPr>
          <w:rFonts w:ascii="Constantia" w:hAnsi="Constantia" w:cs="Times New Roman"/>
          <w:b/>
          <w:sz w:val="28"/>
        </w:rPr>
      </w:pPr>
      <w:r w:rsidRPr="00BC4F1D">
        <w:rPr>
          <w:rFonts w:ascii="Constantia" w:hAnsi="Constantia" w:cs="Times New Roman"/>
          <w:b/>
          <w:sz w:val="28"/>
        </w:rPr>
        <w:t xml:space="preserve"> R = P</w:t>
      </w:r>
      <w:r w:rsidRPr="00BC4F1D">
        <w:rPr>
          <w:rFonts w:ascii="Constantia" w:hAnsi="Constantia" w:cs="Times New Roman"/>
          <w:b/>
          <w:position w:val="-1"/>
          <w:sz w:val="16"/>
        </w:rPr>
        <w:t xml:space="preserve">um </w:t>
      </w:r>
      <w:r w:rsidRPr="00BC4F1D">
        <w:rPr>
          <w:rFonts w:ascii="Constantia" w:hAnsi="Constantia" w:cs="Times New Roman"/>
          <w:b/>
          <w:sz w:val="28"/>
        </w:rPr>
        <w:t>-0,5(T</w:t>
      </w:r>
      <w:r w:rsidRPr="00BC4F1D">
        <w:rPr>
          <w:rFonts w:ascii="Constantia" w:hAnsi="Constantia" w:cs="Times New Roman"/>
          <w:b/>
          <w:position w:val="-1"/>
          <w:sz w:val="16"/>
        </w:rPr>
        <w:t>us</w:t>
      </w:r>
      <w:r w:rsidRPr="00BC4F1D">
        <w:rPr>
          <w:rFonts w:ascii="Constantia" w:hAnsi="Constantia" w:cs="Times New Roman"/>
          <w:b/>
          <w:sz w:val="28"/>
        </w:rPr>
        <w:t>- T</w:t>
      </w:r>
      <w:r w:rsidRPr="00BC4F1D">
        <w:rPr>
          <w:rFonts w:ascii="Constantia" w:hAnsi="Constantia" w:cs="Times New Roman"/>
          <w:b/>
          <w:position w:val="-1"/>
          <w:sz w:val="16"/>
        </w:rPr>
        <w:t>um</w:t>
      </w:r>
      <w:r w:rsidRPr="00BC4F1D">
        <w:rPr>
          <w:rFonts w:ascii="Constantia" w:hAnsi="Constantia" w:cs="Times New Roman"/>
          <w:b/>
          <w:sz w:val="28"/>
        </w:rPr>
        <w:t xml:space="preserve">)*B/760 – </w:t>
      </w:r>
      <w:r w:rsidRPr="00BC4F1D">
        <w:rPr>
          <w:rFonts w:ascii="Constantia" w:hAnsi="Constantia" w:cs="Times New Roman"/>
          <w:sz w:val="28"/>
        </w:rPr>
        <w:t>umiditatea reativă</w:t>
      </w:r>
    </w:p>
    <w:p w14:paraId="4EE9A6DE" w14:textId="541D9C32" w:rsidR="00BE10CF" w:rsidRPr="00BC4F1D" w:rsidRDefault="00BE10CF" w:rsidP="00BE10CF">
      <w:pPr>
        <w:pStyle w:val="ae"/>
        <w:ind w:left="124" w:right="977" w:firstLine="498"/>
        <w:rPr>
          <w:rFonts w:ascii="Constantia" w:hAnsi="Constantia"/>
        </w:rPr>
      </w:pPr>
      <w:r w:rsidRPr="00BC4F1D">
        <w:rPr>
          <w:rFonts w:ascii="Constantia" w:hAnsi="Constantia"/>
          <w:b/>
        </w:rPr>
        <w:t xml:space="preserve">  P</w:t>
      </w:r>
      <w:r w:rsidRPr="00BC4F1D">
        <w:rPr>
          <w:rFonts w:ascii="Constantia" w:hAnsi="Constantia"/>
          <w:b/>
          <w:position w:val="-1"/>
          <w:sz w:val="16"/>
        </w:rPr>
        <w:t xml:space="preserve">um </w:t>
      </w:r>
      <w:r w:rsidRPr="00BC4F1D">
        <w:rPr>
          <w:rFonts w:ascii="Constantia" w:hAnsi="Constantia"/>
        </w:rPr>
        <w:t>– umiditatea maximală a aerului, conform termometrului umed.</w:t>
      </w:r>
    </w:p>
    <w:p w14:paraId="74B370D5" w14:textId="41D28D33" w:rsidR="00BE10CF" w:rsidRPr="00BC4F1D" w:rsidRDefault="00BE10CF" w:rsidP="00BE10CF">
      <w:pPr>
        <w:pStyle w:val="ae"/>
        <w:ind w:left="621"/>
        <w:rPr>
          <w:rFonts w:ascii="Constantia" w:hAnsi="Constantia"/>
        </w:rPr>
      </w:pPr>
      <w:r w:rsidRPr="00BC4F1D">
        <w:rPr>
          <w:rFonts w:ascii="Constantia" w:hAnsi="Constantia"/>
          <w:b/>
        </w:rPr>
        <w:t xml:space="preserve">  T</w:t>
      </w:r>
      <w:r w:rsidRPr="00BC4F1D">
        <w:rPr>
          <w:rFonts w:ascii="Constantia" w:hAnsi="Constantia"/>
          <w:b/>
          <w:position w:val="-1"/>
          <w:sz w:val="16"/>
        </w:rPr>
        <w:t xml:space="preserve">us , </w:t>
      </w:r>
      <w:r w:rsidRPr="00BC4F1D">
        <w:rPr>
          <w:rFonts w:ascii="Constantia" w:hAnsi="Constantia"/>
          <w:b/>
        </w:rPr>
        <w:t>T</w:t>
      </w:r>
      <w:r w:rsidRPr="00BC4F1D">
        <w:rPr>
          <w:rFonts w:ascii="Constantia" w:hAnsi="Constantia"/>
          <w:b/>
          <w:position w:val="-1"/>
          <w:sz w:val="16"/>
        </w:rPr>
        <w:t xml:space="preserve">um </w:t>
      </w:r>
      <w:r w:rsidRPr="00BC4F1D">
        <w:rPr>
          <w:rFonts w:ascii="Constantia" w:hAnsi="Constantia"/>
        </w:rPr>
        <w:t>- indicațiile termometrelor uscat și umed;</w:t>
      </w:r>
    </w:p>
    <w:p w14:paraId="22FC8195" w14:textId="4F6845CB" w:rsidR="00BE10CF" w:rsidRPr="00BC4F1D" w:rsidRDefault="00BE10CF" w:rsidP="00BE10CF">
      <w:pPr>
        <w:pStyle w:val="ae"/>
        <w:ind w:left="621"/>
        <w:rPr>
          <w:rFonts w:ascii="Constantia" w:hAnsi="Constantia"/>
        </w:rPr>
      </w:pPr>
      <w:r w:rsidRPr="00BC4F1D">
        <w:rPr>
          <w:rFonts w:ascii="Constantia" w:hAnsi="Constantia"/>
          <w:b/>
        </w:rPr>
        <w:t xml:space="preserve">  B </w:t>
      </w:r>
      <w:r w:rsidRPr="00BC4F1D">
        <w:rPr>
          <w:rFonts w:ascii="Constantia" w:hAnsi="Constantia"/>
        </w:rPr>
        <w:t>– presiunea atmosferică în timpul măsurărilor, mmHg.</w:t>
      </w:r>
    </w:p>
    <w:p w14:paraId="4C0401AD" w14:textId="77777777" w:rsidR="00BE10CF" w:rsidRPr="00BC4F1D" w:rsidRDefault="00BE10CF" w:rsidP="00BE10CF">
      <w:pPr>
        <w:ind w:right="3738"/>
        <w:rPr>
          <w:rFonts w:ascii="Constantia" w:hAnsi="Constantia" w:cs="Times New Roman"/>
          <w:b/>
          <w:bCs/>
          <w:color w:val="000000" w:themeColor="text1"/>
          <w:sz w:val="28"/>
          <w:szCs w:val="28"/>
          <w:lang w:val="en-US"/>
        </w:rPr>
      </w:pPr>
    </w:p>
    <w:p w14:paraId="50C12DCD" w14:textId="5BA4A1C1" w:rsidR="00BE10CF" w:rsidRPr="00BC4F1D" w:rsidRDefault="00BE10CF" w:rsidP="00BE10CF">
      <w:pPr>
        <w:pStyle w:val="2"/>
        <w:numPr>
          <w:ilvl w:val="0"/>
          <w:numId w:val="37"/>
        </w:numPr>
        <w:ind w:right="3756"/>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 xml:space="preserve"> r = R / P</w:t>
      </w:r>
      <w:r w:rsidRPr="00BC4F1D">
        <w:rPr>
          <w:rFonts w:ascii="Constantia" w:hAnsi="Constantia" w:cs="Times New Roman"/>
          <w:b/>
          <w:bCs/>
          <w:color w:val="000000" w:themeColor="text1"/>
          <w:position w:val="-1"/>
          <w:sz w:val="28"/>
          <w:szCs w:val="28"/>
        </w:rPr>
        <w:t>us</w:t>
      </w:r>
      <w:r w:rsidRPr="00BC4F1D">
        <w:rPr>
          <w:rFonts w:ascii="Constantia" w:hAnsi="Constantia" w:cs="Times New Roman"/>
          <w:b/>
          <w:bCs/>
          <w:color w:val="000000" w:themeColor="text1"/>
          <w:spacing w:val="-1"/>
          <w:position w:val="-1"/>
          <w:sz w:val="28"/>
          <w:szCs w:val="28"/>
        </w:rPr>
        <w:t xml:space="preserve"> </w:t>
      </w:r>
      <w:r w:rsidRPr="00BC4F1D">
        <w:rPr>
          <w:rFonts w:ascii="Constantia" w:hAnsi="Constantia" w:cs="Times New Roman"/>
          <w:b/>
          <w:bCs/>
          <w:color w:val="000000" w:themeColor="text1"/>
          <w:sz w:val="28"/>
          <w:szCs w:val="28"/>
        </w:rPr>
        <w:t xml:space="preserve">*100% - </w:t>
      </w:r>
      <w:r w:rsidRPr="00BC4F1D">
        <w:rPr>
          <w:rFonts w:ascii="Constantia" w:hAnsi="Constantia" w:cs="Times New Roman"/>
          <w:color w:val="000000" w:themeColor="text1"/>
          <w:sz w:val="28"/>
          <w:szCs w:val="28"/>
        </w:rPr>
        <w:t>umiditatea absolută</w:t>
      </w:r>
    </w:p>
    <w:p w14:paraId="1E06F727" w14:textId="4F58C729" w:rsidR="00BE10CF" w:rsidRPr="00BC4F1D" w:rsidRDefault="00BE10CF" w:rsidP="00BE10CF">
      <w:pPr>
        <w:pStyle w:val="ae"/>
        <w:ind w:left="624"/>
        <w:rPr>
          <w:rFonts w:ascii="Constantia" w:hAnsi="Constantia"/>
        </w:rPr>
      </w:pPr>
      <w:r w:rsidRPr="00BC4F1D">
        <w:rPr>
          <w:rFonts w:ascii="Constantia" w:hAnsi="Constantia"/>
          <w:b/>
        </w:rPr>
        <w:t xml:space="preserve">  R </w:t>
      </w:r>
      <w:r w:rsidRPr="00BC4F1D">
        <w:rPr>
          <w:rFonts w:ascii="Constantia" w:hAnsi="Constantia"/>
        </w:rPr>
        <w:t>– umiditatea absolută;</w:t>
      </w:r>
    </w:p>
    <w:p w14:paraId="0C44594E" w14:textId="0472E890" w:rsidR="00BE10CF" w:rsidRPr="00BC4F1D" w:rsidRDefault="00BE10CF" w:rsidP="00BE10CF">
      <w:pPr>
        <w:pStyle w:val="ae"/>
        <w:ind w:left="124" w:right="1037" w:firstLine="500"/>
        <w:rPr>
          <w:rFonts w:ascii="Constantia" w:hAnsi="Constantia"/>
        </w:rPr>
      </w:pPr>
      <w:r w:rsidRPr="00BC4F1D">
        <w:rPr>
          <w:rFonts w:ascii="Constantia" w:hAnsi="Constantia"/>
          <w:b/>
        </w:rPr>
        <w:t xml:space="preserve">  P</w:t>
      </w:r>
      <w:r w:rsidRPr="00BC4F1D">
        <w:rPr>
          <w:rFonts w:ascii="Constantia" w:hAnsi="Constantia"/>
          <w:b/>
          <w:position w:val="-1"/>
          <w:sz w:val="16"/>
        </w:rPr>
        <w:t xml:space="preserve">us </w:t>
      </w:r>
      <w:r w:rsidRPr="00BC4F1D">
        <w:rPr>
          <w:rFonts w:ascii="Constantia" w:hAnsi="Constantia"/>
        </w:rPr>
        <w:t>– umiditatea maximală a aerului, conform termometrului uscat.</w:t>
      </w:r>
    </w:p>
    <w:p w14:paraId="47508B71" w14:textId="7802518D" w:rsidR="00BE10CF" w:rsidRPr="00BC4F1D" w:rsidRDefault="00BE10CF" w:rsidP="00BE10CF">
      <w:pPr>
        <w:pStyle w:val="ae"/>
        <w:ind w:left="124" w:right="1037" w:firstLine="500"/>
        <w:rPr>
          <w:rFonts w:ascii="Constantia" w:hAnsi="Constantia"/>
        </w:rPr>
      </w:pPr>
    </w:p>
    <w:p w14:paraId="3522B969" w14:textId="77777777" w:rsidR="00BE10CF" w:rsidRPr="00BC4F1D" w:rsidRDefault="00BE10CF" w:rsidP="00BE10CF">
      <w:pPr>
        <w:rPr>
          <w:rFonts w:ascii="Constantia" w:hAnsi="Constantia" w:cs="Times New Roman"/>
          <w:i/>
          <w:sz w:val="28"/>
          <w:szCs w:val="28"/>
          <w:lang w:val="en-US"/>
        </w:rPr>
      </w:pPr>
    </w:p>
    <w:tbl>
      <w:tblPr>
        <w:tblStyle w:val="ab"/>
        <w:tblW w:w="10493" w:type="dxa"/>
        <w:tblInd w:w="-714" w:type="dxa"/>
        <w:tblLook w:val="04A0" w:firstRow="1" w:lastRow="0" w:firstColumn="1" w:lastColumn="0" w:noHBand="0" w:noVBand="1"/>
      </w:tblPr>
      <w:tblGrid>
        <w:gridCol w:w="620"/>
        <w:gridCol w:w="999"/>
        <w:gridCol w:w="988"/>
        <w:gridCol w:w="824"/>
        <w:gridCol w:w="666"/>
        <w:gridCol w:w="1025"/>
        <w:gridCol w:w="989"/>
        <w:gridCol w:w="944"/>
        <w:gridCol w:w="864"/>
        <w:gridCol w:w="534"/>
        <w:gridCol w:w="534"/>
        <w:gridCol w:w="1506"/>
      </w:tblGrid>
      <w:tr w:rsidR="00BE10CF" w:rsidRPr="00BC4F1D" w14:paraId="4B7CEDD7" w14:textId="77777777" w:rsidTr="00BE10CF">
        <w:trPr>
          <w:trHeight w:val="988"/>
        </w:trPr>
        <w:tc>
          <w:tcPr>
            <w:tcW w:w="592" w:type="dxa"/>
            <w:vMerge w:val="restart"/>
          </w:tcPr>
          <w:p w14:paraId="102FD434" w14:textId="77777777" w:rsidR="00BE10CF" w:rsidRPr="00BC4F1D" w:rsidRDefault="00BE10CF" w:rsidP="00DD766B">
            <w:pPr>
              <w:jc w:val="center"/>
              <w:rPr>
                <w:rFonts w:ascii="Constantia" w:hAnsi="Constantia" w:cs="Times New Roman"/>
                <w:b/>
                <w:sz w:val="24"/>
                <w:szCs w:val="28"/>
              </w:rPr>
            </w:pPr>
            <w:r w:rsidRPr="00BC4F1D">
              <w:rPr>
                <w:rFonts w:ascii="Constantia" w:hAnsi="Constantia" w:cs="Times New Roman"/>
                <w:b/>
                <w:sz w:val="24"/>
                <w:szCs w:val="28"/>
              </w:rPr>
              <w:lastRenderedPageBreak/>
              <w:t>Nr. exp</w:t>
            </w:r>
          </w:p>
        </w:tc>
        <w:tc>
          <w:tcPr>
            <w:tcW w:w="1832" w:type="dxa"/>
            <w:gridSpan w:val="2"/>
          </w:tcPr>
          <w:p w14:paraId="15EC8751" w14:textId="77777777" w:rsidR="00BE10CF" w:rsidRPr="00BC4F1D" w:rsidRDefault="00BE10CF" w:rsidP="00DD766B">
            <w:pPr>
              <w:jc w:val="center"/>
              <w:rPr>
                <w:rFonts w:ascii="Constantia" w:hAnsi="Constantia" w:cs="Times New Roman"/>
                <w:b/>
                <w:sz w:val="24"/>
                <w:szCs w:val="28"/>
              </w:rPr>
            </w:pPr>
            <w:r w:rsidRPr="00BC4F1D">
              <w:rPr>
                <w:rFonts w:ascii="Constantia" w:hAnsi="Constantia" w:cs="Times New Roman"/>
                <w:b/>
                <w:sz w:val="24"/>
                <w:szCs w:val="28"/>
              </w:rPr>
              <w:t>Indicațiile termometrelor, °C</w:t>
            </w:r>
          </w:p>
        </w:tc>
        <w:tc>
          <w:tcPr>
            <w:tcW w:w="812" w:type="dxa"/>
            <w:vMerge w:val="restart"/>
            <w:textDirection w:val="btLr"/>
          </w:tcPr>
          <w:p w14:paraId="2E0FD949"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 xml:space="preserve">Viteza mișcării aerului, m/s </w:t>
            </w:r>
          </w:p>
          <w:p w14:paraId="310F9B77" w14:textId="77777777" w:rsidR="00BE10CF" w:rsidRPr="00BC4F1D" w:rsidRDefault="00BE10CF" w:rsidP="00DD766B">
            <w:pPr>
              <w:ind w:left="113" w:right="113"/>
              <w:jc w:val="center"/>
              <w:rPr>
                <w:rFonts w:ascii="Constantia" w:hAnsi="Constantia" w:cs="Times New Roman"/>
                <w:b/>
                <w:sz w:val="24"/>
                <w:szCs w:val="28"/>
              </w:rPr>
            </w:pPr>
          </w:p>
          <w:p w14:paraId="3ECBE4D2" w14:textId="77777777" w:rsidR="00BE10CF" w:rsidRPr="00BC4F1D" w:rsidRDefault="00BE10CF" w:rsidP="00DD766B">
            <w:pPr>
              <w:ind w:left="113" w:right="113"/>
              <w:jc w:val="center"/>
              <w:rPr>
                <w:rFonts w:ascii="Constantia" w:hAnsi="Constantia" w:cs="Times New Roman"/>
                <w:b/>
                <w:sz w:val="24"/>
                <w:szCs w:val="28"/>
              </w:rPr>
            </w:pPr>
          </w:p>
        </w:tc>
        <w:tc>
          <w:tcPr>
            <w:tcW w:w="786" w:type="dxa"/>
            <w:vMerge w:val="restart"/>
            <w:textDirection w:val="btLr"/>
          </w:tcPr>
          <w:p w14:paraId="2F1615CC"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Presiunea atmosferică, mm Hg</w:t>
            </w:r>
          </w:p>
        </w:tc>
        <w:tc>
          <w:tcPr>
            <w:tcW w:w="2046" w:type="dxa"/>
            <w:gridSpan w:val="2"/>
          </w:tcPr>
          <w:p w14:paraId="7D4EEDDA" w14:textId="77777777" w:rsidR="00BE10CF" w:rsidRPr="00BC4F1D" w:rsidRDefault="00BE10CF" w:rsidP="00DD766B">
            <w:pPr>
              <w:jc w:val="center"/>
              <w:rPr>
                <w:rFonts w:ascii="Constantia" w:hAnsi="Constantia" w:cs="Times New Roman"/>
                <w:b/>
                <w:sz w:val="24"/>
                <w:szCs w:val="28"/>
                <w:lang w:val="en-US"/>
              </w:rPr>
            </w:pPr>
            <w:r w:rsidRPr="00BC4F1D">
              <w:rPr>
                <w:rFonts w:ascii="Constantia" w:hAnsi="Constantia" w:cs="Times New Roman"/>
                <w:b/>
                <w:sz w:val="24"/>
                <w:szCs w:val="28"/>
                <w:lang w:val="en-US"/>
              </w:rPr>
              <w:t>Elasticitatea vaporilor de apă la indicația termometrelor, mm Hg</w:t>
            </w:r>
          </w:p>
        </w:tc>
        <w:tc>
          <w:tcPr>
            <w:tcW w:w="1023" w:type="dxa"/>
            <w:vMerge w:val="restart"/>
            <w:textDirection w:val="btLr"/>
          </w:tcPr>
          <w:p w14:paraId="5807AD9E" w14:textId="77777777" w:rsidR="00BE10CF" w:rsidRPr="00BC4F1D" w:rsidRDefault="00BE10CF" w:rsidP="00DD766B">
            <w:pPr>
              <w:ind w:left="113" w:right="113"/>
              <w:jc w:val="center"/>
              <w:rPr>
                <w:rFonts w:ascii="Constantia" w:hAnsi="Constantia" w:cs="Times New Roman"/>
                <w:b/>
                <w:sz w:val="24"/>
                <w:szCs w:val="28"/>
                <w:lang w:val="en-US"/>
              </w:rPr>
            </w:pPr>
            <w:r w:rsidRPr="00BC4F1D">
              <w:rPr>
                <w:rFonts w:ascii="Constantia" w:hAnsi="Constantia" w:cs="Times New Roman"/>
                <w:b/>
                <w:sz w:val="24"/>
                <w:szCs w:val="28"/>
                <w:lang w:val="en-US"/>
              </w:rPr>
              <w:t>Umiditatea absolută, g (mm Hg)</w:t>
            </w:r>
          </w:p>
        </w:tc>
        <w:tc>
          <w:tcPr>
            <w:tcW w:w="1971" w:type="dxa"/>
            <w:gridSpan w:val="3"/>
          </w:tcPr>
          <w:p w14:paraId="399C761E" w14:textId="77777777" w:rsidR="00BE10CF" w:rsidRPr="00BC4F1D" w:rsidRDefault="00BE10CF" w:rsidP="00DD766B">
            <w:pPr>
              <w:jc w:val="center"/>
              <w:rPr>
                <w:rFonts w:ascii="Constantia" w:hAnsi="Constantia" w:cs="Times New Roman"/>
                <w:b/>
                <w:sz w:val="24"/>
                <w:szCs w:val="28"/>
              </w:rPr>
            </w:pPr>
            <w:r w:rsidRPr="00BC4F1D">
              <w:rPr>
                <w:rFonts w:ascii="Constantia" w:hAnsi="Constantia" w:cs="Times New Roman"/>
                <w:b/>
                <w:sz w:val="24"/>
                <w:szCs w:val="28"/>
              </w:rPr>
              <w:t>Umiditatea relativă conform, %</w:t>
            </w:r>
          </w:p>
        </w:tc>
        <w:tc>
          <w:tcPr>
            <w:tcW w:w="1431" w:type="dxa"/>
            <w:vMerge w:val="restart"/>
          </w:tcPr>
          <w:p w14:paraId="426C3012" w14:textId="77777777" w:rsidR="00BE10CF" w:rsidRPr="00BC4F1D" w:rsidRDefault="00BE10CF" w:rsidP="00DD766B">
            <w:pPr>
              <w:jc w:val="center"/>
              <w:rPr>
                <w:rFonts w:ascii="Constantia" w:hAnsi="Constantia" w:cs="Times New Roman"/>
                <w:b/>
                <w:sz w:val="24"/>
                <w:szCs w:val="28"/>
                <w:lang w:val="en-US"/>
              </w:rPr>
            </w:pPr>
            <w:r w:rsidRPr="00BC4F1D">
              <w:rPr>
                <w:rFonts w:ascii="Constantia" w:hAnsi="Constantia" w:cs="Times New Roman"/>
                <w:b/>
                <w:sz w:val="24"/>
                <w:szCs w:val="28"/>
                <w:lang w:val="en-US"/>
              </w:rPr>
              <w:t>Umiditatea relativă conform HG nr. 353 din 05,05,2010</w:t>
            </w:r>
          </w:p>
        </w:tc>
      </w:tr>
      <w:tr w:rsidR="00BE10CF" w:rsidRPr="00BC4F1D" w14:paraId="45E40239" w14:textId="77777777" w:rsidTr="00BE10CF">
        <w:trPr>
          <w:cantSplit/>
          <w:trHeight w:val="1440"/>
        </w:trPr>
        <w:tc>
          <w:tcPr>
            <w:tcW w:w="592" w:type="dxa"/>
            <w:vMerge/>
          </w:tcPr>
          <w:p w14:paraId="12BD4001" w14:textId="77777777" w:rsidR="00BE10CF" w:rsidRPr="00BC4F1D" w:rsidRDefault="00BE10CF" w:rsidP="00DD766B">
            <w:pPr>
              <w:rPr>
                <w:rFonts w:ascii="Constantia" w:hAnsi="Constantia" w:cs="Times New Roman"/>
                <w:b/>
                <w:sz w:val="24"/>
                <w:szCs w:val="28"/>
                <w:lang w:val="en-US"/>
              </w:rPr>
            </w:pPr>
          </w:p>
        </w:tc>
        <w:tc>
          <w:tcPr>
            <w:tcW w:w="924" w:type="dxa"/>
            <w:textDirection w:val="btLr"/>
            <w:vAlign w:val="center"/>
          </w:tcPr>
          <w:p w14:paraId="014D1340"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uscat</w:t>
            </w:r>
          </w:p>
        </w:tc>
        <w:tc>
          <w:tcPr>
            <w:tcW w:w="907" w:type="dxa"/>
            <w:textDirection w:val="btLr"/>
            <w:vAlign w:val="center"/>
          </w:tcPr>
          <w:p w14:paraId="04E82A29"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umed</w:t>
            </w:r>
          </w:p>
        </w:tc>
        <w:tc>
          <w:tcPr>
            <w:tcW w:w="812" w:type="dxa"/>
            <w:vMerge/>
            <w:vAlign w:val="center"/>
          </w:tcPr>
          <w:p w14:paraId="59A62B4E" w14:textId="77777777" w:rsidR="00BE10CF" w:rsidRPr="00BC4F1D" w:rsidRDefault="00BE10CF" w:rsidP="00DD766B">
            <w:pPr>
              <w:jc w:val="center"/>
              <w:rPr>
                <w:rFonts w:ascii="Constantia" w:hAnsi="Constantia" w:cs="Times New Roman"/>
                <w:b/>
                <w:sz w:val="24"/>
                <w:szCs w:val="28"/>
              </w:rPr>
            </w:pPr>
          </w:p>
        </w:tc>
        <w:tc>
          <w:tcPr>
            <w:tcW w:w="786" w:type="dxa"/>
            <w:vMerge/>
            <w:vAlign w:val="center"/>
          </w:tcPr>
          <w:p w14:paraId="56D82E74" w14:textId="77777777" w:rsidR="00BE10CF" w:rsidRPr="00BC4F1D" w:rsidRDefault="00BE10CF" w:rsidP="00DD766B">
            <w:pPr>
              <w:jc w:val="center"/>
              <w:rPr>
                <w:rFonts w:ascii="Constantia" w:hAnsi="Constantia" w:cs="Times New Roman"/>
                <w:b/>
                <w:sz w:val="24"/>
                <w:szCs w:val="28"/>
              </w:rPr>
            </w:pPr>
          </w:p>
        </w:tc>
        <w:tc>
          <w:tcPr>
            <w:tcW w:w="1023" w:type="dxa"/>
            <w:textDirection w:val="btLr"/>
            <w:vAlign w:val="center"/>
          </w:tcPr>
          <w:p w14:paraId="3E7AEDEF"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uscat</w:t>
            </w:r>
          </w:p>
        </w:tc>
        <w:tc>
          <w:tcPr>
            <w:tcW w:w="1023" w:type="dxa"/>
            <w:textDirection w:val="btLr"/>
            <w:vAlign w:val="center"/>
          </w:tcPr>
          <w:p w14:paraId="0D06C2D8"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umed</w:t>
            </w:r>
          </w:p>
        </w:tc>
        <w:tc>
          <w:tcPr>
            <w:tcW w:w="1023" w:type="dxa"/>
            <w:vMerge/>
            <w:vAlign w:val="center"/>
          </w:tcPr>
          <w:p w14:paraId="576D83DA" w14:textId="77777777" w:rsidR="00BE10CF" w:rsidRPr="00BC4F1D" w:rsidRDefault="00BE10CF" w:rsidP="00DD766B">
            <w:pPr>
              <w:jc w:val="center"/>
              <w:rPr>
                <w:rFonts w:ascii="Constantia" w:hAnsi="Constantia" w:cs="Times New Roman"/>
                <w:b/>
                <w:sz w:val="24"/>
                <w:szCs w:val="28"/>
              </w:rPr>
            </w:pPr>
          </w:p>
        </w:tc>
        <w:tc>
          <w:tcPr>
            <w:tcW w:w="877" w:type="dxa"/>
            <w:textDirection w:val="btLr"/>
            <w:vAlign w:val="center"/>
          </w:tcPr>
          <w:p w14:paraId="1F68228E"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calcul</w:t>
            </w:r>
          </w:p>
        </w:tc>
        <w:tc>
          <w:tcPr>
            <w:tcW w:w="547" w:type="dxa"/>
            <w:textDirection w:val="btLr"/>
            <w:vAlign w:val="center"/>
          </w:tcPr>
          <w:p w14:paraId="79026BB0"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tabel</w:t>
            </w:r>
          </w:p>
        </w:tc>
        <w:tc>
          <w:tcPr>
            <w:tcW w:w="547" w:type="dxa"/>
            <w:textDirection w:val="btLr"/>
            <w:vAlign w:val="center"/>
          </w:tcPr>
          <w:p w14:paraId="6CEA316D"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grafic</w:t>
            </w:r>
          </w:p>
        </w:tc>
        <w:tc>
          <w:tcPr>
            <w:tcW w:w="1431" w:type="dxa"/>
            <w:vMerge/>
          </w:tcPr>
          <w:p w14:paraId="6F77116A" w14:textId="77777777" w:rsidR="00BE10CF" w:rsidRPr="00BC4F1D" w:rsidRDefault="00BE10CF" w:rsidP="00DD766B">
            <w:pPr>
              <w:rPr>
                <w:rFonts w:ascii="Constantia" w:hAnsi="Constantia" w:cs="Times New Roman"/>
                <w:b/>
                <w:sz w:val="24"/>
                <w:szCs w:val="28"/>
              </w:rPr>
            </w:pPr>
          </w:p>
        </w:tc>
      </w:tr>
      <w:tr w:rsidR="00BE10CF" w:rsidRPr="00BC4F1D" w14:paraId="3D2003B1" w14:textId="77777777" w:rsidTr="00BE10CF">
        <w:trPr>
          <w:trHeight w:val="392"/>
        </w:trPr>
        <w:tc>
          <w:tcPr>
            <w:tcW w:w="592" w:type="dxa"/>
            <w:vAlign w:val="center"/>
          </w:tcPr>
          <w:p w14:paraId="57362224"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w:t>
            </w:r>
          </w:p>
        </w:tc>
        <w:tc>
          <w:tcPr>
            <w:tcW w:w="924" w:type="dxa"/>
            <w:vAlign w:val="center"/>
          </w:tcPr>
          <w:p w14:paraId="52C8AC53"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23</w:t>
            </w:r>
          </w:p>
        </w:tc>
        <w:tc>
          <w:tcPr>
            <w:tcW w:w="907" w:type="dxa"/>
            <w:vAlign w:val="center"/>
          </w:tcPr>
          <w:p w14:paraId="7787BF8B"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17</w:t>
            </w:r>
          </w:p>
        </w:tc>
        <w:tc>
          <w:tcPr>
            <w:tcW w:w="812" w:type="dxa"/>
            <w:vAlign w:val="center"/>
          </w:tcPr>
          <w:p w14:paraId="2DCC3E12"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1,8-2,7</w:t>
            </w:r>
          </w:p>
        </w:tc>
        <w:tc>
          <w:tcPr>
            <w:tcW w:w="786" w:type="dxa"/>
            <w:vAlign w:val="center"/>
          </w:tcPr>
          <w:p w14:paraId="0F75F4B6"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751</w:t>
            </w:r>
          </w:p>
        </w:tc>
        <w:tc>
          <w:tcPr>
            <w:tcW w:w="1023" w:type="dxa"/>
            <w:vAlign w:val="center"/>
          </w:tcPr>
          <w:p w14:paraId="3B399820"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20,888</w:t>
            </w:r>
          </w:p>
        </w:tc>
        <w:tc>
          <w:tcPr>
            <w:tcW w:w="1023" w:type="dxa"/>
            <w:vAlign w:val="center"/>
          </w:tcPr>
          <w:p w14:paraId="2B8DCB55"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14,421</w:t>
            </w:r>
          </w:p>
        </w:tc>
        <w:tc>
          <w:tcPr>
            <w:tcW w:w="1023" w:type="dxa"/>
            <w:vAlign w:val="center"/>
          </w:tcPr>
          <w:p w14:paraId="79BE4F32"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11,457</w:t>
            </w:r>
          </w:p>
        </w:tc>
        <w:tc>
          <w:tcPr>
            <w:tcW w:w="877" w:type="dxa"/>
            <w:vAlign w:val="center"/>
          </w:tcPr>
          <w:p w14:paraId="14F130C5" w14:textId="77777777" w:rsidR="00BE10CF" w:rsidRPr="00BC4F1D" w:rsidRDefault="00BE10CF" w:rsidP="00DD766B">
            <w:pPr>
              <w:rPr>
                <w:rFonts w:ascii="Constantia" w:hAnsi="Constantia" w:cs="Times New Roman"/>
                <w:sz w:val="28"/>
                <w:szCs w:val="28"/>
              </w:rPr>
            </w:pPr>
            <w:r w:rsidRPr="00BC4F1D">
              <w:rPr>
                <w:rFonts w:ascii="Constantia" w:hAnsi="Constantia" w:cs="Times New Roman"/>
                <w:sz w:val="28"/>
                <w:szCs w:val="28"/>
              </w:rPr>
              <w:t>54,85</w:t>
            </w:r>
          </w:p>
        </w:tc>
        <w:tc>
          <w:tcPr>
            <w:tcW w:w="547" w:type="dxa"/>
            <w:vAlign w:val="center"/>
          </w:tcPr>
          <w:p w14:paraId="03E8B5EF"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52</w:t>
            </w:r>
          </w:p>
        </w:tc>
        <w:tc>
          <w:tcPr>
            <w:tcW w:w="547" w:type="dxa"/>
            <w:vAlign w:val="center"/>
          </w:tcPr>
          <w:p w14:paraId="1198466D"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52</w:t>
            </w:r>
          </w:p>
        </w:tc>
        <w:tc>
          <w:tcPr>
            <w:tcW w:w="1431" w:type="dxa"/>
            <w:vAlign w:val="center"/>
          </w:tcPr>
          <w:p w14:paraId="19D28AB5"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30-70 %</w:t>
            </w:r>
          </w:p>
        </w:tc>
      </w:tr>
    </w:tbl>
    <w:p w14:paraId="103A7126" w14:textId="77777777" w:rsidR="00BE10CF" w:rsidRPr="00BC4F1D" w:rsidRDefault="00BE10CF" w:rsidP="00BE10CF">
      <w:pPr>
        <w:pStyle w:val="ae"/>
        <w:spacing w:before="3"/>
        <w:ind w:right="1154" w:firstLine="720"/>
        <w:jc w:val="center"/>
        <w:rPr>
          <w:rFonts w:ascii="Constantia" w:hAnsi="Constantia"/>
        </w:rPr>
      </w:pPr>
      <w:r w:rsidRPr="00BC4F1D">
        <w:rPr>
          <w:rFonts w:ascii="Constantia" w:hAnsi="Constantia"/>
          <w:b/>
          <w:bCs/>
        </w:rPr>
        <w:t>Tabelul 2</w:t>
      </w:r>
      <w:r w:rsidRPr="00BC4F1D">
        <w:rPr>
          <w:rFonts w:ascii="Constantia" w:hAnsi="Constantia"/>
        </w:rPr>
        <w:t xml:space="preserve"> - Rezultatele măsurărilor umidității la locurile/posturile de lucru</w:t>
      </w:r>
    </w:p>
    <w:p w14:paraId="649D734D" w14:textId="77777777" w:rsidR="00BE10CF" w:rsidRPr="00BC4F1D" w:rsidRDefault="00BE10CF" w:rsidP="00BE10CF">
      <w:pPr>
        <w:pStyle w:val="2"/>
        <w:spacing w:before="1"/>
        <w:rPr>
          <w:rFonts w:ascii="Constantia" w:hAnsi="Constantia" w:cs="Times New Roman"/>
          <w:b/>
          <w:bCs/>
          <w:color w:val="000000" w:themeColor="text1"/>
          <w:sz w:val="28"/>
          <w:szCs w:val="28"/>
        </w:rPr>
      </w:pPr>
    </w:p>
    <w:p w14:paraId="2D137C19" w14:textId="075D2AAA" w:rsidR="00BE10CF" w:rsidRPr="00BC4F1D" w:rsidRDefault="00BE10CF" w:rsidP="00BE10CF">
      <w:pPr>
        <w:pStyle w:val="2"/>
        <w:spacing w:before="1"/>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Conform datelor colectate:</w:t>
      </w:r>
    </w:p>
    <w:p w14:paraId="1C3A7F7F" w14:textId="77777777" w:rsidR="00BE10CF" w:rsidRPr="00BC4F1D" w:rsidRDefault="00BE10CF" w:rsidP="00BE10CF">
      <w:pPr>
        <w:rPr>
          <w:rFonts w:ascii="Constantia" w:hAnsi="Constantia"/>
        </w:rPr>
      </w:pPr>
    </w:p>
    <w:p w14:paraId="5F8C94E3" w14:textId="77777777" w:rsidR="00BE10CF" w:rsidRPr="00BC4F1D" w:rsidRDefault="00BE10CF" w:rsidP="00BE10CF">
      <w:pPr>
        <w:pStyle w:val="ae"/>
        <w:numPr>
          <w:ilvl w:val="1"/>
          <w:numId w:val="37"/>
        </w:numPr>
        <w:rPr>
          <w:rFonts w:ascii="Constantia" w:hAnsi="Constantia"/>
        </w:rPr>
      </w:pPr>
      <w:r w:rsidRPr="00BC4F1D">
        <w:rPr>
          <w:rFonts w:ascii="Constantia" w:hAnsi="Constantia"/>
        </w:rPr>
        <w:t>R = 14,421-(0,5*(23-17)*751/760) = 14,421 – 2,964 = 11,457 (mmHg)</w:t>
      </w:r>
    </w:p>
    <w:p w14:paraId="2F389F15" w14:textId="77777777" w:rsidR="00BE10CF" w:rsidRPr="00BC4F1D" w:rsidRDefault="00BE10CF" w:rsidP="00BE10CF">
      <w:pPr>
        <w:pStyle w:val="a4"/>
        <w:widowControl w:val="0"/>
        <w:numPr>
          <w:ilvl w:val="1"/>
          <w:numId w:val="37"/>
        </w:numPr>
        <w:autoSpaceDE w:val="0"/>
        <w:autoSpaceDN w:val="0"/>
        <w:spacing w:after="0" w:line="240" w:lineRule="auto"/>
        <w:contextualSpacing w:val="0"/>
        <w:jc w:val="both"/>
        <w:rPr>
          <w:rFonts w:ascii="Constantia" w:hAnsi="Constantia" w:cs="Times New Roman"/>
          <w:sz w:val="28"/>
          <w:szCs w:val="28"/>
        </w:rPr>
      </w:pPr>
      <w:r w:rsidRPr="00BC4F1D">
        <w:rPr>
          <w:rFonts w:ascii="Constantia" w:hAnsi="Constantia" w:cs="Times New Roman"/>
          <w:sz w:val="28"/>
          <w:szCs w:val="28"/>
        </w:rPr>
        <w:t>r = (11,457/20,888)*100% = 54,85 (%)</w:t>
      </w:r>
    </w:p>
    <w:p w14:paraId="2A3BC192" w14:textId="77777777" w:rsidR="00BE10CF" w:rsidRPr="00BC4F1D" w:rsidRDefault="00BE10CF" w:rsidP="00BE10CF">
      <w:pPr>
        <w:pStyle w:val="ae"/>
        <w:rPr>
          <w:rFonts w:ascii="Constantia" w:hAnsi="Constantia"/>
          <w:sz w:val="30"/>
        </w:rPr>
      </w:pPr>
    </w:p>
    <w:p w14:paraId="517DC8D1" w14:textId="0768D35F" w:rsidR="00BE10CF" w:rsidRPr="00BC4F1D" w:rsidRDefault="00BE10CF" w:rsidP="00BE10CF">
      <w:pPr>
        <w:pStyle w:val="2"/>
        <w:numPr>
          <w:ilvl w:val="0"/>
          <w:numId w:val="37"/>
        </w:numPr>
        <w:tabs>
          <w:tab w:val="left" w:pos="844"/>
        </w:tabs>
        <w:spacing w:before="1"/>
        <w:ind w:left="360" w:right="1218"/>
        <w:jc w:val="both"/>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Măsurarea temperaturii aerului și determinarea temperaturilor echivalentă și</w:t>
      </w:r>
      <w:r w:rsidRPr="00BC4F1D">
        <w:rPr>
          <w:rFonts w:ascii="Constantia" w:hAnsi="Constantia" w:cs="Times New Roman"/>
          <w:b/>
          <w:bCs/>
          <w:color w:val="000000" w:themeColor="text1"/>
          <w:spacing w:val="-1"/>
          <w:sz w:val="28"/>
          <w:szCs w:val="28"/>
        </w:rPr>
        <w:t xml:space="preserve"> </w:t>
      </w:r>
      <w:r w:rsidRPr="00BC4F1D">
        <w:rPr>
          <w:rFonts w:ascii="Constantia" w:hAnsi="Constantia" w:cs="Times New Roman"/>
          <w:b/>
          <w:bCs/>
          <w:color w:val="000000" w:themeColor="text1"/>
          <w:sz w:val="28"/>
          <w:szCs w:val="28"/>
        </w:rPr>
        <w:t>echivalent-efectivă</w:t>
      </w:r>
    </w:p>
    <w:p w14:paraId="5B81A4B3" w14:textId="77777777" w:rsidR="00BE10CF" w:rsidRPr="00BC4F1D" w:rsidRDefault="00BE10CF" w:rsidP="00BE10CF">
      <w:pPr>
        <w:rPr>
          <w:rFonts w:ascii="Constantia" w:hAnsi="Constantia"/>
        </w:rPr>
      </w:pPr>
    </w:p>
    <w:p w14:paraId="618DDE67" w14:textId="179841EB" w:rsidR="00BE10CF" w:rsidRPr="00BC4F1D" w:rsidRDefault="00BE10CF" w:rsidP="00BE10CF">
      <w:pPr>
        <w:pStyle w:val="ae"/>
        <w:ind w:right="3" w:firstLine="500"/>
        <w:jc w:val="both"/>
        <w:rPr>
          <w:rFonts w:ascii="Constantia" w:hAnsi="Constantia"/>
        </w:rPr>
      </w:pPr>
      <w:r w:rsidRPr="00BC4F1D">
        <w:rPr>
          <w:rFonts w:ascii="Constantia" w:hAnsi="Constantia"/>
        </w:rPr>
        <w:t>Pentru măsurarea temperaturii aerului sunt folosite termometrele cu lichid (mercur, spirt colorat), termometrele electrice și termografele. Pentru efectuarea lucrării de laborator am folosit indicațiile termometrului uscat al psihrometrului. Pentru determinarea și aprecierea senzațiilor termice de confortabilitate cea mai largă aplicare o are metoda temperaturilor echivalente. Prin echivalență se subînțelege temperatura aerului nemișcat și saturat cu umezeală pînă la 100% la care omul îmbrăcat normal se simte aproximativ așa precum la temperatura și umiditatea apreciate. Determinarea temperaturilor echivalent-efective se efectuează după monograma temperaturilor echivalentă și echivalent-efectivă.</w:t>
      </w:r>
    </w:p>
    <w:p w14:paraId="47259482" w14:textId="07BF2BA7" w:rsidR="00BE10CF" w:rsidRPr="00BC4F1D" w:rsidRDefault="00BE10CF" w:rsidP="00BE10CF">
      <w:pPr>
        <w:pStyle w:val="ae"/>
        <w:ind w:right="3" w:firstLine="500"/>
        <w:jc w:val="both"/>
        <w:rPr>
          <w:rFonts w:ascii="Constantia" w:hAnsi="Constantia"/>
        </w:rPr>
      </w:pPr>
    </w:p>
    <w:p w14:paraId="4BFA52C6" w14:textId="5D465D1B" w:rsidR="00BE10CF" w:rsidRPr="00BC4F1D" w:rsidRDefault="00BE10CF" w:rsidP="00BE10CF">
      <w:pPr>
        <w:pStyle w:val="ae"/>
        <w:ind w:right="3" w:firstLine="500"/>
        <w:jc w:val="both"/>
        <w:rPr>
          <w:rFonts w:ascii="Constantia" w:hAnsi="Constantia"/>
        </w:rPr>
      </w:pPr>
    </w:p>
    <w:p w14:paraId="6F6EB337" w14:textId="04DE4017" w:rsidR="00BE10CF" w:rsidRPr="00BC4F1D" w:rsidRDefault="00BE10CF" w:rsidP="00BE10CF">
      <w:pPr>
        <w:pStyle w:val="ae"/>
        <w:ind w:right="3" w:firstLine="500"/>
        <w:jc w:val="both"/>
        <w:rPr>
          <w:rFonts w:ascii="Constantia" w:hAnsi="Constantia"/>
        </w:rPr>
      </w:pPr>
    </w:p>
    <w:p w14:paraId="5D4D769D" w14:textId="7FCC5114" w:rsidR="00BE10CF" w:rsidRPr="00BC4F1D" w:rsidRDefault="00BE10CF" w:rsidP="00BE10CF">
      <w:pPr>
        <w:pStyle w:val="ae"/>
        <w:ind w:right="3" w:firstLine="500"/>
        <w:jc w:val="both"/>
        <w:rPr>
          <w:rFonts w:ascii="Constantia" w:hAnsi="Constantia"/>
        </w:rPr>
      </w:pPr>
    </w:p>
    <w:p w14:paraId="5C4F699F" w14:textId="6D93CE41" w:rsidR="00BE10CF" w:rsidRPr="00BC4F1D" w:rsidRDefault="00BE10CF" w:rsidP="00BE10CF">
      <w:pPr>
        <w:pStyle w:val="ae"/>
        <w:ind w:right="3" w:firstLine="500"/>
        <w:jc w:val="both"/>
        <w:rPr>
          <w:rFonts w:ascii="Constantia" w:hAnsi="Constantia"/>
        </w:rPr>
      </w:pPr>
    </w:p>
    <w:p w14:paraId="5A5C771E" w14:textId="28529C22" w:rsidR="00BE10CF" w:rsidRPr="00BC4F1D" w:rsidRDefault="00BE10CF" w:rsidP="00BE10CF">
      <w:pPr>
        <w:pStyle w:val="ae"/>
        <w:ind w:right="3" w:firstLine="500"/>
        <w:jc w:val="both"/>
        <w:rPr>
          <w:rFonts w:ascii="Constantia" w:hAnsi="Constantia"/>
        </w:rPr>
      </w:pPr>
    </w:p>
    <w:p w14:paraId="043C7CDA" w14:textId="1F8E6906" w:rsidR="00BE10CF" w:rsidRPr="00BC4F1D" w:rsidRDefault="00BE10CF" w:rsidP="00BE10CF">
      <w:pPr>
        <w:pStyle w:val="ae"/>
        <w:ind w:right="3" w:firstLine="500"/>
        <w:jc w:val="both"/>
        <w:rPr>
          <w:rFonts w:ascii="Constantia" w:hAnsi="Constantia"/>
        </w:rPr>
      </w:pPr>
    </w:p>
    <w:p w14:paraId="355FDD01" w14:textId="39AE3054" w:rsidR="00BE10CF" w:rsidRPr="00BC4F1D" w:rsidRDefault="00BE10CF" w:rsidP="00BE10CF">
      <w:pPr>
        <w:pStyle w:val="ae"/>
        <w:ind w:right="3" w:firstLine="500"/>
        <w:jc w:val="both"/>
        <w:rPr>
          <w:rFonts w:ascii="Constantia" w:hAnsi="Constantia"/>
        </w:rPr>
      </w:pPr>
    </w:p>
    <w:p w14:paraId="1EA9464D" w14:textId="77777777" w:rsidR="00BE10CF" w:rsidRPr="00BC4F1D" w:rsidRDefault="00BE10CF" w:rsidP="00BE10CF">
      <w:pPr>
        <w:pStyle w:val="ae"/>
        <w:ind w:right="3" w:firstLine="500"/>
        <w:jc w:val="both"/>
        <w:rPr>
          <w:rFonts w:ascii="Constantia" w:hAnsi="Constantia"/>
        </w:rPr>
      </w:pPr>
    </w:p>
    <w:p w14:paraId="1A9A0583" w14:textId="77777777" w:rsidR="00BE10CF" w:rsidRPr="00BC4F1D" w:rsidRDefault="00BE10CF" w:rsidP="00BE10CF">
      <w:pPr>
        <w:pStyle w:val="ae"/>
        <w:rPr>
          <w:rFonts w:ascii="Constantia" w:hAnsi="Constantia"/>
          <w:sz w:val="20"/>
        </w:rPr>
      </w:pPr>
    </w:p>
    <w:tbl>
      <w:tblPr>
        <w:tblpPr w:leftFromText="180" w:rightFromText="180" w:vertAnchor="text" w:horzAnchor="margin" w:tblpXSpec="center" w:tblpY="1"/>
        <w:tblW w:w="10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
        <w:gridCol w:w="1090"/>
        <w:gridCol w:w="1088"/>
        <w:gridCol w:w="1090"/>
        <w:gridCol w:w="1198"/>
        <w:gridCol w:w="1709"/>
        <w:gridCol w:w="1453"/>
        <w:gridCol w:w="1456"/>
      </w:tblGrid>
      <w:tr w:rsidR="00BE10CF" w:rsidRPr="00BC4F1D" w14:paraId="0DA0EF49" w14:textId="77777777" w:rsidTr="00BE10CF">
        <w:trPr>
          <w:trHeight w:val="1690"/>
        </w:trPr>
        <w:tc>
          <w:tcPr>
            <w:tcW w:w="1113" w:type="dxa"/>
            <w:vMerge w:val="restart"/>
            <w:textDirection w:val="btLr"/>
          </w:tcPr>
          <w:p w14:paraId="17FCB87F" w14:textId="77777777" w:rsidR="00BE10CF" w:rsidRPr="00BC4F1D" w:rsidRDefault="00BE10CF" w:rsidP="00BE10CF">
            <w:pPr>
              <w:pStyle w:val="TableParagraph"/>
              <w:spacing w:before="196"/>
              <w:ind w:left="80"/>
              <w:jc w:val="center"/>
              <w:rPr>
                <w:rFonts w:ascii="Constantia" w:hAnsi="Constantia"/>
                <w:b/>
                <w:sz w:val="32"/>
                <w:szCs w:val="32"/>
              </w:rPr>
            </w:pPr>
            <w:r w:rsidRPr="00BC4F1D">
              <w:rPr>
                <w:rFonts w:ascii="Constantia" w:hAnsi="Constantia"/>
                <w:b/>
                <w:sz w:val="32"/>
                <w:szCs w:val="32"/>
              </w:rPr>
              <w:t>Temperatura la locul de munca certificat</w:t>
            </w:r>
          </w:p>
        </w:tc>
        <w:tc>
          <w:tcPr>
            <w:tcW w:w="1090" w:type="dxa"/>
            <w:vMerge w:val="restart"/>
            <w:textDirection w:val="btLr"/>
          </w:tcPr>
          <w:p w14:paraId="553E9077" w14:textId="77777777" w:rsidR="00BE10CF" w:rsidRPr="00BC4F1D" w:rsidRDefault="00BE10CF" w:rsidP="00BE10CF">
            <w:pPr>
              <w:pStyle w:val="TableParagraph"/>
              <w:spacing w:before="258"/>
              <w:ind w:left="113"/>
              <w:rPr>
                <w:rFonts w:ascii="Constantia" w:hAnsi="Constantia"/>
                <w:b/>
                <w:sz w:val="32"/>
                <w:szCs w:val="32"/>
              </w:rPr>
            </w:pPr>
            <w:r w:rsidRPr="00BC4F1D">
              <w:rPr>
                <w:rFonts w:ascii="Constantia" w:hAnsi="Constantia"/>
                <w:b/>
                <w:sz w:val="32"/>
                <w:szCs w:val="32"/>
              </w:rPr>
              <w:t>Umiditatea relativa, %</w:t>
            </w:r>
          </w:p>
        </w:tc>
        <w:tc>
          <w:tcPr>
            <w:tcW w:w="1088" w:type="dxa"/>
            <w:vMerge w:val="restart"/>
            <w:textDirection w:val="btLr"/>
          </w:tcPr>
          <w:p w14:paraId="5C390523" w14:textId="77777777" w:rsidR="00BE10CF" w:rsidRPr="00BC4F1D" w:rsidRDefault="00BE10CF" w:rsidP="00BE10CF">
            <w:pPr>
              <w:pStyle w:val="TableParagraph"/>
              <w:spacing w:before="266"/>
              <w:ind w:left="113"/>
              <w:rPr>
                <w:rFonts w:ascii="Constantia" w:hAnsi="Constantia"/>
                <w:b/>
                <w:sz w:val="32"/>
                <w:szCs w:val="32"/>
              </w:rPr>
            </w:pPr>
            <w:r w:rsidRPr="00BC4F1D">
              <w:rPr>
                <w:rFonts w:ascii="Constantia" w:hAnsi="Constantia"/>
                <w:b/>
                <w:sz w:val="32"/>
                <w:szCs w:val="32"/>
              </w:rPr>
              <w:t>Viteza miscarii aerului, m/s</w:t>
            </w:r>
          </w:p>
        </w:tc>
        <w:tc>
          <w:tcPr>
            <w:tcW w:w="1090" w:type="dxa"/>
            <w:vMerge w:val="restart"/>
            <w:textDirection w:val="btLr"/>
          </w:tcPr>
          <w:p w14:paraId="1286FCBD" w14:textId="77777777" w:rsidR="00BE10CF" w:rsidRPr="00BC4F1D" w:rsidRDefault="00BE10CF" w:rsidP="00BE10CF">
            <w:pPr>
              <w:pStyle w:val="TableParagraph"/>
              <w:spacing w:before="124"/>
              <w:ind w:left="109" w:right="88"/>
              <w:rPr>
                <w:rFonts w:ascii="Constantia" w:hAnsi="Constantia"/>
                <w:b/>
                <w:sz w:val="32"/>
                <w:szCs w:val="32"/>
              </w:rPr>
            </w:pPr>
            <w:r w:rsidRPr="00BC4F1D">
              <w:rPr>
                <w:rFonts w:ascii="Constantia" w:hAnsi="Constantia"/>
                <w:b/>
                <w:sz w:val="32"/>
                <w:szCs w:val="32"/>
              </w:rPr>
              <w:t>Temperatura echivalenta, °C</w:t>
            </w:r>
          </w:p>
        </w:tc>
        <w:tc>
          <w:tcPr>
            <w:tcW w:w="1198" w:type="dxa"/>
            <w:vMerge w:val="restart"/>
            <w:textDirection w:val="btLr"/>
          </w:tcPr>
          <w:p w14:paraId="5F9A9D26" w14:textId="77777777" w:rsidR="00BE10CF" w:rsidRPr="00BC4F1D" w:rsidRDefault="00BE10CF" w:rsidP="00BE10CF">
            <w:pPr>
              <w:pStyle w:val="TableParagraph"/>
              <w:ind w:left="113"/>
              <w:rPr>
                <w:rFonts w:ascii="Constantia" w:hAnsi="Constantia"/>
                <w:b/>
                <w:sz w:val="32"/>
                <w:szCs w:val="32"/>
              </w:rPr>
            </w:pPr>
            <w:r w:rsidRPr="00BC4F1D">
              <w:rPr>
                <w:rFonts w:ascii="Constantia" w:hAnsi="Constantia"/>
                <w:b/>
                <w:sz w:val="32"/>
                <w:szCs w:val="32"/>
              </w:rPr>
              <w:t>Temperatura echivalenta-efectiva, °C</w:t>
            </w:r>
          </w:p>
        </w:tc>
        <w:tc>
          <w:tcPr>
            <w:tcW w:w="4618" w:type="dxa"/>
            <w:gridSpan w:val="3"/>
          </w:tcPr>
          <w:p w14:paraId="498BA760" w14:textId="77777777" w:rsidR="00BE10CF" w:rsidRPr="00BC4F1D" w:rsidRDefault="00BE10CF" w:rsidP="00BE10CF">
            <w:pPr>
              <w:pStyle w:val="TableParagraph"/>
              <w:spacing w:line="360" w:lineRule="auto"/>
              <w:ind w:left="856" w:right="229" w:hanging="590"/>
              <w:jc w:val="center"/>
              <w:rPr>
                <w:rFonts w:ascii="Constantia" w:hAnsi="Constantia"/>
                <w:b/>
                <w:sz w:val="32"/>
                <w:szCs w:val="32"/>
              </w:rPr>
            </w:pPr>
            <w:r w:rsidRPr="00BC4F1D">
              <w:rPr>
                <w:rFonts w:ascii="Constantia" w:hAnsi="Constantia"/>
                <w:b/>
                <w:sz w:val="32"/>
                <w:szCs w:val="32"/>
              </w:rPr>
              <w:t>Conditiile optimale conform HG nr.353 din 05.05.2010</w:t>
            </w:r>
          </w:p>
        </w:tc>
      </w:tr>
      <w:tr w:rsidR="00BE10CF" w:rsidRPr="00BC4F1D" w14:paraId="12626A60" w14:textId="77777777" w:rsidTr="00BE10CF">
        <w:trPr>
          <w:trHeight w:val="2945"/>
        </w:trPr>
        <w:tc>
          <w:tcPr>
            <w:tcW w:w="1113" w:type="dxa"/>
            <w:vMerge/>
            <w:tcBorders>
              <w:top w:val="nil"/>
            </w:tcBorders>
            <w:textDirection w:val="btLr"/>
          </w:tcPr>
          <w:p w14:paraId="72087C16" w14:textId="77777777" w:rsidR="00BE10CF" w:rsidRPr="00BC4F1D" w:rsidRDefault="00BE10CF" w:rsidP="00BE10CF">
            <w:pPr>
              <w:jc w:val="center"/>
              <w:rPr>
                <w:rFonts w:ascii="Constantia" w:hAnsi="Constantia" w:cs="Times New Roman"/>
                <w:b/>
                <w:sz w:val="32"/>
                <w:szCs w:val="32"/>
                <w:lang w:val="en-US"/>
              </w:rPr>
            </w:pPr>
          </w:p>
        </w:tc>
        <w:tc>
          <w:tcPr>
            <w:tcW w:w="1090" w:type="dxa"/>
            <w:vMerge/>
            <w:tcBorders>
              <w:top w:val="nil"/>
            </w:tcBorders>
            <w:textDirection w:val="btLr"/>
          </w:tcPr>
          <w:p w14:paraId="4A8D5D84" w14:textId="77777777" w:rsidR="00BE10CF" w:rsidRPr="00BC4F1D" w:rsidRDefault="00BE10CF" w:rsidP="00BE10CF">
            <w:pPr>
              <w:jc w:val="center"/>
              <w:rPr>
                <w:rFonts w:ascii="Constantia" w:hAnsi="Constantia" w:cs="Times New Roman"/>
                <w:b/>
                <w:sz w:val="32"/>
                <w:szCs w:val="32"/>
                <w:lang w:val="en-US"/>
              </w:rPr>
            </w:pPr>
          </w:p>
        </w:tc>
        <w:tc>
          <w:tcPr>
            <w:tcW w:w="1088" w:type="dxa"/>
            <w:vMerge/>
            <w:tcBorders>
              <w:top w:val="nil"/>
            </w:tcBorders>
            <w:textDirection w:val="btLr"/>
          </w:tcPr>
          <w:p w14:paraId="2C495ECE" w14:textId="77777777" w:rsidR="00BE10CF" w:rsidRPr="00BC4F1D" w:rsidRDefault="00BE10CF" w:rsidP="00BE10CF">
            <w:pPr>
              <w:jc w:val="center"/>
              <w:rPr>
                <w:rFonts w:ascii="Constantia" w:hAnsi="Constantia" w:cs="Times New Roman"/>
                <w:b/>
                <w:sz w:val="32"/>
                <w:szCs w:val="32"/>
                <w:lang w:val="en-US"/>
              </w:rPr>
            </w:pPr>
          </w:p>
        </w:tc>
        <w:tc>
          <w:tcPr>
            <w:tcW w:w="1090" w:type="dxa"/>
            <w:vMerge/>
            <w:tcBorders>
              <w:top w:val="nil"/>
            </w:tcBorders>
            <w:textDirection w:val="btLr"/>
          </w:tcPr>
          <w:p w14:paraId="15C6D41D" w14:textId="77777777" w:rsidR="00BE10CF" w:rsidRPr="00BC4F1D" w:rsidRDefault="00BE10CF" w:rsidP="00BE10CF">
            <w:pPr>
              <w:jc w:val="center"/>
              <w:rPr>
                <w:rFonts w:ascii="Constantia" w:hAnsi="Constantia" w:cs="Times New Roman"/>
                <w:b/>
                <w:sz w:val="32"/>
                <w:szCs w:val="32"/>
                <w:lang w:val="en-US"/>
              </w:rPr>
            </w:pPr>
          </w:p>
        </w:tc>
        <w:tc>
          <w:tcPr>
            <w:tcW w:w="1198" w:type="dxa"/>
            <w:vMerge/>
            <w:tcBorders>
              <w:top w:val="nil"/>
            </w:tcBorders>
            <w:textDirection w:val="btLr"/>
          </w:tcPr>
          <w:p w14:paraId="07C416C2" w14:textId="77777777" w:rsidR="00BE10CF" w:rsidRPr="00BC4F1D" w:rsidRDefault="00BE10CF" w:rsidP="00BE10CF">
            <w:pPr>
              <w:jc w:val="center"/>
              <w:rPr>
                <w:rFonts w:ascii="Constantia" w:hAnsi="Constantia" w:cs="Times New Roman"/>
                <w:b/>
                <w:sz w:val="32"/>
                <w:szCs w:val="32"/>
                <w:lang w:val="en-US"/>
              </w:rPr>
            </w:pPr>
          </w:p>
        </w:tc>
        <w:tc>
          <w:tcPr>
            <w:tcW w:w="1709" w:type="dxa"/>
            <w:textDirection w:val="btLr"/>
          </w:tcPr>
          <w:p w14:paraId="08A9C920" w14:textId="77777777" w:rsidR="00BE10CF" w:rsidRPr="00BC4F1D" w:rsidRDefault="00BE10CF" w:rsidP="00BE10CF">
            <w:pPr>
              <w:pStyle w:val="TableParagraph"/>
              <w:ind w:left="113"/>
              <w:rPr>
                <w:rFonts w:ascii="Constantia" w:hAnsi="Constantia"/>
                <w:b/>
                <w:sz w:val="32"/>
                <w:szCs w:val="32"/>
              </w:rPr>
            </w:pPr>
            <w:r w:rsidRPr="00BC4F1D">
              <w:rPr>
                <w:rFonts w:ascii="Constantia" w:hAnsi="Constantia"/>
                <w:b/>
                <w:sz w:val="32"/>
                <w:szCs w:val="32"/>
              </w:rPr>
              <w:t xml:space="preserve">Temperatura </w:t>
            </w:r>
            <w:r w:rsidRPr="00BC4F1D">
              <w:rPr>
                <w:rFonts w:ascii="Constantia" w:hAnsi="Constantia"/>
                <w:b/>
                <w:spacing w:val="-3"/>
                <w:sz w:val="32"/>
                <w:szCs w:val="32"/>
              </w:rPr>
              <w:t xml:space="preserve">aerului </w:t>
            </w:r>
            <w:r w:rsidRPr="00BC4F1D">
              <w:rPr>
                <w:rFonts w:ascii="Constantia" w:hAnsi="Constantia"/>
                <w:b/>
                <w:sz w:val="32"/>
                <w:szCs w:val="32"/>
              </w:rPr>
              <w:t>conform</w:t>
            </w:r>
            <w:r w:rsidRPr="00BC4F1D">
              <w:rPr>
                <w:rFonts w:ascii="Constantia" w:hAnsi="Constantia"/>
                <w:b/>
                <w:spacing w:val="-2"/>
                <w:sz w:val="32"/>
                <w:szCs w:val="32"/>
              </w:rPr>
              <w:t xml:space="preserve"> </w:t>
            </w:r>
            <w:r w:rsidRPr="00BC4F1D">
              <w:rPr>
                <w:rFonts w:ascii="Constantia" w:hAnsi="Constantia"/>
                <w:b/>
                <w:sz w:val="32"/>
                <w:szCs w:val="32"/>
              </w:rPr>
              <w:t>normelor,</w:t>
            </w:r>
          </w:p>
          <w:p w14:paraId="74959063" w14:textId="77777777" w:rsidR="00BE10CF" w:rsidRPr="00BC4F1D" w:rsidRDefault="00BE10CF" w:rsidP="00BE10CF">
            <w:pPr>
              <w:pStyle w:val="TableParagraph"/>
              <w:jc w:val="center"/>
              <w:rPr>
                <w:rFonts w:ascii="Constantia" w:hAnsi="Constantia"/>
                <w:b/>
                <w:sz w:val="32"/>
                <w:szCs w:val="32"/>
              </w:rPr>
            </w:pPr>
            <w:r w:rsidRPr="00BC4F1D">
              <w:rPr>
                <w:rFonts w:ascii="Constantia" w:hAnsi="Constantia"/>
                <w:b/>
                <w:sz w:val="32"/>
                <w:szCs w:val="32"/>
              </w:rPr>
              <w:t>°C</w:t>
            </w:r>
          </w:p>
        </w:tc>
        <w:tc>
          <w:tcPr>
            <w:tcW w:w="1453" w:type="dxa"/>
            <w:textDirection w:val="btLr"/>
          </w:tcPr>
          <w:p w14:paraId="28D115E9" w14:textId="77777777" w:rsidR="00BE10CF" w:rsidRPr="00BC4F1D" w:rsidRDefault="00BE10CF" w:rsidP="00BE10CF">
            <w:pPr>
              <w:pStyle w:val="TableParagraph"/>
              <w:spacing w:before="258"/>
              <w:ind w:left="113" w:right="267"/>
              <w:rPr>
                <w:rFonts w:ascii="Constantia" w:hAnsi="Constantia"/>
                <w:b/>
                <w:sz w:val="32"/>
                <w:szCs w:val="32"/>
              </w:rPr>
            </w:pPr>
            <w:r w:rsidRPr="00BC4F1D">
              <w:rPr>
                <w:rFonts w:ascii="Constantia" w:hAnsi="Constantia"/>
                <w:b/>
                <w:sz w:val="32"/>
                <w:szCs w:val="32"/>
              </w:rPr>
              <w:t>Viteza miscarii aerului, m/s</w:t>
            </w:r>
          </w:p>
        </w:tc>
        <w:tc>
          <w:tcPr>
            <w:tcW w:w="1456" w:type="dxa"/>
            <w:textDirection w:val="btLr"/>
          </w:tcPr>
          <w:p w14:paraId="78424D81" w14:textId="77777777" w:rsidR="00BE10CF" w:rsidRPr="00BC4F1D" w:rsidRDefault="00BE10CF" w:rsidP="00BE10CF">
            <w:pPr>
              <w:pStyle w:val="TableParagraph"/>
              <w:spacing w:before="216"/>
              <w:ind w:left="2"/>
              <w:jc w:val="center"/>
              <w:rPr>
                <w:rFonts w:ascii="Constantia" w:hAnsi="Constantia"/>
                <w:b/>
                <w:sz w:val="32"/>
                <w:szCs w:val="32"/>
              </w:rPr>
            </w:pPr>
            <w:r w:rsidRPr="00BC4F1D">
              <w:rPr>
                <w:rFonts w:ascii="Constantia" w:hAnsi="Constantia"/>
                <w:b/>
                <w:sz w:val="32"/>
                <w:szCs w:val="32"/>
              </w:rPr>
              <w:t>Umiditatea relativa,</w:t>
            </w:r>
          </w:p>
          <w:p w14:paraId="22A4411B" w14:textId="77777777" w:rsidR="00BE10CF" w:rsidRPr="00BC4F1D" w:rsidRDefault="00BE10CF" w:rsidP="00BE10CF">
            <w:pPr>
              <w:pStyle w:val="TableParagraph"/>
              <w:ind w:left="3"/>
              <w:jc w:val="center"/>
              <w:rPr>
                <w:rFonts w:ascii="Constantia" w:hAnsi="Constantia"/>
                <w:b/>
                <w:sz w:val="32"/>
                <w:szCs w:val="32"/>
              </w:rPr>
            </w:pPr>
            <w:r w:rsidRPr="00BC4F1D">
              <w:rPr>
                <w:rFonts w:ascii="Constantia" w:hAnsi="Constantia"/>
                <w:b/>
                <w:sz w:val="32"/>
                <w:szCs w:val="32"/>
              </w:rPr>
              <w:t>%</w:t>
            </w:r>
          </w:p>
        </w:tc>
      </w:tr>
      <w:tr w:rsidR="00BE10CF" w:rsidRPr="00BC4F1D" w14:paraId="59DEBD11" w14:textId="77777777" w:rsidTr="00BE10CF">
        <w:trPr>
          <w:trHeight w:val="720"/>
        </w:trPr>
        <w:tc>
          <w:tcPr>
            <w:tcW w:w="1113" w:type="dxa"/>
            <w:vAlign w:val="center"/>
          </w:tcPr>
          <w:p w14:paraId="649795E0"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23</w:t>
            </w:r>
          </w:p>
        </w:tc>
        <w:tc>
          <w:tcPr>
            <w:tcW w:w="1090" w:type="dxa"/>
            <w:vAlign w:val="center"/>
          </w:tcPr>
          <w:p w14:paraId="265DAAA3"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54,85</w:t>
            </w:r>
          </w:p>
        </w:tc>
        <w:tc>
          <w:tcPr>
            <w:tcW w:w="1088" w:type="dxa"/>
            <w:vAlign w:val="center"/>
          </w:tcPr>
          <w:p w14:paraId="7267F725"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0,63</w:t>
            </w:r>
          </w:p>
        </w:tc>
        <w:tc>
          <w:tcPr>
            <w:tcW w:w="1090" w:type="dxa"/>
            <w:vAlign w:val="center"/>
          </w:tcPr>
          <w:p w14:paraId="19812EAB"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20</w:t>
            </w:r>
          </w:p>
        </w:tc>
        <w:tc>
          <w:tcPr>
            <w:tcW w:w="1198" w:type="dxa"/>
            <w:vAlign w:val="center"/>
          </w:tcPr>
          <w:p w14:paraId="0BE82313"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19</w:t>
            </w:r>
          </w:p>
        </w:tc>
        <w:tc>
          <w:tcPr>
            <w:tcW w:w="1709" w:type="dxa"/>
            <w:vAlign w:val="center"/>
          </w:tcPr>
          <w:p w14:paraId="63965848"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23-26</w:t>
            </w:r>
          </w:p>
        </w:tc>
        <w:tc>
          <w:tcPr>
            <w:tcW w:w="1453" w:type="dxa"/>
            <w:vAlign w:val="center"/>
          </w:tcPr>
          <w:p w14:paraId="19C5ADD5"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0,1-0,3</w:t>
            </w:r>
          </w:p>
        </w:tc>
        <w:tc>
          <w:tcPr>
            <w:tcW w:w="1456" w:type="dxa"/>
            <w:vAlign w:val="center"/>
          </w:tcPr>
          <w:p w14:paraId="4FAA7887"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≤60</w:t>
            </w:r>
          </w:p>
        </w:tc>
      </w:tr>
    </w:tbl>
    <w:p w14:paraId="21D2423E" w14:textId="77777777" w:rsidR="00BE10CF" w:rsidRPr="00BC4F1D" w:rsidRDefault="00BE10CF" w:rsidP="00BE10CF">
      <w:pPr>
        <w:pStyle w:val="ae"/>
        <w:rPr>
          <w:rFonts w:ascii="Constantia" w:hAnsi="Constantia"/>
          <w:sz w:val="20"/>
        </w:rPr>
      </w:pPr>
    </w:p>
    <w:p w14:paraId="498AB123" w14:textId="51080FD7" w:rsidR="00BE10CF" w:rsidRPr="00BC4F1D" w:rsidRDefault="00BE10CF" w:rsidP="00BE10CF">
      <w:pPr>
        <w:pStyle w:val="ae"/>
        <w:ind w:right="801"/>
        <w:jc w:val="center"/>
        <w:rPr>
          <w:rFonts w:ascii="Constantia" w:hAnsi="Constantia"/>
        </w:rPr>
      </w:pPr>
      <w:r w:rsidRPr="00BC4F1D">
        <w:rPr>
          <w:rFonts w:ascii="Constantia" w:hAnsi="Constantia"/>
          <w:b/>
          <w:bCs/>
          <w:color w:val="000000" w:themeColor="text1"/>
        </w:rPr>
        <w:t>Tabelul 3.</w:t>
      </w:r>
      <w:r w:rsidRPr="00BC4F1D">
        <w:rPr>
          <w:rFonts w:ascii="Constantia" w:hAnsi="Constantia"/>
          <w:color w:val="000000" w:themeColor="text1"/>
        </w:rPr>
        <w:t xml:space="preserve"> </w:t>
      </w:r>
      <w:r w:rsidRPr="00BC4F1D">
        <w:rPr>
          <w:rFonts w:ascii="Constantia" w:hAnsi="Constantia"/>
        </w:rPr>
        <w:t>Rezultatele măsurării parametrilor microclimatului și valorile optimale ale acestora.</w:t>
      </w:r>
    </w:p>
    <w:p w14:paraId="3D547CB4" w14:textId="70683CEC" w:rsidR="00BE10CF" w:rsidRPr="00BC4F1D" w:rsidRDefault="00BE10CF" w:rsidP="00BE10CF">
      <w:pPr>
        <w:pStyle w:val="ae"/>
        <w:ind w:right="801"/>
        <w:jc w:val="center"/>
        <w:rPr>
          <w:rFonts w:ascii="Constantia" w:hAnsi="Constantia"/>
        </w:rPr>
      </w:pPr>
    </w:p>
    <w:p w14:paraId="69F61C73" w14:textId="21AE4537" w:rsidR="00B20CB3" w:rsidRPr="00BC4F1D" w:rsidRDefault="00B20CB3" w:rsidP="00BE10CF">
      <w:pPr>
        <w:pStyle w:val="ae"/>
        <w:ind w:right="801"/>
        <w:jc w:val="center"/>
        <w:rPr>
          <w:rFonts w:ascii="Constantia" w:hAnsi="Constantia"/>
        </w:rPr>
      </w:pPr>
    </w:p>
    <w:p w14:paraId="35A215DD" w14:textId="262D92AF" w:rsidR="00B20CB3" w:rsidRPr="00BC4F1D" w:rsidRDefault="00B20CB3" w:rsidP="00BE10CF">
      <w:pPr>
        <w:pStyle w:val="ae"/>
        <w:ind w:right="801"/>
        <w:jc w:val="center"/>
        <w:rPr>
          <w:rFonts w:ascii="Constantia" w:hAnsi="Constantia"/>
        </w:rPr>
      </w:pPr>
    </w:p>
    <w:p w14:paraId="3D60FD6B" w14:textId="4CE6D467" w:rsidR="00B20CB3" w:rsidRPr="00BC4F1D" w:rsidRDefault="00B20CB3" w:rsidP="00BE10CF">
      <w:pPr>
        <w:pStyle w:val="ae"/>
        <w:ind w:right="801"/>
        <w:jc w:val="center"/>
        <w:rPr>
          <w:rFonts w:ascii="Constantia" w:hAnsi="Constantia"/>
        </w:rPr>
      </w:pPr>
    </w:p>
    <w:p w14:paraId="4E6F47C9" w14:textId="1E21D817" w:rsidR="00B20CB3" w:rsidRPr="00BC4F1D" w:rsidRDefault="00B20CB3" w:rsidP="00BE10CF">
      <w:pPr>
        <w:pStyle w:val="ae"/>
        <w:ind w:right="801"/>
        <w:jc w:val="center"/>
        <w:rPr>
          <w:rFonts w:ascii="Constantia" w:hAnsi="Constantia"/>
        </w:rPr>
      </w:pPr>
    </w:p>
    <w:p w14:paraId="2AD20311" w14:textId="77777777" w:rsidR="00B20CB3" w:rsidRPr="00BC4F1D" w:rsidRDefault="00B20CB3" w:rsidP="006961D2">
      <w:pPr>
        <w:pStyle w:val="ae"/>
        <w:ind w:right="801"/>
        <w:rPr>
          <w:rFonts w:ascii="Constantia" w:hAnsi="Constantia"/>
        </w:rPr>
      </w:pPr>
    </w:p>
    <w:p w14:paraId="6BA418E8" w14:textId="77777777" w:rsidR="00BE10CF" w:rsidRPr="00BC4F1D" w:rsidRDefault="00BE10CF" w:rsidP="00BE10CF">
      <w:pPr>
        <w:pStyle w:val="ae"/>
        <w:ind w:right="801"/>
        <w:jc w:val="center"/>
        <w:rPr>
          <w:rFonts w:ascii="Constantia" w:hAnsi="Constantia"/>
        </w:rPr>
      </w:pPr>
    </w:p>
    <w:p w14:paraId="68BA6E2B" w14:textId="77777777" w:rsidR="00BE10CF" w:rsidRPr="00BC4F1D" w:rsidRDefault="00BE10CF" w:rsidP="00BE10CF">
      <w:pPr>
        <w:pStyle w:val="ae"/>
        <w:rPr>
          <w:rFonts w:ascii="Constantia" w:hAnsi="Constantia"/>
          <w:sz w:val="24"/>
        </w:rPr>
      </w:pPr>
    </w:p>
    <w:p w14:paraId="53215B62" w14:textId="115C6E1A" w:rsidR="00BE10CF" w:rsidRPr="00BC4F1D" w:rsidRDefault="00BE10CF" w:rsidP="00BE10CF">
      <w:pPr>
        <w:pStyle w:val="2"/>
        <w:rPr>
          <w:rFonts w:ascii="Constantia" w:hAnsi="Constantia" w:cs="Times New Roman"/>
          <w:b/>
          <w:bCs/>
          <w:color w:val="000000" w:themeColor="text1"/>
          <w:sz w:val="32"/>
          <w:szCs w:val="32"/>
        </w:rPr>
      </w:pPr>
      <w:r w:rsidRPr="00BC4F1D">
        <w:rPr>
          <w:rFonts w:ascii="Constantia" w:hAnsi="Constantia" w:cs="Times New Roman"/>
          <w:b/>
          <w:bCs/>
          <w:color w:val="000000" w:themeColor="text1"/>
          <w:sz w:val="32"/>
          <w:szCs w:val="32"/>
        </w:rPr>
        <w:t>Concluzii:</w:t>
      </w:r>
    </w:p>
    <w:p w14:paraId="21F88BA0" w14:textId="77777777" w:rsidR="00BE10CF" w:rsidRPr="00BC4F1D" w:rsidRDefault="00BE10CF" w:rsidP="00BE10CF">
      <w:pPr>
        <w:rPr>
          <w:rFonts w:ascii="Constantia" w:hAnsi="Constantia"/>
        </w:rPr>
      </w:pPr>
    </w:p>
    <w:p w14:paraId="41BBB0CB" w14:textId="77777777" w:rsidR="00BE10CF" w:rsidRPr="00BC4F1D" w:rsidRDefault="00BE10CF" w:rsidP="00BE10CF">
      <w:pPr>
        <w:spacing w:after="0" w:line="240" w:lineRule="auto"/>
        <w:ind w:firstLine="720"/>
        <w:jc w:val="both"/>
        <w:rPr>
          <w:rFonts w:ascii="Constantia" w:hAnsi="Constantia" w:cs="Times New Roman"/>
          <w:sz w:val="28"/>
          <w:szCs w:val="28"/>
          <w:lang w:val="en-US"/>
        </w:rPr>
      </w:pPr>
      <w:r w:rsidRPr="00BC4F1D">
        <w:rPr>
          <w:rFonts w:ascii="Constantia" w:hAnsi="Constantia" w:cs="Times New Roman"/>
          <w:sz w:val="28"/>
          <w:szCs w:val="28"/>
          <w:lang w:val="en-US"/>
        </w:rPr>
        <w:t>În urma efectuării lucrării de laborator am studiat parametrii microclimatului la locul de muncă. În urma măsurărilor și calculelor am obținut următoarele valori: temperature – 23 °C, viteza mișcării aerului – 0,63 m/s, umiditatea relative – 54,85%.</w:t>
      </w:r>
    </w:p>
    <w:p w14:paraId="587A2EB1" w14:textId="77777777" w:rsidR="00BE10CF" w:rsidRPr="00BC4F1D" w:rsidRDefault="00BE10CF" w:rsidP="00BE10CF">
      <w:pPr>
        <w:spacing w:after="0" w:line="240" w:lineRule="auto"/>
        <w:ind w:firstLine="720"/>
        <w:jc w:val="both"/>
        <w:rPr>
          <w:rFonts w:ascii="Constantia" w:hAnsi="Constantia" w:cs="Times New Roman"/>
          <w:sz w:val="28"/>
          <w:szCs w:val="28"/>
          <w:lang w:val="en-US"/>
        </w:rPr>
      </w:pPr>
      <w:r w:rsidRPr="00BC4F1D">
        <w:rPr>
          <w:rFonts w:ascii="Constantia" w:hAnsi="Constantia" w:cs="Times New Roman"/>
          <w:sz w:val="28"/>
          <w:szCs w:val="28"/>
          <w:lang w:val="en-US"/>
        </w:rPr>
        <w:t>La finalul lucrării am comparat valorile obținute ale microclimatului cu valorile optime prevăzute de Hotărârea Guvernului nr.353, din 05.05.2010 (anexa 2), și am concluzionat că microclimatul la locul de muncă corespunde  condițiilor admisibile prevăzute de cerințele de Securitate și sănătate în muncă.</w:t>
      </w:r>
    </w:p>
    <w:p w14:paraId="795A2872" w14:textId="1CB0DBCD" w:rsidR="00C6740C" w:rsidRPr="00BC4F1D" w:rsidRDefault="00C6740C" w:rsidP="00BE10CF">
      <w:pPr>
        <w:rPr>
          <w:rFonts w:ascii="Constantia" w:hAnsi="Constantia" w:cs="Times New Roman"/>
          <w:sz w:val="24"/>
          <w:szCs w:val="24"/>
          <w:lang w:val="ro-RO"/>
        </w:rPr>
      </w:pPr>
    </w:p>
    <w:sectPr w:rsidR="00C6740C" w:rsidRPr="00BC4F1D" w:rsidSect="008F2290">
      <w:footerReference w:type="default" r:id="rId8"/>
      <w:pgSz w:w="11906" w:h="16838"/>
      <w:pgMar w:top="1134" w:right="850" w:bottom="1134"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D1E6" w14:textId="77777777" w:rsidR="00BB2EE2" w:rsidRDefault="00BB2EE2" w:rsidP="008B3B5D">
      <w:pPr>
        <w:spacing w:after="0" w:line="240" w:lineRule="auto"/>
      </w:pPr>
      <w:r>
        <w:separator/>
      </w:r>
    </w:p>
  </w:endnote>
  <w:endnote w:type="continuationSeparator" w:id="0">
    <w:p w14:paraId="38C25407" w14:textId="77777777" w:rsidR="00BB2EE2" w:rsidRDefault="00BB2EE2" w:rsidP="008B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104524"/>
      <w:docPartObj>
        <w:docPartGallery w:val="Page Numbers (Bottom of Page)"/>
        <w:docPartUnique/>
      </w:docPartObj>
    </w:sdtPr>
    <w:sdtEndPr/>
    <w:sdtContent>
      <w:p w14:paraId="43C3976B" w14:textId="02D15A33" w:rsidR="00C01649" w:rsidRDefault="00C01649">
        <w:pPr>
          <w:pStyle w:val="a7"/>
          <w:jc w:val="center"/>
        </w:pPr>
        <w:r>
          <w:fldChar w:fldCharType="begin"/>
        </w:r>
        <w:r>
          <w:instrText>PAGE   \* MERGEFORMAT</w:instrText>
        </w:r>
        <w:r>
          <w:fldChar w:fldCharType="separate"/>
        </w:r>
        <w:r>
          <w:t>2</w:t>
        </w:r>
        <w:r>
          <w:fldChar w:fldCharType="end"/>
        </w:r>
      </w:p>
    </w:sdtContent>
  </w:sdt>
  <w:p w14:paraId="7523A6D9" w14:textId="77777777" w:rsidR="00C01649" w:rsidRDefault="00C0164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C3DE" w14:textId="77777777" w:rsidR="00BB2EE2" w:rsidRDefault="00BB2EE2" w:rsidP="008B3B5D">
      <w:pPr>
        <w:spacing w:after="0" w:line="240" w:lineRule="auto"/>
      </w:pPr>
      <w:r>
        <w:separator/>
      </w:r>
    </w:p>
  </w:footnote>
  <w:footnote w:type="continuationSeparator" w:id="0">
    <w:p w14:paraId="06D0E20F" w14:textId="77777777" w:rsidR="00BB2EE2" w:rsidRDefault="00BB2EE2" w:rsidP="008B3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A4B"/>
    <w:multiLevelType w:val="hybridMultilevel"/>
    <w:tmpl w:val="B35E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C75"/>
    <w:multiLevelType w:val="hybridMultilevel"/>
    <w:tmpl w:val="E0DA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9FD5D3A"/>
    <w:multiLevelType w:val="hybridMultilevel"/>
    <w:tmpl w:val="A270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63F8E"/>
    <w:multiLevelType w:val="hybridMultilevel"/>
    <w:tmpl w:val="97007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272F4"/>
    <w:multiLevelType w:val="hybridMultilevel"/>
    <w:tmpl w:val="BC186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63B44"/>
    <w:multiLevelType w:val="hybridMultilevel"/>
    <w:tmpl w:val="B78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AAF6084"/>
    <w:multiLevelType w:val="hybridMultilevel"/>
    <w:tmpl w:val="D2C45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60932"/>
    <w:multiLevelType w:val="hybridMultilevel"/>
    <w:tmpl w:val="B232BF4A"/>
    <w:lvl w:ilvl="0" w:tplc="6D3E8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52234BB"/>
    <w:multiLevelType w:val="hybridMultilevel"/>
    <w:tmpl w:val="2F40F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45641"/>
    <w:multiLevelType w:val="hybridMultilevel"/>
    <w:tmpl w:val="7722B8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777EF"/>
    <w:multiLevelType w:val="hybridMultilevel"/>
    <w:tmpl w:val="C03673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34B718DB"/>
    <w:multiLevelType w:val="hybridMultilevel"/>
    <w:tmpl w:val="92C07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43174"/>
    <w:multiLevelType w:val="hybridMultilevel"/>
    <w:tmpl w:val="7D221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6656A"/>
    <w:multiLevelType w:val="hybridMultilevel"/>
    <w:tmpl w:val="C3902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36F88"/>
    <w:multiLevelType w:val="hybridMultilevel"/>
    <w:tmpl w:val="3D36AD54"/>
    <w:lvl w:ilvl="0" w:tplc="0409000F">
      <w:start w:val="1"/>
      <w:numFmt w:val="decimal"/>
      <w:lvlText w:val="%1."/>
      <w:lvlJc w:val="left"/>
      <w:pPr>
        <w:ind w:left="720" w:hanging="360"/>
      </w:pPr>
      <w:rPr>
        <w:rFonts w:hint="default"/>
      </w:rPr>
    </w:lvl>
    <w:lvl w:ilvl="1" w:tplc="1AB6030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DE577A"/>
    <w:multiLevelType w:val="hybridMultilevel"/>
    <w:tmpl w:val="3F04D9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67C2E"/>
    <w:multiLevelType w:val="hybridMultilevel"/>
    <w:tmpl w:val="849CB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86859"/>
    <w:multiLevelType w:val="hybridMultilevel"/>
    <w:tmpl w:val="DD162750"/>
    <w:lvl w:ilvl="0" w:tplc="6D3E830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507321"/>
    <w:multiLevelType w:val="hybridMultilevel"/>
    <w:tmpl w:val="F7120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27658"/>
    <w:multiLevelType w:val="hybridMultilevel"/>
    <w:tmpl w:val="E5F48008"/>
    <w:lvl w:ilvl="0" w:tplc="D7543F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7032F"/>
    <w:multiLevelType w:val="hybridMultilevel"/>
    <w:tmpl w:val="F65A7ADE"/>
    <w:lvl w:ilvl="0" w:tplc="3CEC8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71537"/>
    <w:multiLevelType w:val="hybridMultilevel"/>
    <w:tmpl w:val="3442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12D41"/>
    <w:multiLevelType w:val="hybridMultilevel"/>
    <w:tmpl w:val="BAC801C0"/>
    <w:lvl w:ilvl="0" w:tplc="9AC4BD00">
      <w:start w:val="1"/>
      <w:numFmt w:val="decimal"/>
      <w:lvlText w:val="%1."/>
      <w:lvlJc w:val="left"/>
      <w:pPr>
        <w:ind w:left="844" w:hanging="360"/>
        <w:jc w:val="left"/>
      </w:pPr>
      <w:rPr>
        <w:rFonts w:ascii="Times New Roman" w:eastAsia="Times New Roman" w:hAnsi="Times New Roman" w:cs="Times New Roman" w:hint="default"/>
        <w:b/>
        <w:bCs/>
        <w:spacing w:val="-2"/>
        <w:w w:val="100"/>
        <w:sz w:val="28"/>
        <w:szCs w:val="28"/>
        <w:lang w:val="ro-RO" w:eastAsia="ro-RO" w:bidi="ro-RO"/>
      </w:rPr>
    </w:lvl>
    <w:lvl w:ilvl="1" w:tplc="4CFCF8FC">
      <w:start w:val="1"/>
      <w:numFmt w:val="lowerLetter"/>
      <w:lvlText w:val="%2)"/>
      <w:lvlJc w:val="left"/>
      <w:pPr>
        <w:ind w:left="1344" w:hanging="360"/>
        <w:jc w:val="left"/>
      </w:pPr>
      <w:rPr>
        <w:rFonts w:hint="default"/>
        <w:spacing w:val="-2"/>
        <w:w w:val="100"/>
        <w:lang w:val="ro-RO" w:eastAsia="ro-RO" w:bidi="ro-RO"/>
      </w:rPr>
    </w:lvl>
    <w:lvl w:ilvl="2" w:tplc="68445F6E">
      <w:numFmt w:val="bullet"/>
      <w:lvlText w:val="•"/>
      <w:lvlJc w:val="left"/>
      <w:pPr>
        <w:ind w:left="2269" w:hanging="360"/>
      </w:pPr>
      <w:rPr>
        <w:rFonts w:hint="default"/>
        <w:lang w:val="ro-RO" w:eastAsia="ro-RO" w:bidi="ro-RO"/>
      </w:rPr>
    </w:lvl>
    <w:lvl w:ilvl="3" w:tplc="846C918C">
      <w:numFmt w:val="bullet"/>
      <w:lvlText w:val="•"/>
      <w:lvlJc w:val="left"/>
      <w:pPr>
        <w:ind w:left="3199" w:hanging="360"/>
      </w:pPr>
      <w:rPr>
        <w:rFonts w:hint="default"/>
        <w:lang w:val="ro-RO" w:eastAsia="ro-RO" w:bidi="ro-RO"/>
      </w:rPr>
    </w:lvl>
    <w:lvl w:ilvl="4" w:tplc="1C52F2C0">
      <w:numFmt w:val="bullet"/>
      <w:lvlText w:val="•"/>
      <w:lvlJc w:val="left"/>
      <w:pPr>
        <w:ind w:left="4128" w:hanging="360"/>
      </w:pPr>
      <w:rPr>
        <w:rFonts w:hint="default"/>
        <w:lang w:val="ro-RO" w:eastAsia="ro-RO" w:bidi="ro-RO"/>
      </w:rPr>
    </w:lvl>
    <w:lvl w:ilvl="5" w:tplc="3280E3D4">
      <w:numFmt w:val="bullet"/>
      <w:lvlText w:val="•"/>
      <w:lvlJc w:val="left"/>
      <w:pPr>
        <w:ind w:left="5058" w:hanging="360"/>
      </w:pPr>
      <w:rPr>
        <w:rFonts w:hint="default"/>
        <w:lang w:val="ro-RO" w:eastAsia="ro-RO" w:bidi="ro-RO"/>
      </w:rPr>
    </w:lvl>
    <w:lvl w:ilvl="6" w:tplc="EB689E10">
      <w:numFmt w:val="bullet"/>
      <w:lvlText w:val="•"/>
      <w:lvlJc w:val="left"/>
      <w:pPr>
        <w:ind w:left="5987" w:hanging="360"/>
      </w:pPr>
      <w:rPr>
        <w:rFonts w:hint="default"/>
        <w:lang w:val="ro-RO" w:eastAsia="ro-RO" w:bidi="ro-RO"/>
      </w:rPr>
    </w:lvl>
    <w:lvl w:ilvl="7" w:tplc="540226DA">
      <w:numFmt w:val="bullet"/>
      <w:lvlText w:val="•"/>
      <w:lvlJc w:val="left"/>
      <w:pPr>
        <w:ind w:left="6917" w:hanging="360"/>
      </w:pPr>
      <w:rPr>
        <w:rFonts w:hint="default"/>
        <w:lang w:val="ro-RO" w:eastAsia="ro-RO" w:bidi="ro-RO"/>
      </w:rPr>
    </w:lvl>
    <w:lvl w:ilvl="8" w:tplc="DFE639F4">
      <w:numFmt w:val="bullet"/>
      <w:lvlText w:val="•"/>
      <w:lvlJc w:val="left"/>
      <w:pPr>
        <w:ind w:left="7846" w:hanging="360"/>
      </w:pPr>
      <w:rPr>
        <w:rFonts w:hint="default"/>
        <w:lang w:val="ro-RO" w:eastAsia="ro-RO" w:bidi="ro-RO"/>
      </w:rPr>
    </w:lvl>
  </w:abstractNum>
  <w:abstractNum w:abstractNumId="28" w15:restartNumberingAfterBreak="0">
    <w:nsid w:val="5E9E0C02"/>
    <w:multiLevelType w:val="hybridMultilevel"/>
    <w:tmpl w:val="F2B24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346CA"/>
    <w:multiLevelType w:val="hybridMultilevel"/>
    <w:tmpl w:val="FC1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6F2944"/>
    <w:multiLevelType w:val="hybridMultilevel"/>
    <w:tmpl w:val="9F341C4C"/>
    <w:lvl w:ilvl="0" w:tplc="400C80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1722CA"/>
    <w:multiLevelType w:val="hybridMultilevel"/>
    <w:tmpl w:val="961E7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77939DE"/>
    <w:multiLevelType w:val="hybridMultilevel"/>
    <w:tmpl w:val="E2B83460"/>
    <w:lvl w:ilvl="0" w:tplc="AB92973E">
      <w:start w:val="1"/>
      <w:numFmt w:val="decimal"/>
      <w:lvlText w:val="%1."/>
      <w:lvlJc w:val="left"/>
      <w:pPr>
        <w:ind w:left="720" w:hanging="360"/>
      </w:pPr>
      <w:rPr>
        <w:rFonts w:hint="default"/>
        <w:b/>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854701"/>
    <w:multiLevelType w:val="hybridMultilevel"/>
    <w:tmpl w:val="DBACF96A"/>
    <w:lvl w:ilvl="0" w:tplc="F4726D9E">
      <w:start w:val="3"/>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7B941D42"/>
    <w:multiLevelType w:val="hybridMultilevel"/>
    <w:tmpl w:val="53CA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E04E8"/>
    <w:multiLevelType w:val="hybridMultilevel"/>
    <w:tmpl w:val="DD162750"/>
    <w:lvl w:ilvl="0" w:tplc="6D3E830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2"/>
  </w:num>
  <w:num w:numId="4">
    <w:abstractNumId w:val="14"/>
  </w:num>
  <w:num w:numId="5">
    <w:abstractNumId w:val="10"/>
  </w:num>
  <w:num w:numId="6">
    <w:abstractNumId w:val="19"/>
  </w:num>
  <w:num w:numId="7">
    <w:abstractNumId w:val="26"/>
  </w:num>
  <w:num w:numId="8">
    <w:abstractNumId w:val="25"/>
  </w:num>
  <w:num w:numId="9">
    <w:abstractNumId w:val="22"/>
  </w:num>
  <w:num w:numId="10">
    <w:abstractNumId w:val="36"/>
  </w:num>
  <w:num w:numId="11">
    <w:abstractNumId w:val="9"/>
  </w:num>
  <w:num w:numId="12">
    <w:abstractNumId w:val="30"/>
  </w:num>
  <w:num w:numId="13">
    <w:abstractNumId w:val="34"/>
  </w:num>
  <w:num w:numId="14">
    <w:abstractNumId w:val="24"/>
  </w:num>
  <w:num w:numId="15">
    <w:abstractNumId w:val="28"/>
  </w:num>
  <w:num w:numId="16">
    <w:abstractNumId w:val="16"/>
  </w:num>
  <w:num w:numId="17">
    <w:abstractNumId w:val="4"/>
  </w:num>
  <w:num w:numId="18">
    <w:abstractNumId w:val="1"/>
  </w:num>
  <w:num w:numId="19">
    <w:abstractNumId w:val="5"/>
  </w:num>
  <w:num w:numId="20">
    <w:abstractNumId w:val="12"/>
  </w:num>
  <w:num w:numId="21">
    <w:abstractNumId w:val="8"/>
  </w:num>
  <w:num w:numId="22">
    <w:abstractNumId w:val="20"/>
  </w:num>
  <w:num w:numId="23">
    <w:abstractNumId w:val="17"/>
  </w:num>
  <w:num w:numId="24">
    <w:abstractNumId w:val="29"/>
  </w:num>
  <w:num w:numId="25">
    <w:abstractNumId w:val="21"/>
  </w:num>
  <w:num w:numId="26">
    <w:abstractNumId w:val="3"/>
  </w:num>
  <w:num w:numId="27">
    <w:abstractNumId w:val="23"/>
  </w:num>
  <w:num w:numId="28">
    <w:abstractNumId w:val="31"/>
  </w:num>
  <w:num w:numId="29">
    <w:abstractNumId w:val="13"/>
  </w:num>
  <w:num w:numId="30">
    <w:abstractNumId w:val="0"/>
  </w:num>
  <w:num w:numId="31">
    <w:abstractNumId w:val="6"/>
  </w:num>
  <w:num w:numId="32">
    <w:abstractNumId w:val="35"/>
  </w:num>
  <w:num w:numId="33">
    <w:abstractNumId w:val="15"/>
  </w:num>
  <w:num w:numId="34">
    <w:abstractNumId w:val="27"/>
  </w:num>
  <w:num w:numId="35">
    <w:abstractNumId w:val="33"/>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5"/>
    <w:rsid w:val="0000797D"/>
    <w:rsid w:val="0001304D"/>
    <w:rsid w:val="00014A97"/>
    <w:rsid w:val="00017B08"/>
    <w:rsid w:val="0002076C"/>
    <w:rsid w:val="00024799"/>
    <w:rsid w:val="000336C4"/>
    <w:rsid w:val="000336D0"/>
    <w:rsid w:val="00055A45"/>
    <w:rsid w:val="00062BDD"/>
    <w:rsid w:val="00062C28"/>
    <w:rsid w:val="000706F8"/>
    <w:rsid w:val="00091DF6"/>
    <w:rsid w:val="00093C65"/>
    <w:rsid w:val="000947E9"/>
    <w:rsid w:val="000C5CAE"/>
    <w:rsid w:val="000D0F55"/>
    <w:rsid w:val="000E699C"/>
    <w:rsid w:val="000E6E30"/>
    <w:rsid w:val="00100115"/>
    <w:rsid w:val="00111CD1"/>
    <w:rsid w:val="001141BA"/>
    <w:rsid w:val="00122AA0"/>
    <w:rsid w:val="00135D8B"/>
    <w:rsid w:val="00136118"/>
    <w:rsid w:val="00145817"/>
    <w:rsid w:val="001527E2"/>
    <w:rsid w:val="00157944"/>
    <w:rsid w:val="0016104B"/>
    <w:rsid w:val="00166365"/>
    <w:rsid w:val="001801AC"/>
    <w:rsid w:val="00190E50"/>
    <w:rsid w:val="00196672"/>
    <w:rsid w:val="001C2B0F"/>
    <w:rsid w:val="001C44DF"/>
    <w:rsid w:val="001C6F97"/>
    <w:rsid w:val="001D175B"/>
    <w:rsid w:val="001D471E"/>
    <w:rsid w:val="001D621A"/>
    <w:rsid w:val="001D78CC"/>
    <w:rsid w:val="001D7F7D"/>
    <w:rsid w:val="001F1F07"/>
    <w:rsid w:val="002018AB"/>
    <w:rsid w:val="00202ACD"/>
    <w:rsid w:val="00211B2C"/>
    <w:rsid w:val="00212980"/>
    <w:rsid w:val="002301A2"/>
    <w:rsid w:val="00235F0E"/>
    <w:rsid w:val="00242DBC"/>
    <w:rsid w:val="00256C28"/>
    <w:rsid w:val="002911EB"/>
    <w:rsid w:val="002A220D"/>
    <w:rsid w:val="002B44B1"/>
    <w:rsid w:val="002B544D"/>
    <w:rsid w:val="002B5C77"/>
    <w:rsid w:val="002D016D"/>
    <w:rsid w:val="002D52CA"/>
    <w:rsid w:val="002D6EB2"/>
    <w:rsid w:val="003033DB"/>
    <w:rsid w:val="003043D1"/>
    <w:rsid w:val="003133A4"/>
    <w:rsid w:val="00313777"/>
    <w:rsid w:val="00313DD0"/>
    <w:rsid w:val="00332203"/>
    <w:rsid w:val="00332E6D"/>
    <w:rsid w:val="00334E0E"/>
    <w:rsid w:val="00335B64"/>
    <w:rsid w:val="003368BA"/>
    <w:rsid w:val="00347383"/>
    <w:rsid w:val="00353EA8"/>
    <w:rsid w:val="003660CE"/>
    <w:rsid w:val="00366AB6"/>
    <w:rsid w:val="00370D81"/>
    <w:rsid w:val="00375306"/>
    <w:rsid w:val="00386923"/>
    <w:rsid w:val="00391FB3"/>
    <w:rsid w:val="003A159C"/>
    <w:rsid w:val="003A390E"/>
    <w:rsid w:val="003A68CC"/>
    <w:rsid w:val="003C0015"/>
    <w:rsid w:val="003C3057"/>
    <w:rsid w:val="003C74EF"/>
    <w:rsid w:val="003E0B26"/>
    <w:rsid w:val="003E49F4"/>
    <w:rsid w:val="003F2779"/>
    <w:rsid w:val="003F75D5"/>
    <w:rsid w:val="00411A46"/>
    <w:rsid w:val="004140FC"/>
    <w:rsid w:val="00443013"/>
    <w:rsid w:val="0045048D"/>
    <w:rsid w:val="004514A6"/>
    <w:rsid w:val="004546F7"/>
    <w:rsid w:val="00455E4C"/>
    <w:rsid w:val="00465902"/>
    <w:rsid w:val="00467D5E"/>
    <w:rsid w:val="0047086F"/>
    <w:rsid w:val="00472C08"/>
    <w:rsid w:val="0048032C"/>
    <w:rsid w:val="004823C6"/>
    <w:rsid w:val="0049618B"/>
    <w:rsid w:val="004979DE"/>
    <w:rsid w:val="00497B04"/>
    <w:rsid w:val="004C47BF"/>
    <w:rsid w:val="004D3171"/>
    <w:rsid w:val="004D7664"/>
    <w:rsid w:val="004E0291"/>
    <w:rsid w:val="004F5502"/>
    <w:rsid w:val="0051004F"/>
    <w:rsid w:val="0051474E"/>
    <w:rsid w:val="0052024F"/>
    <w:rsid w:val="00520503"/>
    <w:rsid w:val="005253DB"/>
    <w:rsid w:val="005338EB"/>
    <w:rsid w:val="00535540"/>
    <w:rsid w:val="00547CE8"/>
    <w:rsid w:val="00553B7D"/>
    <w:rsid w:val="00573E09"/>
    <w:rsid w:val="00581B3F"/>
    <w:rsid w:val="00584702"/>
    <w:rsid w:val="00594D09"/>
    <w:rsid w:val="005A289F"/>
    <w:rsid w:val="005A335F"/>
    <w:rsid w:val="005A356B"/>
    <w:rsid w:val="005B5DD1"/>
    <w:rsid w:val="005C3248"/>
    <w:rsid w:val="005F6462"/>
    <w:rsid w:val="00605DA0"/>
    <w:rsid w:val="006105D1"/>
    <w:rsid w:val="00611D2D"/>
    <w:rsid w:val="006363EA"/>
    <w:rsid w:val="00637844"/>
    <w:rsid w:val="0064216A"/>
    <w:rsid w:val="006473CE"/>
    <w:rsid w:val="00652DBA"/>
    <w:rsid w:val="00661A00"/>
    <w:rsid w:val="00662B1D"/>
    <w:rsid w:val="00664DDC"/>
    <w:rsid w:val="00665565"/>
    <w:rsid w:val="00671278"/>
    <w:rsid w:val="00675EB7"/>
    <w:rsid w:val="0068666A"/>
    <w:rsid w:val="00695349"/>
    <w:rsid w:val="006961D2"/>
    <w:rsid w:val="00696BE3"/>
    <w:rsid w:val="006A6652"/>
    <w:rsid w:val="006B1A87"/>
    <w:rsid w:val="006B5659"/>
    <w:rsid w:val="006E15B0"/>
    <w:rsid w:val="006E18A3"/>
    <w:rsid w:val="006E5C71"/>
    <w:rsid w:val="006F76BA"/>
    <w:rsid w:val="0070239F"/>
    <w:rsid w:val="00705709"/>
    <w:rsid w:val="0070685A"/>
    <w:rsid w:val="00706C28"/>
    <w:rsid w:val="00743FCA"/>
    <w:rsid w:val="00750451"/>
    <w:rsid w:val="00751865"/>
    <w:rsid w:val="00754429"/>
    <w:rsid w:val="007676FF"/>
    <w:rsid w:val="00786110"/>
    <w:rsid w:val="00793697"/>
    <w:rsid w:val="007974EE"/>
    <w:rsid w:val="007A04FA"/>
    <w:rsid w:val="007A6FC4"/>
    <w:rsid w:val="007B06A1"/>
    <w:rsid w:val="007B5CD7"/>
    <w:rsid w:val="007B5DC6"/>
    <w:rsid w:val="007D1C4A"/>
    <w:rsid w:val="007D2111"/>
    <w:rsid w:val="007D39EB"/>
    <w:rsid w:val="007E065A"/>
    <w:rsid w:val="00812C0D"/>
    <w:rsid w:val="00827720"/>
    <w:rsid w:val="00835BB5"/>
    <w:rsid w:val="00836074"/>
    <w:rsid w:val="00841AD5"/>
    <w:rsid w:val="00845E62"/>
    <w:rsid w:val="00851FE5"/>
    <w:rsid w:val="008627D8"/>
    <w:rsid w:val="00864298"/>
    <w:rsid w:val="008667F3"/>
    <w:rsid w:val="00870733"/>
    <w:rsid w:val="0087114A"/>
    <w:rsid w:val="00873BF9"/>
    <w:rsid w:val="00882FCB"/>
    <w:rsid w:val="00892844"/>
    <w:rsid w:val="00892D38"/>
    <w:rsid w:val="00893338"/>
    <w:rsid w:val="008A162D"/>
    <w:rsid w:val="008A3179"/>
    <w:rsid w:val="008B3B5D"/>
    <w:rsid w:val="008B63AD"/>
    <w:rsid w:val="008C25A3"/>
    <w:rsid w:val="008C6140"/>
    <w:rsid w:val="008D7297"/>
    <w:rsid w:val="008E4FFF"/>
    <w:rsid w:val="008F2290"/>
    <w:rsid w:val="008F52A2"/>
    <w:rsid w:val="00900B6C"/>
    <w:rsid w:val="0090170D"/>
    <w:rsid w:val="009058A5"/>
    <w:rsid w:val="00906D29"/>
    <w:rsid w:val="00910B41"/>
    <w:rsid w:val="009115BD"/>
    <w:rsid w:val="00912A44"/>
    <w:rsid w:val="00913794"/>
    <w:rsid w:val="00917F70"/>
    <w:rsid w:val="009317FA"/>
    <w:rsid w:val="00936DD7"/>
    <w:rsid w:val="00950041"/>
    <w:rsid w:val="00954C4E"/>
    <w:rsid w:val="00965DA7"/>
    <w:rsid w:val="00971D90"/>
    <w:rsid w:val="009753A1"/>
    <w:rsid w:val="009766CC"/>
    <w:rsid w:val="00982F8E"/>
    <w:rsid w:val="00984D21"/>
    <w:rsid w:val="009915E6"/>
    <w:rsid w:val="00995968"/>
    <w:rsid w:val="009A1F0E"/>
    <w:rsid w:val="009A3572"/>
    <w:rsid w:val="009A413E"/>
    <w:rsid w:val="009A4B47"/>
    <w:rsid w:val="009B71C2"/>
    <w:rsid w:val="009C13E7"/>
    <w:rsid w:val="009C16EE"/>
    <w:rsid w:val="009D2690"/>
    <w:rsid w:val="009D78EA"/>
    <w:rsid w:val="009E0FDB"/>
    <w:rsid w:val="009E16DB"/>
    <w:rsid w:val="009F3C25"/>
    <w:rsid w:val="009F3F1E"/>
    <w:rsid w:val="00A00104"/>
    <w:rsid w:val="00A00758"/>
    <w:rsid w:val="00A057D7"/>
    <w:rsid w:val="00A1181E"/>
    <w:rsid w:val="00A146BF"/>
    <w:rsid w:val="00A23DE0"/>
    <w:rsid w:val="00A26993"/>
    <w:rsid w:val="00A348B9"/>
    <w:rsid w:val="00A43744"/>
    <w:rsid w:val="00A478D0"/>
    <w:rsid w:val="00A54398"/>
    <w:rsid w:val="00A57051"/>
    <w:rsid w:val="00A65B2B"/>
    <w:rsid w:val="00A74F49"/>
    <w:rsid w:val="00A80E0B"/>
    <w:rsid w:val="00A904C0"/>
    <w:rsid w:val="00A921B4"/>
    <w:rsid w:val="00AA7E70"/>
    <w:rsid w:val="00AC2CD6"/>
    <w:rsid w:val="00AD3D4E"/>
    <w:rsid w:val="00AE16D9"/>
    <w:rsid w:val="00AE2007"/>
    <w:rsid w:val="00AE239C"/>
    <w:rsid w:val="00AE687F"/>
    <w:rsid w:val="00AF3AD7"/>
    <w:rsid w:val="00B02C23"/>
    <w:rsid w:val="00B0356A"/>
    <w:rsid w:val="00B05A65"/>
    <w:rsid w:val="00B131ED"/>
    <w:rsid w:val="00B14398"/>
    <w:rsid w:val="00B15CA5"/>
    <w:rsid w:val="00B20CB3"/>
    <w:rsid w:val="00B21A76"/>
    <w:rsid w:val="00B32ED7"/>
    <w:rsid w:val="00B534A2"/>
    <w:rsid w:val="00B56FB8"/>
    <w:rsid w:val="00B6562C"/>
    <w:rsid w:val="00B704C3"/>
    <w:rsid w:val="00B73439"/>
    <w:rsid w:val="00B76EFF"/>
    <w:rsid w:val="00BA5E41"/>
    <w:rsid w:val="00BB0691"/>
    <w:rsid w:val="00BB0909"/>
    <w:rsid w:val="00BB2EE2"/>
    <w:rsid w:val="00BB4505"/>
    <w:rsid w:val="00BC22E5"/>
    <w:rsid w:val="00BC4F1D"/>
    <w:rsid w:val="00BE10CF"/>
    <w:rsid w:val="00BE51DC"/>
    <w:rsid w:val="00C01649"/>
    <w:rsid w:val="00C27646"/>
    <w:rsid w:val="00C31059"/>
    <w:rsid w:val="00C34204"/>
    <w:rsid w:val="00C41CA4"/>
    <w:rsid w:val="00C4493D"/>
    <w:rsid w:val="00C4713E"/>
    <w:rsid w:val="00C57E88"/>
    <w:rsid w:val="00C6740C"/>
    <w:rsid w:val="00C72DED"/>
    <w:rsid w:val="00C7471D"/>
    <w:rsid w:val="00C74B03"/>
    <w:rsid w:val="00C75A10"/>
    <w:rsid w:val="00C86218"/>
    <w:rsid w:val="00C868CD"/>
    <w:rsid w:val="00C92DB6"/>
    <w:rsid w:val="00C95F27"/>
    <w:rsid w:val="00C96AF7"/>
    <w:rsid w:val="00CC0DBD"/>
    <w:rsid w:val="00CC0FEC"/>
    <w:rsid w:val="00CC7D61"/>
    <w:rsid w:val="00CD1747"/>
    <w:rsid w:val="00CD2175"/>
    <w:rsid w:val="00CD2A1A"/>
    <w:rsid w:val="00CE1523"/>
    <w:rsid w:val="00CE7571"/>
    <w:rsid w:val="00CF1573"/>
    <w:rsid w:val="00CF27B6"/>
    <w:rsid w:val="00D008AC"/>
    <w:rsid w:val="00D01545"/>
    <w:rsid w:val="00D05EC0"/>
    <w:rsid w:val="00D13D60"/>
    <w:rsid w:val="00D20983"/>
    <w:rsid w:val="00D21F81"/>
    <w:rsid w:val="00D25337"/>
    <w:rsid w:val="00D34CCE"/>
    <w:rsid w:val="00D35159"/>
    <w:rsid w:val="00D40DFE"/>
    <w:rsid w:val="00D52631"/>
    <w:rsid w:val="00D62537"/>
    <w:rsid w:val="00D63C2C"/>
    <w:rsid w:val="00D6711B"/>
    <w:rsid w:val="00D72D75"/>
    <w:rsid w:val="00D978B9"/>
    <w:rsid w:val="00DA699B"/>
    <w:rsid w:val="00DA7A47"/>
    <w:rsid w:val="00DB01F9"/>
    <w:rsid w:val="00DB7E85"/>
    <w:rsid w:val="00DC60CF"/>
    <w:rsid w:val="00DF2726"/>
    <w:rsid w:val="00DF3434"/>
    <w:rsid w:val="00E0182A"/>
    <w:rsid w:val="00E0343D"/>
    <w:rsid w:val="00E039EF"/>
    <w:rsid w:val="00E03F3E"/>
    <w:rsid w:val="00E06B3D"/>
    <w:rsid w:val="00E12DA8"/>
    <w:rsid w:val="00E15029"/>
    <w:rsid w:val="00E15F8A"/>
    <w:rsid w:val="00E24E0B"/>
    <w:rsid w:val="00E41A12"/>
    <w:rsid w:val="00E4601E"/>
    <w:rsid w:val="00E47207"/>
    <w:rsid w:val="00E47586"/>
    <w:rsid w:val="00E541B7"/>
    <w:rsid w:val="00E57594"/>
    <w:rsid w:val="00E6341E"/>
    <w:rsid w:val="00E6398B"/>
    <w:rsid w:val="00E662FB"/>
    <w:rsid w:val="00E74B85"/>
    <w:rsid w:val="00E86B68"/>
    <w:rsid w:val="00E92B9D"/>
    <w:rsid w:val="00EA2E5E"/>
    <w:rsid w:val="00EA4AD5"/>
    <w:rsid w:val="00EB41D7"/>
    <w:rsid w:val="00EB49EA"/>
    <w:rsid w:val="00EC062F"/>
    <w:rsid w:val="00EC3964"/>
    <w:rsid w:val="00EC42D6"/>
    <w:rsid w:val="00EC526E"/>
    <w:rsid w:val="00ED00A5"/>
    <w:rsid w:val="00ED0C51"/>
    <w:rsid w:val="00ED3F86"/>
    <w:rsid w:val="00ED5CC2"/>
    <w:rsid w:val="00ED7118"/>
    <w:rsid w:val="00EE003C"/>
    <w:rsid w:val="00EE0D88"/>
    <w:rsid w:val="00EE3B55"/>
    <w:rsid w:val="00F110FA"/>
    <w:rsid w:val="00F25EB2"/>
    <w:rsid w:val="00F34D3C"/>
    <w:rsid w:val="00F445F1"/>
    <w:rsid w:val="00F537F9"/>
    <w:rsid w:val="00F8238B"/>
    <w:rsid w:val="00F82745"/>
    <w:rsid w:val="00FA2E09"/>
    <w:rsid w:val="00FA3B37"/>
    <w:rsid w:val="00FB4143"/>
    <w:rsid w:val="00FB57E7"/>
    <w:rsid w:val="00FB6730"/>
    <w:rsid w:val="00FB6AFE"/>
    <w:rsid w:val="00FC3570"/>
    <w:rsid w:val="00FD411A"/>
    <w:rsid w:val="00FE5CE9"/>
    <w:rsid w:val="00FE5EA3"/>
    <w:rsid w:val="00FF33B2"/>
    <w:rsid w:val="00FF45A6"/>
    <w:rsid w:val="00FF5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7EFBA"/>
  <w15:docId w15:val="{BE1CA862-A163-4BAE-B3FC-34F1712A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ro-MD"/>
    </w:rPr>
  </w:style>
  <w:style w:type="paragraph" w:styleId="1">
    <w:name w:val="heading 1"/>
    <w:basedOn w:val="a"/>
    <w:next w:val="a"/>
    <w:link w:val="10"/>
    <w:qFormat/>
    <w:rsid w:val="009058A5"/>
    <w:pPr>
      <w:keepNext/>
      <w:spacing w:after="0" w:line="240" w:lineRule="auto"/>
      <w:jc w:val="center"/>
      <w:outlineLvl w:val="0"/>
    </w:pPr>
    <w:rPr>
      <w:rFonts w:ascii="Times New Roman" w:eastAsia="Times New Roman" w:hAnsi="Times New Roman" w:cs="Times New Roman"/>
      <w:b/>
      <w:sz w:val="28"/>
      <w:szCs w:val="20"/>
      <w:lang w:val="ro-RO" w:eastAsia="ru-RU"/>
    </w:rPr>
  </w:style>
  <w:style w:type="paragraph" w:styleId="2">
    <w:name w:val="heading 2"/>
    <w:basedOn w:val="a"/>
    <w:next w:val="a"/>
    <w:link w:val="20"/>
    <w:uiPriority w:val="9"/>
    <w:unhideWhenUsed/>
    <w:qFormat/>
    <w:rsid w:val="00BE1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1"/>
    <w:qFormat/>
    <w:rsid w:val="000947E9"/>
    <w:pPr>
      <w:ind w:left="720"/>
      <w:contextualSpacing/>
    </w:pPr>
  </w:style>
  <w:style w:type="character" w:customStyle="1" w:styleId="10">
    <w:name w:val="Заголовок 1 Знак"/>
    <w:basedOn w:val="a0"/>
    <w:link w:val="1"/>
    <w:rsid w:val="009058A5"/>
    <w:rPr>
      <w:rFonts w:ascii="Times New Roman" w:eastAsia="Times New Roman" w:hAnsi="Times New Roman" w:cs="Times New Roman"/>
      <w:b/>
      <w:sz w:val="28"/>
      <w:szCs w:val="20"/>
      <w:lang w:val="ro-RO" w:eastAsia="ru-RU"/>
    </w:rPr>
  </w:style>
  <w:style w:type="paragraph" w:styleId="a5">
    <w:name w:val="header"/>
    <w:basedOn w:val="a"/>
    <w:link w:val="a6"/>
    <w:uiPriority w:val="99"/>
    <w:unhideWhenUsed/>
    <w:rsid w:val="008B3B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B3B5D"/>
  </w:style>
  <w:style w:type="paragraph" w:styleId="a7">
    <w:name w:val="footer"/>
    <w:basedOn w:val="a"/>
    <w:link w:val="a8"/>
    <w:uiPriority w:val="99"/>
    <w:unhideWhenUsed/>
    <w:rsid w:val="008B3B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B3B5D"/>
  </w:style>
  <w:style w:type="paragraph" w:styleId="a9">
    <w:name w:val="Balloon Text"/>
    <w:basedOn w:val="a"/>
    <w:link w:val="aa"/>
    <w:uiPriority w:val="99"/>
    <w:semiHidden/>
    <w:unhideWhenUsed/>
    <w:rsid w:val="00014A9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14A97"/>
    <w:rPr>
      <w:rFonts w:ascii="Tahoma" w:hAnsi="Tahoma" w:cs="Tahoma"/>
      <w:sz w:val="16"/>
      <w:szCs w:val="16"/>
    </w:rPr>
  </w:style>
  <w:style w:type="table" w:styleId="ab">
    <w:name w:val="Table Grid"/>
    <w:basedOn w:val="a1"/>
    <w:uiPriority w:val="39"/>
    <w:unhideWhenUsed/>
    <w:rsid w:val="00366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E47207"/>
    <w:rPr>
      <w:color w:val="0563C1" w:themeColor="hyperlink"/>
      <w:u w:val="single"/>
    </w:rPr>
  </w:style>
  <w:style w:type="character" w:styleId="ad">
    <w:name w:val="Unresolved Mention"/>
    <w:basedOn w:val="a0"/>
    <w:uiPriority w:val="99"/>
    <w:semiHidden/>
    <w:unhideWhenUsed/>
    <w:rsid w:val="00E47207"/>
    <w:rPr>
      <w:color w:val="605E5C"/>
      <w:shd w:val="clear" w:color="auto" w:fill="E1DFDD"/>
    </w:rPr>
  </w:style>
  <w:style w:type="character" w:customStyle="1" w:styleId="20">
    <w:name w:val="Заголовок 2 Знак"/>
    <w:basedOn w:val="a0"/>
    <w:link w:val="2"/>
    <w:uiPriority w:val="9"/>
    <w:rsid w:val="00BE10CF"/>
    <w:rPr>
      <w:rFonts w:asciiTheme="majorHAnsi" w:eastAsiaTheme="majorEastAsia" w:hAnsiTheme="majorHAnsi" w:cstheme="majorBidi"/>
      <w:noProof/>
      <w:color w:val="2F5496" w:themeColor="accent1" w:themeShade="BF"/>
      <w:sz w:val="26"/>
      <w:szCs w:val="26"/>
      <w:lang w:val="ro-MD"/>
    </w:rPr>
  </w:style>
  <w:style w:type="paragraph" w:styleId="ae">
    <w:name w:val="Body Text"/>
    <w:basedOn w:val="a"/>
    <w:link w:val="af"/>
    <w:uiPriority w:val="1"/>
    <w:qFormat/>
    <w:rsid w:val="00BE10CF"/>
    <w:pPr>
      <w:widowControl w:val="0"/>
      <w:autoSpaceDE w:val="0"/>
      <w:autoSpaceDN w:val="0"/>
      <w:spacing w:after="0" w:line="240" w:lineRule="auto"/>
    </w:pPr>
    <w:rPr>
      <w:rFonts w:ascii="Times New Roman" w:eastAsia="Times New Roman" w:hAnsi="Times New Roman" w:cs="Times New Roman"/>
      <w:noProof w:val="0"/>
      <w:sz w:val="28"/>
      <w:szCs w:val="28"/>
      <w:lang w:val="ro-RO" w:eastAsia="ro-RO" w:bidi="ro-RO"/>
    </w:rPr>
  </w:style>
  <w:style w:type="character" w:customStyle="1" w:styleId="af">
    <w:name w:val="Основной текст Знак"/>
    <w:basedOn w:val="a0"/>
    <w:link w:val="ae"/>
    <w:uiPriority w:val="1"/>
    <w:rsid w:val="00BE10CF"/>
    <w:rPr>
      <w:rFonts w:ascii="Times New Roman" w:eastAsia="Times New Roman" w:hAnsi="Times New Roman" w:cs="Times New Roman"/>
      <w:sz w:val="28"/>
      <w:szCs w:val="28"/>
      <w:lang w:val="ro-RO" w:eastAsia="ro-RO" w:bidi="ro-RO"/>
    </w:rPr>
  </w:style>
  <w:style w:type="paragraph" w:customStyle="1" w:styleId="TableParagraph">
    <w:name w:val="Table Paragraph"/>
    <w:basedOn w:val="a"/>
    <w:uiPriority w:val="1"/>
    <w:qFormat/>
    <w:rsid w:val="00BE10CF"/>
    <w:pPr>
      <w:widowControl w:val="0"/>
      <w:autoSpaceDE w:val="0"/>
      <w:autoSpaceDN w:val="0"/>
      <w:spacing w:after="0" w:line="240" w:lineRule="auto"/>
    </w:pPr>
    <w:rPr>
      <w:rFonts w:ascii="Times New Roman" w:eastAsia="Times New Roman" w:hAnsi="Times New Roman" w:cs="Times New Roman"/>
      <w:noProof w:val="0"/>
      <w:lang w:val="ro-RO" w:eastAsia="ro-RO" w:bidi="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0922">
      <w:bodyDiv w:val="1"/>
      <w:marLeft w:val="0"/>
      <w:marRight w:val="0"/>
      <w:marTop w:val="0"/>
      <w:marBottom w:val="0"/>
      <w:divBdr>
        <w:top w:val="none" w:sz="0" w:space="0" w:color="auto"/>
        <w:left w:val="none" w:sz="0" w:space="0" w:color="auto"/>
        <w:bottom w:val="none" w:sz="0" w:space="0" w:color="auto"/>
        <w:right w:val="none" w:sz="0" w:space="0" w:color="auto"/>
      </w:divBdr>
    </w:div>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346369015">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78545111">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70040427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945311766">
      <w:bodyDiv w:val="1"/>
      <w:marLeft w:val="0"/>
      <w:marRight w:val="0"/>
      <w:marTop w:val="0"/>
      <w:marBottom w:val="0"/>
      <w:divBdr>
        <w:top w:val="none" w:sz="0" w:space="0" w:color="auto"/>
        <w:left w:val="none" w:sz="0" w:space="0" w:color="auto"/>
        <w:bottom w:val="none" w:sz="0" w:space="0" w:color="auto"/>
        <w:right w:val="none" w:sz="0" w:space="0" w:color="auto"/>
      </w:divBdr>
    </w:div>
    <w:div w:id="981231702">
      <w:bodyDiv w:val="1"/>
      <w:marLeft w:val="0"/>
      <w:marRight w:val="0"/>
      <w:marTop w:val="0"/>
      <w:marBottom w:val="0"/>
      <w:divBdr>
        <w:top w:val="none" w:sz="0" w:space="0" w:color="auto"/>
        <w:left w:val="none" w:sz="0" w:space="0" w:color="auto"/>
        <w:bottom w:val="none" w:sz="0" w:space="0" w:color="auto"/>
        <w:right w:val="none" w:sz="0" w:space="0" w:color="auto"/>
      </w:divBdr>
    </w:div>
    <w:div w:id="1100562353">
      <w:bodyDiv w:val="1"/>
      <w:marLeft w:val="0"/>
      <w:marRight w:val="0"/>
      <w:marTop w:val="0"/>
      <w:marBottom w:val="0"/>
      <w:divBdr>
        <w:top w:val="none" w:sz="0" w:space="0" w:color="auto"/>
        <w:left w:val="none" w:sz="0" w:space="0" w:color="auto"/>
        <w:bottom w:val="none" w:sz="0" w:space="0" w:color="auto"/>
        <w:right w:val="none" w:sz="0" w:space="0" w:color="auto"/>
      </w:divBdr>
    </w:div>
    <w:div w:id="1222328849">
      <w:bodyDiv w:val="1"/>
      <w:marLeft w:val="0"/>
      <w:marRight w:val="0"/>
      <w:marTop w:val="0"/>
      <w:marBottom w:val="0"/>
      <w:divBdr>
        <w:top w:val="none" w:sz="0" w:space="0" w:color="auto"/>
        <w:left w:val="none" w:sz="0" w:space="0" w:color="auto"/>
        <w:bottom w:val="none" w:sz="0" w:space="0" w:color="auto"/>
        <w:right w:val="none" w:sz="0" w:space="0" w:color="auto"/>
      </w:divBdr>
    </w:div>
    <w:div w:id="1254120539">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29610843">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 w:id="159111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E85D-5886-4D5B-9F55-3D0A6F9C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4823</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 Гущук</dc:creator>
  <cp:lastModifiedBy>Daniel Zavorot</cp:lastModifiedBy>
  <cp:revision>2</cp:revision>
  <cp:lastPrinted>2021-03-31T09:09:00Z</cp:lastPrinted>
  <dcterms:created xsi:type="dcterms:W3CDTF">2021-10-11T15:53:00Z</dcterms:created>
  <dcterms:modified xsi:type="dcterms:W3CDTF">2021-10-11T15:53:00Z</dcterms:modified>
</cp:coreProperties>
</file>