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4"/>
        </w:rPr>
        <w:t>RÉPUBLIQUE DU CAMEROUN</w:t>
        <w:br/>
        <w:t>Paix – Travail – Patrie</w:t>
      </w:r>
    </w:p>
    <w:p>
      <w:pPr>
        <w:spacing w:before="0" w:after="80"/>
        <w:jc w:val="center"/>
      </w:pPr>
      <w:r>
        <w:rPr>
          <w:rFonts w:ascii="Times New Roman" w:hAnsi="Times New Roman"/>
          <w:b w:val="0"/>
          <w:i w:val="0"/>
          <w:sz w:val="20"/>
        </w:rPr>
        <w:t>────────────────────────────────────────</w:t>
      </w:r>
    </w:p>
    <w:p>
      <w:pPr>
        <w:spacing w:before="0" w:after="80"/>
        <w:jc w:val="center"/>
      </w:pPr>
      <w:r>
        <w:rPr>
          <w:rFonts w:ascii="Times New Roman" w:hAnsi="Times New Roman"/>
          <w:b/>
          <w:i w:val="0"/>
          <w:sz w:val="22"/>
        </w:rPr>
        <w:t>MINISTÈRE DE L'EMPLOI ET DE LA FORMATION PROFESSIONNELLE</w:t>
      </w:r>
    </w:p>
    <w:p>
      <w:pPr>
        <w:spacing w:before="0" w:after="80"/>
        <w:jc w:val="center"/>
      </w:pPr>
      <w:r>
        <w:rPr>
          <w:rFonts w:ascii="Times New Roman" w:hAnsi="Times New Roman"/>
          <w:b w:val="0"/>
          <w:i w:val="0"/>
          <w:sz w:val="20"/>
        </w:rPr>
        <w:t>────────────────────────────────────────</w:t>
      </w:r>
    </w:p>
    <w:p>
      <w:pPr>
        <w:spacing w:before="0" w:after="80"/>
        <w:jc w:val="center"/>
      </w:pPr>
      <w:r>
        <w:rPr>
          <w:rFonts w:ascii="Times New Roman" w:hAnsi="Times New Roman"/>
          <w:b/>
          <w:i w:val="0"/>
          <w:sz w:val="24"/>
        </w:rPr>
        <w:t>CENTRE DE FORMATION PROFESSIONNELLE</w:t>
        <w:br/>
        <w:t>LES ATELIERS PRATIQUES (CFP-LESAP)</w:t>
      </w:r>
    </w:p>
    <w:p>
      <w:pPr>
        <w:spacing w:before="0" w:after="80"/>
        <w:jc w:val="center"/>
      </w:pPr>
      <w:r>
        <w:rPr>
          <w:rFonts w:ascii="Times New Roman" w:hAnsi="Times New Roman"/>
          <w:b w:val="0"/>
          <w:i/>
          <w:sz w:val="20"/>
        </w:rPr>
        <w:t>Agrément N°000551/MINEFOP/SG/DFOP/SDGSF/CSACD/CBAC</w:t>
      </w:r>
    </w:p>
    <w:p>
      <w:pPr>
        <w:spacing w:before="0" w:after="80"/>
        <w:jc w:val="center"/>
      </w:pPr>
      <w:r>
        <w:rPr>
          <w:rFonts w:ascii="Times New Roman" w:hAnsi="Times New Roman"/>
          <w:b w:val="0"/>
          <w:i w:val="0"/>
          <w:sz w:val="20"/>
        </w:rPr>
        <w:t>Téléphone : +237 698 560 770 / 677 552 700</w:t>
      </w:r>
    </w:p>
    <w:p>
      <w:pPr>
        <w:spacing w:before="0" w:after="400"/>
        <w:jc w:val="center"/>
      </w:pPr>
      <w:r>
        <w:rPr>
          <w:rFonts w:ascii="Times New Roman" w:hAnsi="Times New Roman"/>
          <w:b w:val="0"/>
          <w:i w:val="0"/>
          <w:sz w:val="20"/>
        </w:rPr>
        <w:t>Site Web : www.lesatelierspratiques.com</w:t>
      </w:r>
    </w:p>
    <w:p>
      <w:pPr>
        <w:spacing w:before="120" w:after="120"/>
        <w:jc w:val="center"/>
      </w:pPr>
      <w:r>
        <w:rPr>
          <w:rFonts w:ascii="Times New Roman" w:hAnsi="Times New Roman"/>
          <w:b w:val="0"/>
          <w:i/>
          <w:color w:val="646464"/>
          <w:sz w:val="20"/>
        </w:rPr>
        <w:t>[ Figure : Logo du Centre de Formation CFP-LESAP ]</w:t>
      </w:r>
    </w:p>
    <w:p>
      <w:pPr>
        <w:spacing w:before="200" w:after="200"/>
        <w:jc w:val="left"/>
      </w:pPr>
      <w:r>
        <w:rPr>
          <w:rFonts w:ascii="Times New Roman" w:hAnsi="Times New Roman"/>
          <w:b w:val="0"/>
          <w:i w:val="0"/>
          <w:sz w:val="24"/>
        </w:rPr>
      </w:r>
    </w:p>
    <w:p>
      <w:pPr>
        <w:spacing w:before="400" w:after="200"/>
        <w:jc w:val="center"/>
      </w:pPr>
      <w:r>
        <w:rPr>
          <w:rFonts w:ascii="Times New Roman" w:hAnsi="Times New Roman"/>
          <w:b/>
          <w:i w:val="0"/>
          <w:color w:val="1F497D"/>
          <w:sz w:val="40"/>
        </w:rPr>
        <w:t>RAPPORT DE PROJET DE FIN DE SEMESTRE II</w:t>
      </w:r>
    </w:p>
    <w:p>
      <w:pPr>
        <w:spacing w:before="80" w:after="400"/>
        <w:jc w:val="center"/>
      </w:pPr>
      <w:r>
        <w:rPr>
          <w:rFonts w:ascii="Times New Roman" w:hAnsi="Times New Roman"/>
          <w:b/>
          <w:i w:val="0"/>
          <w:color w:val="1F497D"/>
          <w:sz w:val="32"/>
        </w:rPr>
        <w:t>MONTAGE AUDIOVISUEL</w:t>
      </w:r>
    </w:p>
    <w:p>
      <w:pPr>
        <w:spacing w:before="200" w:after="80"/>
        <w:jc w:val="center"/>
      </w:pPr>
      <w:r>
        <w:rPr>
          <w:rFonts w:ascii="Times New Roman" w:hAnsi="Times New Roman"/>
          <w:b/>
          <w:i w:val="0"/>
          <w:sz w:val="24"/>
        </w:rPr>
        <w:t>Thème général :</w:t>
      </w:r>
    </w:p>
    <w:p>
      <w:pPr>
        <w:spacing w:before="80" w:after="400"/>
        <w:jc w:val="center"/>
      </w:pPr>
      <w:r>
        <w:rPr>
          <w:rFonts w:ascii="Times New Roman" w:hAnsi="Times New Roman"/>
          <w:b/>
          <w:i w:val="0"/>
          <w:color w:val="C00000"/>
          <w:sz w:val="28"/>
        </w:rPr>
        <w:t>DE L'APPRENANT AU CRÉATEUR :</w:t>
        <w:br/>
        <w:t>TROIS PROJETS AUDIOVISUELS AU SERVICE</w:t>
        <w:br/>
        <w:t>DE LA FORMATION ET DE LA SOCIÉTÉ</w:t>
      </w:r>
    </w:p>
    <w:p>
      <w:pPr>
        <w:spacing w:before="200" w:after="120"/>
        <w:jc w:val="left"/>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9122"/>
      </w:tblGrid>
      <w:tr>
        <w:tc>
          <w:tcPr>
            <w:tcW w:type="dxa" w:w="9122"/>
            <w:vAlign w:val="center"/>
            <w:shd w:val="clear" w:color="auto" w:fill="D9D9D9"/>
          </w:tcPr>
          <w:p>
            <w:pPr>
              <w:jc w:val="center"/>
            </w:pPr>
            <w:r>
              <w:rPr>
                <w:rFonts w:ascii="Times New Roman" w:hAnsi="Times New Roman"/>
                <w:b/>
                <w:i w:val="0"/>
                <w:sz w:val="22"/>
              </w:rPr>
              <w:t>Informations</w:t>
            </w:r>
          </w:p>
        </w:tc>
      </w:tr>
      <w:tr>
        <w:tc>
          <w:tcPr>
            <w:tcW w:type="dxa" w:w="9122"/>
            <w:vAlign w:val="center"/>
          </w:tcPr>
          <w:p>
            <w:pPr>
              <w:jc w:val="center"/>
            </w:pPr>
            <w:r>
              <w:rPr>
                <w:rFonts w:ascii="Times New Roman" w:hAnsi="Times New Roman"/>
                <w:b w:val="0"/>
                <w:i w:val="0"/>
                <w:sz w:val="22"/>
              </w:rPr>
              <w:t>Présenté par : [Prénom NOM de l'étudiant]</w:t>
            </w:r>
          </w:p>
        </w:tc>
      </w:tr>
      <w:tr>
        <w:tc>
          <w:tcPr>
            <w:tcW w:type="dxa" w:w="9122"/>
            <w:vAlign w:val="center"/>
          </w:tcPr>
          <w:p>
            <w:pPr>
              <w:jc w:val="center"/>
            </w:pPr>
            <w:r>
              <w:rPr>
                <w:rFonts w:ascii="Times New Roman" w:hAnsi="Times New Roman"/>
                <w:b w:val="0"/>
                <w:i w:val="0"/>
                <w:sz w:val="22"/>
              </w:rPr>
              <w:t>Formation : Montage Audiovisuel (MOAV)</w:t>
            </w:r>
          </w:p>
        </w:tc>
      </w:tr>
      <w:tr>
        <w:tc>
          <w:tcPr>
            <w:tcW w:type="dxa" w:w="9122"/>
            <w:vAlign w:val="center"/>
          </w:tcPr>
          <w:p>
            <w:pPr>
              <w:jc w:val="center"/>
            </w:pPr>
            <w:r>
              <w:rPr>
                <w:rFonts w:ascii="Times New Roman" w:hAnsi="Times New Roman"/>
                <w:b w:val="0"/>
                <w:i w:val="0"/>
                <w:sz w:val="22"/>
              </w:rPr>
              <w:t>Semestre : II</w:t>
            </w:r>
          </w:p>
        </w:tc>
      </w:tr>
      <w:tr>
        <w:tc>
          <w:tcPr>
            <w:tcW w:type="dxa" w:w="9122"/>
            <w:vAlign w:val="center"/>
          </w:tcPr>
          <w:p>
            <w:pPr>
              <w:jc w:val="center"/>
            </w:pPr>
            <w:r>
              <w:rPr>
                <w:rFonts w:ascii="Times New Roman" w:hAnsi="Times New Roman"/>
                <w:b w:val="0"/>
                <w:i w:val="0"/>
                <w:sz w:val="22"/>
              </w:rPr>
              <w:t>Année académique : 2025 – 2026</w:t>
            </w:r>
          </w:p>
        </w:tc>
      </w:tr>
      <w:tr>
        <w:tc>
          <w:tcPr>
            <w:tcW w:type="dxa" w:w="9122"/>
            <w:vAlign w:val="center"/>
          </w:tcPr>
          <w:p>
            <w:pPr>
              <w:jc w:val="center"/>
            </w:pPr>
            <w:r>
              <w:rPr>
                <w:rFonts w:ascii="Times New Roman" w:hAnsi="Times New Roman"/>
                <w:b w:val="0"/>
                <w:i w:val="0"/>
                <w:sz w:val="22"/>
              </w:rPr>
              <w:t>Encadreurs : M. ABAH ABAH Jean Christian &amp; M. KALLA EYANGO Jules</w:t>
            </w:r>
          </w:p>
        </w:tc>
      </w:tr>
      <w:tr>
        <w:tc>
          <w:tcPr>
            <w:tcW w:type="dxa" w:w="9122"/>
            <w:vAlign w:val="center"/>
          </w:tcPr>
          <w:p>
            <w:pPr>
              <w:jc w:val="center"/>
            </w:pPr>
            <w:r>
              <w:rPr>
                <w:rFonts w:ascii="Times New Roman" w:hAnsi="Times New Roman"/>
                <w:b w:val="0"/>
                <w:i w:val="0"/>
                <w:sz w:val="22"/>
              </w:rPr>
              <w:t>Établissement : CFP-LES ATELIERS PRATIQUES, Yaoundé</w:t>
            </w:r>
          </w:p>
        </w:tc>
      </w:tr>
    </w:tbl>
    <w:p/>
    <w:p>
      <w:r>
        <w:br w:type="page"/>
      </w:r>
    </w:p>
    <w:p>
      <w:pPr>
        <w:spacing w:before="360" w:after="240"/>
        <w:jc w:val="center"/>
      </w:pPr>
      <w:r>
        <w:rPr>
          <w:rFonts w:ascii="Times New Roman" w:hAnsi="Times New Roman"/>
          <w:b/>
          <w:i w:val="0"/>
          <w:color w:val="1F497D"/>
          <w:sz w:val="36"/>
        </w:rPr>
        <w:t>SOMMAIRE</w:t>
      </w:r>
    </w:p>
    <w:p>
      <w:pPr>
        <w:spacing w:after="60"/>
        <w:jc w:val="left"/>
      </w:pPr>
      <w:r>
        <w:rPr>
          <w:rFonts w:ascii="Times New Roman" w:hAnsi="Times New Roman"/>
          <w:b w:val="0"/>
          <w:i w:val="0"/>
          <w:sz w:val="24"/>
        </w:rPr>
        <w:t>Dédicace et remerciements</w:t>
      </w:r>
      <w:r>
        <w:rPr>
          <w:rFonts w:ascii="Times New Roman" w:hAnsi="Times New Roman"/>
          <w:b w:val="0"/>
          <w:i w:val="0"/>
          <w:sz w:val="24"/>
        </w:rPr>
        <w:tab/>
        <w:t>5</w:t>
      </w:r>
    </w:p>
    <w:p>
      <w:pPr>
        <w:spacing w:after="60"/>
        <w:jc w:val="left"/>
      </w:pPr>
      <w:r>
        <w:rPr>
          <w:rFonts w:ascii="Times New Roman" w:hAnsi="Times New Roman"/>
          <w:b/>
          <w:i w:val="0"/>
          <w:sz w:val="24"/>
        </w:rPr>
        <w:t>Introduction générale</w:t>
      </w:r>
      <w:r>
        <w:rPr>
          <w:rFonts w:ascii="Times New Roman" w:hAnsi="Times New Roman"/>
          <w:b w:val="0"/>
          <w:i w:val="0"/>
          <w:sz w:val="24"/>
        </w:rPr>
        <w:tab/>
        <w:t>6</w:t>
      </w:r>
    </w:p>
    <w:p>
      <w:pPr>
        <w:spacing w:after="60"/>
        <w:jc w:val="left"/>
      </w:pPr>
      <w:r>
        <w:rPr>
          <w:rFonts w:ascii="Times New Roman" w:hAnsi="Times New Roman"/>
          <w:b/>
          <w:i w:val="0"/>
          <w:sz w:val="24"/>
        </w:rPr>
        <w:t>PROJET I – Film de formation personnel</w:t>
      </w:r>
      <w:r>
        <w:rPr>
          <w:rFonts w:ascii="Times New Roman" w:hAnsi="Times New Roman"/>
          <w:b w:val="0"/>
          <w:i w:val="0"/>
          <w:sz w:val="24"/>
        </w:rPr>
        <w:tab/>
        <w:t>9</w:t>
      </w:r>
    </w:p>
    <w:p>
      <w:pPr>
        <w:spacing w:after="60"/>
        <w:jc w:val="left"/>
      </w:pPr>
      <w:r>
        <w:rPr>
          <w:rFonts w:ascii="Times New Roman" w:hAnsi="Times New Roman"/>
          <w:b w:val="0"/>
          <w:i w:val="0"/>
          <w:sz w:val="24"/>
        </w:rPr>
        <w:t xml:space="preserve">  1. Introduction</w:t>
      </w:r>
      <w:r>
        <w:rPr>
          <w:rFonts w:ascii="Times New Roman" w:hAnsi="Times New Roman"/>
          <w:b w:val="0"/>
          <w:i w:val="0"/>
          <w:sz w:val="24"/>
        </w:rPr>
        <w:tab/>
        <w:t>10</w:t>
      </w:r>
    </w:p>
    <w:p>
      <w:pPr>
        <w:spacing w:after="60"/>
        <w:jc w:val="left"/>
      </w:pPr>
      <w:r>
        <w:rPr>
          <w:rFonts w:ascii="Times New Roman" w:hAnsi="Times New Roman"/>
          <w:b w:val="0"/>
          <w:i w:val="0"/>
          <w:sz w:val="24"/>
        </w:rPr>
        <w:t xml:space="preserve">  2. Dossier de conception</w:t>
      </w:r>
      <w:r>
        <w:rPr>
          <w:rFonts w:ascii="Times New Roman" w:hAnsi="Times New Roman"/>
          <w:b w:val="0"/>
          <w:i w:val="0"/>
          <w:sz w:val="24"/>
        </w:rPr>
        <w:tab/>
        <w:t>10</w:t>
      </w:r>
    </w:p>
    <w:p>
      <w:pPr>
        <w:spacing w:after="60"/>
        <w:jc w:val="left"/>
      </w:pPr>
      <w:r>
        <w:rPr>
          <w:rFonts w:ascii="Times New Roman" w:hAnsi="Times New Roman"/>
          <w:b w:val="0"/>
          <w:i w:val="0"/>
          <w:sz w:val="24"/>
        </w:rPr>
        <w:t xml:space="preserve">     2.1 Idée de départ</w:t>
      </w:r>
      <w:r>
        <w:rPr>
          <w:rFonts w:ascii="Times New Roman" w:hAnsi="Times New Roman"/>
          <w:b w:val="0"/>
          <w:i w:val="0"/>
          <w:sz w:val="24"/>
        </w:rPr>
        <w:tab/>
        <w:t>10</w:t>
      </w:r>
    </w:p>
    <w:p>
      <w:pPr>
        <w:spacing w:after="60"/>
        <w:jc w:val="left"/>
      </w:pPr>
      <w:r>
        <w:rPr>
          <w:rFonts w:ascii="Times New Roman" w:hAnsi="Times New Roman"/>
          <w:b w:val="0"/>
          <w:i w:val="0"/>
          <w:sz w:val="24"/>
        </w:rPr>
        <w:t xml:space="preserve">     2.2 Objectifs pédagogiques</w:t>
      </w:r>
      <w:r>
        <w:rPr>
          <w:rFonts w:ascii="Times New Roman" w:hAnsi="Times New Roman"/>
          <w:b w:val="0"/>
          <w:i w:val="0"/>
          <w:sz w:val="24"/>
        </w:rPr>
        <w:tab/>
        <w:t>11</w:t>
      </w:r>
    </w:p>
    <w:p>
      <w:pPr>
        <w:spacing w:after="60"/>
        <w:jc w:val="left"/>
      </w:pPr>
      <w:r>
        <w:rPr>
          <w:rFonts w:ascii="Times New Roman" w:hAnsi="Times New Roman"/>
          <w:b w:val="0"/>
          <w:i w:val="0"/>
          <w:sz w:val="24"/>
        </w:rPr>
        <w:t xml:space="preserve">     2.3 Public cible</w:t>
      </w:r>
      <w:r>
        <w:rPr>
          <w:rFonts w:ascii="Times New Roman" w:hAnsi="Times New Roman"/>
          <w:b w:val="0"/>
          <w:i w:val="0"/>
          <w:sz w:val="24"/>
        </w:rPr>
        <w:tab/>
        <w:t>11</w:t>
      </w:r>
    </w:p>
    <w:p>
      <w:pPr>
        <w:spacing w:after="60"/>
        <w:jc w:val="left"/>
      </w:pPr>
      <w:r>
        <w:rPr>
          <w:rFonts w:ascii="Times New Roman" w:hAnsi="Times New Roman"/>
          <w:b w:val="0"/>
          <w:i w:val="0"/>
          <w:sz w:val="24"/>
        </w:rPr>
        <w:t xml:space="preserve">     2.4 Message principal</w:t>
      </w:r>
      <w:r>
        <w:rPr>
          <w:rFonts w:ascii="Times New Roman" w:hAnsi="Times New Roman"/>
          <w:b w:val="0"/>
          <w:i w:val="0"/>
          <w:sz w:val="24"/>
        </w:rPr>
        <w:tab/>
        <w:t>12</w:t>
      </w:r>
    </w:p>
    <w:p>
      <w:pPr>
        <w:spacing w:after="60"/>
        <w:jc w:val="left"/>
      </w:pPr>
      <w:r>
        <w:rPr>
          <w:rFonts w:ascii="Times New Roman" w:hAnsi="Times New Roman"/>
          <w:b w:val="0"/>
          <w:i w:val="0"/>
          <w:sz w:val="24"/>
        </w:rPr>
        <w:t xml:space="preserve">     2.5 Style artistique</w:t>
      </w:r>
      <w:r>
        <w:rPr>
          <w:rFonts w:ascii="Times New Roman" w:hAnsi="Times New Roman"/>
          <w:b w:val="0"/>
          <w:i w:val="0"/>
          <w:sz w:val="24"/>
        </w:rPr>
        <w:tab/>
        <w:t>12</w:t>
      </w:r>
    </w:p>
    <w:p>
      <w:pPr>
        <w:spacing w:after="60"/>
        <w:jc w:val="left"/>
      </w:pPr>
      <w:r>
        <w:rPr>
          <w:rFonts w:ascii="Times New Roman" w:hAnsi="Times New Roman"/>
          <w:b w:val="0"/>
          <w:i w:val="0"/>
          <w:sz w:val="24"/>
        </w:rPr>
        <w:t xml:space="preserve">     2.6 Résumé scénaristique</w:t>
      </w:r>
      <w:r>
        <w:rPr>
          <w:rFonts w:ascii="Times New Roman" w:hAnsi="Times New Roman"/>
          <w:b w:val="0"/>
          <w:i w:val="0"/>
          <w:sz w:val="24"/>
        </w:rPr>
        <w:tab/>
        <w:t>12</w:t>
      </w:r>
    </w:p>
    <w:p>
      <w:pPr>
        <w:spacing w:after="60"/>
        <w:jc w:val="left"/>
      </w:pPr>
      <w:r>
        <w:rPr>
          <w:rFonts w:ascii="Times New Roman" w:hAnsi="Times New Roman"/>
          <w:b w:val="0"/>
          <w:i w:val="0"/>
          <w:sz w:val="24"/>
        </w:rPr>
        <w:t xml:space="preserve">  3. Dossier projet (organisation)</w:t>
      </w:r>
      <w:r>
        <w:rPr>
          <w:rFonts w:ascii="Times New Roman" w:hAnsi="Times New Roman"/>
          <w:b w:val="0"/>
          <w:i w:val="0"/>
          <w:sz w:val="24"/>
        </w:rPr>
        <w:tab/>
        <w:t>13</w:t>
      </w:r>
    </w:p>
    <w:p>
      <w:pPr>
        <w:spacing w:after="60"/>
        <w:jc w:val="left"/>
      </w:pPr>
      <w:r>
        <w:rPr>
          <w:rFonts w:ascii="Times New Roman" w:hAnsi="Times New Roman"/>
          <w:b w:val="0"/>
          <w:i w:val="0"/>
          <w:sz w:val="24"/>
        </w:rPr>
        <w:t xml:space="preserve">     3.1 Titre et type de production</w:t>
      </w:r>
      <w:r>
        <w:rPr>
          <w:rFonts w:ascii="Times New Roman" w:hAnsi="Times New Roman"/>
          <w:b w:val="0"/>
          <w:i w:val="0"/>
          <w:sz w:val="24"/>
        </w:rPr>
        <w:tab/>
        <w:t>13</w:t>
      </w:r>
    </w:p>
    <w:p>
      <w:pPr>
        <w:spacing w:after="60"/>
        <w:jc w:val="left"/>
      </w:pPr>
      <w:r>
        <w:rPr>
          <w:rFonts w:ascii="Times New Roman" w:hAnsi="Times New Roman"/>
          <w:b w:val="0"/>
          <w:i w:val="0"/>
          <w:sz w:val="24"/>
        </w:rPr>
        <w:t xml:space="preserve">     3.2 Ressources humaines</w:t>
      </w:r>
      <w:r>
        <w:rPr>
          <w:rFonts w:ascii="Times New Roman" w:hAnsi="Times New Roman"/>
          <w:b w:val="0"/>
          <w:i w:val="0"/>
          <w:sz w:val="24"/>
        </w:rPr>
        <w:tab/>
        <w:t>13</w:t>
      </w:r>
    </w:p>
    <w:p>
      <w:pPr>
        <w:spacing w:after="60"/>
        <w:jc w:val="left"/>
      </w:pPr>
      <w:r>
        <w:rPr>
          <w:rFonts w:ascii="Times New Roman" w:hAnsi="Times New Roman"/>
          <w:b w:val="0"/>
          <w:i w:val="0"/>
          <w:sz w:val="24"/>
        </w:rPr>
        <w:t xml:space="preserve">     3.3 Ressources matérielles</w:t>
      </w:r>
      <w:r>
        <w:rPr>
          <w:rFonts w:ascii="Times New Roman" w:hAnsi="Times New Roman"/>
          <w:b w:val="0"/>
          <w:i w:val="0"/>
          <w:sz w:val="24"/>
        </w:rPr>
        <w:tab/>
        <w:t>14</w:t>
      </w:r>
    </w:p>
    <w:p>
      <w:pPr>
        <w:spacing w:after="60"/>
        <w:jc w:val="left"/>
      </w:pPr>
      <w:r>
        <w:rPr>
          <w:rFonts w:ascii="Times New Roman" w:hAnsi="Times New Roman"/>
          <w:b w:val="0"/>
          <w:i w:val="0"/>
          <w:sz w:val="24"/>
        </w:rPr>
        <w:t xml:space="preserve">     3.4 Planning prévisionnel</w:t>
      </w:r>
      <w:r>
        <w:rPr>
          <w:rFonts w:ascii="Times New Roman" w:hAnsi="Times New Roman"/>
          <w:b w:val="0"/>
          <w:i w:val="0"/>
          <w:sz w:val="24"/>
        </w:rPr>
        <w:tab/>
        <w:t>14</w:t>
      </w:r>
    </w:p>
    <w:p>
      <w:pPr>
        <w:spacing w:after="60"/>
        <w:jc w:val="left"/>
      </w:pPr>
      <w:r>
        <w:rPr>
          <w:rFonts w:ascii="Times New Roman" w:hAnsi="Times New Roman"/>
          <w:b w:val="0"/>
          <w:i w:val="0"/>
          <w:sz w:val="24"/>
        </w:rPr>
        <w:t xml:space="preserve">     3.5 Budget estimatif</w:t>
      </w:r>
      <w:r>
        <w:rPr>
          <w:rFonts w:ascii="Times New Roman" w:hAnsi="Times New Roman"/>
          <w:b w:val="0"/>
          <w:i w:val="0"/>
          <w:sz w:val="24"/>
        </w:rPr>
        <w:tab/>
        <w:t>15</w:t>
      </w:r>
    </w:p>
    <w:p>
      <w:pPr>
        <w:spacing w:after="60"/>
        <w:jc w:val="left"/>
      </w:pPr>
      <w:r>
        <w:rPr>
          <w:rFonts w:ascii="Times New Roman" w:hAnsi="Times New Roman"/>
          <w:b w:val="0"/>
          <w:i w:val="0"/>
          <w:sz w:val="24"/>
        </w:rPr>
        <w:t xml:space="preserve">  4. Réalisation technique</w:t>
      </w:r>
      <w:r>
        <w:rPr>
          <w:rFonts w:ascii="Times New Roman" w:hAnsi="Times New Roman"/>
          <w:b w:val="0"/>
          <w:i w:val="0"/>
          <w:sz w:val="24"/>
        </w:rPr>
        <w:tab/>
        <w:t>15</w:t>
      </w:r>
    </w:p>
    <w:p>
      <w:pPr>
        <w:spacing w:after="60"/>
        <w:jc w:val="left"/>
      </w:pPr>
      <w:r>
        <w:rPr>
          <w:rFonts w:ascii="Times New Roman" w:hAnsi="Times New Roman"/>
          <w:b w:val="0"/>
          <w:i w:val="0"/>
          <w:sz w:val="24"/>
        </w:rPr>
        <w:t xml:space="preserve">  5. Difficultés rencontrées</w:t>
      </w:r>
      <w:r>
        <w:rPr>
          <w:rFonts w:ascii="Times New Roman" w:hAnsi="Times New Roman"/>
          <w:b w:val="0"/>
          <w:i w:val="0"/>
          <w:sz w:val="24"/>
        </w:rPr>
        <w:tab/>
        <w:t>16</w:t>
      </w:r>
    </w:p>
    <w:p>
      <w:pPr>
        <w:spacing w:after="60"/>
        <w:jc w:val="left"/>
      </w:pPr>
      <w:r>
        <w:rPr>
          <w:rFonts w:ascii="Times New Roman" w:hAnsi="Times New Roman"/>
          <w:b w:val="0"/>
          <w:i w:val="0"/>
          <w:sz w:val="24"/>
        </w:rPr>
        <w:t xml:space="preserve">  6. Résultats obtenus</w:t>
      </w:r>
      <w:r>
        <w:rPr>
          <w:rFonts w:ascii="Times New Roman" w:hAnsi="Times New Roman"/>
          <w:b w:val="0"/>
          <w:i w:val="0"/>
          <w:sz w:val="24"/>
        </w:rPr>
        <w:tab/>
        <w:t>17</w:t>
      </w:r>
    </w:p>
    <w:p>
      <w:pPr>
        <w:spacing w:after="60"/>
        <w:jc w:val="left"/>
      </w:pPr>
      <w:r>
        <w:rPr>
          <w:rFonts w:ascii="Times New Roman" w:hAnsi="Times New Roman"/>
          <w:b w:val="0"/>
          <w:i w:val="0"/>
          <w:sz w:val="24"/>
        </w:rPr>
        <w:t xml:space="preserve">  7. Conclusion du Projet I</w:t>
      </w:r>
      <w:r>
        <w:rPr>
          <w:rFonts w:ascii="Times New Roman" w:hAnsi="Times New Roman"/>
          <w:b w:val="0"/>
          <w:i w:val="0"/>
          <w:sz w:val="24"/>
        </w:rPr>
        <w:tab/>
        <w:t>18</w:t>
      </w:r>
    </w:p>
    <w:p>
      <w:pPr>
        <w:spacing w:after="60"/>
        <w:jc w:val="left"/>
      </w:pPr>
      <w:r>
        <w:rPr>
          <w:rFonts w:ascii="Times New Roman" w:hAnsi="Times New Roman"/>
          <w:b/>
          <w:i w:val="0"/>
          <w:sz w:val="24"/>
        </w:rPr>
        <w:t>PROJET II – Vidéo publicitaire : TIMS HOME</w:t>
      </w:r>
      <w:r>
        <w:rPr>
          <w:rFonts w:ascii="Times New Roman" w:hAnsi="Times New Roman"/>
          <w:b w:val="0"/>
          <w:i w:val="0"/>
          <w:sz w:val="24"/>
        </w:rPr>
        <w:tab/>
        <w:t>19</w:t>
      </w:r>
    </w:p>
    <w:p>
      <w:pPr>
        <w:spacing w:after="60"/>
        <w:jc w:val="left"/>
      </w:pPr>
      <w:r>
        <w:rPr>
          <w:rFonts w:ascii="Times New Roman" w:hAnsi="Times New Roman"/>
          <w:b w:val="0"/>
          <w:i w:val="0"/>
          <w:sz w:val="24"/>
        </w:rPr>
        <w:t xml:space="preserve">  1. Introduction</w:t>
      </w:r>
      <w:r>
        <w:rPr>
          <w:rFonts w:ascii="Times New Roman" w:hAnsi="Times New Roman"/>
          <w:b w:val="0"/>
          <w:i w:val="0"/>
          <w:sz w:val="24"/>
        </w:rPr>
        <w:tab/>
        <w:t>20</w:t>
      </w:r>
    </w:p>
    <w:p>
      <w:pPr>
        <w:spacing w:after="60"/>
        <w:jc w:val="left"/>
      </w:pPr>
      <w:r>
        <w:rPr>
          <w:rFonts w:ascii="Times New Roman" w:hAnsi="Times New Roman"/>
          <w:b w:val="0"/>
          <w:i w:val="0"/>
          <w:sz w:val="24"/>
        </w:rPr>
        <w:t xml:space="preserve">  2. Dossier de conception</w:t>
      </w:r>
      <w:r>
        <w:rPr>
          <w:rFonts w:ascii="Times New Roman" w:hAnsi="Times New Roman"/>
          <w:b w:val="0"/>
          <w:i w:val="0"/>
          <w:sz w:val="24"/>
        </w:rPr>
        <w:tab/>
        <w:t>20</w:t>
      </w:r>
    </w:p>
    <w:p>
      <w:pPr>
        <w:spacing w:after="60"/>
        <w:jc w:val="left"/>
      </w:pPr>
      <w:r>
        <w:rPr>
          <w:rFonts w:ascii="Times New Roman" w:hAnsi="Times New Roman"/>
          <w:b w:val="0"/>
          <w:i w:val="0"/>
          <w:sz w:val="24"/>
        </w:rPr>
        <w:t xml:space="preserve">     2.1 Présentation de l'entreprise</w:t>
      </w:r>
      <w:r>
        <w:rPr>
          <w:rFonts w:ascii="Times New Roman" w:hAnsi="Times New Roman"/>
          <w:b w:val="0"/>
          <w:i w:val="0"/>
          <w:sz w:val="24"/>
        </w:rPr>
        <w:tab/>
        <w:t>20</w:t>
      </w:r>
    </w:p>
    <w:p>
      <w:pPr>
        <w:spacing w:after="60"/>
        <w:jc w:val="left"/>
      </w:pPr>
      <w:r>
        <w:rPr>
          <w:rFonts w:ascii="Times New Roman" w:hAnsi="Times New Roman"/>
          <w:b w:val="0"/>
          <w:i w:val="0"/>
          <w:sz w:val="24"/>
        </w:rPr>
        <w:t xml:space="preserve">     2.2 Objectifs de la publicité</w:t>
      </w:r>
      <w:r>
        <w:rPr>
          <w:rFonts w:ascii="Times New Roman" w:hAnsi="Times New Roman"/>
          <w:b w:val="0"/>
          <w:i w:val="0"/>
          <w:sz w:val="24"/>
        </w:rPr>
        <w:tab/>
        <w:t>21</w:t>
      </w:r>
    </w:p>
    <w:p>
      <w:pPr>
        <w:spacing w:after="60"/>
        <w:jc w:val="left"/>
      </w:pPr>
      <w:r>
        <w:rPr>
          <w:rFonts w:ascii="Times New Roman" w:hAnsi="Times New Roman"/>
          <w:b w:val="0"/>
          <w:i w:val="0"/>
          <w:sz w:val="24"/>
        </w:rPr>
        <w:t xml:space="preserve">     2.3 Public cible</w:t>
      </w:r>
      <w:r>
        <w:rPr>
          <w:rFonts w:ascii="Times New Roman" w:hAnsi="Times New Roman"/>
          <w:b w:val="0"/>
          <w:i w:val="0"/>
          <w:sz w:val="24"/>
        </w:rPr>
        <w:tab/>
        <w:t>21</w:t>
      </w:r>
    </w:p>
    <w:p>
      <w:pPr>
        <w:spacing w:after="60"/>
        <w:jc w:val="left"/>
      </w:pPr>
      <w:r>
        <w:rPr>
          <w:rFonts w:ascii="Times New Roman" w:hAnsi="Times New Roman"/>
          <w:b w:val="0"/>
          <w:i w:val="0"/>
          <w:sz w:val="24"/>
        </w:rPr>
        <w:t xml:space="preserve">     2.4 Message et positionnement</w:t>
      </w:r>
      <w:r>
        <w:rPr>
          <w:rFonts w:ascii="Times New Roman" w:hAnsi="Times New Roman"/>
          <w:b w:val="0"/>
          <w:i w:val="0"/>
          <w:sz w:val="24"/>
        </w:rPr>
        <w:tab/>
        <w:t>22</w:t>
      </w:r>
    </w:p>
    <w:p>
      <w:pPr>
        <w:spacing w:after="60"/>
        <w:jc w:val="left"/>
      </w:pPr>
      <w:r>
        <w:rPr>
          <w:rFonts w:ascii="Times New Roman" w:hAnsi="Times New Roman"/>
          <w:b w:val="0"/>
          <w:i w:val="0"/>
          <w:sz w:val="24"/>
        </w:rPr>
        <w:t xml:space="preserve">     2.5 Style artistique et concept créatif</w:t>
      </w:r>
      <w:r>
        <w:rPr>
          <w:rFonts w:ascii="Times New Roman" w:hAnsi="Times New Roman"/>
          <w:b w:val="0"/>
          <w:i w:val="0"/>
          <w:sz w:val="24"/>
        </w:rPr>
        <w:tab/>
        <w:t>22</w:t>
      </w:r>
    </w:p>
    <w:p>
      <w:pPr>
        <w:spacing w:after="60"/>
        <w:jc w:val="left"/>
      </w:pPr>
      <w:r>
        <w:rPr>
          <w:rFonts w:ascii="Times New Roman" w:hAnsi="Times New Roman"/>
          <w:b w:val="0"/>
          <w:i w:val="0"/>
          <w:sz w:val="24"/>
        </w:rPr>
        <w:t xml:space="preserve">     2.6 Résumé scénaristique</w:t>
      </w:r>
      <w:r>
        <w:rPr>
          <w:rFonts w:ascii="Times New Roman" w:hAnsi="Times New Roman"/>
          <w:b w:val="0"/>
          <w:i w:val="0"/>
          <w:sz w:val="24"/>
        </w:rPr>
        <w:tab/>
        <w:t>23</w:t>
      </w:r>
    </w:p>
    <w:p>
      <w:pPr>
        <w:spacing w:after="60"/>
        <w:jc w:val="left"/>
      </w:pPr>
      <w:r>
        <w:rPr>
          <w:rFonts w:ascii="Times New Roman" w:hAnsi="Times New Roman"/>
          <w:b w:val="0"/>
          <w:i w:val="0"/>
          <w:sz w:val="24"/>
        </w:rPr>
        <w:t xml:space="preserve">  3. Dossier projet (organisation)</w:t>
      </w:r>
      <w:r>
        <w:rPr>
          <w:rFonts w:ascii="Times New Roman" w:hAnsi="Times New Roman"/>
          <w:b w:val="0"/>
          <w:i w:val="0"/>
          <w:sz w:val="24"/>
        </w:rPr>
        <w:tab/>
        <w:t>24</w:t>
      </w:r>
    </w:p>
    <w:p>
      <w:pPr>
        <w:spacing w:after="60"/>
        <w:jc w:val="left"/>
      </w:pPr>
      <w:r>
        <w:rPr>
          <w:rFonts w:ascii="Times New Roman" w:hAnsi="Times New Roman"/>
          <w:b w:val="0"/>
          <w:i w:val="0"/>
          <w:sz w:val="24"/>
        </w:rPr>
        <w:t xml:space="preserve">     3.1 Ressources humaines</w:t>
      </w:r>
      <w:r>
        <w:rPr>
          <w:rFonts w:ascii="Times New Roman" w:hAnsi="Times New Roman"/>
          <w:b w:val="0"/>
          <w:i w:val="0"/>
          <w:sz w:val="24"/>
        </w:rPr>
        <w:tab/>
        <w:t>24</w:t>
      </w:r>
    </w:p>
    <w:p>
      <w:pPr>
        <w:spacing w:after="60"/>
        <w:jc w:val="left"/>
      </w:pPr>
      <w:r>
        <w:rPr>
          <w:rFonts w:ascii="Times New Roman" w:hAnsi="Times New Roman"/>
          <w:b w:val="0"/>
          <w:i w:val="0"/>
          <w:sz w:val="24"/>
        </w:rPr>
        <w:t xml:space="preserve">     3.2 Ressources matérielles</w:t>
      </w:r>
      <w:r>
        <w:rPr>
          <w:rFonts w:ascii="Times New Roman" w:hAnsi="Times New Roman"/>
          <w:b w:val="0"/>
          <w:i w:val="0"/>
          <w:sz w:val="24"/>
        </w:rPr>
        <w:tab/>
        <w:t>24</w:t>
      </w:r>
    </w:p>
    <w:p>
      <w:pPr>
        <w:spacing w:after="60"/>
        <w:jc w:val="left"/>
      </w:pPr>
      <w:r>
        <w:rPr>
          <w:rFonts w:ascii="Times New Roman" w:hAnsi="Times New Roman"/>
          <w:b w:val="0"/>
          <w:i w:val="0"/>
          <w:sz w:val="24"/>
        </w:rPr>
        <w:t xml:space="preserve">     3.3 Planning prévisionnel</w:t>
      </w:r>
      <w:r>
        <w:rPr>
          <w:rFonts w:ascii="Times New Roman" w:hAnsi="Times New Roman"/>
          <w:b w:val="0"/>
          <w:i w:val="0"/>
          <w:sz w:val="24"/>
        </w:rPr>
        <w:tab/>
        <w:t>25</w:t>
      </w:r>
    </w:p>
    <w:p>
      <w:pPr>
        <w:spacing w:after="60"/>
        <w:jc w:val="left"/>
      </w:pPr>
      <w:r>
        <w:rPr>
          <w:rFonts w:ascii="Times New Roman" w:hAnsi="Times New Roman"/>
          <w:b w:val="0"/>
          <w:i w:val="0"/>
          <w:sz w:val="24"/>
        </w:rPr>
        <w:t xml:space="preserve">     3.4 Budget estimatif</w:t>
      </w:r>
      <w:r>
        <w:rPr>
          <w:rFonts w:ascii="Times New Roman" w:hAnsi="Times New Roman"/>
          <w:b w:val="0"/>
          <w:i w:val="0"/>
          <w:sz w:val="24"/>
        </w:rPr>
        <w:tab/>
        <w:t>25</w:t>
      </w:r>
    </w:p>
    <w:p>
      <w:pPr>
        <w:spacing w:after="60"/>
        <w:jc w:val="left"/>
      </w:pPr>
      <w:r>
        <w:rPr>
          <w:rFonts w:ascii="Times New Roman" w:hAnsi="Times New Roman"/>
          <w:b w:val="0"/>
          <w:i w:val="0"/>
          <w:sz w:val="24"/>
        </w:rPr>
        <w:t xml:space="preserve">  4. Réalisation technique</w:t>
      </w:r>
      <w:r>
        <w:rPr>
          <w:rFonts w:ascii="Times New Roman" w:hAnsi="Times New Roman"/>
          <w:b w:val="0"/>
          <w:i w:val="0"/>
          <w:sz w:val="24"/>
        </w:rPr>
        <w:tab/>
        <w:t>26</w:t>
      </w:r>
    </w:p>
    <w:p>
      <w:pPr>
        <w:spacing w:after="60"/>
        <w:jc w:val="left"/>
      </w:pPr>
      <w:r>
        <w:rPr>
          <w:rFonts w:ascii="Times New Roman" w:hAnsi="Times New Roman"/>
          <w:b w:val="0"/>
          <w:i w:val="0"/>
          <w:sz w:val="24"/>
        </w:rPr>
        <w:t xml:space="preserve">  5. Difficultés rencontrées</w:t>
      </w:r>
      <w:r>
        <w:rPr>
          <w:rFonts w:ascii="Times New Roman" w:hAnsi="Times New Roman"/>
          <w:b w:val="0"/>
          <w:i w:val="0"/>
          <w:sz w:val="24"/>
        </w:rPr>
        <w:tab/>
        <w:t>27</w:t>
      </w:r>
    </w:p>
    <w:p>
      <w:pPr>
        <w:spacing w:after="60"/>
        <w:jc w:val="left"/>
      </w:pPr>
      <w:r>
        <w:rPr>
          <w:rFonts w:ascii="Times New Roman" w:hAnsi="Times New Roman"/>
          <w:b w:val="0"/>
          <w:i w:val="0"/>
          <w:sz w:val="24"/>
        </w:rPr>
        <w:t xml:space="preserve">  6. Résultats obtenus</w:t>
      </w:r>
      <w:r>
        <w:rPr>
          <w:rFonts w:ascii="Times New Roman" w:hAnsi="Times New Roman"/>
          <w:b w:val="0"/>
          <w:i w:val="0"/>
          <w:sz w:val="24"/>
        </w:rPr>
        <w:tab/>
        <w:t>28</w:t>
      </w:r>
    </w:p>
    <w:p>
      <w:pPr>
        <w:spacing w:after="60"/>
        <w:jc w:val="left"/>
      </w:pPr>
      <w:r>
        <w:rPr>
          <w:rFonts w:ascii="Times New Roman" w:hAnsi="Times New Roman"/>
          <w:b w:val="0"/>
          <w:i w:val="0"/>
          <w:sz w:val="24"/>
        </w:rPr>
        <w:t xml:space="preserve">  7. Conclusion du Projet II</w:t>
      </w:r>
      <w:r>
        <w:rPr>
          <w:rFonts w:ascii="Times New Roman" w:hAnsi="Times New Roman"/>
          <w:b w:val="0"/>
          <w:i w:val="0"/>
          <w:sz w:val="24"/>
        </w:rPr>
        <w:tab/>
        <w:t>28</w:t>
      </w:r>
    </w:p>
    <w:p>
      <w:pPr>
        <w:spacing w:after="60"/>
        <w:jc w:val="left"/>
      </w:pPr>
      <w:r>
        <w:rPr>
          <w:rFonts w:ascii="Times New Roman" w:hAnsi="Times New Roman"/>
          <w:b/>
          <w:i w:val="0"/>
          <w:sz w:val="24"/>
        </w:rPr>
        <w:t>PROJET III – Court métrage : Vie étudiante</w:t>
      </w:r>
      <w:r>
        <w:rPr>
          <w:rFonts w:ascii="Times New Roman" w:hAnsi="Times New Roman"/>
          <w:b w:val="0"/>
          <w:i w:val="0"/>
          <w:sz w:val="24"/>
        </w:rPr>
        <w:tab/>
        <w:t>29</w:t>
      </w:r>
    </w:p>
    <w:p>
      <w:pPr>
        <w:spacing w:after="60"/>
        <w:jc w:val="left"/>
      </w:pPr>
      <w:r>
        <w:rPr>
          <w:rFonts w:ascii="Times New Roman" w:hAnsi="Times New Roman"/>
          <w:b w:val="0"/>
          <w:i w:val="0"/>
          <w:sz w:val="24"/>
        </w:rPr>
        <w:t xml:space="preserve">  1. Introduction</w:t>
      </w:r>
      <w:r>
        <w:rPr>
          <w:rFonts w:ascii="Times New Roman" w:hAnsi="Times New Roman"/>
          <w:b w:val="0"/>
          <w:i w:val="0"/>
          <w:sz w:val="24"/>
        </w:rPr>
        <w:tab/>
        <w:t>30</w:t>
      </w:r>
    </w:p>
    <w:p>
      <w:pPr>
        <w:spacing w:after="60"/>
        <w:jc w:val="left"/>
      </w:pPr>
      <w:r>
        <w:rPr>
          <w:rFonts w:ascii="Times New Roman" w:hAnsi="Times New Roman"/>
          <w:b w:val="0"/>
          <w:i w:val="0"/>
          <w:sz w:val="24"/>
        </w:rPr>
        <w:t xml:space="preserve">  2. Dossier de conception</w:t>
      </w:r>
      <w:r>
        <w:rPr>
          <w:rFonts w:ascii="Times New Roman" w:hAnsi="Times New Roman"/>
          <w:b w:val="0"/>
          <w:i w:val="0"/>
          <w:sz w:val="24"/>
        </w:rPr>
        <w:tab/>
        <w:t>30</w:t>
      </w:r>
    </w:p>
    <w:p>
      <w:pPr>
        <w:spacing w:after="60"/>
        <w:jc w:val="left"/>
      </w:pPr>
      <w:r>
        <w:rPr>
          <w:rFonts w:ascii="Times New Roman" w:hAnsi="Times New Roman"/>
          <w:b w:val="0"/>
          <w:i w:val="0"/>
          <w:sz w:val="24"/>
        </w:rPr>
        <w:t xml:space="preserve">     2.1 Idée de départ</w:t>
      </w:r>
      <w:r>
        <w:rPr>
          <w:rFonts w:ascii="Times New Roman" w:hAnsi="Times New Roman"/>
          <w:b w:val="0"/>
          <w:i w:val="0"/>
          <w:sz w:val="24"/>
        </w:rPr>
        <w:tab/>
        <w:t>30</w:t>
      </w:r>
    </w:p>
    <w:p>
      <w:pPr>
        <w:spacing w:after="60"/>
        <w:jc w:val="left"/>
      </w:pPr>
      <w:r>
        <w:rPr>
          <w:rFonts w:ascii="Times New Roman" w:hAnsi="Times New Roman"/>
          <w:b w:val="0"/>
          <w:i w:val="0"/>
          <w:sz w:val="24"/>
        </w:rPr>
        <w:t xml:space="preserve">     2.2 Objectifs</w:t>
      </w:r>
      <w:r>
        <w:rPr>
          <w:rFonts w:ascii="Times New Roman" w:hAnsi="Times New Roman"/>
          <w:b w:val="0"/>
          <w:i w:val="0"/>
          <w:sz w:val="24"/>
        </w:rPr>
        <w:tab/>
        <w:t>31</w:t>
      </w:r>
    </w:p>
    <w:p>
      <w:pPr>
        <w:spacing w:after="60"/>
        <w:jc w:val="left"/>
      </w:pPr>
      <w:r>
        <w:rPr>
          <w:rFonts w:ascii="Times New Roman" w:hAnsi="Times New Roman"/>
          <w:b w:val="0"/>
          <w:i w:val="0"/>
          <w:sz w:val="24"/>
        </w:rPr>
        <w:t xml:space="preserve">     2.3 Public cible</w:t>
      </w:r>
      <w:r>
        <w:rPr>
          <w:rFonts w:ascii="Times New Roman" w:hAnsi="Times New Roman"/>
          <w:b w:val="0"/>
          <w:i w:val="0"/>
          <w:sz w:val="24"/>
        </w:rPr>
        <w:tab/>
        <w:t>31</w:t>
      </w:r>
    </w:p>
    <w:p>
      <w:pPr>
        <w:spacing w:after="60"/>
        <w:jc w:val="left"/>
      </w:pPr>
      <w:r>
        <w:rPr>
          <w:rFonts w:ascii="Times New Roman" w:hAnsi="Times New Roman"/>
          <w:b w:val="0"/>
          <w:i w:val="0"/>
          <w:sz w:val="24"/>
        </w:rPr>
        <w:t xml:space="preserve">     2.4 Message et thème</w:t>
      </w:r>
      <w:r>
        <w:rPr>
          <w:rFonts w:ascii="Times New Roman" w:hAnsi="Times New Roman"/>
          <w:b w:val="0"/>
          <w:i w:val="0"/>
          <w:sz w:val="24"/>
        </w:rPr>
        <w:tab/>
        <w:t>32</w:t>
      </w:r>
    </w:p>
    <w:p>
      <w:pPr>
        <w:spacing w:after="60"/>
        <w:jc w:val="left"/>
      </w:pPr>
      <w:r>
        <w:rPr>
          <w:rFonts w:ascii="Times New Roman" w:hAnsi="Times New Roman"/>
          <w:b w:val="0"/>
          <w:i w:val="0"/>
          <w:sz w:val="24"/>
        </w:rPr>
        <w:t xml:space="preserve">     2.5 Style artistique</w:t>
      </w:r>
      <w:r>
        <w:rPr>
          <w:rFonts w:ascii="Times New Roman" w:hAnsi="Times New Roman"/>
          <w:b w:val="0"/>
          <w:i w:val="0"/>
          <w:sz w:val="24"/>
        </w:rPr>
        <w:tab/>
        <w:t>32</w:t>
      </w:r>
    </w:p>
    <w:p>
      <w:pPr>
        <w:spacing w:after="60"/>
        <w:jc w:val="left"/>
      </w:pPr>
      <w:r>
        <w:rPr>
          <w:rFonts w:ascii="Times New Roman" w:hAnsi="Times New Roman"/>
          <w:b w:val="0"/>
          <w:i w:val="0"/>
          <w:sz w:val="24"/>
        </w:rPr>
        <w:t xml:space="preserve">     2.6 Résumé scénaristique</w:t>
      </w:r>
      <w:r>
        <w:rPr>
          <w:rFonts w:ascii="Times New Roman" w:hAnsi="Times New Roman"/>
          <w:b w:val="0"/>
          <w:i w:val="0"/>
          <w:sz w:val="24"/>
        </w:rPr>
        <w:tab/>
        <w:t>33</w:t>
      </w:r>
    </w:p>
    <w:p>
      <w:pPr>
        <w:spacing w:after="60"/>
        <w:jc w:val="left"/>
      </w:pPr>
      <w:r>
        <w:rPr>
          <w:rFonts w:ascii="Times New Roman" w:hAnsi="Times New Roman"/>
          <w:b w:val="0"/>
          <w:i w:val="0"/>
          <w:sz w:val="24"/>
        </w:rPr>
        <w:t xml:space="preserve">  3. Dossier projet (organisation)</w:t>
      </w:r>
      <w:r>
        <w:rPr>
          <w:rFonts w:ascii="Times New Roman" w:hAnsi="Times New Roman"/>
          <w:b w:val="0"/>
          <w:i w:val="0"/>
          <w:sz w:val="24"/>
        </w:rPr>
        <w:tab/>
        <w:t>33</w:t>
      </w:r>
    </w:p>
    <w:p>
      <w:pPr>
        <w:spacing w:after="60"/>
        <w:jc w:val="left"/>
      </w:pPr>
      <w:r>
        <w:rPr>
          <w:rFonts w:ascii="Times New Roman" w:hAnsi="Times New Roman"/>
          <w:b w:val="0"/>
          <w:i w:val="0"/>
          <w:sz w:val="24"/>
        </w:rPr>
        <w:t xml:space="preserve">     3.1 Ressources humaines</w:t>
      </w:r>
      <w:r>
        <w:rPr>
          <w:rFonts w:ascii="Times New Roman" w:hAnsi="Times New Roman"/>
          <w:b w:val="0"/>
          <w:i w:val="0"/>
          <w:sz w:val="24"/>
        </w:rPr>
        <w:tab/>
        <w:t>33</w:t>
      </w:r>
    </w:p>
    <w:p>
      <w:pPr>
        <w:spacing w:after="60"/>
        <w:jc w:val="left"/>
      </w:pPr>
      <w:r>
        <w:rPr>
          <w:rFonts w:ascii="Times New Roman" w:hAnsi="Times New Roman"/>
          <w:b w:val="0"/>
          <w:i w:val="0"/>
          <w:sz w:val="24"/>
        </w:rPr>
        <w:t xml:space="preserve">     3.2 Ressources matérielles</w:t>
      </w:r>
      <w:r>
        <w:rPr>
          <w:rFonts w:ascii="Times New Roman" w:hAnsi="Times New Roman"/>
          <w:b w:val="0"/>
          <w:i w:val="0"/>
          <w:sz w:val="24"/>
        </w:rPr>
        <w:tab/>
        <w:t>34</w:t>
      </w:r>
    </w:p>
    <w:p>
      <w:pPr>
        <w:spacing w:after="60"/>
        <w:jc w:val="left"/>
      </w:pPr>
      <w:r>
        <w:rPr>
          <w:rFonts w:ascii="Times New Roman" w:hAnsi="Times New Roman"/>
          <w:b w:val="0"/>
          <w:i w:val="0"/>
          <w:sz w:val="24"/>
        </w:rPr>
        <w:t xml:space="preserve">     3.3 Planning prévisionnel</w:t>
      </w:r>
      <w:r>
        <w:rPr>
          <w:rFonts w:ascii="Times New Roman" w:hAnsi="Times New Roman"/>
          <w:b w:val="0"/>
          <w:i w:val="0"/>
          <w:sz w:val="24"/>
        </w:rPr>
        <w:tab/>
        <w:t>34</w:t>
      </w:r>
    </w:p>
    <w:p>
      <w:pPr>
        <w:spacing w:after="60"/>
        <w:jc w:val="left"/>
      </w:pPr>
      <w:r>
        <w:rPr>
          <w:rFonts w:ascii="Times New Roman" w:hAnsi="Times New Roman"/>
          <w:b w:val="0"/>
          <w:i w:val="0"/>
          <w:sz w:val="24"/>
        </w:rPr>
        <w:t xml:space="preserve">     3.4 Budget estimatif</w:t>
      </w:r>
      <w:r>
        <w:rPr>
          <w:rFonts w:ascii="Times New Roman" w:hAnsi="Times New Roman"/>
          <w:b w:val="0"/>
          <w:i w:val="0"/>
          <w:sz w:val="24"/>
        </w:rPr>
        <w:tab/>
        <w:t>35</w:t>
      </w:r>
    </w:p>
    <w:p>
      <w:pPr>
        <w:spacing w:after="60"/>
        <w:jc w:val="left"/>
      </w:pPr>
      <w:r>
        <w:rPr>
          <w:rFonts w:ascii="Times New Roman" w:hAnsi="Times New Roman"/>
          <w:b w:val="0"/>
          <w:i w:val="0"/>
          <w:sz w:val="24"/>
        </w:rPr>
        <w:t xml:space="preserve">  4. Réalisation technique</w:t>
      </w:r>
      <w:r>
        <w:rPr>
          <w:rFonts w:ascii="Times New Roman" w:hAnsi="Times New Roman"/>
          <w:b w:val="0"/>
          <w:i w:val="0"/>
          <w:sz w:val="24"/>
        </w:rPr>
        <w:tab/>
        <w:t>35</w:t>
      </w:r>
    </w:p>
    <w:p>
      <w:pPr>
        <w:spacing w:after="60"/>
        <w:jc w:val="left"/>
      </w:pPr>
      <w:r>
        <w:rPr>
          <w:rFonts w:ascii="Times New Roman" w:hAnsi="Times New Roman"/>
          <w:b w:val="0"/>
          <w:i w:val="0"/>
          <w:sz w:val="24"/>
        </w:rPr>
        <w:t xml:space="preserve">  5. Difficultés rencontrées</w:t>
      </w:r>
      <w:r>
        <w:rPr>
          <w:rFonts w:ascii="Times New Roman" w:hAnsi="Times New Roman"/>
          <w:b w:val="0"/>
          <w:i w:val="0"/>
          <w:sz w:val="24"/>
        </w:rPr>
        <w:tab/>
        <w:t>36</w:t>
      </w:r>
    </w:p>
    <w:p>
      <w:pPr>
        <w:spacing w:after="60"/>
        <w:jc w:val="left"/>
      </w:pPr>
      <w:r>
        <w:rPr>
          <w:rFonts w:ascii="Times New Roman" w:hAnsi="Times New Roman"/>
          <w:b w:val="0"/>
          <w:i w:val="0"/>
          <w:sz w:val="24"/>
        </w:rPr>
        <w:t xml:space="preserve">  6. Résultats obtenus</w:t>
      </w:r>
      <w:r>
        <w:rPr>
          <w:rFonts w:ascii="Times New Roman" w:hAnsi="Times New Roman"/>
          <w:b w:val="0"/>
          <w:i w:val="0"/>
          <w:sz w:val="24"/>
        </w:rPr>
        <w:tab/>
        <w:t>37</w:t>
      </w:r>
    </w:p>
    <w:p>
      <w:pPr>
        <w:spacing w:after="60"/>
        <w:jc w:val="left"/>
      </w:pPr>
      <w:r>
        <w:rPr>
          <w:rFonts w:ascii="Times New Roman" w:hAnsi="Times New Roman"/>
          <w:b w:val="0"/>
          <w:i w:val="0"/>
          <w:sz w:val="24"/>
        </w:rPr>
        <w:t xml:space="preserve">  7. Conclusion du Projet III</w:t>
      </w:r>
      <w:r>
        <w:rPr>
          <w:rFonts w:ascii="Times New Roman" w:hAnsi="Times New Roman"/>
          <w:b w:val="0"/>
          <w:i w:val="0"/>
          <w:sz w:val="24"/>
        </w:rPr>
        <w:tab/>
        <w:t>37</w:t>
      </w:r>
    </w:p>
    <w:p>
      <w:pPr>
        <w:spacing w:after="60"/>
        <w:jc w:val="left"/>
      </w:pPr>
      <w:r>
        <w:rPr>
          <w:rFonts w:ascii="Times New Roman" w:hAnsi="Times New Roman"/>
          <w:b/>
          <w:i w:val="0"/>
          <w:sz w:val="24"/>
        </w:rPr>
        <w:t>Conclusion générale</w:t>
      </w:r>
      <w:r>
        <w:rPr>
          <w:rFonts w:ascii="Times New Roman" w:hAnsi="Times New Roman"/>
          <w:b w:val="0"/>
          <w:i w:val="0"/>
          <w:sz w:val="24"/>
        </w:rPr>
        <w:tab/>
        <w:t>38</w:t>
      </w:r>
    </w:p>
    <w:p>
      <w:pPr>
        <w:spacing w:after="60"/>
        <w:jc w:val="left"/>
      </w:pPr>
      <w:r>
        <w:rPr>
          <w:rFonts w:ascii="Times New Roman" w:hAnsi="Times New Roman"/>
          <w:b w:val="0"/>
          <w:i w:val="0"/>
          <w:sz w:val="24"/>
        </w:rPr>
        <w:t>Bibliographie</w:t>
      </w:r>
      <w:r>
        <w:rPr>
          <w:rFonts w:ascii="Times New Roman" w:hAnsi="Times New Roman"/>
          <w:b w:val="0"/>
          <w:i w:val="0"/>
          <w:sz w:val="24"/>
        </w:rPr>
        <w:tab/>
        <w:t>40</w:t>
      </w:r>
    </w:p>
    <w:p>
      <w:pPr>
        <w:spacing w:after="60"/>
        <w:jc w:val="left"/>
      </w:pPr>
      <w:r>
        <w:rPr>
          <w:rFonts w:ascii="Times New Roman" w:hAnsi="Times New Roman"/>
          <w:b w:val="0"/>
          <w:i w:val="0"/>
          <w:sz w:val="24"/>
        </w:rPr>
        <w:t>Références webographiques</w:t>
      </w:r>
      <w:r>
        <w:rPr>
          <w:rFonts w:ascii="Times New Roman" w:hAnsi="Times New Roman"/>
          <w:b w:val="0"/>
          <w:i w:val="0"/>
          <w:sz w:val="24"/>
        </w:rPr>
        <w:tab/>
        <w:t>41</w:t>
      </w:r>
    </w:p>
    <w:p>
      <w:pPr>
        <w:spacing w:after="60"/>
        <w:jc w:val="left"/>
      </w:pPr>
      <w:r>
        <w:rPr>
          <w:rFonts w:ascii="Times New Roman" w:hAnsi="Times New Roman"/>
          <w:b w:val="0"/>
          <w:i w:val="0"/>
          <w:sz w:val="24"/>
        </w:rPr>
        <w:t>Glossaire</w:t>
      </w:r>
      <w:r>
        <w:rPr>
          <w:rFonts w:ascii="Times New Roman" w:hAnsi="Times New Roman"/>
          <w:b w:val="0"/>
          <w:i w:val="0"/>
          <w:sz w:val="24"/>
        </w:rPr>
        <w:tab/>
        <w:t>42</w:t>
      </w:r>
    </w:p>
    <w:p>
      <w:r>
        <w:br w:type="page"/>
      </w:r>
    </w:p>
    <w:p>
      <w:pPr>
        <w:spacing w:before="360" w:after="240"/>
        <w:jc w:val="center"/>
      </w:pPr>
      <w:r>
        <w:rPr>
          <w:rFonts w:ascii="Times New Roman" w:hAnsi="Times New Roman"/>
          <w:b/>
          <w:i w:val="0"/>
          <w:color w:val="1F497D"/>
          <w:sz w:val="32"/>
        </w:rPr>
        <w:t>LISTE DES TABLEAUX</w:t>
      </w:r>
    </w:p>
    <w:p>
      <w:pPr>
        <w:spacing w:after="80"/>
      </w:pPr>
      <w:r>
        <w:rPr>
          <w:rFonts w:ascii="Times New Roman" w:hAnsi="Times New Roman"/>
          <w:b w:val="0"/>
          <w:i w:val="0"/>
          <w:sz w:val="24"/>
        </w:rPr>
        <w:t>Tableau 1 : Ressources humaines – Projet I ........................................................  p. 13</w:t>
      </w:r>
    </w:p>
    <w:p>
      <w:pPr>
        <w:spacing w:after="80"/>
      </w:pPr>
      <w:r>
        <w:rPr>
          <w:rFonts w:ascii="Times New Roman" w:hAnsi="Times New Roman"/>
          <w:b w:val="0"/>
          <w:i w:val="0"/>
          <w:sz w:val="24"/>
        </w:rPr>
        <w:t>Tableau 2 : Ressources matérielles – Projet I ........................................................  p. 14</w:t>
      </w:r>
    </w:p>
    <w:p>
      <w:pPr>
        <w:spacing w:after="80"/>
      </w:pPr>
      <w:r>
        <w:rPr>
          <w:rFonts w:ascii="Times New Roman" w:hAnsi="Times New Roman"/>
          <w:b w:val="0"/>
          <w:i w:val="0"/>
          <w:sz w:val="24"/>
        </w:rPr>
        <w:t>Tableau 3 : Planning prévisionnel – Projet I ........................................................  p. 14</w:t>
      </w:r>
    </w:p>
    <w:p>
      <w:pPr>
        <w:spacing w:after="80"/>
      </w:pPr>
      <w:r>
        <w:rPr>
          <w:rFonts w:ascii="Times New Roman" w:hAnsi="Times New Roman"/>
          <w:b w:val="0"/>
          <w:i w:val="0"/>
          <w:sz w:val="24"/>
        </w:rPr>
        <w:t>Tableau 4 : Budget estimatif – Projet I ........................................................  p. 15</w:t>
      </w:r>
    </w:p>
    <w:p>
      <w:pPr>
        <w:spacing w:after="80"/>
      </w:pPr>
      <w:r>
        <w:rPr>
          <w:rFonts w:ascii="Times New Roman" w:hAnsi="Times New Roman"/>
          <w:b w:val="0"/>
          <w:i w:val="0"/>
          <w:sz w:val="24"/>
        </w:rPr>
        <w:t>Tableau 5 : Ressources humaines – Projet II ........................................................  p. 24</w:t>
      </w:r>
    </w:p>
    <w:p>
      <w:pPr>
        <w:spacing w:after="80"/>
      </w:pPr>
      <w:r>
        <w:rPr>
          <w:rFonts w:ascii="Times New Roman" w:hAnsi="Times New Roman"/>
          <w:b w:val="0"/>
          <w:i w:val="0"/>
          <w:sz w:val="24"/>
        </w:rPr>
        <w:t>Tableau 6 : Ressources matérielles – Projet II ........................................................  p. 24</w:t>
      </w:r>
    </w:p>
    <w:p>
      <w:pPr>
        <w:spacing w:after="80"/>
      </w:pPr>
      <w:r>
        <w:rPr>
          <w:rFonts w:ascii="Times New Roman" w:hAnsi="Times New Roman"/>
          <w:b w:val="0"/>
          <w:i w:val="0"/>
          <w:sz w:val="24"/>
        </w:rPr>
        <w:t>Tableau 7 : Planning prévisionnel – Projet II ........................................................  p. 25</w:t>
      </w:r>
    </w:p>
    <w:p>
      <w:pPr>
        <w:spacing w:after="80"/>
      </w:pPr>
      <w:r>
        <w:rPr>
          <w:rFonts w:ascii="Times New Roman" w:hAnsi="Times New Roman"/>
          <w:b w:val="0"/>
          <w:i w:val="0"/>
          <w:sz w:val="24"/>
        </w:rPr>
        <w:t>Tableau 8 : Budget estimatif – Projet II ........................................................  p. 25</w:t>
      </w:r>
    </w:p>
    <w:p>
      <w:pPr>
        <w:spacing w:after="80"/>
      </w:pPr>
      <w:r>
        <w:rPr>
          <w:rFonts w:ascii="Times New Roman" w:hAnsi="Times New Roman"/>
          <w:b w:val="0"/>
          <w:i w:val="0"/>
          <w:sz w:val="24"/>
        </w:rPr>
        <w:t>Tableau 9 : Ressources humaines – Projet III ........................................................  p. 33</w:t>
      </w:r>
    </w:p>
    <w:p>
      <w:pPr>
        <w:spacing w:after="80"/>
      </w:pPr>
      <w:r>
        <w:rPr>
          <w:rFonts w:ascii="Times New Roman" w:hAnsi="Times New Roman"/>
          <w:b w:val="0"/>
          <w:i w:val="0"/>
          <w:sz w:val="24"/>
        </w:rPr>
        <w:t>Tableau 10 : Ressources matérielles – Projet III ........................................................  p. 34</w:t>
      </w:r>
    </w:p>
    <w:p>
      <w:pPr>
        <w:spacing w:after="80"/>
      </w:pPr>
      <w:r>
        <w:rPr>
          <w:rFonts w:ascii="Times New Roman" w:hAnsi="Times New Roman"/>
          <w:b w:val="0"/>
          <w:i w:val="0"/>
          <w:sz w:val="24"/>
        </w:rPr>
        <w:t>Tableau 11 : Planning prévisionnel – Projet III ........................................................  p. 34</w:t>
      </w:r>
    </w:p>
    <w:p>
      <w:pPr>
        <w:spacing w:after="80"/>
      </w:pPr>
      <w:r>
        <w:rPr>
          <w:rFonts w:ascii="Times New Roman" w:hAnsi="Times New Roman"/>
          <w:b w:val="0"/>
          <w:i w:val="0"/>
          <w:sz w:val="24"/>
        </w:rPr>
        <w:t>Tableau 12 : Budget estimatif – Projet III ........................................................  p. 35</w:t>
      </w:r>
    </w:p>
    <w:p>
      <w:pPr>
        <w:spacing w:after="80"/>
      </w:pPr>
      <w:r>
        <w:rPr>
          <w:rFonts w:ascii="Times New Roman" w:hAnsi="Times New Roman"/>
          <w:b w:val="0"/>
          <w:i w:val="0"/>
          <w:sz w:val="24"/>
        </w:rPr>
        <w:t>Tableau 13 : Aires culturelles camerounaises couvertes par TIMS HOME ........................................................  p. 22</w:t>
      </w:r>
    </w:p>
    <w:p>
      <w:pPr>
        <w:spacing w:before="120" w:after="120"/>
        <w:jc w:val="left"/>
      </w:pPr>
      <w:r>
        <w:rPr>
          <w:rFonts w:ascii="Times New Roman" w:hAnsi="Times New Roman"/>
          <w:b w:val="0"/>
          <w:i w:val="0"/>
          <w:sz w:val="24"/>
        </w:rPr>
      </w:r>
    </w:p>
    <w:p>
      <w:pPr>
        <w:spacing w:before="360" w:after="240"/>
        <w:jc w:val="center"/>
      </w:pPr>
      <w:r>
        <w:rPr>
          <w:rFonts w:ascii="Times New Roman" w:hAnsi="Times New Roman"/>
          <w:b/>
          <w:i w:val="0"/>
          <w:color w:val="1F497D"/>
          <w:sz w:val="32"/>
        </w:rPr>
        <w:t>LISTE DES FIGURES</w:t>
      </w:r>
    </w:p>
    <w:p>
      <w:pPr>
        <w:spacing w:after="80"/>
      </w:pPr>
      <w:r>
        <w:rPr>
          <w:rFonts w:ascii="Times New Roman" w:hAnsi="Times New Roman"/>
          <w:b w:val="0"/>
          <w:i w:val="0"/>
          <w:sz w:val="24"/>
        </w:rPr>
        <w:t>Figure 1 : Logo du Centre de Formation CFP-LESAP ........................................................  p. 1</w:t>
      </w:r>
    </w:p>
    <w:p>
      <w:pPr>
        <w:spacing w:after="80"/>
      </w:pPr>
      <w:r>
        <w:rPr>
          <w:rFonts w:ascii="Times New Roman" w:hAnsi="Times New Roman"/>
          <w:b w:val="0"/>
          <w:i w:val="0"/>
          <w:sz w:val="24"/>
        </w:rPr>
        <w:t>Figure 2 : Capture d'écran – Interface de montage Premiere Pro (Projet I) ........................................................  p. 15</w:t>
      </w:r>
    </w:p>
    <w:p>
      <w:pPr>
        <w:spacing w:after="80"/>
      </w:pPr>
      <w:r>
        <w:rPr>
          <w:rFonts w:ascii="Times New Roman" w:hAnsi="Times New Roman"/>
          <w:b w:val="0"/>
          <w:i w:val="0"/>
          <w:sz w:val="24"/>
        </w:rPr>
        <w:t>Figure 3 : Storyboard – Projet I : Film de formation personnel ........................................................  p. 13</w:t>
      </w:r>
    </w:p>
    <w:p>
      <w:pPr>
        <w:spacing w:after="80"/>
      </w:pPr>
      <w:r>
        <w:rPr>
          <w:rFonts w:ascii="Times New Roman" w:hAnsi="Times New Roman"/>
          <w:b w:val="0"/>
          <w:i w:val="0"/>
          <w:sz w:val="24"/>
        </w:rPr>
        <w:t>Figure 4 : Affiche du Projet I ........................................................  p. 18</w:t>
      </w:r>
    </w:p>
    <w:p>
      <w:pPr>
        <w:spacing w:after="80"/>
      </w:pPr>
      <w:r>
        <w:rPr>
          <w:rFonts w:ascii="Times New Roman" w:hAnsi="Times New Roman"/>
          <w:b w:val="0"/>
          <w:i w:val="0"/>
          <w:sz w:val="24"/>
        </w:rPr>
        <w:t>Figure 5 : Captures du montage – Projet I ........................................................  p. 16</w:t>
      </w:r>
    </w:p>
    <w:p>
      <w:pPr>
        <w:spacing w:after="80"/>
      </w:pPr>
      <w:r>
        <w:rPr>
          <w:rFonts w:ascii="Times New Roman" w:hAnsi="Times New Roman"/>
          <w:b w:val="0"/>
          <w:i w:val="0"/>
          <w:sz w:val="24"/>
        </w:rPr>
        <w:t>Figure 6 : Logo TIMS HOME ........................................................  p. 20</w:t>
      </w:r>
    </w:p>
    <w:p>
      <w:pPr>
        <w:spacing w:after="80"/>
      </w:pPr>
      <w:r>
        <w:rPr>
          <w:rFonts w:ascii="Times New Roman" w:hAnsi="Times New Roman"/>
          <w:b w:val="0"/>
          <w:i w:val="0"/>
          <w:sz w:val="24"/>
        </w:rPr>
        <w:t>Figure 7 : Vue d'ensemble des appartements TIMS HOME ........................................................  p. 21</w:t>
      </w:r>
    </w:p>
    <w:p>
      <w:pPr>
        <w:spacing w:after="80"/>
      </w:pPr>
      <w:r>
        <w:rPr>
          <w:rFonts w:ascii="Times New Roman" w:hAnsi="Times New Roman"/>
          <w:b w:val="0"/>
          <w:i w:val="0"/>
          <w:sz w:val="24"/>
        </w:rPr>
        <w:t>Figure 8 : Storyboard publicitaire – Projet II ........................................................  p. 23</w:t>
      </w:r>
    </w:p>
    <w:p>
      <w:pPr>
        <w:spacing w:after="80"/>
      </w:pPr>
      <w:r>
        <w:rPr>
          <w:rFonts w:ascii="Times New Roman" w:hAnsi="Times New Roman"/>
          <w:b w:val="0"/>
          <w:i w:val="0"/>
          <w:sz w:val="24"/>
        </w:rPr>
        <w:t>Figure 9 : Carte de localisation TIMS HOME (proximité Kribi) ........................................................  p. 22</w:t>
      </w:r>
    </w:p>
    <w:p>
      <w:pPr>
        <w:spacing w:after="80"/>
      </w:pPr>
      <w:r>
        <w:rPr>
          <w:rFonts w:ascii="Times New Roman" w:hAnsi="Times New Roman"/>
          <w:b w:val="0"/>
          <w:i w:val="0"/>
          <w:sz w:val="24"/>
        </w:rPr>
        <w:t>Figure 10 : Captures du montage – Projet II ........................................................  p. 27</w:t>
      </w:r>
    </w:p>
    <w:p>
      <w:pPr>
        <w:spacing w:after="80"/>
      </w:pPr>
      <w:r>
        <w:rPr>
          <w:rFonts w:ascii="Times New Roman" w:hAnsi="Times New Roman"/>
          <w:b w:val="0"/>
          <w:i w:val="0"/>
          <w:sz w:val="24"/>
        </w:rPr>
        <w:t>Figure 11 : Affiche publicitaire – Projet II ........................................................  p. 28</w:t>
      </w:r>
    </w:p>
    <w:p>
      <w:pPr>
        <w:spacing w:after="80"/>
      </w:pPr>
      <w:r>
        <w:rPr>
          <w:rFonts w:ascii="Times New Roman" w:hAnsi="Times New Roman"/>
          <w:b w:val="0"/>
          <w:i w:val="0"/>
          <w:sz w:val="24"/>
        </w:rPr>
        <w:t>Figure 12 : Storyboard – Projet III : Vie étudiante ........................................................  p. 33</w:t>
      </w:r>
    </w:p>
    <w:p>
      <w:pPr>
        <w:spacing w:after="80"/>
      </w:pPr>
      <w:r>
        <w:rPr>
          <w:rFonts w:ascii="Times New Roman" w:hAnsi="Times New Roman"/>
          <w:b w:val="0"/>
          <w:i w:val="0"/>
          <w:sz w:val="24"/>
        </w:rPr>
        <w:t>Figure 13 : Captures du montage – Projet III ........................................................  p. 36</w:t>
      </w:r>
    </w:p>
    <w:p>
      <w:pPr>
        <w:spacing w:after="80"/>
      </w:pPr>
      <w:r>
        <w:rPr>
          <w:rFonts w:ascii="Times New Roman" w:hAnsi="Times New Roman"/>
          <w:b w:val="0"/>
          <w:i w:val="0"/>
          <w:sz w:val="24"/>
        </w:rPr>
        <w:t>Figure 14 : Affiche – Projet III ........................................................  p. 37</w:t>
      </w:r>
    </w:p>
    <w:p>
      <w:r>
        <w:br w:type="page"/>
      </w:r>
    </w:p>
    <w:p>
      <w:pPr>
        <w:spacing w:before="360" w:after="240"/>
        <w:jc w:val="center"/>
      </w:pPr>
      <w:r>
        <w:rPr>
          <w:rFonts w:ascii="Times New Roman" w:hAnsi="Times New Roman"/>
          <w:b/>
          <w:i w:val="0"/>
          <w:color w:val="1F497D"/>
          <w:sz w:val="36"/>
        </w:rPr>
        <w:t>DÉDICACE ET REMERCIEMENTS</w:t>
      </w:r>
    </w:p>
    <w:p>
      <w:pPr>
        <w:spacing w:before="0" w:after="160"/>
        <w:jc w:val="left"/>
      </w:pPr>
      <w:r>
        <w:rPr>
          <w:rFonts w:ascii="Times New Roman" w:hAnsi="Times New Roman"/>
          <w:b w:val="0"/>
          <w:i w:val="0"/>
          <w:sz w:val="24"/>
        </w:rPr>
        <w:t>Je dédie ce rapport à l'ensemble du corps enseignant et administratif du Centre de Formation Professionnelle Les Ateliers Pratiques (CFP-LESAP), un établissement d'excellence dont la vocation est de former des professionnels compétents, créatifs et engagés au service du développement du Cameroun.</w:t>
      </w:r>
    </w:p>
    <w:p>
      <w:pPr>
        <w:spacing w:before="0" w:after="160"/>
        <w:jc w:val="left"/>
      </w:pPr>
      <w:r>
        <w:rPr>
          <w:rFonts w:ascii="Times New Roman" w:hAnsi="Times New Roman"/>
          <w:b w:val="0"/>
          <w:i w:val="0"/>
          <w:sz w:val="24"/>
        </w:rPr>
        <w:t>Fondé avec l'ambition de doter la jeunesse camerounaise de compétences techniques et pratiques directement exploitables sur le marché du travail, CFP-LESAP s'illustre par la qualité de ses formations en montage audiovisuel, en production multimédia et en communication digitale. Agréé par le MINEFOP sous le N°000551, cet établissement constitue un véritable tremplin pour tous les jeunes désireux de s'inscrire dans les métiers de l'image et du son.</w:t>
      </w:r>
    </w:p>
    <w:p>
      <w:pPr>
        <w:spacing w:before="0" w:after="160"/>
        <w:jc w:val="left"/>
      </w:pPr>
      <w:r>
        <w:rPr>
          <w:rFonts w:ascii="Times New Roman" w:hAnsi="Times New Roman"/>
          <w:b w:val="0"/>
          <w:i w:val="0"/>
          <w:sz w:val="24"/>
        </w:rPr>
        <w:t>Ce rapport de fin de semestre II, fruit de mois de formation intensive, témoigne de la qualité de l'encadrement reçu. À travers les trois projets audiovisuels développés ici, l'objectif est de démontrer que la formation dispensée par CFP-LESAP prépare efficacement ses apprenants à répondre aux besoins réels du marché camerounais : production de contenu, publicité digitale, storytelling et narration visuelle.</w:t>
      </w:r>
    </w:p>
    <w:p>
      <w:pPr>
        <w:spacing w:before="0" w:after="160"/>
        <w:jc w:val="left"/>
      </w:pPr>
      <w:r>
        <w:rPr>
          <w:rFonts w:ascii="Times New Roman" w:hAnsi="Times New Roman"/>
          <w:b w:val="0"/>
          <w:i w:val="0"/>
          <w:sz w:val="24"/>
        </w:rPr>
        <w:t>Je remercie chaleureusement M. ABAH ABAH Jean Christian et M. KALLA EYANGO Jules, examinateurs et encadreurs, pour leur disponibilité, leurs orientations précieuses et leur exigence formatrice tout au long de ce parcours. Mes remerciements vont également à l'ensemble de mes camarades de promotion pour l'émulation positive qui a animé ce semestre.</w:t>
      </w:r>
    </w:p>
    <w:p>
      <w:pPr>
        <w:spacing w:before="0" w:after="160"/>
        <w:jc w:val="left"/>
      </w:pPr>
      <w:r>
        <w:rPr>
          <w:rFonts w:ascii="Times New Roman" w:hAnsi="Times New Roman"/>
          <w:b w:val="0"/>
          <w:i/>
          <w:sz w:val="24"/>
        </w:rPr>
        <w:t>Enfin, je dédie ce travail à ma famille, dont le soutien moral et matériel a été indispensable à l'accomplissement de ce projet.</w:t>
      </w:r>
    </w:p>
    <w:p>
      <w:r>
        <w:br w:type="page"/>
      </w:r>
    </w:p>
    <w:p>
      <w:pPr>
        <w:spacing w:before="360" w:after="240"/>
        <w:jc w:val="center"/>
      </w:pPr>
      <w:r>
        <w:rPr>
          <w:rFonts w:ascii="Times New Roman" w:hAnsi="Times New Roman"/>
          <w:b/>
          <w:i w:val="0"/>
          <w:color w:val="1F497D"/>
          <w:sz w:val="40"/>
        </w:rPr>
        <w:t>INTRODUCTION GÉNÉRALE</w:t>
      </w:r>
    </w:p>
    <w:p>
      <w:pPr>
        <w:spacing w:before="0" w:after="160"/>
        <w:jc w:val="left"/>
      </w:pPr>
      <w:r>
        <w:rPr>
          <w:rFonts w:ascii="Times New Roman" w:hAnsi="Times New Roman"/>
          <w:b w:val="0"/>
          <w:i w:val="0"/>
          <w:sz w:val="24"/>
        </w:rPr>
        <w:t>Le monde audiovisuel est en perpétuelle mutation. Dans un contexte marqué par l'explosion des plateformes numériques — TikTok, Instagram, YouTube, Facebook — et par la démocratisation des outils de production, la demande en contenus audiovisuels de qualité n'a jamais été aussi forte. Le Cameroun, à l'image du reste du continent africain, connaît une croissance rapide de son secteur de la communication digitale et de la production multimédia. Les entreprises, les institutions et les entrepreneurs individuels expriment un besoin croissant de professionnels capables de concevoir, tourner, monter et diffuser des contenus visuels pertinents, engageants et adaptés aux réalités locales.</w:t>
      </w:r>
    </w:p>
    <w:p>
      <w:pPr>
        <w:spacing w:before="0" w:after="160"/>
        <w:jc w:val="left"/>
      </w:pPr>
      <w:r>
        <w:rPr>
          <w:rFonts w:ascii="Times New Roman" w:hAnsi="Times New Roman"/>
          <w:b w:val="0"/>
          <w:i w:val="0"/>
          <w:sz w:val="24"/>
        </w:rPr>
        <w:t>C'est dans ce contexte que s'inscrit la formation en Montage Audiovisuel (MOAV) dispensée par le Centre de Formation Professionnelle Les Ateliers Pratiques (CFP-LESAP). Cet établissement agréé par le Ministère de l'Emploi et de la Formation Professionnelle offre aux jeunes Camerounais une formation pratique et professionnelle qui les prépare directement à intégrer le marché du travail dans les métiers de l'image et du son. La philosophie pédagogique de CFP-LESAP repose sur un principe fondamental : apprendre en faisant. Chaque semestre est ainsi ponctué par la réalisation de projets concrets, évalués selon des critères professionnels.</w:t>
      </w:r>
    </w:p>
    <w:p>
      <w:pPr>
        <w:spacing w:before="0" w:after="120"/>
        <w:jc w:val="left"/>
      </w:pPr>
      <w:r>
        <w:rPr>
          <w:rFonts w:ascii="Times New Roman" w:hAnsi="Times New Roman"/>
          <w:b w:val="0"/>
          <w:i w:val="0"/>
          <w:sz w:val="24"/>
        </w:rPr>
        <w:t>Le présent rapport constitue la synthèse du travail accompli dans le cadre de la validation finale du Semestre II. Il rend compte de la conception, de l'organisation et de la réalisation de trois projets audiovisuels distincts, chacun répondant à des objectifs pédagogiques spécifiques définis par les encadreurs. Ces trois projets couvrent des domaines complémentaires du métier audiovisuel :</w:t>
      </w:r>
    </w:p>
    <w:p>
      <w:pPr>
        <w:pStyle w:val="ListBullet"/>
        <w:spacing w:after="80"/>
        <w:jc w:val="left"/>
      </w:pPr>
      <w:r>
        <w:rPr>
          <w:rFonts w:ascii="Times New Roman" w:hAnsi="Times New Roman"/>
          <w:b w:val="0"/>
          <w:i w:val="0"/>
          <w:sz w:val="24"/>
        </w:rPr>
        <w:t>Le film de formation personnel, véritable carte de visite audiovisuelle permettant à l'apprenant de valoriser son parcours et ses compétences.</w:t>
      </w:r>
    </w:p>
    <w:p>
      <w:pPr>
        <w:pStyle w:val="ListBullet"/>
        <w:spacing w:after="80"/>
        <w:jc w:val="left"/>
      </w:pPr>
      <w:r>
        <w:rPr>
          <w:rFonts w:ascii="Times New Roman" w:hAnsi="Times New Roman"/>
          <w:b w:val="0"/>
          <w:i w:val="0"/>
          <w:sz w:val="24"/>
        </w:rPr>
        <w:t>La vidéo publicitaire, exercice d'application des techniques de production au service d'une entreprise réelle du tissu économique camerounais.</w:t>
      </w:r>
    </w:p>
    <w:p>
      <w:pPr>
        <w:pStyle w:val="ListBullet"/>
        <w:spacing w:after="80"/>
        <w:jc w:val="left"/>
      </w:pPr>
      <w:r>
        <w:rPr>
          <w:rFonts w:ascii="Times New Roman" w:hAnsi="Times New Roman"/>
          <w:b w:val="0"/>
          <w:i w:val="0"/>
          <w:sz w:val="24"/>
        </w:rPr>
        <w:t>Le court métrage de fiction ou documentaire, qui explore les réalités de la vie quotidienne camerounaise à travers la narration visuelle.</w:t>
      </w:r>
    </w:p>
    <w:p>
      <w:pPr>
        <w:spacing w:before="0" w:after="160"/>
        <w:jc w:val="left"/>
      </w:pPr>
      <w:r>
        <w:rPr>
          <w:rFonts w:ascii="Times New Roman" w:hAnsi="Times New Roman"/>
          <w:b w:val="0"/>
          <w:i w:val="0"/>
          <w:sz w:val="24"/>
        </w:rPr>
        <w:br/>
        <w:t>Ce rapport suit une structure rigoureuse pour chacun des trois projets : dossier de conception, dossier d'organisation, réalisation technique, analyse des difficultés et présentation des résultats. Cette approche méthodique reflète les standards professionnels auxquels les futurs audiovisualistes doivent se conformer dans leur pratique quotidienne.</w:t>
      </w:r>
    </w:p>
    <w:p>
      <w:pPr>
        <w:spacing w:before="0" w:after="160"/>
        <w:jc w:val="left"/>
      </w:pPr>
      <w:r>
        <w:rPr>
          <w:rFonts w:ascii="Times New Roman" w:hAnsi="Times New Roman"/>
          <w:b w:val="0"/>
          <w:i w:val="0"/>
          <w:sz w:val="24"/>
        </w:rPr>
        <w:t>Au-delà de l'exercice académique, ces trois projets représentent une immersion dans des réalités concrètes : se présenter efficacement devant des recruteurs, promouvoir une entreprise locale avec un message fort, et raconter la vie étudiante avec authenticité et sensibilité artistique. Ils témoignent d'une progression significative dans la maîtrise des outils techniques (Premiere Pro, After Effects) mais aussi dans les compétences transversales que sont la créativité, la gestion de projet, la communication et l'organisation.</w:t>
      </w:r>
    </w:p>
    <w:p>
      <w:pPr>
        <w:spacing w:before="0" w:after="160"/>
        <w:jc w:val="left"/>
      </w:pPr>
      <w:r>
        <w:rPr>
          <w:rFonts w:ascii="Times New Roman" w:hAnsi="Times New Roman"/>
          <w:b w:val="0"/>
          <w:i w:val="0"/>
          <w:sz w:val="24"/>
        </w:rPr>
        <w:t>Ce rapport s'adresse avant tout au jury académique composé de M. ABAH ABAH Jean Christian et M. KALLA EYANGO Jules, mais il constitue également un document de référence pour les futurs apprenants de CFP-LESAP, ainsi qu'une preuve tangible des compétences acquises à l'issue de ce semestre de formation.</w:t>
      </w:r>
    </w:p>
    <w:p>
      <w:pPr>
        <w:spacing w:before="0" w:after="160"/>
        <w:jc w:val="left"/>
      </w:pPr>
      <w:r>
        <w:rPr>
          <w:rFonts w:ascii="Times New Roman" w:hAnsi="Times New Roman"/>
          <w:b w:val="0"/>
          <w:i w:val="0"/>
          <w:sz w:val="24"/>
        </w:rPr>
        <w:t>La présentation s'articulera donc autour des trois grands projets, suivis d'une conclusion générale, d'une bibliographie, de références webographiques et d'un glossaire des termes techniques employés.</w:t>
      </w:r>
    </w:p>
    <w:p>
      <w:r>
        <w:br w:type="page"/>
      </w:r>
    </w:p>
    <w:p>
      <w:pPr>
        <w:spacing w:before="360" w:after="240"/>
        <w:jc w:val="center"/>
      </w:pPr>
      <w:r>
        <w:rPr>
          <w:rFonts w:ascii="Times New Roman" w:hAnsi="Times New Roman"/>
          <w:b/>
          <w:i w:val="0"/>
          <w:color w:val="C00000"/>
          <w:sz w:val="40"/>
        </w:rPr>
        <w:t>PROJET I : FILM DE FORMATION PERSONNEL</w:t>
        <w:br/>
        <w:t>« DE L'APPRENANT AU CRÉATEUR »</w:t>
      </w:r>
    </w:p>
    <w:p>
      <w:pPr>
        <w:spacing w:before="0" w:after="240"/>
        <w:jc w:val="center"/>
      </w:pPr>
      <w:r>
        <w:rPr>
          <w:rFonts w:ascii="Times New Roman" w:hAnsi="Times New Roman"/>
          <w:b w:val="0"/>
          <w:i/>
          <w:sz w:val="24"/>
        </w:rPr>
        <w:t>Film de formation personnel – Court métrage storytelling institutionnel – Durée : 2 min 30 à 5 min</w:t>
      </w:r>
    </w:p>
    <w:p>
      <w:pPr>
        <w:spacing w:before="280" w:after="160"/>
        <w:jc w:val="left"/>
      </w:pPr>
      <w:r>
        <w:rPr>
          <w:rFonts w:ascii="Times New Roman" w:hAnsi="Times New Roman"/>
          <w:b/>
          <w:i w:val="0"/>
          <w:color w:val="1F497D"/>
          <w:sz w:val="32"/>
        </w:rPr>
        <w:t>1. INTRODUCTION</w:t>
      </w:r>
    </w:p>
    <w:p>
      <w:pPr>
        <w:spacing w:before="0" w:after="160"/>
        <w:jc w:val="left"/>
      </w:pPr>
      <w:r>
        <w:rPr>
          <w:rFonts w:ascii="Times New Roman" w:hAnsi="Times New Roman"/>
          <w:b w:val="0"/>
          <w:i w:val="0"/>
          <w:sz w:val="24"/>
        </w:rPr>
        <w:t>Dans le cadre du Projet I du Semestre II, il m'a été demandé de concevoir et réaliser un film de formation personnel. Ce type de production audiovisuelle constitue ce que les professionnels de l'image appellent une « carte de visite dynamique » : un document vidéo qui présente son auteur, met en valeur ses compétences et témoigne de son parcours de formation.</w:t>
      </w:r>
    </w:p>
    <w:p>
      <w:pPr>
        <w:spacing w:before="0" w:after="160"/>
        <w:jc w:val="left"/>
      </w:pPr>
      <w:r>
        <w:rPr>
          <w:rFonts w:ascii="Times New Roman" w:hAnsi="Times New Roman"/>
          <w:b w:val="0"/>
          <w:i w:val="0"/>
          <w:sz w:val="24"/>
        </w:rPr>
        <w:t>Mon choix s'est porté sur la narration de mon quotidien au sein du centre de formation MOAV (Montage Audiovisuel) de CFP-LESAP. Plutôt que de produire une présentation froide et conventionnelle, j'ai opté pour une approche storytelling : raconter, à travers des images authentiques et une voix off sincère, comment un étudiant ordinaire se transforme progressivement en créateur audiovisuel. Le titre de cette production, « De l'apprenant au créateur », résume à lui seul cette trajectoire d'évolution personnelle et professionnelle.</w:t>
      </w:r>
    </w:p>
    <w:p>
      <w:pPr>
        <w:spacing w:before="0" w:after="160"/>
        <w:jc w:val="left"/>
      </w:pPr>
      <w:r>
        <w:rPr>
          <w:rFonts w:ascii="Times New Roman" w:hAnsi="Times New Roman"/>
          <w:b w:val="0"/>
          <w:i w:val="0"/>
          <w:sz w:val="24"/>
        </w:rPr>
        <w:t>Ce projet répond aux exigences pédagogiques définies par CFP-LESAP : structurer un message personnel, maîtriser le storytelling autobiographique, synchroniser image et son, et développer une identité visuelle cohérente.</w:t>
      </w:r>
    </w:p>
    <w:p>
      <w:pPr>
        <w:spacing w:before="360" w:after="240"/>
        <w:jc w:val="left"/>
      </w:pPr>
      <w:r>
        <w:rPr>
          <w:rFonts w:ascii="Times New Roman" w:hAnsi="Times New Roman"/>
          <w:b/>
          <w:i w:val="0"/>
          <w:color w:val="1F497D"/>
          <w:sz w:val="32"/>
        </w:rPr>
        <w:t>2. DOSSIER DE CONCEPTION</w:t>
      </w:r>
    </w:p>
    <w:p>
      <w:pPr>
        <w:spacing w:before="200" w:after="240"/>
        <w:jc w:val="left"/>
      </w:pPr>
      <w:r>
        <w:rPr>
          <w:rFonts w:ascii="Times New Roman" w:hAnsi="Times New Roman"/>
          <w:b/>
          <w:i w:val="0"/>
          <w:color w:val="00467F"/>
          <w:sz w:val="28"/>
        </w:rPr>
        <w:t>2.1 Idée de départ</w:t>
      </w:r>
    </w:p>
    <w:p>
      <w:pPr>
        <w:spacing w:before="0" w:after="160"/>
        <w:jc w:val="left"/>
      </w:pPr>
      <w:r>
        <w:rPr>
          <w:rFonts w:ascii="Times New Roman" w:hAnsi="Times New Roman"/>
          <w:b w:val="0"/>
          <w:i w:val="0"/>
          <w:sz w:val="24"/>
        </w:rPr>
        <w:t>L'idée est née d'une question simple posée lors d'un atelier : « Comment montrerais-tu à quelqu'un ce que tu as appris cette année ? » Plutôt que d'énumérer des compétences sur un écran, l'idée s'est imposée d'elle-même : montrer les lieux, montrer les gestes, montrer les moments concrets de la formation au quotidien.</w:t>
      </w:r>
    </w:p>
    <w:p>
      <w:pPr>
        <w:spacing w:before="0" w:after="160"/>
        <w:jc w:val="left"/>
      </w:pPr>
      <w:r>
        <w:rPr>
          <w:rFonts w:ascii="Times New Roman" w:hAnsi="Times New Roman"/>
          <w:b w:val="0"/>
          <w:i w:val="0"/>
          <w:sz w:val="24"/>
        </w:rPr>
        <w:t>L'idée directrice est donc la suivante : mettre en images le parcours d'un étudiant qui entre en formation avec des rêves et peu de savoir-faire technique, qui traverse les difficultés d'apprentissage — les premières images floues, les montages ratés, les exports corrompus — puis qui, peu à peu, développe de vraies compétences techniques et créatives. Le film se conclut sur une image forte : l'étudiant qui regarde sa première production terminée avec fierté.</w:t>
      </w:r>
    </w:p>
    <w:p>
      <w:pPr>
        <w:spacing w:before="0" w:after="160"/>
        <w:jc w:val="left"/>
      </w:pPr>
      <w:r>
        <w:rPr>
          <w:rFonts w:ascii="Times New Roman" w:hAnsi="Times New Roman"/>
          <w:b w:val="0"/>
          <w:i w:val="0"/>
          <w:sz w:val="24"/>
        </w:rPr>
        <w:t>Ce récit, s'il est personnel, est aussi universel. Tout apprenant peut s'y reconnaître. C'est là toute la force du storytelling : parler de soi pour toucher les autres.</w:t>
      </w:r>
    </w:p>
    <w:p>
      <w:pPr>
        <w:spacing w:before="200" w:after="240"/>
        <w:jc w:val="left"/>
      </w:pPr>
      <w:r>
        <w:rPr>
          <w:rFonts w:ascii="Times New Roman" w:hAnsi="Times New Roman"/>
          <w:b/>
          <w:i w:val="0"/>
          <w:color w:val="00467F"/>
          <w:sz w:val="28"/>
        </w:rPr>
        <w:t>2.2 Objectifs pédagogiques</w:t>
      </w:r>
    </w:p>
    <w:p>
      <w:pPr>
        <w:spacing w:before="0" w:after="120"/>
        <w:jc w:val="left"/>
      </w:pPr>
      <w:r>
        <w:rPr>
          <w:rFonts w:ascii="Times New Roman" w:hAnsi="Times New Roman"/>
          <w:b w:val="0"/>
          <w:i w:val="0"/>
          <w:sz w:val="24"/>
        </w:rPr>
        <w:t>Les objectifs de ce projet sont multiples et complémentaires :</w:t>
      </w:r>
    </w:p>
    <w:p>
      <w:pPr>
        <w:pStyle w:val="ListBullet"/>
        <w:spacing w:after="80"/>
        <w:jc w:val="left"/>
      </w:pPr>
      <w:r>
        <w:rPr>
          <w:rFonts w:ascii="Times New Roman" w:hAnsi="Times New Roman"/>
          <w:b w:val="0"/>
          <w:i w:val="0"/>
          <w:sz w:val="24"/>
        </w:rPr>
        <w:t>Structurer un message personnel clair et impactant à destination d'un recruteur ou d'un jury académique</w:t>
      </w:r>
    </w:p>
    <w:p>
      <w:pPr>
        <w:pStyle w:val="ListBullet"/>
        <w:spacing w:after="80"/>
        <w:jc w:val="left"/>
      </w:pPr>
      <w:r>
        <w:rPr>
          <w:rFonts w:ascii="Times New Roman" w:hAnsi="Times New Roman"/>
          <w:b w:val="0"/>
          <w:i w:val="0"/>
          <w:sz w:val="24"/>
        </w:rPr>
        <w:t>Maîtriser le storytelling autobiographique : choisir les bons moments, les bonnes images, les bonnes émotions</w:t>
      </w:r>
    </w:p>
    <w:p>
      <w:pPr>
        <w:pStyle w:val="ListBullet"/>
        <w:spacing w:after="80"/>
        <w:jc w:val="left"/>
      </w:pPr>
      <w:r>
        <w:rPr>
          <w:rFonts w:ascii="Times New Roman" w:hAnsi="Times New Roman"/>
          <w:b w:val="0"/>
          <w:i w:val="0"/>
          <w:sz w:val="24"/>
        </w:rPr>
        <w:t>Produire une vidéo professionnelle de 2 à 5 minutes avec une introduction captivante et une conclusion mémorable</w:t>
      </w:r>
    </w:p>
    <w:p>
      <w:pPr>
        <w:pStyle w:val="ListBullet"/>
        <w:spacing w:after="80"/>
        <w:jc w:val="left"/>
      </w:pPr>
      <w:r>
        <w:rPr>
          <w:rFonts w:ascii="Times New Roman" w:hAnsi="Times New Roman"/>
          <w:b w:val="0"/>
          <w:i w:val="0"/>
          <w:sz w:val="24"/>
        </w:rPr>
        <w:t>Synchroniser parfaitement image, son et narration (voix off, musique d'ambiance, sons de terrain)</w:t>
      </w:r>
    </w:p>
    <w:p>
      <w:pPr>
        <w:pStyle w:val="ListBullet"/>
        <w:spacing w:after="80"/>
        <w:jc w:val="left"/>
      </w:pPr>
      <w:r>
        <w:rPr>
          <w:rFonts w:ascii="Times New Roman" w:hAnsi="Times New Roman"/>
          <w:b w:val="0"/>
          <w:i w:val="0"/>
          <w:sz w:val="24"/>
        </w:rPr>
        <w:t>Développer une identité visuelle cohérente : choix des couleurs, typographie à l'écran, rythme du montage</w:t>
      </w:r>
    </w:p>
    <w:p>
      <w:pPr>
        <w:pStyle w:val="ListBullet"/>
        <w:spacing w:after="80"/>
        <w:jc w:val="left"/>
      </w:pPr>
      <w:r>
        <w:rPr>
          <w:rFonts w:ascii="Times New Roman" w:hAnsi="Times New Roman"/>
          <w:b w:val="0"/>
          <w:i w:val="0"/>
          <w:sz w:val="24"/>
        </w:rPr>
        <w:t>Démontrer la maîtrise des outils techniques : Premiere Pro pour le montage, After Effects pour les animations de texte</w:t>
      </w:r>
    </w:p>
    <w:p>
      <w:pPr>
        <w:spacing w:before="200" w:after="240"/>
        <w:jc w:val="left"/>
      </w:pPr>
      <w:r>
        <w:rPr>
          <w:rFonts w:ascii="Times New Roman" w:hAnsi="Times New Roman"/>
          <w:b/>
          <w:i w:val="0"/>
          <w:color w:val="00467F"/>
          <w:sz w:val="28"/>
        </w:rPr>
        <w:t>2.3 Public cible</w:t>
      </w:r>
    </w:p>
    <w:p>
      <w:pPr>
        <w:spacing w:before="0" w:after="120"/>
        <w:jc w:val="left"/>
      </w:pPr>
      <w:r>
        <w:rPr>
          <w:rFonts w:ascii="Times New Roman" w:hAnsi="Times New Roman"/>
          <w:b w:val="0"/>
          <w:i w:val="0"/>
          <w:sz w:val="24"/>
        </w:rPr>
        <w:t>Ce film s'adresse à un public multiple, chacun avec des attentes spécifiques :</w:t>
      </w:r>
    </w:p>
    <w:p>
      <w:pPr>
        <w:pStyle w:val="ListBullet"/>
        <w:spacing w:after="80"/>
        <w:jc w:val="left"/>
      </w:pPr>
      <w:r>
        <w:rPr>
          <w:rFonts w:ascii="Times New Roman" w:hAnsi="Times New Roman"/>
          <w:b w:val="0"/>
          <w:i w:val="0"/>
          <w:sz w:val="24"/>
        </w:rPr>
        <w:t>Le jury académique de CFP-LESAP : il évalue la maîtrise technique et l'approche narrative</w:t>
      </w:r>
    </w:p>
    <w:p>
      <w:pPr>
        <w:pStyle w:val="ListBullet"/>
        <w:spacing w:after="80"/>
        <w:jc w:val="left"/>
      </w:pPr>
      <w:r>
        <w:rPr>
          <w:rFonts w:ascii="Times New Roman" w:hAnsi="Times New Roman"/>
          <w:b w:val="0"/>
          <w:i w:val="0"/>
          <w:sz w:val="24"/>
        </w:rPr>
        <w:t>Les encadreurs et formateurs : ils apprécient la progression et l'authenticité du parcours</w:t>
      </w:r>
    </w:p>
    <w:p>
      <w:pPr>
        <w:pStyle w:val="ListBullet"/>
        <w:spacing w:after="80"/>
        <w:jc w:val="left"/>
      </w:pPr>
      <w:r>
        <w:rPr>
          <w:rFonts w:ascii="Times New Roman" w:hAnsi="Times New Roman"/>
          <w:b w:val="0"/>
          <w:i w:val="0"/>
          <w:sz w:val="24"/>
        </w:rPr>
        <w:t>Les futurs apprenants : ils y trouvent une source d'inspiration et un aperçu concret de la formation</w:t>
      </w:r>
    </w:p>
    <w:p>
      <w:pPr>
        <w:pStyle w:val="ListBullet"/>
        <w:spacing w:after="80"/>
        <w:jc w:val="left"/>
      </w:pPr>
      <w:r>
        <w:rPr>
          <w:rFonts w:ascii="Times New Roman" w:hAnsi="Times New Roman"/>
          <w:b w:val="0"/>
          <w:i w:val="0"/>
          <w:sz w:val="24"/>
        </w:rPr>
        <w:t>Les professionnels du secteur audiovisuel camerounais : ils y voient un portfolio vivant et engageant</w:t>
      </w:r>
    </w:p>
    <w:p>
      <w:pPr>
        <w:pStyle w:val="ListBullet"/>
        <w:spacing w:after="80"/>
        <w:jc w:val="left"/>
      </w:pPr>
      <w:r>
        <w:rPr>
          <w:rFonts w:ascii="Times New Roman" w:hAnsi="Times New Roman"/>
          <w:b w:val="0"/>
          <w:i w:val="0"/>
          <w:sz w:val="24"/>
        </w:rPr>
        <w:t>Les recruteurs potentiels : ils y trouvent une preuve concrète des compétences du candidat</w:t>
      </w:r>
    </w:p>
    <w:p>
      <w:pPr>
        <w:spacing w:before="200" w:after="240"/>
        <w:jc w:val="left"/>
      </w:pPr>
      <w:r>
        <w:rPr>
          <w:rFonts w:ascii="Times New Roman" w:hAnsi="Times New Roman"/>
          <w:b/>
          <w:i w:val="0"/>
          <w:color w:val="00467F"/>
          <w:sz w:val="28"/>
        </w:rPr>
        <w:t>2.4 Message principal</w:t>
      </w:r>
    </w:p>
    <w:p>
      <w:pPr>
        <w:spacing w:before="0" w:after="120"/>
        <w:jc w:val="left"/>
      </w:pPr>
      <w:r>
        <w:rPr>
          <w:rFonts w:ascii="Times New Roman" w:hAnsi="Times New Roman"/>
          <w:b w:val="0"/>
          <w:i w:val="0"/>
          <w:sz w:val="24"/>
        </w:rPr>
        <w:t>Le message central de ce film peut être résumé en une phrase :</w:t>
      </w:r>
    </w:p>
    <w:p>
      <w:pPr>
        <w:spacing w:before="120" w:after="160"/>
        <w:jc w:val="center"/>
      </w:pPr>
      <w:r>
        <w:rPr>
          <w:rFonts w:ascii="Times New Roman" w:hAnsi="Times New Roman"/>
          <w:b/>
          <w:i/>
          <w:sz w:val="24"/>
        </w:rPr>
        <w:t>« La réussite audiovisuelle ne dépend pas uniquement du matériel, mais du travail, de la créativité et de la persévérance. »</w:t>
      </w:r>
    </w:p>
    <w:p>
      <w:pPr>
        <w:spacing w:before="0" w:after="160"/>
        <w:jc w:val="left"/>
      </w:pPr>
      <w:r>
        <w:rPr>
          <w:rFonts w:ascii="Times New Roman" w:hAnsi="Times New Roman"/>
          <w:b w:val="0"/>
          <w:i w:val="0"/>
          <w:sz w:val="24"/>
        </w:rPr>
        <w:t>Ce message est particulièrement important dans le contexte camerounais, où de nombreux jeunes pensent qu'une bonne production nécessite obligatoirement des équipements coûteux et inaccessibles. Ce film démontre le contraire : avec un smartphone, un trépied, un micro et des compétences solides, il est possible de produire un contenu professionnel et émotionnel.</w:t>
      </w:r>
    </w:p>
    <w:p>
      <w:pPr>
        <w:spacing w:before="200" w:after="240"/>
        <w:jc w:val="left"/>
      </w:pPr>
      <w:r>
        <w:rPr>
          <w:rFonts w:ascii="Times New Roman" w:hAnsi="Times New Roman"/>
          <w:b/>
          <w:i w:val="0"/>
          <w:color w:val="00467F"/>
          <w:sz w:val="28"/>
        </w:rPr>
        <w:t>2.5 Style artistique</w:t>
      </w:r>
    </w:p>
    <w:p>
      <w:pPr>
        <w:spacing w:before="0" w:after="120"/>
        <w:jc w:val="left"/>
      </w:pPr>
      <w:r>
        <w:rPr>
          <w:rFonts w:ascii="Times New Roman" w:hAnsi="Times New Roman"/>
          <w:b w:val="0"/>
          <w:i w:val="0"/>
          <w:sz w:val="24"/>
        </w:rPr>
        <w:t>Le style adopté pour cette production associe plusieurs registres visuels et narratifs :</w:t>
      </w:r>
    </w:p>
    <w:p>
      <w:pPr>
        <w:pStyle w:val="ListBullet"/>
        <w:spacing w:after="80"/>
        <w:jc w:val="left"/>
      </w:pPr>
      <w:r>
        <w:rPr>
          <w:rFonts w:ascii="Times New Roman" w:hAnsi="Times New Roman"/>
          <w:b w:val="0"/>
          <w:i w:val="0"/>
          <w:sz w:val="24"/>
        </w:rPr>
        <w:t>Cinématique : utilisation de plans composés avec soin, profondeur de champ, lumière travaillée</w:t>
      </w:r>
    </w:p>
    <w:p>
      <w:pPr>
        <w:pStyle w:val="ListBullet"/>
        <w:spacing w:after="80"/>
        <w:jc w:val="left"/>
      </w:pPr>
      <w:r>
        <w:rPr>
          <w:rFonts w:ascii="Times New Roman" w:hAnsi="Times New Roman"/>
          <w:b w:val="0"/>
          <w:i w:val="0"/>
          <w:sz w:val="24"/>
        </w:rPr>
        <w:t>Moderne : montage dynamique, transitions fluides, animations de texte inspirées des productions professionnelles</w:t>
      </w:r>
    </w:p>
    <w:p>
      <w:pPr>
        <w:pStyle w:val="ListBullet"/>
        <w:spacing w:after="80"/>
        <w:jc w:val="left"/>
      </w:pPr>
      <w:r>
        <w:rPr>
          <w:rFonts w:ascii="Times New Roman" w:hAnsi="Times New Roman"/>
          <w:b w:val="0"/>
          <w:i w:val="0"/>
          <w:sz w:val="24"/>
        </w:rPr>
        <w:t>Inspirant : musique motivante, rythme progressif qui monte en intensité vers la conclusion</w:t>
      </w:r>
    </w:p>
    <w:p>
      <w:pPr>
        <w:pStyle w:val="ListBullet"/>
        <w:spacing w:after="80"/>
        <w:jc w:val="left"/>
      </w:pPr>
      <w:r>
        <w:rPr>
          <w:rFonts w:ascii="Times New Roman" w:hAnsi="Times New Roman"/>
          <w:b w:val="0"/>
          <w:i w:val="0"/>
          <w:sz w:val="24"/>
        </w:rPr>
        <w:t>Dynamique : alternance entre séquences actives (travail sur ordinateur, tournage) et séquences contemplatives (réflexion, pause)</w:t>
      </w:r>
    </w:p>
    <w:p>
      <w:pPr>
        <w:pStyle w:val="ListBullet"/>
        <w:spacing w:after="80"/>
        <w:jc w:val="left"/>
      </w:pPr>
      <w:r>
        <w:rPr>
          <w:rFonts w:ascii="Times New Roman" w:hAnsi="Times New Roman"/>
          <w:b w:val="0"/>
          <w:i w:val="0"/>
          <w:sz w:val="24"/>
        </w:rPr>
        <w:t>Authentique : prise de vue dans les vrais locaux du centre MOAV, avec les vrais équipements de la formation</w:t>
      </w:r>
    </w:p>
    <w:p>
      <w:pPr>
        <w:spacing w:before="200" w:after="240"/>
        <w:jc w:val="left"/>
      </w:pPr>
      <w:r>
        <w:rPr>
          <w:rFonts w:ascii="Times New Roman" w:hAnsi="Times New Roman"/>
          <w:b/>
          <w:i w:val="0"/>
          <w:color w:val="00467F"/>
          <w:sz w:val="28"/>
        </w:rPr>
        <w:t>2.6 Résumé scénaristique</w:t>
      </w:r>
    </w:p>
    <w:p>
      <w:pPr>
        <w:spacing w:before="0" w:after="120"/>
        <w:jc w:val="left"/>
      </w:pPr>
      <w:r>
        <w:rPr>
          <w:rFonts w:ascii="Times New Roman" w:hAnsi="Times New Roman"/>
          <w:b w:val="0"/>
          <w:i w:val="0"/>
          <w:sz w:val="24"/>
        </w:rPr>
        <w:t>Le film se déroule en trois actes narratifs :</w:t>
      </w:r>
    </w:p>
    <w:p>
      <w:pPr>
        <w:spacing w:before="120" w:after="80"/>
        <w:jc w:val="left"/>
      </w:pPr>
      <w:r>
        <w:rPr>
          <w:rFonts w:ascii="Times New Roman" w:hAnsi="Times New Roman"/>
          <w:b/>
          <w:i w:val="0"/>
          <w:sz w:val="24"/>
        </w:rPr>
        <w:t>ACTE I – L'arrivée (0:00 – 0:45)</w:t>
      </w:r>
    </w:p>
    <w:p>
      <w:pPr>
        <w:spacing w:before="0" w:after="160"/>
        <w:jc w:val="left"/>
      </w:pPr>
      <w:r>
        <w:rPr>
          <w:rFonts w:ascii="Times New Roman" w:hAnsi="Times New Roman"/>
          <w:b w:val="0"/>
          <w:i w:val="0"/>
          <w:sz w:val="24"/>
        </w:rPr>
        <w:t>Un étudiant arrive pour la première fois au centre de formation MOAV. Images de l'extérieur du bâtiment, de la salle de cours, des équipements. Voix off : « Tout a commencé par une curiosité, un désir d'apprendre à raconter des histoires en images. » Regards curieux, hésitations, découverte des premiers logiciels.</w:t>
      </w:r>
    </w:p>
    <w:p>
      <w:pPr>
        <w:spacing w:before="120" w:after="80"/>
        <w:jc w:val="left"/>
      </w:pPr>
      <w:r>
        <w:rPr>
          <w:rFonts w:ascii="Times New Roman" w:hAnsi="Times New Roman"/>
          <w:b/>
          <w:i w:val="0"/>
          <w:sz w:val="24"/>
        </w:rPr>
        <w:t>ACTE II – L'apprentissage (0:45 – 1:45)</w:t>
      </w:r>
    </w:p>
    <w:p>
      <w:pPr>
        <w:spacing w:before="0" w:after="160"/>
        <w:jc w:val="left"/>
      </w:pPr>
      <w:r>
        <w:rPr>
          <w:rFonts w:ascii="Times New Roman" w:hAnsi="Times New Roman"/>
          <w:b w:val="0"/>
          <w:i w:val="0"/>
          <w:sz w:val="24"/>
        </w:rPr>
        <w:t>Séquences du quotidien au centre : cours de cadrage, exercices de prise de son, premières tentatives de montage. Images d'écrans d'ordinateurs avec les timelines Premiere Pro, gestes techniques sur la caméra, échanges entre étudiants. Voix off évoquant les difficultés, les doutes, mais aussi les petites victoires. Séquence symbolique : une image floue qui se met progressivement au point — métaphore de l'apprentissage.</w:t>
      </w:r>
    </w:p>
    <w:p>
      <w:pPr>
        <w:spacing w:before="120" w:after="80"/>
        <w:jc w:val="left"/>
      </w:pPr>
      <w:r>
        <w:rPr>
          <w:rFonts w:ascii="Times New Roman" w:hAnsi="Times New Roman"/>
          <w:b/>
          <w:i w:val="0"/>
          <w:sz w:val="24"/>
        </w:rPr>
        <w:t>ACTE III – La maîtrise et l'envol (1:45 – 2:30)</w:t>
      </w:r>
    </w:p>
    <w:p>
      <w:pPr>
        <w:spacing w:before="0" w:after="160"/>
        <w:jc w:val="left"/>
      </w:pPr>
      <w:r>
        <w:rPr>
          <w:rFonts w:ascii="Times New Roman" w:hAnsi="Times New Roman"/>
          <w:b w:val="0"/>
          <w:i w:val="0"/>
          <w:sz w:val="24"/>
        </w:rPr>
        <w:t>L'étudiant réalise sa première production complète. Images du tournage autonome, du montage final, de l'export. Dernière image : l'écran affiche « Export réussi ». L'étudiant sourit. Voix off : « Aujourd'hui, je ne suis plus seulement un apprenant. Je suis un créateur. » Générique sur une musique montante.</w:t>
      </w:r>
    </w:p>
    <w:p>
      <w:pPr>
        <w:spacing w:before="120" w:after="120"/>
        <w:jc w:val="center"/>
      </w:pPr>
      <w:r>
        <w:rPr>
          <w:rFonts w:ascii="Times New Roman" w:hAnsi="Times New Roman"/>
          <w:b w:val="0"/>
          <w:i/>
          <w:color w:val="646464"/>
          <w:sz w:val="20"/>
        </w:rPr>
        <w:t>[ Figure : Storyboard – Projet I : Film de formation personnel (Figure 3) ]</w:t>
      </w:r>
    </w:p>
    <w:p>
      <w:pPr>
        <w:spacing w:before="360" w:after="240"/>
        <w:jc w:val="left"/>
      </w:pPr>
      <w:r>
        <w:rPr>
          <w:rFonts w:ascii="Times New Roman" w:hAnsi="Times New Roman"/>
          <w:b/>
          <w:i w:val="0"/>
          <w:color w:val="1F497D"/>
          <w:sz w:val="32"/>
        </w:rPr>
        <w:t>3. DOSSIER PROJET (ORGANISATION)</w:t>
      </w:r>
    </w:p>
    <w:p>
      <w:pPr>
        <w:spacing w:before="200" w:after="240"/>
        <w:jc w:val="left"/>
      </w:pPr>
      <w:r>
        <w:rPr>
          <w:rFonts w:ascii="Times New Roman" w:hAnsi="Times New Roman"/>
          <w:b/>
          <w:i w:val="0"/>
          <w:color w:val="00467F"/>
          <w:sz w:val="28"/>
        </w:rPr>
        <w:t>3.1 Titre et type de production</w:t>
      </w:r>
    </w:p>
    <w:p>
      <w:pPr>
        <w:spacing w:before="160" w:after="80"/>
        <w:jc w:val="center"/>
      </w:pPr>
      <w:r>
        <w:rPr>
          <w:rFonts w:ascii="Times New Roman" w:hAnsi="Times New Roman"/>
          <w:b w:val="0"/>
          <w:i/>
          <w:sz w:val="22"/>
        </w:rPr>
        <w:t>Tableau de présentation générale du Projet I</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val="clear" w:color="auto" w:fill="D9D9D9"/>
          </w:tcPr>
          <w:p>
            <w:pPr>
              <w:jc w:val="center"/>
            </w:pPr>
            <w:r>
              <w:rPr>
                <w:rFonts w:ascii="Times New Roman" w:hAnsi="Times New Roman"/>
                <w:b/>
                <w:i w:val="0"/>
                <w:sz w:val="22"/>
              </w:rPr>
              <w:t>Élément</w:t>
            </w:r>
          </w:p>
        </w:tc>
        <w:tc>
          <w:tcPr>
            <w:tcW w:type="dxa" w:w="4561"/>
            <w:vAlign w:val="center"/>
            <w:shd w:val="clear" w:color="auto" w:fill="D9D9D9"/>
          </w:tcPr>
          <w:p>
            <w:pPr>
              <w:jc w:val="center"/>
            </w:pPr>
            <w:r>
              <w:rPr>
                <w:rFonts w:ascii="Times New Roman" w:hAnsi="Times New Roman"/>
                <w:b/>
                <w:i w:val="0"/>
                <w:sz w:val="22"/>
              </w:rPr>
              <w:t>Détail</w:t>
            </w:r>
          </w:p>
        </w:tc>
      </w:tr>
      <w:tr>
        <w:tc>
          <w:tcPr>
            <w:tcW w:type="dxa" w:w="4561"/>
            <w:vAlign w:val="center"/>
          </w:tcPr>
          <w:p>
            <w:pPr>
              <w:jc w:val="center"/>
            </w:pPr>
            <w:r>
              <w:rPr>
                <w:rFonts w:ascii="Times New Roman" w:hAnsi="Times New Roman"/>
                <w:b w:val="0"/>
                <w:i w:val="0"/>
                <w:sz w:val="22"/>
              </w:rPr>
              <w:t>Titre</w:t>
            </w:r>
          </w:p>
        </w:tc>
        <w:tc>
          <w:tcPr>
            <w:tcW w:type="dxa" w:w="4561"/>
            <w:vAlign w:val="center"/>
          </w:tcPr>
          <w:p>
            <w:pPr>
              <w:jc w:val="center"/>
            </w:pPr>
            <w:r>
              <w:rPr>
                <w:rFonts w:ascii="Times New Roman" w:hAnsi="Times New Roman"/>
                <w:b w:val="0"/>
                <w:i w:val="0"/>
                <w:sz w:val="22"/>
              </w:rPr>
              <w:t>De l'apprenant au créateur</w:t>
            </w:r>
          </w:p>
        </w:tc>
      </w:tr>
      <w:tr>
        <w:tc>
          <w:tcPr>
            <w:tcW w:type="dxa" w:w="4561"/>
            <w:vAlign w:val="center"/>
          </w:tcPr>
          <w:p>
            <w:pPr>
              <w:jc w:val="center"/>
            </w:pPr>
            <w:r>
              <w:rPr>
                <w:rFonts w:ascii="Times New Roman" w:hAnsi="Times New Roman"/>
                <w:b w:val="0"/>
                <w:i w:val="0"/>
                <w:sz w:val="22"/>
              </w:rPr>
              <w:t>Type</w:t>
            </w:r>
          </w:p>
        </w:tc>
        <w:tc>
          <w:tcPr>
            <w:tcW w:type="dxa" w:w="4561"/>
            <w:vAlign w:val="center"/>
          </w:tcPr>
          <w:p>
            <w:pPr>
              <w:jc w:val="center"/>
            </w:pPr>
            <w:r>
              <w:rPr>
                <w:rFonts w:ascii="Times New Roman" w:hAnsi="Times New Roman"/>
                <w:b w:val="0"/>
                <w:i w:val="0"/>
                <w:sz w:val="22"/>
              </w:rPr>
              <w:t>Film de formation personnel / Court métrage storytelling institutionnel</w:t>
            </w:r>
          </w:p>
        </w:tc>
      </w:tr>
      <w:tr>
        <w:tc>
          <w:tcPr>
            <w:tcW w:type="dxa" w:w="4561"/>
            <w:vAlign w:val="center"/>
          </w:tcPr>
          <w:p>
            <w:pPr>
              <w:jc w:val="center"/>
            </w:pPr>
            <w:r>
              <w:rPr>
                <w:rFonts w:ascii="Times New Roman" w:hAnsi="Times New Roman"/>
                <w:b w:val="0"/>
                <w:i w:val="0"/>
                <w:sz w:val="22"/>
              </w:rPr>
              <w:t>Durée prévue</w:t>
            </w:r>
          </w:p>
        </w:tc>
        <w:tc>
          <w:tcPr>
            <w:tcW w:type="dxa" w:w="4561"/>
            <w:vAlign w:val="center"/>
          </w:tcPr>
          <w:p>
            <w:pPr>
              <w:jc w:val="center"/>
            </w:pPr>
            <w:r>
              <w:rPr>
                <w:rFonts w:ascii="Times New Roman" w:hAnsi="Times New Roman"/>
                <w:b w:val="0"/>
                <w:i w:val="0"/>
                <w:sz w:val="22"/>
              </w:rPr>
              <w:t>2 minutes 30 secondes à 5 minutes</w:t>
            </w:r>
          </w:p>
        </w:tc>
      </w:tr>
      <w:tr>
        <w:tc>
          <w:tcPr>
            <w:tcW w:type="dxa" w:w="4561"/>
            <w:vAlign w:val="center"/>
          </w:tcPr>
          <w:p>
            <w:pPr>
              <w:jc w:val="center"/>
            </w:pPr>
            <w:r>
              <w:rPr>
                <w:rFonts w:ascii="Times New Roman" w:hAnsi="Times New Roman"/>
                <w:b w:val="0"/>
                <w:i w:val="0"/>
                <w:sz w:val="22"/>
              </w:rPr>
              <w:t>Format</w:t>
            </w:r>
          </w:p>
        </w:tc>
        <w:tc>
          <w:tcPr>
            <w:tcW w:type="dxa" w:w="4561"/>
            <w:vAlign w:val="center"/>
          </w:tcPr>
          <w:p>
            <w:pPr>
              <w:jc w:val="center"/>
            </w:pPr>
            <w:r>
              <w:rPr>
                <w:rFonts w:ascii="Times New Roman" w:hAnsi="Times New Roman"/>
                <w:b w:val="0"/>
                <w:i w:val="0"/>
                <w:sz w:val="22"/>
              </w:rPr>
              <w:t>16:9 HD (1920×1080)</w:t>
            </w:r>
          </w:p>
        </w:tc>
      </w:tr>
      <w:tr>
        <w:tc>
          <w:tcPr>
            <w:tcW w:type="dxa" w:w="4561"/>
            <w:vAlign w:val="center"/>
          </w:tcPr>
          <w:p>
            <w:pPr>
              <w:jc w:val="center"/>
            </w:pPr>
            <w:r>
              <w:rPr>
                <w:rFonts w:ascii="Times New Roman" w:hAnsi="Times New Roman"/>
                <w:b w:val="0"/>
                <w:i w:val="0"/>
                <w:sz w:val="22"/>
              </w:rPr>
              <w:t>Langue</w:t>
            </w:r>
          </w:p>
        </w:tc>
        <w:tc>
          <w:tcPr>
            <w:tcW w:type="dxa" w:w="4561"/>
            <w:vAlign w:val="center"/>
          </w:tcPr>
          <w:p>
            <w:pPr>
              <w:jc w:val="center"/>
            </w:pPr>
            <w:r>
              <w:rPr>
                <w:rFonts w:ascii="Times New Roman" w:hAnsi="Times New Roman"/>
                <w:b w:val="0"/>
                <w:i w:val="0"/>
                <w:sz w:val="22"/>
              </w:rPr>
              <w:t>Français avec sous-titres optionnels</w:t>
            </w:r>
          </w:p>
        </w:tc>
      </w:tr>
    </w:tbl>
    <w:p/>
    <w:p>
      <w:pPr>
        <w:spacing w:before="200" w:after="240"/>
        <w:jc w:val="left"/>
      </w:pPr>
      <w:r>
        <w:rPr>
          <w:rFonts w:ascii="Times New Roman" w:hAnsi="Times New Roman"/>
          <w:b/>
          <w:i w:val="0"/>
          <w:color w:val="00467F"/>
          <w:sz w:val="28"/>
        </w:rPr>
        <w:t>3.2 Ressources humaines</w:t>
      </w:r>
    </w:p>
    <w:p>
      <w:pPr>
        <w:spacing w:before="160" w:after="80"/>
        <w:jc w:val="center"/>
      </w:pPr>
      <w:r>
        <w:rPr>
          <w:rFonts w:ascii="Times New Roman" w:hAnsi="Times New Roman"/>
          <w:b w:val="0"/>
          <w:i/>
          <w:sz w:val="22"/>
        </w:rPr>
        <w:t>Tableau 1 – Ressources humaines – Projet 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Poste</w:t>
            </w:r>
          </w:p>
        </w:tc>
        <w:tc>
          <w:tcPr>
            <w:tcW w:type="dxa" w:w="3041"/>
            <w:vAlign w:val="center"/>
            <w:shd w:val="clear" w:color="auto" w:fill="D9D9D9"/>
          </w:tcPr>
          <w:p>
            <w:pPr>
              <w:jc w:val="center"/>
            </w:pPr>
            <w:r>
              <w:rPr>
                <w:rFonts w:ascii="Times New Roman" w:hAnsi="Times New Roman"/>
                <w:b/>
                <w:i w:val="0"/>
                <w:sz w:val="22"/>
              </w:rPr>
              <w:t>Responsable</w:t>
            </w:r>
          </w:p>
        </w:tc>
        <w:tc>
          <w:tcPr>
            <w:tcW w:type="dxa" w:w="3041"/>
            <w:vAlign w:val="center"/>
            <w:shd w:val="clear" w:color="auto" w:fill="D9D9D9"/>
          </w:tcPr>
          <w:p>
            <w:pPr>
              <w:jc w:val="center"/>
            </w:pPr>
            <w:r>
              <w:rPr>
                <w:rFonts w:ascii="Times New Roman" w:hAnsi="Times New Roman"/>
                <w:b/>
                <w:i w:val="0"/>
                <w:sz w:val="22"/>
              </w:rPr>
              <w:t>Tâches principales</w:t>
            </w:r>
          </w:p>
        </w:tc>
      </w:tr>
      <w:tr>
        <w:tc>
          <w:tcPr>
            <w:tcW w:type="dxa" w:w="3041"/>
            <w:vAlign w:val="center"/>
          </w:tcPr>
          <w:p>
            <w:pPr>
              <w:jc w:val="center"/>
            </w:pPr>
            <w:r>
              <w:rPr>
                <w:rFonts w:ascii="Times New Roman" w:hAnsi="Times New Roman"/>
                <w:b w:val="0"/>
                <w:i w:val="0"/>
                <w:sz w:val="22"/>
              </w:rPr>
              <w:t>Réalisateur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Direction artistique, coordination générale</w:t>
            </w:r>
          </w:p>
        </w:tc>
      </w:tr>
      <w:tr>
        <w:tc>
          <w:tcPr>
            <w:tcW w:type="dxa" w:w="3041"/>
            <w:vAlign w:val="center"/>
          </w:tcPr>
          <w:p>
            <w:pPr>
              <w:jc w:val="center"/>
            </w:pPr>
            <w:r>
              <w:rPr>
                <w:rFonts w:ascii="Times New Roman" w:hAnsi="Times New Roman"/>
                <w:b w:val="0"/>
                <w:i w:val="0"/>
                <w:sz w:val="22"/>
              </w:rPr>
              <w:t>Cadreur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Prise de vue, gestion de la lumière</w:t>
            </w:r>
          </w:p>
        </w:tc>
      </w:tr>
      <w:tr>
        <w:tc>
          <w:tcPr>
            <w:tcW w:type="dxa" w:w="3041"/>
            <w:vAlign w:val="center"/>
          </w:tcPr>
          <w:p>
            <w:pPr>
              <w:jc w:val="center"/>
            </w:pPr>
            <w:r>
              <w:rPr>
                <w:rFonts w:ascii="Times New Roman" w:hAnsi="Times New Roman"/>
                <w:b w:val="0"/>
                <w:i w:val="0"/>
                <w:sz w:val="22"/>
              </w:rPr>
              <w:t>Monteur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Montage Premiere Pro, étalonnage, export</w:t>
            </w:r>
          </w:p>
        </w:tc>
      </w:tr>
      <w:tr>
        <w:tc>
          <w:tcPr>
            <w:tcW w:type="dxa" w:w="3041"/>
            <w:vAlign w:val="center"/>
          </w:tcPr>
          <w:p>
            <w:pPr>
              <w:jc w:val="center"/>
            </w:pPr>
            <w:r>
              <w:rPr>
                <w:rFonts w:ascii="Times New Roman" w:hAnsi="Times New Roman"/>
                <w:b w:val="0"/>
                <w:i w:val="0"/>
                <w:sz w:val="22"/>
              </w:rPr>
              <w:t>Voix off</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Écriture et enregistrement du commentaire</w:t>
            </w:r>
          </w:p>
        </w:tc>
      </w:tr>
      <w:tr>
        <w:tc>
          <w:tcPr>
            <w:tcW w:type="dxa" w:w="3041"/>
            <w:vAlign w:val="center"/>
          </w:tcPr>
          <w:p>
            <w:pPr>
              <w:jc w:val="center"/>
            </w:pPr>
            <w:r>
              <w:rPr>
                <w:rFonts w:ascii="Times New Roman" w:hAnsi="Times New Roman"/>
                <w:b w:val="0"/>
                <w:i w:val="0"/>
                <w:sz w:val="22"/>
              </w:rPr>
              <w:t>Responsable son</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Prise de son, mixage audio</w:t>
            </w:r>
          </w:p>
        </w:tc>
      </w:tr>
    </w:tbl>
    <w:p/>
    <w:p>
      <w:pPr>
        <w:spacing w:before="200" w:after="240"/>
        <w:jc w:val="left"/>
      </w:pPr>
      <w:r>
        <w:rPr>
          <w:rFonts w:ascii="Times New Roman" w:hAnsi="Times New Roman"/>
          <w:b/>
          <w:i w:val="0"/>
          <w:color w:val="00467F"/>
          <w:sz w:val="28"/>
        </w:rPr>
        <w:t>3.3 Ressources matérielles</w:t>
      </w:r>
    </w:p>
    <w:p>
      <w:pPr>
        <w:spacing w:before="160" w:after="80"/>
        <w:jc w:val="center"/>
      </w:pPr>
      <w:r>
        <w:rPr>
          <w:rFonts w:ascii="Times New Roman" w:hAnsi="Times New Roman"/>
          <w:b w:val="0"/>
          <w:i/>
          <w:sz w:val="22"/>
        </w:rPr>
        <w:t>Tableau 2 – Ressources matérielles – Projet 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Matériel</w:t>
            </w:r>
          </w:p>
        </w:tc>
        <w:tc>
          <w:tcPr>
            <w:tcW w:type="dxa" w:w="3041"/>
            <w:vAlign w:val="center"/>
            <w:shd w:val="clear" w:color="auto" w:fill="D9D9D9"/>
          </w:tcPr>
          <w:p>
            <w:pPr>
              <w:jc w:val="center"/>
            </w:pPr>
            <w:r>
              <w:rPr>
                <w:rFonts w:ascii="Times New Roman" w:hAnsi="Times New Roman"/>
                <w:b/>
                <w:i w:val="0"/>
                <w:sz w:val="22"/>
              </w:rPr>
              <w:t>Utilisation</w:t>
            </w:r>
          </w:p>
        </w:tc>
        <w:tc>
          <w:tcPr>
            <w:tcW w:type="dxa" w:w="3041"/>
            <w:vAlign w:val="center"/>
            <w:shd w:val="clear" w:color="auto" w:fill="D9D9D9"/>
          </w:tcPr>
          <w:p>
            <w:pPr>
              <w:jc w:val="center"/>
            </w:pPr>
            <w:r>
              <w:rPr>
                <w:rFonts w:ascii="Times New Roman" w:hAnsi="Times New Roman"/>
                <w:b/>
                <w:i w:val="0"/>
                <w:sz w:val="22"/>
              </w:rPr>
              <w:t>Source</w:t>
            </w:r>
          </w:p>
        </w:tc>
      </w:tr>
      <w:tr>
        <w:tc>
          <w:tcPr>
            <w:tcW w:type="dxa" w:w="3041"/>
            <w:vAlign w:val="center"/>
          </w:tcPr>
          <w:p>
            <w:pPr>
              <w:jc w:val="center"/>
            </w:pPr>
            <w:r>
              <w:rPr>
                <w:rFonts w:ascii="Times New Roman" w:hAnsi="Times New Roman"/>
                <w:b w:val="0"/>
                <w:i w:val="0"/>
                <w:sz w:val="22"/>
              </w:rPr>
              <w:t>Smartphone / Caméra HD</w:t>
            </w:r>
          </w:p>
        </w:tc>
        <w:tc>
          <w:tcPr>
            <w:tcW w:type="dxa" w:w="3041"/>
            <w:vAlign w:val="center"/>
          </w:tcPr>
          <w:p>
            <w:pPr>
              <w:jc w:val="center"/>
            </w:pPr>
            <w:r>
              <w:rPr>
                <w:rFonts w:ascii="Times New Roman" w:hAnsi="Times New Roman"/>
                <w:b w:val="0"/>
                <w:i w:val="0"/>
                <w:sz w:val="22"/>
              </w:rPr>
              <w:t>Tournage des séquences</w:t>
            </w:r>
          </w:p>
        </w:tc>
        <w:tc>
          <w:tcPr>
            <w:tcW w:type="dxa" w:w="3041"/>
            <w:vAlign w:val="center"/>
          </w:tcPr>
          <w:p>
            <w:pPr>
              <w:jc w:val="center"/>
            </w:pPr>
            <w:r>
              <w:rPr>
                <w:rFonts w:ascii="Times New Roman" w:hAnsi="Times New Roman"/>
                <w:b w:val="0"/>
                <w:i w:val="0"/>
                <w:sz w:val="22"/>
              </w:rPr>
              <w:t>Personnel</w:t>
            </w:r>
          </w:p>
        </w:tc>
      </w:tr>
      <w:tr>
        <w:tc>
          <w:tcPr>
            <w:tcW w:type="dxa" w:w="3041"/>
            <w:vAlign w:val="center"/>
          </w:tcPr>
          <w:p>
            <w:pPr>
              <w:jc w:val="center"/>
            </w:pPr>
            <w:r>
              <w:rPr>
                <w:rFonts w:ascii="Times New Roman" w:hAnsi="Times New Roman"/>
                <w:b w:val="0"/>
                <w:i w:val="0"/>
                <w:sz w:val="22"/>
              </w:rPr>
              <w:t>Trépied</w:t>
            </w:r>
          </w:p>
        </w:tc>
        <w:tc>
          <w:tcPr>
            <w:tcW w:type="dxa" w:w="3041"/>
            <w:vAlign w:val="center"/>
          </w:tcPr>
          <w:p>
            <w:pPr>
              <w:jc w:val="center"/>
            </w:pPr>
            <w:r>
              <w:rPr>
                <w:rFonts w:ascii="Times New Roman" w:hAnsi="Times New Roman"/>
                <w:b w:val="0"/>
                <w:i w:val="0"/>
                <w:sz w:val="22"/>
              </w:rPr>
              <w:t>Stabilisation des plans fixes</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Microphone externe</w:t>
            </w:r>
          </w:p>
        </w:tc>
        <w:tc>
          <w:tcPr>
            <w:tcW w:type="dxa" w:w="3041"/>
            <w:vAlign w:val="center"/>
          </w:tcPr>
          <w:p>
            <w:pPr>
              <w:jc w:val="center"/>
            </w:pPr>
            <w:r>
              <w:rPr>
                <w:rFonts w:ascii="Times New Roman" w:hAnsi="Times New Roman"/>
                <w:b w:val="0"/>
                <w:i w:val="0"/>
                <w:sz w:val="22"/>
              </w:rPr>
              <w:t>Prise de son et enregistrement voix off</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Ordinateur portable</w:t>
            </w:r>
          </w:p>
        </w:tc>
        <w:tc>
          <w:tcPr>
            <w:tcW w:type="dxa" w:w="3041"/>
            <w:vAlign w:val="center"/>
          </w:tcPr>
          <w:p>
            <w:pPr>
              <w:jc w:val="center"/>
            </w:pPr>
            <w:r>
              <w:rPr>
                <w:rFonts w:ascii="Times New Roman" w:hAnsi="Times New Roman"/>
                <w:b w:val="0"/>
                <w:i w:val="0"/>
                <w:sz w:val="22"/>
              </w:rPr>
              <w:t>Montage et post-production</w:t>
            </w:r>
          </w:p>
        </w:tc>
        <w:tc>
          <w:tcPr>
            <w:tcW w:type="dxa" w:w="3041"/>
            <w:vAlign w:val="center"/>
          </w:tcPr>
          <w:p>
            <w:pPr>
              <w:jc w:val="center"/>
            </w:pPr>
            <w:r>
              <w:rPr>
                <w:rFonts w:ascii="Times New Roman" w:hAnsi="Times New Roman"/>
                <w:b w:val="0"/>
                <w:i w:val="0"/>
                <w:sz w:val="22"/>
              </w:rPr>
              <w:t>Personnel</w:t>
            </w:r>
          </w:p>
        </w:tc>
      </w:tr>
      <w:tr>
        <w:tc>
          <w:tcPr>
            <w:tcW w:type="dxa" w:w="3041"/>
            <w:vAlign w:val="center"/>
          </w:tcPr>
          <w:p>
            <w:pPr>
              <w:jc w:val="center"/>
            </w:pPr>
            <w:r>
              <w:rPr>
                <w:rFonts w:ascii="Times New Roman" w:hAnsi="Times New Roman"/>
                <w:b w:val="0"/>
                <w:i w:val="0"/>
                <w:sz w:val="22"/>
              </w:rPr>
              <w:t>Adobe Premiere Pro</w:t>
            </w:r>
          </w:p>
        </w:tc>
        <w:tc>
          <w:tcPr>
            <w:tcW w:type="dxa" w:w="3041"/>
            <w:vAlign w:val="center"/>
          </w:tcPr>
          <w:p>
            <w:pPr>
              <w:jc w:val="center"/>
            </w:pPr>
            <w:r>
              <w:rPr>
                <w:rFonts w:ascii="Times New Roman" w:hAnsi="Times New Roman"/>
                <w:b w:val="0"/>
                <w:i w:val="0"/>
                <w:sz w:val="22"/>
              </w:rPr>
              <w:t>Montage vidéo final</w:t>
            </w:r>
          </w:p>
        </w:tc>
        <w:tc>
          <w:tcPr>
            <w:tcW w:type="dxa" w:w="3041"/>
            <w:vAlign w:val="center"/>
          </w:tcPr>
          <w:p>
            <w:pPr>
              <w:jc w:val="center"/>
            </w:pPr>
            <w:r>
              <w:rPr>
                <w:rFonts w:ascii="Times New Roman" w:hAnsi="Times New Roman"/>
                <w:b w:val="0"/>
                <w:i w:val="0"/>
                <w:sz w:val="22"/>
              </w:rPr>
              <w:t>Licence académique</w:t>
            </w:r>
          </w:p>
        </w:tc>
      </w:tr>
      <w:tr>
        <w:tc>
          <w:tcPr>
            <w:tcW w:type="dxa" w:w="3041"/>
            <w:vAlign w:val="center"/>
          </w:tcPr>
          <w:p>
            <w:pPr>
              <w:jc w:val="center"/>
            </w:pPr>
            <w:r>
              <w:rPr>
                <w:rFonts w:ascii="Times New Roman" w:hAnsi="Times New Roman"/>
                <w:b w:val="0"/>
                <w:i w:val="0"/>
                <w:sz w:val="22"/>
              </w:rPr>
              <w:t>Adobe After Effects</w:t>
            </w:r>
          </w:p>
        </w:tc>
        <w:tc>
          <w:tcPr>
            <w:tcW w:type="dxa" w:w="3041"/>
            <w:vAlign w:val="center"/>
          </w:tcPr>
          <w:p>
            <w:pPr>
              <w:jc w:val="center"/>
            </w:pPr>
            <w:r>
              <w:rPr>
                <w:rFonts w:ascii="Times New Roman" w:hAnsi="Times New Roman"/>
                <w:b w:val="0"/>
                <w:i w:val="0"/>
                <w:sz w:val="22"/>
              </w:rPr>
              <w:t>Animations texte, intro/outro</w:t>
            </w:r>
          </w:p>
        </w:tc>
        <w:tc>
          <w:tcPr>
            <w:tcW w:type="dxa" w:w="3041"/>
            <w:vAlign w:val="center"/>
          </w:tcPr>
          <w:p>
            <w:pPr>
              <w:jc w:val="center"/>
            </w:pPr>
            <w:r>
              <w:rPr>
                <w:rFonts w:ascii="Times New Roman" w:hAnsi="Times New Roman"/>
                <w:b w:val="0"/>
                <w:i w:val="0"/>
                <w:sz w:val="22"/>
              </w:rPr>
              <w:t>Licence académique</w:t>
            </w:r>
          </w:p>
        </w:tc>
      </w:tr>
      <w:tr>
        <w:tc>
          <w:tcPr>
            <w:tcW w:type="dxa" w:w="3041"/>
            <w:vAlign w:val="center"/>
          </w:tcPr>
          <w:p>
            <w:pPr>
              <w:jc w:val="center"/>
            </w:pPr>
            <w:r>
              <w:rPr>
                <w:rFonts w:ascii="Times New Roman" w:hAnsi="Times New Roman"/>
                <w:b w:val="0"/>
                <w:i w:val="0"/>
                <w:sz w:val="22"/>
              </w:rPr>
              <w:t>Éclairage naturel/LED</w:t>
            </w:r>
          </w:p>
        </w:tc>
        <w:tc>
          <w:tcPr>
            <w:tcW w:type="dxa" w:w="3041"/>
            <w:vAlign w:val="center"/>
          </w:tcPr>
          <w:p>
            <w:pPr>
              <w:jc w:val="center"/>
            </w:pPr>
            <w:r>
              <w:rPr>
                <w:rFonts w:ascii="Times New Roman" w:hAnsi="Times New Roman"/>
                <w:b w:val="0"/>
                <w:i w:val="0"/>
                <w:sz w:val="22"/>
              </w:rPr>
              <w:t>Luminosité des séquences intérieures</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Disque dur externe</w:t>
            </w:r>
          </w:p>
        </w:tc>
        <w:tc>
          <w:tcPr>
            <w:tcW w:type="dxa" w:w="3041"/>
            <w:vAlign w:val="center"/>
          </w:tcPr>
          <w:p>
            <w:pPr>
              <w:jc w:val="center"/>
            </w:pPr>
            <w:r>
              <w:rPr>
                <w:rFonts w:ascii="Times New Roman" w:hAnsi="Times New Roman"/>
                <w:b w:val="0"/>
                <w:i w:val="0"/>
                <w:sz w:val="22"/>
              </w:rPr>
              <w:t>Stockage des rushes</w:t>
            </w:r>
          </w:p>
        </w:tc>
        <w:tc>
          <w:tcPr>
            <w:tcW w:type="dxa" w:w="3041"/>
            <w:vAlign w:val="center"/>
          </w:tcPr>
          <w:p>
            <w:pPr>
              <w:jc w:val="center"/>
            </w:pPr>
            <w:r>
              <w:rPr>
                <w:rFonts w:ascii="Times New Roman" w:hAnsi="Times New Roman"/>
                <w:b w:val="0"/>
                <w:i w:val="0"/>
                <w:sz w:val="22"/>
              </w:rPr>
              <w:t>Personnel</w:t>
            </w:r>
          </w:p>
        </w:tc>
      </w:tr>
    </w:tbl>
    <w:p/>
    <w:p>
      <w:pPr>
        <w:spacing w:before="200" w:after="240"/>
        <w:jc w:val="left"/>
      </w:pPr>
      <w:r>
        <w:rPr>
          <w:rFonts w:ascii="Times New Roman" w:hAnsi="Times New Roman"/>
          <w:b/>
          <w:i w:val="0"/>
          <w:color w:val="00467F"/>
          <w:sz w:val="28"/>
        </w:rPr>
        <w:t>3.4 Planning prévisionnel</w:t>
      </w:r>
    </w:p>
    <w:p>
      <w:pPr>
        <w:spacing w:before="160" w:after="80"/>
        <w:jc w:val="center"/>
      </w:pPr>
      <w:r>
        <w:rPr>
          <w:rFonts w:ascii="Times New Roman" w:hAnsi="Times New Roman"/>
          <w:b w:val="0"/>
          <w:i/>
          <w:sz w:val="22"/>
        </w:rPr>
        <w:t>Tableau 3 – Planning prévisionnel – Projet 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Étape</w:t>
            </w:r>
          </w:p>
        </w:tc>
        <w:tc>
          <w:tcPr>
            <w:tcW w:type="dxa" w:w="3041"/>
            <w:vAlign w:val="center"/>
            <w:shd w:val="clear" w:color="auto" w:fill="D9D9D9"/>
          </w:tcPr>
          <w:p>
            <w:pPr>
              <w:jc w:val="center"/>
            </w:pPr>
            <w:r>
              <w:rPr>
                <w:rFonts w:ascii="Times New Roman" w:hAnsi="Times New Roman"/>
                <w:b/>
                <w:i w:val="0"/>
                <w:sz w:val="22"/>
              </w:rPr>
              <w:t>Tâches détaillées</w:t>
            </w:r>
          </w:p>
        </w:tc>
        <w:tc>
          <w:tcPr>
            <w:tcW w:type="dxa" w:w="3041"/>
            <w:vAlign w:val="center"/>
            <w:shd w:val="clear" w:color="auto" w:fill="D9D9D9"/>
          </w:tcPr>
          <w:p>
            <w:pPr>
              <w:jc w:val="center"/>
            </w:pPr>
            <w:r>
              <w:rPr>
                <w:rFonts w:ascii="Times New Roman" w:hAnsi="Times New Roman"/>
                <w:b/>
                <w:i w:val="0"/>
                <w:sz w:val="22"/>
              </w:rPr>
              <w:t>Durée</w:t>
            </w:r>
          </w:p>
        </w:tc>
      </w:tr>
      <w:tr>
        <w:tc>
          <w:tcPr>
            <w:tcW w:type="dxa" w:w="3041"/>
            <w:vAlign w:val="center"/>
          </w:tcPr>
          <w:p>
            <w:pPr>
              <w:jc w:val="center"/>
            </w:pPr>
            <w:r>
              <w:rPr>
                <w:rFonts w:ascii="Times New Roman" w:hAnsi="Times New Roman"/>
                <w:b w:val="0"/>
                <w:i w:val="0"/>
                <w:sz w:val="22"/>
              </w:rPr>
              <w:t>Recherche et idéation</w:t>
            </w:r>
          </w:p>
        </w:tc>
        <w:tc>
          <w:tcPr>
            <w:tcW w:type="dxa" w:w="3041"/>
            <w:vAlign w:val="center"/>
          </w:tcPr>
          <w:p>
            <w:pPr>
              <w:jc w:val="center"/>
            </w:pPr>
            <w:r>
              <w:rPr>
                <w:rFonts w:ascii="Times New Roman" w:hAnsi="Times New Roman"/>
                <w:b w:val="0"/>
                <w:i w:val="0"/>
                <w:sz w:val="22"/>
              </w:rPr>
              <w:t>Brainstorming, choix du sujet, inspiration</w:t>
            </w:r>
          </w:p>
        </w:tc>
        <w:tc>
          <w:tcPr>
            <w:tcW w:type="dxa" w:w="3041"/>
            <w:vAlign w:val="center"/>
          </w:tcPr>
          <w:p>
            <w:pPr>
              <w:jc w:val="center"/>
            </w:pPr>
            <w:r>
              <w:rPr>
                <w:rFonts w:ascii="Times New Roman" w:hAnsi="Times New Roman"/>
                <w:b w:val="0"/>
                <w:i w:val="0"/>
                <w:sz w:val="22"/>
              </w:rPr>
              <w:t>1 jour</w:t>
            </w:r>
          </w:p>
        </w:tc>
      </w:tr>
      <w:tr>
        <w:tc>
          <w:tcPr>
            <w:tcW w:type="dxa" w:w="3041"/>
            <w:vAlign w:val="center"/>
          </w:tcPr>
          <w:p>
            <w:pPr>
              <w:jc w:val="center"/>
            </w:pPr>
            <w:r>
              <w:rPr>
                <w:rFonts w:ascii="Times New Roman" w:hAnsi="Times New Roman"/>
                <w:b w:val="0"/>
                <w:i w:val="0"/>
                <w:sz w:val="22"/>
              </w:rPr>
              <w:t>Écriture du script</w:t>
            </w:r>
          </w:p>
        </w:tc>
        <w:tc>
          <w:tcPr>
            <w:tcW w:type="dxa" w:w="3041"/>
            <w:vAlign w:val="center"/>
          </w:tcPr>
          <w:p>
            <w:pPr>
              <w:jc w:val="center"/>
            </w:pPr>
            <w:r>
              <w:rPr>
                <w:rFonts w:ascii="Times New Roman" w:hAnsi="Times New Roman"/>
                <w:b w:val="0"/>
                <w:i w:val="0"/>
                <w:sz w:val="22"/>
              </w:rPr>
              <w:t>Rédaction voix off, découpage technique, storyboard</w:t>
            </w:r>
          </w:p>
        </w:tc>
        <w:tc>
          <w:tcPr>
            <w:tcW w:type="dxa" w:w="3041"/>
            <w:vAlign w:val="center"/>
          </w:tcPr>
          <w:p>
            <w:pPr>
              <w:jc w:val="center"/>
            </w:pPr>
            <w:r>
              <w:rPr>
                <w:rFonts w:ascii="Times New Roman" w:hAnsi="Times New Roman"/>
                <w:b w:val="0"/>
                <w:i w:val="0"/>
                <w:sz w:val="22"/>
              </w:rPr>
              <w:t>1 jour</w:t>
            </w:r>
          </w:p>
        </w:tc>
      </w:tr>
      <w:tr>
        <w:tc>
          <w:tcPr>
            <w:tcW w:type="dxa" w:w="3041"/>
            <w:vAlign w:val="center"/>
          </w:tcPr>
          <w:p>
            <w:pPr>
              <w:jc w:val="center"/>
            </w:pPr>
            <w:r>
              <w:rPr>
                <w:rFonts w:ascii="Times New Roman" w:hAnsi="Times New Roman"/>
                <w:b w:val="0"/>
                <w:i w:val="0"/>
                <w:sz w:val="22"/>
              </w:rPr>
              <w:t>Tournage</w:t>
            </w:r>
          </w:p>
        </w:tc>
        <w:tc>
          <w:tcPr>
            <w:tcW w:type="dxa" w:w="3041"/>
            <w:vAlign w:val="center"/>
          </w:tcPr>
          <w:p>
            <w:pPr>
              <w:jc w:val="center"/>
            </w:pPr>
            <w:r>
              <w:rPr>
                <w:rFonts w:ascii="Times New Roman" w:hAnsi="Times New Roman"/>
                <w:b w:val="0"/>
                <w:i w:val="0"/>
                <w:sz w:val="22"/>
              </w:rPr>
              <w:t>Prises de vue au centre MOAV, tournage B-roll, cutaways</w:t>
            </w:r>
          </w:p>
        </w:tc>
        <w:tc>
          <w:tcPr>
            <w:tcW w:type="dxa" w:w="3041"/>
            <w:vAlign w:val="center"/>
          </w:tcPr>
          <w:p>
            <w:pPr>
              <w:jc w:val="center"/>
            </w:pPr>
            <w:r>
              <w:rPr>
                <w:rFonts w:ascii="Times New Roman" w:hAnsi="Times New Roman"/>
                <w:b w:val="0"/>
                <w:i w:val="0"/>
                <w:sz w:val="22"/>
              </w:rPr>
              <w:t>2 jours</w:t>
            </w:r>
          </w:p>
        </w:tc>
      </w:tr>
      <w:tr>
        <w:tc>
          <w:tcPr>
            <w:tcW w:type="dxa" w:w="3041"/>
            <w:vAlign w:val="center"/>
          </w:tcPr>
          <w:p>
            <w:pPr>
              <w:jc w:val="center"/>
            </w:pPr>
            <w:r>
              <w:rPr>
                <w:rFonts w:ascii="Times New Roman" w:hAnsi="Times New Roman"/>
                <w:b w:val="0"/>
                <w:i w:val="0"/>
                <w:sz w:val="22"/>
              </w:rPr>
              <w:t>Dérushage</w:t>
            </w:r>
          </w:p>
        </w:tc>
        <w:tc>
          <w:tcPr>
            <w:tcW w:type="dxa" w:w="3041"/>
            <w:vAlign w:val="center"/>
          </w:tcPr>
          <w:p>
            <w:pPr>
              <w:jc w:val="center"/>
            </w:pPr>
            <w:r>
              <w:rPr>
                <w:rFonts w:ascii="Times New Roman" w:hAnsi="Times New Roman"/>
                <w:b w:val="0"/>
                <w:i w:val="0"/>
                <w:sz w:val="22"/>
              </w:rPr>
              <w:t>Sélection et organisation des plans retenus</w:t>
            </w:r>
          </w:p>
        </w:tc>
        <w:tc>
          <w:tcPr>
            <w:tcW w:type="dxa" w:w="3041"/>
            <w:vAlign w:val="center"/>
          </w:tcPr>
          <w:p>
            <w:pPr>
              <w:jc w:val="center"/>
            </w:pPr>
            <w:r>
              <w:rPr>
                <w:rFonts w:ascii="Times New Roman" w:hAnsi="Times New Roman"/>
                <w:b w:val="0"/>
                <w:i w:val="0"/>
                <w:sz w:val="22"/>
              </w:rPr>
              <w:t>0,5 jour</w:t>
            </w:r>
          </w:p>
        </w:tc>
      </w:tr>
      <w:tr>
        <w:tc>
          <w:tcPr>
            <w:tcW w:type="dxa" w:w="3041"/>
            <w:vAlign w:val="center"/>
          </w:tcPr>
          <w:p>
            <w:pPr>
              <w:jc w:val="center"/>
            </w:pPr>
            <w:r>
              <w:rPr>
                <w:rFonts w:ascii="Times New Roman" w:hAnsi="Times New Roman"/>
                <w:b w:val="0"/>
                <w:i w:val="0"/>
                <w:sz w:val="22"/>
              </w:rPr>
              <w:t>Montage</w:t>
            </w:r>
          </w:p>
        </w:tc>
        <w:tc>
          <w:tcPr>
            <w:tcW w:type="dxa" w:w="3041"/>
            <w:vAlign w:val="center"/>
          </w:tcPr>
          <w:p>
            <w:pPr>
              <w:jc w:val="center"/>
            </w:pPr>
            <w:r>
              <w:rPr>
                <w:rFonts w:ascii="Times New Roman" w:hAnsi="Times New Roman"/>
                <w:b w:val="0"/>
                <w:i w:val="0"/>
                <w:sz w:val="22"/>
              </w:rPr>
              <w:t>Assemblage, synchronisation son/image, étalonnage</w:t>
            </w:r>
          </w:p>
        </w:tc>
        <w:tc>
          <w:tcPr>
            <w:tcW w:type="dxa" w:w="3041"/>
            <w:vAlign w:val="center"/>
          </w:tcPr>
          <w:p>
            <w:pPr>
              <w:jc w:val="center"/>
            </w:pPr>
            <w:r>
              <w:rPr>
                <w:rFonts w:ascii="Times New Roman" w:hAnsi="Times New Roman"/>
                <w:b w:val="0"/>
                <w:i w:val="0"/>
                <w:sz w:val="22"/>
              </w:rPr>
              <w:t>3 jours</w:t>
            </w:r>
          </w:p>
        </w:tc>
      </w:tr>
      <w:tr>
        <w:tc>
          <w:tcPr>
            <w:tcW w:type="dxa" w:w="3041"/>
            <w:vAlign w:val="center"/>
          </w:tcPr>
          <w:p>
            <w:pPr>
              <w:jc w:val="center"/>
            </w:pPr>
            <w:r>
              <w:rPr>
                <w:rFonts w:ascii="Times New Roman" w:hAnsi="Times New Roman"/>
                <w:b w:val="0"/>
                <w:i w:val="0"/>
                <w:sz w:val="22"/>
              </w:rPr>
              <w:t>Corrections</w:t>
            </w:r>
          </w:p>
        </w:tc>
        <w:tc>
          <w:tcPr>
            <w:tcW w:type="dxa" w:w="3041"/>
            <w:vAlign w:val="center"/>
          </w:tcPr>
          <w:p>
            <w:pPr>
              <w:jc w:val="center"/>
            </w:pPr>
            <w:r>
              <w:rPr>
                <w:rFonts w:ascii="Times New Roman" w:hAnsi="Times New Roman"/>
                <w:b w:val="0"/>
                <w:i w:val="0"/>
                <w:sz w:val="22"/>
              </w:rPr>
              <w:t>Révisions suite aux retours, export final</w:t>
            </w:r>
          </w:p>
        </w:tc>
        <w:tc>
          <w:tcPr>
            <w:tcW w:type="dxa" w:w="3041"/>
            <w:vAlign w:val="center"/>
          </w:tcPr>
          <w:p>
            <w:pPr>
              <w:jc w:val="center"/>
            </w:pPr>
            <w:r>
              <w:rPr>
                <w:rFonts w:ascii="Times New Roman" w:hAnsi="Times New Roman"/>
                <w:b w:val="0"/>
                <w:i w:val="0"/>
                <w:sz w:val="22"/>
              </w:rPr>
              <w:t>1 jour</w:t>
            </w:r>
          </w:p>
        </w:tc>
      </w:tr>
    </w:tbl>
    <w:p/>
    <w:p>
      <w:pPr>
        <w:spacing w:before="200" w:after="240"/>
        <w:jc w:val="left"/>
      </w:pPr>
      <w:r>
        <w:rPr>
          <w:rFonts w:ascii="Times New Roman" w:hAnsi="Times New Roman"/>
          <w:b/>
          <w:i w:val="0"/>
          <w:color w:val="00467F"/>
          <w:sz w:val="28"/>
        </w:rPr>
        <w:t>3.5 Budget estimatif</w:t>
      </w:r>
    </w:p>
    <w:p>
      <w:pPr>
        <w:spacing w:before="160" w:after="80"/>
        <w:jc w:val="center"/>
      </w:pPr>
      <w:r>
        <w:rPr>
          <w:rFonts w:ascii="Times New Roman" w:hAnsi="Times New Roman"/>
          <w:b w:val="0"/>
          <w:i/>
          <w:sz w:val="22"/>
        </w:rPr>
        <w:t>Tableau 4 – Budget estimatif – Projet 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Dépense</w:t>
            </w:r>
          </w:p>
        </w:tc>
        <w:tc>
          <w:tcPr>
            <w:tcW w:type="dxa" w:w="3041"/>
            <w:vAlign w:val="center"/>
            <w:shd w:val="clear" w:color="auto" w:fill="D9D9D9"/>
          </w:tcPr>
          <w:p>
            <w:pPr>
              <w:jc w:val="center"/>
            </w:pPr>
            <w:r>
              <w:rPr>
                <w:rFonts w:ascii="Times New Roman" w:hAnsi="Times New Roman"/>
                <w:b/>
                <w:i w:val="0"/>
                <w:sz w:val="22"/>
              </w:rPr>
              <w:t>Détail</w:t>
            </w:r>
          </w:p>
        </w:tc>
        <w:tc>
          <w:tcPr>
            <w:tcW w:type="dxa" w:w="3041"/>
            <w:vAlign w:val="center"/>
            <w:shd w:val="clear" w:color="auto" w:fill="D9D9D9"/>
          </w:tcPr>
          <w:p>
            <w:pPr>
              <w:jc w:val="center"/>
            </w:pPr>
            <w:r>
              <w:rPr>
                <w:rFonts w:ascii="Times New Roman" w:hAnsi="Times New Roman"/>
                <w:b/>
                <w:i w:val="0"/>
                <w:sz w:val="22"/>
              </w:rPr>
              <w:t>Montant (FCFA)</w:t>
            </w:r>
          </w:p>
        </w:tc>
      </w:tr>
      <w:tr>
        <w:tc>
          <w:tcPr>
            <w:tcW w:type="dxa" w:w="3041"/>
            <w:vAlign w:val="center"/>
          </w:tcPr>
          <w:p>
            <w:pPr>
              <w:jc w:val="center"/>
            </w:pPr>
            <w:r>
              <w:rPr>
                <w:rFonts w:ascii="Times New Roman" w:hAnsi="Times New Roman"/>
                <w:b w:val="0"/>
                <w:i w:val="0"/>
                <w:sz w:val="22"/>
              </w:rPr>
              <w:t>Transport</w:t>
            </w:r>
          </w:p>
        </w:tc>
        <w:tc>
          <w:tcPr>
            <w:tcW w:type="dxa" w:w="3041"/>
            <w:vAlign w:val="center"/>
          </w:tcPr>
          <w:p>
            <w:pPr>
              <w:jc w:val="center"/>
            </w:pPr>
            <w:r>
              <w:rPr>
                <w:rFonts w:ascii="Times New Roman" w:hAnsi="Times New Roman"/>
                <w:b w:val="0"/>
                <w:i w:val="0"/>
                <w:sz w:val="22"/>
              </w:rPr>
              <w:t>Déplacements tournage</w:t>
            </w:r>
          </w:p>
        </w:tc>
        <w:tc>
          <w:tcPr>
            <w:tcW w:type="dxa" w:w="3041"/>
            <w:vAlign w:val="center"/>
          </w:tcPr>
          <w:p>
            <w:pPr>
              <w:jc w:val="center"/>
            </w:pPr>
            <w:r>
              <w:rPr>
                <w:rFonts w:ascii="Times New Roman" w:hAnsi="Times New Roman"/>
                <w:b w:val="0"/>
                <w:i w:val="0"/>
                <w:sz w:val="22"/>
              </w:rPr>
              <w:t>5 000</w:t>
            </w:r>
          </w:p>
        </w:tc>
      </w:tr>
      <w:tr>
        <w:tc>
          <w:tcPr>
            <w:tcW w:type="dxa" w:w="3041"/>
            <w:vAlign w:val="center"/>
          </w:tcPr>
          <w:p>
            <w:pPr>
              <w:jc w:val="center"/>
            </w:pPr>
            <w:r>
              <w:rPr>
                <w:rFonts w:ascii="Times New Roman" w:hAnsi="Times New Roman"/>
                <w:b w:val="0"/>
                <w:i w:val="0"/>
                <w:sz w:val="22"/>
              </w:rPr>
              <w:t>Connexion internet</w:t>
            </w:r>
          </w:p>
        </w:tc>
        <w:tc>
          <w:tcPr>
            <w:tcW w:type="dxa" w:w="3041"/>
            <w:vAlign w:val="center"/>
          </w:tcPr>
          <w:p>
            <w:pPr>
              <w:jc w:val="center"/>
            </w:pPr>
            <w:r>
              <w:rPr>
                <w:rFonts w:ascii="Times New Roman" w:hAnsi="Times New Roman"/>
                <w:b w:val="0"/>
                <w:i w:val="0"/>
                <w:sz w:val="22"/>
              </w:rPr>
              <w:t>Téléchargements ressources, exports cloud</w:t>
            </w:r>
          </w:p>
        </w:tc>
        <w:tc>
          <w:tcPr>
            <w:tcW w:type="dxa" w:w="3041"/>
            <w:vAlign w:val="center"/>
          </w:tcPr>
          <w:p>
            <w:pPr>
              <w:jc w:val="center"/>
            </w:pPr>
            <w:r>
              <w:rPr>
                <w:rFonts w:ascii="Times New Roman" w:hAnsi="Times New Roman"/>
                <w:b w:val="0"/>
                <w:i w:val="0"/>
                <w:sz w:val="22"/>
              </w:rPr>
              <w:t>3 000</w:t>
            </w:r>
          </w:p>
        </w:tc>
      </w:tr>
      <w:tr>
        <w:tc>
          <w:tcPr>
            <w:tcW w:type="dxa" w:w="3041"/>
            <w:vAlign w:val="center"/>
          </w:tcPr>
          <w:p>
            <w:pPr>
              <w:jc w:val="center"/>
            </w:pPr>
            <w:r>
              <w:rPr>
                <w:rFonts w:ascii="Times New Roman" w:hAnsi="Times New Roman"/>
                <w:b w:val="0"/>
                <w:i w:val="0"/>
                <w:sz w:val="22"/>
              </w:rPr>
              <w:t>Musique libre de droits</w:t>
            </w:r>
          </w:p>
        </w:tc>
        <w:tc>
          <w:tcPr>
            <w:tcW w:type="dxa" w:w="3041"/>
            <w:vAlign w:val="center"/>
          </w:tcPr>
          <w:p>
            <w:pPr>
              <w:jc w:val="center"/>
            </w:pPr>
            <w:r>
              <w:rPr>
                <w:rFonts w:ascii="Times New Roman" w:hAnsi="Times New Roman"/>
                <w:b w:val="0"/>
                <w:i w:val="0"/>
                <w:sz w:val="22"/>
              </w:rPr>
              <w:t>Achat ou téléchargement légal</w:t>
            </w:r>
          </w:p>
        </w:tc>
        <w:tc>
          <w:tcPr>
            <w:tcW w:type="dxa" w:w="3041"/>
            <w:vAlign w:val="center"/>
          </w:tcPr>
          <w:p>
            <w:pPr>
              <w:jc w:val="center"/>
            </w:pPr>
            <w:r>
              <w:rPr>
                <w:rFonts w:ascii="Times New Roman" w:hAnsi="Times New Roman"/>
                <w:b w:val="0"/>
                <w:i w:val="0"/>
                <w:sz w:val="22"/>
              </w:rPr>
              <w:t>2 000</w:t>
            </w:r>
          </w:p>
        </w:tc>
      </w:tr>
      <w:tr>
        <w:tc>
          <w:tcPr>
            <w:tcW w:type="dxa" w:w="3041"/>
            <w:vAlign w:val="center"/>
          </w:tcPr>
          <w:p>
            <w:pPr>
              <w:jc w:val="center"/>
            </w:pPr>
            <w:r>
              <w:rPr>
                <w:rFonts w:ascii="Times New Roman" w:hAnsi="Times New Roman"/>
                <w:b w:val="0"/>
                <w:i w:val="0"/>
                <w:sz w:val="22"/>
              </w:rPr>
              <w:t>Divers</w:t>
            </w:r>
          </w:p>
        </w:tc>
        <w:tc>
          <w:tcPr>
            <w:tcW w:type="dxa" w:w="3041"/>
            <w:vAlign w:val="center"/>
          </w:tcPr>
          <w:p>
            <w:pPr>
              <w:jc w:val="center"/>
            </w:pPr>
            <w:r>
              <w:rPr>
                <w:rFonts w:ascii="Times New Roman" w:hAnsi="Times New Roman"/>
                <w:b w:val="0"/>
                <w:i w:val="0"/>
                <w:sz w:val="22"/>
              </w:rPr>
              <w:t>Imprévus et petites dépenses</w:t>
            </w:r>
          </w:p>
        </w:tc>
        <w:tc>
          <w:tcPr>
            <w:tcW w:type="dxa" w:w="3041"/>
            <w:vAlign w:val="center"/>
          </w:tcPr>
          <w:p>
            <w:pPr>
              <w:jc w:val="center"/>
            </w:pPr>
            <w:r>
              <w:rPr>
                <w:rFonts w:ascii="Times New Roman" w:hAnsi="Times New Roman"/>
                <w:b w:val="0"/>
                <w:i w:val="0"/>
                <w:sz w:val="22"/>
              </w:rPr>
              <w:t>2 000</w:t>
            </w:r>
          </w:p>
        </w:tc>
      </w:tr>
      <w:tr>
        <w:tc>
          <w:tcPr>
            <w:tcW w:type="dxa" w:w="3041"/>
            <w:vAlign w:val="center"/>
          </w:tcPr>
          <w:p>
            <w:pPr>
              <w:jc w:val="center"/>
            </w:pPr>
            <w:r>
              <w:rPr>
                <w:rFonts w:ascii="Times New Roman" w:hAnsi="Times New Roman"/>
                <w:b w:val="0"/>
                <w:i w:val="0"/>
                <w:sz w:val="22"/>
              </w:rPr>
              <w:t>TOTAL</w:t>
            </w:r>
          </w:p>
        </w:tc>
        <w:tc>
          <w:tcPr>
            <w:tcW w:type="dxa" w:w="3041"/>
            <w:vAlign w:val="center"/>
          </w:tcPr>
          <w:p>
            <w:pPr>
              <w:jc w:val="center"/>
            </w:pPr>
            <w:r>
              <w:rPr>
                <w:rFonts w:ascii="Times New Roman" w:hAnsi="Times New Roman"/>
                <w:b w:val="0"/>
                <w:i w:val="0"/>
                <w:sz w:val="22"/>
              </w:rPr>
            </w:r>
          </w:p>
        </w:tc>
        <w:tc>
          <w:tcPr>
            <w:tcW w:type="dxa" w:w="3041"/>
            <w:vAlign w:val="center"/>
          </w:tcPr>
          <w:p>
            <w:pPr>
              <w:jc w:val="center"/>
            </w:pPr>
            <w:r>
              <w:rPr>
                <w:rFonts w:ascii="Times New Roman" w:hAnsi="Times New Roman"/>
                <w:b w:val="0"/>
                <w:i w:val="0"/>
                <w:sz w:val="22"/>
              </w:rPr>
              <w:t>12 000</w:t>
            </w:r>
          </w:p>
        </w:tc>
      </w:tr>
    </w:tbl>
    <w:p/>
    <w:p>
      <w:pPr>
        <w:spacing w:before="360" w:after="240"/>
        <w:jc w:val="left"/>
      </w:pPr>
      <w:r>
        <w:rPr>
          <w:rFonts w:ascii="Times New Roman" w:hAnsi="Times New Roman"/>
          <w:b/>
          <w:i w:val="0"/>
          <w:color w:val="1F497D"/>
          <w:sz w:val="32"/>
        </w:rPr>
        <w:t>4. RÉALISATION TECHNIQUE</w:t>
      </w:r>
    </w:p>
    <w:p>
      <w:pPr>
        <w:spacing w:before="0" w:after="120"/>
        <w:jc w:val="left"/>
      </w:pPr>
      <w:r>
        <w:rPr>
          <w:rFonts w:ascii="Times New Roman" w:hAnsi="Times New Roman"/>
          <w:b w:val="0"/>
          <w:i w:val="0"/>
          <w:sz w:val="24"/>
        </w:rPr>
        <w:t>La phase de réalisation a nécessité une préparation rigoureuse et une adaptation permanente aux contraintes du terrain. Le tournage a été effectué en plans variés pour créer une dynamique visuelle cohérente et éviter la monotonie :</w:t>
      </w:r>
    </w:p>
    <w:p>
      <w:pPr>
        <w:pStyle w:val="ListBullet"/>
        <w:spacing w:after="80"/>
        <w:jc w:val="left"/>
      </w:pPr>
      <w:r>
        <w:rPr>
          <w:rFonts w:ascii="Times New Roman" w:hAnsi="Times New Roman"/>
          <w:b w:val="0"/>
          <w:i w:val="0"/>
          <w:sz w:val="24"/>
        </w:rPr>
        <w:t>Plans de coupe (cutaways) : mains sur le clavier, écran de montage, caméra posée sur le trépied</w:t>
      </w:r>
    </w:p>
    <w:p>
      <w:pPr>
        <w:pStyle w:val="ListBullet"/>
        <w:spacing w:after="80"/>
        <w:jc w:val="left"/>
      </w:pPr>
      <w:r>
        <w:rPr>
          <w:rFonts w:ascii="Times New Roman" w:hAnsi="Times New Roman"/>
          <w:b w:val="0"/>
          <w:i w:val="0"/>
          <w:sz w:val="24"/>
        </w:rPr>
        <w:t>Gros plans (close-up) : visage de l'étudiant en concentration, bouton d'enregistrement, icône d'export</w:t>
      </w:r>
    </w:p>
    <w:p>
      <w:pPr>
        <w:pStyle w:val="ListBullet"/>
        <w:spacing w:after="80"/>
        <w:jc w:val="left"/>
      </w:pPr>
      <w:r>
        <w:rPr>
          <w:rFonts w:ascii="Times New Roman" w:hAnsi="Times New Roman"/>
          <w:b w:val="0"/>
          <w:i w:val="0"/>
          <w:sz w:val="24"/>
        </w:rPr>
        <w:t>Plans moyens (medium shot) : l'étudiant au poste de montage, en cours avec les formateurs</w:t>
      </w:r>
    </w:p>
    <w:p>
      <w:pPr>
        <w:pStyle w:val="ListBullet"/>
        <w:spacing w:after="80"/>
        <w:jc w:val="left"/>
      </w:pPr>
      <w:r>
        <w:rPr>
          <w:rFonts w:ascii="Times New Roman" w:hAnsi="Times New Roman"/>
          <w:b w:val="0"/>
          <w:i w:val="0"/>
          <w:sz w:val="24"/>
        </w:rPr>
        <w:t>Plans larges (wide shot) : vue d'ensemble de la salle de cours, des équipements du centre</w:t>
      </w:r>
    </w:p>
    <w:p>
      <w:pPr>
        <w:pStyle w:val="ListBullet"/>
        <w:spacing w:after="80"/>
        <w:jc w:val="left"/>
      </w:pPr>
      <w:r>
        <w:rPr>
          <w:rFonts w:ascii="Times New Roman" w:hAnsi="Times New Roman"/>
          <w:b w:val="0"/>
          <w:i w:val="0"/>
          <w:sz w:val="24"/>
        </w:rPr>
        <w:t>Mouvements de caméra : panoramiques lents pour introduire les lieux, travellings légers pour accompagner l'action</w:t>
      </w:r>
    </w:p>
    <w:p>
      <w:pPr>
        <w:spacing w:before="0" w:after="160"/>
        <w:jc w:val="left"/>
      </w:pPr>
      <w:r>
        <w:rPr>
          <w:rFonts w:ascii="Times New Roman" w:hAnsi="Times New Roman"/>
          <w:b w:val="0"/>
          <w:i w:val="0"/>
          <w:sz w:val="24"/>
        </w:rPr>
        <w:t>Le montage a privilégié un rythme progressif, calqué sur la structure narrative en trois actes. Les transitions choisies sont sobres et professionnelles : coupes franches pour les séquences dynamiques, fondus enchaînés pour les transitions temporelles. L'étalonnage colorimétrique confère au film une cohérence visuelle : tons chauds pour les séquences d'apprentissage, contraste légèrement accentué pour les séquences de maîtrise et de fierté.</w:t>
      </w:r>
    </w:p>
    <w:p>
      <w:pPr>
        <w:spacing w:before="0" w:after="160"/>
        <w:jc w:val="left"/>
      </w:pPr>
      <w:r>
        <w:rPr>
          <w:rFonts w:ascii="Times New Roman" w:hAnsi="Times New Roman"/>
          <w:b w:val="0"/>
          <w:i w:val="0"/>
          <w:sz w:val="24"/>
        </w:rPr>
        <w:t>La bande son est composée de trois éléments : la musique de fond (piste motivante, progression musicale en accord avec la narration), la voix off (enregistrée avec micro externe dans un environnement calme) et les sons d'ambiance (bruits du centre, clics de souris, murmures de salle). L'équilibre entre ces trois couches sonores a été soigneusement travaillé pour que la voix off reste intelligible en toutes circonstances.</w:t>
      </w:r>
    </w:p>
    <w:p>
      <w:pPr>
        <w:spacing w:before="120" w:after="120"/>
        <w:jc w:val="center"/>
      </w:pPr>
      <w:r>
        <w:rPr>
          <w:rFonts w:ascii="Times New Roman" w:hAnsi="Times New Roman"/>
          <w:b w:val="0"/>
          <w:i/>
          <w:color w:val="646464"/>
          <w:sz w:val="20"/>
        </w:rPr>
        <w:t>[ Figure : Figure 2 – Capture d'écran : Interface de montage Premiere Pro – Projet I ]</w:t>
      </w:r>
    </w:p>
    <w:p>
      <w:pPr>
        <w:spacing w:before="120" w:after="120"/>
        <w:jc w:val="center"/>
      </w:pPr>
      <w:r>
        <w:rPr>
          <w:rFonts w:ascii="Times New Roman" w:hAnsi="Times New Roman"/>
          <w:b w:val="0"/>
          <w:i/>
          <w:color w:val="646464"/>
          <w:sz w:val="20"/>
        </w:rPr>
        <w:t>[ Figure : Figure 5 – Captures du montage – Projet I (avant/après étalonnage) ]</w:t>
      </w:r>
    </w:p>
    <w:p>
      <w:pPr>
        <w:spacing w:before="360" w:after="240"/>
        <w:jc w:val="left"/>
      </w:pPr>
      <w:r>
        <w:rPr>
          <w:rFonts w:ascii="Times New Roman" w:hAnsi="Times New Roman"/>
          <w:b/>
          <w:i w:val="0"/>
          <w:color w:val="1F497D"/>
          <w:sz w:val="32"/>
        </w:rPr>
        <w:t>5. DIFFICULTÉS RENCONTRÉES</w:t>
      </w:r>
    </w:p>
    <w:p>
      <w:pPr>
        <w:spacing w:before="0" w:after="120"/>
        <w:jc w:val="left"/>
      </w:pPr>
      <w:r>
        <w:rPr>
          <w:rFonts w:ascii="Times New Roman" w:hAnsi="Times New Roman"/>
          <w:b w:val="0"/>
          <w:i w:val="0"/>
          <w:sz w:val="24"/>
        </w:rPr>
        <w:t>La réalisation de ce projet a été jalonnée de difficultés qui ont été autant d'opportunités d'apprentissage :</w:t>
      </w:r>
    </w:p>
    <w:p>
      <w:pPr>
        <w:pStyle w:val="ListBullet"/>
        <w:spacing w:after="80"/>
        <w:jc w:val="left"/>
      </w:pPr>
      <w:r>
        <w:rPr>
          <w:rFonts w:ascii="Times New Roman" w:hAnsi="Times New Roman"/>
          <w:b w:val="0"/>
          <w:i w:val="0"/>
          <w:sz w:val="24"/>
        </w:rPr>
        <w:t>Gestion du temps : la charge de cours du semestre laissait peu de plages disponibles pour le tournage. Une planification stricte a été nécessaire pour ne pas déborder sur les délais.</w:t>
      </w:r>
    </w:p>
    <w:p>
      <w:pPr>
        <w:pStyle w:val="ListBullet"/>
        <w:spacing w:after="80"/>
        <w:jc w:val="left"/>
      </w:pPr>
      <w:r>
        <w:rPr>
          <w:rFonts w:ascii="Times New Roman" w:hAnsi="Times New Roman"/>
          <w:b w:val="0"/>
          <w:i w:val="0"/>
          <w:sz w:val="24"/>
        </w:rPr>
        <w:t>Sélection des plans : avec plus de deux heures de rushes bruts, le processus de dérushage et de sélection a été plus long que prévu. Choisir les bons plans pour raconter l'histoire de façon fluide est un exercice difficile qui requiert un œil critique développé.</w:t>
      </w:r>
    </w:p>
    <w:p>
      <w:pPr>
        <w:pStyle w:val="ListBullet"/>
        <w:spacing w:after="80"/>
        <w:jc w:val="left"/>
      </w:pPr>
      <w:r>
        <w:rPr>
          <w:rFonts w:ascii="Times New Roman" w:hAnsi="Times New Roman"/>
          <w:b w:val="0"/>
          <w:i w:val="0"/>
          <w:sz w:val="24"/>
        </w:rPr>
        <w:t>Équilibre audio musique/voix : lors des premières versions du montage, la musique couvrait la voix off. Des ajustements répétés des niveaux sonores ont été nécessaires pour trouver le bon équilibre.</w:t>
      </w:r>
    </w:p>
    <w:p>
      <w:pPr>
        <w:pStyle w:val="ListBullet"/>
        <w:spacing w:after="80"/>
        <w:jc w:val="left"/>
      </w:pPr>
      <w:r>
        <w:rPr>
          <w:rFonts w:ascii="Times New Roman" w:hAnsi="Times New Roman"/>
          <w:b w:val="0"/>
          <w:i w:val="0"/>
          <w:sz w:val="24"/>
        </w:rPr>
        <w:t>Étalonnage colorimétrique : harmoniser les couleurs de séquences tournées à des moments différents et avec des éclairages distincts a demandé du temps et de la patience.</w:t>
      </w:r>
    </w:p>
    <w:p>
      <w:pPr>
        <w:pStyle w:val="ListBullet"/>
        <w:spacing w:after="80"/>
        <w:jc w:val="left"/>
      </w:pPr>
      <w:r>
        <w:rPr>
          <w:rFonts w:ascii="Times New Roman" w:hAnsi="Times New Roman"/>
          <w:b w:val="0"/>
          <w:i w:val="0"/>
          <w:sz w:val="24"/>
        </w:rPr>
        <w:t>Pression de fin de semestre : gérer simultanément ce projet, les autres cours et les révisions a constitué un défi organisationnel important.</w:t>
      </w:r>
    </w:p>
    <w:p>
      <w:pPr>
        <w:spacing w:before="0" w:after="160"/>
        <w:jc w:val="left"/>
      </w:pPr>
      <w:r>
        <w:rPr>
          <w:rFonts w:ascii="Times New Roman" w:hAnsi="Times New Roman"/>
          <w:b w:val="0"/>
          <w:i w:val="0"/>
          <w:sz w:val="24"/>
        </w:rPr>
        <w:t>Ces difficultés ont néanmoins contribué à renforcer des compétences essentielles dans la pratique audiovisuelle professionnelle : la capacité à résoudre des problèmes techniques en temps réel, la gestion du stress et l'adaptabilité.</w:t>
      </w:r>
    </w:p>
    <w:p>
      <w:pPr>
        <w:spacing w:before="360" w:after="240"/>
        <w:jc w:val="left"/>
      </w:pPr>
      <w:r>
        <w:rPr>
          <w:rFonts w:ascii="Times New Roman" w:hAnsi="Times New Roman"/>
          <w:b/>
          <w:i w:val="0"/>
          <w:color w:val="1F497D"/>
          <w:sz w:val="32"/>
        </w:rPr>
        <w:t>6. RÉSULTATS OBTENUS</w:t>
      </w:r>
    </w:p>
    <w:p>
      <w:pPr>
        <w:spacing w:before="0" w:after="120"/>
        <w:jc w:val="left"/>
      </w:pPr>
      <w:r>
        <w:rPr>
          <w:rFonts w:ascii="Times New Roman" w:hAnsi="Times New Roman"/>
          <w:b w:val="0"/>
          <w:i w:val="0"/>
          <w:sz w:val="24"/>
        </w:rPr>
        <w:t>À l'issue de ce projet, les résultats obtenus sont à la hauteur des attentes initiales :</w:t>
      </w:r>
    </w:p>
    <w:p>
      <w:pPr>
        <w:pStyle w:val="ListBullet"/>
        <w:spacing w:after="80"/>
        <w:jc w:val="left"/>
      </w:pPr>
      <w:r>
        <w:rPr>
          <w:rFonts w:ascii="Times New Roman" w:hAnsi="Times New Roman"/>
          <w:b w:val="0"/>
          <w:i w:val="0"/>
          <w:sz w:val="24"/>
        </w:rPr>
        <w:t>Production terminée dans les délais impartis, avec une durée finale de 2 minutes 45 secondes</w:t>
      </w:r>
    </w:p>
    <w:p>
      <w:pPr>
        <w:pStyle w:val="ListBullet"/>
        <w:spacing w:after="80"/>
        <w:jc w:val="left"/>
      </w:pPr>
      <w:r>
        <w:rPr>
          <w:rFonts w:ascii="Times New Roman" w:hAnsi="Times New Roman"/>
          <w:b w:val="0"/>
          <w:i w:val="0"/>
          <w:sz w:val="24"/>
        </w:rPr>
        <w:t>Vidéo cohérente sur le plan narratif : les trois actes s'enchaînent naturellement, portés par une voix off claire et une musique adaptée</w:t>
      </w:r>
    </w:p>
    <w:p>
      <w:pPr>
        <w:pStyle w:val="ListBullet"/>
        <w:spacing w:after="80"/>
        <w:jc w:val="left"/>
      </w:pPr>
      <w:r>
        <w:rPr>
          <w:rFonts w:ascii="Times New Roman" w:hAnsi="Times New Roman"/>
          <w:b w:val="0"/>
          <w:i w:val="0"/>
          <w:sz w:val="24"/>
        </w:rPr>
        <w:t>Qualité technique satisfaisante : image nette, son propre, montage fluide, étalonnage cohérent</w:t>
      </w:r>
    </w:p>
    <w:p>
      <w:pPr>
        <w:pStyle w:val="ListBullet"/>
        <w:spacing w:after="80"/>
        <w:jc w:val="left"/>
      </w:pPr>
      <w:r>
        <w:rPr>
          <w:rFonts w:ascii="Times New Roman" w:hAnsi="Times New Roman"/>
          <w:b w:val="0"/>
          <w:i w:val="0"/>
          <w:sz w:val="24"/>
        </w:rPr>
        <w:t>Mise en pratique effective des compétences acquises en cours : cadrage, montage, étalonnage, sound design</w:t>
      </w:r>
    </w:p>
    <w:p>
      <w:pPr>
        <w:pStyle w:val="ListBullet"/>
        <w:spacing w:after="80"/>
        <w:jc w:val="left"/>
      </w:pPr>
      <w:r>
        <w:rPr>
          <w:rFonts w:ascii="Times New Roman" w:hAnsi="Times New Roman"/>
          <w:b w:val="0"/>
          <w:i w:val="0"/>
          <w:sz w:val="24"/>
        </w:rPr>
        <w:t>Progression personnelle confirmée : le film lui-même témoigne de l'évolution de l'étudiant au fil du semestre</w:t>
      </w:r>
    </w:p>
    <w:p>
      <w:pPr>
        <w:pStyle w:val="ListBullet"/>
        <w:spacing w:after="80"/>
        <w:jc w:val="left"/>
      </w:pPr>
      <w:r>
        <w:rPr>
          <w:rFonts w:ascii="Times New Roman" w:hAnsi="Times New Roman"/>
          <w:b w:val="0"/>
          <w:i w:val="0"/>
          <w:sz w:val="24"/>
        </w:rPr>
        <w:t>Retours positifs des encadreurs lors de la présentation intermédiaire</w:t>
      </w:r>
    </w:p>
    <w:p>
      <w:pPr>
        <w:spacing w:before="360" w:after="240"/>
        <w:jc w:val="left"/>
      </w:pPr>
      <w:r>
        <w:rPr>
          <w:rFonts w:ascii="Times New Roman" w:hAnsi="Times New Roman"/>
          <w:b/>
          <w:i w:val="0"/>
          <w:color w:val="1F497D"/>
          <w:sz w:val="32"/>
        </w:rPr>
        <w:t>7. CONCLUSION DU PROJET I</w:t>
      </w:r>
    </w:p>
    <w:p>
      <w:pPr>
        <w:spacing w:before="0" w:after="160"/>
        <w:jc w:val="left"/>
      </w:pPr>
      <w:r>
        <w:rPr>
          <w:rFonts w:ascii="Times New Roman" w:hAnsi="Times New Roman"/>
          <w:b w:val="0"/>
          <w:i w:val="0"/>
          <w:sz w:val="24"/>
        </w:rPr>
        <w:t>Le Projet I – Film de formation personnel a constitué un exercice fondateur dans mon parcours de formation audiovisuelle. Il m'a permis de mobiliser l'ensemble des compétences acquises au cours du semestre dans le cadre d'une production narrative cohérente et personnelle.</w:t>
      </w:r>
    </w:p>
    <w:p>
      <w:pPr>
        <w:spacing w:before="0" w:after="160"/>
        <w:jc w:val="left"/>
      </w:pPr>
      <w:r>
        <w:rPr>
          <w:rFonts w:ascii="Times New Roman" w:hAnsi="Times New Roman"/>
          <w:b w:val="0"/>
          <w:i w:val="0"/>
          <w:sz w:val="24"/>
        </w:rPr>
        <w:t>Au-delà de la technique, ce projet m'a confronté à une question essentielle dans le métier audiovisuel : comment transformer une expérience personnelle en récit visuel universel ? Cette question de la narration — comment choisir les images, les sons, les mots justes pour toucher le spectateur — est au cœur de tous les projets audiovisuels, qu'il s'agisse d'un film institutionnel, d'une publicité ou d'un court métrage de fiction.</w:t>
      </w:r>
    </w:p>
    <w:p>
      <w:pPr>
        <w:spacing w:before="0" w:after="160"/>
        <w:jc w:val="left"/>
      </w:pPr>
      <w:r>
        <w:rPr>
          <w:rFonts w:ascii="Times New Roman" w:hAnsi="Times New Roman"/>
          <w:b w:val="0"/>
          <w:i w:val="0"/>
          <w:sz w:val="24"/>
        </w:rPr>
        <w:t>Ce film représente aujourd'hui une pièce clé de mon portfolio professionnel. Il témoigne non seulement de mes compétences techniques mais aussi de ma capacité à concevoir et porter un projet créatif de A à Z.</w:t>
      </w:r>
    </w:p>
    <w:p>
      <w:pPr>
        <w:spacing w:before="120" w:after="120"/>
        <w:jc w:val="center"/>
      </w:pPr>
      <w:r>
        <w:rPr>
          <w:rFonts w:ascii="Times New Roman" w:hAnsi="Times New Roman"/>
          <w:b w:val="0"/>
          <w:i/>
          <w:color w:val="646464"/>
          <w:sz w:val="20"/>
        </w:rPr>
        <w:t>[ Figure : Figure 4 – Affiche du Projet I : « De l'apprenant au créateur » ]</w:t>
      </w:r>
    </w:p>
    <w:p>
      <w:r>
        <w:br w:type="page"/>
      </w:r>
    </w:p>
    <w:p>
      <w:pPr>
        <w:spacing w:before="360" w:after="240"/>
        <w:jc w:val="center"/>
      </w:pPr>
      <w:r>
        <w:rPr>
          <w:rFonts w:ascii="Times New Roman" w:hAnsi="Times New Roman"/>
          <w:b/>
          <w:i w:val="0"/>
          <w:color w:val="C00000"/>
          <w:sz w:val="40"/>
        </w:rPr>
        <w:t>PROJET II : VIDÉO PUBLICITAIRE</w:t>
        <w:br/>
        <w:t>TIMS HOME – LA MAISON DE TOUTES LES CULTURES</w:t>
      </w:r>
    </w:p>
    <w:p>
      <w:pPr>
        <w:spacing w:before="0" w:after="240"/>
        <w:jc w:val="center"/>
      </w:pPr>
      <w:r>
        <w:rPr>
          <w:rFonts w:ascii="Times New Roman" w:hAnsi="Times New Roman"/>
          <w:b w:val="0"/>
          <w:i/>
          <w:sz w:val="24"/>
        </w:rPr>
        <w:t>Vidéo publicitaire – Business local – Durée : 30 à 60 secondes</w:t>
      </w:r>
    </w:p>
    <w:p>
      <w:pPr>
        <w:spacing w:before="280" w:after="240"/>
        <w:jc w:val="left"/>
      </w:pPr>
      <w:r>
        <w:rPr>
          <w:rFonts w:ascii="Times New Roman" w:hAnsi="Times New Roman"/>
          <w:b/>
          <w:i w:val="0"/>
          <w:color w:val="1F497D"/>
          <w:sz w:val="32"/>
        </w:rPr>
        <w:t>1. INTRODUCTION</w:t>
      </w:r>
    </w:p>
    <w:p>
      <w:pPr>
        <w:spacing w:before="0" w:after="160"/>
        <w:jc w:val="left"/>
      </w:pPr>
      <w:r>
        <w:rPr>
          <w:rFonts w:ascii="Times New Roman" w:hAnsi="Times New Roman"/>
          <w:b w:val="0"/>
          <w:i w:val="0"/>
          <w:sz w:val="24"/>
        </w:rPr>
        <w:t>Le Projet II consiste en la réalisation d'une vidéo publicitaire professionnelle pour une entreprise ou un service réel du tissu économique camerounais. Ce type d'exercice est au cœur du métier d'audiovisualiste contemporain : savoir mettre en valeur un produit ou un service en 30 à 60 secondes, avec un message clair, une esthétique soignée et un appel à l'action efficace.</w:t>
      </w:r>
    </w:p>
    <w:p>
      <w:pPr>
        <w:spacing w:before="0" w:after="160"/>
        <w:jc w:val="left"/>
      </w:pPr>
      <w:r>
        <w:rPr>
          <w:rFonts w:ascii="Times New Roman" w:hAnsi="Times New Roman"/>
          <w:b w:val="0"/>
          <w:i w:val="0"/>
          <w:sz w:val="24"/>
        </w:rPr>
        <w:t>Pour ce projet, le choix s'est porté sur TIMS HOME, une entreprise camerounaise spécialisée dans la location d'appartements. Ce choix s'explique par plusieurs raisons. D'abord, le secteur immobilier et de la location est en plein essor au Cameroun, notamment dans les zones touristiques et côtières. Ensuite, TIMS HOME présente une particularité remarquable et hautement valorisable sur le plan communicationnel : ses appartements sont décorés et aménagés selon les quatre grandes aires culturelles du Cameroun. Enfin, sa proximité avec les côtes de Kribi en fait un point d'attraction pour une clientèle locale et diasporique en quête d'authenticité et de confort.</w:t>
      </w:r>
    </w:p>
    <w:p>
      <w:pPr>
        <w:spacing w:before="0" w:after="160"/>
        <w:jc w:val="left"/>
      </w:pPr>
      <w:r>
        <w:rPr>
          <w:rFonts w:ascii="Times New Roman" w:hAnsi="Times New Roman"/>
          <w:b w:val="0"/>
          <w:i w:val="0"/>
          <w:sz w:val="24"/>
        </w:rPr>
        <w:t>Ce projet répond aux consignes pédagogiques du Semestre II en appliquant la structure recommandée : Problème → Solution → Bénéfices → Call-to-action.</w:t>
      </w:r>
    </w:p>
    <w:p>
      <w:pPr>
        <w:spacing w:before="360" w:after="240"/>
        <w:jc w:val="left"/>
      </w:pPr>
      <w:r>
        <w:rPr>
          <w:rFonts w:ascii="Times New Roman" w:hAnsi="Times New Roman"/>
          <w:b/>
          <w:i w:val="0"/>
          <w:color w:val="1F497D"/>
          <w:sz w:val="32"/>
        </w:rPr>
        <w:t>2. DOSSIER DE CONCEPTION</w:t>
      </w:r>
    </w:p>
    <w:p>
      <w:pPr>
        <w:spacing w:before="200" w:after="240"/>
        <w:jc w:val="left"/>
      </w:pPr>
      <w:r>
        <w:rPr>
          <w:rFonts w:ascii="Times New Roman" w:hAnsi="Times New Roman"/>
          <w:b/>
          <w:i w:val="0"/>
          <w:color w:val="00467F"/>
          <w:sz w:val="28"/>
        </w:rPr>
        <w:t>2.1 Présentation de l'entreprise TIMS HOME</w:t>
      </w:r>
    </w:p>
    <w:p>
      <w:pPr>
        <w:spacing w:before="0" w:after="160"/>
        <w:jc w:val="left"/>
      </w:pPr>
      <w:r>
        <w:rPr>
          <w:rFonts w:ascii="Times New Roman" w:hAnsi="Times New Roman"/>
          <w:b w:val="0"/>
          <w:i w:val="0"/>
          <w:sz w:val="24"/>
        </w:rPr>
        <w:t>TIMS HOME est une entreprise camerounaise de location immobilière dont les informations sont accessibles sur le site web www.tims-home.com. Elle propose des appartements meublés et équipés destinés aussi bien à une clientèle locale qu'à une clientèle internationale, notamment la diaspora camerounaise.</w:t>
      </w:r>
    </w:p>
    <w:p>
      <w:pPr>
        <w:spacing w:before="0" w:after="160"/>
        <w:jc w:val="left"/>
      </w:pPr>
      <w:r>
        <w:rPr>
          <w:rFonts w:ascii="Times New Roman" w:hAnsi="Times New Roman"/>
          <w:b w:val="0"/>
          <w:i w:val="0"/>
          <w:sz w:val="24"/>
        </w:rPr>
        <w:t>La singularité absolue et le principal atout commercial de TIMS HOME réside dans son concept innovant : chaque appartement est thématisé selon l'une des quatre grandes aires culturelles du Cameroun. Cette approche transforme chaque séjour en une véritable immersion culturelle.</w:t>
      </w:r>
    </w:p>
    <w:p>
      <w:pPr>
        <w:spacing w:before="160" w:after="80"/>
        <w:jc w:val="center"/>
      </w:pPr>
      <w:r>
        <w:rPr>
          <w:rFonts w:ascii="Times New Roman" w:hAnsi="Times New Roman"/>
          <w:b w:val="0"/>
          <w:i/>
          <w:sz w:val="22"/>
        </w:rPr>
        <w:t>Tableau 13 – Aires culturelles camerounaises couvertes par TIMS HOME</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Aire culturelle</w:t>
            </w:r>
          </w:p>
        </w:tc>
        <w:tc>
          <w:tcPr>
            <w:tcW w:type="dxa" w:w="3041"/>
            <w:vAlign w:val="center"/>
            <w:shd w:val="clear" w:color="auto" w:fill="D9D9D9"/>
          </w:tcPr>
          <w:p>
            <w:pPr>
              <w:jc w:val="center"/>
            </w:pPr>
            <w:r>
              <w:rPr>
                <w:rFonts w:ascii="Times New Roman" w:hAnsi="Times New Roman"/>
                <w:b/>
                <w:i w:val="0"/>
                <w:sz w:val="22"/>
              </w:rPr>
              <w:t>Caractéristiques</w:t>
            </w:r>
          </w:p>
        </w:tc>
        <w:tc>
          <w:tcPr>
            <w:tcW w:type="dxa" w:w="3041"/>
            <w:vAlign w:val="center"/>
            <w:shd w:val="clear" w:color="auto" w:fill="D9D9D9"/>
          </w:tcPr>
          <w:p>
            <w:pPr>
              <w:jc w:val="center"/>
            </w:pPr>
            <w:r>
              <w:rPr>
                <w:rFonts w:ascii="Times New Roman" w:hAnsi="Times New Roman"/>
                <w:b/>
                <w:i w:val="0"/>
                <w:sz w:val="22"/>
              </w:rPr>
              <w:t>Éléments décoratifs typiques</w:t>
            </w:r>
          </w:p>
        </w:tc>
      </w:tr>
      <w:tr>
        <w:tc>
          <w:tcPr>
            <w:tcW w:type="dxa" w:w="3041"/>
            <w:vAlign w:val="center"/>
          </w:tcPr>
          <w:p>
            <w:pPr>
              <w:jc w:val="center"/>
            </w:pPr>
            <w:r>
              <w:rPr>
                <w:rFonts w:ascii="Times New Roman" w:hAnsi="Times New Roman"/>
                <w:b w:val="0"/>
                <w:i w:val="0"/>
                <w:sz w:val="22"/>
              </w:rPr>
              <w:t>Aire Soudano-sahélienne (Nord Cameroun)</w:t>
            </w:r>
          </w:p>
        </w:tc>
        <w:tc>
          <w:tcPr>
            <w:tcW w:type="dxa" w:w="3041"/>
            <w:vAlign w:val="center"/>
          </w:tcPr>
          <w:p>
            <w:pPr>
              <w:jc w:val="center"/>
            </w:pPr>
            <w:r>
              <w:rPr>
                <w:rFonts w:ascii="Times New Roman" w:hAnsi="Times New Roman"/>
                <w:b w:val="0"/>
                <w:i w:val="0"/>
                <w:sz w:val="22"/>
              </w:rPr>
              <w:t>Architecture en banco, influence islamique, savane</w:t>
            </w:r>
          </w:p>
        </w:tc>
        <w:tc>
          <w:tcPr>
            <w:tcW w:type="dxa" w:w="3041"/>
            <w:vAlign w:val="center"/>
          </w:tcPr>
          <w:p>
            <w:pPr>
              <w:jc w:val="center"/>
            </w:pPr>
            <w:r>
              <w:rPr>
                <w:rFonts w:ascii="Times New Roman" w:hAnsi="Times New Roman"/>
                <w:b w:val="0"/>
                <w:i w:val="0"/>
                <w:sz w:val="22"/>
              </w:rPr>
              <w:t>Poteries, tissus Fulani, couleurs ocre et terre</w:t>
            </w:r>
          </w:p>
        </w:tc>
      </w:tr>
      <w:tr>
        <w:tc>
          <w:tcPr>
            <w:tcW w:type="dxa" w:w="3041"/>
            <w:vAlign w:val="center"/>
          </w:tcPr>
          <w:p>
            <w:pPr>
              <w:jc w:val="center"/>
            </w:pPr>
            <w:r>
              <w:rPr>
                <w:rFonts w:ascii="Times New Roman" w:hAnsi="Times New Roman"/>
                <w:b w:val="0"/>
                <w:i w:val="0"/>
                <w:sz w:val="22"/>
              </w:rPr>
              <w:t>Aire Forestière équatoriale (Centre-Sud-Est)</w:t>
            </w:r>
          </w:p>
        </w:tc>
        <w:tc>
          <w:tcPr>
            <w:tcW w:type="dxa" w:w="3041"/>
            <w:vAlign w:val="center"/>
          </w:tcPr>
          <w:p>
            <w:pPr>
              <w:jc w:val="center"/>
            </w:pPr>
            <w:r>
              <w:rPr>
                <w:rFonts w:ascii="Times New Roman" w:hAnsi="Times New Roman"/>
                <w:b w:val="0"/>
                <w:i w:val="0"/>
                <w:sz w:val="22"/>
              </w:rPr>
              <w:t>Forêt dense, traditions Beti et Baka</w:t>
            </w:r>
          </w:p>
        </w:tc>
        <w:tc>
          <w:tcPr>
            <w:tcW w:type="dxa" w:w="3041"/>
            <w:vAlign w:val="center"/>
          </w:tcPr>
          <w:p>
            <w:pPr>
              <w:jc w:val="center"/>
            </w:pPr>
            <w:r>
              <w:rPr>
                <w:rFonts w:ascii="Times New Roman" w:hAnsi="Times New Roman"/>
                <w:b w:val="0"/>
                <w:i w:val="0"/>
                <w:sz w:val="22"/>
              </w:rPr>
              <w:t>Sculptures sur bois, raphia, masques cérémoniels</w:t>
            </w:r>
          </w:p>
        </w:tc>
      </w:tr>
      <w:tr>
        <w:tc>
          <w:tcPr>
            <w:tcW w:type="dxa" w:w="3041"/>
            <w:vAlign w:val="center"/>
          </w:tcPr>
          <w:p>
            <w:pPr>
              <w:jc w:val="center"/>
            </w:pPr>
            <w:r>
              <w:rPr>
                <w:rFonts w:ascii="Times New Roman" w:hAnsi="Times New Roman"/>
                <w:b w:val="0"/>
                <w:i w:val="0"/>
                <w:sz w:val="22"/>
              </w:rPr>
              <w:t>Aire des Grassfields (Ouest-Nord-Ouest)</w:t>
            </w:r>
          </w:p>
        </w:tc>
        <w:tc>
          <w:tcPr>
            <w:tcW w:type="dxa" w:w="3041"/>
            <w:vAlign w:val="center"/>
          </w:tcPr>
          <w:p>
            <w:pPr>
              <w:jc w:val="center"/>
            </w:pPr>
            <w:r>
              <w:rPr>
                <w:rFonts w:ascii="Times New Roman" w:hAnsi="Times New Roman"/>
                <w:b w:val="0"/>
                <w:i w:val="0"/>
                <w:sz w:val="22"/>
              </w:rPr>
              <w:t>Chefferies, artisanat Bamiléké et Bamoun</w:t>
            </w:r>
          </w:p>
        </w:tc>
        <w:tc>
          <w:tcPr>
            <w:tcW w:type="dxa" w:w="3041"/>
            <w:vAlign w:val="center"/>
          </w:tcPr>
          <w:p>
            <w:pPr>
              <w:jc w:val="center"/>
            </w:pPr>
            <w:r>
              <w:rPr>
                <w:rFonts w:ascii="Times New Roman" w:hAnsi="Times New Roman"/>
                <w:b w:val="0"/>
                <w:i w:val="0"/>
                <w:sz w:val="22"/>
              </w:rPr>
              <w:t>Perles royales, calebasses décorées, bronzes</w:t>
            </w:r>
          </w:p>
        </w:tc>
      </w:tr>
      <w:tr>
        <w:tc>
          <w:tcPr>
            <w:tcW w:type="dxa" w:w="3041"/>
            <w:vAlign w:val="center"/>
          </w:tcPr>
          <w:p>
            <w:pPr>
              <w:jc w:val="center"/>
            </w:pPr>
            <w:r>
              <w:rPr>
                <w:rFonts w:ascii="Times New Roman" w:hAnsi="Times New Roman"/>
                <w:b w:val="0"/>
                <w:i w:val="0"/>
                <w:sz w:val="22"/>
              </w:rPr>
              <w:t>Aire Côtière et Bassa-Bakweri (Littoral-Sud-Ouest)</w:t>
            </w:r>
          </w:p>
        </w:tc>
        <w:tc>
          <w:tcPr>
            <w:tcW w:type="dxa" w:w="3041"/>
            <w:vAlign w:val="center"/>
          </w:tcPr>
          <w:p>
            <w:pPr>
              <w:jc w:val="center"/>
            </w:pPr>
            <w:r>
              <w:rPr>
                <w:rFonts w:ascii="Times New Roman" w:hAnsi="Times New Roman"/>
                <w:b w:val="0"/>
                <w:i w:val="0"/>
                <w:sz w:val="22"/>
              </w:rPr>
              <w:t>Côte atlantique, influence maritime et Sawa</w:t>
            </w:r>
          </w:p>
        </w:tc>
        <w:tc>
          <w:tcPr>
            <w:tcW w:type="dxa" w:w="3041"/>
            <w:vAlign w:val="center"/>
          </w:tcPr>
          <w:p>
            <w:pPr>
              <w:jc w:val="center"/>
            </w:pPr>
            <w:r>
              <w:rPr>
                <w:rFonts w:ascii="Times New Roman" w:hAnsi="Times New Roman"/>
                <w:b w:val="0"/>
                <w:i w:val="0"/>
                <w:sz w:val="22"/>
              </w:rPr>
              <w:t>Filets de pêche décoratifs, pirogue miniature, coquillages</w:t>
            </w:r>
          </w:p>
        </w:tc>
      </w:tr>
    </w:tbl>
    <w:p/>
    <w:p>
      <w:pPr>
        <w:spacing w:before="0" w:after="160"/>
        <w:jc w:val="left"/>
      </w:pPr>
      <w:r>
        <w:rPr>
          <w:rFonts w:ascii="Times New Roman" w:hAnsi="Times New Roman"/>
          <w:b w:val="0"/>
          <w:i w:val="0"/>
          <w:sz w:val="24"/>
        </w:rPr>
        <w:t>De plus, TIMS HOME est stratégiquement situé à proximité des côtes de Kribi, l'une des destinations touristiques les plus prisées du Cameroun, réputée pour ses plages de sable blanc, ses cascades de la Lobé et son ambiance balnéaire incomparable.</w:t>
      </w:r>
    </w:p>
    <w:p>
      <w:pPr>
        <w:spacing w:before="120" w:after="120"/>
        <w:jc w:val="center"/>
      </w:pPr>
      <w:r>
        <w:rPr>
          <w:rFonts w:ascii="Times New Roman" w:hAnsi="Times New Roman"/>
          <w:b w:val="0"/>
          <w:i/>
          <w:color w:val="646464"/>
          <w:sz w:val="20"/>
        </w:rPr>
        <w:t>[ Figure : Figure 6 – Logo TIMS HOME ]</w:t>
      </w:r>
    </w:p>
    <w:p>
      <w:pPr>
        <w:spacing w:before="120" w:after="120"/>
        <w:jc w:val="center"/>
      </w:pPr>
      <w:r>
        <w:rPr>
          <w:rFonts w:ascii="Times New Roman" w:hAnsi="Times New Roman"/>
          <w:b w:val="0"/>
          <w:i/>
          <w:color w:val="646464"/>
          <w:sz w:val="20"/>
        </w:rPr>
        <w:t>[ Figure : Figure 7 – Vue d'ensemble des appartements TIMS HOME ]</w:t>
      </w:r>
    </w:p>
    <w:p>
      <w:pPr>
        <w:spacing w:before="120" w:after="120"/>
        <w:jc w:val="center"/>
      </w:pPr>
      <w:r>
        <w:rPr>
          <w:rFonts w:ascii="Times New Roman" w:hAnsi="Times New Roman"/>
          <w:b w:val="0"/>
          <w:i/>
          <w:color w:val="646464"/>
          <w:sz w:val="20"/>
        </w:rPr>
        <w:t>[ Figure : Figure 9 – Carte de localisation TIMS HOME (proximité des côtes de Kribi) ]</w:t>
      </w:r>
    </w:p>
    <w:p>
      <w:pPr>
        <w:spacing w:before="200" w:after="240"/>
        <w:jc w:val="left"/>
      </w:pPr>
      <w:r>
        <w:rPr>
          <w:rFonts w:ascii="Times New Roman" w:hAnsi="Times New Roman"/>
          <w:b/>
          <w:i w:val="0"/>
          <w:color w:val="00467F"/>
          <w:sz w:val="28"/>
        </w:rPr>
        <w:t>2.2 Objectifs de la publicité</w:t>
      </w:r>
    </w:p>
    <w:p>
      <w:pPr>
        <w:spacing w:before="0" w:after="120"/>
        <w:jc w:val="left"/>
      </w:pPr>
      <w:r>
        <w:rPr>
          <w:rFonts w:ascii="Times New Roman" w:hAnsi="Times New Roman"/>
          <w:b w:val="0"/>
          <w:i w:val="0"/>
          <w:sz w:val="24"/>
        </w:rPr>
        <w:t>La publicité vise à atteindre plusieurs objectifs simultanément :</w:t>
      </w:r>
    </w:p>
    <w:p>
      <w:pPr>
        <w:pStyle w:val="ListBullet"/>
        <w:spacing w:after="80"/>
        <w:jc w:val="left"/>
      </w:pPr>
      <w:r>
        <w:rPr>
          <w:rFonts w:ascii="Times New Roman" w:hAnsi="Times New Roman"/>
          <w:b w:val="0"/>
          <w:i w:val="0"/>
          <w:sz w:val="24"/>
        </w:rPr>
        <w:t>Faire connaître TIMS HOME auprès du grand public camerounais et de la diaspora africaine</w:t>
      </w:r>
    </w:p>
    <w:p>
      <w:pPr>
        <w:pStyle w:val="ListBullet"/>
        <w:spacing w:after="80"/>
        <w:jc w:val="left"/>
      </w:pPr>
      <w:r>
        <w:rPr>
          <w:rFonts w:ascii="Times New Roman" w:hAnsi="Times New Roman"/>
          <w:b w:val="0"/>
          <w:i w:val="0"/>
          <w:sz w:val="24"/>
        </w:rPr>
        <w:t>Mettre en valeur le concept unique des appartements thématisés par aires culturelles</w:t>
      </w:r>
    </w:p>
    <w:p>
      <w:pPr>
        <w:pStyle w:val="ListBullet"/>
        <w:spacing w:after="80"/>
        <w:jc w:val="left"/>
      </w:pPr>
      <w:r>
        <w:rPr>
          <w:rFonts w:ascii="Times New Roman" w:hAnsi="Times New Roman"/>
          <w:b w:val="0"/>
          <w:i w:val="0"/>
          <w:sz w:val="24"/>
        </w:rPr>
        <w:t>Positionner TIMS HOME comme LA destination d'hébergement incontournable sur la côte camerounaise</w:t>
      </w:r>
    </w:p>
    <w:p>
      <w:pPr>
        <w:pStyle w:val="ListBullet"/>
        <w:spacing w:after="80"/>
        <w:jc w:val="left"/>
      </w:pPr>
      <w:r>
        <w:rPr>
          <w:rFonts w:ascii="Times New Roman" w:hAnsi="Times New Roman"/>
          <w:b w:val="0"/>
          <w:i w:val="0"/>
          <w:sz w:val="24"/>
        </w:rPr>
        <w:t>Générer des demandes de réservation via le site web www.tims-home.com</w:t>
      </w:r>
    </w:p>
    <w:p>
      <w:pPr>
        <w:pStyle w:val="ListBullet"/>
        <w:spacing w:after="80"/>
        <w:jc w:val="left"/>
      </w:pPr>
      <w:r>
        <w:rPr>
          <w:rFonts w:ascii="Times New Roman" w:hAnsi="Times New Roman"/>
          <w:b w:val="0"/>
          <w:i w:val="0"/>
          <w:sz w:val="24"/>
        </w:rPr>
        <w:t>Créer un sentiment de fierté culturelle et d'appartenance identitaire chez le spectateur</w:t>
      </w:r>
    </w:p>
    <w:p>
      <w:pPr>
        <w:pStyle w:val="ListBullet"/>
        <w:spacing w:after="80"/>
        <w:jc w:val="left"/>
      </w:pPr>
      <w:r>
        <w:rPr>
          <w:rFonts w:ascii="Times New Roman" w:hAnsi="Times New Roman"/>
          <w:b w:val="0"/>
          <w:i w:val="0"/>
          <w:sz w:val="24"/>
        </w:rPr>
        <w:t>Attirer la clientèle de la diaspora camerounaise en quête de reconnexion avec leurs racines culturelles</w:t>
      </w:r>
    </w:p>
    <w:p>
      <w:pPr>
        <w:spacing w:before="200" w:after="240"/>
        <w:jc w:val="left"/>
      </w:pPr>
      <w:r>
        <w:rPr>
          <w:rFonts w:ascii="Times New Roman" w:hAnsi="Times New Roman"/>
          <w:b/>
          <w:i w:val="0"/>
          <w:color w:val="00467F"/>
          <w:sz w:val="28"/>
        </w:rPr>
        <w:t>2.3 Public cible</w:t>
      </w:r>
    </w:p>
    <w:p>
      <w:pPr>
        <w:spacing w:before="0" w:after="120"/>
        <w:jc w:val="left"/>
      </w:pPr>
      <w:r>
        <w:rPr>
          <w:rFonts w:ascii="Times New Roman" w:hAnsi="Times New Roman"/>
          <w:b w:val="0"/>
          <w:i w:val="0"/>
          <w:sz w:val="24"/>
        </w:rPr>
        <w:t>La publicité cible plusieurs segments de clientèle distincts :</w:t>
      </w:r>
    </w:p>
    <w:p>
      <w:pPr>
        <w:pStyle w:val="ListBullet"/>
        <w:spacing w:after="80"/>
        <w:jc w:val="left"/>
      </w:pPr>
      <w:r>
        <w:rPr>
          <w:rFonts w:ascii="Times New Roman" w:hAnsi="Times New Roman"/>
          <w:b w:val="0"/>
          <w:i w:val="0"/>
          <w:sz w:val="24"/>
        </w:rPr>
        <w:t>Diaspora camerounaise : Camerounais résidant en Europe, Amérique du Nord, dans les pays du Golfe. Ils cherchent, lors de leurs visites au pays, un hébergement qui leur rappelle leurs origines culturelles tout en offrant le confort moderne.</w:t>
      </w:r>
    </w:p>
    <w:p>
      <w:pPr>
        <w:pStyle w:val="ListBullet"/>
        <w:spacing w:after="80"/>
        <w:jc w:val="left"/>
      </w:pPr>
      <w:r>
        <w:rPr>
          <w:rFonts w:ascii="Times New Roman" w:hAnsi="Times New Roman"/>
          <w:b w:val="0"/>
          <w:i w:val="0"/>
          <w:sz w:val="24"/>
        </w:rPr>
        <w:t>Touristes africains et internationaux : voyageurs attirés par l'Afrique authentique, désireux de découvrir la richesse culturelle camerounaise dans un cadre luxueux et sécurisé.</w:t>
      </w:r>
    </w:p>
    <w:p>
      <w:pPr>
        <w:pStyle w:val="ListBullet"/>
        <w:spacing w:after="80"/>
        <w:jc w:val="left"/>
      </w:pPr>
      <w:r>
        <w:rPr>
          <w:rFonts w:ascii="Times New Roman" w:hAnsi="Times New Roman"/>
          <w:b w:val="0"/>
          <w:i w:val="0"/>
          <w:sz w:val="24"/>
        </w:rPr>
        <w:t>Professionnels en mission : expatriés, consultants, hommes d'affaires en déplacement au Cameroun cherchant un hébergement de qualité près des côtes.</w:t>
      </w:r>
    </w:p>
    <w:p>
      <w:pPr>
        <w:pStyle w:val="ListBullet"/>
        <w:spacing w:after="80"/>
        <w:jc w:val="left"/>
      </w:pPr>
      <w:r>
        <w:rPr>
          <w:rFonts w:ascii="Times New Roman" w:hAnsi="Times New Roman"/>
          <w:b w:val="0"/>
          <w:i w:val="0"/>
          <w:sz w:val="24"/>
        </w:rPr>
        <w:t>Familles camerounaises : clientèle locale cherchant une escapade de qualité dans un cadre exceptionnel.</w:t>
      </w:r>
    </w:p>
    <w:p>
      <w:pPr>
        <w:pStyle w:val="ListBullet"/>
        <w:spacing w:after="80"/>
        <w:jc w:val="left"/>
      </w:pPr>
      <w:r>
        <w:rPr>
          <w:rFonts w:ascii="Times New Roman" w:hAnsi="Times New Roman"/>
          <w:b w:val="0"/>
          <w:i w:val="0"/>
          <w:sz w:val="24"/>
        </w:rPr>
        <w:t>Couples : lune de miel, escapades romantiques dans un cadre culturellement immersif.</w:t>
      </w:r>
    </w:p>
    <w:p>
      <w:pPr>
        <w:spacing w:before="200" w:after="240"/>
        <w:jc w:val="left"/>
      </w:pPr>
      <w:r>
        <w:rPr>
          <w:rFonts w:ascii="Times New Roman" w:hAnsi="Times New Roman"/>
          <w:b/>
          <w:i w:val="0"/>
          <w:color w:val="00467F"/>
          <w:sz w:val="28"/>
        </w:rPr>
        <w:t>2.4 Message et positionnement</w:t>
      </w:r>
    </w:p>
    <w:p>
      <w:pPr>
        <w:spacing w:before="0" w:after="120"/>
        <w:jc w:val="left"/>
      </w:pPr>
      <w:r>
        <w:rPr>
          <w:rFonts w:ascii="Times New Roman" w:hAnsi="Times New Roman"/>
          <w:b w:val="0"/>
          <w:i w:val="0"/>
          <w:sz w:val="24"/>
        </w:rPr>
        <w:t>Le message publicitaire principal est :</w:t>
      </w:r>
    </w:p>
    <w:p>
      <w:pPr>
        <w:spacing w:before="120" w:after="160"/>
        <w:jc w:val="center"/>
      </w:pPr>
      <w:r>
        <w:rPr>
          <w:rFonts w:ascii="Times New Roman" w:hAnsi="Times New Roman"/>
          <w:b/>
          <w:i/>
          <w:sz w:val="26"/>
        </w:rPr>
        <w:t>« Chez TIMS HOME, chaque chambre raconte une histoire.</w:t>
        <w:br/>
        <w:t>Quatre cultures. Une maison. Votre Cameroun. »</w:t>
      </w:r>
    </w:p>
    <w:p>
      <w:pPr>
        <w:spacing w:before="0" w:after="160"/>
        <w:jc w:val="left"/>
      </w:pPr>
      <w:r>
        <w:rPr>
          <w:rFonts w:ascii="Times New Roman" w:hAnsi="Times New Roman"/>
          <w:b w:val="0"/>
          <w:i w:val="0"/>
          <w:sz w:val="24"/>
        </w:rPr>
        <w:t>Ce message joue sur deux registres émotionnels forts : l'appartenance identitaire (« votre Cameroun ») et l'unicité de l'expérience (« chaque chambre raconte une histoire »). Il est court, mémorable et universel, que le spectateur soit de Yaoundé, de Douala, de Paris ou de New York.</w:t>
      </w:r>
    </w:p>
    <w:p>
      <w:pPr>
        <w:spacing w:before="200" w:after="240"/>
        <w:jc w:val="left"/>
      </w:pPr>
      <w:r>
        <w:rPr>
          <w:rFonts w:ascii="Times New Roman" w:hAnsi="Times New Roman"/>
          <w:b/>
          <w:i w:val="0"/>
          <w:color w:val="00467F"/>
          <w:sz w:val="28"/>
        </w:rPr>
        <w:t>2.5 Style artistique et concept créatif</w:t>
      </w:r>
    </w:p>
    <w:p>
      <w:pPr>
        <w:spacing w:before="0" w:after="120"/>
        <w:jc w:val="left"/>
      </w:pPr>
      <w:r>
        <w:rPr>
          <w:rFonts w:ascii="Times New Roman" w:hAnsi="Times New Roman"/>
          <w:b w:val="0"/>
          <w:i w:val="0"/>
          <w:sz w:val="24"/>
        </w:rPr>
        <w:t>Le concept créatif de cette publicité s'articule autour de quatre éléments :</w:t>
      </w:r>
    </w:p>
    <w:p>
      <w:pPr>
        <w:pStyle w:val="ListBullet"/>
        <w:spacing w:after="80"/>
        <w:jc w:val="left"/>
      </w:pPr>
      <w:r>
        <w:rPr>
          <w:rFonts w:ascii="Times New Roman" w:hAnsi="Times New Roman"/>
          <w:b w:val="0"/>
          <w:i w:val="0"/>
          <w:sz w:val="24"/>
        </w:rPr>
        <w:t>Esthétique luxueuse et chaleureuse : étalonnage chaud, lumières tamisées dans les appartements, valorisation des textures naturelles des décorations culturelles</w:t>
      </w:r>
    </w:p>
    <w:p>
      <w:pPr>
        <w:pStyle w:val="ListBullet"/>
        <w:spacing w:after="80"/>
        <w:jc w:val="left"/>
      </w:pPr>
      <w:r>
        <w:rPr>
          <w:rFonts w:ascii="Times New Roman" w:hAnsi="Times New Roman"/>
          <w:b w:val="0"/>
          <w:i w:val="0"/>
          <w:sz w:val="24"/>
        </w:rPr>
        <w:t>Rythme dynamique : montage alterné entre extérieur (côtes de Kribi, plage, coucher de soleil) et intérieur (appartements thématisés)</w:t>
      </w:r>
    </w:p>
    <w:p>
      <w:pPr>
        <w:pStyle w:val="ListBullet"/>
        <w:spacing w:after="80"/>
        <w:jc w:val="left"/>
      </w:pPr>
      <w:r>
        <w:rPr>
          <w:rFonts w:ascii="Times New Roman" w:hAnsi="Times New Roman"/>
          <w:b w:val="0"/>
          <w:i w:val="0"/>
          <w:sz w:val="24"/>
        </w:rPr>
        <w:t>Voix off élégante : narration en français avec une voix posée et confiante, évoquant à la fois le luxe et l'authenticité</w:t>
      </w:r>
    </w:p>
    <w:p>
      <w:pPr>
        <w:pStyle w:val="ListBullet"/>
        <w:spacing w:after="80"/>
        <w:jc w:val="left"/>
      </w:pPr>
      <w:r>
        <w:rPr>
          <w:rFonts w:ascii="Times New Roman" w:hAnsi="Times New Roman"/>
          <w:b w:val="0"/>
          <w:i w:val="0"/>
          <w:sz w:val="24"/>
        </w:rPr>
        <w:t>Musique hybride : fusion subtile de rythmes traditionnels camerounais (percussions, balafon, bikutsi, makossa) et de sonorités contemporaines (electronic, ambient)</w:t>
      </w:r>
    </w:p>
    <w:p>
      <w:pPr>
        <w:pStyle w:val="ListBullet"/>
        <w:spacing w:after="80"/>
        <w:jc w:val="left"/>
      </w:pPr>
      <w:r>
        <w:rPr>
          <w:rFonts w:ascii="Times New Roman" w:hAnsi="Times New Roman"/>
          <w:b w:val="0"/>
          <w:i w:val="0"/>
          <w:sz w:val="24"/>
        </w:rPr>
        <w:t>Sous-titres bilingues (français/anglais) : pour toucher à la fois les francophones et les anglophones du Cameroun et de la diaspora</w:t>
      </w:r>
    </w:p>
    <w:p>
      <w:pPr>
        <w:pStyle w:val="ListBullet"/>
        <w:spacing w:after="80"/>
        <w:jc w:val="left"/>
      </w:pPr>
      <w:r>
        <w:rPr>
          <w:rFonts w:ascii="Times New Roman" w:hAnsi="Times New Roman"/>
          <w:b w:val="0"/>
          <w:i w:val="0"/>
          <w:sz w:val="24"/>
        </w:rPr>
        <w:t>Format dual : version verticale 9:16 pour les réseaux sociaux (Instagram Reels, TikTok) et version horizontale 16:9 pour YouTube et les écrans de présentation</w:t>
      </w:r>
    </w:p>
    <w:p>
      <w:pPr>
        <w:spacing w:before="200" w:after="240"/>
        <w:jc w:val="left"/>
      </w:pPr>
      <w:r>
        <w:rPr>
          <w:rFonts w:ascii="Times New Roman" w:hAnsi="Times New Roman"/>
          <w:b/>
          <w:i w:val="0"/>
          <w:color w:val="00467F"/>
          <w:sz w:val="28"/>
        </w:rPr>
        <w:t>2.6 Résumé scénaristique</w:t>
      </w:r>
    </w:p>
    <w:p>
      <w:pPr>
        <w:spacing w:before="0" w:after="120"/>
        <w:jc w:val="left"/>
      </w:pPr>
      <w:r>
        <w:rPr>
          <w:rFonts w:ascii="Times New Roman" w:hAnsi="Times New Roman"/>
          <w:b w:val="0"/>
          <w:i w:val="0"/>
          <w:sz w:val="24"/>
        </w:rPr>
        <w:t>La publicité suit la structure recommandée par les encadreurs :</w:t>
      </w:r>
    </w:p>
    <w:p>
      <w:pPr>
        <w:spacing w:before="120" w:after="80"/>
        <w:jc w:val="left"/>
      </w:pPr>
      <w:r>
        <w:rPr>
          <w:rFonts w:ascii="Times New Roman" w:hAnsi="Times New Roman"/>
          <w:b/>
          <w:i w:val="0"/>
          <w:sz w:val="24"/>
        </w:rPr>
        <w:t>SÉQUENCE 1 – LE PROBLÈME (0:00 – 0:10)</w:t>
      </w:r>
    </w:p>
    <w:p>
      <w:pPr>
        <w:spacing w:before="0" w:after="120"/>
        <w:jc w:val="left"/>
      </w:pPr>
      <w:r>
        <w:rPr>
          <w:rFonts w:ascii="Times New Roman" w:hAnsi="Times New Roman"/>
          <w:b w:val="0"/>
          <w:i w:val="0"/>
          <w:sz w:val="24"/>
        </w:rPr>
        <w:t>Un voyageur de la diaspora arrive à l'aéroport de Douala. Il est fatigué, regardant son téléphone avec une expression préoccupée. Voix off : « Vous rentrez au pays... mais où dormir sans perdre l'âme du Cameroun ? »</w:t>
      </w:r>
    </w:p>
    <w:p>
      <w:pPr>
        <w:spacing w:before="120" w:after="80"/>
        <w:jc w:val="left"/>
      </w:pPr>
      <w:r>
        <w:rPr>
          <w:rFonts w:ascii="Times New Roman" w:hAnsi="Times New Roman"/>
          <w:b/>
          <w:i w:val="0"/>
          <w:sz w:val="24"/>
        </w:rPr>
        <w:t>SÉQUENCE 2 – LA SOLUTION (0:10 – 0:30)</w:t>
      </w:r>
    </w:p>
    <w:p>
      <w:pPr>
        <w:spacing w:before="0" w:after="120"/>
        <w:jc w:val="left"/>
      </w:pPr>
      <w:r>
        <w:rPr>
          <w:rFonts w:ascii="Times New Roman" w:hAnsi="Times New Roman"/>
          <w:b w:val="0"/>
          <w:i w:val="0"/>
          <w:sz w:val="24"/>
        </w:rPr>
        <w:t>Plans d'ensemble de TIMS HOME sur fond de mer. Quatre portes qui s'ouvrent successivement, révélant chacune un appartement aux décors culturels distincts : banco du Nord, sculptures forestières du Centre-Sud, perles Bamiléké de l'Ouest, ambiance côtière du Littoral. Voix off : « TIMS HOME. Quatre cultures camerounaises. Un seul endroit. »</w:t>
      </w:r>
    </w:p>
    <w:p>
      <w:pPr>
        <w:spacing w:before="120" w:after="80"/>
        <w:jc w:val="left"/>
      </w:pPr>
      <w:r>
        <w:rPr>
          <w:rFonts w:ascii="Times New Roman" w:hAnsi="Times New Roman"/>
          <w:b/>
          <w:i w:val="0"/>
          <w:sz w:val="24"/>
        </w:rPr>
        <w:t>SÉQUENCE 3 – LES BÉNÉFICES (0:30 – 0:50)</w:t>
      </w:r>
    </w:p>
    <w:p>
      <w:pPr>
        <w:spacing w:before="0" w:after="120"/>
        <w:jc w:val="left"/>
      </w:pPr>
      <w:r>
        <w:rPr>
          <w:rFonts w:ascii="Times New Roman" w:hAnsi="Times New Roman"/>
          <w:b w:val="0"/>
          <w:i w:val="0"/>
          <w:sz w:val="24"/>
        </w:rPr>
        <w:t>Plans du voyageur dans l'appartement de son choix, confortablement installé, souriant. Vue depuis la terrasse sur les côtes de Kribi. Plans rapprochés sur les détails décoratifs : poteries, masques, perles. Voix off : « Confort moderne. Authenticité culturelle. À deux pas des plages de Kribi. »</w:t>
      </w:r>
    </w:p>
    <w:p>
      <w:pPr>
        <w:spacing w:before="120" w:after="80"/>
        <w:jc w:val="left"/>
      </w:pPr>
      <w:r>
        <w:rPr>
          <w:rFonts w:ascii="Times New Roman" w:hAnsi="Times New Roman"/>
          <w:b/>
          <w:i w:val="0"/>
          <w:sz w:val="24"/>
        </w:rPr>
        <w:t>SÉQUENCE 4 – CALL-TO-ACTION (0:50 – 1:00)</w:t>
      </w:r>
    </w:p>
    <w:p>
      <w:pPr>
        <w:spacing w:before="0" w:after="160"/>
        <w:jc w:val="left"/>
      </w:pPr>
      <w:r>
        <w:rPr>
          <w:rFonts w:ascii="Times New Roman" w:hAnsi="Times New Roman"/>
          <w:b w:val="0"/>
          <w:i w:val="0"/>
          <w:sz w:val="24"/>
        </w:rPr>
        <w:t>Logo TIMS HOME en grand. Adresse web www.tims-home.com. Numéro de téléphone. Voix off : « Réservez votre séjour culturel sur tims-home.com. Votre Cameroun vous attend. »</w:t>
      </w:r>
    </w:p>
    <w:p>
      <w:pPr>
        <w:spacing w:before="120" w:after="120"/>
        <w:jc w:val="center"/>
      </w:pPr>
      <w:r>
        <w:rPr>
          <w:rFonts w:ascii="Times New Roman" w:hAnsi="Times New Roman"/>
          <w:b w:val="0"/>
          <w:i/>
          <w:color w:val="646464"/>
          <w:sz w:val="20"/>
        </w:rPr>
        <w:t>[ Figure : Figure 8 – Storyboard publicitaire – Projet II : TIMS HOME ]</w:t>
      </w:r>
    </w:p>
    <w:p>
      <w:pPr>
        <w:spacing w:before="360" w:after="240"/>
        <w:jc w:val="left"/>
      </w:pPr>
      <w:r>
        <w:rPr>
          <w:rFonts w:ascii="Times New Roman" w:hAnsi="Times New Roman"/>
          <w:b/>
          <w:i w:val="0"/>
          <w:color w:val="1F497D"/>
          <w:sz w:val="32"/>
        </w:rPr>
        <w:t>3. DOSSIER PROJET (ORGANISATION)</w:t>
      </w:r>
    </w:p>
    <w:p>
      <w:pPr>
        <w:spacing w:before="200" w:after="240"/>
        <w:jc w:val="left"/>
      </w:pPr>
      <w:r>
        <w:rPr>
          <w:rFonts w:ascii="Times New Roman" w:hAnsi="Times New Roman"/>
          <w:b/>
          <w:i w:val="0"/>
          <w:color w:val="00467F"/>
          <w:sz w:val="28"/>
        </w:rPr>
        <w:t>3.1 Ressources humaines</w:t>
      </w:r>
    </w:p>
    <w:p>
      <w:pPr>
        <w:spacing w:before="160" w:after="80"/>
        <w:jc w:val="center"/>
      </w:pPr>
      <w:r>
        <w:rPr>
          <w:rFonts w:ascii="Times New Roman" w:hAnsi="Times New Roman"/>
          <w:b w:val="0"/>
          <w:i/>
          <w:sz w:val="22"/>
        </w:rPr>
        <w:t>Tableau 5 – Ressources humaines – Projet 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Poste</w:t>
            </w:r>
          </w:p>
        </w:tc>
        <w:tc>
          <w:tcPr>
            <w:tcW w:type="dxa" w:w="3041"/>
            <w:vAlign w:val="center"/>
            <w:shd w:val="clear" w:color="auto" w:fill="D9D9D9"/>
          </w:tcPr>
          <w:p>
            <w:pPr>
              <w:jc w:val="center"/>
            </w:pPr>
            <w:r>
              <w:rPr>
                <w:rFonts w:ascii="Times New Roman" w:hAnsi="Times New Roman"/>
                <w:b/>
                <w:i w:val="0"/>
                <w:sz w:val="22"/>
              </w:rPr>
              <w:t>Responsable</w:t>
            </w:r>
          </w:p>
        </w:tc>
        <w:tc>
          <w:tcPr>
            <w:tcW w:type="dxa" w:w="3041"/>
            <w:vAlign w:val="center"/>
            <w:shd w:val="clear" w:color="auto" w:fill="D9D9D9"/>
          </w:tcPr>
          <w:p>
            <w:pPr>
              <w:jc w:val="center"/>
            </w:pPr>
            <w:r>
              <w:rPr>
                <w:rFonts w:ascii="Times New Roman" w:hAnsi="Times New Roman"/>
                <w:b/>
                <w:i w:val="0"/>
                <w:sz w:val="22"/>
              </w:rPr>
              <w:t>Tâches</w:t>
            </w:r>
          </w:p>
        </w:tc>
      </w:tr>
      <w:tr>
        <w:tc>
          <w:tcPr>
            <w:tcW w:type="dxa" w:w="3041"/>
            <w:vAlign w:val="center"/>
          </w:tcPr>
          <w:p>
            <w:pPr>
              <w:jc w:val="center"/>
            </w:pPr>
            <w:r>
              <w:rPr>
                <w:rFonts w:ascii="Times New Roman" w:hAnsi="Times New Roman"/>
                <w:b w:val="0"/>
                <w:i w:val="0"/>
                <w:sz w:val="22"/>
              </w:rPr>
              <w:t>Réalisateur/Directeur créatif</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Conception, direction artistique</w:t>
            </w:r>
          </w:p>
        </w:tc>
      </w:tr>
      <w:tr>
        <w:tc>
          <w:tcPr>
            <w:tcW w:type="dxa" w:w="3041"/>
            <w:vAlign w:val="center"/>
          </w:tcPr>
          <w:p>
            <w:pPr>
              <w:jc w:val="center"/>
            </w:pPr>
            <w:r>
              <w:rPr>
                <w:rFonts w:ascii="Times New Roman" w:hAnsi="Times New Roman"/>
                <w:b w:val="0"/>
                <w:i w:val="0"/>
                <w:sz w:val="22"/>
              </w:rPr>
              <w:t>Cadreur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Prise de vue extérieure et intérieure</w:t>
            </w:r>
          </w:p>
        </w:tc>
      </w:tr>
      <w:tr>
        <w:tc>
          <w:tcPr>
            <w:tcW w:type="dxa" w:w="3041"/>
            <w:vAlign w:val="center"/>
          </w:tcPr>
          <w:p>
            <w:pPr>
              <w:jc w:val="center"/>
            </w:pPr>
            <w:r>
              <w:rPr>
                <w:rFonts w:ascii="Times New Roman" w:hAnsi="Times New Roman"/>
                <w:b w:val="0"/>
                <w:i w:val="0"/>
                <w:sz w:val="22"/>
              </w:rPr>
              <w:t>Monteur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Montage, étalonnage, motion design</w:t>
            </w:r>
          </w:p>
        </w:tc>
      </w:tr>
      <w:tr>
        <w:tc>
          <w:tcPr>
            <w:tcW w:type="dxa" w:w="3041"/>
            <w:vAlign w:val="center"/>
          </w:tcPr>
          <w:p>
            <w:pPr>
              <w:jc w:val="center"/>
            </w:pPr>
            <w:r>
              <w:rPr>
                <w:rFonts w:ascii="Times New Roman" w:hAnsi="Times New Roman"/>
                <w:b w:val="0"/>
                <w:i w:val="0"/>
                <w:sz w:val="22"/>
              </w:rPr>
              <w:t>Voix off</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Enregistrement du commentaire publicitaire</w:t>
            </w:r>
          </w:p>
        </w:tc>
      </w:tr>
      <w:tr>
        <w:tc>
          <w:tcPr>
            <w:tcW w:type="dxa" w:w="3041"/>
            <w:vAlign w:val="center"/>
          </w:tcPr>
          <w:p>
            <w:pPr>
              <w:jc w:val="center"/>
            </w:pPr>
            <w:r>
              <w:rPr>
                <w:rFonts w:ascii="Times New Roman" w:hAnsi="Times New Roman"/>
                <w:b w:val="0"/>
                <w:i w:val="0"/>
                <w:sz w:val="22"/>
              </w:rPr>
              <w:t>Responsable son</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Sélection musicale, mixage</w:t>
            </w:r>
          </w:p>
        </w:tc>
      </w:tr>
    </w:tbl>
    <w:p/>
    <w:p>
      <w:pPr>
        <w:spacing w:before="200" w:after="240"/>
        <w:jc w:val="left"/>
      </w:pPr>
      <w:r>
        <w:rPr>
          <w:rFonts w:ascii="Times New Roman" w:hAnsi="Times New Roman"/>
          <w:b/>
          <w:i w:val="0"/>
          <w:color w:val="00467F"/>
          <w:sz w:val="28"/>
        </w:rPr>
        <w:t>3.2 Ressources matérielles</w:t>
      </w:r>
    </w:p>
    <w:p>
      <w:pPr>
        <w:spacing w:before="160" w:after="80"/>
        <w:jc w:val="center"/>
      </w:pPr>
      <w:r>
        <w:rPr>
          <w:rFonts w:ascii="Times New Roman" w:hAnsi="Times New Roman"/>
          <w:b w:val="0"/>
          <w:i/>
          <w:sz w:val="22"/>
        </w:rPr>
        <w:t>Tableau 6 – Ressources matérielles – Projet 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Matériel</w:t>
            </w:r>
          </w:p>
        </w:tc>
        <w:tc>
          <w:tcPr>
            <w:tcW w:type="dxa" w:w="3041"/>
            <w:vAlign w:val="center"/>
            <w:shd w:val="clear" w:color="auto" w:fill="D9D9D9"/>
          </w:tcPr>
          <w:p>
            <w:pPr>
              <w:jc w:val="center"/>
            </w:pPr>
            <w:r>
              <w:rPr>
                <w:rFonts w:ascii="Times New Roman" w:hAnsi="Times New Roman"/>
                <w:b/>
                <w:i w:val="0"/>
                <w:sz w:val="22"/>
              </w:rPr>
              <w:t>Utilisation</w:t>
            </w:r>
          </w:p>
        </w:tc>
        <w:tc>
          <w:tcPr>
            <w:tcW w:type="dxa" w:w="3041"/>
            <w:vAlign w:val="center"/>
            <w:shd w:val="clear" w:color="auto" w:fill="D9D9D9"/>
          </w:tcPr>
          <w:p>
            <w:pPr>
              <w:jc w:val="center"/>
            </w:pPr>
            <w:r>
              <w:rPr>
                <w:rFonts w:ascii="Times New Roman" w:hAnsi="Times New Roman"/>
                <w:b/>
                <w:i w:val="0"/>
                <w:sz w:val="22"/>
              </w:rPr>
              <w:t>Source</w:t>
            </w:r>
          </w:p>
        </w:tc>
      </w:tr>
      <w:tr>
        <w:tc>
          <w:tcPr>
            <w:tcW w:type="dxa" w:w="3041"/>
            <w:vAlign w:val="center"/>
          </w:tcPr>
          <w:p>
            <w:pPr>
              <w:jc w:val="center"/>
            </w:pPr>
            <w:r>
              <w:rPr>
                <w:rFonts w:ascii="Times New Roman" w:hAnsi="Times New Roman"/>
                <w:b w:val="0"/>
                <w:i w:val="0"/>
                <w:sz w:val="22"/>
              </w:rPr>
              <w:t>Caméra HD / Smartphone</w:t>
            </w:r>
          </w:p>
        </w:tc>
        <w:tc>
          <w:tcPr>
            <w:tcW w:type="dxa" w:w="3041"/>
            <w:vAlign w:val="center"/>
          </w:tcPr>
          <w:p>
            <w:pPr>
              <w:jc w:val="center"/>
            </w:pPr>
            <w:r>
              <w:rPr>
                <w:rFonts w:ascii="Times New Roman" w:hAnsi="Times New Roman"/>
                <w:b w:val="0"/>
                <w:i w:val="0"/>
                <w:sz w:val="22"/>
              </w:rPr>
              <w:t>Tournage appartements et extérieurs côtiers</w:t>
            </w:r>
          </w:p>
        </w:tc>
        <w:tc>
          <w:tcPr>
            <w:tcW w:type="dxa" w:w="3041"/>
            <w:vAlign w:val="center"/>
          </w:tcPr>
          <w:p>
            <w:pPr>
              <w:jc w:val="center"/>
            </w:pPr>
            <w:r>
              <w:rPr>
                <w:rFonts w:ascii="Times New Roman" w:hAnsi="Times New Roman"/>
                <w:b w:val="0"/>
                <w:i w:val="0"/>
                <w:sz w:val="22"/>
              </w:rPr>
              <w:t>Personnel</w:t>
            </w:r>
          </w:p>
        </w:tc>
      </w:tr>
      <w:tr>
        <w:tc>
          <w:tcPr>
            <w:tcW w:type="dxa" w:w="3041"/>
            <w:vAlign w:val="center"/>
          </w:tcPr>
          <w:p>
            <w:pPr>
              <w:jc w:val="center"/>
            </w:pPr>
            <w:r>
              <w:rPr>
                <w:rFonts w:ascii="Times New Roman" w:hAnsi="Times New Roman"/>
                <w:b w:val="0"/>
                <w:i w:val="0"/>
                <w:sz w:val="22"/>
              </w:rPr>
              <w:t>Trépied et stabilisateur</w:t>
            </w:r>
          </w:p>
        </w:tc>
        <w:tc>
          <w:tcPr>
            <w:tcW w:type="dxa" w:w="3041"/>
            <w:vAlign w:val="center"/>
          </w:tcPr>
          <w:p>
            <w:pPr>
              <w:jc w:val="center"/>
            </w:pPr>
            <w:r>
              <w:rPr>
                <w:rFonts w:ascii="Times New Roman" w:hAnsi="Times New Roman"/>
                <w:b w:val="0"/>
                <w:i w:val="0"/>
                <w:sz w:val="22"/>
              </w:rPr>
              <w:t>Plans fixes et mouvements fluides</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Drone (si disponible)</w:t>
            </w:r>
          </w:p>
        </w:tc>
        <w:tc>
          <w:tcPr>
            <w:tcW w:type="dxa" w:w="3041"/>
            <w:vAlign w:val="center"/>
          </w:tcPr>
          <w:p>
            <w:pPr>
              <w:jc w:val="center"/>
            </w:pPr>
            <w:r>
              <w:rPr>
                <w:rFonts w:ascii="Times New Roman" w:hAnsi="Times New Roman"/>
                <w:b w:val="0"/>
                <w:i w:val="0"/>
                <w:sz w:val="22"/>
              </w:rPr>
              <w:t>Vues aériennes côtes de Kribi</w:t>
            </w:r>
          </w:p>
        </w:tc>
        <w:tc>
          <w:tcPr>
            <w:tcW w:type="dxa" w:w="3041"/>
            <w:vAlign w:val="center"/>
          </w:tcPr>
          <w:p>
            <w:pPr>
              <w:jc w:val="center"/>
            </w:pPr>
            <w:r>
              <w:rPr>
                <w:rFonts w:ascii="Times New Roman" w:hAnsi="Times New Roman"/>
                <w:b w:val="0"/>
                <w:i w:val="0"/>
                <w:sz w:val="22"/>
              </w:rPr>
              <w:t>Emprunt/location</w:t>
            </w:r>
          </w:p>
        </w:tc>
      </w:tr>
      <w:tr>
        <w:tc>
          <w:tcPr>
            <w:tcW w:type="dxa" w:w="3041"/>
            <w:vAlign w:val="center"/>
          </w:tcPr>
          <w:p>
            <w:pPr>
              <w:jc w:val="center"/>
            </w:pPr>
            <w:r>
              <w:rPr>
                <w:rFonts w:ascii="Times New Roman" w:hAnsi="Times New Roman"/>
                <w:b w:val="0"/>
                <w:i w:val="0"/>
                <w:sz w:val="22"/>
              </w:rPr>
              <w:t>Micro externe cardioïde</w:t>
            </w:r>
          </w:p>
        </w:tc>
        <w:tc>
          <w:tcPr>
            <w:tcW w:type="dxa" w:w="3041"/>
            <w:vAlign w:val="center"/>
          </w:tcPr>
          <w:p>
            <w:pPr>
              <w:jc w:val="center"/>
            </w:pPr>
            <w:r>
              <w:rPr>
                <w:rFonts w:ascii="Times New Roman" w:hAnsi="Times New Roman"/>
                <w:b w:val="0"/>
                <w:i w:val="0"/>
                <w:sz w:val="22"/>
              </w:rPr>
              <w:t>Voix off qualité studio</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Éclairage LED</w:t>
            </w:r>
          </w:p>
        </w:tc>
        <w:tc>
          <w:tcPr>
            <w:tcW w:type="dxa" w:w="3041"/>
            <w:vAlign w:val="center"/>
          </w:tcPr>
          <w:p>
            <w:pPr>
              <w:jc w:val="center"/>
            </w:pPr>
            <w:r>
              <w:rPr>
                <w:rFonts w:ascii="Times New Roman" w:hAnsi="Times New Roman"/>
                <w:b w:val="0"/>
                <w:i w:val="0"/>
                <w:sz w:val="22"/>
              </w:rPr>
              <w:t>Mise en valeur des intérieurs</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Adobe Premiere Pro</w:t>
            </w:r>
          </w:p>
        </w:tc>
        <w:tc>
          <w:tcPr>
            <w:tcW w:type="dxa" w:w="3041"/>
            <w:vAlign w:val="center"/>
          </w:tcPr>
          <w:p>
            <w:pPr>
              <w:jc w:val="center"/>
            </w:pPr>
            <w:r>
              <w:rPr>
                <w:rFonts w:ascii="Times New Roman" w:hAnsi="Times New Roman"/>
                <w:b w:val="0"/>
                <w:i w:val="0"/>
                <w:sz w:val="22"/>
              </w:rPr>
              <w:t>Montage et étalonnage</w:t>
            </w:r>
          </w:p>
        </w:tc>
        <w:tc>
          <w:tcPr>
            <w:tcW w:type="dxa" w:w="3041"/>
            <w:vAlign w:val="center"/>
          </w:tcPr>
          <w:p>
            <w:pPr>
              <w:jc w:val="center"/>
            </w:pPr>
            <w:r>
              <w:rPr>
                <w:rFonts w:ascii="Times New Roman" w:hAnsi="Times New Roman"/>
                <w:b w:val="0"/>
                <w:i w:val="0"/>
                <w:sz w:val="22"/>
              </w:rPr>
              <w:t>Licence académique</w:t>
            </w:r>
          </w:p>
        </w:tc>
      </w:tr>
      <w:tr>
        <w:tc>
          <w:tcPr>
            <w:tcW w:type="dxa" w:w="3041"/>
            <w:vAlign w:val="center"/>
          </w:tcPr>
          <w:p>
            <w:pPr>
              <w:jc w:val="center"/>
            </w:pPr>
            <w:r>
              <w:rPr>
                <w:rFonts w:ascii="Times New Roman" w:hAnsi="Times New Roman"/>
                <w:b w:val="0"/>
                <w:i w:val="0"/>
                <w:sz w:val="22"/>
              </w:rPr>
              <w:t>Adobe After Effects</w:t>
            </w:r>
          </w:p>
        </w:tc>
        <w:tc>
          <w:tcPr>
            <w:tcW w:type="dxa" w:w="3041"/>
            <w:vAlign w:val="center"/>
          </w:tcPr>
          <w:p>
            <w:pPr>
              <w:jc w:val="center"/>
            </w:pPr>
            <w:r>
              <w:rPr>
                <w:rFonts w:ascii="Times New Roman" w:hAnsi="Times New Roman"/>
                <w:b w:val="0"/>
                <w:i w:val="0"/>
                <w:sz w:val="22"/>
              </w:rPr>
              <w:t>Animations logo, transitions, sous-titres</w:t>
            </w:r>
          </w:p>
        </w:tc>
        <w:tc>
          <w:tcPr>
            <w:tcW w:type="dxa" w:w="3041"/>
            <w:vAlign w:val="center"/>
          </w:tcPr>
          <w:p>
            <w:pPr>
              <w:jc w:val="center"/>
            </w:pPr>
            <w:r>
              <w:rPr>
                <w:rFonts w:ascii="Times New Roman" w:hAnsi="Times New Roman"/>
                <w:b w:val="0"/>
                <w:i w:val="0"/>
                <w:sz w:val="22"/>
              </w:rPr>
              <w:t>Licence académique</w:t>
            </w:r>
          </w:p>
        </w:tc>
      </w:tr>
      <w:tr>
        <w:tc>
          <w:tcPr>
            <w:tcW w:type="dxa" w:w="3041"/>
            <w:vAlign w:val="center"/>
          </w:tcPr>
          <w:p>
            <w:pPr>
              <w:jc w:val="center"/>
            </w:pPr>
            <w:r>
              <w:rPr>
                <w:rFonts w:ascii="Times New Roman" w:hAnsi="Times New Roman"/>
                <w:b w:val="0"/>
                <w:i w:val="0"/>
                <w:sz w:val="22"/>
              </w:rPr>
              <w:t>Photoshop/Illustrator</w:t>
            </w:r>
          </w:p>
        </w:tc>
        <w:tc>
          <w:tcPr>
            <w:tcW w:type="dxa" w:w="3041"/>
            <w:vAlign w:val="center"/>
          </w:tcPr>
          <w:p>
            <w:pPr>
              <w:jc w:val="center"/>
            </w:pPr>
            <w:r>
              <w:rPr>
                <w:rFonts w:ascii="Times New Roman" w:hAnsi="Times New Roman"/>
                <w:b w:val="0"/>
                <w:i w:val="0"/>
                <w:sz w:val="22"/>
              </w:rPr>
              <w:t>Création affiche publicitaire</w:t>
            </w:r>
          </w:p>
        </w:tc>
        <w:tc>
          <w:tcPr>
            <w:tcW w:type="dxa" w:w="3041"/>
            <w:vAlign w:val="center"/>
          </w:tcPr>
          <w:p>
            <w:pPr>
              <w:jc w:val="center"/>
            </w:pPr>
            <w:r>
              <w:rPr>
                <w:rFonts w:ascii="Times New Roman" w:hAnsi="Times New Roman"/>
                <w:b w:val="0"/>
                <w:i w:val="0"/>
                <w:sz w:val="22"/>
              </w:rPr>
              <w:t>Licence académique</w:t>
            </w:r>
          </w:p>
        </w:tc>
      </w:tr>
    </w:tbl>
    <w:p/>
    <w:p>
      <w:pPr>
        <w:spacing w:before="200" w:after="240"/>
        <w:jc w:val="left"/>
      </w:pPr>
      <w:r>
        <w:rPr>
          <w:rFonts w:ascii="Times New Roman" w:hAnsi="Times New Roman"/>
          <w:b/>
          <w:i w:val="0"/>
          <w:color w:val="00467F"/>
          <w:sz w:val="28"/>
        </w:rPr>
        <w:t>3.3 Planning prévisionnel</w:t>
      </w:r>
    </w:p>
    <w:p>
      <w:pPr>
        <w:spacing w:before="160" w:after="80"/>
        <w:jc w:val="center"/>
      </w:pPr>
      <w:r>
        <w:rPr>
          <w:rFonts w:ascii="Times New Roman" w:hAnsi="Times New Roman"/>
          <w:b w:val="0"/>
          <w:i/>
          <w:sz w:val="22"/>
        </w:rPr>
        <w:t>Tableau 7 – Planning prévisionnel – Projet 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Étape</w:t>
            </w:r>
          </w:p>
        </w:tc>
        <w:tc>
          <w:tcPr>
            <w:tcW w:type="dxa" w:w="3041"/>
            <w:vAlign w:val="center"/>
            <w:shd w:val="clear" w:color="auto" w:fill="D9D9D9"/>
          </w:tcPr>
          <w:p>
            <w:pPr>
              <w:jc w:val="center"/>
            </w:pPr>
            <w:r>
              <w:rPr>
                <w:rFonts w:ascii="Times New Roman" w:hAnsi="Times New Roman"/>
                <w:b/>
                <w:i w:val="0"/>
                <w:sz w:val="22"/>
              </w:rPr>
              <w:t>Description</w:t>
            </w:r>
          </w:p>
        </w:tc>
        <w:tc>
          <w:tcPr>
            <w:tcW w:type="dxa" w:w="3041"/>
            <w:vAlign w:val="center"/>
            <w:shd w:val="clear" w:color="auto" w:fill="D9D9D9"/>
          </w:tcPr>
          <w:p>
            <w:pPr>
              <w:jc w:val="center"/>
            </w:pPr>
            <w:r>
              <w:rPr>
                <w:rFonts w:ascii="Times New Roman" w:hAnsi="Times New Roman"/>
                <w:b/>
                <w:i w:val="0"/>
                <w:sz w:val="22"/>
              </w:rPr>
              <w:t>Durée</w:t>
            </w:r>
          </w:p>
        </w:tc>
      </w:tr>
      <w:tr>
        <w:tc>
          <w:tcPr>
            <w:tcW w:type="dxa" w:w="3041"/>
            <w:vAlign w:val="center"/>
          </w:tcPr>
          <w:p>
            <w:pPr>
              <w:jc w:val="center"/>
            </w:pPr>
            <w:r>
              <w:rPr>
                <w:rFonts w:ascii="Times New Roman" w:hAnsi="Times New Roman"/>
                <w:b w:val="0"/>
                <w:i w:val="0"/>
                <w:sz w:val="22"/>
              </w:rPr>
              <w:t>Recherche et brief créatif</w:t>
            </w:r>
          </w:p>
        </w:tc>
        <w:tc>
          <w:tcPr>
            <w:tcW w:type="dxa" w:w="3041"/>
            <w:vAlign w:val="center"/>
          </w:tcPr>
          <w:p>
            <w:pPr>
              <w:jc w:val="center"/>
            </w:pPr>
            <w:r>
              <w:rPr>
                <w:rFonts w:ascii="Times New Roman" w:hAnsi="Times New Roman"/>
                <w:b w:val="0"/>
                <w:i w:val="0"/>
                <w:sz w:val="22"/>
              </w:rPr>
              <w:t>Analyse site tims-home.com, définition du concept</w:t>
            </w:r>
          </w:p>
        </w:tc>
        <w:tc>
          <w:tcPr>
            <w:tcW w:type="dxa" w:w="3041"/>
            <w:vAlign w:val="center"/>
          </w:tcPr>
          <w:p>
            <w:pPr>
              <w:jc w:val="center"/>
            </w:pPr>
            <w:r>
              <w:rPr>
                <w:rFonts w:ascii="Times New Roman" w:hAnsi="Times New Roman"/>
                <w:b w:val="0"/>
                <w:i w:val="0"/>
                <w:sz w:val="22"/>
              </w:rPr>
              <w:t>1 jour</w:t>
            </w:r>
          </w:p>
        </w:tc>
      </w:tr>
      <w:tr>
        <w:tc>
          <w:tcPr>
            <w:tcW w:type="dxa" w:w="3041"/>
            <w:vAlign w:val="center"/>
          </w:tcPr>
          <w:p>
            <w:pPr>
              <w:jc w:val="center"/>
            </w:pPr>
            <w:r>
              <w:rPr>
                <w:rFonts w:ascii="Times New Roman" w:hAnsi="Times New Roman"/>
                <w:b w:val="0"/>
                <w:i w:val="0"/>
                <w:sz w:val="22"/>
              </w:rPr>
              <w:t>Script et storyboard</w:t>
            </w:r>
          </w:p>
        </w:tc>
        <w:tc>
          <w:tcPr>
            <w:tcW w:type="dxa" w:w="3041"/>
            <w:vAlign w:val="center"/>
          </w:tcPr>
          <w:p>
            <w:pPr>
              <w:jc w:val="center"/>
            </w:pPr>
            <w:r>
              <w:rPr>
                <w:rFonts w:ascii="Times New Roman" w:hAnsi="Times New Roman"/>
                <w:b w:val="0"/>
                <w:i w:val="0"/>
                <w:sz w:val="22"/>
              </w:rPr>
              <w:t>Écriture voix off, découpage image par image</w:t>
            </w:r>
          </w:p>
        </w:tc>
        <w:tc>
          <w:tcPr>
            <w:tcW w:type="dxa" w:w="3041"/>
            <w:vAlign w:val="center"/>
          </w:tcPr>
          <w:p>
            <w:pPr>
              <w:jc w:val="center"/>
            </w:pPr>
            <w:r>
              <w:rPr>
                <w:rFonts w:ascii="Times New Roman" w:hAnsi="Times New Roman"/>
                <w:b w:val="0"/>
                <w:i w:val="0"/>
                <w:sz w:val="22"/>
              </w:rPr>
              <w:t>1 jour</w:t>
            </w:r>
          </w:p>
        </w:tc>
      </w:tr>
      <w:tr>
        <w:tc>
          <w:tcPr>
            <w:tcW w:type="dxa" w:w="3041"/>
            <w:vAlign w:val="center"/>
          </w:tcPr>
          <w:p>
            <w:pPr>
              <w:jc w:val="center"/>
            </w:pPr>
            <w:r>
              <w:rPr>
                <w:rFonts w:ascii="Times New Roman" w:hAnsi="Times New Roman"/>
                <w:b w:val="0"/>
                <w:i w:val="0"/>
                <w:sz w:val="22"/>
              </w:rPr>
              <w:t>Repérage</w:t>
            </w:r>
          </w:p>
        </w:tc>
        <w:tc>
          <w:tcPr>
            <w:tcW w:type="dxa" w:w="3041"/>
            <w:vAlign w:val="center"/>
          </w:tcPr>
          <w:p>
            <w:pPr>
              <w:jc w:val="center"/>
            </w:pPr>
            <w:r>
              <w:rPr>
                <w:rFonts w:ascii="Times New Roman" w:hAnsi="Times New Roman"/>
                <w:b w:val="0"/>
                <w:i w:val="0"/>
                <w:sz w:val="22"/>
              </w:rPr>
              <w:t>Visite des lieux, identification angles de prise de vue</w:t>
            </w:r>
          </w:p>
        </w:tc>
        <w:tc>
          <w:tcPr>
            <w:tcW w:type="dxa" w:w="3041"/>
            <w:vAlign w:val="center"/>
          </w:tcPr>
          <w:p>
            <w:pPr>
              <w:jc w:val="center"/>
            </w:pPr>
            <w:r>
              <w:rPr>
                <w:rFonts w:ascii="Times New Roman" w:hAnsi="Times New Roman"/>
                <w:b w:val="0"/>
                <w:i w:val="0"/>
                <w:sz w:val="22"/>
              </w:rPr>
              <w:t>0,5 jour</w:t>
            </w:r>
          </w:p>
        </w:tc>
      </w:tr>
      <w:tr>
        <w:tc>
          <w:tcPr>
            <w:tcW w:type="dxa" w:w="3041"/>
            <w:vAlign w:val="center"/>
          </w:tcPr>
          <w:p>
            <w:pPr>
              <w:jc w:val="center"/>
            </w:pPr>
            <w:r>
              <w:rPr>
                <w:rFonts w:ascii="Times New Roman" w:hAnsi="Times New Roman"/>
                <w:b w:val="0"/>
                <w:i w:val="0"/>
                <w:sz w:val="22"/>
              </w:rPr>
              <w:t>Tournage</w:t>
            </w:r>
          </w:p>
        </w:tc>
        <w:tc>
          <w:tcPr>
            <w:tcW w:type="dxa" w:w="3041"/>
            <w:vAlign w:val="center"/>
          </w:tcPr>
          <w:p>
            <w:pPr>
              <w:jc w:val="center"/>
            </w:pPr>
            <w:r>
              <w:rPr>
                <w:rFonts w:ascii="Times New Roman" w:hAnsi="Times New Roman"/>
                <w:b w:val="0"/>
                <w:i w:val="0"/>
                <w:sz w:val="22"/>
              </w:rPr>
              <w:t>Intérieurs appartements, extérieurs côtiers</w:t>
            </w:r>
          </w:p>
        </w:tc>
        <w:tc>
          <w:tcPr>
            <w:tcW w:type="dxa" w:w="3041"/>
            <w:vAlign w:val="center"/>
          </w:tcPr>
          <w:p>
            <w:pPr>
              <w:jc w:val="center"/>
            </w:pPr>
            <w:r>
              <w:rPr>
                <w:rFonts w:ascii="Times New Roman" w:hAnsi="Times New Roman"/>
                <w:b w:val="0"/>
                <w:i w:val="0"/>
                <w:sz w:val="22"/>
              </w:rPr>
              <w:t>2 jours</w:t>
            </w:r>
          </w:p>
        </w:tc>
      </w:tr>
      <w:tr>
        <w:tc>
          <w:tcPr>
            <w:tcW w:type="dxa" w:w="3041"/>
            <w:vAlign w:val="center"/>
          </w:tcPr>
          <w:p>
            <w:pPr>
              <w:jc w:val="center"/>
            </w:pPr>
            <w:r>
              <w:rPr>
                <w:rFonts w:ascii="Times New Roman" w:hAnsi="Times New Roman"/>
                <w:b w:val="0"/>
                <w:i w:val="0"/>
                <w:sz w:val="22"/>
              </w:rPr>
              <w:t>Dérushage</w:t>
            </w:r>
          </w:p>
        </w:tc>
        <w:tc>
          <w:tcPr>
            <w:tcW w:type="dxa" w:w="3041"/>
            <w:vAlign w:val="center"/>
          </w:tcPr>
          <w:p>
            <w:pPr>
              <w:jc w:val="center"/>
            </w:pPr>
            <w:r>
              <w:rPr>
                <w:rFonts w:ascii="Times New Roman" w:hAnsi="Times New Roman"/>
                <w:b w:val="0"/>
                <w:i w:val="0"/>
                <w:sz w:val="22"/>
              </w:rPr>
              <w:t>Sélection plans, organisation dans Premiere Pro</w:t>
            </w:r>
          </w:p>
        </w:tc>
        <w:tc>
          <w:tcPr>
            <w:tcW w:type="dxa" w:w="3041"/>
            <w:vAlign w:val="center"/>
          </w:tcPr>
          <w:p>
            <w:pPr>
              <w:jc w:val="center"/>
            </w:pPr>
            <w:r>
              <w:rPr>
                <w:rFonts w:ascii="Times New Roman" w:hAnsi="Times New Roman"/>
                <w:b w:val="0"/>
                <w:i w:val="0"/>
                <w:sz w:val="22"/>
              </w:rPr>
              <w:t>0,5 jour</w:t>
            </w:r>
          </w:p>
        </w:tc>
      </w:tr>
      <w:tr>
        <w:tc>
          <w:tcPr>
            <w:tcW w:type="dxa" w:w="3041"/>
            <w:vAlign w:val="center"/>
          </w:tcPr>
          <w:p>
            <w:pPr>
              <w:jc w:val="center"/>
            </w:pPr>
            <w:r>
              <w:rPr>
                <w:rFonts w:ascii="Times New Roman" w:hAnsi="Times New Roman"/>
                <w:b w:val="0"/>
                <w:i w:val="0"/>
                <w:sz w:val="22"/>
              </w:rPr>
              <w:t>Montage et étalonnage</w:t>
            </w:r>
          </w:p>
        </w:tc>
        <w:tc>
          <w:tcPr>
            <w:tcW w:type="dxa" w:w="3041"/>
            <w:vAlign w:val="center"/>
          </w:tcPr>
          <w:p>
            <w:pPr>
              <w:jc w:val="center"/>
            </w:pPr>
            <w:r>
              <w:rPr>
                <w:rFonts w:ascii="Times New Roman" w:hAnsi="Times New Roman"/>
                <w:b w:val="0"/>
                <w:i w:val="0"/>
                <w:sz w:val="22"/>
              </w:rPr>
              <w:t>Assemblage, color grading, motion design</w:t>
            </w:r>
          </w:p>
        </w:tc>
        <w:tc>
          <w:tcPr>
            <w:tcW w:type="dxa" w:w="3041"/>
            <w:vAlign w:val="center"/>
          </w:tcPr>
          <w:p>
            <w:pPr>
              <w:jc w:val="center"/>
            </w:pPr>
            <w:r>
              <w:rPr>
                <w:rFonts w:ascii="Times New Roman" w:hAnsi="Times New Roman"/>
                <w:b w:val="0"/>
                <w:i w:val="0"/>
                <w:sz w:val="22"/>
              </w:rPr>
              <w:t>3 jours</w:t>
            </w:r>
          </w:p>
        </w:tc>
      </w:tr>
      <w:tr>
        <w:tc>
          <w:tcPr>
            <w:tcW w:type="dxa" w:w="3041"/>
            <w:vAlign w:val="center"/>
          </w:tcPr>
          <w:p>
            <w:pPr>
              <w:jc w:val="center"/>
            </w:pPr>
            <w:r>
              <w:rPr>
                <w:rFonts w:ascii="Times New Roman" w:hAnsi="Times New Roman"/>
                <w:b w:val="0"/>
                <w:i w:val="0"/>
                <w:sz w:val="22"/>
              </w:rPr>
              <w:t>Mixage audio</w:t>
            </w:r>
          </w:p>
        </w:tc>
        <w:tc>
          <w:tcPr>
            <w:tcW w:type="dxa" w:w="3041"/>
            <w:vAlign w:val="center"/>
          </w:tcPr>
          <w:p>
            <w:pPr>
              <w:jc w:val="center"/>
            </w:pPr>
            <w:r>
              <w:rPr>
                <w:rFonts w:ascii="Times New Roman" w:hAnsi="Times New Roman"/>
                <w:b w:val="0"/>
                <w:i w:val="0"/>
                <w:sz w:val="22"/>
              </w:rPr>
              <w:t>Voix off, musique, sound design final</w:t>
            </w:r>
          </w:p>
        </w:tc>
        <w:tc>
          <w:tcPr>
            <w:tcW w:type="dxa" w:w="3041"/>
            <w:vAlign w:val="center"/>
          </w:tcPr>
          <w:p>
            <w:pPr>
              <w:jc w:val="center"/>
            </w:pPr>
            <w:r>
              <w:rPr>
                <w:rFonts w:ascii="Times New Roman" w:hAnsi="Times New Roman"/>
                <w:b w:val="0"/>
                <w:i w:val="0"/>
                <w:sz w:val="22"/>
              </w:rPr>
              <w:t>0,5 jour</w:t>
            </w:r>
          </w:p>
        </w:tc>
      </w:tr>
      <w:tr>
        <w:tc>
          <w:tcPr>
            <w:tcW w:type="dxa" w:w="3041"/>
            <w:vAlign w:val="center"/>
          </w:tcPr>
          <w:p>
            <w:pPr>
              <w:jc w:val="center"/>
            </w:pPr>
            <w:r>
              <w:rPr>
                <w:rFonts w:ascii="Times New Roman" w:hAnsi="Times New Roman"/>
                <w:b w:val="0"/>
                <w:i w:val="0"/>
                <w:sz w:val="22"/>
              </w:rPr>
              <w:t>Corrections et export</w:t>
            </w:r>
          </w:p>
        </w:tc>
        <w:tc>
          <w:tcPr>
            <w:tcW w:type="dxa" w:w="3041"/>
            <w:vAlign w:val="center"/>
          </w:tcPr>
          <w:p>
            <w:pPr>
              <w:jc w:val="center"/>
            </w:pPr>
            <w:r>
              <w:rPr>
                <w:rFonts w:ascii="Times New Roman" w:hAnsi="Times New Roman"/>
                <w:b w:val="0"/>
                <w:i w:val="0"/>
                <w:sz w:val="22"/>
              </w:rPr>
              <w:t>Révisions, export formats 16:9 et 9:16</w:t>
            </w:r>
          </w:p>
        </w:tc>
        <w:tc>
          <w:tcPr>
            <w:tcW w:type="dxa" w:w="3041"/>
            <w:vAlign w:val="center"/>
          </w:tcPr>
          <w:p>
            <w:pPr>
              <w:jc w:val="center"/>
            </w:pPr>
            <w:r>
              <w:rPr>
                <w:rFonts w:ascii="Times New Roman" w:hAnsi="Times New Roman"/>
                <w:b w:val="0"/>
                <w:i w:val="0"/>
                <w:sz w:val="22"/>
              </w:rPr>
              <w:t>1 jour</w:t>
            </w:r>
          </w:p>
        </w:tc>
      </w:tr>
    </w:tbl>
    <w:p/>
    <w:p>
      <w:pPr>
        <w:spacing w:before="200" w:after="240"/>
        <w:jc w:val="left"/>
      </w:pPr>
      <w:r>
        <w:rPr>
          <w:rFonts w:ascii="Times New Roman" w:hAnsi="Times New Roman"/>
          <w:b/>
          <w:i w:val="0"/>
          <w:color w:val="00467F"/>
          <w:sz w:val="28"/>
        </w:rPr>
        <w:t>3.4 Budget estimatif</w:t>
      </w:r>
    </w:p>
    <w:p>
      <w:pPr>
        <w:spacing w:before="160" w:after="80"/>
        <w:jc w:val="center"/>
      </w:pPr>
      <w:r>
        <w:rPr>
          <w:rFonts w:ascii="Times New Roman" w:hAnsi="Times New Roman"/>
          <w:b w:val="0"/>
          <w:i/>
          <w:sz w:val="22"/>
        </w:rPr>
        <w:t>Tableau 8 – Budget estimatif – Projet 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Dépense</w:t>
            </w:r>
          </w:p>
        </w:tc>
        <w:tc>
          <w:tcPr>
            <w:tcW w:type="dxa" w:w="3041"/>
            <w:vAlign w:val="center"/>
            <w:shd w:val="clear" w:color="auto" w:fill="D9D9D9"/>
          </w:tcPr>
          <w:p>
            <w:pPr>
              <w:jc w:val="center"/>
            </w:pPr>
            <w:r>
              <w:rPr>
                <w:rFonts w:ascii="Times New Roman" w:hAnsi="Times New Roman"/>
                <w:b/>
                <w:i w:val="0"/>
                <w:sz w:val="22"/>
              </w:rPr>
              <w:t>Détail</w:t>
            </w:r>
          </w:p>
        </w:tc>
        <w:tc>
          <w:tcPr>
            <w:tcW w:type="dxa" w:w="3041"/>
            <w:vAlign w:val="center"/>
            <w:shd w:val="clear" w:color="auto" w:fill="D9D9D9"/>
          </w:tcPr>
          <w:p>
            <w:pPr>
              <w:jc w:val="center"/>
            </w:pPr>
            <w:r>
              <w:rPr>
                <w:rFonts w:ascii="Times New Roman" w:hAnsi="Times New Roman"/>
                <w:b/>
                <w:i w:val="0"/>
                <w:sz w:val="22"/>
              </w:rPr>
              <w:t>Montant (FCFA)</w:t>
            </w:r>
          </w:p>
        </w:tc>
      </w:tr>
      <w:tr>
        <w:tc>
          <w:tcPr>
            <w:tcW w:type="dxa" w:w="3041"/>
            <w:vAlign w:val="center"/>
          </w:tcPr>
          <w:p>
            <w:pPr>
              <w:jc w:val="center"/>
            </w:pPr>
            <w:r>
              <w:rPr>
                <w:rFonts w:ascii="Times New Roman" w:hAnsi="Times New Roman"/>
                <w:b w:val="0"/>
                <w:i w:val="0"/>
                <w:sz w:val="22"/>
              </w:rPr>
              <w:t>Transport</w:t>
            </w:r>
          </w:p>
        </w:tc>
        <w:tc>
          <w:tcPr>
            <w:tcW w:type="dxa" w:w="3041"/>
            <w:vAlign w:val="center"/>
          </w:tcPr>
          <w:p>
            <w:pPr>
              <w:jc w:val="center"/>
            </w:pPr>
            <w:r>
              <w:rPr>
                <w:rFonts w:ascii="Times New Roman" w:hAnsi="Times New Roman"/>
                <w:b w:val="0"/>
                <w:i w:val="0"/>
                <w:sz w:val="22"/>
              </w:rPr>
              <w:t>Déplacements vers les lieux de tournage</w:t>
            </w:r>
          </w:p>
        </w:tc>
        <w:tc>
          <w:tcPr>
            <w:tcW w:type="dxa" w:w="3041"/>
            <w:vAlign w:val="center"/>
          </w:tcPr>
          <w:p>
            <w:pPr>
              <w:jc w:val="center"/>
            </w:pPr>
            <w:r>
              <w:rPr>
                <w:rFonts w:ascii="Times New Roman" w:hAnsi="Times New Roman"/>
                <w:b w:val="0"/>
                <w:i w:val="0"/>
                <w:sz w:val="22"/>
              </w:rPr>
              <w:t>10 000</w:t>
            </w:r>
          </w:p>
        </w:tc>
      </w:tr>
      <w:tr>
        <w:tc>
          <w:tcPr>
            <w:tcW w:type="dxa" w:w="3041"/>
            <w:vAlign w:val="center"/>
          </w:tcPr>
          <w:p>
            <w:pPr>
              <w:jc w:val="center"/>
            </w:pPr>
            <w:r>
              <w:rPr>
                <w:rFonts w:ascii="Times New Roman" w:hAnsi="Times New Roman"/>
                <w:b w:val="0"/>
                <w:i w:val="0"/>
                <w:sz w:val="22"/>
              </w:rPr>
              <w:t>Hébergement (repérage)</w:t>
            </w:r>
          </w:p>
        </w:tc>
        <w:tc>
          <w:tcPr>
            <w:tcW w:type="dxa" w:w="3041"/>
            <w:vAlign w:val="center"/>
          </w:tcPr>
          <w:p>
            <w:pPr>
              <w:jc w:val="center"/>
            </w:pPr>
            <w:r>
              <w:rPr>
                <w:rFonts w:ascii="Times New Roman" w:hAnsi="Times New Roman"/>
                <w:b w:val="0"/>
                <w:i w:val="0"/>
                <w:sz w:val="22"/>
              </w:rPr>
              <w:t>1 nuit sur place si nécessaire</w:t>
            </w:r>
          </w:p>
        </w:tc>
        <w:tc>
          <w:tcPr>
            <w:tcW w:type="dxa" w:w="3041"/>
            <w:vAlign w:val="center"/>
          </w:tcPr>
          <w:p>
            <w:pPr>
              <w:jc w:val="center"/>
            </w:pPr>
            <w:r>
              <w:rPr>
                <w:rFonts w:ascii="Times New Roman" w:hAnsi="Times New Roman"/>
                <w:b w:val="0"/>
                <w:i w:val="0"/>
                <w:sz w:val="22"/>
              </w:rPr>
              <w:t>5 000</w:t>
            </w:r>
          </w:p>
        </w:tc>
      </w:tr>
      <w:tr>
        <w:tc>
          <w:tcPr>
            <w:tcW w:type="dxa" w:w="3041"/>
            <w:vAlign w:val="center"/>
          </w:tcPr>
          <w:p>
            <w:pPr>
              <w:jc w:val="center"/>
            </w:pPr>
            <w:r>
              <w:rPr>
                <w:rFonts w:ascii="Times New Roman" w:hAnsi="Times New Roman"/>
                <w:b w:val="0"/>
                <w:i w:val="0"/>
                <w:sz w:val="22"/>
              </w:rPr>
              <w:t>Connexion internet</w:t>
            </w:r>
          </w:p>
        </w:tc>
        <w:tc>
          <w:tcPr>
            <w:tcW w:type="dxa" w:w="3041"/>
            <w:vAlign w:val="center"/>
          </w:tcPr>
          <w:p>
            <w:pPr>
              <w:jc w:val="center"/>
            </w:pPr>
            <w:r>
              <w:rPr>
                <w:rFonts w:ascii="Times New Roman" w:hAnsi="Times New Roman"/>
                <w:b w:val="0"/>
                <w:i w:val="0"/>
                <w:sz w:val="22"/>
              </w:rPr>
              <w:t>Recherches, téléchargements, envois</w:t>
            </w:r>
          </w:p>
        </w:tc>
        <w:tc>
          <w:tcPr>
            <w:tcW w:type="dxa" w:w="3041"/>
            <w:vAlign w:val="center"/>
          </w:tcPr>
          <w:p>
            <w:pPr>
              <w:jc w:val="center"/>
            </w:pPr>
            <w:r>
              <w:rPr>
                <w:rFonts w:ascii="Times New Roman" w:hAnsi="Times New Roman"/>
                <w:b w:val="0"/>
                <w:i w:val="0"/>
                <w:sz w:val="22"/>
              </w:rPr>
              <w:t>3 000</w:t>
            </w:r>
          </w:p>
        </w:tc>
      </w:tr>
      <w:tr>
        <w:tc>
          <w:tcPr>
            <w:tcW w:type="dxa" w:w="3041"/>
            <w:vAlign w:val="center"/>
          </w:tcPr>
          <w:p>
            <w:pPr>
              <w:jc w:val="center"/>
            </w:pPr>
            <w:r>
              <w:rPr>
                <w:rFonts w:ascii="Times New Roman" w:hAnsi="Times New Roman"/>
                <w:b w:val="0"/>
                <w:i w:val="0"/>
                <w:sz w:val="22"/>
              </w:rPr>
              <w:t>Musique</w:t>
            </w:r>
          </w:p>
        </w:tc>
        <w:tc>
          <w:tcPr>
            <w:tcW w:type="dxa" w:w="3041"/>
            <w:vAlign w:val="center"/>
          </w:tcPr>
          <w:p>
            <w:pPr>
              <w:jc w:val="center"/>
            </w:pPr>
            <w:r>
              <w:rPr>
                <w:rFonts w:ascii="Times New Roman" w:hAnsi="Times New Roman"/>
                <w:b w:val="0"/>
                <w:i w:val="0"/>
                <w:sz w:val="22"/>
              </w:rPr>
              <w:t>Licence musique libre de droits</w:t>
            </w:r>
          </w:p>
        </w:tc>
        <w:tc>
          <w:tcPr>
            <w:tcW w:type="dxa" w:w="3041"/>
            <w:vAlign w:val="center"/>
          </w:tcPr>
          <w:p>
            <w:pPr>
              <w:jc w:val="center"/>
            </w:pPr>
            <w:r>
              <w:rPr>
                <w:rFonts w:ascii="Times New Roman" w:hAnsi="Times New Roman"/>
                <w:b w:val="0"/>
                <w:i w:val="0"/>
                <w:sz w:val="22"/>
              </w:rPr>
              <w:t>2 000</w:t>
            </w:r>
          </w:p>
        </w:tc>
      </w:tr>
      <w:tr>
        <w:tc>
          <w:tcPr>
            <w:tcW w:type="dxa" w:w="3041"/>
            <w:vAlign w:val="center"/>
          </w:tcPr>
          <w:p>
            <w:pPr>
              <w:jc w:val="center"/>
            </w:pPr>
            <w:r>
              <w:rPr>
                <w:rFonts w:ascii="Times New Roman" w:hAnsi="Times New Roman"/>
                <w:b w:val="0"/>
                <w:i w:val="0"/>
                <w:sz w:val="22"/>
              </w:rPr>
              <w:t>Divers</w:t>
            </w:r>
          </w:p>
        </w:tc>
        <w:tc>
          <w:tcPr>
            <w:tcW w:type="dxa" w:w="3041"/>
            <w:vAlign w:val="center"/>
          </w:tcPr>
          <w:p>
            <w:pPr>
              <w:jc w:val="center"/>
            </w:pPr>
            <w:r>
              <w:rPr>
                <w:rFonts w:ascii="Times New Roman" w:hAnsi="Times New Roman"/>
                <w:b w:val="0"/>
                <w:i w:val="0"/>
                <w:sz w:val="22"/>
              </w:rPr>
              <w:t>Imprévus</w:t>
            </w:r>
          </w:p>
        </w:tc>
        <w:tc>
          <w:tcPr>
            <w:tcW w:type="dxa" w:w="3041"/>
            <w:vAlign w:val="center"/>
          </w:tcPr>
          <w:p>
            <w:pPr>
              <w:jc w:val="center"/>
            </w:pPr>
            <w:r>
              <w:rPr>
                <w:rFonts w:ascii="Times New Roman" w:hAnsi="Times New Roman"/>
                <w:b w:val="0"/>
                <w:i w:val="0"/>
                <w:sz w:val="22"/>
              </w:rPr>
              <w:t>3 000</w:t>
            </w:r>
          </w:p>
        </w:tc>
      </w:tr>
      <w:tr>
        <w:tc>
          <w:tcPr>
            <w:tcW w:type="dxa" w:w="3041"/>
            <w:vAlign w:val="center"/>
          </w:tcPr>
          <w:p>
            <w:pPr>
              <w:jc w:val="center"/>
            </w:pPr>
            <w:r>
              <w:rPr>
                <w:rFonts w:ascii="Times New Roman" w:hAnsi="Times New Roman"/>
                <w:b w:val="0"/>
                <w:i w:val="0"/>
                <w:sz w:val="22"/>
              </w:rPr>
              <w:t>TOTAL</w:t>
            </w:r>
          </w:p>
        </w:tc>
        <w:tc>
          <w:tcPr>
            <w:tcW w:type="dxa" w:w="3041"/>
            <w:vAlign w:val="center"/>
          </w:tcPr>
          <w:p>
            <w:pPr>
              <w:jc w:val="center"/>
            </w:pPr>
            <w:r>
              <w:rPr>
                <w:rFonts w:ascii="Times New Roman" w:hAnsi="Times New Roman"/>
                <w:b w:val="0"/>
                <w:i w:val="0"/>
                <w:sz w:val="22"/>
              </w:rPr>
            </w:r>
          </w:p>
        </w:tc>
        <w:tc>
          <w:tcPr>
            <w:tcW w:type="dxa" w:w="3041"/>
            <w:vAlign w:val="center"/>
          </w:tcPr>
          <w:p>
            <w:pPr>
              <w:jc w:val="center"/>
            </w:pPr>
            <w:r>
              <w:rPr>
                <w:rFonts w:ascii="Times New Roman" w:hAnsi="Times New Roman"/>
                <w:b w:val="0"/>
                <w:i w:val="0"/>
                <w:sz w:val="22"/>
              </w:rPr>
              <w:t>23 000</w:t>
            </w:r>
          </w:p>
        </w:tc>
      </w:tr>
    </w:tbl>
    <w:p/>
    <w:p>
      <w:pPr>
        <w:spacing w:before="360" w:after="240"/>
        <w:jc w:val="left"/>
      </w:pPr>
      <w:r>
        <w:rPr>
          <w:rFonts w:ascii="Times New Roman" w:hAnsi="Times New Roman"/>
          <w:b/>
          <w:i w:val="0"/>
          <w:color w:val="1F497D"/>
          <w:sz w:val="32"/>
        </w:rPr>
        <w:t>4. RÉALISATION TECHNIQUE</w:t>
      </w:r>
    </w:p>
    <w:p>
      <w:pPr>
        <w:spacing w:before="0" w:after="160"/>
        <w:jc w:val="left"/>
      </w:pPr>
      <w:r>
        <w:rPr>
          <w:rFonts w:ascii="Times New Roman" w:hAnsi="Times New Roman"/>
          <w:b w:val="0"/>
          <w:i w:val="0"/>
          <w:sz w:val="24"/>
        </w:rPr>
        <w:t>La réalisation de cette publicité a mobilisé l'ensemble des compétences techniques développées au cours du semestre, appliquées à un contexte professionnel réel.</w:t>
      </w:r>
    </w:p>
    <w:p>
      <w:pPr>
        <w:spacing w:before="0" w:after="80"/>
        <w:jc w:val="left"/>
      </w:pPr>
      <w:r>
        <w:rPr>
          <w:rFonts w:ascii="Times New Roman" w:hAnsi="Times New Roman"/>
          <w:b/>
          <w:i w:val="0"/>
          <w:sz w:val="24"/>
        </w:rPr>
        <w:t>Prise de vue :</w:t>
      </w:r>
    </w:p>
    <w:p>
      <w:pPr>
        <w:spacing w:before="0" w:after="160"/>
        <w:jc w:val="left"/>
      </w:pPr>
      <w:r>
        <w:rPr>
          <w:rFonts w:ascii="Times New Roman" w:hAnsi="Times New Roman"/>
          <w:b w:val="0"/>
          <w:i w:val="0"/>
          <w:sz w:val="24"/>
        </w:rPr>
        <w:t>Les plans d'intérieur ont été tournés dans les appartements thématisés de TIMS HOME. Un soin particulier a été apporté à la mise en valeur des éléments décoratifs culturels : les plans rapprochés sur les poteries, les masques ou les perles royales créent un dialogue visuel fort avec le message de diversité culturelle. Les plans d'extérieur ont été tournés sur les côtes de Kribi, en exploitant les heures dorées (golden hour) pour obtenir une lumière chaude et flatteuse.</w:t>
      </w:r>
    </w:p>
    <w:p>
      <w:pPr>
        <w:spacing w:before="0" w:after="80"/>
        <w:jc w:val="left"/>
      </w:pPr>
      <w:r>
        <w:rPr>
          <w:rFonts w:ascii="Times New Roman" w:hAnsi="Times New Roman"/>
          <w:b/>
          <w:i w:val="0"/>
          <w:sz w:val="24"/>
        </w:rPr>
        <w:t>Montage :</w:t>
      </w:r>
    </w:p>
    <w:p>
      <w:pPr>
        <w:spacing w:before="0" w:after="160"/>
        <w:jc w:val="left"/>
      </w:pPr>
      <w:r>
        <w:rPr>
          <w:rFonts w:ascii="Times New Roman" w:hAnsi="Times New Roman"/>
          <w:b w:val="0"/>
          <w:i w:val="0"/>
          <w:sz w:val="24"/>
        </w:rPr>
        <w:t>Le rythme du montage est calibré pour maintenir l'attention du spectateur sur une publicité courte. Les premières secondes (accroche) sont dynamiques avec des coupes rapides, puis le rythme se ralentit légèrement lors de la présentation des appartements pour permettre au spectateur d'apprécier les décors. Le retour au dynamisme s'opère sur les images côtières et lors du call-to-action final.</w:t>
      </w:r>
    </w:p>
    <w:p>
      <w:pPr>
        <w:spacing w:before="0" w:after="80"/>
        <w:jc w:val="left"/>
      </w:pPr>
      <w:r>
        <w:rPr>
          <w:rFonts w:ascii="Times New Roman" w:hAnsi="Times New Roman"/>
          <w:b/>
          <w:i w:val="0"/>
          <w:sz w:val="24"/>
        </w:rPr>
        <w:t>Étalonnage :</w:t>
      </w:r>
    </w:p>
    <w:p>
      <w:pPr>
        <w:spacing w:before="0" w:after="160"/>
        <w:jc w:val="left"/>
      </w:pPr>
      <w:r>
        <w:rPr>
          <w:rFonts w:ascii="Times New Roman" w:hAnsi="Times New Roman"/>
          <w:b w:val="0"/>
          <w:i w:val="0"/>
          <w:sz w:val="24"/>
        </w:rPr>
        <w:t>Une palette de couleurs chaudes et légèrement saturées a été appliquée pour évoquer à la fois la chaleur africaine, la richesse des cultures et le luxe de l'hébergement. Les extérieurs côtiers bénéficient d'un traitement légèrement aqua/teal pour souligner l'aspect balnéaire.</w:t>
      </w:r>
    </w:p>
    <w:p>
      <w:pPr>
        <w:spacing w:before="0" w:after="80"/>
        <w:jc w:val="left"/>
      </w:pPr>
      <w:r>
        <w:rPr>
          <w:rFonts w:ascii="Times New Roman" w:hAnsi="Times New Roman"/>
          <w:b/>
          <w:i w:val="0"/>
          <w:sz w:val="24"/>
        </w:rPr>
        <w:t>Motion design :</w:t>
      </w:r>
    </w:p>
    <w:p>
      <w:pPr>
        <w:spacing w:before="0" w:after="160"/>
        <w:jc w:val="left"/>
      </w:pPr>
      <w:r>
        <w:rPr>
          <w:rFonts w:ascii="Times New Roman" w:hAnsi="Times New Roman"/>
          <w:b w:val="0"/>
          <w:i w:val="0"/>
          <w:sz w:val="24"/>
        </w:rPr>
        <w:t>Les sous-titres, le logo TIMS HOME et les informations de contact ont été animés sous After Effects avec des mouvements élégants et sobres, en accord avec le positionnement premium de la marque.</w:t>
      </w:r>
    </w:p>
    <w:p>
      <w:pPr>
        <w:spacing w:before="120" w:after="120"/>
        <w:jc w:val="center"/>
      </w:pPr>
      <w:r>
        <w:rPr>
          <w:rFonts w:ascii="Times New Roman" w:hAnsi="Times New Roman"/>
          <w:b w:val="0"/>
          <w:i/>
          <w:color w:val="646464"/>
          <w:sz w:val="20"/>
        </w:rPr>
        <w:t>[ Figure : Figure 10 – Captures du montage – Projet II (timeline Premiere Pro) ]</w:t>
      </w:r>
    </w:p>
    <w:p>
      <w:pPr>
        <w:spacing w:before="360" w:after="240"/>
        <w:jc w:val="left"/>
      </w:pPr>
      <w:r>
        <w:rPr>
          <w:rFonts w:ascii="Times New Roman" w:hAnsi="Times New Roman"/>
          <w:b/>
          <w:i w:val="0"/>
          <w:color w:val="1F497D"/>
          <w:sz w:val="32"/>
        </w:rPr>
        <w:t>5. DIFFICULTÉS RENCONTRÉES</w:t>
      </w:r>
    </w:p>
    <w:p>
      <w:pPr>
        <w:pStyle w:val="ListBullet"/>
        <w:spacing w:after="80"/>
        <w:jc w:val="left"/>
      </w:pPr>
      <w:r>
        <w:rPr>
          <w:rFonts w:ascii="Times New Roman" w:hAnsi="Times New Roman"/>
          <w:b w:val="0"/>
          <w:i w:val="0"/>
          <w:sz w:val="24"/>
        </w:rPr>
        <w:t>Accès aux lieux de tournage : organiser le tournage dans des appartements réels nécessitait une coordination avec l'équipe de TIMS HOME, ce qui a impliqué des contraintes de planning.</w:t>
      </w:r>
    </w:p>
    <w:p>
      <w:pPr>
        <w:pStyle w:val="ListBullet"/>
        <w:spacing w:after="80"/>
        <w:jc w:val="left"/>
      </w:pPr>
      <w:r>
        <w:rPr>
          <w:rFonts w:ascii="Times New Roman" w:hAnsi="Times New Roman"/>
          <w:b w:val="0"/>
          <w:i w:val="0"/>
          <w:sz w:val="24"/>
        </w:rPr>
        <w:t>Distance des lieux de tournage : Kribi se trouve à environ 150 km de Yaoundé. La logistique du déplacement a constitué un défi organisationnel et financier.</w:t>
      </w:r>
    </w:p>
    <w:p>
      <w:pPr>
        <w:pStyle w:val="ListBullet"/>
        <w:spacing w:after="80"/>
        <w:jc w:val="left"/>
      </w:pPr>
      <w:r>
        <w:rPr>
          <w:rFonts w:ascii="Times New Roman" w:hAnsi="Times New Roman"/>
          <w:b w:val="0"/>
          <w:i w:val="0"/>
          <w:sz w:val="24"/>
        </w:rPr>
        <w:t>Cohérence visuelle entre quatre ambiances culturelles distinctes : trouver un style d'étalonnage unifié qui valorise chaque appartement sans créer de rupture visuelle a demandé de nombreux ajustements.</w:t>
      </w:r>
    </w:p>
    <w:p>
      <w:pPr>
        <w:pStyle w:val="ListBullet"/>
        <w:spacing w:after="80"/>
        <w:jc w:val="left"/>
      </w:pPr>
      <w:r>
        <w:rPr>
          <w:rFonts w:ascii="Times New Roman" w:hAnsi="Times New Roman"/>
          <w:b w:val="0"/>
          <w:i w:val="0"/>
          <w:sz w:val="24"/>
        </w:rPr>
        <w:t>Équilibre entre authenticité culturelle et attrait commercial : éviter que la publicité soit perçue comme folklorique ou caricaturale tout en mettant en avant la diversité culturelle a nécessité une réflexion approfondie sur le message.</w:t>
      </w:r>
    </w:p>
    <w:p>
      <w:pPr>
        <w:pStyle w:val="ListBullet"/>
        <w:spacing w:after="80"/>
        <w:jc w:val="left"/>
      </w:pPr>
      <w:r>
        <w:rPr>
          <w:rFonts w:ascii="Times New Roman" w:hAnsi="Times New Roman"/>
          <w:b w:val="0"/>
          <w:i w:val="0"/>
          <w:sz w:val="24"/>
        </w:rPr>
        <w:t>Réalisation du motion design sous After Effects : la création d'animations de logo professionnelles a nécessité des recherches supplémentaires au-delà des cours reçus.</w:t>
      </w:r>
    </w:p>
    <w:p>
      <w:pPr>
        <w:pStyle w:val="ListBullet"/>
        <w:spacing w:after="80"/>
        <w:jc w:val="left"/>
      </w:pPr>
      <w:r>
        <w:rPr>
          <w:rFonts w:ascii="Times New Roman" w:hAnsi="Times New Roman"/>
          <w:b w:val="0"/>
          <w:i w:val="0"/>
          <w:sz w:val="24"/>
        </w:rPr>
        <w:t>Contraintes techniques du tournage extérieur : lumière changeante, bruit du vent et des vagues, nécessité d'un stabilisateur pour les plans en mouvement sur la plage.</w:t>
      </w:r>
    </w:p>
    <w:p>
      <w:pPr>
        <w:spacing w:before="360" w:after="240"/>
        <w:jc w:val="left"/>
      </w:pPr>
      <w:r>
        <w:rPr>
          <w:rFonts w:ascii="Times New Roman" w:hAnsi="Times New Roman"/>
          <w:b/>
          <w:i w:val="0"/>
          <w:color w:val="1F497D"/>
          <w:sz w:val="32"/>
        </w:rPr>
        <w:t>6. RÉSULTATS OBTENUS</w:t>
      </w:r>
    </w:p>
    <w:p>
      <w:pPr>
        <w:pStyle w:val="ListBullet"/>
        <w:spacing w:after="80"/>
        <w:jc w:val="left"/>
      </w:pPr>
      <w:r>
        <w:rPr>
          <w:rFonts w:ascii="Times New Roman" w:hAnsi="Times New Roman"/>
          <w:b w:val="0"/>
          <w:i w:val="0"/>
          <w:sz w:val="24"/>
        </w:rPr>
        <w:t>Vidéo publicitaire finalisée d'une durée de 58 secondes, disponible en formats 16:9 et 9:16</w:t>
      </w:r>
    </w:p>
    <w:p>
      <w:pPr>
        <w:pStyle w:val="ListBullet"/>
        <w:spacing w:after="80"/>
        <w:jc w:val="left"/>
      </w:pPr>
      <w:r>
        <w:rPr>
          <w:rFonts w:ascii="Times New Roman" w:hAnsi="Times New Roman"/>
          <w:b w:val="0"/>
          <w:i w:val="0"/>
          <w:sz w:val="24"/>
        </w:rPr>
        <w:t>Message publicitaire clair, mémorable et émotionnel, centré sur la valeur culturelle et géographique unique de TIMS HOME</w:t>
      </w:r>
    </w:p>
    <w:p>
      <w:pPr>
        <w:pStyle w:val="ListBullet"/>
        <w:spacing w:after="80"/>
        <w:jc w:val="left"/>
      </w:pPr>
      <w:r>
        <w:rPr>
          <w:rFonts w:ascii="Times New Roman" w:hAnsi="Times New Roman"/>
          <w:b w:val="0"/>
          <w:i w:val="0"/>
          <w:sz w:val="24"/>
        </w:rPr>
        <w:t>Qualité visuelle professionnelle : étalonnage soigné, animations élégantes, son propre</w:t>
      </w:r>
    </w:p>
    <w:p>
      <w:pPr>
        <w:pStyle w:val="ListBullet"/>
        <w:spacing w:after="80"/>
        <w:jc w:val="left"/>
      </w:pPr>
      <w:r>
        <w:rPr>
          <w:rFonts w:ascii="Times New Roman" w:hAnsi="Times New Roman"/>
          <w:b w:val="0"/>
          <w:i w:val="0"/>
          <w:sz w:val="24"/>
        </w:rPr>
        <w:t>Application réussie de la structure Problème → Solution → Bénéfices → Call-to-action</w:t>
      </w:r>
    </w:p>
    <w:p>
      <w:pPr>
        <w:pStyle w:val="ListBullet"/>
        <w:spacing w:after="80"/>
        <w:jc w:val="left"/>
      </w:pPr>
      <w:r>
        <w:rPr>
          <w:rFonts w:ascii="Times New Roman" w:hAnsi="Times New Roman"/>
          <w:b w:val="0"/>
          <w:i w:val="0"/>
          <w:sz w:val="24"/>
        </w:rPr>
        <w:t>Maîtrise confirmée d'After Effects pour le motion design publicitaire</w:t>
      </w:r>
    </w:p>
    <w:p>
      <w:pPr>
        <w:pStyle w:val="ListBullet"/>
        <w:spacing w:after="80"/>
        <w:jc w:val="left"/>
      </w:pPr>
      <w:r>
        <w:rPr>
          <w:rFonts w:ascii="Times New Roman" w:hAnsi="Times New Roman"/>
          <w:b w:val="0"/>
          <w:i w:val="0"/>
          <w:sz w:val="24"/>
        </w:rPr>
        <w:t>Portfolio enrichi d'une production à vocation commerciale réelle</w:t>
      </w:r>
    </w:p>
    <w:p>
      <w:pPr>
        <w:spacing w:before="120" w:after="120"/>
        <w:jc w:val="center"/>
      </w:pPr>
      <w:r>
        <w:rPr>
          <w:rFonts w:ascii="Times New Roman" w:hAnsi="Times New Roman"/>
          <w:b w:val="0"/>
          <w:i/>
          <w:color w:val="646464"/>
          <w:sz w:val="20"/>
        </w:rPr>
        <w:t>[ Figure : Figure 11 – Affiche publicitaire – Projet II : TIMS HOME ]</w:t>
      </w:r>
    </w:p>
    <w:p>
      <w:pPr>
        <w:spacing w:before="360" w:after="240"/>
        <w:jc w:val="left"/>
      </w:pPr>
      <w:r>
        <w:rPr>
          <w:rFonts w:ascii="Times New Roman" w:hAnsi="Times New Roman"/>
          <w:b/>
          <w:i w:val="0"/>
          <w:color w:val="1F497D"/>
          <w:sz w:val="32"/>
        </w:rPr>
        <w:t>7. CONCLUSION DU PROJET II</w:t>
      </w:r>
    </w:p>
    <w:p>
      <w:pPr>
        <w:spacing w:before="0" w:after="160"/>
        <w:jc w:val="left"/>
      </w:pPr>
      <w:r>
        <w:rPr>
          <w:rFonts w:ascii="Times New Roman" w:hAnsi="Times New Roman"/>
          <w:b w:val="0"/>
          <w:i w:val="0"/>
          <w:sz w:val="24"/>
        </w:rPr>
        <w:t>Le Projet II – Vidéo publicitaire TIMS HOME a représenté un saut qualitatif important par rapport au Projet I. Il m'a confronté aux exigences spécifiques de la communication commerciale : respecter l'identité d'une marque, trouver un message efficace en temps contraint, et produire un contenu à la hauteur des standards professionnels.</w:t>
      </w:r>
    </w:p>
    <w:p>
      <w:pPr>
        <w:spacing w:before="0" w:after="160"/>
        <w:jc w:val="left"/>
      </w:pPr>
      <w:r>
        <w:rPr>
          <w:rFonts w:ascii="Times New Roman" w:hAnsi="Times New Roman"/>
          <w:b w:val="0"/>
          <w:i w:val="0"/>
          <w:sz w:val="24"/>
        </w:rPr>
        <w:t>Le concept des quatre aires culturelles camerounaises m'a profondément inspiré. Il illustre parfaitement comment le patrimoine culturel peut devenir un avantage concurrentiel puissant dans le secteur immobilier et touristique. Mettre en images cette richesse culturelle, la rendre accessible et désirable pour la diaspora camerounaise, est précisément le type de mission que les audiovisualistes camerounais ont vocation à accomplir.</w:t>
      </w:r>
    </w:p>
    <w:p>
      <w:pPr>
        <w:spacing w:before="0" w:after="160"/>
        <w:jc w:val="left"/>
      </w:pPr>
      <w:r>
        <w:rPr>
          <w:rFonts w:ascii="Times New Roman" w:hAnsi="Times New Roman"/>
          <w:b w:val="0"/>
          <w:i w:val="0"/>
          <w:sz w:val="24"/>
        </w:rPr>
        <w:t>Ce projet m'a également sensibilisé à l'importance de la recherche en amont (brief client, analyse de la concurrence, définition du public cible) comme fondement indispensable de toute production publicitaire efficace.</w:t>
      </w:r>
    </w:p>
    <w:p>
      <w:r>
        <w:br w:type="page"/>
      </w:r>
    </w:p>
    <w:p>
      <w:pPr>
        <w:spacing w:before="360" w:after="240"/>
        <w:jc w:val="center"/>
      </w:pPr>
      <w:r>
        <w:rPr>
          <w:rFonts w:ascii="Times New Roman" w:hAnsi="Times New Roman"/>
          <w:b/>
          <w:i w:val="0"/>
          <w:color w:val="C00000"/>
          <w:sz w:val="40"/>
        </w:rPr>
        <w:t>PROJET III : COURT MÉTRAGE</w:t>
        <w:br/>
        <w:t>« ENTRE RÊVES ET RÉALITÉ » – LA VIE ÉTUDIANTE</w:t>
      </w:r>
    </w:p>
    <w:p>
      <w:pPr>
        <w:spacing w:before="0" w:after="240"/>
        <w:jc w:val="center"/>
      </w:pPr>
      <w:r>
        <w:rPr>
          <w:rFonts w:ascii="Times New Roman" w:hAnsi="Times New Roman"/>
          <w:b w:val="0"/>
          <w:i/>
          <w:sz w:val="24"/>
        </w:rPr>
        <w:t>Court métrage documentaire-fiction – Société : Vie étudiante – Durée : 2 à 5 minutes</w:t>
      </w:r>
    </w:p>
    <w:p>
      <w:pPr>
        <w:spacing w:before="280" w:after="240"/>
        <w:jc w:val="left"/>
      </w:pPr>
      <w:r>
        <w:rPr>
          <w:rFonts w:ascii="Times New Roman" w:hAnsi="Times New Roman"/>
          <w:b/>
          <w:i w:val="0"/>
          <w:color w:val="1F497D"/>
          <w:sz w:val="32"/>
        </w:rPr>
        <w:t>1. INTRODUCTION</w:t>
      </w:r>
    </w:p>
    <w:p>
      <w:pPr>
        <w:spacing w:before="0" w:after="160"/>
        <w:jc w:val="left"/>
      </w:pPr>
      <w:r>
        <w:rPr>
          <w:rFonts w:ascii="Times New Roman" w:hAnsi="Times New Roman"/>
          <w:b w:val="0"/>
          <w:i w:val="0"/>
          <w:sz w:val="24"/>
        </w:rPr>
        <w:t>Le Projet III propose la réalisation d'un court métrage traitant d'une réalité de la société camerounaise. Parmi les thèmes proposés par les encadreurs — entrepreneuriat, finance personnelle et société — le thème de la vie étudiante a été choisi, dans la catégorie « Société ». Ce choix est guidé par une conviction simple : raconter ce que l'on connaît intimement permet de produire un récit authentique et universel.</w:t>
      </w:r>
    </w:p>
    <w:p>
      <w:pPr>
        <w:spacing w:before="0" w:after="160"/>
        <w:jc w:val="left"/>
      </w:pPr>
      <w:r>
        <w:rPr>
          <w:rFonts w:ascii="Times New Roman" w:hAnsi="Times New Roman"/>
          <w:b w:val="0"/>
          <w:i w:val="0"/>
          <w:sz w:val="24"/>
        </w:rPr>
        <w:t>La vie étudiante au Cameroun est une réalité complexe et contrastée. Entre les rêves portés par des milliers de jeunes qui rejoignent chaque année les centres de formation et les universités, et les réalités économiques, sociales et émotionnelles du quotidien étudiant, il existe un espace narratif riche et encore peu exploré par la production audiovisuelle camerounaise. Ce court métrage ambitionne d'occuper cet espace avec sensibilité, honnêteté et un sens aigu du détail.</w:t>
      </w:r>
    </w:p>
    <w:p>
      <w:pPr>
        <w:spacing w:before="0" w:after="160"/>
        <w:jc w:val="left"/>
      </w:pPr>
      <w:r>
        <w:rPr>
          <w:rFonts w:ascii="Times New Roman" w:hAnsi="Times New Roman"/>
          <w:b w:val="0"/>
          <w:i w:val="0"/>
          <w:sz w:val="24"/>
        </w:rPr>
        <w:t>Intitulé « Entre rêves et réalité », ce film suit le parcours d'une jeune étudiante de Yaoundé à travers les joies et les difficultés d'une semaine ordinaire de sa vie étudiante.</w:t>
      </w:r>
    </w:p>
    <w:p>
      <w:pPr>
        <w:spacing w:before="360" w:after="240"/>
        <w:jc w:val="left"/>
      </w:pPr>
      <w:r>
        <w:rPr>
          <w:rFonts w:ascii="Times New Roman" w:hAnsi="Times New Roman"/>
          <w:b/>
          <w:i w:val="0"/>
          <w:color w:val="1F497D"/>
          <w:sz w:val="32"/>
        </w:rPr>
        <w:t>2. DOSSIER DE CONCEPTION</w:t>
      </w:r>
    </w:p>
    <w:p>
      <w:pPr>
        <w:spacing w:before="200" w:after="240"/>
        <w:jc w:val="left"/>
      </w:pPr>
      <w:r>
        <w:rPr>
          <w:rFonts w:ascii="Times New Roman" w:hAnsi="Times New Roman"/>
          <w:b/>
          <w:i w:val="0"/>
          <w:color w:val="00467F"/>
          <w:sz w:val="28"/>
        </w:rPr>
        <w:t>2.1 Idée de départ</w:t>
      </w:r>
    </w:p>
    <w:p>
      <w:pPr>
        <w:spacing w:before="0" w:after="160"/>
        <w:jc w:val="left"/>
      </w:pPr>
      <w:r>
        <w:rPr>
          <w:rFonts w:ascii="Times New Roman" w:hAnsi="Times New Roman"/>
          <w:b w:val="0"/>
          <w:i w:val="0"/>
          <w:sz w:val="24"/>
        </w:rPr>
        <w:t>L'idée est née d'une observation du quotidien au sein même du centre de formation. Chaque matin, des dizaines d'étudiants arrivent avec leurs rêves, leurs cahiers et leurs téléphones. Certains ont voyagé plus d'une heure en transport en commun. D'autres n'ont pas mangé depuis la veille. Beaucoup jonglent entre les cours, un petit boulot et les responsabilités familiales. Et pourtant, tous sont là, présents, déterminés.</w:t>
      </w:r>
    </w:p>
    <w:p>
      <w:pPr>
        <w:spacing w:before="0" w:after="160"/>
        <w:jc w:val="left"/>
      </w:pPr>
      <w:r>
        <w:rPr>
          <w:rFonts w:ascii="Times New Roman" w:hAnsi="Times New Roman"/>
          <w:b w:val="0"/>
          <w:i w:val="0"/>
          <w:sz w:val="24"/>
        </w:rPr>
        <w:t>Cette réalité méritait d'être filmée. Non pas avec pathos ou dramatisation excessive, mais avec la dignité et la beauté que la vie ordinaire recèle pour qui sait regarder. L'idée directrice est de montrer que la vie étudiante camerounaise est à la fois difficile et magnifique, source à la fois de pression et de croissance personnelle.</w:t>
      </w:r>
    </w:p>
    <w:p>
      <w:pPr>
        <w:spacing w:before="200" w:after="240"/>
        <w:jc w:val="left"/>
      </w:pPr>
      <w:r>
        <w:rPr>
          <w:rFonts w:ascii="Times New Roman" w:hAnsi="Times New Roman"/>
          <w:b/>
          <w:i w:val="0"/>
          <w:color w:val="00467F"/>
          <w:sz w:val="28"/>
        </w:rPr>
        <w:t>2.2 Objectifs</w:t>
      </w:r>
    </w:p>
    <w:p>
      <w:pPr>
        <w:pStyle w:val="ListBullet"/>
        <w:spacing w:after="80"/>
        <w:jc w:val="left"/>
      </w:pPr>
      <w:r>
        <w:rPr>
          <w:rFonts w:ascii="Times New Roman" w:hAnsi="Times New Roman"/>
          <w:b w:val="0"/>
          <w:i w:val="0"/>
          <w:sz w:val="24"/>
        </w:rPr>
        <w:t>Documenter avec authenticité les multiples facettes de la vie étudiante camerounaise contemporaine</w:t>
      </w:r>
    </w:p>
    <w:p>
      <w:pPr>
        <w:pStyle w:val="ListBullet"/>
        <w:spacing w:after="80"/>
        <w:jc w:val="left"/>
      </w:pPr>
      <w:r>
        <w:rPr>
          <w:rFonts w:ascii="Times New Roman" w:hAnsi="Times New Roman"/>
          <w:b w:val="0"/>
          <w:i w:val="0"/>
          <w:sz w:val="24"/>
        </w:rPr>
        <w:t>Donner une voix et une visibilité à une réalité sociale peu représentée dans les productions audiovisuelles locales</w:t>
      </w:r>
    </w:p>
    <w:p>
      <w:pPr>
        <w:pStyle w:val="ListBullet"/>
        <w:spacing w:after="80"/>
        <w:jc w:val="left"/>
      </w:pPr>
      <w:r>
        <w:rPr>
          <w:rFonts w:ascii="Times New Roman" w:hAnsi="Times New Roman"/>
          <w:b w:val="0"/>
          <w:i w:val="0"/>
          <w:sz w:val="24"/>
        </w:rPr>
        <w:t>Susciter l'empathie du spectateur à travers une narration centrée sur un personnage attachant et réaliste</w:t>
      </w:r>
    </w:p>
    <w:p>
      <w:pPr>
        <w:pStyle w:val="ListBullet"/>
        <w:spacing w:after="80"/>
        <w:jc w:val="left"/>
      </w:pPr>
      <w:r>
        <w:rPr>
          <w:rFonts w:ascii="Times New Roman" w:hAnsi="Times New Roman"/>
          <w:b w:val="0"/>
          <w:i w:val="0"/>
          <w:sz w:val="24"/>
        </w:rPr>
        <w:t>Démontrer la maîtrise du récit documentaire-fiction : équilibre entre scènes scénarisées et moments capturés sur le vif</w:t>
      </w:r>
    </w:p>
    <w:p>
      <w:pPr>
        <w:pStyle w:val="ListBullet"/>
        <w:spacing w:after="80"/>
        <w:jc w:val="left"/>
      </w:pPr>
      <w:r>
        <w:rPr>
          <w:rFonts w:ascii="Times New Roman" w:hAnsi="Times New Roman"/>
          <w:b w:val="0"/>
          <w:i w:val="0"/>
          <w:sz w:val="24"/>
        </w:rPr>
        <w:t>Explorer les techniques narratives du court métrage : narration elliptique, voix off intérieure, plans contemplatifs</w:t>
      </w:r>
    </w:p>
    <w:p>
      <w:pPr>
        <w:pStyle w:val="ListBullet"/>
        <w:spacing w:after="80"/>
        <w:jc w:val="left"/>
      </w:pPr>
      <w:r>
        <w:rPr>
          <w:rFonts w:ascii="Times New Roman" w:hAnsi="Times New Roman"/>
          <w:b w:val="0"/>
          <w:i w:val="0"/>
          <w:sz w:val="24"/>
        </w:rPr>
        <w:t>Créer une œuvre émotionnellement impactante qui transcende le cadre purement académique</w:t>
      </w:r>
    </w:p>
    <w:p>
      <w:pPr>
        <w:spacing w:before="200" w:after="240"/>
        <w:jc w:val="left"/>
      </w:pPr>
      <w:r>
        <w:rPr>
          <w:rFonts w:ascii="Times New Roman" w:hAnsi="Times New Roman"/>
          <w:b/>
          <w:i w:val="0"/>
          <w:color w:val="00467F"/>
          <w:sz w:val="28"/>
        </w:rPr>
        <w:t>2.3 Public cible</w:t>
      </w:r>
    </w:p>
    <w:p>
      <w:pPr>
        <w:pStyle w:val="ListBullet"/>
        <w:spacing w:after="80"/>
        <w:jc w:val="left"/>
      </w:pPr>
      <w:r>
        <w:rPr>
          <w:rFonts w:ascii="Times New Roman" w:hAnsi="Times New Roman"/>
          <w:b w:val="0"/>
          <w:i w:val="0"/>
          <w:sz w:val="24"/>
        </w:rPr>
        <w:t>Étudiants et apprenants camerounais : ils se reconnaîtront dans les situations décrites et trouveront dans ce film un miroir de leur vécu</w:t>
      </w:r>
    </w:p>
    <w:p>
      <w:pPr>
        <w:pStyle w:val="ListBullet"/>
        <w:spacing w:after="80"/>
        <w:jc w:val="left"/>
      </w:pPr>
      <w:r>
        <w:rPr>
          <w:rFonts w:ascii="Times New Roman" w:hAnsi="Times New Roman"/>
          <w:b w:val="0"/>
          <w:i w:val="0"/>
          <w:sz w:val="24"/>
        </w:rPr>
        <w:t>Parents d'étudiants : pour mieux comprendre ce que vivent leurs enfants au quotidien</w:t>
      </w:r>
    </w:p>
    <w:p>
      <w:pPr>
        <w:pStyle w:val="ListBullet"/>
        <w:spacing w:after="80"/>
        <w:jc w:val="left"/>
      </w:pPr>
      <w:r>
        <w:rPr>
          <w:rFonts w:ascii="Times New Roman" w:hAnsi="Times New Roman"/>
          <w:b w:val="0"/>
          <w:i w:val="0"/>
          <w:sz w:val="24"/>
        </w:rPr>
        <w:t>Institutions éducatives et centres de formation : pour sensibiliser sur les conditions de vie des apprenants</w:t>
      </w:r>
    </w:p>
    <w:p>
      <w:pPr>
        <w:pStyle w:val="ListBullet"/>
        <w:spacing w:after="80"/>
        <w:jc w:val="left"/>
      </w:pPr>
      <w:r>
        <w:rPr>
          <w:rFonts w:ascii="Times New Roman" w:hAnsi="Times New Roman"/>
          <w:b w:val="0"/>
          <w:i w:val="0"/>
          <w:sz w:val="24"/>
        </w:rPr>
        <w:t>Grand public : pour découvrir ou redécouvrir la richesse humaine du monde étudiant camerounais</w:t>
      </w:r>
    </w:p>
    <w:p>
      <w:pPr>
        <w:pStyle w:val="ListBullet"/>
        <w:spacing w:after="80"/>
        <w:jc w:val="left"/>
      </w:pPr>
      <w:r>
        <w:rPr>
          <w:rFonts w:ascii="Times New Roman" w:hAnsi="Times New Roman"/>
          <w:b w:val="0"/>
          <w:i w:val="0"/>
          <w:sz w:val="24"/>
        </w:rPr>
        <w:t>Festivals de court métrage africains et internationaux : ce film a le potentiel d'être présenté dans des festivals dédiés aux réalités de la jeunesse africaine</w:t>
      </w:r>
    </w:p>
    <w:p>
      <w:pPr>
        <w:spacing w:before="200" w:after="240"/>
        <w:jc w:val="left"/>
      </w:pPr>
      <w:r>
        <w:rPr>
          <w:rFonts w:ascii="Times New Roman" w:hAnsi="Times New Roman"/>
          <w:b/>
          <w:i w:val="0"/>
          <w:color w:val="00467F"/>
          <w:sz w:val="28"/>
        </w:rPr>
        <w:t>2.4 Message et thème</w:t>
      </w:r>
    </w:p>
    <w:p>
      <w:pPr>
        <w:spacing w:before="0" w:after="120"/>
        <w:jc w:val="left"/>
      </w:pPr>
      <w:r>
        <w:rPr>
          <w:rFonts w:ascii="Times New Roman" w:hAnsi="Times New Roman"/>
          <w:b w:val="0"/>
          <w:i w:val="0"/>
          <w:sz w:val="24"/>
        </w:rPr>
        <w:t>Le message central du film peut se résumer ainsi :</w:t>
      </w:r>
    </w:p>
    <w:p>
      <w:pPr>
        <w:spacing w:before="120" w:after="160"/>
        <w:jc w:val="center"/>
      </w:pPr>
      <w:r>
        <w:rPr>
          <w:rFonts w:ascii="Times New Roman" w:hAnsi="Times New Roman"/>
          <w:b/>
          <w:i/>
          <w:sz w:val="26"/>
        </w:rPr>
        <w:t>« Être étudiant, c'est choisir chaque jour de croire en demain</w:t>
        <w:br/>
        <w:t>malgré les difficultés d'aujourd'hui. »</w:t>
      </w:r>
    </w:p>
    <w:p>
      <w:pPr>
        <w:spacing w:before="0" w:after="160"/>
        <w:jc w:val="left"/>
      </w:pPr>
      <w:r>
        <w:rPr>
          <w:rFonts w:ascii="Times New Roman" w:hAnsi="Times New Roman"/>
          <w:b w:val="0"/>
          <w:i w:val="0"/>
          <w:sz w:val="24"/>
        </w:rPr>
        <w:t>Ce message touche à des valeurs universelles — résilience, espoir, solidarité — tout en étant profondément ancré dans la réalité camerounaise. Il vise à inspirer le spectateur, qu'il soit étudiant lui-même ou qu'il ait gardé en mémoire ses propres années de formation.</w:t>
      </w:r>
    </w:p>
    <w:p>
      <w:pPr>
        <w:spacing w:before="0" w:after="120"/>
        <w:jc w:val="left"/>
      </w:pPr>
      <w:r>
        <w:rPr>
          <w:rFonts w:ascii="Times New Roman" w:hAnsi="Times New Roman"/>
          <w:b w:val="0"/>
          <w:i w:val="0"/>
          <w:sz w:val="24"/>
        </w:rPr>
        <w:t>Les thèmes secondaires explorés dans le film incluent :</w:t>
      </w:r>
    </w:p>
    <w:p>
      <w:pPr>
        <w:pStyle w:val="ListBullet"/>
        <w:spacing w:after="80"/>
        <w:jc w:val="left"/>
      </w:pPr>
      <w:r>
        <w:rPr>
          <w:rFonts w:ascii="Times New Roman" w:hAnsi="Times New Roman"/>
          <w:b w:val="0"/>
          <w:i w:val="0"/>
          <w:sz w:val="24"/>
        </w:rPr>
        <w:t>La pression sociale et les attentes familiales pesant sur les étudiants</w:t>
      </w:r>
    </w:p>
    <w:p>
      <w:pPr>
        <w:pStyle w:val="ListBullet"/>
        <w:spacing w:after="80"/>
        <w:jc w:val="left"/>
      </w:pPr>
      <w:r>
        <w:rPr>
          <w:rFonts w:ascii="Times New Roman" w:hAnsi="Times New Roman"/>
          <w:b w:val="0"/>
          <w:i w:val="0"/>
          <w:sz w:val="24"/>
        </w:rPr>
        <w:t>La solidarité entre pairs comme ressource essentielle de survie étudiante</w:t>
      </w:r>
    </w:p>
    <w:p>
      <w:pPr>
        <w:pStyle w:val="ListBullet"/>
        <w:spacing w:after="80"/>
        <w:jc w:val="left"/>
      </w:pPr>
      <w:r>
        <w:rPr>
          <w:rFonts w:ascii="Times New Roman" w:hAnsi="Times New Roman"/>
          <w:b w:val="0"/>
          <w:i w:val="0"/>
          <w:sz w:val="24"/>
        </w:rPr>
        <w:t>La double vie de l'étudiant qui travaille pour financer ses études</w:t>
      </w:r>
    </w:p>
    <w:p>
      <w:pPr>
        <w:pStyle w:val="ListBullet"/>
        <w:spacing w:after="80"/>
        <w:jc w:val="left"/>
      </w:pPr>
      <w:r>
        <w:rPr>
          <w:rFonts w:ascii="Times New Roman" w:hAnsi="Times New Roman"/>
          <w:b w:val="0"/>
          <w:i w:val="0"/>
          <w:sz w:val="24"/>
        </w:rPr>
        <w:t>Le pouvoir des rêves comme moteur de persévérance face aux obstacles quotidiens</w:t>
      </w:r>
    </w:p>
    <w:p>
      <w:pPr>
        <w:spacing w:before="200" w:after="240"/>
        <w:jc w:val="left"/>
      </w:pPr>
      <w:r>
        <w:rPr>
          <w:rFonts w:ascii="Times New Roman" w:hAnsi="Times New Roman"/>
          <w:b/>
          <w:i w:val="0"/>
          <w:color w:val="00467F"/>
          <w:sz w:val="28"/>
        </w:rPr>
        <w:t>2.5 Style artistique</w:t>
      </w:r>
    </w:p>
    <w:p>
      <w:pPr>
        <w:pStyle w:val="ListBullet"/>
        <w:spacing w:after="80"/>
        <w:jc w:val="left"/>
      </w:pPr>
      <w:r>
        <w:rPr>
          <w:rFonts w:ascii="Times New Roman" w:hAnsi="Times New Roman"/>
          <w:b w:val="0"/>
          <w:i w:val="0"/>
          <w:sz w:val="24"/>
        </w:rPr>
        <w:t>Réaliste et intimiste : caméra portée, images légèrement granuleuses pour une esthétique documentaire, lumière naturelle privilégiée</w:t>
      </w:r>
    </w:p>
    <w:p>
      <w:pPr>
        <w:pStyle w:val="ListBullet"/>
        <w:spacing w:after="80"/>
        <w:jc w:val="left"/>
      </w:pPr>
      <w:r>
        <w:rPr>
          <w:rFonts w:ascii="Times New Roman" w:hAnsi="Times New Roman"/>
          <w:b w:val="0"/>
          <w:i w:val="0"/>
          <w:sz w:val="24"/>
        </w:rPr>
        <w:t>Contemplatif : plans longs sur les visages, les gestes, les espaces de vie étudiante — pour laisser le temps à l'émotion de s'installer</w:t>
      </w:r>
    </w:p>
    <w:p>
      <w:pPr>
        <w:pStyle w:val="ListBullet"/>
        <w:spacing w:after="80"/>
        <w:jc w:val="left"/>
      </w:pPr>
      <w:r>
        <w:rPr>
          <w:rFonts w:ascii="Times New Roman" w:hAnsi="Times New Roman"/>
          <w:b w:val="0"/>
          <w:i w:val="0"/>
          <w:sz w:val="24"/>
        </w:rPr>
        <w:t>Poétique : transitions douces, voix off intérieure, métaphores visuelles (la nuit qui laisse place à l'aube symbolisant l'espoir)</w:t>
      </w:r>
    </w:p>
    <w:p>
      <w:pPr>
        <w:pStyle w:val="ListBullet"/>
        <w:spacing w:after="80"/>
        <w:jc w:val="left"/>
      </w:pPr>
      <w:r>
        <w:rPr>
          <w:rFonts w:ascii="Times New Roman" w:hAnsi="Times New Roman"/>
          <w:b w:val="0"/>
          <w:i w:val="0"/>
          <w:sz w:val="24"/>
        </w:rPr>
        <w:t>Musicalement discret : musique de fond subtile, sons d'ambiance urbaine de Yaoundé, silence expressif dans les moments de tension</w:t>
      </w:r>
    </w:p>
    <w:p>
      <w:pPr>
        <w:pStyle w:val="ListBullet"/>
        <w:spacing w:after="80"/>
        <w:jc w:val="left"/>
      </w:pPr>
      <w:r>
        <w:rPr>
          <w:rFonts w:ascii="Times New Roman" w:hAnsi="Times New Roman"/>
          <w:b w:val="0"/>
          <w:i w:val="0"/>
          <w:sz w:val="24"/>
        </w:rPr>
        <w:t>Bichrome narrative : moments difficiles légèrement désaturés, moments de bonheur et d'espoir plus colorés et lumineux</w:t>
      </w:r>
    </w:p>
    <w:p>
      <w:pPr>
        <w:spacing w:before="200" w:after="240"/>
        <w:jc w:val="left"/>
      </w:pPr>
      <w:r>
        <w:rPr>
          <w:rFonts w:ascii="Times New Roman" w:hAnsi="Times New Roman"/>
          <w:b/>
          <w:i w:val="0"/>
          <w:color w:val="00467F"/>
          <w:sz w:val="28"/>
        </w:rPr>
        <w:t>2.6 Résumé scénaristique</w:t>
      </w:r>
    </w:p>
    <w:p>
      <w:pPr>
        <w:spacing w:before="0" w:after="160"/>
        <w:jc w:val="left"/>
      </w:pPr>
      <w:r>
        <w:rPr>
          <w:rFonts w:ascii="Times New Roman" w:hAnsi="Times New Roman"/>
          <w:b w:val="0"/>
          <w:i w:val="0"/>
          <w:sz w:val="24"/>
        </w:rPr>
        <w:t>Le film suit AMINA, 20 ans, étudiante en formation audiovisuelle à Yaoundé, originaire d'une ville de province. Il se déroule sur une semaine, structurée en cinq séquences :</w:t>
      </w:r>
    </w:p>
    <w:p>
      <w:pPr>
        <w:spacing w:before="120" w:after="80"/>
        <w:jc w:val="left"/>
      </w:pPr>
      <w:r>
        <w:rPr>
          <w:rFonts w:ascii="Times New Roman" w:hAnsi="Times New Roman"/>
          <w:b/>
          <w:i w:val="0"/>
          <w:sz w:val="24"/>
        </w:rPr>
        <w:t>SÉQUENCE 1 – LUNDI MATIN (0:00 – 0:45) : Le réveil difficile</w:t>
      </w:r>
    </w:p>
    <w:p>
      <w:pPr>
        <w:spacing w:before="0" w:after="160"/>
        <w:jc w:val="left"/>
      </w:pPr>
      <w:r>
        <w:rPr>
          <w:rFonts w:ascii="Times New Roman" w:hAnsi="Times New Roman"/>
          <w:b w:val="0"/>
          <w:i w:val="0"/>
          <w:sz w:val="24"/>
        </w:rPr>
        <w:t>Amina se réveille dans sa chambre de location. Ambiance modeste mais soignée. Elle compte son argent : il lui reste 3 500 FCFA pour la semaine. Plan serré sur ses mains tenant les billets. Voix off intérieure : « Cette semaine, comme les autres, il faudra gérer. » Elle prend un transport commun bondé, arrive au centre de formation, s'installe face à son écran d'ordinateur.</w:t>
      </w:r>
    </w:p>
    <w:p>
      <w:pPr>
        <w:spacing w:before="120" w:after="80"/>
        <w:jc w:val="left"/>
      </w:pPr>
      <w:r>
        <w:rPr>
          <w:rFonts w:ascii="Times New Roman" w:hAnsi="Times New Roman"/>
          <w:b/>
          <w:i w:val="0"/>
          <w:sz w:val="24"/>
        </w:rPr>
        <w:t>SÉQUENCE 2 – MERCREDI (0:45 – 1:30) : La pression</w:t>
      </w:r>
    </w:p>
    <w:p>
      <w:pPr>
        <w:spacing w:before="0" w:after="160"/>
        <w:jc w:val="left"/>
      </w:pPr>
      <w:r>
        <w:rPr>
          <w:rFonts w:ascii="Times New Roman" w:hAnsi="Times New Roman"/>
          <w:b w:val="0"/>
          <w:i w:val="0"/>
          <w:sz w:val="24"/>
        </w:rPr>
        <w:t>Amina reçoit un message de sa mère : « Les frais de scolarité de ton petit frère... tu peux aider ? » Plan sur son visage. Silence. En cours, le formateur rend les notes d'un exercice : Amina a une mauvaise note. Elle reste après les cours pour retravailler son montage. Des camarades passent, l'encouragent. Solidarité.</w:t>
      </w:r>
    </w:p>
    <w:p>
      <w:pPr>
        <w:spacing w:before="120" w:after="80"/>
        <w:jc w:val="left"/>
      </w:pPr>
      <w:r>
        <w:rPr>
          <w:rFonts w:ascii="Times New Roman" w:hAnsi="Times New Roman"/>
          <w:b/>
          <w:i w:val="0"/>
          <w:sz w:val="24"/>
        </w:rPr>
        <w:t>SÉQUENCE 3 – JEUDI SOIR (1:30 – 2:15) : Le petit boulot</w:t>
      </w:r>
    </w:p>
    <w:p>
      <w:pPr>
        <w:spacing w:before="0" w:after="160"/>
        <w:jc w:val="left"/>
      </w:pPr>
      <w:r>
        <w:rPr>
          <w:rFonts w:ascii="Times New Roman" w:hAnsi="Times New Roman"/>
          <w:b w:val="0"/>
          <w:i w:val="0"/>
          <w:sz w:val="24"/>
        </w:rPr>
        <w:t>Amina livre des repas à moto après les cours. Plans dynamiques dans les rues de Yaoundé la nuit. Elle rentre fatiguée mais avec de l'argent. Elle s'assoit devant son ordinateur et reprend son montage. Plans de la timeline Premiere Pro. Voix off : « La fatigue passe. Le travail, lui, reste. »</w:t>
      </w:r>
    </w:p>
    <w:p>
      <w:pPr>
        <w:spacing w:before="120" w:after="80"/>
        <w:jc w:val="left"/>
      </w:pPr>
      <w:r>
        <w:rPr>
          <w:rFonts w:ascii="Times New Roman" w:hAnsi="Times New Roman"/>
          <w:b/>
          <w:i w:val="0"/>
          <w:sz w:val="24"/>
        </w:rPr>
        <w:t>SÉQUENCE 4 – VENDREDI : La remise du projet (2:15 – 3:00)</w:t>
      </w:r>
    </w:p>
    <w:p>
      <w:pPr>
        <w:spacing w:before="0" w:after="160"/>
        <w:jc w:val="left"/>
      </w:pPr>
      <w:r>
        <w:rPr>
          <w:rFonts w:ascii="Times New Roman" w:hAnsi="Times New Roman"/>
          <w:b w:val="0"/>
          <w:i w:val="0"/>
          <w:sz w:val="24"/>
        </w:rPr>
        <w:t>Amina présente son projet devant le jury. Plan sur son visage concentré. Les encadreurs regardent, hochent la tête positivement. Sortie de classe : elle sourit à ses camarades. Plans de groupe, rires, célébration simple. Voix off : « Ce n'est pas encore la fin. Mais aujourd'hui, j'ai gagné. »</w:t>
      </w:r>
    </w:p>
    <w:p>
      <w:pPr>
        <w:spacing w:before="120" w:after="80"/>
        <w:jc w:val="left"/>
      </w:pPr>
      <w:r>
        <w:rPr>
          <w:rFonts w:ascii="Times New Roman" w:hAnsi="Times New Roman"/>
          <w:b/>
          <w:i w:val="0"/>
          <w:sz w:val="24"/>
        </w:rPr>
        <w:t>SÉQUENCE 5 – DIMANCHE : L'appel à la famille (3:00 – 3:30)</w:t>
      </w:r>
    </w:p>
    <w:p>
      <w:pPr>
        <w:spacing w:before="0" w:after="160"/>
        <w:jc w:val="left"/>
      </w:pPr>
      <w:r>
        <w:rPr>
          <w:rFonts w:ascii="Times New Roman" w:hAnsi="Times New Roman"/>
          <w:b w:val="0"/>
          <w:i w:val="0"/>
          <w:sz w:val="24"/>
        </w:rPr>
        <w:t>Amina appelle sa mère au téléphone. Plan sur son visage qui s'illumine. Elle raconte sa semaine. Pause. Plan extérieur sur Yaoundé au coucher du soleil. Voix off finale : « Je ne sais pas ce que demain réserve. Mais je sais pourquoi je suis ici. » Fondu au noir. Générique.</w:t>
      </w:r>
    </w:p>
    <w:p>
      <w:pPr>
        <w:spacing w:before="120" w:after="120"/>
        <w:jc w:val="center"/>
      </w:pPr>
      <w:r>
        <w:rPr>
          <w:rFonts w:ascii="Times New Roman" w:hAnsi="Times New Roman"/>
          <w:b w:val="0"/>
          <w:i/>
          <w:color w:val="646464"/>
          <w:sz w:val="20"/>
        </w:rPr>
        <w:t>[ Figure : Figure 12 – Storyboard – Projet III : Court métrage Vie étudiante ]</w:t>
      </w:r>
    </w:p>
    <w:p>
      <w:pPr>
        <w:spacing w:before="360" w:after="240"/>
        <w:jc w:val="left"/>
      </w:pPr>
      <w:r>
        <w:rPr>
          <w:rFonts w:ascii="Times New Roman" w:hAnsi="Times New Roman"/>
          <w:b/>
          <w:i w:val="0"/>
          <w:color w:val="1F497D"/>
          <w:sz w:val="32"/>
        </w:rPr>
        <w:t>3. DOSSIER PROJET (ORGANISATION)</w:t>
      </w:r>
    </w:p>
    <w:p>
      <w:pPr>
        <w:spacing w:before="200" w:after="240"/>
        <w:jc w:val="left"/>
      </w:pPr>
      <w:r>
        <w:rPr>
          <w:rFonts w:ascii="Times New Roman" w:hAnsi="Times New Roman"/>
          <w:b/>
          <w:i w:val="0"/>
          <w:color w:val="00467F"/>
          <w:sz w:val="28"/>
        </w:rPr>
        <w:t>3.1 Ressources humaines</w:t>
      </w:r>
    </w:p>
    <w:p>
      <w:pPr>
        <w:spacing w:before="160" w:after="80"/>
        <w:jc w:val="center"/>
      </w:pPr>
      <w:r>
        <w:rPr>
          <w:rFonts w:ascii="Times New Roman" w:hAnsi="Times New Roman"/>
          <w:b w:val="0"/>
          <w:i/>
          <w:sz w:val="22"/>
        </w:rPr>
        <w:t>Tableau 9 – Ressources humaines – Projet III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Poste</w:t>
            </w:r>
          </w:p>
        </w:tc>
        <w:tc>
          <w:tcPr>
            <w:tcW w:type="dxa" w:w="3041"/>
            <w:vAlign w:val="center"/>
            <w:shd w:val="clear" w:color="auto" w:fill="D9D9D9"/>
          </w:tcPr>
          <w:p>
            <w:pPr>
              <w:jc w:val="center"/>
            </w:pPr>
            <w:r>
              <w:rPr>
                <w:rFonts w:ascii="Times New Roman" w:hAnsi="Times New Roman"/>
                <w:b/>
                <w:i w:val="0"/>
                <w:sz w:val="22"/>
              </w:rPr>
              <w:t>Responsable</w:t>
            </w:r>
          </w:p>
        </w:tc>
        <w:tc>
          <w:tcPr>
            <w:tcW w:type="dxa" w:w="3041"/>
            <w:vAlign w:val="center"/>
            <w:shd w:val="clear" w:color="auto" w:fill="D9D9D9"/>
          </w:tcPr>
          <w:p>
            <w:pPr>
              <w:jc w:val="center"/>
            </w:pPr>
            <w:r>
              <w:rPr>
                <w:rFonts w:ascii="Times New Roman" w:hAnsi="Times New Roman"/>
                <w:b/>
                <w:i w:val="0"/>
                <w:sz w:val="22"/>
              </w:rPr>
              <w:t>Tâches</w:t>
            </w:r>
          </w:p>
        </w:tc>
      </w:tr>
      <w:tr>
        <w:tc>
          <w:tcPr>
            <w:tcW w:type="dxa" w:w="3041"/>
            <w:vAlign w:val="center"/>
          </w:tcPr>
          <w:p>
            <w:pPr>
              <w:jc w:val="center"/>
            </w:pPr>
            <w:r>
              <w:rPr>
                <w:rFonts w:ascii="Times New Roman" w:hAnsi="Times New Roman"/>
                <w:b w:val="0"/>
                <w:i w:val="0"/>
                <w:sz w:val="22"/>
              </w:rPr>
              <w:t>Réalisateur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Direction artistique et narrative</w:t>
            </w:r>
          </w:p>
        </w:tc>
      </w:tr>
      <w:tr>
        <w:tc>
          <w:tcPr>
            <w:tcW w:type="dxa" w:w="3041"/>
            <w:vAlign w:val="center"/>
          </w:tcPr>
          <w:p>
            <w:pPr>
              <w:jc w:val="center"/>
            </w:pPr>
            <w:r>
              <w:rPr>
                <w:rFonts w:ascii="Times New Roman" w:hAnsi="Times New Roman"/>
                <w:b w:val="0"/>
                <w:i w:val="0"/>
                <w:sz w:val="22"/>
              </w:rPr>
              <w:t>Cadreur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Prise de vue intérieure/extérieure</w:t>
            </w:r>
          </w:p>
        </w:tc>
      </w:tr>
      <w:tr>
        <w:tc>
          <w:tcPr>
            <w:tcW w:type="dxa" w:w="3041"/>
            <w:vAlign w:val="center"/>
          </w:tcPr>
          <w:p>
            <w:pPr>
              <w:jc w:val="center"/>
            </w:pPr>
            <w:r>
              <w:rPr>
                <w:rFonts w:ascii="Times New Roman" w:hAnsi="Times New Roman"/>
                <w:b w:val="0"/>
                <w:i w:val="0"/>
                <w:sz w:val="22"/>
              </w:rPr>
              <w:t>Actrice principale (Amina)</w:t>
            </w:r>
          </w:p>
        </w:tc>
        <w:tc>
          <w:tcPr>
            <w:tcW w:type="dxa" w:w="3041"/>
            <w:vAlign w:val="center"/>
          </w:tcPr>
          <w:p>
            <w:pPr>
              <w:jc w:val="center"/>
            </w:pPr>
            <w:r>
              <w:rPr>
                <w:rFonts w:ascii="Times New Roman" w:hAnsi="Times New Roman"/>
                <w:b w:val="0"/>
                <w:i w:val="0"/>
                <w:sz w:val="22"/>
              </w:rPr>
              <w:t>Étudiante partenaire ou personnage réel</w:t>
            </w:r>
          </w:p>
        </w:tc>
        <w:tc>
          <w:tcPr>
            <w:tcW w:type="dxa" w:w="3041"/>
            <w:vAlign w:val="center"/>
          </w:tcPr>
          <w:p>
            <w:pPr>
              <w:jc w:val="center"/>
            </w:pPr>
            <w:r>
              <w:rPr>
                <w:rFonts w:ascii="Times New Roman" w:hAnsi="Times New Roman"/>
                <w:b w:val="0"/>
                <w:i w:val="0"/>
                <w:sz w:val="22"/>
              </w:rPr>
              <w:t>Jeu ou reconstitution de son quotidien</w:t>
            </w:r>
          </w:p>
        </w:tc>
      </w:tr>
      <w:tr>
        <w:tc>
          <w:tcPr>
            <w:tcW w:type="dxa" w:w="3041"/>
            <w:vAlign w:val="center"/>
          </w:tcPr>
          <w:p>
            <w:pPr>
              <w:jc w:val="center"/>
            </w:pPr>
            <w:r>
              <w:rPr>
                <w:rFonts w:ascii="Times New Roman" w:hAnsi="Times New Roman"/>
                <w:b w:val="0"/>
                <w:i w:val="0"/>
                <w:sz w:val="22"/>
              </w:rPr>
              <w:t>Monteur</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Montage, étalonnage, post-production</w:t>
            </w:r>
          </w:p>
        </w:tc>
      </w:tr>
      <w:tr>
        <w:tc>
          <w:tcPr>
            <w:tcW w:type="dxa" w:w="3041"/>
            <w:vAlign w:val="center"/>
          </w:tcPr>
          <w:p>
            <w:pPr>
              <w:jc w:val="center"/>
            </w:pPr>
            <w:r>
              <w:rPr>
                <w:rFonts w:ascii="Times New Roman" w:hAnsi="Times New Roman"/>
                <w:b w:val="0"/>
                <w:i w:val="0"/>
                <w:sz w:val="22"/>
              </w:rPr>
              <w:t>Voix off</w:t>
            </w:r>
          </w:p>
        </w:tc>
        <w:tc>
          <w:tcPr>
            <w:tcW w:type="dxa" w:w="3041"/>
            <w:vAlign w:val="center"/>
          </w:tcPr>
          <w:p>
            <w:pPr>
              <w:jc w:val="center"/>
            </w:pPr>
            <w:r>
              <w:rPr>
                <w:rFonts w:ascii="Times New Roman" w:hAnsi="Times New Roman"/>
                <w:b w:val="0"/>
                <w:i w:val="0"/>
                <w:sz w:val="22"/>
              </w:rPr>
              <w:t>[Prénom NOM]</w:t>
            </w:r>
          </w:p>
        </w:tc>
        <w:tc>
          <w:tcPr>
            <w:tcW w:type="dxa" w:w="3041"/>
            <w:vAlign w:val="center"/>
          </w:tcPr>
          <w:p>
            <w:pPr>
              <w:jc w:val="center"/>
            </w:pPr>
            <w:r>
              <w:rPr>
                <w:rFonts w:ascii="Times New Roman" w:hAnsi="Times New Roman"/>
                <w:b w:val="0"/>
                <w:i w:val="0"/>
                <w:sz w:val="22"/>
              </w:rPr>
              <w:t>Narration intérieure d'Amina</w:t>
            </w:r>
          </w:p>
        </w:tc>
      </w:tr>
    </w:tbl>
    <w:p/>
    <w:p>
      <w:pPr>
        <w:spacing w:before="200" w:after="240"/>
        <w:jc w:val="left"/>
      </w:pPr>
      <w:r>
        <w:rPr>
          <w:rFonts w:ascii="Times New Roman" w:hAnsi="Times New Roman"/>
          <w:b/>
          <w:i w:val="0"/>
          <w:color w:val="00467F"/>
          <w:sz w:val="28"/>
        </w:rPr>
        <w:t>3.2 Ressources matérielles</w:t>
      </w:r>
    </w:p>
    <w:p>
      <w:pPr>
        <w:spacing w:before="160" w:after="80"/>
        <w:jc w:val="center"/>
      </w:pPr>
      <w:r>
        <w:rPr>
          <w:rFonts w:ascii="Times New Roman" w:hAnsi="Times New Roman"/>
          <w:b w:val="0"/>
          <w:i/>
          <w:sz w:val="22"/>
        </w:rPr>
        <w:t>Tableau 10 – Ressources matérielles – Projet III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Matériel</w:t>
            </w:r>
          </w:p>
        </w:tc>
        <w:tc>
          <w:tcPr>
            <w:tcW w:type="dxa" w:w="3041"/>
            <w:vAlign w:val="center"/>
            <w:shd w:val="clear" w:color="auto" w:fill="D9D9D9"/>
          </w:tcPr>
          <w:p>
            <w:pPr>
              <w:jc w:val="center"/>
            </w:pPr>
            <w:r>
              <w:rPr>
                <w:rFonts w:ascii="Times New Roman" w:hAnsi="Times New Roman"/>
                <w:b/>
                <w:i w:val="0"/>
                <w:sz w:val="22"/>
              </w:rPr>
              <w:t>Utilisation</w:t>
            </w:r>
          </w:p>
        </w:tc>
        <w:tc>
          <w:tcPr>
            <w:tcW w:type="dxa" w:w="3041"/>
            <w:vAlign w:val="center"/>
            <w:shd w:val="clear" w:color="auto" w:fill="D9D9D9"/>
          </w:tcPr>
          <w:p>
            <w:pPr>
              <w:jc w:val="center"/>
            </w:pPr>
            <w:r>
              <w:rPr>
                <w:rFonts w:ascii="Times New Roman" w:hAnsi="Times New Roman"/>
                <w:b/>
                <w:i w:val="0"/>
                <w:sz w:val="22"/>
              </w:rPr>
              <w:t>Source</w:t>
            </w:r>
          </w:p>
        </w:tc>
      </w:tr>
      <w:tr>
        <w:tc>
          <w:tcPr>
            <w:tcW w:type="dxa" w:w="3041"/>
            <w:vAlign w:val="center"/>
          </w:tcPr>
          <w:p>
            <w:pPr>
              <w:jc w:val="center"/>
            </w:pPr>
            <w:r>
              <w:rPr>
                <w:rFonts w:ascii="Times New Roman" w:hAnsi="Times New Roman"/>
                <w:b w:val="0"/>
                <w:i w:val="0"/>
                <w:sz w:val="22"/>
              </w:rPr>
              <w:t>Caméra / Smartphone</w:t>
            </w:r>
          </w:p>
        </w:tc>
        <w:tc>
          <w:tcPr>
            <w:tcW w:type="dxa" w:w="3041"/>
            <w:vAlign w:val="center"/>
          </w:tcPr>
          <w:p>
            <w:pPr>
              <w:jc w:val="center"/>
            </w:pPr>
            <w:r>
              <w:rPr>
                <w:rFonts w:ascii="Times New Roman" w:hAnsi="Times New Roman"/>
                <w:b w:val="0"/>
                <w:i w:val="0"/>
                <w:sz w:val="22"/>
              </w:rPr>
              <w:t>Prise de vue documentaire, plans intimistes</w:t>
            </w:r>
          </w:p>
        </w:tc>
        <w:tc>
          <w:tcPr>
            <w:tcW w:type="dxa" w:w="3041"/>
            <w:vAlign w:val="center"/>
          </w:tcPr>
          <w:p>
            <w:pPr>
              <w:jc w:val="center"/>
            </w:pPr>
            <w:r>
              <w:rPr>
                <w:rFonts w:ascii="Times New Roman" w:hAnsi="Times New Roman"/>
                <w:b w:val="0"/>
                <w:i w:val="0"/>
                <w:sz w:val="22"/>
              </w:rPr>
              <w:t>Personnel</w:t>
            </w:r>
          </w:p>
        </w:tc>
      </w:tr>
      <w:tr>
        <w:tc>
          <w:tcPr>
            <w:tcW w:type="dxa" w:w="3041"/>
            <w:vAlign w:val="center"/>
          </w:tcPr>
          <w:p>
            <w:pPr>
              <w:jc w:val="center"/>
            </w:pPr>
            <w:r>
              <w:rPr>
                <w:rFonts w:ascii="Times New Roman" w:hAnsi="Times New Roman"/>
                <w:b w:val="0"/>
                <w:i w:val="0"/>
                <w:sz w:val="22"/>
              </w:rPr>
              <w:t>Trépied + caméra portée</w:t>
            </w:r>
          </w:p>
        </w:tc>
        <w:tc>
          <w:tcPr>
            <w:tcW w:type="dxa" w:w="3041"/>
            <w:vAlign w:val="center"/>
          </w:tcPr>
          <w:p>
            <w:pPr>
              <w:jc w:val="center"/>
            </w:pPr>
            <w:r>
              <w:rPr>
                <w:rFonts w:ascii="Times New Roman" w:hAnsi="Times New Roman"/>
                <w:b w:val="0"/>
                <w:i w:val="0"/>
                <w:sz w:val="22"/>
              </w:rPr>
              <w:t>Plans fixes et plans mobiles portés</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Micro-cravate</w:t>
            </w:r>
          </w:p>
        </w:tc>
        <w:tc>
          <w:tcPr>
            <w:tcW w:type="dxa" w:w="3041"/>
            <w:vAlign w:val="center"/>
          </w:tcPr>
          <w:p>
            <w:pPr>
              <w:jc w:val="center"/>
            </w:pPr>
            <w:r>
              <w:rPr>
                <w:rFonts w:ascii="Times New Roman" w:hAnsi="Times New Roman"/>
                <w:b w:val="0"/>
                <w:i w:val="0"/>
                <w:sz w:val="22"/>
              </w:rPr>
              <w:t>Prise de son directe sur personnage</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Micro directionnel</w:t>
            </w:r>
          </w:p>
        </w:tc>
        <w:tc>
          <w:tcPr>
            <w:tcW w:type="dxa" w:w="3041"/>
            <w:vAlign w:val="center"/>
          </w:tcPr>
          <w:p>
            <w:pPr>
              <w:jc w:val="center"/>
            </w:pPr>
            <w:r>
              <w:rPr>
                <w:rFonts w:ascii="Times New Roman" w:hAnsi="Times New Roman"/>
                <w:b w:val="0"/>
                <w:i w:val="0"/>
                <w:sz w:val="22"/>
              </w:rPr>
              <w:t>Sons d'ambiance urbaine et de terrain</w:t>
            </w:r>
          </w:p>
        </w:tc>
        <w:tc>
          <w:tcPr>
            <w:tcW w:type="dxa" w:w="3041"/>
            <w:vAlign w:val="center"/>
          </w:tcPr>
          <w:p>
            <w:pPr>
              <w:jc w:val="center"/>
            </w:pPr>
            <w:r>
              <w:rPr>
                <w:rFonts w:ascii="Times New Roman" w:hAnsi="Times New Roman"/>
                <w:b w:val="0"/>
                <w:i w:val="0"/>
                <w:sz w:val="22"/>
              </w:rPr>
              <w:t>Centre MOAV</w:t>
            </w:r>
          </w:p>
        </w:tc>
      </w:tr>
      <w:tr>
        <w:tc>
          <w:tcPr>
            <w:tcW w:type="dxa" w:w="3041"/>
            <w:vAlign w:val="center"/>
          </w:tcPr>
          <w:p>
            <w:pPr>
              <w:jc w:val="center"/>
            </w:pPr>
            <w:r>
              <w:rPr>
                <w:rFonts w:ascii="Times New Roman" w:hAnsi="Times New Roman"/>
                <w:b w:val="0"/>
                <w:i w:val="0"/>
                <w:sz w:val="22"/>
              </w:rPr>
              <w:t>Ordinateur</w:t>
            </w:r>
          </w:p>
        </w:tc>
        <w:tc>
          <w:tcPr>
            <w:tcW w:type="dxa" w:w="3041"/>
            <w:vAlign w:val="center"/>
          </w:tcPr>
          <w:p>
            <w:pPr>
              <w:jc w:val="center"/>
            </w:pPr>
            <w:r>
              <w:rPr>
                <w:rFonts w:ascii="Times New Roman" w:hAnsi="Times New Roman"/>
                <w:b w:val="0"/>
                <w:i w:val="0"/>
                <w:sz w:val="22"/>
              </w:rPr>
              <w:t>Montage sous Premiere Pro</w:t>
            </w:r>
          </w:p>
        </w:tc>
        <w:tc>
          <w:tcPr>
            <w:tcW w:type="dxa" w:w="3041"/>
            <w:vAlign w:val="center"/>
          </w:tcPr>
          <w:p>
            <w:pPr>
              <w:jc w:val="center"/>
            </w:pPr>
            <w:r>
              <w:rPr>
                <w:rFonts w:ascii="Times New Roman" w:hAnsi="Times New Roman"/>
                <w:b w:val="0"/>
                <w:i w:val="0"/>
                <w:sz w:val="22"/>
              </w:rPr>
              <w:t>Personnel</w:t>
            </w:r>
          </w:p>
        </w:tc>
      </w:tr>
      <w:tr>
        <w:tc>
          <w:tcPr>
            <w:tcW w:type="dxa" w:w="3041"/>
            <w:vAlign w:val="center"/>
          </w:tcPr>
          <w:p>
            <w:pPr>
              <w:jc w:val="center"/>
            </w:pPr>
            <w:r>
              <w:rPr>
                <w:rFonts w:ascii="Times New Roman" w:hAnsi="Times New Roman"/>
                <w:b w:val="0"/>
                <w:i w:val="0"/>
                <w:sz w:val="22"/>
              </w:rPr>
              <w:t>Adobe Premiere Pro</w:t>
            </w:r>
          </w:p>
        </w:tc>
        <w:tc>
          <w:tcPr>
            <w:tcW w:type="dxa" w:w="3041"/>
            <w:vAlign w:val="center"/>
          </w:tcPr>
          <w:p>
            <w:pPr>
              <w:jc w:val="center"/>
            </w:pPr>
            <w:r>
              <w:rPr>
                <w:rFonts w:ascii="Times New Roman" w:hAnsi="Times New Roman"/>
                <w:b w:val="0"/>
                <w:i w:val="0"/>
                <w:sz w:val="22"/>
              </w:rPr>
              <w:t>Montage, étalonnage, sous-titres</w:t>
            </w:r>
          </w:p>
        </w:tc>
        <w:tc>
          <w:tcPr>
            <w:tcW w:type="dxa" w:w="3041"/>
            <w:vAlign w:val="center"/>
          </w:tcPr>
          <w:p>
            <w:pPr>
              <w:jc w:val="center"/>
            </w:pPr>
            <w:r>
              <w:rPr>
                <w:rFonts w:ascii="Times New Roman" w:hAnsi="Times New Roman"/>
                <w:b w:val="0"/>
                <w:i w:val="0"/>
                <w:sz w:val="22"/>
              </w:rPr>
              <w:t>Licence académique</w:t>
            </w:r>
          </w:p>
        </w:tc>
      </w:tr>
      <w:tr>
        <w:tc>
          <w:tcPr>
            <w:tcW w:type="dxa" w:w="3041"/>
            <w:vAlign w:val="center"/>
          </w:tcPr>
          <w:p>
            <w:pPr>
              <w:jc w:val="center"/>
            </w:pPr>
            <w:r>
              <w:rPr>
                <w:rFonts w:ascii="Times New Roman" w:hAnsi="Times New Roman"/>
                <w:b w:val="0"/>
                <w:i w:val="0"/>
                <w:sz w:val="22"/>
              </w:rPr>
              <w:t>Adobe Audition</w:t>
            </w:r>
          </w:p>
        </w:tc>
        <w:tc>
          <w:tcPr>
            <w:tcW w:type="dxa" w:w="3041"/>
            <w:vAlign w:val="center"/>
          </w:tcPr>
          <w:p>
            <w:pPr>
              <w:jc w:val="center"/>
            </w:pPr>
            <w:r>
              <w:rPr>
                <w:rFonts w:ascii="Times New Roman" w:hAnsi="Times New Roman"/>
                <w:b w:val="0"/>
                <w:i w:val="0"/>
                <w:sz w:val="22"/>
              </w:rPr>
              <w:t>Mixage audio final</w:t>
            </w:r>
          </w:p>
        </w:tc>
        <w:tc>
          <w:tcPr>
            <w:tcW w:type="dxa" w:w="3041"/>
            <w:vAlign w:val="center"/>
          </w:tcPr>
          <w:p>
            <w:pPr>
              <w:jc w:val="center"/>
            </w:pPr>
            <w:r>
              <w:rPr>
                <w:rFonts w:ascii="Times New Roman" w:hAnsi="Times New Roman"/>
                <w:b w:val="0"/>
                <w:i w:val="0"/>
                <w:sz w:val="22"/>
              </w:rPr>
              <w:t>Licence académique</w:t>
            </w:r>
          </w:p>
        </w:tc>
      </w:tr>
    </w:tbl>
    <w:p/>
    <w:p>
      <w:pPr>
        <w:spacing w:before="200" w:after="240"/>
        <w:jc w:val="left"/>
      </w:pPr>
      <w:r>
        <w:rPr>
          <w:rFonts w:ascii="Times New Roman" w:hAnsi="Times New Roman"/>
          <w:b/>
          <w:i w:val="0"/>
          <w:color w:val="00467F"/>
          <w:sz w:val="28"/>
        </w:rPr>
        <w:t>3.3 Planning prévisionnel</w:t>
      </w:r>
    </w:p>
    <w:p>
      <w:pPr>
        <w:spacing w:before="160" w:after="80"/>
        <w:jc w:val="center"/>
      </w:pPr>
      <w:r>
        <w:rPr>
          <w:rFonts w:ascii="Times New Roman" w:hAnsi="Times New Roman"/>
          <w:b w:val="0"/>
          <w:i/>
          <w:sz w:val="22"/>
        </w:rPr>
        <w:t>Tableau 11 – Planning prévisionnel – Projet III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Étape</w:t>
            </w:r>
          </w:p>
        </w:tc>
        <w:tc>
          <w:tcPr>
            <w:tcW w:type="dxa" w:w="3041"/>
            <w:vAlign w:val="center"/>
            <w:shd w:val="clear" w:color="auto" w:fill="D9D9D9"/>
          </w:tcPr>
          <w:p>
            <w:pPr>
              <w:jc w:val="center"/>
            </w:pPr>
            <w:r>
              <w:rPr>
                <w:rFonts w:ascii="Times New Roman" w:hAnsi="Times New Roman"/>
                <w:b/>
                <w:i w:val="0"/>
                <w:sz w:val="22"/>
              </w:rPr>
              <w:t>Description</w:t>
            </w:r>
          </w:p>
        </w:tc>
        <w:tc>
          <w:tcPr>
            <w:tcW w:type="dxa" w:w="3041"/>
            <w:vAlign w:val="center"/>
            <w:shd w:val="clear" w:color="auto" w:fill="D9D9D9"/>
          </w:tcPr>
          <w:p>
            <w:pPr>
              <w:jc w:val="center"/>
            </w:pPr>
            <w:r>
              <w:rPr>
                <w:rFonts w:ascii="Times New Roman" w:hAnsi="Times New Roman"/>
                <w:b/>
                <w:i w:val="0"/>
                <w:sz w:val="22"/>
              </w:rPr>
              <w:t>Durée</w:t>
            </w:r>
          </w:p>
        </w:tc>
      </w:tr>
      <w:tr>
        <w:tc>
          <w:tcPr>
            <w:tcW w:type="dxa" w:w="3041"/>
            <w:vAlign w:val="center"/>
          </w:tcPr>
          <w:p>
            <w:pPr>
              <w:jc w:val="center"/>
            </w:pPr>
            <w:r>
              <w:rPr>
                <w:rFonts w:ascii="Times New Roman" w:hAnsi="Times New Roman"/>
                <w:b w:val="0"/>
                <w:i w:val="0"/>
                <w:sz w:val="22"/>
              </w:rPr>
              <w:t>Conception et écriture</w:t>
            </w:r>
          </w:p>
        </w:tc>
        <w:tc>
          <w:tcPr>
            <w:tcW w:type="dxa" w:w="3041"/>
            <w:vAlign w:val="center"/>
          </w:tcPr>
          <w:p>
            <w:pPr>
              <w:jc w:val="center"/>
            </w:pPr>
            <w:r>
              <w:rPr>
                <w:rFonts w:ascii="Times New Roman" w:hAnsi="Times New Roman"/>
                <w:b w:val="0"/>
                <w:i w:val="0"/>
                <w:sz w:val="22"/>
              </w:rPr>
              <w:t>Scénario, découpage, storyboard</w:t>
            </w:r>
          </w:p>
        </w:tc>
        <w:tc>
          <w:tcPr>
            <w:tcW w:type="dxa" w:w="3041"/>
            <w:vAlign w:val="center"/>
          </w:tcPr>
          <w:p>
            <w:pPr>
              <w:jc w:val="center"/>
            </w:pPr>
            <w:r>
              <w:rPr>
                <w:rFonts w:ascii="Times New Roman" w:hAnsi="Times New Roman"/>
                <w:b w:val="0"/>
                <w:i w:val="0"/>
                <w:sz w:val="22"/>
              </w:rPr>
              <w:t>2 jours</w:t>
            </w:r>
          </w:p>
        </w:tc>
      </w:tr>
      <w:tr>
        <w:tc>
          <w:tcPr>
            <w:tcW w:type="dxa" w:w="3041"/>
            <w:vAlign w:val="center"/>
          </w:tcPr>
          <w:p>
            <w:pPr>
              <w:jc w:val="center"/>
            </w:pPr>
            <w:r>
              <w:rPr>
                <w:rFonts w:ascii="Times New Roman" w:hAnsi="Times New Roman"/>
                <w:b w:val="0"/>
                <w:i w:val="0"/>
                <w:sz w:val="22"/>
              </w:rPr>
              <w:t>Casting</w:t>
            </w:r>
          </w:p>
        </w:tc>
        <w:tc>
          <w:tcPr>
            <w:tcW w:type="dxa" w:w="3041"/>
            <w:vAlign w:val="center"/>
          </w:tcPr>
          <w:p>
            <w:pPr>
              <w:jc w:val="center"/>
            </w:pPr>
            <w:r>
              <w:rPr>
                <w:rFonts w:ascii="Times New Roman" w:hAnsi="Times New Roman"/>
                <w:b w:val="0"/>
                <w:i w:val="0"/>
                <w:sz w:val="22"/>
              </w:rPr>
              <w:t>Choix de la comédienne ou du sujet documentaire</w:t>
            </w:r>
          </w:p>
        </w:tc>
        <w:tc>
          <w:tcPr>
            <w:tcW w:type="dxa" w:w="3041"/>
            <w:vAlign w:val="center"/>
          </w:tcPr>
          <w:p>
            <w:pPr>
              <w:jc w:val="center"/>
            </w:pPr>
            <w:r>
              <w:rPr>
                <w:rFonts w:ascii="Times New Roman" w:hAnsi="Times New Roman"/>
                <w:b w:val="0"/>
                <w:i w:val="0"/>
                <w:sz w:val="22"/>
              </w:rPr>
              <w:t>0,5 jour</w:t>
            </w:r>
          </w:p>
        </w:tc>
      </w:tr>
      <w:tr>
        <w:tc>
          <w:tcPr>
            <w:tcW w:type="dxa" w:w="3041"/>
            <w:vAlign w:val="center"/>
          </w:tcPr>
          <w:p>
            <w:pPr>
              <w:jc w:val="center"/>
            </w:pPr>
            <w:r>
              <w:rPr>
                <w:rFonts w:ascii="Times New Roman" w:hAnsi="Times New Roman"/>
                <w:b w:val="0"/>
                <w:i w:val="0"/>
                <w:sz w:val="22"/>
              </w:rPr>
              <w:t>Repérages</w:t>
            </w:r>
          </w:p>
        </w:tc>
        <w:tc>
          <w:tcPr>
            <w:tcW w:type="dxa" w:w="3041"/>
            <w:vAlign w:val="center"/>
          </w:tcPr>
          <w:p>
            <w:pPr>
              <w:jc w:val="center"/>
            </w:pPr>
            <w:r>
              <w:rPr>
                <w:rFonts w:ascii="Times New Roman" w:hAnsi="Times New Roman"/>
                <w:b w:val="0"/>
                <w:i w:val="0"/>
                <w:sz w:val="22"/>
              </w:rPr>
              <w:t>Identification des lieux de tournage</w:t>
            </w:r>
          </w:p>
        </w:tc>
        <w:tc>
          <w:tcPr>
            <w:tcW w:type="dxa" w:w="3041"/>
            <w:vAlign w:val="center"/>
          </w:tcPr>
          <w:p>
            <w:pPr>
              <w:jc w:val="center"/>
            </w:pPr>
            <w:r>
              <w:rPr>
                <w:rFonts w:ascii="Times New Roman" w:hAnsi="Times New Roman"/>
                <w:b w:val="0"/>
                <w:i w:val="0"/>
                <w:sz w:val="22"/>
              </w:rPr>
              <w:t>0,5 jour</w:t>
            </w:r>
          </w:p>
        </w:tc>
      </w:tr>
      <w:tr>
        <w:tc>
          <w:tcPr>
            <w:tcW w:type="dxa" w:w="3041"/>
            <w:vAlign w:val="center"/>
          </w:tcPr>
          <w:p>
            <w:pPr>
              <w:jc w:val="center"/>
            </w:pPr>
            <w:r>
              <w:rPr>
                <w:rFonts w:ascii="Times New Roman" w:hAnsi="Times New Roman"/>
                <w:b w:val="0"/>
                <w:i w:val="0"/>
                <w:sz w:val="22"/>
              </w:rPr>
              <w:t>Tournage</w:t>
            </w:r>
          </w:p>
        </w:tc>
        <w:tc>
          <w:tcPr>
            <w:tcW w:type="dxa" w:w="3041"/>
            <w:vAlign w:val="center"/>
          </w:tcPr>
          <w:p>
            <w:pPr>
              <w:jc w:val="center"/>
            </w:pPr>
            <w:r>
              <w:rPr>
                <w:rFonts w:ascii="Times New Roman" w:hAnsi="Times New Roman"/>
                <w:b w:val="0"/>
                <w:i w:val="0"/>
                <w:sz w:val="22"/>
              </w:rPr>
              <w:t>Semaine de tournage en milieu réel</w:t>
            </w:r>
          </w:p>
        </w:tc>
        <w:tc>
          <w:tcPr>
            <w:tcW w:type="dxa" w:w="3041"/>
            <w:vAlign w:val="center"/>
          </w:tcPr>
          <w:p>
            <w:pPr>
              <w:jc w:val="center"/>
            </w:pPr>
            <w:r>
              <w:rPr>
                <w:rFonts w:ascii="Times New Roman" w:hAnsi="Times New Roman"/>
                <w:b w:val="0"/>
                <w:i w:val="0"/>
                <w:sz w:val="22"/>
              </w:rPr>
              <w:t>3 jours</w:t>
            </w:r>
          </w:p>
        </w:tc>
      </w:tr>
      <w:tr>
        <w:tc>
          <w:tcPr>
            <w:tcW w:type="dxa" w:w="3041"/>
            <w:vAlign w:val="center"/>
          </w:tcPr>
          <w:p>
            <w:pPr>
              <w:jc w:val="center"/>
            </w:pPr>
            <w:r>
              <w:rPr>
                <w:rFonts w:ascii="Times New Roman" w:hAnsi="Times New Roman"/>
                <w:b w:val="0"/>
                <w:i w:val="0"/>
                <w:sz w:val="22"/>
              </w:rPr>
              <w:t>Dérushage</w:t>
            </w:r>
          </w:p>
        </w:tc>
        <w:tc>
          <w:tcPr>
            <w:tcW w:type="dxa" w:w="3041"/>
            <w:vAlign w:val="center"/>
          </w:tcPr>
          <w:p>
            <w:pPr>
              <w:jc w:val="center"/>
            </w:pPr>
            <w:r>
              <w:rPr>
                <w:rFonts w:ascii="Times New Roman" w:hAnsi="Times New Roman"/>
                <w:b w:val="0"/>
                <w:i w:val="0"/>
                <w:sz w:val="22"/>
              </w:rPr>
              <w:t>Sélection et organisation des rushes</w:t>
            </w:r>
          </w:p>
        </w:tc>
        <w:tc>
          <w:tcPr>
            <w:tcW w:type="dxa" w:w="3041"/>
            <w:vAlign w:val="center"/>
          </w:tcPr>
          <w:p>
            <w:pPr>
              <w:jc w:val="center"/>
            </w:pPr>
            <w:r>
              <w:rPr>
                <w:rFonts w:ascii="Times New Roman" w:hAnsi="Times New Roman"/>
                <w:b w:val="0"/>
                <w:i w:val="0"/>
                <w:sz w:val="22"/>
              </w:rPr>
              <w:t>1 jour</w:t>
            </w:r>
          </w:p>
        </w:tc>
      </w:tr>
      <w:tr>
        <w:tc>
          <w:tcPr>
            <w:tcW w:type="dxa" w:w="3041"/>
            <w:vAlign w:val="center"/>
          </w:tcPr>
          <w:p>
            <w:pPr>
              <w:jc w:val="center"/>
            </w:pPr>
            <w:r>
              <w:rPr>
                <w:rFonts w:ascii="Times New Roman" w:hAnsi="Times New Roman"/>
                <w:b w:val="0"/>
                <w:i w:val="0"/>
                <w:sz w:val="22"/>
              </w:rPr>
              <w:t>Montage</w:t>
            </w:r>
          </w:p>
        </w:tc>
        <w:tc>
          <w:tcPr>
            <w:tcW w:type="dxa" w:w="3041"/>
            <w:vAlign w:val="center"/>
          </w:tcPr>
          <w:p>
            <w:pPr>
              <w:jc w:val="center"/>
            </w:pPr>
            <w:r>
              <w:rPr>
                <w:rFonts w:ascii="Times New Roman" w:hAnsi="Times New Roman"/>
                <w:b w:val="0"/>
                <w:i w:val="0"/>
                <w:sz w:val="22"/>
              </w:rPr>
              <w:t>Assemblage, rythme, étalonnage</w:t>
            </w:r>
          </w:p>
        </w:tc>
        <w:tc>
          <w:tcPr>
            <w:tcW w:type="dxa" w:w="3041"/>
            <w:vAlign w:val="center"/>
          </w:tcPr>
          <w:p>
            <w:pPr>
              <w:jc w:val="center"/>
            </w:pPr>
            <w:r>
              <w:rPr>
                <w:rFonts w:ascii="Times New Roman" w:hAnsi="Times New Roman"/>
                <w:b w:val="0"/>
                <w:i w:val="0"/>
                <w:sz w:val="22"/>
              </w:rPr>
              <w:t>3 jours</w:t>
            </w:r>
          </w:p>
        </w:tc>
      </w:tr>
      <w:tr>
        <w:tc>
          <w:tcPr>
            <w:tcW w:type="dxa" w:w="3041"/>
            <w:vAlign w:val="center"/>
          </w:tcPr>
          <w:p>
            <w:pPr>
              <w:jc w:val="center"/>
            </w:pPr>
            <w:r>
              <w:rPr>
                <w:rFonts w:ascii="Times New Roman" w:hAnsi="Times New Roman"/>
                <w:b w:val="0"/>
                <w:i w:val="0"/>
                <w:sz w:val="22"/>
              </w:rPr>
              <w:t>Son et mixage</w:t>
            </w:r>
          </w:p>
        </w:tc>
        <w:tc>
          <w:tcPr>
            <w:tcW w:type="dxa" w:w="3041"/>
            <w:vAlign w:val="center"/>
          </w:tcPr>
          <w:p>
            <w:pPr>
              <w:jc w:val="center"/>
            </w:pPr>
            <w:r>
              <w:rPr>
                <w:rFonts w:ascii="Times New Roman" w:hAnsi="Times New Roman"/>
                <w:b w:val="0"/>
                <w:i w:val="0"/>
                <w:sz w:val="22"/>
              </w:rPr>
              <w:t>Voix off, musique, ambiances</w:t>
            </w:r>
          </w:p>
        </w:tc>
        <w:tc>
          <w:tcPr>
            <w:tcW w:type="dxa" w:w="3041"/>
            <w:vAlign w:val="center"/>
          </w:tcPr>
          <w:p>
            <w:pPr>
              <w:jc w:val="center"/>
            </w:pPr>
            <w:r>
              <w:rPr>
                <w:rFonts w:ascii="Times New Roman" w:hAnsi="Times New Roman"/>
                <w:b w:val="0"/>
                <w:i w:val="0"/>
                <w:sz w:val="22"/>
              </w:rPr>
              <w:t>1 jour</w:t>
            </w:r>
          </w:p>
        </w:tc>
      </w:tr>
      <w:tr>
        <w:tc>
          <w:tcPr>
            <w:tcW w:type="dxa" w:w="3041"/>
            <w:vAlign w:val="center"/>
          </w:tcPr>
          <w:p>
            <w:pPr>
              <w:jc w:val="center"/>
            </w:pPr>
            <w:r>
              <w:rPr>
                <w:rFonts w:ascii="Times New Roman" w:hAnsi="Times New Roman"/>
                <w:b w:val="0"/>
                <w:i w:val="0"/>
                <w:sz w:val="22"/>
              </w:rPr>
              <w:t>Corrections et export</w:t>
            </w:r>
          </w:p>
        </w:tc>
        <w:tc>
          <w:tcPr>
            <w:tcW w:type="dxa" w:w="3041"/>
            <w:vAlign w:val="center"/>
          </w:tcPr>
          <w:p>
            <w:pPr>
              <w:jc w:val="center"/>
            </w:pPr>
            <w:r>
              <w:rPr>
                <w:rFonts w:ascii="Times New Roman" w:hAnsi="Times New Roman"/>
                <w:b w:val="0"/>
                <w:i w:val="0"/>
                <w:sz w:val="22"/>
              </w:rPr>
              <w:t>Révisions finales, export</w:t>
            </w:r>
          </w:p>
        </w:tc>
        <w:tc>
          <w:tcPr>
            <w:tcW w:type="dxa" w:w="3041"/>
            <w:vAlign w:val="center"/>
          </w:tcPr>
          <w:p>
            <w:pPr>
              <w:jc w:val="center"/>
            </w:pPr>
            <w:r>
              <w:rPr>
                <w:rFonts w:ascii="Times New Roman" w:hAnsi="Times New Roman"/>
                <w:b w:val="0"/>
                <w:i w:val="0"/>
                <w:sz w:val="22"/>
              </w:rPr>
              <w:t>1 jour</w:t>
            </w:r>
          </w:p>
        </w:tc>
      </w:tr>
    </w:tbl>
    <w:p/>
    <w:p>
      <w:pPr>
        <w:spacing w:before="200" w:after="240"/>
        <w:jc w:val="left"/>
      </w:pPr>
      <w:r>
        <w:rPr>
          <w:rFonts w:ascii="Times New Roman" w:hAnsi="Times New Roman"/>
          <w:b/>
          <w:i w:val="0"/>
          <w:color w:val="00467F"/>
          <w:sz w:val="28"/>
        </w:rPr>
        <w:t>3.4 Budget estimatif</w:t>
      </w:r>
    </w:p>
    <w:p>
      <w:pPr>
        <w:spacing w:before="160" w:after="80"/>
        <w:jc w:val="center"/>
      </w:pPr>
      <w:r>
        <w:rPr>
          <w:rFonts w:ascii="Times New Roman" w:hAnsi="Times New Roman"/>
          <w:b w:val="0"/>
          <w:i/>
          <w:sz w:val="22"/>
        </w:rPr>
        <w:t>Tableau 12 – Budget estimatif – Projet III</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val="clear" w:color="auto" w:fill="D9D9D9"/>
          </w:tcPr>
          <w:p>
            <w:pPr>
              <w:jc w:val="center"/>
            </w:pPr>
            <w:r>
              <w:rPr>
                <w:rFonts w:ascii="Times New Roman" w:hAnsi="Times New Roman"/>
                <w:b/>
                <w:i w:val="0"/>
                <w:sz w:val="22"/>
              </w:rPr>
              <w:t>Dépense</w:t>
            </w:r>
          </w:p>
        </w:tc>
        <w:tc>
          <w:tcPr>
            <w:tcW w:type="dxa" w:w="3041"/>
            <w:vAlign w:val="center"/>
            <w:shd w:val="clear" w:color="auto" w:fill="D9D9D9"/>
          </w:tcPr>
          <w:p>
            <w:pPr>
              <w:jc w:val="center"/>
            </w:pPr>
            <w:r>
              <w:rPr>
                <w:rFonts w:ascii="Times New Roman" w:hAnsi="Times New Roman"/>
                <w:b/>
                <w:i w:val="0"/>
                <w:sz w:val="22"/>
              </w:rPr>
              <w:t>Détail</w:t>
            </w:r>
          </w:p>
        </w:tc>
        <w:tc>
          <w:tcPr>
            <w:tcW w:type="dxa" w:w="3041"/>
            <w:vAlign w:val="center"/>
            <w:shd w:val="clear" w:color="auto" w:fill="D9D9D9"/>
          </w:tcPr>
          <w:p>
            <w:pPr>
              <w:jc w:val="center"/>
            </w:pPr>
            <w:r>
              <w:rPr>
                <w:rFonts w:ascii="Times New Roman" w:hAnsi="Times New Roman"/>
                <w:b/>
                <w:i w:val="0"/>
                <w:sz w:val="22"/>
              </w:rPr>
              <w:t>Montant (FCFA)</w:t>
            </w:r>
          </w:p>
        </w:tc>
      </w:tr>
      <w:tr>
        <w:tc>
          <w:tcPr>
            <w:tcW w:type="dxa" w:w="3041"/>
            <w:vAlign w:val="center"/>
          </w:tcPr>
          <w:p>
            <w:pPr>
              <w:jc w:val="center"/>
            </w:pPr>
            <w:r>
              <w:rPr>
                <w:rFonts w:ascii="Times New Roman" w:hAnsi="Times New Roman"/>
                <w:b w:val="0"/>
                <w:i w:val="0"/>
                <w:sz w:val="22"/>
              </w:rPr>
              <w:t>Transport</w:t>
            </w:r>
          </w:p>
        </w:tc>
        <w:tc>
          <w:tcPr>
            <w:tcW w:type="dxa" w:w="3041"/>
            <w:vAlign w:val="center"/>
          </w:tcPr>
          <w:p>
            <w:pPr>
              <w:jc w:val="center"/>
            </w:pPr>
            <w:r>
              <w:rPr>
                <w:rFonts w:ascii="Times New Roman" w:hAnsi="Times New Roman"/>
                <w:b w:val="0"/>
                <w:i w:val="0"/>
                <w:sz w:val="22"/>
              </w:rPr>
              <w:t>Déplacements tournage dans Yaoundé</w:t>
            </w:r>
          </w:p>
        </w:tc>
        <w:tc>
          <w:tcPr>
            <w:tcW w:type="dxa" w:w="3041"/>
            <w:vAlign w:val="center"/>
          </w:tcPr>
          <w:p>
            <w:pPr>
              <w:jc w:val="center"/>
            </w:pPr>
            <w:r>
              <w:rPr>
                <w:rFonts w:ascii="Times New Roman" w:hAnsi="Times New Roman"/>
                <w:b w:val="0"/>
                <w:i w:val="0"/>
                <w:sz w:val="22"/>
              </w:rPr>
              <w:t>5 000</w:t>
            </w:r>
          </w:p>
        </w:tc>
      </w:tr>
      <w:tr>
        <w:tc>
          <w:tcPr>
            <w:tcW w:type="dxa" w:w="3041"/>
            <w:vAlign w:val="center"/>
          </w:tcPr>
          <w:p>
            <w:pPr>
              <w:jc w:val="center"/>
            </w:pPr>
            <w:r>
              <w:rPr>
                <w:rFonts w:ascii="Times New Roman" w:hAnsi="Times New Roman"/>
                <w:b w:val="0"/>
                <w:i w:val="0"/>
                <w:sz w:val="22"/>
              </w:rPr>
              <w:t>Repas équipe</w:t>
            </w:r>
          </w:p>
        </w:tc>
        <w:tc>
          <w:tcPr>
            <w:tcW w:type="dxa" w:w="3041"/>
            <w:vAlign w:val="center"/>
          </w:tcPr>
          <w:p>
            <w:pPr>
              <w:jc w:val="center"/>
            </w:pPr>
            <w:r>
              <w:rPr>
                <w:rFonts w:ascii="Times New Roman" w:hAnsi="Times New Roman"/>
                <w:b w:val="0"/>
                <w:i w:val="0"/>
                <w:sz w:val="22"/>
              </w:rPr>
              <w:t>Collations lors des journées de tournage</w:t>
            </w:r>
          </w:p>
        </w:tc>
        <w:tc>
          <w:tcPr>
            <w:tcW w:type="dxa" w:w="3041"/>
            <w:vAlign w:val="center"/>
          </w:tcPr>
          <w:p>
            <w:pPr>
              <w:jc w:val="center"/>
            </w:pPr>
            <w:r>
              <w:rPr>
                <w:rFonts w:ascii="Times New Roman" w:hAnsi="Times New Roman"/>
                <w:b w:val="0"/>
                <w:i w:val="0"/>
                <w:sz w:val="22"/>
              </w:rPr>
              <w:t>3 000</w:t>
            </w:r>
          </w:p>
        </w:tc>
      </w:tr>
      <w:tr>
        <w:tc>
          <w:tcPr>
            <w:tcW w:type="dxa" w:w="3041"/>
            <w:vAlign w:val="center"/>
          </w:tcPr>
          <w:p>
            <w:pPr>
              <w:jc w:val="center"/>
            </w:pPr>
            <w:r>
              <w:rPr>
                <w:rFonts w:ascii="Times New Roman" w:hAnsi="Times New Roman"/>
                <w:b w:val="0"/>
                <w:i w:val="0"/>
                <w:sz w:val="22"/>
              </w:rPr>
              <w:t>Connexion internet</w:t>
            </w:r>
          </w:p>
        </w:tc>
        <w:tc>
          <w:tcPr>
            <w:tcW w:type="dxa" w:w="3041"/>
            <w:vAlign w:val="center"/>
          </w:tcPr>
          <w:p>
            <w:pPr>
              <w:jc w:val="center"/>
            </w:pPr>
            <w:r>
              <w:rPr>
                <w:rFonts w:ascii="Times New Roman" w:hAnsi="Times New Roman"/>
                <w:b w:val="0"/>
                <w:i w:val="0"/>
                <w:sz w:val="22"/>
              </w:rPr>
              <w:t>Recherches, téléchargements</w:t>
            </w:r>
          </w:p>
        </w:tc>
        <w:tc>
          <w:tcPr>
            <w:tcW w:type="dxa" w:w="3041"/>
            <w:vAlign w:val="center"/>
          </w:tcPr>
          <w:p>
            <w:pPr>
              <w:jc w:val="center"/>
            </w:pPr>
            <w:r>
              <w:rPr>
                <w:rFonts w:ascii="Times New Roman" w:hAnsi="Times New Roman"/>
                <w:b w:val="0"/>
                <w:i w:val="0"/>
                <w:sz w:val="22"/>
              </w:rPr>
              <w:t>2 000</w:t>
            </w:r>
          </w:p>
        </w:tc>
      </w:tr>
      <w:tr>
        <w:tc>
          <w:tcPr>
            <w:tcW w:type="dxa" w:w="3041"/>
            <w:vAlign w:val="center"/>
          </w:tcPr>
          <w:p>
            <w:pPr>
              <w:jc w:val="center"/>
            </w:pPr>
            <w:r>
              <w:rPr>
                <w:rFonts w:ascii="Times New Roman" w:hAnsi="Times New Roman"/>
                <w:b w:val="0"/>
                <w:i w:val="0"/>
                <w:sz w:val="22"/>
              </w:rPr>
              <w:t>Musique</w:t>
            </w:r>
          </w:p>
        </w:tc>
        <w:tc>
          <w:tcPr>
            <w:tcW w:type="dxa" w:w="3041"/>
            <w:vAlign w:val="center"/>
          </w:tcPr>
          <w:p>
            <w:pPr>
              <w:jc w:val="center"/>
            </w:pPr>
            <w:r>
              <w:rPr>
                <w:rFonts w:ascii="Times New Roman" w:hAnsi="Times New Roman"/>
                <w:b w:val="0"/>
                <w:i w:val="0"/>
                <w:sz w:val="22"/>
              </w:rPr>
              <w:t>Licence musique libre de droits</w:t>
            </w:r>
          </w:p>
        </w:tc>
        <w:tc>
          <w:tcPr>
            <w:tcW w:type="dxa" w:w="3041"/>
            <w:vAlign w:val="center"/>
          </w:tcPr>
          <w:p>
            <w:pPr>
              <w:jc w:val="center"/>
            </w:pPr>
            <w:r>
              <w:rPr>
                <w:rFonts w:ascii="Times New Roman" w:hAnsi="Times New Roman"/>
                <w:b w:val="0"/>
                <w:i w:val="0"/>
                <w:sz w:val="22"/>
              </w:rPr>
              <w:t>2 000</w:t>
            </w:r>
          </w:p>
        </w:tc>
      </w:tr>
      <w:tr>
        <w:tc>
          <w:tcPr>
            <w:tcW w:type="dxa" w:w="3041"/>
            <w:vAlign w:val="center"/>
          </w:tcPr>
          <w:p>
            <w:pPr>
              <w:jc w:val="center"/>
            </w:pPr>
            <w:r>
              <w:rPr>
                <w:rFonts w:ascii="Times New Roman" w:hAnsi="Times New Roman"/>
                <w:b w:val="0"/>
                <w:i w:val="0"/>
                <w:sz w:val="22"/>
              </w:rPr>
              <w:t>Divers</w:t>
            </w:r>
          </w:p>
        </w:tc>
        <w:tc>
          <w:tcPr>
            <w:tcW w:type="dxa" w:w="3041"/>
            <w:vAlign w:val="center"/>
          </w:tcPr>
          <w:p>
            <w:pPr>
              <w:jc w:val="center"/>
            </w:pPr>
            <w:r>
              <w:rPr>
                <w:rFonts w:ascii="Times New Roman" w:hAnsi="Times New Roman"/>
                <w:b w:val="0"/>
                <w:i w:val="0"/>
                <w:sz w:val="22"/>
              </w:rPr>
              <w:t>Imprévus</w:t>
            </w:r>
          </w:p>
        </w:tc>
        <w:tc>
          <w:tcPr>
            <w:tcW w:type="dxa" w:w="3041"/>
            <w:vAlign w:val="center"/>
          </w:tcPr>
          <w:p>
            <w:pPr>
              <w:jc w:val="center"/>
            </w:pPr>
            <w:r>
              <w:rPr>
                <w:rFonts w:ascii="Times New Roman" w:hAnsi="Times New Roman"/>
                <w:b w:val="0"/>
                <w:i w:val="0"/>
                <w:sz w:val="22"/>
              </w:rPr>
              <w:t>3 000</w:t>
            </w:r>
          </w:p>
        </w:tc>
      </w:tr>
      <w:tr>
        <w:tc>
          <w:tcPr>
            <w:tcW w:type="dxa" w:w="3041"/>
            <w:vAlign w:val="center"/>
          </w:tcPr>
          <w:p>
            <w:pPr>
              <w:jc w:val="center"/>
            </w:pPr>
            <w:r>
              <w:rPr>
                <w:rFonts w:ascii="Times New Roman" w:hAnsi="Times New Roman"/>
                <w:b w:val="0"/>
                <w:i w:val="0"/>
                <w:sz w:val="22"/>
              </w:rPr>
              <w:t>TOTAL</w:t>
            </w:r>
          </w:p>
        </w:tc>
        <w:tc>
          <w:tcPr>
            <w:tcW w:type="dxa" w:w="3041"/>
            <w:vAlign w:val="center"/>
          </w:tcPr>
          <w:p>
            <w:pPr>
              <w:jc w:val="center"/>
            </w:pPr>
            <w:r>
              <w:rPr>
                <w:rFonts w:ascii="Times New Roman" w:hAnsi="Times New Roman"/>
                <w:b w:val="0"/>
                <w:i w:val="0"/>
                <w:sz w:val="22"/>
              </w:rPr>
            </w:r>
          </w:p>
        </w:tc>
        <w:tc>
          <w:tcPr>
            <w:tcW w:type="dxa" w:w="3041"/>
            <w:vAlign w:val="center"/>
          </w:tcPr>
          <w:p>
            <w:pPr>
              <w:jc w:val="center"/>
            </w:pPr>
            <w:r>
              <w:rPr>
                <w:rFonts w:ascii="Times New Roman" w:hAnsi="Times New Roman"/>
                <w:b w:val="0"/>
                <w:i w:val="0"/>
                <w:sz w:val="22"/>
              </w:rPr>
              <w:t>15 000</w:t>
            </w:r>
          </w:p>
        </w:tc>
      </w:tr>
    </w:tbl>
    <w:p/>
    <w:p>
      <w:pPr>
        <w:spacing w:before="360" w:after="240"/>
        <w:jc w:val="left"/>
      </w:pPr>
      <w:r>
        <w:rPr>
          <w:rFonts w:ascii="Times New Roman" w:hAnsi="Times New Roman"/>
          <w:b/>
          <w:i w:val="0"/>
          <w:color w:val="1F497D"/>
          <w:sz w:val="32"/>
        </w:rPr>
        <w:t>4. RÉALISATION TECHNIQUE</w:t>
      </w:r>
    </w:p>
    <w:p>
      <w:pPr>
        <w:spacing w:before="0" w:after="160"/>
        <w:jc w:val="left"/>
      </w:pPr>
      <w:r>
        <w:rPr>
          <w:rFonts w:ascii="Times New Roman" w:hAnsi="Times New Roman"/>
          <w:b w:val="0"/>
          <w:i w:val="0"/>
          <w:sz w:val="24"/>
        </w:rPr>
        <w:t>Ce court métrage a été réalisé selon une approche hybride entre documentaire et fiction, appelée parfois « docufiction ». Cette méthode consiste à filmer des situations réelles ou semi-scénarisées dans des lieux réels, avec des personnes réelles, pour obtenir une authenticité maximale.</w:t>
      </w:r>
    </w:p>
    <w:p>
      <w:pPr>
        <w:spacing w:before="0" w:after="80"/>
        <w:jc w:val="left"/>
      </w:pPr>
      <w:r>
        <w:rPr>
          <w:rFonts w:ascii="Times New Roman" w:hAnsi="Times New Roman"/>
          <w:b/>
          <w:i w:val="0"/>
          <w:sz w:val="24"/>
        </w:rPr>
        <w:t>Tournage :</w:t>
      </w:r>
    </w:p>
    <w:p>
      <w:pPr>
        <w:spacing w:before="0" w:after="160"/>
        <w:jc w:val="left"/>
      </w:pPr>
      <w:r>
        <w:rPr>
          <w:rFonts w:ascii="Times New Roman" w:hAnsi="Times New Roman"/>
          <w:b w:val="0"/>
          <w:i w:val="0"/>
          <w:sz w:val="24"/>
        </w:rPr>
        <w:t>La majorité des séquences a été tournée en lumière naturelle, avec une caméra portée pour les scènes de mobilité (transport en commun, livraison à moto) et un trépied pour les scènes statiques d'émotion (comptage de l'argent, appel téléphonique). Une attention particulière a été portée aux plans de détail : mains, regards, objets du quotidien étudiant qui deviennent des symboles narratifs.</w:t>
      </w:r>
    </w:p>
    <w:p>
      <w:pPr>
        <w:spacing w:before="0" w:after="80"/>
        <w:jc w:val="left"/>
      </w:pPr>
      <w:r>
        <w:rPr>
          <w:rFonts w:ascii="Times New Roman" w:hAnsi="Times New Roman"/>
          <w:b/>
          <w:i w:val="0"/>
          <w:sz w:val="24"/>
        </w:rPr>
        <w:t>Son :</w:t>
      </w:r>
    </w:p>
    <w:p>
      <w:pPr>
        <w:spacing w:before="0" w:after="160"/>
        <w:jc w:val="left"/>
      </w:pPr>
      <w:r>
        <w:rPr>
          <w:rFonts w:ascii="Times New Roman" w:hAnsi="Times New Roman"/>
          <w:b w:val="0"/>
          <w:i w:val="0"/>
          <w:sz w:val="24"/>
        </w:rPr>
        <w:t>La bande son est composée de trois couches : les sons d'ambiance de terrain (bruits de la ville, sons du centre de formation), la voix off intérieure (enregistrée en studio pour une qualité optimale) et une musique de fond discrète. Le choix s'est porté sur des compositions acoustiques légères pour ne pas surcharger émotionnellement des scènes déjà très expressives.</w:t>
      </w:r>
    </w:p>
    <w:p>
      <w:pPr>
        <w:spacing w:before="0" w:after="80"/>
        <w:jc w:val="left"/>
      </w:pPr>
      <w:r>
        <w:rPr>
          <w:rFonts w:ascii="Times New Roman" w:hAnsi="Times New Roman"/>
          <w:b/>
          <w:i w:val="0"/>
          <w:sz w:val="24"/>
        </w:rPr>
        <w:t>Montage et étalonnage :</w:t>
      </w:r>
    </w:p>
    <w:p>
      <w:pPr>
        <w:spacing w:before="0" w:after="160"/>
        <w:jc w:val="left"/>
      </w:pPr>
      <w:r>
        <w:rPr>
          <w:rFonts w:ascii="Times New Roman" w:hAnsi="Times New Roman"/>
          <w:b w:val="0"/>
          <w:i w:val="0"/>
          <w:sz w:val="24"/>
        </w:rPr>
        <w:t>Le montage a privilégié un rythme lent et contemplatif, conforme au style documentaire-poétique recherché. Les coupes sont soigneusement choisies pour respecter les silences expressifs. L'étalonnage désature légèrement les séquences de difficultés (lundi, mercredi) et réchauffe les séquences de réussite et de bonheur (vendredi, dimanche).</w:t>
      </w:r>
    </w:p>
    <w:p>
      <w:pPr>
        <w:spacing w:before="120" w:after="120"/>
        <w:jc w:val="center"/>
      </w:pPr>
      <w:r>
        <w:rPr>
          <w:rFonts w:ascii="Times New Roman" w:hAnsi="Times New Roman"/>
          <w:b w:val="0"/>
          <w:i/>
          <w:color w:val="646464"/>
          <w:sz w:val="20"/>
        </w:rPr>
        <w:t>[ Figure : Figure 13 – Captures du montage – Projet III (timeline et étalonnage) ]</w:t>
      </w:r>
    </w:p>
    <w:p>
      <w:pPr>
        <w:spacing w:before="360" w:after="240"/>
        <w:jc w:val="left"/>
      </w:pPr>
      <w:r>
        <w:rPr>
          <w:rFonts w:ascii="Times New Roman" w:hAnsi="Times New Roman"/>
          <w:b/>
          <w:i w:val="0"/>
          <w:color w:val="1F497D"/>
          <w:sz w:val="32"/>
        </w:rPr>
        <w:t>5. DIFFICULTÉS RENCONTRÉES</w:t>
      </w:r>
    </w:p>
    <w:p>
      <w:pPr>
        <w:pStyle w:val="ListBullet"/>
        <w:spacing w:after="80"/>
        <w:jc w:val="left"/>
      </w:pPr>
      <w:r>
        <w:rPr>
          <w:rFonts w:ascii="Times New Roman" w:hAnsi="Times New Roman"/>
          <w:b w:val="0"/>
          <w:i w:val="0"/>
          <w:sz w:val="24"/>
        </w:rPr>
        <w:t>Direction d'acteur ou de sujet documentaire : obtenir des réactions authentiques devant la caméra sans que la personne filme se sente observée ou contrainte a demandé du temps et de la mise en confiance.</w:t>
      </w:r>
    </w:p>
    <w:p>
      <w:pPr>
        <w:pStyle w:val="ListBullet"/>
        <w:spacing w:after="80"/>
        <w:jc w:val="left"/>
      </w:pPr>
      <w:r>
        <w:rPr>
          <w:rFonts w:ascii="Times New Roman" w:hAnsi="Times New Roman"/>
          <w:b w:val="0"/>
          <w:i w:val="0"/>
          <w:sz w:val="24"/>
        </w:rPr>
        <w:t>Tournage en milieu urbain non contrôlé : bruits parasites dans les rues de Yaoundé, passants qui regardent la caméra, lumière changeante selon les heures — autant d'imprévus à gérer en temps réel.</w:t>
      </w:r>
    </w:p>
    <w:p>
      <w:pPr>
        <w:pStyle w:val="ListBullet"/>
        <w:spacing w:after="80"/>
        <w:jc w:val="left"/>
      </w:pPr>
      <w:r>
        <w:rPr>
          <w:rFonts w:ascii="Times New Roman" w:hAnsi="Times New Roman"/>
          <w:b w:val="0"/>
          <w:i w:val="0"/>
          <w:sz w:val="24"/>
        </w:rPr>
        <w:t>Gestion émotionnelle du sujet : travailler sur des thèmes proches de la réalité quotidienne (difficultés financières, pression familiale) a parfois rendu difficile le maintien de la distance professionnelle nécessaire à la réalisation.</w:t>
      </w:r>
    </w:p>
    <w:p>
      <w:pPr>
        <w:pStyle w:val="ListBullet"/>
        <w:spacing w:after="80"/>
        <w:jc w:val="left"/>
      </w:pPr>
      <w:r>
        <w:rPr>
          <w:rFonts w:ascii="Times New Roman" w:hAnsi="Times New Roman"/>
          <w:b w:val="0"/>
          <w:i w:val="0"/>
          <w:sz w:val="24"/>
        </w:rPr>
        <w:t>Équilibre entre documentaire et fiction : trouver le bon dosage entre scènes scénarisées et moments capturés spontanément, sans que le film ne semble ni trop artificiel ni trop décousu, a nécessité plusieurs versions du montage.</w:t>
      </w:r>
    </w:p>
    <w:p>
      <w:pPr>
        <w:pStyle w:val="ListBullet"/>
        <w:spacing w:after="80"/>
        <w:jc w:val="left"/>
      </w:pPr>
      <w:r>
        <w:rPr>
          <w:rFonts w:ascii="Times New Roman" w:hAnsi="Times New Roman"/>
          <w:b w:val="0"/>
          <w:i w:val="0"/>
          <w:sz w:val="24"/>
        </w:rPr>
        <w:t>Durée du film : la richesse des rushes rendait difficile la sélection pour maintenir le film sous 5 minutes. Plusieurs scènes marquantes ont dû être supprimées pour la cohérence narrative finale.</w:t>
      </w:r>
    </w:p>
    <w:p>
      <w:pPr>
        <w:spacing w:before="360" w:after="240"/>
        <w:jc w:val="left"/>
      </w:pPr>
      <w:r>
        <w:rPr>
          <w:rFonts w:ascii="Times New Roman" w:hAnsi="Times New Roman"/>
          <w:b/>
          <w:i w:val="0"/>
          <w:color w:val="1F497D"/>
          <w:sz w:val="32"/>
        </w:rPr>
        <w:t>6. RÉSULTATS OBTENUS</w:t>
      </w:r>
    </w:p>
    <w:p>
      <w:pPr>
        <w:pStyle w:val="ListBullet"/>
        <w:spacing w:after="80"/>
        <w:jc w:val="left"/>
      </w:pPr>
      <w:r>
        <w:rPr>
          <w:rFonts w:ascii="Times New Roman" w:hAnsi="Times New Roman"/>
          <w:b w:val="0"/>
          <w:i w:val="0"/>
          <w:sz w:val="24"/>
        </w:rPr>
        <w:t>Court métrage finalisé d'une durée de 3 minutes 45 secondes — dans la fourchette demandée</w:t>
      </w:r>
    </w:p>
    <w:p>
      <w:pPr>
        <w:pStyle w:val="ListBullet"/>
        <w:spacing w:after="80"/>
        <w:jc w:val="left"/>
      </w:pPr>
      <w:r>
        <w:rPr>
          <w:rFonts w:ascii="Times New Roman" w:hAnsi="Times New Roman"/>
          <w:b w:val="0"/>
          <w:i w:val="0"/>
          <w:sz w:val="24"/>
        </w:rPr>
        <w:t>Narration fluide et émotionnellement engageante, soutenue par une voix off sincère et des plans visuellement expressifs</w:t>
      </w:r>
    </w:p>
    <w:p>
      <w:pPr>
        <w:pStyle w:val="ListBullet"/>
        <w:spacing w:after="80"/>
        <w:jc w:val="left"/>
      </w:pPr>
      <w:r>
        <w:rPr>
          <w:rFonts w:ascii="Times New Roman" w:hAnsi="Times New Roman"/>
          <w:b w:val="0"/>
          <w:i w:val="0"/>
          <w:sz w:val="24"/>
        </w:rPr>
        <w:t>Esthétique documentaire authentique, rehaussée par un étalonnage soigné</w:t>
      </w:r>
    </w:p>
    <w:p>
      <w:pPr>
        <w:pStyle w:val="ListBullet"/>
        <w:spacing w:after="80"/>
        <w:jc w:val="left"/>
      </w:pPr>
      <w:r>
        <w:rPr>
          <w:rFonts w:ascii="Times New Roman" w:hAnsi="Times New Roman"/>
          <w:b w:val="0"/>
          <w:i w:val="0"/>
          <w:sz w:val="24"/>
        </w:rPr>
        <w:t>Qualité sonore satisfaisante : voix off claire, ambiances de terrain immersives, musique bien intégrée</w:t>
      </w:r>
    </w:p>
    <w:p>
      <w:pPr>
        <w:pStyle w:val="ListBullet"/>
        <w:spacing w:after="80"/>
        <w:jc w:val="left"/>
      </w:pPr>
      <w:r>
        <w:rPr>
          <w:rFonts w:ascii="Times New Roman" w:hAnsi="Times New Roman"/>
          <w:b w:val="0"/>
          <w:i w:val="0"/>
          <w:sz w:val="24"/>
        </w:rPr>
        <w:t>Retours positifs lors de la projection de travail devant les camarades de promotion</w:t>
      </w:r>
    </w:p>
    <w:p>
      <w:pPr>
        <w:pStyle w:val="ListBullet"/>
        <w:spacing w:after="80"/>
        <w:jc w:val="left"/>
      </w:pPr>
      <w:r>
        <w:rPr>
          <w:rFonts w:ascii="Times New Roman" w:hAnsi="Times New Roman"/>
          <w:b w:val="0"/>
          <w:i w:val="0"/>
          <w:sz w:val="24"/>
        </w:rPr>
        <w:t>Production d'une affiche de film professionnelle avec Photoshop</w:t>
      </w:r>
    </w:p>
    <w:p>
      <w:pPr>
        <w:pStyle w:val="ListBullet"/>
        <w:spacing w:after="80"/>
        <w:jc w:val="left"/>
      </w:pPr>
      <w:r>
        <w:rPr>
          <w:rFonts w:ascii="Times New Roman" w:hAnsi="Times New Roman"/>
          <w:b w:val="0"/>
          <w:i w:val="0"/>
          <w:sz w:val="24"/>
        </w:rPr>
        <w:t>Enrichissement personnel significatif : ce projet a renforcé la sensibilité narrative et humaine de l'auteur</w:t>
      </w:r>
    </w:p>
    <w:p>
      <w:pPr>
        <w:spacing w:before="120" w:after="120"/>
        <w:jc w:val="center"/>
      </w:pPr>
      <w:r>
        <w:rPr>
          <w:rFonts w:ascii="Times New Roman" w:hAnsi="Times New Roman"/>
          <w:b w:val="0"/>
          <w:i/>
          <w:color w:val="646464"/>
          <w:sz w:val="20"/>
        </w:rPr>
        <w:t>[ Figure : Figure 14 – Affiche – Projet III : « Entre rêves et réalité » ]</w:t>
      </w:r>
    </w:p>
    <w:p>
      <w:pPr>
        <w:spacing w:before="360" w:after="240"/>
        <w:jc w:val="left"/>
      </w:pPr>
      <w:r>
        <w:rPr>
          <w:rFonts w:ascii="Times New Roman" w:hAnsi="Times New Roman"/>
          <w:b/>
          <w:i w:val="0"/>
          <w:color w:val="1F497D"/>
          <w:sz w:val="32"/>
        </w:rPr>
        <w:t>7. CONCLUSION DU PROJET III</w:t>
      </w:r>
    </w:p>
    <w:p>
      <w:pPr>
        <w:spacing w:before="0" w:after="160"/>
        <w:jc w:val="left"/>
      </w:pPr>
      <w:r>
        <w:rPr>
          <w:rFonts w:ascii="Times New Roman" w:hAnsi="Times New Roman"/>
          <w:b w:val="0"/>
          <w:i w:val="0"/>
          <w:sz w:val="24"/>
        </w:rPr>
        <w:t>Le Projet III – Court métrage sur la vie étudiante a constitué l'expérience la plus humaine et la plus personnelle des trois projets du semestre. En choisissant de raconter la vie étudiante camerounaise, il était impossible de rester dans une posture purement technique : il fallait s'engager, ressentir, et transmettre.</w:t>
      </w:r>
    </w:p>
    <w:p>
      <w:pPr>
        <w:spacing w:before="0" w:after="160"/>
        <w:jc w:val="left"/>
      </w:pPr>
      <w:r>
        <w:rPr>
          <w:rFonts w:ascii="Times New Roman" w:hAnsi="Times New Roman"/>
          <w:b w:val="0"/>
          <w:i w:val="0"/>
          <w:sz w:val="24"/>
        </w:rPr>
        <w:t>Ce film démontre que le cinéma — même le court métrage académique — a une responsabilité sociale. Il peut donner de la visibilité à des réalités silencieuses, créer de l'empathie entre des personnes qui ne se connaissent pas, et rappeler à chacun que son histoire mérite d'être racontée.</w:t>
      </w:r>
    </w:p>
    <w:p>
      <w:pPr>
        <w:spacing w:before="0" w:after="160"/>
        <w:jc w:val="left"/>
      </w:pPr>
      <w:r>
        <w:rPr>
          <w:rFonts w:ascii="Times New Roman" w:hAnsi="Times New Roman"/>
          <w:b w:val="0"/>
          <w:i w:val="0"/>
          <w:sz w:val="24"/>
        </w:rPr>
        <w:t>Sur le plan technique, ce projet a consolidé la maîtrise du montage narratif, de l'étalonnage expressif et du sound design documentaire. Il représente une pièce importante d'un portfolio audiovisuel en construction.</w:t>
      </w:r>
    </w:p>
    <w:p>
      <w:r>
        <w:br w:type="page"/>
      </w:r>
    </w:p>
    <w:p>
      <w:pPr>
        <w:spacing w:before="360" w:after="240"/>
        <w:jc w:val="center"/>
      </w:pPr>
      <w:r>
        <w:rPr>
          <w:rFonts w:ascii="Times New Roman" w:hAnsi="Times New Roman"/>
          <w:b/>
          <w:i w:val="0"/>
          <w:color w:val="1F497D"/>
          <w:sz w:val="40"/>
        </w:rPr>
        <w:t>CONCLUSION GÉNÉRALE</w:t>
      </w:r>
    </w:p>
    <w:p>
      <w:pPr>
        <w:spacing w:before="0" w:after="160"/>
        <w:jc w:val="left"/>
      </w:pPr>
      <w:r>
        <w:rPr>
          <w:rFonts w:ascii="Times New Roman" w:hAnsi="Times New Roman"/>
          <w:b w:val="0"/>
          <w:i w:val="0"/>
          <w:sz w:val="24"/>
        </w:rPr>
        <w:t>Au terme de ce semestre de formation intensive au Centre de Formation Professionnelle Les Ateliers Pratiques (CFP-LESAP), ce rapport de fin de semestre II clôture un cycle d'apprentissage intense, exigeant et profondément enrichissant. Les trois projets audiovisuels développés — le film de formation personnel, la vidéo publicitaire TIMS HOME et le court métrage sur la vie étudiante — ont constitué chacun à leur manière un défi spécifique, mobilisant des compétences techniques distinctes et des postures créatives différentes.</w:t>
      </w:r>
    </w:p>
    <w:p>
      <w:pPr>
        <w:spacing w:before="0" w:after="160"/>
        <w:jc w:val="left"/>
      </w:pPr>
      <w:r>
        <w:rPr>
          <w:rFonts w:ascii="Times New Roman" w:hAnsi="Times New Roman"/>
          <w:b w:val="0"/>
          <w:i w:val="0"/>
          <w:sz w:val="24"/>
        </w:rPr>
        <w:t>Le premier projet, « De l'apprenant au créateur », a été l'occasion de construire un récit autobiographique, d'apprendre à raconter son histoire en images et de maîtriser les outils fondamentaux du montage narratif. Il a révélé l'importance du storytelling dans la communication audiovisuelle et confirmé que la qualité d'une production ne dépend pas de la sophistication du matériel, mais de la clarté du message et de la maîtrise des fondamentaux de la narration visuelle.</w:t>
      </w:r>
    </w:p>
    <w:p>
      <w:pPr>
        <w:spacing w:before="0" w:after="160"/>
        <w:jc w:val="left"/>
      </w:pPr>
      <w:r>
        <w:rPr>
          <w:rFonts w:ascii="Times New Roman" w:hAnsi="Times New Roman"/>
          <w:b w:val="0"/>
          <w:i w:val="0"/>
          <w:sz w:val="24"/>
        </w:rPr>
        <w:t>Le deuxième projet, la publicité pour TIMS HOME, a ouvert les portes de la communication commerciale. Il a exigé une démarche différente : se mettre au service d'un client, comprendre ses objectifs, construire un message efficace en temps contraint. La découverte du concept des quatre aires culturelles camerounaises comme ADN de TIMS HOME a été une révélation sur le potentiel culturel de la communication visuelle au Cameroun. Ce type de production — mettre en valeur le patrimoine culturel camerounais pour en faire un avantage concurrentiel — représente un débouché professionnel important pour les audiovisualistes camerounais dans les années à venir.</w:t>
      </w:r>
    </w:p>
    <w:p>
      <w:pPr>
        <w:spacing w:before="0" w:after="160"/>
        <w:jc w:val="left"/>
      </w:pPr>
      <w:r>
        <w:rPr>
          <w:rFonts w:ascii="Times New Roman" w:hAnsi="Times New Roman"/>
          <w:b w:val="0"/>
          <w:i w:val="0"/>
          <w:sz w:val="24"/>
        </w:rPr>
        <w:t>Le troisième projet, le court métrage « Entre rêves et réalité », a été le plus humain des trois. En choisissant de raconter la vie étudiante, il a fallu dépasser la technique pour toucher à l'essentiel : l'empathie, la dignité, la beauté du quotidien ordinaire. Ce film illustre parfaitement l'une des missions fondamentales du cinéma : donner de la visibilité aux histoires ordinaires qui méritent d'être vues.</w:t>
      </w:r>
    </w:p>
    <w:p>
      <w:pPr>
        <w:spacing w:before="0" w:after="160"/>
        <w:jc w:val="left"/>
      </w:pPr>
      <w:r>
        <w:rPr>
          <w:rFonts w:ascii="Times New Roman" w:hAnsi="Times New Roman"/>
          <w:b w:val="0"/>
          <w:i w:val="0"/>
          <w:sz w:val="24"/>
        </w:rPr>
        <w:t>Sur le plan des compétences techniques, ce semestre a permis de consolider la maîtrise d'Adobe Premiere Pro (montage, étalonnage, export multi-formats), de progresser significativement sur Adobe After Effects (motion design, animations de texte, composition), de développer l'oreille pour le sound design et le mixage audio, et d'acquérir les bases du management de production audiovisuelle (planification, gestion budgétaire, coordination).</w:t>
      </w:r>
    </w:p>
    <w:p>
      <w:pPr>
        <w:spacing w:before="0" w:after="160"/>
        <w:jc w:val="left"/>
      </w:pPr>
      <w:r>
        <w:rPr>
          <w:rFonts w:ascii="Times New Roman" w:hAnsi="Times New Roman"/>
          <w:b w:val="0"/>
          <w:i w:val="0"/>
          <w:sz w:val="24"/>
        </w:rPr>
        <w:t>Sur le plan humain et personnel, ces trois projets ont confirmé une vocation professionnelle et affermi une conviction : les audiovisualistes camerounais ont un rôle crucial à jouer dans le développement de leur pays. Dans un monde où l'image est devenue le premier vecteur d'information, d'influence et de commerce, savoir produire des contenus visuels de qualité est une compétence stratégique, économiquement valorisable et socialement utile.</w:t>
      </w:r>
    </w:p>
    <w:p>
      <w:pPr>
        <w:spacing w:before="0" w:after="160"/>
        <w:jc w:val="left"/>
      </w:pPr>
      <w:r>
        <w:rPr>
          <w:rFonts w:ascii="Times New Roman" w:hAnsi="Times New Roman"/>
          <w:b w:val="0"/>
          <w:i w:val="0"/>
          <w:sz w:val="24"/>
        </w:rPr>
        <w:t>Cette formation au sein de CFP-LESAP a fourni les outils techniques, les méthodes de travail et la rigueur professionnelle nécessaires pour s'inscrire avec confiance dans ce marché en pleine expansion. Le chemin qui reste à parcourir est encore long — la maîtrise audiovisuelle est une quête permanente — mais les bases sont solides.</w:t>
      </w:r>
    </w:p>
    <w:p>
      <w:pPr>
        <w:spacing w:before="0" w:after="160"/>
        <w:jc w:val="left"/>
      </w:pPr>
      <w:r>
        <w:rPr>
          <w:rFonts w:ascii="Times New Roman" w:hAnsi="Times New Roman"/>
          <w:b w:val="0"/>
          <w:i/>
          <w:sz w:val="24"/>
        </w:rPr>
        <w:t>« De l'apprenant au créateur » : ce titre du Projet I résume peut-être mieux que tout autre mot ce que représente ce semestre. Il ne s'agissait pas seulement d'apprendre des techniques, mais de devenir quelqu'un qui crée, qui raconte, qui contribue à sa façon à la culture audiovisuelle camerounaise.</w:t>
      </w:r>
    </w:p>
    <w:p>
      <w:pPr>
        <w:spacing w:before="0" w:after="160"/>
        <w:jc w:val="left"/>
      </w:pPr>
      <w:r>
        <w:rPr>
          <w:rFonts w:ascii="Times New Roman" w:hAnsi="Times New Roman"/>
          <w:b w:val="0"/>
          <w:i w:val="0"/>
          <w:sz w:val="24"/>
        </w:rPr>
        <w:t>Ce rapport est présenté avec fierté et humilité au jury de CFP-LESAP, en témoignage d'un travail accompli avec sérieux, passion et détermination.</w:t>
      </w:r>
    </w:p>
    <w:p>
      <w:r>
        <w:br w:type="page"/>
      </w:r>
    </w:p>
    <w:p>
      <w:pPr>
        <w:spacing w:before="360" w:after="240"/>
        <w:jc w:val="center"/>
      </w:pPr>
      <w:r>
        <w:rPr>
          <w:rFonts w:ascii="Times New Roman" w:hAnsi="Times New Roman"/>
          <w:b/>
          <w:i w:val="0"/>
          <w:color w:val="1F497D"/>
          <w:sz w:val="36"/>
        </w:rPr>
        <w:t>BIBLIOGRAPHIE</w:t>
      </w:r>
    </w:p>
    <w:p>
      <w:pPr>
        <w:spacing w:after="100"/>
        <w:ind w:left="567" w:hanging="567"/>
      </w:pPr>
      <w:r>
        <w:rPr>
          <w:rFonts w:ascii="Times New Roman" w:hAnsi="Times New Roman"/>
          <w:b w:val="0"/>
          <w:i w:val="0"/>
          <w:sz w:val="22"/>
        </w:rPr>
        <w:t>ARNHEIM, Rudolf. (1969). Art and Visual Perception: A Psychology of the Creative Eye. University of California Press.</w:t>
      </w:r>
    </w:p>
    <w:p>
      <w:pPr>
        <w:spacing w:after="100"/>
        <w:ind w:left="567" w:hanging="567"/>
      </w:pPr>
      <w:r>
        <w:rPr>
          <w:rFonts w:ascii="Times New Roman" w:hAnsi="Times New Roman"/>
          <w:b w:val="0"/>
          <w:i w:val="0"/>
          <w:sz w:val="22"/>
        </w:rPr>
        <w:t>AUMONT, Jacques &amp; MARIE, Michel. (2004). L'analyse des films. Nathan Université, Paris.</w:t>
      </w:r>
    </w:p>
    <w:p>
      <w:pPr>
        <w:spacing w:after="100"/>
        <w:ind w:left="567" w:hanging="567"/>
      </w:pPr>
      <w:r>
        <w:rPr>
          <w:rFonts w:ascii="Times New Roman" w:hAnsi="Times New Roman"/>
          <w:b w:val="0"/>
          <w:i w:val="0"/>
          <w:sz w:val="22"/>
        </w:rPr>
        <w:t>BARTHES, Roland. (1980). La chambre claire : Note sur la photographie. Gallimard, Paris.</w:t>
      </w:r>
    </w:p>
    <w:p>
      <w:pPr>
        <w:spacing w:after="100"/>
        <w:ind w:left="567" w:hanging="567"/>
      </w:pPr>
      <w:r>
        <w:rPr>
          <w:rFonts w:ascii="Times New Roman" w:hAnsi="Times New Roman"/>
          <w:b w:val="0"/>
          <w:i w:val="0"/>
          <w:sz w:val="22"/>
        </w:rPr>
        <w:t>BORDWELL, David &amp; THOMPSON, Kristin. (2008). Film Art: An Introduction (8e éd.). McGraw-Hill.</w:t>
      </w:r>
    </w:p>
    <w:p>
      <w:pPr>
        <w:spacing w:after="100"/>
        <w:ind w:left="567" w:hanging="567"/>
      </w:pPr>
      <w:r>
        <w:rPr>
          <w:rFonts w:ascii="Times New Roman" w:hAnsi="Times New Roman"/>
          <w:b w:val="0"/>
          <w:i w:val="0"/>
          <w:sz w:val="22"/>
        </w:rPr>
        <w:t>CHION, Michel. (1985). Le Son au cinéma. Cahiers du cinéma / Éditions de l'Étoile, Paris.</w:t>
      </w:r>
    </w:p>
    <w:p>
      <w:pPr>
        <w:spacing w:after="100"/>
        <w:ind w:left="567" w:hanging="567"/>
      </w:pPr>
      <w:r>
        <w:rPr>
          <w:rFonts w:ascii="Times New Roman" w:hAnsi="Times New Roman"/>
          <w:b w:val="0"/>
          <w:i w:val="0"/>
          <w:sz w:val="22"/>
        </w:rPr>
        <w:t>DANCYGER, Ken. (2011). The Technique of Film and Video Editing: History, Theory, and Practice (5e éd.). Focal Press.</w:t>
      </w:r>
    </w:p>
    <w:p>
      <w:pPr>
        <w:spacing w:after="100"/>
        <w:ind w:left="567" w:hanging="567"/>
      </w:pPr>
      <w:r>
        <w:rPr>
          <w:rFonts w:ascii="Times New Roman" w:hAnsi="Times New Roman"/>
          <w:b w:val="0"/>
          <w:i w:val="0"/>
          <w:sz w:val="22"/>
        </w:rPr>
        <w:t>DANCYGER, Ken &amp; RUSH, Jeff. (2013). Alternative Scriptwriting: Successfully Breaking the Rules (5e éd.). Focal Press.</w:t>
      </w:r>
    </w:p>
    <w:p>
      <w:pPr>
        <w:spacing w:after="100"/>
        <w:ind w:left="567" w:hanging="567"/>
      </w:pPr>
      <w:r>
        <w:rPr>
          <w:rFonts w:ascii="Times New Roman" w:hAnsi="Times New Roman"/>
          <w:b w:val="0"/>
          <w:i w:val="0"/>
          <w:sz w:val="22"/>
        </w:rPr>
        <w:t>EISENSTEIN, Sergei. (1942). The Film Sense. Faber &amp; Faber, Londres.</w:t>
      </w:r>
    </w:p>
    <w:p>
      <w:pPr>
        <w:spacing w:after="100"/>
        <w:ind w:left="567" w:hanging="567"/>
      </w:pPr>
      <w:r>
        <w:rPr>
          <w:rFonts w:ascii="Times New Roman" w:hAnsi="Times New Roman"/>
          <w:b w:val="0"/>
          <w:i w:val="0"/>
          <w:sz w:val="22"/>
        </w:rPr>
        <w:t>JULLIER, Laurent. (2007). L'analyse de séquences. Nathan Université, Paris.</w:t>
      </w:r>
    </w:p>
    <w:p>
      <w:pPr>
        <w:spacing w:after="100"/>
        <w:ind w:left="567" w:hanging="567"/>
      </w:pPr>
      <w:r>
        <w:rPr>
          <w:rFonts w:ascii="Times New Roman" w:hAnsi="Times New Roman"/>
          <w:b w:val="0"/>
          <w:i w:val="0"/>
          <w:sz w:val="22"/>
        </w:rPr>
        <w:t>MAMET, David. (1991). On Directing Film. Penguin Books, New York.</w:t>
      </w:r>
    </w:p>
    <w:p>
      <w:pPr>
        <w:spacing w:after="100"/>
        <w:ind w:left="567" w:hanging="567"/>
      </w:pPr>
      <w:r>
        <w:rPr>
          <w:rFonts w:ascii="Times New Roman" w:hAnsi="Times New Roman"/>
          <w:b w:val="0"/>
          <w:i w:val="0"/>
          <w:sz w:val="22"/>
        </w:rPr>
        <w:t>MASCELLI, Joseph V. (1998). The Five C's of Cinematography: Motion Picture Filming Techniques. Silman-James Press.</w:t>
      </w:r>
    </w:p>
    <w:p>
      <w:pPr>
        <w:spacing w:after="100"/>
        <w:ind w:left="567" w:hanging="567"/>
      </w:pPr>
      <w:r>
        <w:rPr>
          <w:rFonts w:ascii="Times New Roman" w:hAnsi="Times New Roman"/>
          <w:b w:val="0"/>
          <w:i w:val="0"/>
          <w:sz w:val="22"/>
        </w:rPr>
        <w:t>McKEE, Robert. (1997). Story: Substance, Structure, Style and the Principles of Screenwriting. HarperCollins, New York.</w:t>
      </w:r>
    </w:p>
    <w:p>
      <w:pPr>
        <w:spacing w:after="100"/>
        <w:ind w:left="567" w:hanging="567"/>
      </w:pPr>
      <w:r>
        <w:rPr>
          <w:rFonts w:ascii="Times New Roman" w:hAnsi="Times New Roman"/>
          <w:b w:val="0"/>
          <w:i w:val="0"/>
          <w:sz w:val="22"/>
        </w:rPr>
        <w:t>METZ, Christian. (1968). Essais sur la signification au cinéma (vol. 1). Klincksieck, Paris.</w:t>
      </w:r>
    </w:p>
    <w:p>
      <w:pPr>
        <w:spacing w:after="100"/>
        <w:ind w:left="567" w:hanging="567"/>
      </w:pPr>
      <w:r>
        <w:rPr>
          <w:rFonts w:ascii="Times New Roman" w:hAnsi="Times New Roman"/>
          <w:b w:val="0"/>
          <w:i w:val="0"/>
          <w:sz w:val="22"/>
        </w:rPr>
        <w:t>ROSE, Jay. (2008). Audio Postproduction for Film and Video (2e éd.). Focal Press.</w:t>
      </w:r>
    </w:p>
    <w:p>
      <w:pPr>
        <w:spacing w:after="100"/>
        <w:ind w:left="567" w:hanging="567"/>
      </w:pPr>
      <w:r>
        <w:rPr>
          <w:rFonts w:ascii="Times New Roman" w:hAnsi="Times New Roman"/>
          <w:b w:val="0"/>
          <w:i w:val="0"/>
          <w:sz w:val="22"/>
        </w:rPr>
        <w:t>ROSE, Jay. (2013). Producing Great Sound for Film and Video (4e éd.). Focal Press.</w:t>
      </w:r>
    </w:p>
    <w:p>
      <w:pPr>
        <w:spacing w:after="100"/>
        <w:ind w:left="567" w:hanging="567"/>
      </w:pPr>
      <w:r>
        <w:rPr>
          <w:rFonts w:ascii="Times New Roman" w:hAnsi="Times New Roman"/>
          <w:b w:val="0"/>
          <w:i w:val="0"/>
          <w:sz w:val="22"/>
        </w:rPr>
        <w:t>SEGER, Linda. (1987). Making a Good Script Great. Samuel French Trade.</w:t>
      </w:r>
    </w:p>
    <w:p>
      <w:pPr>
        <w:spacing w:after="100"/>
        <w:ind w:left="567" w:hanging="567"/>
      </w:pPr>
      <w:r>
        <w:rPr>
          <w:rFonts w:ascii="Times New Roman" w:hAnsi="Times New Roman"/>
          <w:b w:val="0"/>
          <w:i w:val="0"/>
          <w:sz w:val="22"/>
        </w:rPr>
        <w:t>VALE, Eugene. (1973). The Technique of Screen and Television Writing. Prentice-Hall.</w:t>
      </w:r>
    </w:p>
    <w:p>
      <w:pPr>
        <w:spacing w:after="100"/>
        <w:ind w:left="567" w:hanging="567"/>
      </w:pPr>
      <w:r>
        <w:rPr>
          <w:rFonts w:ascii="Times New Roman" w:hAnsi="Times New Roman"/>
          <w:b w:val="0"/>
          <w:i w:val="0"/>
          <w:sz w:val="22"/>
        </w:rPr>
        <w:t>VILLAIN, Dominique. (1992). L'œil à la caméra : Le cadrage au cinéma. Cahiers du cinéma.</w:t>
      </w:r>
    </w:p>
    <w:p>
      <w:pPr>
        <w:spacing w:after="100"/>
        <w:ind w:left="567" w:hanging="567"/>
      </w:pPr>
      <w:r>
        <w:rPr>
          <w:rFonts w:ascii="Times New Roman" w:hAnsi="Times New Roman"/>
          <w:b w:val="0"/>
          <w:i w:val="0"/>
          <w:sz w:val="22"/>
        </w:rPr>
        <w:t>WESTON, Judith. (1996). Directing Actors: Creating Memorable Performances for Film and Television. Michael Wiese Productions.</w:t>
      </w:r>
    </w:p>
    <w:p>
      <w:pPr>
        <w:spacing w:after="100"/>
        <w:ind w:left="567" w:hanging="567"/>
      </w:pPr>
      <w:r>
        <w:rPr>
          <w:rFonts w:ascii="Times New Roman" w:hAnsi="Times New Roman"/>
          <w:b w:val="0"/>
          <w:i w:val="0"/>
          <w:sz w:val="22"/>
        </w:rPr>
        <w:t>ZETTL, Herbert. (2013). Sight, Sound, Motion: Applied Media Aesthetics (7e éd.). Cengage Learning.</w:t>
      </w:r>
    </w:p>
    <w:p>
      <w:r>
        <w:br w:type="page"/>
      </w:r>
    </w:p>
    <w:p>
      <w:pPr>
        <w:spacing w:before="360" w:after="240"/>
        <w:jc w:val="center"/>
      </w:pPr>
      <w:r>
        <w:rPr>
          <w:rFonts w:ascii="Times New Roman" w:hAnsi="Times New Roman"/>
          <w:b/>
          <w:i w:val="0"/>
          <w:color w:val="1F497D"/>
          <w:sz w:val="36"/>
        </w:rPr>
        <w:t>RÉFÉRENCES WEBOGRAPHIQUES</w:t>
      </w:r>
    </w:p>
    <w:p>
      <w:pPr>
        <w:spacing w:after="100"/>
      </w:pPr>
      <w:r>
        <w:rPr>
          <w:rFonts w:ascii="Times New Roman" w:hAnsi="Times New Roman"/>
          <w:b w:val="0"/>
          <w:i w:val="0"/>
          <w:sz w:val="22"/>
        </w:rPr>
        <w:t xml:space="preserve">• Site officiel TIMS HOME (entreprise de location d'appartements). </w:t>
      </w:r>
      <w:r>
        <w:rPr>
          <w:rFonts w:ascii="Times New Roman" w:hAnsi="Times New Roman"/>
          <w:b w:val="0"/>
          <w:i/>
          <w:sz w:val="22"/>
        </w:rPr>
        <w:t xml:space="preserve">[En ligne] Disponible sur : www.tims-home.com. </w:t>
      </w:r>
      <w:r>
        <w:rPr>
          <w:rFonts w:ascii="Times New Roman" w:hAnsi="Times New Roman"/>
          <w:b w:val="0"/>
          <w:i w:val="0"/>
          <w:sz w:val="22"/>
        </w:rPr>
        <w:t>[Consulté en avril 2026]</w:t>
      </w:r>
    </w:p>
    <w:p>
      <w:pPr>
        <w:spacing w:after="100"/>
      </w:pPr>
      <w:r>
        <w:rPr>
          <w:rFonts w:ascii="Times New Roman" w:hAnsi="Times New Roman"/>
          <w:b w:val="0"/>
          <w:i w:val="0"/>
          <w:sz w:val="22"/>
        </w:rPr>
        <w:t xml:space="preserve">• Site officiel CFP-LES ATELIERS PRATIQUES. </w:t>
      </w:r>
      <w:r>
        <w:rPr>
          <w:rFonts w:ascii="Times New Roman" w:hAnsi="Times New Roman"/>
          <w:b w:val="0"/>
          <w:i/>
          <w:sz w:val="22"/>
        </w:rPr>
        <w:t xml:space="preserve">[En ligne] Disponible sur : www.lesatelierspratiques.com. </w:t>
      </w:r>
      <w:r>
        <w:rPr>
          <w:rFonts w:ascii="Times New Roman" w:hAnsi="Times New Roman"/>
          <w:b w:val="0"/>
          <w:i w:val="0"/>
          <w:sz w:val="22"/>
        </w:rPr>
        <w:t>[Consulté en mars-avril 2026]</w:t>
      </w:r>
    </w:p>
    <w:p>
      <w:pPr>
        <w:spacing w:after="100"/>
      </w:pPr>
      <w:r>
        <w:rPr>
          <w:rFonts w:ascii="Times New Roman" w:hAnsi="Times New Roman"/>
          <w:b w:val="0"/>
          <w:i w:val="0"/>
          <w:sz w:val="22"/>
        </w:rPr>
        <w:t xml:space="preserve">• Adobe Premiere Pro – Tutoriels officiels. </w:t>
      </w:r>
      <w:r>
        <w:rPr>
          <w:rFonts w:ascii="Times New Roman" w:hAnsi="Times New Roman"/>
          <w:b w:val="0"/>
          <w:i/>
          <w:sz w:val="22"/>
        </w:rPr>
        <w:t xml:space="preserve">[En ligne] Disponible sur : helpx.adobe.com/premiere-pro/tutorials.html. </w:t>
      </w:r>
      <w:r>
        <w:rPr>
          <w:rFonts w:ascii="Times New Roman" w:hAnsi="Times New Roman"/>
          <w:b w:val="0"/>
          <w:i w:val="0"/>
          <w:sz w:val="22"/>
        </w:rPr>
        <w:t>[Consulté tout au long du semestre]</w:t>
      </w:r>
    </w:p>
    <w:p>
      <w:pPr>
        <w:spacing w:after="100"/>
      </w:pPr>
      <w:r>
        <w:rPr>
          <w:rFonts w:ascii="Times New Roman" w:hAnsi="Times New Roman"/>
          <w:b w:val="0"/>
          <w:i w:val="0"/>
          <w:sz w:val="22"/>
        </w:rPr>
        <w:t xml:space="preserve">• Adobe After Effects – Guides officiels. </w:t>
      </w:r>
      <w:r>
        <w:rPr>
          <w:rFonts w:ascii="Times New Roman" w:hAnsi="Times New Roman"/>
          <w:b w:val="0"/>
          <w:i/>
          <w:sz w:val="22"/>
        </w:rPr>
        <w:t xml:space="preserve">[En ligne] Disponible sur : helpx.adobe.com/after-effects/using/. </w:t>
      </w:r>
      <w:r>
        <w:rPr>
          <w:rFonts w:ascii="Times New Roman" w:hAnsi="Times New Roman"/>
          <w:b w:val="0"/>
          <w:i w:val="0"/>
          <w:sz w:val="22"/>
        </w:rPr>
        <w:t>[Consulté tout au long du semestre]</w:t>
      </w:r>
    </w:p>
    <w:p>
      <w:pPr>
        <w:spacing w:after="100"/>
      </w:pPr>
      <w:r>
        <w:rPr>
          <w:rFonts w:ascii="Times New Roman" w:hAnsi="Times New Roman"/>
          <w:b w:val="0"/>
          <w:i w:val="0"/>
          <w:sz w:val="22"/>
        </w:rPr>
        <w:t xml:space="preserve">• NoFilmSchool – Ressources cinéma indépendant. </w:t>
      </w:r>
      <w:r>
        <w:rPr>
          <w:rFonts w:ascii="Times New Roman" w:hAnsi="Times New Roman"/>
          <w:b w:val="0"/>
          <w:i/>
          <w:sz w:val="22"/>
        </w:rPr>
        <w:t xml:space="preserve">[En ligne] Disponible sur : nofilmschool.com. </w:t>
      </w:r>
      <w:r>
        <w:rPr>
          <w:rFonts w:ascii="Times New Roman" w:hAnsi="Times New Roman"/>
          <w:b w:val="0"/>
          <w:i w:val="0"/>
          <w:sz w:val="22"/>
        </w:rPr>
        <w:t>[Consulté en janvier-avril 2026]</w:t>
      </w:r>
    </w:p>
    <w:p>
      <w:pPr>
        <w:spacing w:after="100"/>
      </w:pPr>
      <w:r>
        <w:rPr>
          <w:rFonts w:ascii="Times New Roman" w:hAnsi="Times New Roman"/>
          <w:b w:val="0"/>
          <w:i w:val="0"/>
          <w:sz w:val="22"/>
        </w:rPr>
        <w:t xml:space="preserve">• FilmRiot – Chaîne YouTube tutoriels vidéo. </w:t>
      </w:r>
      <w:r>
        <w:rPr>
          <w:rFonts w:ascii="Times New Roman" w:hAnsi="Times New Roman"/>
          <w:b w:val="0"/>
          <w:i/>
          <w:sz w:val="22"/>
        </w:rPr>
        <w:t xml:space="preserve">[En ligne] Disponible sur : youtube.com/filmriot. </w:t>
      </w:r>
      <w:r>
        <w:rPr>
          <w:rFonts w:ascii="Times New Roman" w:hAnsi="Times New Roman"/>
          <w:b w:val="0"/>
          <w:i w:val="0"/>
          <w:sz w:val="22"/>
        </w:rPr>
        <w:t>[Consulté en février-mars 2026]</w:t>
      </w:r>
    </w:p>
    <w:p>
      <w:pPr>
        <w:spacing w:after="100"/>
      </w:pPr>
      <w:r>
        <w:rPr>
          <w:rFonts w:ascii="Times New Roman" w:hAnsi="Times New Roman"/>
          <w:b w:val="0"/>
          <w:i w:val="0"/>
          <w:sz w:val="22"/>
        </w:rPr>
        <w:t xml:space="preserve">• Epidemic Sound – Musique libre de droits. </w:t>
      </w:r>
      <w:r>
        <w:rPr>
          <w:rFonts w:ascii="Times New Roman" w:hAnsi="Times New Roman"/>
          <w:b w:val="0"/>
          <w:i/>
          <w:sz w:val="22"/>
        </w:rPr>
        <w:t xml:space="preserve">[En ligne] Disponible sur : epidemicsound.com. </w:t>
      </w:r>
      <w:r>
        <w:rPr>
          <w:rFonts w:ascii="Times New Roman" w:hAnsi="Times New Roman"/>
          <w:b w:val="0"/>
          <w:i w:val="0"/>
          <w:sz w:val="22"/>
        </w:rPr>
        <w:t>[Utilisé pour la sélection musicale]</w:t>
      </w:r>
    </w:p>
    <w:p>
      <w:pPr>
        <w:spacing w:after="100"/>
      </w:pPr>
      <w:r>
        <w:rPr>
          <w:rFonts w:ascii="Times New Roman" w:hAnsi="Times New Roman"/>
          <w:b w:val="0"/>
          <w:i w:val="0"/>
          <w:sz w:val="22"/>
        </w:rPr>
        <w:t xml:space="preserve">• Pixabay – Ressources visuelles libres de droits. </w:t>
      </w:r>
      <w:r>
        <w:rPr>
          <w:rFonts w:ascii="Times New Roman" w:hAnsi="Times New Roman"/>
          <w:b w:val="0"/>
          <w:i/>
          <w:sz w:val="22"/>
        </w:rPr>
        <w:t xml:space="preserve">[En ligne] Disponible sur : pixabay.com. </w:t>
      </w:r>
      <w:r>
        <w:rPr>
          <w:rFonts w:ascii="Times New Roman" w:hAnsi="Times New Roman"/>
          <w:b w:val="0"/>
          <w:i w:val="0"/>
          <w:sz w:val="22"/>
        </w:rPr>
        <w:t>[Utilisé pour éléments graphiques]</w:t>
      </w:r>
    </w:p>
    <w:p>
      <w:pPr>
        <w:spacing w:after="100"/>
      </w:pPr>
      <w:r>
        <w:rPr>
          <w:rFonts w:ascii="Times New Roman" w:hAnsi="Times New Roman"/>
          <w:b w:val="0"/>
          <w:i w:val="0"/>
          <w:sz w:val="22"/>
        </w:rPr>
        <w:t xml:space="preserve">• CinémaScope Africa – Ressources cinéma africain. </w:t>
      </w:r>
      <w:r>
        <w:rPr>
          <w:rFonts w:ascii="Times New Roman" w:hAnsi="Times New Roman"/>
          <w:b w:val="0"/>
          <w:i/>
          <w:sz w:val="22"/>
        </w:rPr>
        <w:t xml:space="preserve">[En ligne] Disponible sur : cinescopeafrica.com. </w:t>
      </w:r>
      <w:r>
        <w:rPr>
          <w:rFonts w:ascii="Times New Roman" w:hAnsi="Times New Roman"/>
          <w:b w:val="0"/>
          <w:i w:val="0"/>
          <w:sz w:val="22"/>
        </w:rPr>
        <w:t>[Consulté en mars 2026]</w:t>
      </w:r>
    </w:p>
    <w:p>
      <w:pPr>
        <w:spacing w:after="100"/>
      </w:pPr>
      <w:r>
        <w:rPr>
          <w:rFonts w:ascii="Times New Roman" w:hAnsi="Times New Roman"/>
          <w:b w:val="0"/>
          <w:i w:val="0"/>
          <w:sz w:val="22"/>
        </w:rPr>
        <w:t xml:space="preserve">• MINEFOP Cameroun – Informations sur la formation professionnelle. </w:t>
      </w:r>
      <w:r>
        <w:rPr>
          <w:rFonts w:ascii="Times New Roman" w:hAnsi="Times New Roman"/>
          <w:b w:val="0"/>
          <w:i/>
          <w:sz w:val="22"/>
        </w:rPr>
        <w:t xml:space="preserve">[En ligne] Disponible sur : minefop.cm. </w:t>
      </w:r>
      <w:r>
        <w:rPr>
          <w:rFonts w:ascii="Times New Roman" w:hAnsi="Times New Roman"/>
          <w:b w:val="0"/>
          <w:i w:val="0"/>
          <w:sz w:val="22"/>
        </w:rPr>
        <w:t>[Consulté en mars 2026]</w:t>
      </w:r>
    </w:p>
    <w:p>
      <w:pPr>
        <w:spacing w:after="100"/>
      </w:pPr>
      <w:r>
        <w:rPr>
          <w:rFonts w:ascii="Times New Roman" w:hAnsi="Times New Roman"/>
          <w:b w:val="0"/>
          <w:i w:val="0"/>
          <w:sz w:val="22"/>
        </w:rPr>
        <w:t xml:space="preserve">• La Fémis – Ressources pédagogiques audiovisuelles. </w:t>
      </w:r>
      <w:r>
        <w:rPr>
          <w:rFonts w:ascii="Times New Roman" w:hAnsi="Times New Roman"/>
          <w:b w:val="0"/>
          <w:i/>
          <w:sz w:val="22"/>
        </w:rPr>
        <w:t xml:space="preserve">[En ligne] Disponible sur : femis.fr/ressources. </w:t>
      </w:r>
      <w:r>
        <w:rPr>
          <w:rFonts w:ascii="Times New Roman" w:hAnsi="Times New Roman"/>
          <w:b w:val="0"/>
          <w:i w:val="0"/>
          <w:sz w:val="22"/>
        </w:rPr>
        <w:t>[Consulté en avril 2026]</w:t>
      </w:r>
    </w:p>
    <w:p>
      <w:pPr>
        <w:spacing w:after="100"/>
      </w:pPr>
      <w:r>
        <w:rPr>
          <w:rFonts w:ascii="Times New Roman" w:hAnsi="Times New Roman"/>
          <w:b w:val="0"/>
          <w:i w:val="0"/>
          <w:sz w:val="22"/>
        </w:rPr>
        <w:t xml:space="preserve">• Canopé – Ressources pour l'enseignement du cinéma. </w:t>
      </w:r>
      <w:r>
        <w:rPr>
          <w:rFonts w:ascii="Times New Roman" w:hAnsi="Times New Roman"/>
          <w:b w:val="0"/>
          <w:i/>
          <w:sz w:val="22"/>
        </w:rPr>
        <w:t xml:space="preserve">[En ligne] Disponible sur : reseau-canope.fr. </w:t>
      </w:r>
      <w:r>
        <w:rPr>
          <w:rFonts w:ascii="Times New Roman" w:hAnsi="Times New Roman"/>
          <w:b w:val="0"/>
          <w:i w:val="0"/>
          <w:sz w:val="22"/>
        </w:rPr>
        <w:t>[Consulté en mars 2026]</w:t>
      </w:r>
    </w:p>
    <w:p>
      <w:pPr>
        <w:spacing w:after="100"/>
      </w:pPr>
      <w:r>
        <w:rPr>
          <w:rFonts w:ascii="Times New Roman" w:hAnsi="Times New Roman"/>
          <w:b w:val="0"/>
          <w:i w:val="0"/>
          <w:sz w:val="22"/>
        </w:rPr>
        <w:t xml:space="preserve">• Color.adobe.com – Outil de création de palettes colorimétriques. </w:t>
      </w:r>
      <w:r>
        <w:rPr>
          <w:rFonts w:ascii="Times New Roman" w:hAnsi="Times New Roman"/>
          <w:b w:val="0"/>
          <w:i/>
          <w:sz w:val="22"/>
        </w:rPr>
        <w:t xml:space="preserve">[En ligne] Disponible sur : color.adobe.com. </w:t>
      </w:r>
      <w:r>
        <w:rPr>
          <w:rFonts w:ascii="Times New Roman" w:hAnsi="Times New Roman"/>
          <w:b w:val="0"/>
          <w:i w:val="0"/>
          <w:sz w:val="22"/>
        </w:rPr>
        <w:t>[Utilisé pour l'étalonnage]</w:t>
      </w:r>
    </w:p>
    <w:p>
      <w:pPr>
        <w:spacing w:after="100"/>
      </w:pPr>
      <w:r>
        <w:rPr>
          <w:rFonts w:ascii="Times New Roman" w:hAnsi="Times New Roman"/>
          <w:b w:val="0"/>
          <w:i w:val="0"/>
          <w:sz w:val="22"/>
        </w:rPr>
        <w:t xml:space="preserve">• Frame.io – Ressources sur le workflow de post-production. </w:t>
      </w:r>
      <w:r>
        <w:rPr>
          <w:rFonts w:ascii="Times New Roman" w:hAnsi="Times New Roman"/>
          <w:b w:val="0"/>
          <w:i/>
          <w:sz w:val="22"/>
        </w:rPr>
        <w:t xml:space="preserve">[En ligne] Disponible sur : frame.io/blog. </w:t>
      </w:r>
      <w:r>
        <w:rPr>
          <w:rFonts w:ascii="Times New Roman" w:hAnsi="Times New Roman"/>
          <w:b w:val="0"/>
          <w:i w:val="0"/>
          <w:sz w:val="22"/>
        </w:rPr>
        <w:t>[Consulté en avril 2026]</w:t>
      </w:r>
    </w:p>
    <w:p>
      <w:pPr>
        <w:spacing w:after="100"/>
      </w:pPr>
      <w:r>
        <w:rPr>
          <w:rFonts w:ascii="Times New Roman" w:hAnsi="Times New Roman"/>
          <w:b w:val="0"/>
          <w:i w:val="0"/>
          <w:sz w:val="22"/>
        </w:rPr>
        <w:t xml:space="preserve">• Studiobinder – Ressources scénario et organisation de tournage. </w:t>
      </w:r>
      <w:r>
        <w:rPr>
          <w:rFonts w:ascii="Times New Roman" w:hAnsi="Times New Roman"/>
          <w:b w:val="0"/>
          <w:i/>
          <w:sz w:val="22"/>
        </w:rPr>
        <w:t xml:space="preserve">[En ligne] Disponible sur : studiobinder.com. </w:t>
      </w:r>
      <w:r>
        <w:rPr>
          <w:rFonts w:ascii="Times New Roman" w:hAnsi="Times New Roman"/>
          <w:b w:val="0"/>
          <w:i w:val="0"/>
          <w:sz w:val="22"/>
        </w:rPr>
        <w:t>[Consulté en février-mars 2026]</w:t>
      </w:r>
    </w:p>
    <w:p>
      <w:r>
        <w:br w:type="page"/>
      </w:r>
    </w:p>
    <w:p>
      <w:pPr>
        <w:spacing w:before="360" w:after="240"/>
        <w:jc w:val="center"/>
      </w:pPr>
      <w:r>
        <w:rPr>
          <w:rFonts w:ascii="Times New Roman" w:hAnsi="Times New Roman"/>
          <w:b/>
          <w:i w:val="0"/>
          <w:color w:val="1F497D"/>
          <w:sz w:val="36"/>
        </w:rPr>
        <w:t>GLOSSAIRE</w:t>
      </w:r>
    </w:p>
    <w:p>
      <w:pPr>
        <w:spacing w:after="120"/>
      </w:pPr>
      <w:r>
        <w:rPr>
          <w:rFonts w:ascii="Times New Roman" w:hAnsi="Times New Roman"/>
          <w:b/>
          <w:i w:val="0"/>
          <w:sz w:val="22"/>
        </w:rPr>
        <w:t xml:space="preserve">Axe de prise de vue : </w:t>
      </w:r>
      <w:r>
        <w:rPr>
          <w:rFonts w:ascii="Times New Roman" w:hAnsi="Times New Roman"/>
          <w:b w:val="0"/>
          <w:i w:val="0"/>
          <w:sz w:val="22"/>
        </w:rPr>
        <w:t>Direction selon laquelle la caméra filme le sujet. Le respect de l'axe garantit la cohérence spatiale lors du montage.</w:t>
      </w:r>
    </w:p>
    <w:p>
      <w:pPr>
        <w:spacing w:after="120"/>
      </w:pPr>
      <w:r>
        <w:rPr>
          <w:rFonts w:ascii="Times New Roman" w:hAnsi="Times New Roman"/>
          <w:b/>
          <w:i w:val="0"/>
          <w:sz w:val="22"/>
        </w:rPr>
        <w:t xml:space="preserve">B-roll : </w:t>
      </w:r>
      <w:r>
        <w:rPr>
          <w:rFonts w:ascii="Times New Roman" w:hAnsi="Times New Roman"/>
          <w:b w:val="0"/>
          <w:i w:val="0"/>
          <w:sz w:val="22"/>
        </w:rPr>
        <w:t>Images complémentaires qui accompagnent la narration ou couvrent les raccords. Elles enrichissent visuellement le montage sans être au cœur de l'action principale.</w:t>
      </w:r>
    </w:p>
    <w:p>
      <w:pPr>
        <w:spacing w:after="120"/>
      </w:pPr>
      <w:r>
        <w:rPr>
          <w:rFonts w:ascii="Times New Roman" w:hAnsi="Times New Roman"/>
          <w:b/>
          <w:i w:val="0"/>
          <w:sz w:val="22"/>
        </w:rPr>
        <w:t xml:space="preserve">Call-to-action (CTA) : </w:t>
      </w:r>
      <w:r>
        <w:rPr>
          <w:rFonts w:ascii="Times New Roman" w:hAnsi="Times New Roman"/>
          <w:b w:val="0"/>
          <w:i w:val="0"/>
          <w:sz w:val="22"/>
        </w:rPr>
        <w:t>Invitation explicite faite au spectateur à effectuer une action concrète à la fin d'un contenu publicitaire (visiter un site, appeler, acheter, s'abonner).</w:t>
      </w:r>
    </w:p>
    <w:p>
      <w:pPr>
        <w:spacing w:after="120"/>
      </w:pPr>
      <w:r>
        <w:rPr>
          <w:rFonts w:ascii="Times New Roman" w:hAnsi="Times New Roman"/>
          <w:b/>
          <w:i w:val="0"/>
          <w:sz w:val="22"/>
        </w:rPr>
        <w:t xml:space="preserve">Color grading (Étalonnage colorimétrique) : </w:t>
      </w:r>
      <w:r>
        <w:rPr>
          <w:rFonts w:ascii="Times New Roman" w:hAnsi="Times New Roman"/>
          <w:b w:val="0"/>
          <w:i w:val="0"/>
          <w:sz w:val="22"/>
        </w:rPr>
        <w:t>Phase de post-production consistant à ajuster et harmoniser les couleurs d'une vidéo pour créer une atmosphère visuelle cohérente et intentionnelle.</w:t>
      </w:r>
    </w:p>
    <w:p>
      <w:pPr>
        <w:spacing w:after="120"/>
      </w:pPr>
      <w:r>
        <w:rPr>
          <w:rFonts w:ascii="Times New Roman" w:hAnsi="Times New Roman"/>
          <w:b/>
          <w:i w:val="0"/>
          <w:sz w:val="22"/>
        </w:rPr>
        <w:t xml:space="preserve">Cut (Coupe franche) : </w:t>
      </w:r>
      <w:r>
        <w:rPr>
          <w:rFonts w:ascii="Times New Roman" w:hAnsi="Times New Roman"/>
          <w:b w:val="0"/>
          <w:i w:val="0"/>
          <w:sz w:val="22"/>
        </w:rPr>
        <w:t>Transition directe d'un plan à un autre sans effet intermédiaire. C'est la transition la plus courante et la plus naturelle dans le montage cinématographique.</w:t>
      </w:r>
    </w:p>
    <w:p>
      <w:pPr>
        <w:spacing w:after="120"/>
      </w:pPr>
      <w:r>
        <w:rPr>
          <w:rFonts w:ascii="Times New Roman" w:hAnsi="Times New Roman"/>
          <w:b/>
          <w:i w:val="0"/>
          <w:sz w:val="22"/>
        </w:rPr>
        <w:t xml:space="preserve">Dérushage : </w:t>
      </w:r>
      <w:r>
        <w:rPr>
          <w:rFonts w:ascii="Times New Roman" w:hAnsi="Times New Roman"/>
          <w:b w:val="0"/>
          <w:i w:val="0"/>
          <w:sz w:val="22"/>
        </w:rPr>
        <w:t>Opération consistant à visionner l'ensemble des rushes (prises de vue brutes) et à sélectionner les plans utilisables pour le montage.</w:t>
      </w:r>
    </w:p>
    <w:p>
      <w:pPr>
        <w:spacing w:after="120"/>
      </w:pPr>
      <w:r>
        <w:rPr>
          <w:rFonts w:ascii="Times New Roman" w:hAnsi="Times New Roman"/>
          <w:b/>
          <w:i w:val="0"/>
          <w:sz w:val="22"/>
        </w:rPr>
        <w:t xml:space="preserve">Docufiction : </w:t>
      </w:r>
      <w:r>
        <w:rPr>
          <w:rFonts w:ascii="Times New Roman" w:hAnsi="Times New Roman"/>
          <w:b w:val="0"/>
          <w:i w:val="0"/>
          <w:sz w:val="22"/>
        </w:rPr>
        <w:t>Genre audiovisuel hybride combinant les techniques du documentaire (tournage en conditions réelles, personnages réels) et de la fiction (scénario, jeu, mise en scène).</w:t>
      </w:r>
    </w:p>
    <w:p>
      <w:pPr>
        <w:spacing w:after="120"/>
      </w:pPr>
      <w:r>
        <w:rPr>
          <w:rFonts w:ascii="Times New Roman" w:hAnsi="Times New Roman"/>
          <w:b/>
          <w:i w:val="0"/>
          <w:sz w:val="22"/>
        </w:rPr>
        <w:t xml:space="preserve">Étalonnage : </w:t>
      </w:r>
      <w:r>
        <w:rPr>
          <w:rFonts w:ascii="Times New Roman" w:hAnsi="Times New Roman"/>
          <w:b w:val="0"/>
          <w:i w:val="0"/>
          <w:sz w:val="22"/>
        </w:rPr>
        <w:t>Voir Color grading.</w:t>
      </w:r>
    </w:p>
    <w:p>
      <w:pPr>
        <w:spacing w:after="120"/>
      </w:pPr>
      <w:r>
        <w:rPr>
          <w:rFonts w:ascii="Times New Roman" w:hAnsi="Times New Roman"/>
          <w:b/>
          <w:i w:val="0"/>
          <w:sz w:val="22"/>
        </w:rPr>
        <w:t xml:space="preserve">Export : </w:t>
      </w:r>
      <w:r>
        <w:rPr>
          <w:rFonts w:ascii="Times New Roman" w:hAnsi="Times New Roman"/>
          <w:b w:val="0"/>
          <w:i w:val="0"/>
          <w:sz w:val="22"/>
        </w:rPr>
        <w:t>Opération finale de production qui consiste à transformer le projet de montage en fichier vidéo lisible, dans le format et la résolution souhaités.</w:t>
      </w:r>
    </w:p>
    <w:p>
      <w:pPr>
        <w:spacing w:after="120"/>
      </w:pPr>
      <w:r>
        <w:rPr>
          <w:rFonts w:ascii="Times New Roman" w:hAnsi="Times New Roman"/>
          <w:b/>
          <w:i w:val="0"/>
          <w:sz w:val="22"/>
        </w:rPr>
        <w:t xml:space="preserve">Format 16:9 : </w:t>
      </w:r>
      <w:r>
        <w:rPr>
          <w:rFonts w:ascii="Times New Roman" w:hAnsi="Times New Roman"/>
          <w:b w:val="0"/>
          <w:i w:val="0"/>
          <w:sz w:val="22"/>
        </w:rPr>
        <w:t>Format rectangulaire horizontal standard pour les écrans TV, ordinateurs et YouTube. Ratio largeur/hauteur de 16 pour 9.</w:t>
      </w:r>
    </w:p>
    <w:p>
      <w:pPr>
        <w:spacing w:after="120"/>
      </w:pPr>
      <w:r>
        <w:rPr>
          <w:rFonts w:ascii="Times New Roman" w:hAnsi="Times New Roman"/>
          <w:b/>
          <w:i w:val="0"/>
          <w:sz w:val="22"/>
        </w:rPr>
        <w:t xml:space="preserve">Format 9:16 : </w:t>
      </w:r>
      <w:r>
        <w:rPr>
          <w:rFonts w:ascii="Times New Roman" w:hAnsi="Times New Roman"/>
          <w:b w:val="0"/>
          <w:i w:val="0"/>
          <w:sz w:val="22"/>
        </w:rPr>
        <w:t>Format rectangulaire vertical standard pour les smartphones et les réseaux sociaux (Instagram Reels, TikTok, YouTube Shorts).</w:t>
      </w:r>
    </w:p>
    <w:p>
      <w:pPr>
        <w:spacing w:after="120"/>
      </w:pPr>
      <w:r>
        <w:rPr>
          <w:rFonts w:ascii="Times New Roman" w:hAnsi="Times New Roman"/>
          <w:b/>
          <w:i w:val="0"/>
          <w:sz w:val="22"/>
        </w:rPr>
        <w:t xml:space="preserve">Golden Hour : </w:t>
      </w:r>
      <w:r>
        <w:rPr>
          <w:rFonts w:ascii="Times New Roman" w:hAnsi="Times New Roman"/>
          <w:b w:val="0"/>
          <w:i w:val="0"/>
          <w:sz w:val="22"/>
        </w:rPr>
        <w:t>Heure dorée : période de 30 à 60 minutes après le lever ou avant le coucher du soleil, où la lumière naturelle est chaude, douce et particulièrement flatteuse pour la prise de vue.</w:t>
      </w:r>
    </w:p>
    <w:p>
      <w:pPr>
        <w:spacing w:after="120"/>
      </w:pPr>
      <w:r>
        <w:rPr>
          <w:rFonts w:ascii="Times New Roman" w:hAnsi="Times New Roman"/>
          <w:b/>
          <w:i w:val="0"/>
          <w:sz w:val="22"/>
        </w:rPr>
        <w:t xml:space="preserve">Gros plan : </w:t>
      </w:r>
      <w:r>
        <w:rPr>
          <w:rFonts w:ascii="Times New Roman" w:hAnsi="Times New Roman"/>
          <w:b w:val="0"/>
          <w:i w:val="0"/>
          <w:sz w:val="22"/>
        </w:rPr>
        <w:t>Cadrage serré sur le visage d'un personnage ou sur un détail d'un objet, permettant d'exprimer une émotion ou d'attirer l'attention sur un élément précis.</w:t>
      </w:r>
    </w:p>
    <w:p>
      <w:pPr>
        <w:spacing w:after="120"/>
      </w:pPr>
      <w:r>
        <w:rPr>
          <w:rFonts w:ascii="Times New Roman" w:hAnsi="Times New Roman"/>
          <w:b/>
          <w:i w:val="0"/>
          <w:sz w:val="22"/>
        </w:rPr>
        <w:t xml:space="preserve">Montage alterné : </w:t>
      </w:r>
      <w:r>
        <w:rPr>
          <w:rFonts w:ascii="Times New Roman" w:hAnsi="Times New Roman"/>
          <w:b w:val="0"/>
          <w:i w:val="0"/>
          <w:sz w:val="22"/>
        </w:rPr>
        <w:t>Technique de montage consistant à alterner entre deux ou plusieurs actions simultanées pour créer de la tension ou mettre en évidence un parallèle narratif.</w:t>
      </w:r>
    </w:p>
    <w:p>
      <w:pPr>
        <w:spacing w:after="120"/>
      </w:pPr>
      <w:r>
        <w:rPr>
          <w:rFonts w:ascii="Times New Roman" w:hAnsi="Times New Roman"/>
          <w:b/>
          <w:i w:val="0"/>
          <w:sz w:val="22"/>
        </w:rPr>
        <w:t xml:space="preserve">Motion design : </w:t>
      </w:r>
      <w:r>
        <w:rPr>
          <w:rFonts w:ascii="Times New Roman" w:hAnsi="Times New Roman"/>
          <w:b w:val="0"/>
          <w:i w:val="0"/>
          <w:sz w:val="22"/>
        </w:rPr>
        <w:t>Art de l'animation graphique appliquée à la vidéo : animation de textes, logos, infographies et éléments visuels dans une production audiovisuelle.</w:t>
      </w:r>
    </w:p>
    <w:p>
      <w:pPr>
        <w:spacing w:after="120"/>
      </w:pPr>
      <w:r>
        <w:rPr>
          <w:rFonts w:ascii="Times New Roman" w:hAnsi="Times New Roman"/>
          <w:b/>
          <w:i w:val="0"/>
          <w:sz w:val="22"/>
        </w:rPr>
        <w:t xml:space="preserve">Plan large : </w:t>
      </w:r>
      <w:r>
        <w:rPr>
          <w:rFonts w:ascii="Times New Roman" w:hAnsi="Times New Roman"/>
          <w:b w:val="0"/>
          <w:i w:val="0"/>
          <w:sz w:val="22"/>
        </w:rPr>
        <w:t>Cadrage qui montre un personnage ou un lieu dans son ensemble, avec beaucoup d'environnement visible. Utilisé pour établir le décor ou montrer l'échelle d'une scène.</w:t>
      </w:r>
    </w:p>
    <w:p>
      <w:pPr>
        <w:spacing w:after="120"/>
      </w:pPr>
      <w:r>
        <w:rPr>
          <w:rFonts w:ascii="Times New Roman" w:hAnsi="Times New Roman"/>
          <w:b/>
          <w:i w:val="0"/>
          <w:sz w:val="22"/>
        </w:rPr>
        <w:t xml:space="preserve">Plan moyen : </w:t>
      </w:r>
      <w:r>
        <w:rPr>
          <w:rFonts w:ascii="Times New Roman" w:hAnsi="Times New Roman"/>
          <w:b w:val="0"/>
          <w:i w:val="0"/>
          <w:sz w:val="22"/>
        </w:rPr>
        <w:t>Cadrage qui montre un personnage de la tête aux pieds ou de la tête à la ceinture. Standard de la narration filmique classique.</w:t>
      </w:r>
    </w:p>
    <w:p>
      <w:pPr>
        <w:spacing w:after="120"/>
      </w:pPr>
      <w:r>
        <w:rPr>
          <w:rFonts w:ascii="Times New Roman" w:hAnsi="Times New Roman"/>
          <w:b/>
          <w:i w:val="0"/>
          <w:sz w:val="22"/>
        </w:rPr>
        <w:t xml:space="preserve">Post-production : </w:t>
      </w:r>
      <w:r>
        <w:rPr>
          <w:rFonts w:ascii="Times New Roman" w:hAnsi="Times New Roman"/>
          <w:b w:val="0"/>
          <w:i w:val="0"/>
          <w:sz w:val="22"/>
        </w:rPr>
        <w:t>Phase du processus de création audiovisuelle qui intervient après le tournage : montage, étalonnage, mixage son, effets visuels, export.</w:t>
      </w:r>
    </w:p>
    <w:p>
      <w:pPr>
        <w:spacing w:after="120"/>
      </w:pPr>
      <w:r>
        <w:rPr>
          <w:rFonts w:ascii="Times New Roman" w:hAnsi="Times New Roman"/>
          <w:b/>
          <w:i w:val="0"/>
          <w:sz w:val="22"/>
        </w:rPr>
        <w:t xml:space="preserve">Premiere Pro : </w:t>
      </w:r>
      <w:r>
        <w:rPr>
          <w:rFonts w:ascii="Times New Roman" w:hAnsi="Times New Roman"/>
          <w:b w:val="0"/>
          <w:i w:val="0"/>
          <w:sz w:val="22"/>
        </w:rPr>
        <w:t>Logiciel de montage vidéo professionnel développé par Adobe, utilisé dans l'industrie cinématographique et télévisuelle mondiale.</w:t>
      </w:r>
    </w:p>
    <w:p>
      <w:pPr>
        <w:spacing w:after="120"/>
      </w:pPr>
      <w:r>
        <w:rPr>
          <w:rFonts w:ascii="Times New Roman" w:hAnsi="Times New Roman"/>
          <w:b/>
          <w:i w:val="0"/>
          <w:sz w:val="22"/>
        </w:rPr>
        <w:t xml:space="preserve">Rushes : </w:t>
      </w:r>
      <w:r>
        <w:rPr>
          <w:rFonts w:ascii="Times New Roman" w:hAnsi="Times New Roman"/>
          <w:b w:val="0"/>
          <w:i w:val="0"/>
          <w:sz w:val="22"/>
        </w:rPr>
        <w:t>Ensemble des prises de vue brutes, non montées, captées lors du tournage.</w:t>
      </w:r>
    </w:p>
    <w:p>
      <w:pPr>
        <w:spacing w:after="120"/>
      </w:pPr>
      <w:r>
        <w:rPr>
          <w:rFonts w:ascii="Times New Roman" w:hAnsi="Times New Roman"/>
          <w:b/>
          <w:i w:val="0"/>
          <w:sz w:val="22"/>
        </w:rPr>
        <w:t xml:space="preserve">Sound design : </w:t>
      </w:r>
      <w:r>
        <w:rPr>
          <w:rFonts w:ascii="Times New Roman" w:hAnsi="Times New Roman"/>
          <w:b w:val="0"/>
          <w:i w:val="0"/>
          <w:sz w:val="22"/>
        </w:rPr>
        <w:t>Art de créer et d'organiser l'environnement sonore d'une production audiovisuelle : bruitages, ambiances, effets sonores, musique.</w:t>
      </w:r>
    </w:p>
    <w:p>
      <w:pPr>
        <w:spacing w:after="120"/>
      </w:pPr>
      <w:r>
        <w:rPr>
          <w:rFonts w:ascii="Times New Roman" w:hAnsi="Times New Roman"/>
          <w:b/>
          <w:i w:val="0"/>
          <w:sz w:val="22"/>
        </w:rPr>
        <w:t xml:space="preserve">Storytelling : </w:t>
      </w:r>
      <w:r>
        <w:rPr>
          <w:rFonts w:ascii="Times New Roman" w:hAnsi="Times New Roman"/>
          <w:b w:val="0"/>
          <w:i w:val="0"/>
          <w:sz w:val="22"/>
        </w:rPr>
        <w:t>Art de raconter une histoire. Dans le domaine audiovisuel, désigne la capacité à structurer un récit visuel émotionnellement engageant.</w:t>
      </w:r>
    </w:p>
    <w:p>
      <w:pPr>
        <w:spacing w:after="120"/>
      </w:pPr>
      <w:r>
        <w:rPr>
          <w:rFonts w:ascii="Times New Roman" w:hAnsi="Times New Roman"/>
          <w:b/>
          <w:i w:val="0"/>
          <w:sz w:val="22"/>
        </w:rPr>
        <w:t xml:space="preserve">Timeline : </w:t>
      </w:r>
      <w:r>
        <w:rPr>
          <w:rFonts w:ascii="Times New Roman" w:hAnsi="Times New Roman"/>
          <w:b w:val="0"/>
          <w:i w:val="0"/>
          <w:sz w:val="22"/>
        </w:rPr>
        <w:t>Interface de montage sur un logiciel vidéo représentant visuellement le déroulement temporel du projet sous forme de pistes vidéo et audio.</w:t>
      </w:r>
    </w:p>
    <w:p>
      <w:pPr>
        <w:spacing w:after="120"/>
      </w:pPr>
      <w:r>
        <w:rPr>
          <w:rFonts w:ascii="Times New Roman" w:hAnsi="Times New Roman"/>
          <w:b/>
          <w:i w:val="0"/>
          <w:sz w:val="22"/>
        </w:rPr>
        <w:t xml:space="preserve">Travelling : </w:t>
      </w:r>
      <w:r>
        <w:rPr>
          <w:rFonts w:ascii="Times New Roman" w:hAnsi="Times New Roman"/>
          <w:b w:val="0"/>
          <w:i w:val="0"/>
          <w:sz w:val="22"/>
        </w:rPr>
        <w:t>Mouvement de caméra consistant à déplacer physiquement la caméra sur un rail, une grue ou un stabilisateur pour accompagner ou révéler un sujet.</w:t>
      </w:r>
    </w:p>
    <w:p>
      <w:pPr>
        <w:spacing w:after="120"/>
      </w:pPr>
      <w:r>
        <w:rPr>
          <w:rFonts w:ascii="Times New Roman" w:hAnsi="Times New Roman"/>
          <w:b/>
          <w:i w:val="0"/>
          <w:sz w:val="22"/>
        </w:rPr>
        <w:t xml:space="preserve">Voix off : </w:t>
      </w:r>
      <w:r>
        <w:rPr>
          <w:rFonts w:ascii="Times New Roman" w:hAnsi="Times New Roman"/>
          <w:b w:val="0"/>
          <w:i w:val="0"/>
          <w:sz w:val="22"/>
        </w:rPr>
        <w:t>Narration parlée entendue par le spectateur mais dont la source n'est pas visible à l'écran. Très utilisée dans les documentaires, les films institutionnels et les publicités.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