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EFA" w:rsidRDefault="00EA1DFC">
      <w:bookmarkStart w:id="0" w:name="_GoBack"/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-641985</wp:posOffset>
            </wp:positionH>
            <wp:positionV relativeFrom="paragraph">
              <wp:posOffset>0</wp:posOffset>
            </wp:positionV>
            <wp:extent cx="6477000" cy="5791200"/>
            <wp:effectExtent l="0" t="0" r="0" b="0"/>
            <wp:wrapTopAndBottom/>
            <wp:docPr id="1" name="Imagen 1" descr="cid:f059166e-c3e7-4f98-867a-3e4f5170ee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92527" descr="cid:f059166e-c3e7-4f98-867a-3e4f5170eee8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C5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FC"/>
    <w:rsid w:val="007C5EFA"/>
    <w:rsid w:val="00EA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61C40D-DBB2-40AE-BF50-565B7E7E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f059166e-c3e7-4f98-867a-3e4f5170eee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Maria Maradiaga Baquedano</dc:creator>
  <cp:keywords/>
  <dc:description/>
  <cp:lastModifiedBy>Dulce Maria Maradiaga Baquedano</cp:lastModifiedBy>
  <cp:revision>1</cp:revision>
  <dcterms:created xsi:type="dcterms:W3CDTF">2019-05-16T21:35:00Z</dcterms:created>
  <dcterms:modified xsi:type="dcterms:W3CDTF">2019-05-16T21:36:00Z</dcterms:modified>
</cp:coreProperties>
</file>