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053A" w:rsidRDefault="00BB053A"/>
    <w:p w:rsidR="00EC25F5" w:rsidRDefault="00EC25F5"/>
    <w:p w:rsidR="00EC25F5" w:rsidRDefault="00EC25F5"/>
    <w:p w:rsidR="00EC25F5" w:rsidRDefault="00EC25F5"/>
    <w:p w:rsidR="00EC25F5" w:rsidRDefault="00EC25F5"/>
    <w:p w:rsidR="00EC25F5" w:rsidRDefault="00EC25F5"/>
    <w:p w:rsidR="00EC25F5" w:rsidRDefault="00EC25F5"/>
    <w:p w:rsidR="00EC25F5" w:rsidRDefault="00EC25F5" w:rsidP="00EC25F5">
      <w:pPr>
        <w:pStyle w:val="NormalWeb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Buenos días compañera con respecto al caso de SIDIA VALESCA ESPINAL cuenta 010-002-5538 se </w:t>
      </w:r>
      <w:r>
        <w:rPr>
          <w:color w:val="000000"/>
          <w:sz w:val="24"/>
          <w:szCs w:val="24"/>
        </w:rPr>
        <w:t>pasó</w:t>
      </w:r>
      <w:r>
        <w:rPr>
          <w:color w:val="000000"/>
          <w:sz w:val="24"/>
          <w:szCs w:val="24"/>
        </w:rPr>
        <w:t xml:space="preserve"> para un análisis de los pagos </w:t>
      </w:r>
      <w:r>
        <w:rPr>
          <w:color w:val="000000"/>
          <w:sz w:val="24"/>
          <w:szCs w:val="24"/>
        </w:rPr>
        <w:t>registrado con</w:t>
      </w:r>
      <w:r>
        <w:rPr>
          <w:color w:val="000000"/>
          <w:sz w:val="24"/>
          <w:szCs w:val="24"/>
        </w:rPr>
        <w:t xml:space="preserve"> diferencia según plan de pago pero se </w:t>
      </w:r>
      <w:r>
        <w:rPr>
          <w:color w:val="000000"/>
          <w:sz w:val="24"/>
          <w:szCs w:val="24"/>
        </w:rPr>
        <w:t>validó</w:t>
      </w:r>
      <w:r>
        <w:rPr>
          <w:color w:val="000000"/>
          <w:sz w:val="24"/>
          <w:szCs w:val="24"/>
        </w:rPr>
        <w:t xml:space="preserve"> que fue por la variación de pagos </w:t>
      </w:r>
      <w:r w:rsidR="006B3C01">
        <w:rPr>
          <w:color w:val="000000"/>
          <w:sz w:val="24"/>
          <w:szCs w:val="24"/>
        </w:rPr>
        <w:t>anteriores y</w:t>
      </w:r>
      <w:bookmarkStart w:id="0" w:name="_GoBack"/>
      <w:bookmarkEnd w:id="0"/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tenía</w:t>
      </w:r>
      <w:r>
        <w:rPr>
          <w:color w:val="000000"/>
          <w:sz w:val="24"/>
          <w:szCs w:val="24"/>
        </w:rPr>
        <w:t xml:space="preserve"> pendientes los intereses por tanto se le dará respuesta según análisis de crédito. </w:t>
      </w:r>
    </w:p>
    <w:p w:rsidR="00EC25F5" w:rsidRDefault="00EC25F5"/>
    <w:sectPr w:rsidR="00EC25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5F5"/>
    <w:rsid w:val="006B3C01"/>
    <w:rsid w:val="00BB053A"/>
    <w:rsid w:val="00EC2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20E42"/>
  <w15:chartTrackingRefBased/>
  <w15:docId w15:val="{F83942D7-C3FF-4C1A-A84C-34BBC80F7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C25F5"/>
    <w:pPr>
      <w:spacing w:after="0" w:line="240" w:lineRule="auto"/>
    </w:pPr>
    <w:rPr>
      <w:rFonts w:ascii="Calibri" w:hAnsi="Calibri" w:cs="Calibri"/>
      <w:lang w:eastAsia="es-H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78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281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Maria Maradiaga Baquedano</dc:creator>
  <cp:keywords/>
  <dc:description/>
  <cp:lastModifiedBy>Dulce Maria Maradiaga Baquedano</cp:lastModifiedBy>
  <cp:revision>2</cp:revision>
  <dcterms:created xsi:type="dcterms:W3CDTF">2019-06-11T17:41:00Z</dcterms:created>
  <dcterms:modified xsi:type="dcterms:W3CDTF">2019-06-11T17:42:00Z</dcterms:modified>
</cp:coreProperties>
</file>