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FFE" w:rsidRDefault="00075FFE" w:rsidP="00075FFE">
      <w:pPr>
        <w:pStyle w:val="a3"/>
        <w:spacing w:line="288" w:lineRule="auto"/>
      </w:pPr>
      <w:r>
        <w:rPr>
          <w:rFonts w:ascii="바탕" w:eastAsia="바탕" w:hAnsi="바탕" w:cs="바탕" w:hint="eastAsia"/>
        </w:rPr>
        <w:t>정보보안</w:t>
      </w:r>
      <w:r>
        <w:rPr>
          <w:rFonts w:ascii="Whitney" w:eastAsia="Whitney" w:hAnsi="Whitney"/>
        </w:rPr>
        <w:t xml:space="preserve"> </w:t>
      </w:r>
      <w:r>
        <w:rPr>
          <w:rFonts w:ascii="바탕" w:eastAsia="바탕" w:hAnsi="바탕" w:cs="바탕" w:hint="eastAsia"/>
        </w:rPr>
        <w:t>관련</w:t>
      </w:r>
      <w:r>
        <w:rPr>
          <w:rFonts w:ascii="Whitney" w:eastAsia="Whitney" w:hAnsi="Whitney"/>
        </w:rPr>
        <w:t xml:space="preserve"> </w:t>
      </w:r>
      <w:r>
        <w:rPr>
          <w:rFonts w:ascii="바탕" w:eastAsia="바탕" w:hAnsi="바탕" w:cs="바탕" w:hint="eastAsia"/>
        </w:rPr>
        <w:t>기업</w:t>
      </w:r>
    </w:p>
    <w:p w:rsidR="00075FFE" w:rsidRDefault="00075FFE" w:rsidP="00075FFE">
      <w:pPr>
        <w:pStyle w:val="a3"/>
        <w:spacing w:line="288" w:lineRule="auto"/>
        <w:rPr>
          <w:rFonts w:ascii="Whitney" w:eastAsia="Whitney" w:hAnsi="Whitney"/>
        </w:rPr>
      </w:pPr>
    </w:p>
    <w:p w:rsidR="00075FFE" w:rsidRDefault="00075FFE" w:rsidP="00075FFE">
      <w:pPr>
        <w:pStyle w:val="a3"/>
        <w:spacing w:line="288" w:lineRule="auto"/>
        <w:rPr>
          <w:rFonts w:ascii="Whitney" w:eastAsia="Whitney" w:hAnsi="Whitney"/>
        </w:rPr>
      </w:pPr>
      <w:r>
        <w:rPr>
          <w:noProof/>
        </w:rPr>
        <w:drawing>
          <wp:inline distT="0" distB="0" distL="0" distR="0" wp14:anchorId="76CE1411" wp14:editId="5AE4D087">
            <wp:extent cx="2638425" cy="723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E" w:rsidRPr="00075FFE" w:rsidRDefault="00075FFE" w:rsidP="00075FFE">
      <w:pPr>
        <w:pStyle w:val="a3"/>
        <w:spacing w:line="288" w:lineRule="auto"/>
        <w:rPr>
          <w:rFonts w:ascii="Whitney" w:eastAsiaTheme="minorEastAsia" w:hAnsi="Whitney" w:hint="eastAsia"/>
        </w:rPr>
      </w:pPr>
      <w:proofErr w:type="spellStart"/>
      <w:r>
        <w:rPr>
          <w:rFonts w:ascii="Whitney" w:eastAsia="Whitney" w:hAnsi="Whitney"/>
        </w:rPr>
        <w:t>P</w:t>
      </w:r>
      <w:r>
        <w:rPr>
          <w:rFonts w:ascii="Whitney" w:eastAsia="Whitney" w:hAnsi="Whitney"/>
        </w:rPr>
        <w:t>entasecurity</w:t>
      </w:r>
      <w:proofErr w:type="spellEnd"/>
    </w:p>
    <w:p w:rsidR="00075FFE" w:rsidRPr="00075FFE" w:rsidRDefault="00075FFE" w:rsidP="00075FFE">
      <w:pPr>
        <w:pStyle w:val="a3"/>
        <w:spacing w:line="288" w:lineRule="auto"/>
        <w:rPr>
          <w:rFonts w:asciiTheme="majorEastAsia" w:eastAsiaTheme="majorEastAsia" w:hAnsiTheme="majorEastAsia" w:hint="eastAsia"/>
        </w:rPr>
      </w:pPr>
      <w:proofErr w:type="gramStart"/>
      <w:r w:rsidRPr="00075FFE">
        <w:rPr>
          <w:rFonts w:asciiTheme="majorEastAsia" w:eastAsiaTheme="majorEastAsia" w:hAnsiTheme="majorEastAsia" w:hint="eastAsia"/>
        </w:rPr>
        <w:t xml:space="preserve">솔루션 </w:t>
      </w:r>
      <w:r w:rsidRPr="00075FFE">
        <w:rPr>
          <w:rFonts w:asciiTheme="majorEastAsia" w:eastAsiaTheme="majorEastAsia" w:hAnsiTheme="majorEastAsia"/>
        </w:rPr>
        <w:t>:</w:t>
      </w:r>
      <w:proofErr w:type="gramEnd"/>
      <w:r w:rsidRPr="00075FFE">
        <w:rPr>
          <w:rFonts w:asciiTheme="majorEastAsia" w:eastAsiaTheme="majorEastAsia" w:hAnsiTheme="majorEastAsia"/>
        </w:rPr>
        <w:t xml:space="preserve"> </w:t>
      </w:r>
      <w:proofErr w:type="spellStart"/>
      <w:r w:rsidRPr="00075FFE">
        <w:rPr>
          <w:rFonts w:asciiTheme="majorEastAsia" w:eastAsiaTheme="majorEastAsia" w:hAnsiTheme="majorEastAsia" w:hint="eastAsia"/>
        </w:rPr>
        <w:t>클라우드</w:t>
      </w:r>
      <w:proofErr w:type="spellEnd"/>
      <w:r w:rsidRPr="00075FFE">
        <w:rPr>
          <w:rFonts w:asciiTheme="majorEastAsia" w:eastAsiaTheme="majorEastAsia" w:hAnsiTheme="majorEastAsia" w:hint="eastAsia"/>
        </w:rPr>
        <w:t xml:space="preserve"> 보안, </w:t>
      </w:r>
      <w:proofErr w:type="spellStart"/>
      <w:r w:rsidRPr="00075FFE">
        <w:rPr>
          <w:rFonts w:asciiTheme="majorEastAsia" w:eastAsiaTheme="majorEastAsia" w:hAnsiTheme="majorEastAsia" w:hint="eastAsia"/>
        </w:rPr>
        <w:t>IoT</w:t>
      </w:r>
      <w:proofErr w:type="spellEnd"/>
      <w:r w:rsidRPr="00075FFE">
        <w:rPr>
          <w:rFonts w:asciiTheme="majorEastAsia" w:eastAsiaTheme="majorEastAsia" w:hAnsiTheme="majorEastAsia"/>
        </w:rPr>
        <w:t xml:space="preserve"> </w:t>
      </w:r>
      <w:r w:rsidRPr="00075FFE">
        <w:rPr>
          <w:rFonts w:asciiTheme="majorEastAsia" w:eastAsiaTheme="majorEastAsia" w:hAnsiTheme="majorEastAsia" w:hint="eastAsia"/>
        </w:rPr>
        <w:t>보안,</w:t>
      </w:r>
      <w:r w:rsidRPr="00075FFE">
        <w:rPr>
          <w:rFonts w:asciiTheme="majorEastAsia" w:eastAsiaTheme="majorEastAsia" w:hAnsiTheme="majorEastAsia"/>
        </w:rPr>
        <w:t xml:space="preserve"> </w:t>
      </w:r>
      <w:proofErr w:type="spellStart"/>
      <w:r w:rsidRPr="00075FFE">
        <w:rPr>
          <w:rFonts w:asciiTheme="majorEastAsia" w:eastAsiaTheme="majorEastAsia" w:hAnsiTheme="majorEastAsia" w:hint="eastAsia"/>
        </w:rPr>
        <w:t>엔터프리이즈</w:t>
      </w:r>
      <w:proofErr w:type="spellEnd"/>
      <w:r w:rsidRPr="00075FFE">
        <w:rPr>
          <w:rFonts w:asciiTheme="majorEastAsia" w:eastAsiaTheme="majorEastAsia" w:hAnsiTheme="majorEastAsia" w:hint="eastAsia"/>
        </w:rPr>
        <w:t xml:space="preserve"> 보안, </w:t>
      </w:r>
      <w:proofErr w:type="spellStart"/>
      <w:r w:rsidRPr="00075FFE">
        <w:rPr>
          <w:rFonts w:asciiTheme="majorEastAsia" w:eastAsiaTheme="majorEastAsia" w:hAnsiTheme="majorEastAsia" w:hint="eastAsia"/>
        </w:rPr>
        <w:t>블록체인</w:t>
      </w:r>
      <w:proofErr w:type="spellEnd"/>
    </w:p>
    <w:p w:rsidR="00075FFE" w:rsidRDefault="00586AB2" w:rsidP="00075FFE">
      <w:pPr>
        <w:pStyle w:val="a3"/>
        <w:spacing w:line="288" w:lineRule="auto"/>
        <w:rPr>
          <w:rFonts w:asciiTheme="majorEastAsia" w:eastAsiaTheme="majorEastAsia" w:hAnsiTheme="majorEastAsia"/>
        </w:rPr>
      </w:pPr>
      <w:proofErr w:type="gramStart"/>
      <w:r>
        <w:rPr>
          <w:rFonts w:asciiTheme="majorEastAsia" w:eastAsiaTheme="majorEastAsia" w:hAnsiTheme="majorEastAsia" w:hint="eastAsia"/>
        </w:rPr>
        <w:t xml:space="preserve">사업내용 </w:t>
      </w:r>
      <w:r w:rsidR="00075FFE" w:rsidRPr="00075FFE">
        <w:rPr>
          <w:rFonts w:asciiTheme="majorEastAsia" w:eastAsiaTheme="majorEastAsia" w:hAnsiTheme="majorEastAsia"/>
        </w:rPr>
        <w:t>:</w:t>
      </w:r>
      <w:proofErr w:type="gramEnd"/>
      <w:r w:rsidR="00075FFE" w:rsidRPr="00075FFE">
        <w:rPr>
          <w:rFonts w:asciiTheme="majorEastAsia" w:eastAsiaTheme="majorEastAsia" w:hAnsiTheme="majorEastAsia"/>
        </w:rPr>
        <w:t xml:space="preserve"> </w:t>
      </w:r>
      <w:r w:rsidR="00075FFE" w:rsidRPr="00075FFE">
        <w:rPr>
          <w:rFonts w:asciiTheme="majorEastAsia" w:eastAsiaTheme="majorEastAsia" w:hAnsiTheme="majorEastAsia" w:hint="eastAsia"/>
        </w:rPr>
        <w:t>웹 보안, 암호화,</w:t>
      </w:r>
      <w:r w:rsidR="00075FFE" w:rsidRPr="00075FFE">
        <w:rPr>
          <w:rFonts w:asciiTheme="majorEastAsia" w:eastAsiaTheme="majorEastAsia" w:hAnsiTheme="majorEastAsia"/>
        </w:rPr>
        <w:t xml:space="preserve"> </w:t>
      </w:r>
      <w:r w:rsidR="00075FFE" w:rsidRPr="00075FFE">
        <w:rPr>
          <w:rFonts w:asciiTheme="majorEastAsia" w:eastAsiaTheme="majorEastAsia" w:hAnsiTheme="majorEastAsia" w:hint="eastAsia"/>
        </w:rPr>
        <w:t>인증 보안, 자동차 보안,</w:t>
      </w:r>
      <w:r w:rsidR="00075FFE" w:rsidRPr="00075FFE">
        <w:rPr>
          <w:rFonts w:asciiTheme="majorEastAsia" w:eastAsiaTheme="majorEastAsia" w:hAnsiTheme="majorEastAsia"/>
        </w:rPr>
        <w:t xml:space="preserve"> </w:t>
      </w:r>
      <w:proofErr w:type="spellStart"/>
      <w:r w:rsidR="00075FFE" w:rsidRPr="00075FFE">
        <w:rPr>
          <w:rFonts w:asciiTheme="majorEastAsia" w:eastAsiaTheme="majorEastAsia" w:hAnsiTheme="majorEastAsia" w:hint="eastAsia"/>
        </w:rPr>
        <w:t>블록체인</w:t>
      </w:r>
      <w:proofErr w:type="spellEnd"/>
      <w:r w:rsidR="00075FFE" w:rsidRPr="00075FFE">
        <w:rPr>
          <w:rFonts w:asciiTheme="majorEastAsia" w:eastAsiaTheme="majorEastAsia" w:hAnsiTheme="majorEastAsia" w:hint="eastAsia"/>
        </w:rPr>
        <w:t xml:space="preserve"> 보안</w:t>
      </w:r>
    </w:p>
    <w:p w:rsidR="00586AB2" w:rsidRDefault="00586AB2" w:rsidP="00075FFE">
      <w:pPr>
        <w:pStyle w:val="a3"/>
        <w:spacing w:line="288" w:lineRule="auto"/>
        <w:rPr>
          <w:rFonts w:asciiTheme="majorEastAsia" w:eastAsiaTheme="majorEastAsia" w:hAnsiTheme="majorEastAsia" w:hint="eastAsia"/>
        </w:rPr>
      </w:pPr>
    </w:p>
    <w:p w:rsidR="00075FFE" w:rsidRDefault="00586AB2" w:rsidP="00075FFE">
      <w:pPr>
        <w:pStyle w:val="a3"/>
        <w:spacing w:line="288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직무 </w:t>
      </w:r>
    </w:p>
    <w:p w:rsidR="00586AB2" w:rsidRDefault="00A068E1" w:rsidP="00586AB2">
      <w:pPr>
        <w:pStyle w:val="a3"/>
        <w:spacing w:line="288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</w:t>
      </w:r>
      <w:r w:rsidR="00586AB2">
        <w:rPr>
          <w:rFonts w:asciiTheme="majorEastAsia" w:eastAsiaTheme="majorEastAsia" w:hAnsiTheme="majorEastAsia" w:hint="eastAsia"/>
        </w:rPr>
        <w:t xml:space="preserve">엔지니어링 </w:t>
      </w:r>
      <w:proofErr w:type="gramStart"/>
      <w:r w:rsidR="00586AB2">
        <w:rPr>
          <w:rFonts w:asciiTheme="majorEastAsia" w:eastAsiaTheme="majorEastAsia" w:hAnsiTheme="majorEastAsia" w:hint="eastAsia"/>
        </w:rPr>
        <w:t xml:space="preserve">분야 </w:t>
      </w:r>
      <w:r>
        <w:rPr>
          <w:rFonts w:asciiTheme="majorEastAsia" w:eastAsiaTheme="majorEastAsia" w:hAnsiTheme="majorEastAsia" w:hint="eastAsia"/>
        </w:rPr>
        <w:t>:</w:t>
      </w:r>
      <w:proofErr w:type="gramEnd"/>
      <w:r>
        <w:rPr>
          <w:rFonts w:asciiTheme="majorEastAsia" w:eastAsiaTheme="majorEastAsia" w:hAnsiTheme="majorEastAsia" w:hint="eastAsia"/>
        </w:rPr>
        <w:t xml:space="preserve"> </w:t>
      </w:r>
      <w:r w:rsidR="00586AB2">
        <w:rPr>
          <w:rFonts w:asciiTheme="majorEastAsia" w:eastAsiaTheme="majorEastAsia" w:hAnsiTheme="majorEastAsia" w:hint="eastAsia"/>
        </w:rPr>
        <w:t>프로젝트관리</w:t>
      </w:r>
      <w:r>
        <w:rPr>
          <w:rFonts w:asciiTheme="majorEastAsia" w:eastAsiaTheme="majorEastAsia" w:hAnsiTheme="majorEastAsia" w:hint="eastAsia"/>
        </w:rPr>
        <w:t xml:space="preserve">, </w:t>
      </w:r>
      <w:proofErr w:type="spellStart"/>
      <w:r w:rsidR="00586AB2">
        <w:rPr>
          <w:rFonts w:asciiTheme="majorEastAsia" w:eastAsiaTheme="majorEastAsia" w:hAnsiTheme="majorEastAsia" w:hint="eastAsia"/>
        </w:rPr>
        <w:t>솔루션기획</w:t>
      </w:r>
      <w:proofErr w:type="spellEnd"/>
      <w:r>
        <w:rPr>
          <w:rFonts w:asciiTheme="majorEastAsia" w:eastAsiaTheme="majorEastAsia" w:hAnsiTheme="majorEastAsia"/>
        </w:rPr>
        <w:t xml:space="preserve">, </w:t>
      </w:r>
      <w:proofErr w:type="spellStart"/>
      <w:r w:rsidR="00586AB2">
        <w:rPr>
          <w:rFonts w:asciiTheme="majorEastAsia" w:eastAsiaTheme="majorEastAsia" w:hAnsiTheme="majorEastAsia" w:hint="eastAsia"/>
        </w:rPr>
        <w:t>기술분석</w:t>
      </w:r>
      <w:proofErr w:type="spellEnd"/>
      <w:r w:rsidR="00586AB2">
        <w:rPr>
          <w:rFonts w:asciiTheme="majorEastAsia" w:eastAsiaTheme="majorEastAsia" w:hAnsiTheme="majorEastAsia" w:hint="eastAsia"/>
        </w:rPr>
        <w:t xml:space="preserve"> 및 지원</w:t>
      </w:r>
      <w:r>
        <w:rPr>
          <w:rFonts w:asciiTheme="majorEastAsia" w:eastAsiaTheme="majorEastAsia" w:hAnsiTheme="majorEastAsia" w:hint="eastAsia"/>
        </w:rPr>
        <w:t xml:space="preserve">, </w:t>
      </w:r>
      <w:r w:rsidR="00586AB2">
        <w:rPr>
          <w:rFonts w:asciiTheme="majorEastAsia" w:eastAsiaTheme="majorEastAsia" w:hAnsiTheme="majorEastAsia" w:hint="eastAsia"/>
        </w:rPr>
        <w:t>소프트웨어 설치 및 고객지원</w:t>
      </w:r>
      <w:r w:rsidR="00586AB2">
        <w:rPr>
          <w:rFonts w:asciiTheme="majorEastAsia" w:eastAsiaTheme="majorEastAsia" w:hAnsiTheme="majorEastAsia"/>
        </w:rPr>
        <w:t xml:space="preserve"> </w:t>
      </w:r>
    </w:p>
    <w:p w:rsidR="00586AB2" w:rsidRDefault="00A068E1" w:rsidP="00586AB2">
      <w:pPr>
        <w:pStyle w:val="a3"/>
        <w:spacing w:line="288" w:lineRule="auto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-</w:t>
      </w:r>
      <w:r w:rsidR="00586AB2">
        <w:rPr>
          <w:rFonts w:asciiTheme="majorEastAsia" w:eastAsiaTheme="majorEastAsia" w:hAnsiTheme="majorEastAsia" w:hint="eastAsia"/>
        </w:rPr>
        <w:t xml:space="preserve">연구개발 </w:t>
      </w:r>
      <w:proofErr w:type="gramStart"/>
      <w:r w:rsidR="00586AB2">
        <w:rPr>
          <w:rFonts w:asciiTheme="majorEastAsia" w:eastAsiaTheme="majorEastAsia" w:hAnsiTheme="majorEastAsia" w:hint="eastAsia"/>
        </w:rPr>
        <w:t>분야</w:t>
      </w:r>
      <w:r>
        <w:rPr>
          <w:rFonts w:asciiTheme="majorEastAsia" w:eastAsiaTheme="majorEastAsia" w:hAnsiTheme="majorEastAsia" w:hint="eastAsia"/>
        </w:rPr>
        <w:t xml:space="preserve"> :</w:t>
      </w:r>
      <w:proofErr w:type="gramEnd"/>
      <w:r>
        <w:rPr>
          <w:rFonts w:asciiTheme="majorEastAsia" w:eastAsiaTheme="majorEastAsia" w:hAnsiTheme="majorEastAsia"/>
        </w:rPr>
        <w:t xml:space="preserve"> </w:t>
      </w:r>
      <w:proofErr w:type="spellStart"/>
      <w:r w:rsidR="00586AB2">
        <w:rPr>
          <w:rFonts w:asciiTheme="majorEastAsia" w:eastAsiaTheme="majorEastAsia" w:hAnsiTheme="majorEastAsia" w:hint="eastAsia"/>
        </w:rPr>
        <w:t>웹보안개발</w:t>
      </w:r>
      <w:proofErr w:type="spellEnd"/>
      <w:r>
        <w:rPr>
          <w:rFonts w:asciiTheme="majorEastAsia" w:eastAsiaTheme="majorEastAsia" w:hAnsiTheme="majorEastAsia" w:hint="eastAsia"/>
        </w:rPr>
        <w:t xml:space="preserve">, </w:t>
      </w:r>
      <w:r w:rsidR="00586AB2">
        <w:rPr>
          <w:rFonts w:asciiTheme="majorEastAsia" w:eastAsiaTheme="majorEastAsia" w:hAnsiTheme="majorEastAsia" w:hint="eastAsia"/>
        </w:rPr>
        <w:t>암호기술개발</w:t>
      </w:r>
      <w:r>
        <w:rPr>
          <w:rFonts w:asciiTheme="majorEastAsia" w:eastAsiaTheme="majorEastAsia" w:hAnsiTheme="majorEastAsia" w:hint="eastAsia"/>
        </w:rPr>
        <w:t>,</w:t>
      </w:r>
      <w:r>
        <w:rPr>
          <w:rFonts w:asciiTheme="majorEastAsia" w:eastAsiaTheme="majorEastAsia" w:hAnsiTheme="majorEastAsia"/>
        </w:rPr>
        <w:t xml:space="preserve"> </w:t>
      </w:r>
      <w:r w:rsidR="00586AB2">
        <w:rPr>
          <w:rFonts w:asciiTheme="majorEastAsia" w:eastAsiaTheme="majorEastAsia" w:hAnsiTheme="majorEastAsia" w:hint="eastAsia"/>
        </w:rPr>
        <w:t>소프트웨어품질관리</w:t>
      </w:r>
      <w:r>
        <w:rPr>
          <w:rFonts w:asciiTheme="majorEastAsia" w:eastAsiaTheme="majorEastAsia" w:hAnsiTheme="majorEastAsia"/>
        </w:rPr>
        <w:t xml:space="preserve">, </w:t>
      </w:r>
      <w:r w:rsidR="00586AB2">
        <w:rPr>
          <w:rFonts w:asciiTheme="majorEastAsia" w:eastAsiaTheme="majorEastAsia" w:hAnsiTheme="majorEastAsia" w:hint="eastAsia"/>
        </w:rPr>
        <w:t>신기술개발</w:t>
      </w:r>
      <w:r>
        <w:rPr>
          <w:rFonts w:asciiTheme="majorEastAsia" w:eastAsiaTheme="majorEastAsia" w:hAnsiTheme="majorEastAsia" w:hint="eastAsia"/>
        </w:rPr>
        <w:t xml:space="preserve">, </w:t>
      </w:r>
      <w:proofErr w:type="spellStart"/>
      <w:r w:rsidR="00586AB2">
        <w:rPr>
          <w:rFonts w:asciiTheme="majorEastAsia" w:eastAsiaTheme="majorEastAsia" w:hAnsiTheme="majorEastAsia" w:hint="eastAsia"/>
        </w:rPr>
        <w:t>보안분석</w:t>
      </w:r>
      <w:proofErr w:type="spellEnd"/>
    </w:p>
    <w:p w:rsidR="00586AB2" w:rsidRDefault="00586AB2" w:rsidP="00586AB2">
      <w:pPr>
        <w:pStyle w:val="a3"/>
        <w:spacing w:line="288" w:lineRule="auto"/>
        <w:rPr>
          <w:rFonts w:asciiTheme="majorEastAsia" w:eastAsiaTheme="majorEastAsia" w:hAnsiTheme="majorEastAsia"/>
        </w:rPr>
      </w:pPr>
    </w:p>
    <w:p w:rsidR="003412AD" w:rsidRDefault="003412AD" w:rsidP="00586AB2">
      <w:pPr>
        <w:pStyle w:val="a3"/>
        <w:spacing w:line="288" w:lineRule="auto"/>
        <w:rPr>
          <w:rFonts w:asciiTheme="majorEastAsia" w:eastAsiaTheme="majorEastAsia" w:hAnsiTheme="majorEastAsia" w:hint="eastAsia"/>
        </w:rPr>
      </w:pPr>
    </w:p>
    <w:p w:rsidR="00586AB2" w:rsidRPr="00075FFE" w:rsidRDefault="00586AB2" w:rsidP="00586AB2">
      <w:pPr>
        <w:pStyle w:val="a3"/>
        <w:spacing w:line="288" w:lineRule="auto"/>
        <w:rPr>
          <w:rFonts w:asciiTheme="majorEastAsia" w:eastAsiaTheme="majorEastAsia" w:hAnsiTheme="majorEastAsia" w:hint="eastAsia"/>
        </w:rPr>
      </w:pPr>
      <w:r>
        <w:rPr>
          <w:noProof/>
        </w:rPr>
        <w:drawing>
          <wp:inline distT="0" distB="0" distL="0" distR="0" wp14:anchorId="6560BA35" wp14:editId="5051CFE6">
            <wp:extent cx="1447800" cy="6477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E" w:rsidRDefault="00075FFE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/>
        </w:rPr>
        <w:t>SK</w:t>
      </w:r>
      <w:r>
        <w:rPr>
          <w:rFonts w:eastAsia="함초롬바탕" w:hAnsi="함초롬바탕" w:cs="함초롬바탕" w:hint="eastAsia"/>
        </w:rPr>
        <w:t>인포섹</w:t>
      </w:r>
    </w:p>
    <w:p w:rsidR="00A068E1" w:rsidRDefault="00586AB2" w:rsidP="00075FFE">
      <w:pPr>
        <w:pStyle w:val="a3"/>
        <w:spacing w:line="288" w:lineRule="auto"/>
        <w:rPr>
          <w:rFonts w:eastAsia="함초롬바탕"/>
        </w:rPr>
      </w:pPr>
      <w:proofErr w:type="gramStart"/>
      <w:r>
        <w:rPr>
          <w:rFonts w:eastAsia="함초롬바탕" w:hint="eastAsia"/>
        </w:rPr>
        <w:t>사업내용 :</w:t>
      </w:r>
      <w:proofErr w:type="gramEnd"/>
      <w:r>
        <w:rPr>
          <w:rFonts w:eastAsia="함초롬바탕" w:hint="eastAsia"/>
        </w:rPr>
        <w:t xml:space="preserve"> 디지털 </w:t>
      </w:r>
      <w:proofErr w:type="spellStart"/>
      <w:r>
        <w:rPr>
          <w:rFonts w:eastAsia="함초롬바탕" w:hint="eastAsia"/>
        </w:rPr>
        <w:t>시큐리티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정보.</w:t>
      </w:r>
      <w:proofErr w:type="spellStart"/>
      <w:r>
        <w:rPr>
          <w:rFonts w:eastAsia="함초롬바탕" w:hint="eastAsia"/>
        </w:rPr>
        <w:t>물리보안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클라우드</w:t>
      </w:r>
      <w:proofErr w:type="spellEnd"/>
      <w:r>
        <w:rPr>
          <w:rFonts w:eastAsia="함초롬바탕" w:hint="eastAsia"/>
        </w:rPr>
        <w:t xml:space="preserve"> 보안</w:t>
      </w:r>
    </w:p>
    <w:p w:rsidR="001F196F" w:rsidRDefault="00A068E1" w:rsidP="00075FFE">
      <w:pPr>
        <w:pStyle w:val="a3"/>
        <w:spacing w:line="288" w:lineRule="auto"/>
        <w:rPr>
          <w:rFonts w:eastAsia="함초롬바탕" w:hint="eastAsia"/>
        </w:rPr>
      </w:pPr>
      <w:r>
        <w:rPr>
          <w:rFonts w:eastAsia="함초롬바탕" w:hint="eastAsia"/>
        </w:rPr>
        <w:t>직무</w:t>
      </w:r>
      <w:r w:rsidR="00586AB2">
        <w:rPr>
          <w:rFonts w:eastAsia="함초롬바탕"/>
        </w:rPr>
        <w:t xml:space="preserve"> </w:t>
      </w:r>
      <w:bookmarkStart w:id="0" w:name="_GoBack"/>
      <w:bookmarkEnd w:id="0"/>
    </w:p>
    <w:p w:rsidR="00A068E1" w:rsidRDefault="00A068E1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 w:hint="eastAsia"/>
        </w:rPr>
        <w:t>-</w:t>
      </w:r>
      <w:proofErr w:type="spellStart"/>
      <w:proofErr w:type="gramStart"/>
      <w:r>
        <w:rPr>
          <w:rFonts w:eastAsia="함초롬바탕" w:hint="eastAsia"/>
        </w:rPr>
        <w:t>침해대응</w:t>
      </w:r>
      <w:proofErr w:type="spellEnd"/>
      <w:r>
        <w:rPr>
          <w:rFonts w:eastAsia="함초롬바탕" w:hint="eastAsia"/>
        </w:rPr>
        <w:t xml:space="preserve"> :</w:t>
      </w:r>
      <w:proofErr w:type="gramEnd"/>
      <w:r>
        <w:rPr>
          <w:rFonts w:eastAsia="함초롬바탕" w:hint="eastAsia"/>
        </w:rPr>
        <w:t xml:space="preserve"> 관제, </w:t>
      </w:r>
      <w:r>
        <w:rPr>
          <w:rFonts w:eastAsia="함초롬바탕"/>
        </w:rPr>
        <w:t>CERT</w:t>
      </w:r>
    </w:p>
    <w:p w:rsidR="00A068E1" w:rsidRDefault="00A068E1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/>
        </w:rPr>
        <w:t>-</w:t>
      </w:r>
      <w:proofErr w:type="gramStart"/>
      <w:r>
        <w:rPr>
          <w:rFonts w:eastAsia="함초롬바탕" w:hint="eastAsia"/>
        </w:rPr>
        <w:t xml:space="preserve">컨설팅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모의해킹,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취약점진단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종합컨설팅</w:t>
      </w:r>
      <w:proofErr w:type="spellEnd"/>
    </w:p>
    <w:p w:rsidR="00A068E1" w:rsidRDefault="00A068E1" w:rsidP="00075FFE">
      <w:pPr>
        <w:pStyle w:val="a3"/>
        <w:spacing w:line="288" w:lineRule="auto"/>
        <w:rPr>
          <w:rFonts w:eastAsia="함초롬바탕" w:hint="eastAsia"/>
        </w:rPr>
      </w:pPr>
      <w:r>
        <w:rPr>
          <w:rFonts w:eastAsia="함초롬바탕" w:hint="eastAsia"/>
        </w:rPr>
        <w:t xml:space="preserve">-보안 </w:t>
      </w:r>
      <w:proofErr w:type="gramStart"/>
      <w:r>
        <w:rPr>
          <w:rFonts w:eastAsia="함초롬바탕" w:hint="eastAsia"/>
        </w:rPr>
        <w:t xml:space="preserve">시스템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시스템 운영, 시스템 구축</w:t>
      </w:r>
    </w:p>
    <w:p w:rsidR="00A068E1" w:rsidRDefault="00A068E1" w:rsidP="00075FFE">
      <w:pPr>
        <w:pStyle w:val="a3"/>
        <w:spacing w:line="288" w:lineRule="auto"/>
        <w:rPr>
          <w:rFonts w:eastAsia="함초롬바탕"/>
        </w:rPr>
      </w:pPr>
    </w:p>
    <w:p w:rsidR="003412AD" w:rsidRDefault="003412AD" w:rsidP="00075FFE">
      <w:pPr>
        <w:pStyle w:val="a3"/>
        <w:spacing w:line="288" w:lineRule="auto"/>
        <w:rPr>
          <w:rFonts w:eastAsia="함초롬바탕" w:hint="eastAsia"/>
        </w:rPr>
      </w:pPr>
    </w:p>
    <w:p w:rsidR="001F196F" w:rsidRPr="00A068E1" w:rsidRDefault="001F196F" w:rsidP="00075FFE">
      <w:pPr>
        <w:pStyle w:val="a3"/>
        <w:spacing w:line="288" w:lineRule="auto"/>
        <w:rPr>
          <w:rFonts w:eastAsia="함초롬바탕" w:hint="eastAsia"/>
        </w:rPr>
      </w:pPr>
      <w:r>
        <w:rPr>
          <w:noProof/>
        </w:rPr>
        <w:drawing>
          <wp:inline distT="0" distB="0" distL="0" distR="0" wp14:anchorId="09B2DD24" wp14:editId="6FEA0255">
            <wp:extent cx="1762125" cy="7620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6F" w:rsidRDefault="001F196F" w:rsidP="00075FFE">
      <w:pPr>
        <w:pStyle w:val="a3"/>
        <w:spacing w:line="288" w:lineRule="auto"/>
        <w:rPr>
          <w:rFonts w:eastAsia="함초롬바탕" w:hAnsi="함초롬바탕" w:cs="함초롬바탕"/>
        </w:rPr>
      </w:pPr>
      <w:proofErr w:type="spellStart"/>
      <w:r>
        <w:rPr>
          <w:rFonts w:eastAsia="함초롬바탕" w:hAnsi="함초롬바탕" w:cs="함초롬바탕" w:hint="eastAsia"/>
        </w:rPr>
        <w:t>안랩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</w:p>
    <w:p w:rsidR="001F196F" w:rsidRPr="001F196F" w:rsidRDefault="001F196F" w:rsidP="00075FFE">
      <w:pPr>
        <w:pStyle w:val="a3"/>
        <w:spacing w:line="288" w:lineRule="auto"/>
        <w:rPr>
          <w:rFonts w:eastAsia="함초롬바탕" w:hint="eastAsia"/>
        </w:rPr>
      </w:pPr>
      <w:proofErr w:type="gramStart"/>
      <w:r>
        <w:rPr>
          <w:rFonts w:eastAsia="함초롬바탕" w:hAnsi="함초롬바탕" w:cs="함초롬바탕" w:hint="eastAsia"/>
        </w:rPr>
        <w:t>사업내용 :</w:t>
      </w:r>
      <w:proofErr w:type="gramEnd"/>
      <w:r>
        <w:rPr>
          <w:rFonts w:eastAsia="함초롬바탕" w:hAnsi="함초롬바탕" w:cs="함초롬바탕" w:hint="eastAsia"/>
        </w:rPr>
        <w:t xml:space="preserve"> 정보보호컨설팅,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보안관제,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보안</w:t>
      </w:r>
      <w:proofErr w:type="spellStart"/>
      <w:r>
        <w:rPr>
          <w:rFonts w:eastAsia="함초롬바탕" w:hAnsi="함초롬바탕" w:cs="함초롬바탕" w:hint="eastAsia"/>
        </w:rPr>
        <w:t>Sl</w:t>
      </w:r>
      <w:proofErr w:type="spellEnd"/>
      <w:r>
        <w:rPr>
          <w:rFonts w:eastAsia="함초롬바탕" w:hAnsi="함초롬바탕" w:cs="함초롬바탕" w:hint="eastAsia"/>
        </w:rPr>
        <w:t xml:space="preserve">, Professional Service, A-FIRST, </w:t>
      </w:r>
      <w:proofErr w:type="spellStart"/>
      <w:r>
        <w:rPr>
          <w:rFonts w:eastAsia="함초롬바탕" w:hAnsi="함초롬바탕" w:cs="함초롬바탕" w:hint="eastAsia"/>
        </w:rPr>
        <w:t>SecuGround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글로벌 파트너</w:t>
      </w:r>
    </w:p>
    <w:p w:rsidR="00075FFE" w:rsidRDefault="00075FFE" w:rsidP="00075FFE">
      <w:pPr>
        <w:pStyle w:val="a3"/>
        <w:spacing w:line="288" w:lineRule="auto"/>
      </w:pPr>
    </w:p>
    <w:p w:rsidR="003412AD" w:rsidRDefault="003412AD" w:rsidP="00075FFE">
      <w:pPr>
        <w:pStyle w:val="a3"/>
        <w:spacing w:line="288" w:lineRule="auto"/>
        <w:rPr>
          <w:rFonts w:hint="eastAsia"/>
        </w:rPr>
      </w:pPr>
    </w:p>
    <w:p w:rsidR="001F196F" w:rsidRDefault="001F196F" w:rsidP="00075FFE">
      <w:pPr>
        <w:pStyle w:val="a3"/>
        <w:spacing w:line="288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2AA521C" wp14:editId="6BDFECB4">
            <wp:extent cx="2143125" cy="5905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6F" w:rsidRDefault="00075FFE" w:rsidP="00075FFE">
      <w:pPr>
        <w:pStyle w:val="a3"/>
        <w:spacing w:line="288" w:lineRule="auto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국정원</w:t>
      </w:r>
    </w:p>
    <w:p w:rsidR="001F196F" w:rsidRDefault="001F196F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 w:hint="eastAsia"/>
        </w:rPr>
        <w:t xml:space="preserve">주요 </w:t>
      </w:r>
      <w:proofErr w:type="gramStart"/>
      <w:r>
        <w:rPr>
          <w:rFonts w:eastAsia="함초롬바탕" w:hint="eastAsia"/>
        </w:rPr>
        <w:t xml:space="preserve">업무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대공수사, 대북정보,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해외정보,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방첩,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산업보안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대테러,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 w:hint="eastAsia"/>
        </w:rPr>
        <w:t>사이버안보</w:t>
      </w:r>
      <w:proofErr w:type="spell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국제범죄, 국가보안</w:t>
      </w:r>
    </w:p>
    <w:p w:rsidR="001F196F" w:rsidRDefault="001F196F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 w:hint="eastAsia"/>
        </w:rPr>
        <w:t xml:space="preserve">직무 </w:t>
      </w:r>
    </w:p>
    <w:p w:rsidR="001F196F" w:rsidRDefault="001F196F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/>
        </w:rPr>
        <w:t>-</w:t>
      </w:r>
      <w:proofErr w:type="spellStart"/>
      <w:r>
        <w:rPr>
          <w:rFonts w:eastAsia="함초롬바탕" w:hint="eastAsia"/>
        </w:rPr>
        <w:t>국외정보</w:t>
      </w:r>
      <w:proofErr w:type="spellEnd"/>
      <w:r>
        <w:rPr>
          <w:rFonts w:eastAsia="함초롬바탕" w:hint="eastAsia"/>
        </w:rPr>
        <w:t xml:space="preserve"> 및 국내보안정보 수집, 작성</w:t>
      </w:r>
      <w:r w:rsidR="00887F14">
        <w:rPr>
          <w:rFonts w:eastAsia="함초롬바탕" w:hint="eastAsia"/>
        </w:rPr>
        <w:t>,</w:t>
      </w:r>
      <w:r w:rsidR="00887F14">
        <w:rPr>
          <w:rFonts w:eastAsia="함초롬바탕"/>
        </w:rPr>
        <w:t xml:space="preserve"> </w:t>
      </w:r>
      <w:r w:rsidR="00887F14">
        <w:rPr>
          <w:rFonts w:eastAsia="함초롬바탕" w:hint="eastAsia"/>
        </w:rPr>
        <w:t>배포</w:t>
      </w:r>
    </w:p>
    <w:p w:rsidR="00887F14" w:rsidRDefault="00887F14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 w:hint="eastAsia"/>
        </w:rPr>
        <w:t>-국가기밀 문서, 자재,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시설,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지역 보안 업무</w:t>
      </w:r>
    </w:p>
    <w:p w:rsidR="00887F14" w:rsidRDefault="00887F14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 w:hint="eastAsia"/>
        </w:rPr>
        <w:t>-국가 정보원 직원의 직무와 관련된 범죄수사</w:t>
      </w:r>
    </w:p>
    <w:p w:rsidR="00887F14" w:rsidRDefault="00887F14" w:rsidP="00075FFE">
      <w:pPr>
        <w:pStyle w:val="a3"/>
        <w:spacing w:line="288" w:lineRule="auto"/>
        <w:rPr>
          <w:rFonts w:eastAsia="함초롬바탕" w:hint="eastAsia"/>
        </w:rPr>
      </w:pPr>
      <w:r>
        <w:rPr>
          <w:rFonts w:eastAsia="함초롬바탕" w:hint="eastAsia"/>
        </w:rPr>
        <w:t>-정보 및 보안업무 기획,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조정</w:t>
      </w:r>
    </w:p>
    <w:p w:rsidR="001F196F" w:rsidRDefault="001F196F" w:rsidP="00075FFE">
      <w:pPr>
        <w:pStyle w:val="a3"/>
        <w:spacing w:line="288" w:lineRule="auto"/>
        <w:rPr>
          <w:rFonts w:eastAsia="함초롬바탕"/>
        </w:rPr>
      </w:pPr>
    </w:p>
    <w:p w:rsidR="003412AD" w:rsidRDefault="003412AD" w:rsidP="00075FFE">
      <w:pPr>
        <w:pStyle w:val="a3"/>
        <w:spacing w:line="288" w:lineRule="auto"/>
        <w:rPr>
          <w:rFonts w:eastAsia="함초롬바탕" w:hint="eastAsia"/>
        </w:rPr>
      </w:pPr>
    </w:p>
    <w:p w:rsidR="00887F14" w:rsidRDefault="00887F14" w:rsidP="00075FFE">
      <w:pPr>
        <w:pStyle w:val="a3"/>
        <w:spacing w:line="288" w:lineRule="auto"/>
        <w:rPr>
          <w:rFonts w:eastAsia="함초롬바탕" w:hint="eastAsia"/>
        </w:rPr>
      </w:pPr>
      <w:r>
        <w:rPr>
          <w:noProof/>
        </w:rPr>
        <w:drawing>
          <wp:inline distT="0" distB="0" distL="0" distR="0" wp14:anchorId="5CFFC6BD" wp14:editId="1B853691">
            <wp:extent cx="1981200" cy="828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6F" w:rsidRDefault="00075FFE" w:rsidP="00075FFE">
      <w:pPr>
        <w:pStyle w:val="a3"/>
        <w:spacing w:line="288" w:lineRule="auto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사이버수사대</w:t>
      </w:r>
    </w:p>
    <w:p w:rsidR="001F196F" w:rsidRDefault="00887F14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 w:hint="eastAsia"/>
        </w:rPr>
        <w:t>업무</w:t>
      </w:r>
    </w:p>
    <w:p w:rsidR="00887F14" w:rsidRDefault="00887F14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 w:hint="eastAsia"/>
        </w:rPr>
        <w:t xml:space="preserve">-사이버안전 </w:t>
      </w:r>
      <w:proofErr w:type="spellStart"/>
      <w:r>
        <w:rPr>
          <w:rFonts w:eastAsia="함초롬바탕" w:hint="eastAsia"/>
        </w:rPr>
        <w:t>종학대책</w:t>
      </w:r>
      <w:proofErr w:type="spellEnd"/>
      <w:r>
        <w:rPr>
          <w:rFonts w:eastAsia="함초롬바탕" w:hint="eastAsia"/>
        </w:rPr>
        <w:t xml:space="preserve"> 수립,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인력 관리,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예산,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장비</w:t>
      </w:r>
      <w:proofErr w:type="gramStart"/>
      <w:r>
        <w:rPr>
          <w:rFonts w:eastAsia="함초롬바탕" w:hint="eastAsia"/>
        </w:rPr>
        <w:t>.시스템</w:t>
      </w:r>
      <w:proofErr w:type="gramEnd"/>
      <w:r>
        <w:rPr>
          <w:rFonts w:eastAsia="함초롬바탕" w:hint="eastAsia"/>
        </w:rPr>
        <w:t>,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교육</w:t>
      </w:r>
    </w:p>
    <w:p w:rsidR="00887F14" w:rsidRDefault="00887F14" w:rsidP="00075FFE">
      <w:pPr>
        <w:pStyle w:val="a3"/>
        <w:spacing w:line="288" w:lineRule="auto"/>
        <w:rPr>
          <w:rFonts w:eastAsia="함초롬바탕"/>
        </w:rPr>
      </w:pPr>
    </w:p>
    <w:p w:rsidR="003412AD" w:rsidRDefault="003412AD" w:rsidP="00075FFE">
      <w:pPr>
        <w:pStyle w:val="a3"/>
        <w:spacing w:line="288" w:lineRule="auto"/>
        <w:rPr>
          <w:rFonts w:eastAsia="함초롬바탕" w:hint="eastAsia"/>
        </w:rPr>
      </w:pPr>
    </w:p>
    <w:p w:rsidR="00887F14" w:rsidRDefault="00887F14" w:rsidP="00075FFE">
      <w:pPr>
        <w:pStyle w:val="a3"/>
        <w:spacing w:line="288" w:lineRule="auto"/>
        <w:rPr>
          <w:rFonts w:eastAsia="함초롬바탕" w:hint="eastAsia"/>
        </w:rPr>
      </w:pPr>
      <w:r>
        <w:rPr>
          <w:noProof/>
        </w:rPr>
        <w:drawing>
          <wp:inline distT="0" distB="0" distL="0" distR="0" wp14:anchorId="077CA511" wp14:editId="34D2272D">
            <wp:extent cx="2552700" cy="6477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FFE" w:rsidRDefault="00075FFE" w:rsidP="00075FFE">
      <w:pPr>
        <w:pStyle w:val="a3"/>
        <w:spacing w:line="288" w:lineRule="auto"/>
        <w:rPr>
          <w:rFonts w:eastAsia="함초롬바탕"/>
        </w:rPr>
      </w:pPr>
      <w:r>
        <w:rPr>
          <w:rFonts w:eastAsia="함초롬바탕" w:hAnsi="함초롬바탕" w:cs="함초롬바탕" w:hint="eastAsia"/>
        </w:rPr>
        <w:t>한국인터넷진흥원</w:t>
      </w:r>
    </w:p>
    <w:p w:rsidR="001F196F" w:rsidRDefault="00887F14" w:rsidP="00075FFE">
      <w:pPr>
        <w:pStyle w:val="a3"/>
        <w:spacing w:line="288" w:lineRule="auto"/>
        <w:rPr>
          <w:rFonts w:eastAsia="함초롬바탕" w:hAnsi="함초롬바탕" w:cs="함초롬바탕"/>
        </w:rPr>
      </w:pPr>
      <w:proofErr w:type="gramStart"/>
      <w:r>
        <w:rPr>
          <w:rFonts w:eastAsia="함초롬바탕" w:hAnsi="함초롬바탕" w:cs="함초롬바탕" w:hint="eastAsia"/>
        </w:rPr>
        <w:t xml:space="preserve">사업내용 </w:t>
      </w:r>
      <w:r>
        <w:rPr>
          <w:rFonts w:eastAsia="함초롬바탕" w:hAnsi="함초롬바탕" w:cs="함초롬바탕"/>
        </w:rPr>
        <w:t>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해외진출 및 국제협력,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정책연구,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정보보호 산업육성,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인터넷 진흥,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인터넷주소관리,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개인정보보호,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사이버 </w:t>
      </w:r>
      <w:proofErr w:type="spellStart"/>
      <w:r>
        <w:rPr>
          <w:rFonts w:eastAsia="함초롬바탕" w:hAnsi="함초롬바탕" w:cs="함초롬바탕" w:hint="eastAsia"/>
        </w:rPr>
        <w:t>침해대응</w:t>
      </w:r>
      <w:proofErr w:type="spellEnd"/>
    </w:p>
    <w:p w:rsidR="00887F14" w:rsidRDefault="00887F14" w:rsidP="00075FFE">
      <w:pPr>
        <w:pStyle w:val="a3"/>
        <w:spacing w:line="288" w:lineRule="auto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업무</w:t>
      </w:r>
    </w:p>
    <w:p w:rsidR="00887F14" w:rsidRDefault="00887F14" w:rsidP="00075FFE">
      <w:pPr>
        <w:pStyle w:val="a3"/>
        <w:spacing w:line="288" w:lineRule="auto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-</w:t>
      </w:r>
      <w:proofErr w:type="gramStart"/>
      <w:r>
        <w:rPr>
          <w:rFonts w:eastAsia="함초롬바탕" w:hAnsi="함초롬바탕" w:cs="함초롬바탕" w:hint="eastAsia"/>
        </w:rPr>
        <w:t xml:space="preserve">정보보호산업본부 </w:t>
      </w:r>
      <w:r>
        <w:rPr>
          <w:rFonts w:eastAsia="함초롬바탕" w:hAnsi="함초롬바탕" w:cs="함초롬바탕"/>
        </w:rPr>
        <w:t>:</w:t>
      </w:r>
      <w:proofErr w:type="gramEnd"/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보안산업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보안인증</w:t>
      </w:r>
      <w:proofErr w:type="spellEnd"/>
      <w:r>
        <w:rPr>
          <w:rFonts w:eastAsia="함초롬바탕" w:hAnsi="함초롬바탕" w:cs="함초롬바탕" w:hint="eastAsia"/>
        </w:rPr>
        <w:t>, 정보보호 기술 공유,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사이버보안인재 교육</w:t>
      </w:r>
    </w:p>
    <w:p w:rsidR="00887F14" w:rsidRDefault="00887F14" w:rsidP="00075FFE">
      <w:pPr>
        <w:pStyle w:val="a3"/>
        <w:spacing w:line="288" w:lineRule="auto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-</w:t>
      </w:r>
      <w:proofErr w:type="gramStart"/>
      <w:r>
        <w:rPr>
          <w:rFonts w:eastAsia="함초롬바탕" w:hAnsi="함초롬바탕" w:cs="함초롬바탕" w:hint="eastAsia"/>
        </w:rPr>
        <w:t xml:space="preserve">사이버침해대응본부 </w:t>
      </w:r>
      <w:r>
        <w:rPr>
          <w:rFonts w:eastAsia="함초롬바탕" w:hAnsi="함초롬바탕" w:cs="함초롬바탕"/>
        </w:rPr>
        <w:t>:</w:t>
      </w:r>
      <w:proofErr w:type="gramEnd"/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침해대응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침해사고분석,</w:t>
      </w:r>
      <w:r>
        <w:rPr>
          <w:rFonts w:eastAsia="함초롬바탕" w:hAnsi="함초롬바탕" w:cs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융합보안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사이버보안빅데이터 활용</w:t>
      </w:r>
    </w:p>
    <w:p w:rsidR="00E548CD" w:rsidRPr="003412AD" w:rsidRDefault="00887F14" w:rsidP="00586AB2">
      <w:pPr>
        <w:pStyle w:val="a3"/>
        <w:spacing w:line="288" w:lineRule="auto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-</w:t>
      </w:r>
      <w:proofErr w:type="gramStart"/>
      <w:r>
        <w:rPr>
          <w:rFonts w:eastAsia="함초롬바탕" w:hAnsi="함초롬바탕" w:cs="함초롬바탕" w:hint="eastAsia"/>
        </w:rPr>
        <w:t xml:space="preserve">개인정보보호본부 </w:t>
      </w:r>
      <w:r>
        <w:rPr>
          <w:rFonts w:eastAsia="함초롬바탕" w:hAnsi="함초롬바탕" w:cs="함초롬바탕"/>
        </w:rPr>
        <w:t>:</w:t>
      </w:r>
      <w:proofErr w:type="gramEnd"/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개인정보정책 기획, 개인정보탐지/대응/점검 </w:t>
      </w:r>
      <w:r>
        <w:rPr>
          <w:rFonts w:eastAsia="함초롬바탕" w:hAnsi="함초롬바탕" w:cs="함초롬바탕"/>
        </w:rPr>
        <w:t>,</w:t>
      </w:r>
      <w:proofErr w:type="spellStart"/>
      <w:r>
        <w:rPr>
          <w:rFonts w:eastAsia="함초롬바탕" w:hAnsi="함초롬바탕" w:cs="함초롬바탕" w:hint="eastAsia"/>
        </w:rPr>
        <w:t>스팸정책</w:t>
      </w:r>
      <w:proofErr w:type="spellEnd"/>
      <w:r>
        <w:rPr>
          <w:rFonts w:eastAsia="함초롬바탕" w:hAnsi="함초롬바탕" w:cs="함초롬바탕" w:hint="eastAsia"/>
        </w:rPr>
        <w:t>/조사,</w:t>
      </w:r>
      <w:r>
        <w:rPr>
          <w:rFonts w:eastAsia="함초롬바탕" w:hAnsi="함초롬바탕" w:cs="함초롬바탕"/>
        </w:rPr>
        <w:t xml:space="preserve"> 118</w:t>
      </w:r>
      <w:r>
        <w:rPr>
          <w:rFonts w:eastAsia="함초롬바탕" w:hAnsi="함초롬바탕" w:cs="함초롬바탕" w:hint="eastAsia"/>
        </w:rPr>
        <w:t>민원상담</w:t>
      </w:r>
    </w:p>
    <w:sectPr w:rsidR="00E548CD" w:rsidRPr="003412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hitne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9D34C5"/>
    <w:multiLevelType w:val="hybridMultilevel"/>
    <w:tmpl w:val="BBBC8CCE"/>
    <w:lvl w:ilvl="0" w:tplc="DBFA90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FFE"/>
    <w:rsid w:val="00075FFE"/>
    <w:rsid w:val="001F196F"/>
    <w:rsid w:val="003412AD"/>
    <w:rsid w:val="00586AB2"/>
    <w:rsid w:val="00887F14"/>
    <w:rsid w:val="00A068E1"/>
    <w:rsid w:val="00E5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C86C"/>
  <w15:chartTrackingRefBased/>
  <w15:docId w15:val="{4E5B9DD9-9369-4C72-9689-05F4E109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75FF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2019-09-20T03:19:00Z</dcterms:created>
  <dcterms:modified xsi:type="dcterms:W3CDTF">2019-09-20T05:10:00Z</dcterms:modified>
</cp:coreProperties>
</file>