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551"/>
          </w:tcPr>
          <w:p>
            <w:r>
              <w:t>Book Name</w:t>
            </w:r>
          </w:p>
        </w:tc>
        <w:tc>
          <w:tcPr>
            <w:tcW w:type="dxa" w:w="6803"/>
          </w:tcPr>
          <w:p>
            <w:r>
              <w:t>Sahih Bukhari</w:t>
            </w:r>
          </w:p>
        </w:tc>
      </w:tr>
      <w:tr>
        <w:tc>
          <w:tcPr>
            <w:tcW w:type="dxa" w:w="2551"/>
          </w:tcPr>
          <w:p>
            <w:r>
              <w:t>Chapter Number</w:t>
            </w:r>
          </w:p>
        </w:tc>
        <w:tc>
          <w:tcPr>
            <w:tcW w:type="dxa" w:w="6803"/>
          </w:tcPr>
          <w:p>
            <w:r>
              <w:t>1</w:t>
            </w:r>
          </w:p>
        </w:tc>
      </w:tr>
      <w:tr>
        <w:tc>
          <w:tcPr>
            <w:tcW w:type="dxa" w:w="2551"/>
          </w:tcPr>
          <w:p>
            <w:r>
              <w:t>Chapter English</w:t>
            </w:r>
          </w:p>
        </w:tc>
        <w:tc>
          <w:tcPr>
            <w:tcW w:type="dxa" w:w="6803"/>
          </w:tcPr>
          <w:p>
            <w:r>
              <w:t>Revelation</w:t>
            </w:r>
          </w:p>
        </w:tc>
      </w:tr>
      <w:tr>
        <w:tc>
          <w:tcPr>
            <w:tcW w:type="dxa" w:w="2551"/>
          </w:tcPr>
          <w:p>
            <w:r>
              <w:t>Chapter Urdu</w:t>
            </w:r>
          </w:p>
        </w:tc>
        <w:tc>
          <w:tcPr>
            <w:tcW w:type="dxa" w:w="6803"/>
          </w:tcPr>
          <w:p>
            <w:r>
              <w:t>وحي کا آغاز</w:t>
            </w:r>
          </w:p>
        </w:tc>
      </w:tr>
      <w:tr>
        <w:tc>
          <w:tcPr>
            <w:tcW w:type="dxa" w:w="2551"/>
          </w:tcPr>
          <w:p>
            <w:r>
              <w:t>Chapter Arabic</w:t>
            </w:r>
          </w:p>
        </w:tc>
        <w:tc>
          <w:tcPr>
            <w:tcW w:type="dxa" w:w="6803"/>
          </w:tcPr>
          <w:p>
            <w:r>
              <w:t>بدء الوحي</w:t>
            </w:r>
          </w:p>
        </w:tc>
      </w:tr>
    </w:tbl>
    <w:p/>
    <w:p>
      <w:pPr>
        <w:pStyle w:val="Heading2"/>
      </w:pPr>
      <w:r>
        <w:t>Hadiths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Hadith Number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Hadith Arabic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Hadith Urdu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Hadith English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Detailed Explanation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نص الحديث الأول بالعربية - تم التحقق منه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پہلی حدیث کا اردو متن - تصدیق شدہ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First hadith text - Verified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Bukhari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This is the first revealed verse. Verified via upload.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نص الحديث الثاني بالعربية - محدث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دوسری حدیث کا اردو متن - اپ ڈیٹ شدہ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Second hadith text - Updated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Bukhari 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Second hadith explanation updated.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نص الحديث الثالث بالعربية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تیسری حدیث کا اردو متن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Third hadith text - Urdu filled 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Bukhari 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Hasan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Urdu text was missing, now added.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نص الحديث الرابع بالعربية - تم التحديث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چوتھی حدیث کا اردو متن - ترمیم شدہ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Fourth hadith - Modified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Bukhari 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Detailed explanation added for hadith 4.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نص الحديث الخامس بالعربية - منقح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پانچویں حدیث کا اردو متن - نظر ثانی شدہ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Fifth hadith - Revised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Bukhari 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Daif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Status remains Daif. Explanation revised.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