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061" w:rsidRPr="007D723F" w:rsidRDefault="000D2061" w:rsidP="000D2061">
      <w:pPr>
        <w:jc w:val="center"/>
        <w:rPr>
          <w:rFonts w:ascii="Times New Roman" w:hAnsi="Times New Roman" w:cs="Times New Roman"/>
          <w:b/>
          <w:i/>
          <w:color w:val="000000" w:themeColor="text1"/>
          <w:sz w:val="32"/>
          <w:szCs w:val="32"/>
        </w:rPr>
      </w:pPr>
      <w:r>
        <w:rPr>
          <w:b/>
          <w:i/>
          <w:color w:val="00B0F0"/>
          <w:sz w:val="32"/>
          <w:szCs w:val="32"/>
        </w:rPr>
        <w:tab/>
      </w:r>
      <w:r w:rsidRPr="007D723F">
        <w:rPr>
          <w:rFonts w:ascii="Times New Roman" w:hAnsi="Times New Roman" w:cs="Times New Roman"/>
          <w:b/>
          <w:i/>
          <w:color w:val="000000" w:themeColor="text1"/>
          <w:sz w:val="32"/>
          <w:szCs w:val="32"/>
        </w:rPr>
        <w:t>The University of Azad Jammu and Kashmir, Muzaffarabad</w:t>
      </w:r>
    </w:p>
    <w:tbl>
      <w:tblPr>
        <w:tblStyle w:val="GridTable4-Accent2"/>
        <w:tblpPr w:leftFromText="180" w:rightFromText="180" w:vertAnchor="text" w:horzAnchor="margin" w:tblpXSpec="center" w:tblpY="3176"/>
        <w:tblW w:w="10674" w:type="dxa"/>
        <w:tblInd w:w="0" w:type="dxa"/>
        <w:tblLook w:val="04A0" w:firstRow="1" w:lastRow="0" w:firstColumn="1" w:lastColumn="0" w:noHBand="0" w:noVBand="1"/>
      </w:tblPr>
      <w:tblGrid>
        <w:gridCol w:w="5729"/>
        <w:gridCol w:w="4945"/>
      </w:tblGrid>
      <w:tr w:rsidR="000D2061" w:rsidRPr="007D723F" w:rsidTr="000D2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vAlign w:val="center"/>
            <w:hideMark/>
          </w:tcPr>
          <w:p w:rsidR="000D2061" w:rsidRPr="007D723F" w:rsidRDefault="000D2061" w:rsidP="00A61B7B">
            <w:pPr>
              <w:jc w:val="center"/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4945" w:type="dxa"/>
            <w:vAlign w:val="center"/>
            <w:hideMark/>
          </w:tcPr>
          <w:p w:rsidR="000D2061" w:rsidRPr="007D723F" w:rsidRDefault="000D2061" w:rsidP="00A61B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>Danial Ayub Mughal</w:t>
            </w:r>
          </w:p>
        </w:tc>
      </w:tr>
      <w:tr w:rsidR="000D2061" w:rsidRPr="007D723F" w:rsidTr="000D2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0D2061" w:rsidRPr="007D723F" w:rsidRDefault="000D2061" w:rsidP="00A61B7B">
            <w:pPr>
              <w:jc w:val="center"/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>Roll Number</w:t>
            </w:r>
          </w:p>
        </w:tc>
        <w:tc>
          <w:tcPr>
            <w:tcW w:w="4945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0D2061" w:rsidRPr="007D723F" w:rsidRDefault="000D2061" w:rsidP="00A61B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>2024-SE-20</w:t>
            </w:r>
          </w:p>
        </w:tc>
      </w:tr>
      <w:tr w:rsidR="000D2061" w:rsidRPr="007D723F" w:rsidTr="000D2061">
        <w:trPr>
          <w:trHeight w:val="1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0D2061" w:rsidRPr="007D723F" w:rsidRDefault="000D2061" w:rsidP="00A61B7B">
            <w:pPr>
              <w:jc w:val="center"/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>Class</w:t>
            </w:r>
          </w:p>
        </w:tc>
        <w:tc>
          <w:tcPr>
            <w:tcW w:w="4945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0D2061" w:rsidRPr="007D723F" w:rsidRDefault="000D2061" w:rsidP="00A61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>4</w:t>
            </w:r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:vertAlign w:val="superscript"/>
                <w14:ligatures w14:val="none"/>
              </w:rPr>
              <w:t>rd</w:t>
            </w:r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 xml:space="preserve"> Semester</w:t>
            </w:r>
          </w:p>
        </w:tc>
      </w:tr>
      <w:tr w:rsidR="000D2061" w:rsidRPr="007D723F" w:rsidTr="000D2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0D2061" w:rsidRPr="007D723F" w:rsidRDefault="000D2061" w:rsidP="00A61B7B">
            <w:pPr>
              <w:jc w:val="center"/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>Subject</w:t>
            </w:r>
          </w:p>
        </w:tc>
        <w:tc>
          <w:tcPr>
            <w:tcW w:w="4945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0D2061" w:rsidRPr="007D723F" w:rsidRDefault="000D2061" w:rsidP="00A61B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>Computer Networks (Lab task 04)</w:t>
            </w:r>
          </w:p>
        </w:tc>
      </w:tr>
      <w:tr w:rsidR="000D2061" w:rsidRPr="007D723F" w:rsidTr="000D2061">
        <w:trPr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0D2061" w:rsidRPr="007D723F" w:rsidRDefault="000D2061" w:rsidP="00A61B7B">
            <w:pPr>
              <w:jc w:val="center"/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>Course Code</w:t>
            </w:r>
          </w:p>
        </w:tc>
        <w:tc>
          <w:tcPr>
            <w:tcW w:w="4945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0D2061" w:rsidRPr="007D723F" w:rsidRDefault="000D2061" w:rsidP="00A61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>CS-2203</w:t>
            </w:r>
          </w:p>
        </w:tc>
      </w:tr>
      <w:tr w:rsidR="000D2061" w:rsidRPr="007D723F" w:rsidTr="000D2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0D2061" w:rsidRPr="007D723F" w:rsidRDefault="000D2061" w:rsidP="00A61B7B">
            <w:pPr>
              <w:jc w:val="center"/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>Submitted To</w:t>
            </w:r>
          </w:p>
        </w:tc>
        <w:tc>
          <w:tcPr>
            <w:tcW w:w="4945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  <w:vAlign w:val="center"/>
            <w:hideMark/>
          </w:tcPr>
          <w:p w:rsidR="000D2061" w:rsidRPr="007D723F" w:rsidRDefault="000D2061" w:rsidP="00A61B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</w:pPr>
            <w:r w:rsidRPr="007D723F">
              <w:rPr>
                <w:rFonts w:ascii="Times New Roman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  <w:t>Engr. Dr .Asma Javaid</w:t>
            </w:r>
          </w:p>
        </w:tc>
      </w:tr>
    </w:tbl>
    <w:p w:rsidR="000D2061" w:rsidRDefault="000D2061" w:rsidP="000D2061">
      <w:pPr>
        <w:spacing w:line="240" w:lineRule="auto"/>
        <w:jc w:val="center"/>
        <w:rPr>
          <w:rFonts w:ascii="Times New Roman" w:hAnsi="Times New Roman" w:cs="Times New Roman"/>
          <w:b/>
          <w:kern w:val="2"/>
          <w:sz w:val="28"/>
          <w:szCs w:val="28"/>
          <w14:ligatures w14:val="standardContextual"/>
        </w:rPr>
      </w:pPr>
      <w:r>
        <w:rPr>
          <w:noProof/>
          <w:kern w:val="2"/>
        </w:rPr>
        <w:drawing>
          <wp:anchor distT="0" distB="0" distL="114300" distR="114300" simplePos="0" relativeHeight="251668480" behindDoc="0" locked="0" layoutInCell="1" allowOverlap="1" wp14:anchorId="410196B5" wp14:editId="74FF72DF">
            <wp:simplePos x="0" y="0"/>
            <wp:positionH relativeFrom="margin">
              <wp:posOffset>2148840</wp:posOffset>
            </wp:positionH>
            <wp:positionV relativeFrom="paragraph">
              <wp:posOffset>225425</wp:posOffset>
            </wp:positionV>
            <wp:extent cx="1645920" cy="1478280"/>
            <wp:effectExtent l="0" t="0" r="0" b="762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7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2061" w:rsidRDefault="000D2061" w:rsidP="000D206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D2061" w:rsidRDefault="000D2061" w:rsidP="000D2061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0D2061" w:rsidRDefault="000D2061" w:rsidP="000D206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D2061" w:rsidRDefault="000D2061" w:rsidP="000D2061">
      <w:pPr>
        <w:tabs>
          <w:tab w:val="left" w:pos="2664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2061" w:rsidRDefault="000D2061" w:rsidP="000D20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D2061" w:rsidRDefault="000D2061" w:rsidP="000D20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D2061" w:rsidRDefault="000D2061" w:rsidP="000D206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0D2061" w:rsidRDefault="000D2061" w:rsidP="000D2061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Department of Software Engineering</w:t>
      </w:r>
    </w:p>
    <w:p w:rsidR="000D2061" w:rsidRDefault="000D2061" w:rsidP="000D2061">
      <w:pPr>
        <w:rPr>
          <w:b/>
          <w:bCs/>
          <w:sz w:val="28"/>
          <w:szCs w:val="28"/>
          <w:u w:val="single"/>
        </w:rPr>
      </w:pPr>
    </w:p>
    <w:p w:rsidR="000D2061" w:rsidRDefault="000D2061" w:rsidP="007C16A7">
      <w:pPr>
        <w:jc w:val="center"/>
        <w:rPr>
          <w:b/>
          <w:sz w:val="28"/>
          <w:szCs w:val="28"/>
          <w:u w:val="single"/>
        </w:rPr>
      </w:pPr>
    </w:p>
    <w:p w:rsidR="000D2061" w:rsidRPr="000D2061" w:rsidRDefault="007C16A7" w:rsidP="000D2061">
      <w:pPr>
        <w:jc w:val="center"/>
        <w:rPr>
          <w:b/>
          <w:sz w:val="28"/>
          <w:szCs w:val="28"/>
          <w:u w:val="single"/>
        </w:rPr>
      </w:pPr>
      <w:r w:rsidRPr="000D2061">
        <w:rPr>
          <w:b/>
          <w:sz w:val="28"/>
          <w:szCs w:val="28"/>
          <w:u w:val="single"/>
        </w:rPr>
        <w:lastRenderedPageBreak/>
        <w:t>Lab 04: Router CLI Configuration</w:t>
      </w:r>
    </w:p>
    <w:p w:rsidR="007C16A7" w:rsidRDefault="007C16A7" w:rsidP="007C16A7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 01: Accessing router CLI</w:t>
      </w:r>
    </w:p>
    <w:p w:rsidR="000A2BA8" w:rsidRDefault="007C16A7" w:rsidP="007C16A7">
      <w:pPr>
        <w:rPr>
          <w:sz w:val="28"/>
          <w:szCs w:val="28"/>
        </w:rPr>
      </w:pPr>
      <w:r>
        <w:rPr>
          <w:sz w:val="28"/>
          <w:szCs w:val="28"/>
        </w:rPr>
        <w:t xml:space="preserve">In this step, the router CLI is accessed through Cisco Packet Tracer. This allows the user to interact with the router using commands. </w:t>
      </w:r>
    </w:p>
    <w:p w:rsidR="000A2BA8" w:rsidRPr="000A2BA8" w:rsidRDefault="000A2BA8" w:rsidP="000A2BA8">
      <w:pPr>
        <w:rPr>
          <w:sz w:val="28"/>
          <w:szCs w:val="28"/>
        </w:rPr>
      </w:pPr>
    </w:p>
    <w:p w:rsidR="000A2BA8" w:rsidRPr="000A2BA8" w:rsidRDefault="000D2061" w:rsidP="000A2BA8">
      <w:pPr>
        <w:rPr>
          <w:sz w:val="28"/>
          <w:szCs w:val="28"/>
        </w:rPr>
      </w:pPr>
      <w:r w:rsidRPr="007C16A7">
        <w:rPr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45720</wp:posOffset>
            </wp:positionV>
            <wp:extent cx="2895600" cy="1767840"/>
            <wp:effectExtent l="76200" t="76200" r="133350" b="13716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767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0A2BA8" w:rsidRPr="000A2BA8" w:rsidRDefault="000A2BA8" w:rsidP="000A2BA8">
      <w:pPr>
        <w:rPr>
          <w:sz w:val="28"/>
          <w:szCs w:val="28"/>
        </w:rPr>
      </w:pPr>
    </w:p>
    <w:p w:rsidR="000A2BA8" w:rsidRPr="000A2BA8" w:rsidRDefault="000A2BA8" w:rsidP="000A2BA8">
      <w:pPr>
        <w:rPr>
          <w:sz w:val="28"/>
          <w:szCs w:val="28"/>
        </w:rPr>
      </w:pPr>
    </w:p>
    <w:p w:rsidR="000A2BA8" w:rsidRDefault="000A2BA8" w:rsidP="000A2BA8">
      <w:pPr>
        <w:rPr>
          <w:sz w:val="28"/>
          <w:szCs w:val="28"/>
        </w:rPr>
      </w:pPr>
    </w:p>
    <w:p w:rsidR="007C16A7" w:rsidRDefault="007C16A7" w:rsidP="000A2BA8">
      <w:pPr>
        <w:rPr>
          <w:sz w:val="28"/>
          <w:szCs w:val="28"/>
        </w:rPr>
      </w:pPr>
    </w:p>
    <w:p w:rsidR="000A2BA8" w:rsidRDefault="000A2BA8" w:rsidP="000A2BA8">
      <w:pPr>
        <w:rPr>
          <w:sz w:val="28"/>
          <w:szCs w:val="28"/>
        </w:rPr>
      </w:pPr>
    </w:p>
    <w:p w:rsidR="000A2BA8" w:rsidRDefault="000A2BA8" w:rsidP="000A2BA8">
      <w:pPr>
        <w:rPr>
          <w:sz w:val="28"/>
          <w:szCs w:val="28"/>
        </w:rPr>
      </w:pPr>
    </w:p>
    <w:p w:rsidR="000A2BA8" w:rsidRDefault="000D2061" w:rsidP="000A2BA8">
      <w:pPr>
        <w:rPr>
          <w:sz w:val="28"/>
          <w:szCs w:val="28"/>
        </w:rPr>
      </w:pPr>
      <w:r w:rsidRPr="000A2BA8">
        <w:rPr>
          <w:noProof/>
          <w:sz w:val="28"/>
          <w:szCs w:val="28"/>
        </w:rPr>
        <w:drawing>
          <wp:inline distT="0" distB="0" distL="0" distR="0" wp14:anchorId="573FBA66" wp14:editId="57A96A95">
            <wp:extent cx="5943600" cy="4688205"/>
            <wp:effectExtent l="95250" t="95250" r="95250" b="933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A2BA8" w:rsidRDefault="000A2BA8" w:rsidP="000A2BA8">
      <w:pPr>
        <w:rPr>
          <w:b/>
          <w:sz w:val="28"/>
          <w:szCs w:val="28"/>
        </w:rPr>
      </w:pPr>
      <w:r w:rsidRPr="000A2BA8">
        <w:rPr>
          <w:b/>
          <w:sz w:val="28"/>
          <w:szCs w:val="28"/>
        </w:rPr>
        <w:lastRenderedPageBreak/>
        <w:t>Step 2: Enter Privileged Mode</w:t>
      </w:r>
    </w:p>
    <w:p w:rsidR="000A2BA8" w:rsidRDefault="000A2BA8" w:rsidP="000A2BA8">
      <w:pPr>
        <w:pStyle w:val="NormalWeb"/>
      </w:pPr>
      <w:r>
        <w:t>This command switches from User EXEC mode to Privileged EXEC mode, which provides full access to advanced commands and configurations.</w:t>
      </w:r>
    </w:p>
    <w:p w:rsidR="00A1346C" w:rsidRDefault="00A1346C" w:rsidP="000A2BA8">
      <w:pPr>
        <w:rPr>
          <w:b/>
          <w:sz w:val="28"/>
          <w:szCs w:val="28"/>
        </w:rPr>
      </w:pPr>
      <w:r w:rsidRPr="00A1346C">
        <w:rPr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1485900</wp:posOffset>
            </wp:positionH>
            <wp:positionV relativeFrom="paragraph">
              <wp:posOffset>164465</wp:posOffset>
            </wp:positionV>
            <wp:extent cx="1386840" cy="457200"/>
            <wp:effectExtent l="133350" t="114300" r="137160" b="1714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355"/>
                    <a:stretch/>
                  </pic:blipFill>
                  <pic:spPr bwMode="auto">
                    <a:xfrm>
                      <a:off x="0" y="0"/>
                      <a:ext cx="1386840" cy="457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346C" w:rsidRDefault="00A1346C" w:rsidP="00A1346C">
      <w:pPr>
        <w:rPr>
          <w:sz w:val="28"/>
          <w:szCs w:val="28"/>
        </w:rPr>
      </w:pPr>
    </w:p>
    <w:p w:rsidR="00A1346C" w:rsidRDefault="00A1346C" w:rsidP="00A1346C"/>
    <w:p w:rsidR="00A1346C" w:rsidRDefault="00A1346C" w:rsidP="00A1346C"/>
    <w:p w:rsidR="000A2BA8" w:rsidRDefault="00A1346C" w:rsidP="00A1346C">
      <w:pPr>
        <w:rPr>
          <w:b/>
          <w:sz w:val="28"/>
          <w:szCs w:val="28"/>
        </w:rPr>
      </w:pPr>
      <w:r w:rsidRPr="00A1346C">
        <w:rPr>
          <w:b/>
          <w:sz w:val="28"/>
          <w:szCs w:val="28"/>
        </w:rPr>
        <w:t>Step 3: Enter Global Configuration Mode</w:t>
      </w:r>
    </w:p>
    <w:p w:rsidR="00A1346C" w:rsidRPr="00A1346C" w:rsidRDefault="00A1346C" w:rsidP="00A1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46C">
        <w:rPr>
          <w:rFonts w:ascii="Times New Roman" w:eastAsia="Times New Roman" w:hAnsi="Times New Roman" w:cs="Times New Roman"/>
          <w:sz w:val="24"/>
          <w:szCs w:val="24"/>
        </w:rPr>
        <w:t>This mode allows you to make changes to the router’s settings such as passwords, interfaces, and security configurations.</w:t>
      </w:r>
    </w:p>
    <w:p w:rsidR="005B2EE8" w:rsidRDefault="00A1346C" w:rsidP="00A1346C">
      <w:pPr>
        <w:rPr>
          <w:b/>
          <w:sz w:val="28"/>
          <w:szCs w:val="28"/>
        </w:rPr>
      </w:pPr>
      <w:r w:rsidRPr="00A1346C">
        <w:rPr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4785360" cy="784860"/>
            <wp:effectExtent l="95250" t="95250" r="91440" b="9144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7848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B2EE8" w:rsidRPr="005B2EE8" w:rsidRDefault="005B2EE8" w:rsidP="005B2EE8">
      <w:pPr>
        <w:rPr>
          <w:sz w:val="28"/>
          <w:szCs w:val="28"/>
        </w:rPr>
      </w:pPr>
    </w:p>
    <w:p w:rsidR="005B2EE8" w:rsidRPr="005B2EE8" w:rsidRDefault="005B2EE8" w:rsidP="005B2EE8">
      <w:pPr>
        <w:rPr>
          <w:sz w:val="28"/>
          <w:szCs w:val="28"/>
        </w:rPr>
      </w:pPr>
    </w:p>
    <w:p w:rsidR="005B2EE8" w:rsidRDefault="005B2EE8" w:rsidP="005B2EE8">
      <w:pPr>
        <w:rPr>
          <w:sz w:val="28"/>
          <w:szCs w:val="28"/>
        </w:rPr>
      </w:pPr>
    </w:p>
    <w:p w:rsidR="00A1346C" w:rsidRDefault="00A1346C" w:rsidP="005B2EE8">
      <w:pPr>
        <w:rPr>
          <w:sz w:val="28"/>
          <w:szCs w:val="28"/>
        </w:rPr>
      </w:pPr>
    </w:p>
    <w:p w:rsidR="005B2EE8" w:rsidRDefault="005B2EE8" w:rsidP="005B2EE8">
      <w:pPr>
        <w:rPr>
          <w:b/>
          <w:sz w:val="28"/>
          <w:szCs w:val="28"/>
        </w:rPr>
      </w:pPr>
      <w:r w:rsidRPr="005B2EE8">
        <w:rPr>
          <w:b/>
          <w:sz w:val="28"/>
          <w:szCs w:val="28"/>
        </w:rPr>
        <w:t>Step 4: Configure Enable Password</w:t>
      </w:r>
    </w:p>
    <w:p w:rsidR="005B2EE8" w:rsidRDefault="005B2EE8" w:rsidP="005B2EE8">
      <w:r>
        <w:t>This sets a password required to enter privileged mode. However, it is stored in plain text, so it is less secure.</w:t>
      </w:r>
    </w:p>
    <w:p w:rsidR="005B2EE8" w:rsidRDefault="005B2EE8" w:rsidP="005B2EE8">
      <w:pPr>
        <w:rPr>
          <w:b/>
          <w:sz w:val="28"/>
          <w:szCs w:val="28"/>
        </w:rPr>
      </w:pPr>
      <w:r w:rsidRPr="005B2EE8">
        <w:rPr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1127760</wp:posOffset>
            </wp:positionH>
            <wp:positionV relativeFrom="paragraph">
              <wp:posOffset>236220</wp:posOffset>
            </wp:positionV>
            <wp:extent cx="3329940" cy="396240"/>
            <wp:effectExtent l="95250" t="95250" r="99060" b="9906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69"/>
                    <a:stretch/>
                  </pic:blipFill>
                  <pic:spPr bwMode="auto">
                    <a:xfrm>
                      <a:off x="0" y="0"/>
                      <a:ext cx="3329940" cy="3962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B2EE8" w:rsidRPr="005B2EE8" w:rsidRDefault="005B2EE8" w:rsidP="005B2EE8">
      <w:pPr>
        <w:rPr>
          <w:sz w:val="28"/>
          <w:szCs w:val="28"/>
        </w:rPr>
      </w:pPr>
    </w:p>
    <w:p w:rsidR="005B2EE8" w:rsidRPr="005B2EE8" w:rsidRDefault="005B2EE8" w:rsidP="005B2EE8">
      <w:pPr>
        <w:rPr>
          <w:b/>
          <w:sz w:val="28"/>
          <w:szCs w:val="28"/>
        </w:rPr>
      </w:pPr>
    </w:p>
    <w:p w:rsidR="005B2EE8" w:rsidRDefault="005B2EE8" w:rsidP="005B2EE8">
      <w:pPr>
        <w:tabs>
          <w:tab w:val="left" w:pos="924"/>
        </w:tabs>
        <w:rPr>
          <w:b/>
          <w:sz w:val="28"/>
          <w:szCs w:val="28"/>
        </w:rPr>
      </w:pPr>
      <w:r w:rsidRPr="005B2EE8">
        <w:rPr>
          <w:b/>
          <w:sz w:val="28"/>
          <w:szCs w:val="28"/>
        </w:rPr>
        <w:t>Step 5: Enable Password Encryption</w:t>
      </w:r>
    </w:p>
    <w:p w:rsidR="005B2EE8" w:rsidRDefault="005B2EE8" w:rsidP="005B2EE8">
      <w:pPr>
        <w:tabs>
          <w:tab w:val="left" w:pos="924"/>
        </w:tabs>
      </w:pPr>
      <w:r>
        <w:t>This command encrypts all plain-text passwords in the configuration file to improve security.</w:t>
      </w:r>
    </w:p>
    <w:p w:rsidR="00605F2F" w:rsidRDefault="00605F2F" w:rsidP="005B2EE8">
      <w:pPr>
        <w:tabs>
          <w:tab w:val="left" w:pos="924"/>
        </w:tabs>
        <w:rPr>
          <w:b/>
          <w:sz w:val="28"/>
          <w:szCs w:val="28"/>
        </w:rPr>
      </w:pPr>
      <w:r w:rsidRPr="00605F2F">
        <w:rPr>
          <w:b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276225</wp:posOffset>
            </wp:positionV>
            <wp:extent cx="3337560" cy="396240"/>
            <wp:effectExtent l="95250" t="95250" r="91440" b="9906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585"/>
                    <a:stretch/>
                  </pic:blipFill>
                  <pic:spPr bwMode="auto">
                    <a:xfrm>
                      <a:off x="0" y="0"/>
                      <a:ext cx="3337560" cy="3962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5F2F" w:rsidRPr="00605F2F" w:rsidRDefault="00605F2F" w:rsidP="00605F2F">
      <w:pPr>
        <w:rPr>
          <w:sz w:val="28"/>
          <w:szCs w:val="28"/>
        </w:rPr>
      </w:pPr>
    </w:p>
    <w:p w:rsidR="00605F2F" w:rsidRDefault="00605F2F" w:rsidP="00605F2F">
      <w:pPr>
        <w:rPr>
          <w:sz w:val="28"/>
          <w:szCs w:val="28"/>
        </w:rPr>
      </w:pPr>
    </w:p>
    <w:p w:rsidR="00605F2F" w:rsidRDefault="00605F2F" w:rsidP="00605F2F">
      <w:pPr>
        <w:rPr>
          <w:b/>
          <w:sz w:val="28"/>
          <w:szCs w:val="28"/>
        </w:rPr>
      </w:pPr>
    </w:p>
    <w:p w:rsidR="00605F2F" w:rsidRDefault="00605F2F" w:rsidP="00605F2F">
      <w:pPr>
        <w:rPr>
          <w:b/>
          <w:sz w:val="28"/>
          <w:szCs w:val="28"/>
        </w:rPr>
      </w:pPr>
    </w:p>
    <w:p w:rsidR="00605F2F" w:rsidRDefault="00605F2F" w:rsidP="00605F2F">
      <w:pPr>
        <w:rPr>
          <w:b/>
          <w:sz w:val="28"/>
          <w:szCs w:val="28"/>
        </w:rPr>
      </w:pPr>
      <w:r w:rsidRPr="00605F2F">
        <w:rPr>
          <w:b/>
          <w:sz w:val="28"/>
          <w:szCs w:val="28"/>
        </w:rPr>
        <w:lastRenderedPageBreak/>
        <w:t>Step 6: Configure Enable Secret Password</w:t>
      </w:r>
    </w:p>
    <w:p w:rsidR="00605F2F" w:rsidRDefault="00605F2F" w:rsidP="0060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2F">
        <w:rPr>
          <w:rFonts w:ascii="Times New Roman" w:eastAsia="Times New Roman" w:hAnsi="Times New Roman" w:cs="Times New Roman"/>
          <w:sz w:val="24"/>
          <w:szCs w:val="24"/>
        </w:rPr>
        <w:t>This sets a more secure, encrypted password for privileged mode. It overrides the enable password and is recommended for security.</w:t>
      </w:r>
    </w:p>
    <w:p w:rsidR="00605F2F" w:rsidRPr="00605F2F" w:rsidRDefault="00605F2F" w:rsidP="0060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2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316865</wp:posOffset>
            </wp:positionV>
            <wp:extent cx="3208020" cy="449580"/>
            <wp:effectExtent l="95250" t="95250" r="87630" b="10287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33"/>
                    <a:stretch/>
                  </pic:blipFill>
                  <pic:spPr bwMode="auto">
                    <a:xfrm>
                      <a:off x="0" y="0"/>
                      <a:ext cx="3208020" cy="4495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C5477" w:rsidRDefault="00FC5477" w:rsidP="00605F2F">
      <w:pPr>
        <w:rPr>
          <w:b/>
          <w:sz w:val="28"/>
          <w:szCs w:val="28"/>
        </w:rPr>
      </w:pPr>
    </w:p>
    <w:p w:rsidR="00FC5477" w:rsidRDefault="00FC5477" w:rsidP="00FC5477">
      <w:pPr>
        <w:rPr>
          <w:sz w:val="28"/>
          <w:szCs w:val="28"/>
        </w:rPr>
      </w:pPr>
    </w:p>
    <w:p w:rsidR="00FC5477" w:rsidRDefault="00FC5477" w:rsidP="00FC5477">
      <w:pPr>
        <w:rPr>
          <w:b/>
          <w:sz w:val="28"/>
          <w:szCs w:val="28"/>
        </w:rPr>
      </w:pPr>
    </w:p>
    <w:p w:rsidR="00605F2F" w:rsidRDefault="00FC5477" w:rsidP="00FC5477">
      <w:pPr>
        <w:rPr>
          <w:b/>
          <w:sz w:val="28"/>
          <w:szCs w:val="28"/>
        </w:rPr>
      </w:pPr>
      <w:r w:rsidRPr="00FC5477">
        <w:rPr>
          <w:b/>
          <w:sz w:val="28"/>
          <w:szCs w:val="28"/>
        </w:rPr>
        <w:t>Step 7: Display Running Configuration</w:t>
      </w:r>
    </w:p>
    <w:p w:rsidR="00FC5477" w:rsidRDefault="00FC5477" w:rsidP="00FC5477">
      <w:r>
        <w:t>This command displays the current active configuration stored in RAM, including all recent changes.</w:t>
      </w:r>
    </w:p>
    <w:p w:rsidR="00FC5477" w:rsidRDefault="00FC5477" w:rsidP="00FC5477"/>
    <w:p w:rsidR="009C070E" w:rsidRDefault="00FC5477" w:rsidP="00FC5477">
      <w:pPr>
        <w:rPr>
          <w:b/>
          <w:sz w:val="28"/>
          <w:szCs w:val="28"/>
        </w:rPr>
      </w:pPr>
      <w:r w:rsidRPr="00FC5477">
        <w:rPr>
          <w:b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274320</wp:posOffset>
            </wp:positionH>
            <wp:positionV relativeFrom="paragraph">
              <wp:posOffset>160020</wp:posOffset>
            </wp:positionV>
            <wp:extent cx="4457700" cy="2766060"/>
            <wp:effectExtent l="95250" t="95250" r="95250" b="9144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7660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9C070E" w:rsidRPr="009C070E" w:rsidRDefault="009C070E" w:rsidP="009C070E">
      <w:pPr>
        <w:rPr>
          <w:sz w:val="28"/>
          <w:szCs w:val="28"/>
        </w:rPr>
      </w:pPr>
    </w:p>
    <w:p w:rsidR="009C070E" w:rsidRPr="009C070E" w:rsidRDefault="009C070E" w:rsidP="009C070E">
      <w:pPr>
        <w:rPr>
          <w:sz w:val="28"/>
          <w:szCs w:val="28"/>
        </w:rPr>
      </w:pPr>
    </w:p>
    <w:p w:rsidR="009C070E" w:rsidRPr="009C070E" w:rsidRDefault="009C070E" w:rsidP="009C070E">
      <w:pPr>
        <w:rPr>
          <w:sz w:val="28"/>
          <w:szCs w:val="28"/>
        </w:rPr>
      </w:pPr>
    </w:p>
    <w:p w:rsidR="009C070E" w:rsidRPr="009C070E" w:rsidRDefault="009C070E" w:rsidP="009C070E">
      <w:pPr>
        <w:rPr>
          <w:sz w:val="28"/>
          <w:szCs w:val="28"/>
        </w:rPr>
      </w:pPr>
    </w:p>
    <w:p w:rsidR="009C070E" w:rsidRPr="009C070E" w:rsidRDefault="009C070E" w:rsidP="009C070E">
      <w:pPr>
        <w:rPr>
          <w:sz w:val="28"/>
          <w:szCs w:val="28"/>
        </w:rPr>
      </w:pPr>
    </w:p>
    <w:p w:rsidR="009C070E" w:rsidRPr="009C070E" w:rsidRDefault="009C070E" w:rsidP="009C070E">
      <w:pPr>
        <w:rPr>
          <w:sz w:val="28"/>
          <w:szCs w:val="28"/>
        </w:rPr>
      </w:pPr>
    </w:p>
    <w:p w:rsidR="009C070E" w:rsidRPr="009C070E" w:rsidRDefault="009C070E" w:rsidP="009C070E">
      <w:pPr>
        <w:rPr>
          <w:sz w:val="28"/>
          <w:szCs w:val="28"/>
        </w:rPr>
      </w:pPr>
    </w:p>
    <w:p w:rsidR="009C070E" w:rsidRPr="009C070E" w:rsidRDefault="009C070E" w:rsidP="009C070E">
      <w:pPr>
        <w:rPr>
          <w:sz w:val="28"/>
          <w:szCs w:val="28"/>
        </w:rPr>
      </w:pPr>
    </w:p>
    <w:p w:rsidR="009C070E" w:rsidRPr="009C070E" w:rsidRDefault="009C070E" w:rsidP="009C070E">
      <w:pPr>
        <w:rPr>
          <w:b/>
          <w:sz w:val="28"/>
          <w:szCs w:val="28"/>
        </w:rPr>
      </w:pPr>
    </w:p>
    <w:p w:rsidR="00FC5477" w:rsidRDefault="009C070E" w:rsidP="009C070E">
      <w:pPr>
        <w:rPr>
          <w:b/>
          <w:sz w:val="28"/>
          <w:szCs w:val="28"/>
        </w:rPr>
      </w:pPr>
      <w:r w:rsidRPr="009C070E">
        <w:rPr>
          <w:b/>
          <w:sz w:val="28"/>
          <w:szCs w:val="28"/>
        </w:rPr>
        <w:t>Step 8: Display Startup Configuration</w:t>
      </w:r>
    </w:p>
    <w:p w:rsidR="009C070E" w:rsidRPr="009C070E" w:rsidRDefault="009C070E" w:rsidP="009C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70E">
        <w:rPr>
          <w:rFonts w:ascii="Times New Roman" w:eastAsia="Times New Roman" w:hAnsi="Times New Roman" w:cs="Times New Roman"/>
          <w:sz w:val="24"/>
          <w:szCs w:val="24"/>
        </w:rPr>
        <w:t>This shows the saved configuration stored in NVRAM, which is used when the router restarts.</w:t>
      </w:r>
    </w:p>
    <w:p w:rsidR="009C070E" w:rsidRDefault="009C070E" w:rsidP="009C070E">
      <w:pPr>
        <w:rPr>
          <w:b/>
          <w:sz w:val="28"/>
          <w:szCs w:val="28"/>
        </w:rPr>
      </w:pPr>
      <w:r w:rsidRPr="009C070E">
        <w:rPr>
          <w:b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906780</wp:posOffset>
            </wp:positionH>
            <wp:positionV relativeFrom="paragraph">
              <wp:posOffset>288925</wp:posOffset>
            </wp:positionV>
            <wp:extent cx="3215640" cy="434340"/>
            <wp:effectExtent l="95250" t="95250" r="99060" b="9906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4343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070E" w:rsidRPr="009C070E" w:rsidRDefault="009C070E" w:rsidP="009C070E">
      <w:pPr>
        <w:rPr>
          <w:sz w:val="28"/>
          <w:szCs w:val="28"/>
        </w:rPr>
      </w:pPr>
    </w:p>
    <w:p w:rsidR="009C070E" w:rsidRDefault="009C070E" w:rsidP="009C070E">
      <w:pPr>
        <w:rPr>
          <w:sz w:val="28"/>
          <w:szCs w:val="28"/>
        </w:rPr>
      </w:pPr>
    </w:p>
    <w:p w:rsidR="009C070E" w:rsidRDefault="009C070E" w:rsidP="009C070E">
      <w:pPr>
        <w:rPr>
          <w:b/>
          <w:sz w:val="28"/>
          <w:szCs w:val="28"/>
        </w:rPr>
      </w:pPr>
    </w:p>
    <w:p w:rsidR="009C070E" w:rsidRDefault="009C070E" w:rsidP="009C070E">
      <w:pPr>
        <w:rPr>
          <w:b/>
          <w:sz w:val="28"/>
          <w:szCs w:val="28"/>
        </w:rPr>
      </w:pPr>
      <w:r w:rsidRPr="009C070E">
        <w:rPr>
          <w:b/>
          <w:sz w:val="28"/>
          <w:szCs w:val="28"/>
        </w:rPr>
        <w:lastRenderedPageBreak/>
        <w:t>Step 9: Save Configuration</w:t>
      </w:r>
    </w:p>
    <w:p w:rsidR="009C070E" w:rsidRDefault="009C070E" w:rsidP="009C070E">
      <w:r>
        <w:t>This command saves the current running configuration to startup configuration so that all changes are preserved after reboot.</w:t>
      </w:r>
    </w:p>
    <w:p w:rsidR="00F100F4" w:rsidRDefault="00F100F4" w:rsidP="009C070E">
      <w:r w:rsidRPr="00F100F4">
        <w:rPr>
          <w:b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982980</wp:posOffset>
            </wp:positionH>
            <wp:positionV relativeFrom="paragraph">
              <wp:posOffset>276860</wp:posOffset>
            </wp:positionV>
            <wp:extent cx="3307080" cy="586740"/>
            <wp:effectExtent l="95250" t="95250" r="102870" b="9906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93"/>
                    <a:stretch/>
                  </pic:blipFill>
                  <pic:spPr bwMode="auto">
                    <a:xfrm>
                      <a:off x="0" y="0"/>
                      <a:ext cx="3307080" cy="5867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00F4" w:rsidRPr="009C070E" w:rsidRDefault="00F100F4" w:rsidP="009C070E">
      <w:pPr>
        <w:rPr>
          <w:b/>
          <w:sz w:val="28"/>
          <w:szCs w:val="28"/>
        </w:rPr>
      </w:pPr>
    </w:p>
    <w:sectPr w:rsidR="00F100F4" w:rsidRPr="009C070E" w:rsidSect="000D2061">
      <w:pgSz w:w="11906" w:h="16838" w:code="9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D25" w:rsidRDefault="00621D25" w:rsidP="000A2BA8">
      <w:pPr>
        <w:spacing w:after="0" w:line="240" w:lineRule="auto"/>
      </w:pPr>
      <w:r>
        <w:separator/>
      </w:r>
    </w:p>
  </w:endnote>
  <w:endnote w:type="continuationSeparator" w:id="0">
    <w:p w:rsidR="00621D25" w:rsidRDefault="00621D25" w:rsidP="000A2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D25" w:rsidRDefault="00621D25" w:rsidP="000A2BA8">
      <w:pPr>
        <w:spacing w:after="0" w:line="240" w:lineRule="auto"/>
      </w:pPr>
      <w:r>
        <w:separator/>
      </w:r>
    </w:p>
  </w:footnote>
  <w:footnote w:type="continuationSeparator" w:id="0">
    <w:p w:rsidR="00621D25" w:rsidRDefault="00621D25" w:rsidP="000A2B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6A7"/>
    <w:rsid w:val="000A2BA8"/>
    <w:rsid w:val="000D2061"/>
    <w:rsid w:val="0048770F"/>
    <w:rsid w:val="005100AB"/>
    <w:rsid w:val="005B2EE8"/>
    <w:rsid w:val="00605F2F"/>
    <w:rsid w:val="00621D25"/>
    <w:rsid w:val="007C16A7"/>
    <w:rsid w:val="007D723F"/>
    <w:rsid w:val="009C070E"/>
    <w:rsid w:val="00A1346C"/>
    <w:rsid w:val="00C20DD7"/>
    <w:rsid w:val="00DD0924"/>
    <w:rsid w:val="00F100F4"/>
    <w:rsid w:val="00FC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1FEED2-32D6-48AD-9C03-D1EAA90A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2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BA8"/>
  </w:style>
  <w:style w:type="paragraph" w:styleId="Footer">
    <w:name w:val="footer"/>
    <w:basedOn w:val="Normal"/>
    <w:link w:val="FooterChar"/>
    <w:uiPriority w:val="99"/>
    <w:unhideWhenUsed/>
    <w:rsid w:val="000A2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BA8"/>
  </w:style>
  <w:style w:type="paragraph" w:styleId="NormalWeb">
    <w:name w:val="Normal (Web)"/>
    <w:basedOn w:val="Normal"/>
    <w:uiPriority w:val="99"/>
    <w:semiHidden/>
    <w:unhideWhenUsed/>
    <w:rsid w:val="000A2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-Accent2">
    <w:name w:val="Grid Table 4 Accent 2"/>
    <w:basedOn w:val="TableNormal"/>
    <w:uiPriority w:val="49"/>
    <w:rsid w:val="000D2061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ASAA</dc:creator>
  <cp:keywords/>
  <dc:description/>
  <cp:lastModifiedBy>ASAA</cp:lastModifiedBy>
  <cp:revision>4</cp:revision>
  <dcterms:created xsi:type="dcterms:W3CDTF">2026-05-03T15:33:00Z</dcterms:created>
  <dcterms:modified xsi:type="dcterms:W3CDTF">2026-05-04T06:38:00Z</dcterms:modified>
</cp:coreProperties>
</file>