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FFBC" w14:textId="77AE1003" w:rsidR="0063473E" w:rsidRPr="002D57DC" w:rsidRDefault="005326A9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1)</w:t>
      </w:r>
    </w:p>
    <w:p w14:paraId="5379B4C1" w14:textId="7F2461EF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الف)</w:t>
      </w:r>
    </w:p>
    <w:p w14:paraId="4AD45F14" w14:textId="77B28E7E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کلید فرآیند ایجاد، ذخیره، توزیع و کنترل کلیدهای رمزنگاری برای حفظ امنیت اطلاعات است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1821ADF" w14:textId="4C04F403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ب)</w:t>
      </w:r>
    </w:p>
    <w:p w14:paraId="5C5FB155" w14:textId="77777777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تهدیدهای مدیریت کلید شامل موارد زیر است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5E22E849" w14:textId="77777777" w:rsidR="005326A9" w:rsidRPr="002D57DC" w:rsidRDefault="005326A9" w:rsidP="005326A9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گم شدن کلید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اگر کلید رمزنگاری گم شود، دسترسی به اطلاعات امن غیرممکن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7C3633A0" w14:textId="77777777" w:rsidR="005326A9" w:rsidRPr="002D57DC" w:rsidRDefault="005326A9" w:rsidP="005326A9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سرقت کلید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اگر کلید توسط افراد غیرمجاز به دست آید، امنیت اطلاعات به خطر می‌افتد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6676BAC" w14:textId="77777777" w:rsidR="005326A9" w:rsidRPr="002D57DC" w:rsidRDefault="005326A9" w:rsidP="005326A9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سوءمدیریت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استفاده نادرست یا اشتباه در ذخیره‌سازی و توزیع کلیدها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89A8AB7" w14:textId="77777777" w:rsidR="005326A9" w:rsidRPr="002D57DC" w:rsidRDefault="005326A9" w:rsidP="005326A9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قدیمی شدن کلید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کلیدهای قدیمی ممکن است به مرور زمان آسیب‌پذیر شوند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E06B89B" w14:textId="27F189F9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ج)</w:t>
      </w:r>
    </w:p>
    <w:p w14:paraId="01D39877" w14:textId="00114637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کلید اصلی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کلیدی است که برای تولید سایر کلیدها استفاده می‌شود و معمولاً به صورت طولانی‌مدت نگهداری می‌شود. این کلید برای رمزگذاری کلیدهای موقت یا جلسه به کار می‌رود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D8CB864" w14:textId="56FCC59D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کلید جلسه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کلیدی است که به صورت موقت برای یک جلسه ارتباطی خاص ایجاد و استفاده می‌شود. این کلید برای رمزگذاری داده‌های منتقل‌شده در یک ارتباط امن استفاده می‌شود و معمولاً پس از اتمام جلسه حذف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A8A9FC9" w14:textId="77777777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کاربرد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0320A921" w14:textId="77777777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کلید اصلی امنیت کلی سیستم را تضمین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70518EE" w14:textId="77777777" w:rsidR="005326A9" w:rsidRPr="002D57DC" w:rsidRDefault="005326A9" w:rsidP="005326A9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کلید جلسه امنیت داده‌های یک جلسه خاص را فراهم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17169A6" w14:textId="1AB693D8" w:rsidR="005326A9" w:rsidRPr="002D57DC" w:rsidRDefault="009A6974" w:rsidP="005326A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د)</w:t>
      </w:r>
    </w:p>
    <w:p w14:paraId="5C6EA541" w14:textId="16937CE9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1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درخواست از سوی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 (Initiator) </w:t>
      </w:r>
      <w:r w:rsidRPr="002D57DC">
        <w:rPr>
          <w:rFonts w:asciiTheme="minorBidi" w:hAnsiTheme="minorBidi"/>
          <w:sz w:val="28"/>
          <w:szCs w:val="28"/>
          <w:rtl/>
        </w:rPr>
        <w:t>به مرجع کلید عمومی همراه با زمان ارسال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BC68AB4" w14:textId="20C54D1A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2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مرجع کلید عمومی،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(Responder) </w:t>
      </w:r>
      <w:r w:rsidRPr="002D57DC">
        <w:rPr>
          <w:rFonts w:asciiTheme="minorBidi" w:hAnsiTheme="minorBidi"/>
          <w:sz w:val="28"/>
          <w:szCs w:val="28"/>
          <w:rtl/>
        </w:rPr>
        <w:t>و اطلاعات درخواست را رمزنگاری‌شده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 </w:t>
      </w:r>
      <w:r w:rsidRPr="002D57DC">
        <w:rPr>
          <w:rFonts w:asciiTheme="minorBidi" w:hAnsiTheme="minorBidi"/>
          <w:sz w:val="28"/>
          <w:szCs w:val="28"/>
          <w:rtl/>
        </w:rPr>
        <w:t>می‌فرستد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AC3D7EF" w14:textId="14817CD5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3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="00681CD9" w:rsidRPr="002D57DC">
        <w:rPr>
          <w:rFonts w:asciiTheme="minorBidi" w:hAnsiTheme="minorBidi"/>
          <w:sz w:val="28"/>
          <w:szCs w:val="28"/>
          <w:rtl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A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پیامی شامل شناسه خود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(IDA) </w:t>
      </w:r>
      <w:r w:rsidRPr="002D57DC">
        <w:rPr>
          <w:rFonts w:asciiTheme="minorBidi" w:hAnsiTheme="minorBidi"/>
          <w:sz w:val="28"/>
          <w:szCs w:val="28"/>
          <w:rtl/>
        </w:rPr>
        <w:t>و عدد تصادفی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(N1) </w:t>
      </w:r>
      <w:r w:rsidRPr="002D57DC">
        <w:rPr>
          <w:rFonts w:asciiTheme="minorBidi" w:hAnsiTheme="minorBidi"/>
          <w:sz w:val="28"/>
          <w:szCs w:val="28"/>
          <w:rtl/>
        </w:rPr>
        <w:t>را با استفاده از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</w:t>
      </w:r>
      <w:r w:rsidRPr="002D57DC">
        <w:rPr>
          <w:rFonts w:asciiTheme="minorBidi" w:hAnsiTheme="minorBidi"/>
          <w:sz w:val="28"/>
          <w:szCs w:val="28"/>
          <w:rtl/>
        </w:rPr>
        <w:t>رمزنگاری کرده و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</w:t>
      </w:r>
      <w:r w:rsidRPr="002D57DC">
        <w:rPr>
          <w:rFonts w:asciiTheme="minorBidi" w:hAnsiTheme="minorBidi"/>
          <w:sz w:val="28"/>
          <w:szCs w:val="28"/>
          <w:rtl/>
        </w:rPr>
        <w:t>می‌فرستد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63FBCAC" w14:textId="18948365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4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>B</w:t>
      </w:r>
      <w:r w:rsidR="00681CD9" w:rsidRPr="002D57DC">
        <w:rPr>
          <w:rFonts w:asciiTheme="minorBidi" w:hAnsiTheme="minorBidi"/>
          <w:sz w:val="28"/>
          <w:szCs w:val="28"/>
          <w:lang w:bidi="fa-IR"/>
        </w:rPr>
        <w:t xml:space="preserve"> 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نیز درخواست مشابهی به مرجع کلید عمومی همراه با زمان ارسال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635EBF3" w14:textId="64ACAF59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5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مرجع کلید عمومی،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 </w:t>
      </w:r>
      <w:r w:rsidRPr="002D57DC">
        <w:rPr>
          <w:rFonts w:asciiTheme="minorBidi" w:hAnsiTheme="minorBidi"/>
          <w:sz w:val="28"/>
          <w:szCs w:val="28"/>
          <w:rtl/>
        </w:rPr>
        <w:t>و اطلاعات درخواست‌شده را رمزنگاری‌شده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</w:t>
      </w:r>
      <w:r w:rsidRPr="002D57DC">
        <w:rPr>
          <w:rFonts w:asciiTheme="minorBidi" w:hAnsiTheme="minorBidi"/>
          <w:sz w:val="28"/>
          <w:szCs w:val="28"/>
          <w:rtl/>
        </w:rPr>
        <w:t>می‌فرستد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DA99E79" w14:textId="48743147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lastRenderedPageBreak/>
        <w:t>مرحله 6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</w:t>
      </w:r>
      <w:r w:rsidR="00681CD9" w:rsidRPr="002D57DC">
        <w:rPr>
          <w:rFonts w:asciiTheme="minorBidi" w:hAnsiTheme="minorBidi"/>
          <w:sz w:val="28"/>
          <w:szCs w:val="28"/>
          <w:lang w:bidi="fa-IR"/>
        </w:rPr>
        <w:t xml:space="preserve"> :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عدد تصادفی دریافت‌شده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(N1) </w:t>
      </w:r>
      <w:r w:rsidRPr="002D57DC">
        <w:rPr>
          <w:rFonts w:asciiTheme="minorBidi" w:hAnsiTheme="minorBidi"/>
          <w:sz w:val="28"/>
          <w:szCs w:val="28"/>
          <w:rtl/>
        </w:rPr>
        <w:t>را با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 </w:t>
      </w:r>
      <w:r w:rsidRPr="002D57DC">
        <w:rPr>
          <w:rFonts w:asciiTheme="minorBidi" w:hAnsiTheme="minorBidi"/>
          <w:sz w:val="28"/>
          <w:szCs w:val="28"/>
          <w:rtl/>
        </w:rPr>
        <w:t>رمزنگاری کرده و عدد تصادفی جدید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(N2) </w:t>
      </w:r>
      <w:r w:rsidRPr="002D57DC">
        <w:rPr>
          <w:rFonts w:asciiTheme="minorBidi" w:hAnsiTheme="minorBidi"/>
          <w:sz w:val="28"/>
          <w:szCs w:val="28"/>
          <w:rtl/>
        </w:rPr>
        <w:t>را اضافه می‌کند و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 </w:t>
      </w:r>
      <w:r w:rsidRPr="002D57DC">
        <w:rPr>
          <w:rFonts w:asciiTheme="minorBidi" w:hAnsiTheme="minorBidi"/>
          <w:sz w:val="28"/>
          <w:szCs w:val="28"/>
          <w:rtl/>
        </w:rPr>
        <w:t>می‌فرستد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BE28E7E" w14:textId="03F67B99" w:rsidR="009A6974" w:rsidRPr="002D57DC" w:rsidRDefault="009A6974" w:rsidP="009A697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مرحله 7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A</w:t>
      </w:r>
      <w:r w:rsidR="00681CD9" w:rsidRPr="002D57DC">
        <w:rPr>
          <w:rFonts w:asciiTheme="minorBidi" w:hAnsiTheme="minorBidi"/>
          <w:sz w:val="28"/>
          <w:szCs w:val="28"/>
          <w:lang w:bidi="fa-IR"/>
        </w:rPr>
        <w:t xml:space="preserve"> 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عدد تصادفی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N2 </w:t>
      </w:r>
      <w:r w:rsidRPr="002D57DC">
        <w:rPr>
          <w:rFonts w:asciiTheme="minorBidi" w:hAnsiTheme="minorBidi"/>
          <w:sz w:val="28"/>
          <w:szCs w:val="28"/>
          <w:rtl/>
        </w:rPr>
        <w:t>را با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</w:t>
      </w:r>
      <w:r w:rsidRPr="002D57DC">
        <w:rPr>
          <w:rFonts w:asciiTheme="minorBidi" w:hAnsiTheme="minorBidi"/>
          <w:sz w:val="28"/>
          <w:szCs w:val="28"/>
          <w:rtl/>
        </w:rPr>
        <w:t>رمزنگاری کرده و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B </w:t>
      </w:r>
      <w:r w:rsidRPr="002D57DC">
        <w:rPr>
          <w:rFonts w:asciiTheme="minorBidi" w:hAnsiTheme="minorBidi"/>
          <w:sz w:val="28"/>
          <w:szCs w:val="28"/>
          <w:rtl/>
        </w:rPr>
        <w:t>ارسال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9702B38" w14:textId="77777777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706F6F33" w14:textId="5F7D1229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t>2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>)</w:t>
      </w:r>
    </w:p>
    <w:p w14:paraId="017F4AF5" w14:textId="7CB19EBC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الف)</w:t>
      </w:r>
    </w:p>
    <w:p w14:paraId="0906B3AB" w14:textId="4B02C04C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تصدیق هویت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: (Authentication) </w:t>
      </w:r>
      <w:r w:rsidRPr="002D57DC">
        <w:rPr>
          <w:rFonts w:asciiTheme="minorBidi" w:hAnsiTheme="minorBidi"/>
          <w:sz w:val="28"/>
          <w:szCs w:val="28"/>
          <w:rtl/>
        </w:rPr>
        <w:t>تضمین می‌کند که کاربران و سرویس‌ها هویت واقعی دارند و توسط سیستم شناسایی شده‌اند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612766BC" w14:textId="3C19F618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مجوزدهی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: (Authorization) </w:t>
      </w:r>
      <w:r w:rsidRPr="002D57DC">
        <w:rPr>
          <w:rFonts w:asciiTheme="minorBidi" w:hAnsiTheme="minorBidi"/>
          <w:sz w:val="28"/>
          <w:szCs w:val="28"/>
          <w:rtl/>
        </w:rPr>
        <w:t>اطمینان می‌دهد که کاربران فقط به منابع یا سرویس‌هایی دسترسی دارند که مجاز هستند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F9D1C4E" w14:textId="055F8264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امنیت انتقال داده‌ها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محافظت از داده‌های انتقال‌یافته میان کلاینت و سرور با استفاده از رمزنگاری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953A64B" w14:textId="775526D9" w:rsidR="00B30EDB" w:rsidRPr="002D57DC" w:rsidRDefault="00B30EDB" w:rsidP="00B30EDB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کلیدها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توزیع و نگهداری امن کلیدهای رمزنگاری برای ارتباطات امن میان طرفین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484B4D4" w14:textId="7F08DDA4" w:rsidR="00B30EDB" w:rsidRPr="002D57DC" w:rsidRDefault="00C04D67" w:rsidP="00B30ED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ب)</w:t>
      </w:r>
    </w:p>
    <w:p w14:paraId="2326DEA8" w14:textId="064418B5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پشتیبانی از رمزنگاری‌های مختلف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br/>
      </w:r>
      <w:r w:rsidRPr="002D57DC">
        <w:rPr>
          <w:rFonts w:asciiTheme="minorBidi" w:hAnsiTheme="minorBidi"/>
          <w:sz w:val="28"/>
          <w:szCs w:val="28"/>
          <w:rtl/>
        </w:rPr>
        <w:t>نسخه 5 از الگوریتم‌های رمزنگاری متنوع پشتیبانی می‌کند، در حالی که نسخه 4 به الگوریتم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DES </w:t>
      </w:r>
      <w:r w:rsidRPr="002D57DC">
        <w:rPr>
          <w:rFonts w:asciiTheme="minorBidi" w:hAnsiTheme="minorBidi"/>
          <w:sz w:val="28"/>
          <w:szCs w:val="28"/>
          <w:rtl/>
        </w:rPr>
        <w:t>محدود بود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5389B1D" w14:textId="7D74932B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پشتیبانی از پروتکل‌های شبکه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br/>
      </w:r>
      <w:r w:rsidRPr="002D57DC">
        <w:rPr>
          <w:rFonts w:asciiTheme="minorBidi" w:hAnsiTheme="minorBidi"/>
          <w:sz w:val="28"/>
          <w:szCs w:val="28"/>
          <w:rtl/>
        </w:rPr>
        <w:t>نسخه 5 طراحی شده تا در محیط‌های شبکه پیچیده‌تر و پروتکل‌های متنوع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</w:t>
      </w:r>
      <w:r w:rsidRPr="002D57DC">
        <w:rPr>
          <w:rFonts w:asciiTheme="minorBidi" w:hAnsiTheme="minorBidi"/>
          <w:sz w:val="28"/>
          <w:szCs w:val="28"/>
          <w:rtl/>
        </w:rPr>
        <w:t>مثل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IPv6) </w:t>
      </w:r>
      <w:r w:rsidRPr="002D57DC">
        <w:rPr>
          <w:rFonts w:asciiTheme="minorBidi" w:hAnsiTheme="minorBidi"/>
          <w:sz w:val="28"/>
          <w:szCs w:val="28"/>
          <w:rtl/>
        </w:rPr>
        <w:t>به خوبی عمل کند، در حالی که نسخه 4 محدود به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IPv4 </w:t>
      </w:r>
      <w:r w:rsidRPr="002D57DC">
        <w:rPr>
          <w:rFonts w:asciiTheme="minorBidi" w:hAnsiTheme="minorBidi"/>
          <w:sz w:val="28"/>
          <w:szCs w:val="28"/>
          <w:rtl/>
        </w:rPr>
        <w:t>بود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7A37756" w14:textId="7C3EDA65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زمان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br/>
      </w:r>
      <w:r w:rsidRPr="002D57DC">
        <w:rPr>
          <w:rFonts w:asciiTheme="minorBidi" w:hAnsiTheme="minorBidi"/>
          <w:sz w:val="28"/>
          <w:szCs w:val="28"/>
          <w:rtl/>
        </w:rPr>
        <w:t>در نسخه 5 از تایم‌استمپ‌های 32 بیتی به 64 بیتی تغییر داده شده است که امکان استفاده در بازه زمانی طولانی‌تر را فراهم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525E2E1" w14:textId="124D459D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ساختار پیام‌ها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br/>
      </w:r>
      <w:r w:rsidRPr="002D57DC">
        <w:rPr>
          <w:rFonts w:asciiTheme="minorBidi" w:hAnsiTheme="minorBidi"/>
          <w:sz w:val="28"/>
          <w:szCs w:val="28"/>
          <w:rtl/>
        </w:rPr>
        <w:t>پیام‌ها در نسخه 5 انعطاف‌پذیرتر و قابل سفارشی‌سازی‌تر هستند، در حالی که در نسخه 4 ساختار پیام‌ها سخت‌تر و محدودتر بود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97D93E7" w14:textId="15308615" w:rsidR="00C04D67" w:rsidRPr="002D57DC" w:rsidRDefault="00C04D67" w:rsidP="00C04D67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پشتیبانی از چندین حوزه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(Realm)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br/>
      </w:r>
      <w:r w:rsidRPr="002D57DC">
        <w:rPr>
          <w:rFonts w:asciiTheme="minorBidi" w:hAnsiTheme="minorBidi"/>
          <w:sz w:val="28"/>
          <w:szCs w:val="28"/>
          <w:rtl/>
        </w:rPr>
        <w:t>نسخه 5 توانایی پشتیبانی بهتر از ارتباطات بین چندین حوزه امنیتی را دارد، در حالی که نسخه 4 در این زمینه محدودتر بود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9628394" w14:textId="2FA08C4C" w:rsidR="00C04D67" w:rsidRPr="002D57DC" w:rsidRDefault="00280F94" w:rsidP="00C04D6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ج)</w:t>
      </w:r>
    </w:p>
    <w:p w14:paraId="5BD43787" w14:textId="43708C08" w:rsidR="002B3756" w:rsidRPr="002D57DC" w:rsidRDefault="002B3756" w:rsidP="002B375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lastRenderedPageBreak/>
        <w:t xml:space="preserve">در پیام 6،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nonce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که معمولاً به عنوان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t </w:t>
      </w:r>
      <w:r w:rsidRPr="002D57DC">
        <w:rPr>
          <w:rFonts w:asciiTheme="minorBidi" w:hAnsiTheme="minorBidi"/>
          <w:sz w:val="28"/>
          <w:szCs w:val="28"/>
          <w:rtl/>
        </w:rPr>
        <w:t>نمایش داده می‌شود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برای جلوگیری از حملات تکرار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(Replay Attacks) </w:t>
      </w:r>
      <w:r w:rsidRPr="002D57DC">
        <w:rPr>
          <w:rFonts w:asciiTheme="minorBidi" w:hAnsiTheme="minorBidi"/>
          <w:sz w:val="28"/>
          <w:szCs w:val="28"/>
          <w:rtl/>
        </w:rPr>
        <w:t>استفاده می‌شود. این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nonce </w:t>
      </w:r>
      <w:r w:rsidRPr="002D57DC">
        <w:rPr>
          <w:rFonts w:asciiTheme="minorBidi" w:hAnsiTheme="minorBidi"/>
          <w:sz w:val="28"/>
          <w:szCs w:val="28"/>
          <w:rtl/>
        </w:rPr>
        <w:t>به گونه‌ای طراحی شده است که یک پیام خاص را منحصر به فرد کند و تضمین کند که پیام مربوط به یک جلسه یا زمان خاص است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. nonce </w:t>
      </w:r>
      <w:r w:rsidRPr="002D57DC">
        <w:rPr>
          <w:rFonts w:asciiTheme="minorBidi" w:hAnsiTheme="minorBidi"/>
          <w:sz w:val="28"/>
          <w:szCs w:val="28"/>
          <w:rtl/>
        </w:rPr>
        <w:t>معمولاً یک مقدار تصادفی یا زمان‌سنجی است که تضمین می‌کند حتی اگر مهاجم پیام را رهگیری کند، نمی‌تواند آن را در ارتباطات آینده دوباره استفاده 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695085E2" w14:textId="4A29BB4A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د)</w:t>
      </w:r>
    </w:p>
    <w:p w14:paraId="03EDF741" w14:textId="39CF621F" w:rsidR="002B3756" w:rsidRPr="002D57DC" w:rsidRDefault="002B3756" w:rsidP="002B375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رمزنگاری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nonce </w:t>
      </w:r>
      <w:r w:rsidRPr="002D57DC">
        <w:rPr>
          <w:rFonts w:asciiTheme="minorBidi" w:hAnsiTheme="minorBidi"/>
          <w:sz w:val="28"/>
          <w:szCs w:val="28"/>
          <w:rtl/>
        </w:rPr>
        <w:t>به این دلیل انجام می‌شود که از دستکاری آن در هنگام انتقال جلوگیری شود. با رمزنگاری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nonce </w:t>
      </w:r>
      <w:r w:rsidRPr="002D57DC">
        <w:rPr>
          <w:rFonts w:asciiTheme="minorBidi" w:hAnsiTheme="minorBidi"/>
          <w:sz w:val="28"/>
          <w:szCs w:val="28"/>
          <w:rtl/>
        </w:rPr>
        <w:t>با استفاده از یک کلید مخفی، این اطمینان حاصل می‌شود که فقط گیرنده مورد نظر می‌تواند اصالت آن را تأیید کند و پیام تغییر نکرده باشد. این امر کمک می‌کند تا حملات تکرار جلوگیری شود و صحت و تازگی جلسه تأمین گردد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E115C1C" w14:textId="77777777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71B4ABE8" w14:textId="4F1E2FA4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۳)</w:t>
      </w:r>
    </w:p>
    <w:p w14:paraId="7E40BAED" w14:textId="4BC9ABCE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الف)</w:t>
      </w:r>
    </w:p>
    <w:p w14:paraId="70C3BB75" w14:textId="7398135A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گواهی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یک سند دیجیتال است که حاوی کلید عمومی و اطلاعات مربوط به هویت صاحب کلید عمومی می‌باشد. این گواهی به صورت یک امضای دیجیتال معتبر شده است و از طریق آن می‌توان از صحت و اعتبار یک کلید عمومی اطمینان حاصل کرد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6BEFA85" w14:textId="030D212A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این همان کلیدی است که برای رمزنگاری اطلاعات یا تایید امضا استفاده می‌شود. کلید عمومی به صورت یک رشته کد در گواهی قرار می‌گیرد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75A36D2C" w14:textId="77777777" w:rsidR="00AB1FA5" w:rsidRPr="002D57DC" w:rsidRDefault="00AB1FA5" w:rsidP="00AB1FA5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079D99DC" w14:textId="4BE01C27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نام صاحب گواهی</w:t>
      </w:r>
      <w:r w:rsidRPr="002D57DC">
        <w:rPr>
          <w:rFonts w:asciiTheme="minorBidi" w:hAnsiTheme="minorBidi"/>
          <w:sz w:val="28"/>
          <w:szCs w:val="28"/>
        </w:rPr>
        <w:t xml:space="preserve"> 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(Subject) </w:t>
      </w:r>
      <w:r w:rsidRPr="002D57DC">
        <w:rPr>
          <w:rFonts w:asciiTheme="minorBidi" w:hAnsiTheme="minorBidi"/>
          <w:sz w:val="28"/>
          <w:szCs w:val="28"/>
          <w:rtl/>
        </w:rPr>
        <w:t>این بخش شامل اطلاعات شناسایی صاحب کلید عمومی است، مانند نام کامل، آدرس ایمیل، یا نام دامنه (برای سرورهای وب)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42442B8" w14:textId="53599966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نام صادرکننده</w:t>
      </w:r>
      <w:r w:rsidRPr="002D57DC">
        <w:rPr>
          <w:rFonts w:asciiTheme="minorBidi" w:hAnsiTheme="minorBidi"/>
          <w:sz w:val="28"/>
          <w:szCs w:val="28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(Issuer) </w:t>
      </w:r>
      <w:r w:rsidRPr="002D57DC">
        <w:rPr>
          <w:rFonts w:asciiTheme="minorBidi" w:hAnsiTheme="minorBidi"/>
          <w:sz w:val="28"/>
          <w:szCs w:val="28"/>
          <w:rtl/>
        </w:rPr>
        <w:t>این بخش مشخص می‌کند که گواهی توسط کدام مرجع صدور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(Certificate Authority </w:t>
      </w:r>
      <w:r w:rsidRPr="002D57DC">
        <w:rPr>
          <w:rFonts w:asciiTheme="minorBidi" w:hAnsiTheme="minorBidi"/>
          <w:sz w:val="28"/>
          <w:szCs w:val="28"/>
          <w:rtl/>
        </w:rPr>
        <w:t>یا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CA) </w:t>
      </w:r>
      <w:r w:rsidRPr="002D57DC">
        <w:rPr>
          <w:rFonts w:asciiTheme="minorBidi" w:hAnsiTheme="minorBidi"/>
          <w:sz w:val="28"/>
          <w:szCs w:val="28"/>
          <w:rtl/>
        </w:rPr>
        <w:t>صادر شده است. این مرجع معمولاً باید یک نهاد معتبر در زمینه امنیت اینترنت باشد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E2076B8" w14:textId="01CF4544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دوره اعتبار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:(Validity Period) </w:t>
      </w:r>
      <w:r w:rsidRPr="002D57DC">
        <w:rPr>
          <w:rFonts w:asciiTheme="minorBidi" w:hAnsiTheme="minorBidi"/>
          <w:sz w:val="28"/>
          <w:szCs w:val="28"/>
          <w:rtl/>
        </w:rPr>
        <w:t>این اطلاعات شامل تاریخ شروع و تاریخ انقضا برای گواهی است. این بازه زمانی مشخص می‌کند که گواهی از چه تاریخی معتبر است و تا چه زمانی می‌توان از آن استفاده کرد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7E773D91" w14:textId="7D32C4D5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شماره سریال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:(Serial Number) </w:t>
      </w:r>
      <w:r w:rsidRPr="002D57DC">
        <w:rPr>
          <w:rFonts w:asciiTheme="minorBidi" w:hAnsiTheme="minorBidi"/>
          <w:sz w:val="28"/>
          <w:szCs w:val="28"/>
          <w:rtl/>
        </w:rPr>
        <w:t>این یک شناسه منحصر به فرد برای گواهی است که توسط صادرکننده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برای شناسایی گواهی در پایگاه داده‌های خود استفاده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F81E3E1" w14:textId="61C33772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الگوریتم امضا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:(Signature Algorithm) </w:t>
      </w:r>
      <w:r w:rsidRPr="002D57DC">
        <w:rPr>
          <w:rFonts w:asciiTheme="minorBidi" w:hAnsiTheme="minorBidi"/>
          <w:sz w:val="28"/>
          <w:szCs w:val="28"/>
          <w:rtl/>
        </w:rPr>
        <w:t>الگوریتمی که برای امضای دیجیتال گواهی استفاده شده است، مانند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RSA </w:t>
      </w:r>
      <w:r w:rsidRPr="002D57DC">
        <w:rPr>
          <w:rFonts w:asciiTheme="minorBidi" w:hAnsiTheme="minorBidi"/>
          <w:sz w:val="28"/>
          <w:szCs w:val="28"/>
          <w:rtl/>
        </w:rPr>
        <w:t>یا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ECDSA.</w:t>
      </w:r>
    </w:p>
    <w:p w14:paraId="7510007B" w14:textId="4FF848C9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lastRenderedPageBreak/>
        <w:t>امضای دیجیتال</w:t>
      </w:r>
      <w:r w:rsidR="00AB1FA5" w:rsidRPr="002D57DC">
        <w:rPr>
          <w:rFonts w:asciiTheme="minorBidi" w:hAnsiTheme="minorBidi"/>
          <w:sz w:val="28"/>
          <w:szCs w:val="28"/>
        </w:rPr>
        <w:t xml:space="preserve">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این امضا توسط صادرکننده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برای تایید اصالت گواهی و اطلاعات موجود در آن قرار می‌گیرد. این امضا به وسیله کلید خصوصی صادرکننده ایجاد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1EF7569" w14:textId="6C38B935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اطلاعات اضافی</w:t>
      </w:r>
      <w:r w:rsidRPr="002D57DC">
        <w:rPr>
          <w:rFonts w:asciiTheme="minorBidi" w:hAnsiTheme="minorBidi"/>
          <w:sz w:val="28"/>
          <w:szCs w:val="28"/>
        </w:rPr>
        <w:t>: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</w:rPr>
        <w:t>در برخی موارد، گواهی‌ها می‌توانند حاوی اطلاعات اضافی باشند، مانند لیست‌های گواهی‌های لغو شده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(CRL) </w:t>
      </w:r>
      <w:r w:rsidRPr="002D57DC">
        <w:rPr>
          <w:rFonts w:asciiTheme="minorBidi" w:hAnsiTheme="minorBidi"/>
          <w:sz w:val="28"/>
          <w:szCs w:val="28"/>
          <w:rtl/>
        </w:rPr>
        <w:t>یا مشخصات استفاده از کلید عمومی (مثلاً برای امضای دیجیتال یا رمزنگاری داده‌ها)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3ECCB09" w14:textId="77777777" w:rsidR="00280F94" w:rsidRPr="002D57DC" w:rsidRDefault="00280F94" w:rsidP="00280F94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044FA66E" w14:textId="77777777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50EC0456" w14:textId="77777777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0BEE2AF5" w14:textId="77777777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5A6E00C0" w14:textId="5B7D511C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ب)</w:t>
      </w:r>
    </w:p>
    <w:p w14:paraId="02628B31" w14:textId="77777777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رجع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یک نهاد معتبر است که وظیفه صدور و مدیریت گواهی‌های دیجیتال را بر عهده دارد. این گواهی‌ها شامل کلید عمومی هستند و برای تایید هویت صاحبان کلید و ایجاد ارتباطات امن از طریق رمزنگاری استفاده می‌شوند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98282C9" w14:textId="384B3CFB" w:rsidR="00877CEE" w:rsidRPr="002D57DC" w:rsidRDefault="00877CEE" w:rsidP="00877CEE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نقش‌های اصلی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</w:p>
    <w:p w14:paraId="3EE02466" w14:textId="77777777" w:rsidR="00877CEE" w:rsidRPr="002D57DC" w:rsidRDefault="00877CEE" w:rsidP="00877CEE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تایید هویت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CA </w:t>
      </w:r>
      <w:r w:rsidRPr="002D57DC">
        <w:rPr>
          <w:rFonts w:asciiTheme="minorBidi" w:hAnsiTheme="minorBidi"/>
          <w:sz w:val="28"/>
          <w:szCs w:val="28"/>
          <w:rtl/>
        </w:rPr>
        <w:t>هویت فرد یا سازمان درخواست‌کننده گواهی را بررسی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7E1438F" w14:textId="77777777" w:rsidR="00877CEE" w:rsidRPr="002D57DC" w:rsidRDefault="00877CEE" w:rsidP="00877CEE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صدور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 xml:space="preserve">پس از تایید هویت،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CA </w:t>
      </w:r>
      <w:r w:rsidRPr="002D57DC">
        <w:rPr>
          <w:rFonts w:asciiTheme="minorBidi" w:hAnsiTheme="minorBidi"/>
          <w:sz w:val="28"/>
          <w:szCs w:val="28"/>
          <w:rtl/>
        </w:rPr>
        <w:t>گواهی دیجیتال با کلید عمومی صاحب گواهی صادر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7E98B02" w14:textId="77777777" w:rsidR="00877CEE" w:rsidRPr="002D57DC" w:rsidRDefault="00877CEE" w:rsidP="00877CEE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گواهی‌ها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CA </w:t>
      </w:r>
      <w:r w:rsidRPr="002D57DC">
        <w:rPr>
          <w:rFonts w:asciiTheme="minorBidi" w:hAnsiTheme="minorBidi"/>
          <w:sz w:val="28"/>
          <w:szCs w:val="28"/>
          <w:rtl/>
        </w:rPr>
        <w:t>گواهی‌ها را تمدید و لغو می‌کند و اطلاعات لغو شده را منتشر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5869F33" w14:textId="77777777" w:rsidR="00877CEE" w:rsidRPr="002D57DC" w:rsidRDefault="00877CEE" w:rsidP="00877CEE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اطمینان از امنیت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CA </w:t>
      </w:r>
      <w:r w:rsidRPr="002D57DC">
        <w:rPr>
          <w:rFonts w:asciiTheme="minorBidi" w:hAnsiTheme="minorBidi"/>
          <w:sz w:val="28"/>
          <w:szCs w:val="28"/>
          <w:rtl/>
        </w:rPr>
        <w:t>با امضای دیجیتال گواهی‌ها، از صحت و یکپارچگی اطلاعات اطمینان حاصل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8962858" w14:textId="77777777" w:rsidR="00877CEE" w:rsidRPr="002D57DC" w:rsidRDefault="00877CEE" w:rsidP="00877CEE">
      <w:pPr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ایجاد اعتماد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گواهی‌های صادر شده توسط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باعث ایجاد اعتماد در ارتباطات امن می‌شوند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2632C50" w14:textId="1097DA75" w:rsidR="00877CEE" w:rsidRPr="002D57DC" w:rsidRDefault="00D26684" w:rsidP="00877CEE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ج)</w:t>
      </w:r>
    </w:p>
    <w:p w14:paraId="2C66EEEB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مراحل صدور گواهی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03E8881D" w14:textId="3A32904A" w:rsidR="00816376" w:rsidRPr="002D57DC" w:rsidRDefault="00816376" w:rsidP="00816376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درخواست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</w:p>
    <w:p w14:paraId="0ABA7E3E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صاحب گواهی (مثلاً یک وب‌سایت یا سازمان) یک درخواست امضا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(CSR) </w:t>
      </w:r>
      <w:r w:rsidRPr="002D57DC">
        <w:rPr>
          <w:rFonts w:asciiTheme="minorBidi" w:hAnsiTheme="minorBidi"/>
          <w:sz w:val="28"/>
          <w:szCs w:val="28"/>
          <w:rtl/>
        </w:rPr>
        <w:t>ایجاد می‌کند که شامل اطلاعات شناسایی مانند نام، دامنه، و کلید عمومی است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F89C71C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این درخواست به مرجع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ارسال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3A8504E" w14:textId="40D62885" w:rsidR="00816376" w:rsidRPr="002D57DC" w:rsidRDefault="00816376" w:rsidP="00816376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بررسی هویت توسط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7B1D9B55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lastRenderedPageBreak/>
        <w:t xml:space="preserve">CA </w:t>
      </w:r>
      <w:r w:rsidRPr="002D57DC">
        <w:rPr>
          <w:rFonts w:asciiTheme="minorBidi" w:hAnsiTheme="minorBidi"/>
          <w:sz w:val="28"/>
          <w:szCs w:val="28"/>
          <w:rtl/>
        </w:rPr>
        <w:t>هویت صاحب درخواست را بررسی می‌کند. این فرآیند می‌تواند شامل تایید مالکیت دامنه، اسناد هویتی یا اطلاعات تماس باشد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9DD100E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برای گواهی‌های عمومی مانند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SSL/TLS</w:t>
      </w:r>
      <w:r w:rsidRPr="002D57DC">
        <w:rPr>
          <w:rFonts w:asciiTheme="minorBidi" w:hAnsiTheme="minorBidi"/>
          <w:sz w:val="28"/>
          <w:szCs w:val="28"/>
          <w:rtl/>
        </w:rPr>
        <w:t xml:space="preserve">،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CA </w:t>
      </w:r>
      <w:r w:rsidRPr="002D57DC">
        <w:rPr>
          <w:rFonts w:asciiTheme="minorBidi" w:hAnsiTheme="minorBidi"/>
          <w:sz w:val="28"/>
          <w:szCs w:val="28"/>
          <w:rtl/>
        </w:rPr>
        <w:t>ممکن است از روش‌هایی مانند ارسال ایمیل تایید یا بررسی اسناد رسمی برای تایید هویت استفاده 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70BDAC72" w14:textId="77777777" w:rsidR="00816376" w:rsidRPr="002D57DC" w:rsidRDefault="00816376" w:rsidP="00816376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صدور گواهی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378D7691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 xml:space="preserve">پس از تایید هویت،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CA </w:t>
      </w:r>
      <w:r w:rsidRPr="002D57DC">
        <w:rPr>
          <w:rFonts w:asciiTheme="minorBidi" w:hAnsiTheme="minorBidi"/>
          <w:sz w:val="28"/>
          <w:szCs w:val="28"/>
          <w:rtl/>
        </w:rPr>
        <w:t>گواهی دیجیتال را صادر می‌کند که شامل کلید عمومی، نام صاحب گواهی، تاریخ انقضا، امضای دیجیتال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و دیگر اطلاعات است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90A7AE8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گواهی به‌طور دیجیتال توسط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امضا می‌شود تا اصالت و یکپارچگی آن تایید 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219F524" w14:textId="77777777" w:rsidR="00816376" w:rsidRPr="002D57DC" w:rsidRDefault="00816376" w:rsidP="00816376">
      <w:pPr>
        <w:numPr>
          <w:ilvl w:val="0"/>
          <w:numId w:val="4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ارسال گواهی به صاحب درخواست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28DE3E45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گواهی صادرشده به صاحب درخواست ارسال می‌شود و می‌توان از آن برای ایجاد ارتباطات امن یا امضای دیجیتال استفاده کرد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37835370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1B406915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نحوه بررسی اعتبار گواهی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110BFF3B" w14:textId="7B7B62F9" w:rsidR="00816376" w:rsidRPr="002D57DC" w:rsidRDefault="00816376" w:rsidP="00816376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بررسی امضای دیجیتال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144B418B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مرورگرها و سیستم‌های دیگر بررسی می‌کنند که آیا امضای دیجیتال گواهی توسط یک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معتبر (که در فهرست گواهی‌های معتبر سیستم قرار دارد) امضا شده است یا نه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61E336F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اگر گواهی توسط یک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معتبر امضا شده باشد، به عنوان معتبر شناخته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6FA7FD2B" w14:textId="77777777" w:rsidR="00816376" w:rsidRPr="002D57DC" w:rsidRDefault="00816376" w:rsidP="00816376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بررسی تاریخ انقضا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1AA83E47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تاریخ شروع و پایان اعتبار گواهی بررسی می‌شود. اگر گواهی منقضی شده باشد، اعتبار آن از بین می‌رود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369F3BF" w14:textId="3BDAB364" w:rsidR="00816376" w:rsidRPr="002D57DC" w:rsidRDefault="00816376" w:rsidP="00816376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بررسی لیست گواهی‌های لغو شده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52B8CAF1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گواهی‌ها می‌توانند لغو شوند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. CA </w:t>
      </w:r>
      <w:r w:rsidRPr="002D57DC">
        <w:rPr>
          <w:rFonts w:asciiTheme="minorBidi" w:hAnsiTheme="minorBidi"/>
          <w:sz w:val="28"/>
          <w:szCs w:val="28"/>
          <w:rtl/>
        </w:rPr>
        <w:t>اطلاعات مربوط به گواهی‌های لغو شده را در لیست گواهی‌های لغو شده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(CRL) </w:t>
      </w:r>
      <w:r w:rsidRPr="002D57DC">
        <w:rPr>
          <w:rFonts w:asciiTheme="minorBidi" w:hAnsiTheme="minorBidi"/>
          <w:sz w:val="28"/>
          <w:szCs w:val="28"/>
          <w:rtl/>
        </w:rPr>
        <w:t>یا از طریق پروتکل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OCSP (Online Certificate Status Protocol) </w:t>
      </w:r>
      <w:r w:rsidRPr="002D57DC">
        <w:rPr>
          <w:rFonts w:asciiTheme="minorBidi" w:hAnsiTheme="minorBidi"/>
          <w:sz w:val="28"/>
          <w:szCs w:val="28"/>
          <w:rtl/>
        </w:rPr>
        <w:t>منتشر می‌کند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64E5040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سیستم‌ها می‌توانند بررسی کنند که آیا گواهی در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CRL </w:t>
      </w:r>
      <w:r w:rsidRPr="002D57DC">
        <w:rPr>
          <w:rFonts w:asciiTheme="minorBidi" w:hAnsiTheme="minorBidi"/>
          <w:sz w:val="28"/>
          <w:szCs w:val="28"/>
          <w:rtl/>
        </w:rPr>
        <w:t>قرار دارد یا خیر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56972C7" w14:textId="77777777" w:rsidR="00816376" w:rsidRPr="002D57DC" w:rsidRDefault="00816376" w:rsidP="00816376">
      <w:pPr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بررسی مطابقت با اطلاعات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496519BA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در صورت استفاده از گواهی برای یک دامنه خاص، بررسی می‌شود که آیا اطلاعات گواهی (مانند نام دامنه) با دامنه مورد استفاده هم‌خوانی دارد یا خیر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34B4698" w14:textId="77777777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47CDC77C" w14:textId="77777777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344AFD0D" w14:textId="77777777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3199CFF1" w14:textId="3CC2DB5C" w:rsidR="00816376" w:rsidRPr="002D57DC" w:rsidRDefault="00816376" w:rsidP="0081637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د)</w:t>
      </w:r>
    </w:p>
    <w:p w14:paraId="7E5C3E47" w14:textId="4C3A5737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گواهی‌های کلید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(Public Key Certificates) </w:t>
      </w:r>
      <w:r w:rsidRPr="002D57DC">
        <w:rPr>
          <w:rFonts w:asciiTheme="minorBidi" w:hAnsiTheme="minorBidi"/>
          <w:sz w:val="28"/>
          <w:szCs w:val="28"/>
          <w:rtl/>
        </w:rPr>
        <w:t>مزایای زیادی دارند که شامل تایید هویت، رمزنگاری امن، امضای دیجیتال و اعتماد عمومی است. این گواهی‌ها به‌طور مؤثر امنیت تبادل کلیدها را از طریق روش‌های زیر تضمین می‌کنند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499A511D" w14:textId="4B6CA8FB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تایید هویت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گواهی‌ها هویت فرد یا سازمان را تایید می‌کنند، مثلاً در پروتکل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SSL/TLS </w:t>
      </w:r>
      <w:r w:rsidRPr="002D57DC">
        <w:rPr>
          <w:rFonts w:asciiTheme="minorBidi" w:hAnsiTheme="minorBidi"/>
          <w:sz w:val="28"/>
          <w:szCs w:val="28"/>
          <w:rtl/>
        </w:rPr>
        <w:t>برای وب‌سایت‌ها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026A751" w14:textId="229B8C23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رمزنگاری امن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کلید عمومی برای رمزنگاری داده‌ها استفاده می‌شود و فقط فرد با کلید خصوصی مربوطه می‌تواند آن را رمزگشایی 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5EDA9D7" w14:textId="445BE438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امضای دیجیتال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برای تایید صحت و اصالت داده‌ها و جلوگیری از تغییرات در اطلاعات استفاده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99967A9" w14:textId="144F1974" w:rsidR="00C517E4" w:rsidRPr="002D57DC" w:rsidRDefault="00C517E4" w:rsidP="00C517E4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اعتماد عمومی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گواهی‌ها توسط مراجع گواهی معتبر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صادر می‌شوند که به آن‌ها اعتبار می‌بخشد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5B00C65E" w14:textId="39903A34" w:rsidR="00816376" w:rsidRPr="002D57DC" w:rsidRDefault="00C517E4" w:rsidP="00C517E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کلید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با استفاده از گواهی‌ها، کلیدها به‌صورت امن تبادل می‌شوند و امکان لغو یا تمدید گواهی‌ها نیز وجود دارد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DF894F3" w14:textId="77777777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41210AE1" w14:textId="77777777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609BF54F" w14:textId="6884D62C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ه)</w:t>
      </w:r>
    </w:p>
    <w:p w14:paraId="216356C8" w14:textId="0E1C26D9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rtl/>
        </w:rPr>
      </w:pPr>
      <w:r w:rsidRPr="002D57DC">
        <w:rPr>
          <w:rFonts w:asciiTheme="minorBidi" w:hAnsiTheme="minorBidi"/>
          <w:sz w:val="28"/>
          <w:szCs w:val="28"/>
          <w:rtl/>
        </w:rPr>
        <w:t>چالش‌ها:</w:t>
      </w:r>
    </w:p>
    <w:p w14:paraId="01D2E6E4" w14:textId="61AC4DEE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مدیریت گواهی‌ها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12F0706B" w14:textId="77777777" w:rsidR="007B793D" w:rsidRPr="002D57DC" w:rsidRDefault="007B793D" w:rsidP="007B793D">
      <w:pPr>
        <w:numPr>
          <w:ilvl w:val="0"/>
          <w:numId w:val="6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لغو گواهی‌ها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وقتی یک گواهی به دلایلی مانند افشای کلید خصوصی یا تغییر در اطلاعات صاحب گواهی نیاز به لغو داشته باشد، مدیریت و پیگیری گواهی‌های لغو شده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(CRL) </w:t>
      </w:r>
      <w:r w:rsidRPr="002D57DC">
        <w:rPr>
          <w:rFonts w:asciiTheme="minorBidi" w:hAnsiTheme="minorBidi"/>
          <w:sz w:val="28"/>
          <w:szCs w:val="28"/>
          <w:rtl/>
        </w:rPr>
        <w:t>یا استفاده از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OCSP (Online Certificate Status Protocol) </w:t>
      </w:r>
      <w:r w:rsidRPr="002D57DC">
        <w:rPr>
          <w:rFonts w:asciiTheme="minorBidi" w:hAnsiTheme="minorBidi"/>
          <w:sz w:val="28"/>
          <w:szCs w:val="28"/>
          <w:rtl/>
        </w:rPr>
        <w:t>می‌تواند پیچیده باشد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D157AEA" w14:textId="77777777" w:rsidR="007B793D" w:rsidRPr="002D57DC" w:rsidRDefault="007B793D" w:rsidP="007B793D">
      <w:pPr>
        <w:numPr>
          <w:ilvl w:val="0"/>
          <w:numId w:val="6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تاریخ انقضا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: </w:t>
      </w:r>
      <w:r w:rsidRPr="002D57DC">
        <w:rPr>
          <w:rFonts w:asciiTheme="minorBidi" w:hAnsiTheme="minorBidi"/>
          <w:sz w:val="28"/>
          <w:szCs w:val="28"/>
          <w:rtl/>
        </w:rPr>
        <w:t>گواهی‌ها معمولاً تاریخ انقضا دارند و باید تمدید شوند، که ممکن است در صورت عدم تمدید به مشکلاتی در ارتباطات امنیتی منجر 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C1935DC" w14:textId="0E3A33A2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حمله‌های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man-in-the-middle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>:</w:t>
      </w:r>
    </w:p>
    <w:p w14:paraId="5E341695" w14:textId="77777777" w:rsidR="007B793D" w:rsidRPr="002D57DC" w:rsidRDefault="007B793D" w:rsidP="007B793D">
      <w:pPr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اگر یک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به درستی تایید هویت را انجام ندهد یا گواهی جعلی صادر کند، حملات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MITM </w:t>
      </w:r>
      <w:r w:rsidRPr="002D57DC">
        <w:rPr>
          <w:rFonts w:asciiTheme="minorBidi" w:hAnsiTheme="minorBidi"/>
          <w:sz w:val="28"/>
          <w:szCs w:val="28"/>
          <w:rtl/>
        </w:rPr>
        <w:t>ممکن است رخ دهد. در این صورت، مهاجم می‌تواند ارتباطات بین دو طرف را دستکاری کند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F532DEB" w14:textId="70892038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lastRenderedPageBreak/>
        <w:t>نیاز ب</w:t>
      </w:r>
      <w:r w:rsidR="00E42B75">
        <w:rPr>
          <w:rFonts w:asciiTheme="minorBidi" w:hAnsiTheme="minorBidi" w:hint="cs"/>
          <w:sz w:val="28"/>
          <w:szCs w:val="28"/>
          <w:rtl/>
        </w:rPr>
        <w:t>س</w:t>
      </w:r>
      <w:r w:rsidRPr="002D57DC">
        <w:rPr>
          <w:rFonts w:asciiTheme="minorBidi" w:hAnsiTheme="minorBidi"/>
          <w:sz w:val="28"/>
          <w:szCs w:val="28"/>
          <w:rtl/>
        </w:rPr>
        <w:t>ه ذخیره‌سازی امن کلید خصوصی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05155768" w14:textId="77777777" w:rsidR="007B793D" w:rsidRPr="002D57DC" w:rsidRDefault="007B793D" w:rsidP="007B793D">
      <w:pPr>
        <w:numPr>
          <w:ilvl w:val="0"/>
          <w:numId w:val="8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کلید خصوصی باید در محیطی ایمن ذخیره شود. در صورتی که این کلید افشا یا دزدیده شود، امنیت سیستم به خطر می‌افتد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1EC6EBC1" w14:textId="26F16EB0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هزینه‌ها و پیچیدگی‌ها</w:t>
      </w:r>
      <w:r w:rsidRPr="002D57DC">
        <w:rPr>
          <w:rFonts w:asciiTheme="minorBidi" w:hAnsiTheme="minorBidi"/>
          <w:sz w:val="28"/>
          <w:szCs w:val="28"/>
          <w:lang w:bidi="fa-IR"/>
        </w:rPr>
        <w:t>:</w:t>
      </w:r>
    </w:p>
    <w:p w14:paraId="504EFCB7" w14:textId="77777777" w:rsidR="007B793D" w:rsidRPr="002D57DC" w:rsidRDefault="007B793D" w:rsidP="007B793D">
      <w:pPr>
        <w:numPr>
          <w:ilvl w:val="0"/>
          <w:numId w:val="9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فرایند صدور، تمدید، و مدیریت گواهی‌های کلید عمومی به منابع و هزینه‌های زیادی نیاز دارد، به ویژه برای سازمان‌های بزرگ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141DBC4" w14:textId="678E3693" w:rsidR="007B793D" w:rsidRPr="002D57DC" w:rsidRDefault="007B793D" w:rsidP="007B793D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اعتماد به مراجع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>:</w:t>
      </w:r>
    </w:p>
    <w:p w14:paraId="5698952A" w14:textId="77777777" w:rsidR="007B793D" w:rsidRPr="002D57DC" w:rsidRDefault="007B793D" w:rsidP="007B793D">
      <w:pPr>
        <w:numPr>
          <w:ilvl w:val="0"/>
          <w:numId w:val="10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اگر یک مرجع گواهی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(CA) </w:t>
      </w:r>
      <w:r w:rsidRPr="002D57DC">
        <w:rPr>
          <w:rFonts w:asciiTheme="minorBidi" w:hAnsiTheme="minorBidi"/>
          <w:sz w:val="28"/>
          <w:szCs w:val="28"/>
          <w:rtl/>
        </w:rPr>
        <w:t>مورد حمله قرار گیرد یا اعتبار آن خدشه‌دار شود، امنیت تمام گواهی‌های صادرشده توسط آن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CA </w:t>
      </w:r>
      <w:r w:rsidRPr="002D57DC">
        <w:rPr>
          <w:rFonts w:asciiTheme="minorBidi" w:hAnsiTheme="minorBidi"/>
          <w:sz w:val="28"/>
          <w:szCs w:val="28"/>
          <w:rtl/>
        </w:rPr>
        <w:t>به خطر می‌افتد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655189A3" w14:textId="4122D2E2" w:rsidR="007B793D" w:rsidRPr="002D57DC" w:rsidRDefault="00D93C86" w:rsidP="00D93C86">
      <w:pPr>
        <w:bidi/>
        <w:rPr>
          <w:rFonts w:asciiTheme="minorBidi" w:hAnsiTheme="minorBidi"/>
          <w:sz w:val="28"/>
          <w:szCs w:val="28"/>
          <w:rtl/>
        </w:rPr>
      </w:pPr>
      <w:r w:rsidRPr="002D57DC">
        <w:rPr>
          <w:rFonts w:asciiTheme="minorBidi" w:hAnsiTheme="minorBidi"/>
          <w:sz w:val="28"/>
          <w:szCs w:val="28"/>
          <w:rtl/>
        </w:rPr>
        <w:t>کاربردها:</w:t>
      </w:r>
    </w:p>
    <w:p w14:paraId="770BE950" w14:textId="3B4AF0AB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t xml:space="preserve">SSL/TLS </w:t>
      </w:r>
    </w:p>
    <w:p w14:paraId="1F02ABEF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برای ایمن‌سازی ارتباطات وب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(HTTPS) </w:t>
      </w:r>
      <w:r w:rsidRPr="002D57DC">
        <w:rPr>
          <w:rFonts w:asciiTheme="minorBidi" w:hAnsiTheme="minorBidi"/>
          <w:sz w:val="28"/>
          <w:szCs w:val="28"/>
          <w:rtl/>
        </w:rPr>
        <w:t>استفاده می‌شود. گواهی‌های کلید عمومی برای تایید هویت وب‌سایت‌ها و رمزنگاری داده‌های بین مرورگر و سرور استفاده می‌شوند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448AABB1" w14:textId="68459C21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t>Secure/Multipurpose Internet Mail Extensions</w:t>
      </w:r>
    </w:p>
    <w:p w14:paraId="16E9842A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برای رمزنگاری و امضای ایمیل‌ها استفاده می‌شود. این پروتکل از گواهی‌های کلید عمومی برای اطمینان از محرمانگی و اصالت ایمیل‌ها بهره می‌برد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2E4D4A45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t xml:space="preserve"> IPSec </w:t>
      </w:r>
    </w:p>
    <w:p w14:paraId="2250AAD1" w14:textId="4A941743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برای رمزنگاری و تایید هویت بسته‌های داده در شبکه‌های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IP </w:t>
      </w:r>
      <w:r w:rsidRPr="002D57DC">
        <w:rPr>
          <w:rFonts w:asciiTheme="minorBidi" w:hAnsiTheme="minorBidi"/>
          <w:sz w:val="28"/>
          <w:szCs w:val="28"/>
          <w:rtl/>
        </w:rPr>
        <w:t>استفاده می‌شود. گواهی‌های کلید عمومی برای ایجاد تونل‌های امن در ارتباطات شبکه به کار می‌روند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0BB5D4E4" w14:textId="3A13C582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lang w:bidi="fa-IR"/>
        </w:rPr>
        <w:t>SSH</w:t>
      </w:r>
    </w:p>
    <w:p w14:paraId="59B4F4CF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lang w:bidi="fa-IR"/>
        </w:rPr>
      </w:pPr>
      <w:r w:rsidRPr="002D57DC">
        <w:rPr>
          <w:rFonts w:asciiTheme="minorBidi" w:hAnsiTheme="minorBidi"/>
          <w:sz w:val="28"/>
          <w:szCs w:val="28"/>
          <w:rtl/>
        </w:rPr>
        <w:t>برای دسترسی امن به سرورها و سیستم‌ها استفاده می‌شود. گواهی‌های کلید عمومی برای تایید هویت و ایجاد ارتباطات رمزنگاری‌شده بین کلاینت و سرور استفاده می‌شود</w:t>
      </w:r>
      <w:r w:rsidRPr="002D57DC">
        <w:rPr>
          <w:rFonts w:asciiTheme="minorBidi" w:hAnsiTheme="minorBidi"/>
          <w:sz w:val="28"/>
          <w:szCs w:val="28"/>
          <w:lang w:bidi="fa-IR"/>
        </w:rPr>
        <w:t>.</w:t>
      </w:r>
    </w:p>
    <w:p w14:paraId="6F52E7A3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6FA7FFBF" w14:textId="77777777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1546833C" w14:textId="2CC7FAC8" w:rsidR="00D93C86" w:rsidRPr="002D57DC" w:rsidRDefault="00D93C86" w:rsidP="00D93C86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4)</w:t>
      </w:r>
    </w:p>
    <w:p w14:paraId="1D11B1B9" w14:textId="2A3CF4DC" w:rsidR="005B1C9D" w:rsidRPr="002D57DC" w:rsidRDefault="00BD363C" w:rsidP="00BD363C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noProof/>
          <w:sz w:val="28"/>
          <w:szCs w:val="28"/>
        </w:rPr>
        <w:lastRenderedPageBreak/>
        <w:drawing>
          <wp:inline distT="0" distB="0" distL="0" distR="0" wp14:anchorId="5B8E1610" wp14:editId="0DAC68CB">
            <wp:extent cx="5943600" cy="3194685"/>
            <wp:effectExtent l="0" t="0" r="0" b="5715"/>
            <wp:docPr id="174446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5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AF1" w14:textId="3BFE6C7B" w:rsidR="005B1C9D" w:rsidRPr="002D57DC" w:rsidRDefault="005B1C9D" w:rsidP="005B1C9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2D57DC">
        <w:rPr>
          <w:rFonts w:asciiTheme="minorBidi" w:hAnsiTheme="minorBidi"/>
          <w:sz w:val="28"/>
          <w:szCs w:val="28"/>
          <w:rtl/>
          <w:lang w:bidi="fa-IR"/>
        </w:rPr>
        <w:t>ج)</w:t>
      </w:r>
    </w:p>
    <w:p w14:paraId="69C71646" w14:textId="0B4084DE" w:rsidR="005B1C9D" w:rsidRPr="005B1C9D" w:rsidRDefault="005B1C9D" w:rsidP="005B1C9D">
      <w:pPr>
        <w:bidi/>
        <w:rPr>
          <w:rFonts w:asciiTheme="minorBidi" w:hAnsiTheme="minorBidi"/>
          <w:sz w:val="28"/>
          <w:szCs w:val="28"/>
          <w:lang w:bidi="fa-IR"/>
        </w:rPr>
      </w:pPr>
      <w:r w:rsidRPr="005B1C9D">
        <w:rPr>
          <w:rFonts w:asciiTheme="minorBidi" w:hAnsiTheme="minorBidi"/>
          <w:sz w:val="28"/>
          <w:szCs w:val="28"/>
          <w:rtl/>
        </w:rPr>
        <w:t xml:space="preserve">اگر مهاجم به مقادیر عمومی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A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rtl/>
        </w:rPr>
        <w:t xml:space="preserve">و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B </w:t>
      </w:r>
      <w:r w:rsidRPr="002D57D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rtl/>
        </w:rPr>
        <w:t xml:space="preserve">دسترسی داشته باشد، نمی‌تواند کلید جلسه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Kab​ </w:t>
      </w:r>
      <w:r w:rsidRPr="005B1C9D">
        <w:rPr>
          <w:rFonts w:asciiTheme="minorBidi" w:hAnsiTheme="minorBidi"/>
          <w:sz w:val="28"/>
          <w:szCs w:val="28"/>
          <w:rtl/>
        </w:rPr>
        <w:t>را محاسبه کند</w:t>
      </w:r>
      <w:r w:rsidRPr="005B1C9D">
        <w:rPr>
          <w:rFonts w:asciiTheme="minorBidi" w:hAnsiTheme="minorBidi"/>
          <w:sz w:val="28"/>
          <w:szCs w:val="28"/>
          <w:lang w:bidi="fa-IR"/>
        </w:rPr>
        <w:t>.</w:t>
      </w:r>
    </w:p>
    <w:p w14:paraId="15AE7198" w14:textId="0F708352" w:rsidR="005B1C9D" w:rsidRPr="005B1C9D" w:rsidRDefault="005B1C9D" w:rsidP="005B1C9D">
      <w:pPr>
        <w:bidi/>
        <w:rPr>
          <w:rFonts w:asciiTheme="minorBidi" w:hAnsiTheme="minorBidi"/>
          <w:sz w:val="28"/>
          <w:szCs w:val="28"/>
          <w:lang w:bidi="fa-IR"/>
        </w:rPr>
      </w:pPr>
      <w:r w:rsidRPr="005B1C9D">
        <w:rPr>
          <w:rFonts w:asciiTheme="minorBidi" w:hAnsiTheme="minorBidi"/>
          <w:sz w:val="28"/>
          <w:szCs w:val="28"/>
          <w:rtl/>
        </w:rPr>
        <w:t>دلیل این امر به امنیت الگوریتم دیفی</w:t>
      </w:r>
      <w:r w:rsidRPr="002D57DC">
        <w:rPr>
          <w:rFonts w:asciiTheme="minorBidi" w:hAnsiTheme="minorBidi"/>
          <w:sz w:val="28"/>
          <w:szCs w:val="28"/>
          <w:rtl/>
        </w:rPr>
        <w:t xml:space="preserve"> </w:t>
      </w:r>
      <w:r w:rsidRPr="005B1C9D">
        <w:rPr>
          <w:rFonts w:asciiTheme="minorBidi" w:hAnsiTheme="minorBidi"/>
          <w:sz w:val="28"/>
          <w:szCs w:val="28"/>
          <w:rtl/>
        </w:rPr>
        <w:t xml:space="preserve">هلمن بستگی دارد. این الگوریتم بر اساس مسئله محاسباتی لوگاریتم گسسته است، که در آن یافتن عدد خصوصی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XA​ </w:t>
      </w:r>
      <w:r w:rsidRPr="005B1C9D">
        <w:rPr>
          <w:rFonts w:asciiTheme="minorBidi" w:hAnsiTheme="minorBidi"/>
          <w:sz w:val="28"/>
          <w:szCs w:val="28"/>
          <w:rtl/>
        </w:rPr>
        <w:t xml:space="preserve">یا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XB​ </w:t>
      </w:r>
      <w:r w:rsidRPr="005B1C9D">
        <w:rPr>
          <w:rFonts w:asciiTheme="minorBidi" w:hAnsiTheme="minorBidi"/>
          <w:sz w:val="28"/>
          <w:szCs w:val="28"/>
          <w:rtl/>
        </w:rPr>
        <w:t xml:space="preserve">تنها با استفاده از مقادیر عمومی </w:t>
      </w:r>
      <w:r w:rsidRPr="002D57DC">
        <w:rPr>
          <w:rFonts w:asciiTheme="minorBidi" w:hAnsiTheme="minorBidi"/>
          <w:sz w:val="28"/>
          <w:szCs w:val="28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A </w:t>
      </w:r>
      <w:r w:rsidRPr="005B1C9D">
        <w:rPr>
          <w:rFonts w:asciiTheme="minorBidi" w:hAnsiTheme="minorBidi"/>
          <w:sz w:val="28"/>
          <w:szCs w:val="28"/>
          <w:rtl/>
        </w:rPr>
        <w:t xml:space="preserve">و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B </w:t>
      </w:r>
      <w:r w:rsidRPr="005B1C9D">
        <w:rPr>
          <w:rFonts w:asciiTheme="minorBidi" w:hAnsiTheme="minorBidi"/>
          <w:sz w:val="28"/>
          <w:szCs w:val="28"/>
          <w:rtl/>
        </w:rPr>
        <w:t xml:space="preserve">عملی بسیار دشوار است. اگرچه مهاجم می‌تواند مقادیر عمومی را مشاهده کند، اما محاسبه کلید جلسه بدون دسترسی به مقادیر خصوصی (که در اینجا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XA​ </w:t>
      </w:r>
      <w:r w:rsidRPr="005B1C9D">
        <w:rPr>
          <w:rFonts w:asciiTheme="minorBidi" w:hAnsiTheme="minorBidi"/>
          <w:sz w:val="28"/>
          <w:szCs w:val="28"/>
          <w:rtl/>
        </w:rPr>
        <w:t xml:space="preserve">و </w:t>
      </w:r>
      <w:r w:rsidRPr="002D57DC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B1C9D">
        <w:rPr>
          <w:rFonts w:asciiTheme="minorBidi" w:hAnsiTheme="minorBidi"/>
          <w:sz w:val="28"/>
          <w:szCs w:val="28"/>
          <w:lang w:bidi="fa-IR"/>
        </w:rPr>
        <w:t xml:space="preserve">XB​ </w:t>
      </w:r>
      <w:r w:rsidRPr="005B1C9D">
        <w:rPr>
          <w:rFonts w:asciiTheme="minorBidi" w:hAnsiTheme="minorBidi"/>
          <w:sz w:val="28"/>
          <w:szCs w:val="28"/>
          <w:rtl/>
        </w:rPr>
        <w:t>هستند) غیرممکن است. این امر به دلیل پیچیدگی محاسباتی در حل معادلات لگاریتم گسسته است که از نظر محاسباتی سخت است</w:t>
      </w:r>
      <w:r w:rsidRPr="005B1C9D">
        <w:rPr>
          <w:rFonts w:asciiTheme="minorBidi" w:hAnsiTheme="minorBidi"/>
          <w:sz w:val="28"/>
          <w:szCs w:val="28"/>
          <w:lang w:bidi="fa-IR"/>
        </w:rPr>
        <w:t>.</w:t>
      </w:r>
    </w:p>
    <w:p w14:paraId="2005CAD6" w14:textId="77777777" w:rsidR="005B1C9D" w:rsidRPr="002D57DC" w:rsidRDefault="005B1C9D" w:rsidP="005B1C9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sectPr w:rsidR="005B1C9D" w:rsidRPr="002D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8C3"/>
    <w:multiLevelType w:val="multilevel"/>
    <w:tmpl w:val="E7E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39B8"/>
    <w:multiLevelType w:val="multilevel"/>
    <w:tmpl w:val="0F6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10AFE"/>
    <w:multiLevelType w:val="multilevel"/>
    <w:tmpl w:val="D68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11FE5"/>
    <w:multiLevelType w:val="multilevel"/>
    <w:tmpl w:val="71F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E6729"/>
    <w:multiLevelType w:val="multilevel"/>
    <w:tmpl w:val="9AA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E7E22"/>
    <w:multiLevelType w:val="multilevel"/>
    <w:tmpl w:val="5C3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C4BA8"/>
    <w:multiLevelType w:val="multilevel"/>
    <w:tmpl w:val="48F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84982"/>
    <w:multiLevelType w:val="multilevel"/>
    <w:tmpl w:val="6EF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D5CA4"/>
    <w:multiLevelType w:val="multilevel"/>
    <w:tmpl w:val="6F3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65FC5"/>
    <w:multiLevelType w:val="multilevel"/>
    <w:tmpl w:val="905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91AD6"/>
    <w:multiLevelType w:val="multilevel"/>
    <w:tmpl w:val="88B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F7D2F"/>
    <w:multiLevelType w:val="multilevel"/>
    <w:tmpl w:val="81A6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32925"/>
    <w:multiLevelType w:val="multilevel"/>
    <w:tmpl w:val="726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F626A"/>
    <w:multiLevelType w:val="multilevel"/>
    <w:tmpl w:val="A05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12572">
    <w:abstractNumId w:val="12"/>
  </w:num>
  <w:num w:numId="2" w16cid:durableId="501438273">
    <w:abstractNumId w:val="6"/>
  </w:num>
  <w:num w:numId="3" w16cid:durableId="265235769">
    <w:abstractNumId w:val="8"/>
  </w:num>
  <w:num w:numId="4" w16cid:durableId="1200433410">
    <w:abstractNumId w:val="1"/>
  </w:num>
  <w:num w:numId="5" w16cid:durableId="146941792">
    <w:abstractNumId w:val="11"/>
  </w:num>
  <w:num w:numId="6" w16cid:durableId="1266234228">
    <w:abstractNumId w:val="7"/>
  </w:num>
  <w:num w:numId="7" w16cid:durableId="686098286">
    <w:abstractNumId w:val="2"/>
  </w:num>
  <w:num w:numId="8" w16cid:durableId="1563831096">
    <w:abstractNumId w:val="3"/>
  </w:num>
  <w:num w:numId="9" w16cid:durableId="416827336">
    <w:abstractNumId w:val="5"/>
  </w:num>
  <w:num w:numId="10" w16cid:durableId="477962827">
    <w:abstractNumId w:val="0"/>
  </w:num>
  <w:num w:numId="11" w16cid:durableId="644894424">
    <w:abstractNumId w:val="9"/>
  </w:num>
  <w:num w:numId="12" w16cid:durableId="1597129651">
    <w:abstractNumId w:val="13"/>
  </w:num>
  <w:num w:numId="13" w16cid:durableId="673193763">
    <w:abstractNumId w:val="10"/>
  </w:num>
  <w:num w:numId="14" w16cid:durableId="536159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F2"/>
    <w:rsid w:val="001B66F2"/>
    <w:rsid w:val="00280F94"/>
    <w:rsid w:val="002B3756"/>
    <w:rsid w:val="002D57DC"/>
    <w:rsid w:val="003778C4"/>
    <w:rsid w:val="004E2947"/>
    <w:rsid w:val="005326A9"/>
    <w:rsid w:val="005B1C9D"/>
    <w:rsid w:val="0063473E"/>
    <w:rsid w:val="00681CD9"/>
    <w:rsid w:val="007B793D"/>
    <w:rsid w:val="00816376"/>
    <w:rsid w:val="00851931"/>
    <w:rsid w:val="00877CEE"/>
    <w:rsid w:val="009A6974"/>
    <w:rsid w:val="00AB1FA5"/>
    <w:rsid w:val="00B30EDB"/>
    <w:rsid w:val="00BD363C"/>
    <w:rsid w:val="00C04D67"/>
    <w:rsid w:val="00C34FD8"/>
    <w:rsid w:val="00C517E4"/>
    <w:rsid w:val="00D26684"/>
    <w:rsid w:val="00D93C86"/>
    <w:rsid w:val="00E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7501"/>
  <w15:chartTrackingRefBased/>
  <w15:docId w15:val="{8A480070-D67D-4593-9F68-43C571CC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8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Faraji</dc:creator>
  <cp:keywords/>
  <dc:description/>
  <cp:lastModifiedBy>Danial Faraji</cp:lastModifiedBy>
  <cp:revision>16</cp:revision>
  <cp:lastPrinted>2024-12-13T11:19:00Z</cp:lastPrinted>
  <dcterms:created xsi:type="dcterms:W3CDTF">2024-12-07T18:02:00Z</dcterms:created>
  <dcterms:modified xsi:type="dcterms:W3CDTF">2024-12-13T11:20:00Z</dcterms:modified>
</cp:coreProperties>
</file>