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0C63" w14:textId="6E9D74B3" w:rsidR="00DE705B" w:rsidRDefault="00DE705B" w:rsidP="00DE705B">
      <w:r>
        <w:t>Executive Summary</w:t>
      </w:r>
    </w:p>
    <w:p w14:paraId="7F24FDB7" w14:textId="77777777" w:rsidR="00DE705B" w:rsidRDefault="00DE705B" w:rsidP="00DE705B">
      <w:r>
        <w:t>Provide a high-level overview of your business and its goals.</w:t>
      </w:r>
    </w:p>
    <w:p w14:paraId="492647D2" w14:textId="6BCB1F09" w:rsidR="00DE705B" w:rsidRDefault="00DE705B" w:rsidP="00DE705B">
      <w:r>
        <w:t>- Business Name: [Insert Name]</w:t>
      </w:r>
    </w:p>
    <w:p w14:paraId="5C9E2452" w14:textId="76FC8621" w:rsidR="00DE705B" w:rsidRDefault="00DE705B" w:rsidP="00DE705B">
      <w:r>
        <w:t>- Mission Statement: "To revolutionize the global trade of fruit concentrates, purees, and tomato paste by providing a secure, transparent, and efficient marketplace."</w:t>
      </w:r>
    </w:p>
    <w:p w14:paraId="39E4403F" w14:textId="652591A7" w:rsidR="00DE705B" w:rsidRDefault="00DE705B" w:rsidP="00DE705B">
      <w:r>
        <w:t>- Key Products: Fruit concentrates (pomegranate, apple, grape, etc.), fruit purees (apple, etc.), tomato paste (various packaging and Brix levels).</w:t>
      </w:r>
    </w:p>
    <w:p w14:paraId="04817E4B" w14:textId="61EC2571" w:rsidR="00DE705B" w:rsidRDefault="00DE705B" w:rsidP="00DE705B">
      <w:r>
        <w:t>- Target Market: Buyers and sellers in North America, Europe, Asia-Pacific, and emerging markets in the Middle East and Africa.</w:t>
      </w:r>
    </w:p>
    <w:p w14:paraId="76D6A8B5" w14:textId="1FDEB5DE" w:rsidR="00DE705B" w:rsidRDefault="00DE705B" w:rsidP="00DE705B">
      <w:r>
        <w:t>- Revenue Model: Commission-based (1-2% per transaction) with additional revenue streams from premium memberships, advertising, and transaction add-ons.</w:t>
      </w:r>
    </w:p>
    <w:p w14:paraId="0CE83FA7" w14:textId="2992E240" w:rsidR="00DE705B" w:rsidRDefault="00DE705B" w:rsidP="00DE705B">
      <w:r>
        <w:t>- Funding Requirements: [Insert details if seeking funding].</w:t>
      </w:r>
    </w:p>
    <w:p w14:paraId="44DE9F2B" w14:textId="1C804BC8" w:rsidR="00DE705B" w:rsidRDefault="00DE705B" w:rsidP="00DE705B">
      <w:r>
        <w:t xml:space="preserve"> Company Overview</w:t>
      </w:r>
    </w:p>
    <w:p w14:paraId="2B8D029F" w14:textId="5BCDB424" w:rsidR="00DE705B" w:rsidRDefault="00DE705B" w:rsidP="00DE705B">
      <w:r>
        <w:t>- Business Model: B2B international online marketplace connecting buyers and sellers of fruit concentrates, purees, and tomato paste.</w:t>
      </w:r>
    </w:p>
    <w:p w14:paraId="5BAA6AF9" w14:textId="7572D66D" w:rsidR="00DE705B" w:rsidRDefault="00DE705B" w:rsidP="00DE705B">
      <w:r>
        <w:t>- Founding Team: Include details about the founding members and their expertise.</w:t>
      </w:r>
    </w:p>
    <w:p w14:paraId="33D6AACC" w14:textId="1FE9EC97" w:rsidR="00DE705B" w:rsidRDefault="00DE705B" w:rsidP="00DE705B">
      <w:r>
        <w:t>- Vision: To become the global leader in trading high-quality, verified fruit concentrates, purees, and tomato paste by providing a seamless and secure platform for transactions.</w:t>
      </w:r>
    </w:p>
    <w:p w14:paraId="71C9AABB" w14:textId="02FE8865" w:rsidR="00DE705B" w:rsidRDefault="00DE705B" w:rsidP="00DE705B">
      <w:r>
        <w:t>- Location: Based in [Insert location], serving clients globally.</w:t>
      </w:r>
    </w:p>
    <w:p w14:paraId="60A7B507" w14:textId="77C0F7AD" w:rsidR="00DE705B" w:rsidRDefault="00DE705B" w:rsidP="00DE705B">
      <w:r>
        <w:t xml:space="preserve"> Market Research and Industry Analysis</w:t>
      </w:r>
    </w:p>
    <w:p w14:paraId="1CD8B95E" w14:textId="7A3D63DB" w:rsidR="00DE705B" w:rsidRDefault="00DE705B" w:rsidP="00DE705B">
      <w:r>
        <w:t>1. Market Size and Growth:</w:t>
      </w:r>
    </w:p>
    <w:p w14:paraId="414C0D3C" w14:textId="0025591F" w:rsidR="00DE705B" w:rsidRDefault="00DE705B" w:rsidP="00DE705B">
      <w:r>
        <w:t xml:space="preserve">   - Fruit Concentrates: $30 billion market, growing at 4% CAGR.</w:t>
      </w:r>
    </w:p>
    <w:p w14:paraId="1DA49895" w14:textId="481429BA" w:rsidR="00DE705B" w:rsidRDefault="00DE705B" w:rsidP="00DE705B">
      <w:r>
        <w:t xml:space="preserve">   - Fruit Purees: $3.1 billion market, growing at 5-6% CAGR.</w:t>
      </w:r>
    </w:p>
    <w:p w14:paraId="5C974C43" w14:textId="01D9311B" w:rsidR="00DE705B" w:rsidRDefault="00DE705B" w:rsidP="00DE705B">
      <w:r>
        <w:rPr>
          <w:rFonts w:hint="eastAsia"/>
        </w:rPr>
        <w:t xml:space="preserve">   - Tomato Paste: $6.5 billion by 2026, growing at 3.5% CAGR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</w:p>
    <w:p w14:paraId="33559C47" w14:textId="66BD14DE" w:rsidR="00DE705B" w:rsidRDefault="00DE705B" w:rsidP="00DE705B">
      <w:r>
        <w:t>2. Target Market Segmentation:</w:t>
      </w:r>
    </w:p>
    <w:p w14:paraId="765925E2" w14:textId="3466E4A7" w:rsidR="00DE705B" w:rsidRDefault="00DE705B" w:rsidP="00DE705B">
      <w:r>
        <w:t xml:space="preserve">   - North America &amp; Europe: Organic, high-quality products.</w:t>
      </w:r>
    </w:p>
    <w:p w14:paraId="550F43FD" w14:textId="5B93147F" w:rsidR="00DE705B" w:rsidRDefault="00DE705B" w:rsidP="00DE705B">
      <w:r>
        <w:t xml:space="preserve">   - Asia-Pacific: Industrial-scale buyers, price competitiveness.</w:t>
      </w:r>
    </w:p>
    <w:p w14:paraId="120FF1A1" w14:textId="5FD668F8" w:rsidR="00DE705B" w:rsidRDefault="00DE705B" w:rsidP="00DE705B">
      <w:r>
        <w:rPr>
          <w:rFonts w:hint="eastAsia"/>
        </w:rPr>
        <w:t xml:space="preserve">   - Middle East &amp; Africa: Emerging demand for affordable, high-quality food ingredients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8B56982" w14:textId="028FDFB2" w:rsidR="00DE705B" w:rsidRDefault="00DE705B" w:rsidP="00DE705B">
      <w:r>
        <w:t>3. Competitive Analysis:</w:t>
      </w:r>
    </w:p>
    <w:p w14:paraId="329D66A9" w14:textId="77777777" w:rsidR="00DE705B" w:rsidRDefault="00DE705B" w:rsidP="00DE705B">
      <w:r>
        <w:t xml:space="preserve">   - Competitors: Alibaba, Amazon B2B, and regional marketplaces.</w:t>
      </w:r>
    </w:p>
    <w:p w14:paraId="2D09CF8B" w14:textId="14EA63BF" w:rsidR="00DE705B" w:rsidRDefault="00DE705B" w:rsidP="00DE705B">
      <w:r>
        <w:lastRenderedPageBreak/>
        <w:t xml:space="preserve">   - Differentiation: Focus on product verification, escrow-based transactions, and SEO-optimized domain strategy.</w:t>
      </w:r>
    </w:p>
    <w:p w14:paraId="6C6BC16A" w14:textId="255783A2" w:rsidR="00DE705B" w:rsidRDefault="00DE705B" w:rsidP="00DE705B">
      <w:r>
        <w:t xml:space="preserve"> Marketing Strategy</w:t>
      </w:r>
    </w:p>
    <w:p w14:paraId="7CE7E901" w14:textId="6098B179" w:rsidR="00DE705B" w:rsidRDefault="00DE705B" w:rsidP="00DE705B">
      <w:r>
        <w:t>1. SEO Strategy:</w:t>
      </w:r>
    </w:p>
    <w:p w14:paraId="67E2C1F9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Utilize multiple domains like tradeconcentrate.com and buypuree.com to capture industry-specific traffic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6A2D5C96" w14:textId="7F016236" w:rsidR="00DE705B" w:rsidRDefault="00DE705B" w:rsidP="00DE705B">
      <w:r>
        <w:t xml:space="preserve">   - Invest in a content strategy via blog articles and educational materials to improve search rankings.</w:t>
      </w:r>
    </w:p>
    <w:p w14:paraId="6945CD5E" w14:textId="65B7EFAD" w:rsidR="00DE705B" w:rsidRDefault="00DE705B" w:rsidP="00DE705B">
      <w:r>
        <w:t>2. Incentive Programs:</w:t>
      </w:r>
    </w:p>
    <w:p w14:paraId="35E48383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Early adopter incentives: Discounted fees or premium services for initial users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ACF31D1" w14:textId="7321AAEC" w:rsidR="00DE705B" w:rsidRDefault="00DE705B" w:rsidP="00DE705B">
      <w:r>
        <w:rPr>
          <w:rFonts w:hint="eastAsia"/>
        </w:rPr>
        <w:t xml:space="preserve">   - Referral Programs: Existing users earn rewards for bringing in new users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49B6D852" w14:textId="3C30A5FB" w:rsidR="00DE705B" w:rsidRDefault="00DE705B" w:rsidP="00DE705B">
      <w:r>
        <w:t>3. Partnerships:</w:t>
      </w:r>
    </w:p>
    <w:p w14:paraId="3549781C" w14:textId="6DA722EE" w:rsidR="00DE705B" w:rsidRDefault="00DE705B" w:rsidP="00DE705B">
      <w:r>
        <w:rPr>
          <w:rFonts w:hint="eastAsia"/>
        </w:rPr>
        <w:t xml:space="preserve">   - Collaborate with industry associations and participate in trade events to build credibility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5E918FA1" w14:textId="2EB23E43" w:rsidR="00DE705B" w:rsidRDefault="00DE705B" w:rsidP="00DE705B">
      <w:r>
        <w:t>4. Paid Advertising:</w:t>
      </w:r>
    </w:p>
    <w:p w14:paraId="5EB107F8" w14:textId="3FF406C3" w:rsidR="00DE705B" w:rsidRDefault="00DE705B" w:rsidP="00DE705B">
      <w:r>
        <w:t xml:space="preserve">   - Consider Google Ads and industry-specific platforms for targeted campaigns.</w:t>
      </w:r>
    </w:p>
    <w:p w14:paraId="488B9082" w14:textId="7205598B" w:rsidR="00DE705B" w:rsidRDefault="00DE705B" w:rsidP="00DE705B">
      <w:r>
        <w:t xml:space="preserve"> Revenue Model</w:t>
      </w:r>
    </w:p>
    <w:p w14:paraId="2D3395C8" w14:textId="4C3B72B7" w:rsidR="00DE705B" w:rsidRDefault="00DE705B" w:rsidP="00DE705B">
      <w:r>
        <w:t>1. Commission-Based Revenue:</w:t>
      </w:r>
    </w:p>
    <w:p w14:paraId="2F05E93B" w14:textId="77777777" w:rsidR="00DE705B" w:rsidRDefault="00DE705B" w:rsidP="00DE705B">
      <w:r>
        <w:t xml:space="preserve">   - 1-2% commission per transaction.</w:t>
      </w:r>
    </w:p>
    <w:p w14:paraId="4957D391" w14:textId="0FB43BE3" w:rsidR="00DE705B" w:rsidRDefault="00DE705B" w:rsidP="00DE705B">
      <w:r>
        <w:rPr>
          <w:rFonts w:hint="eastAsia"/>
        </w:rPr>
        <w:t xml:space="preserve">   - Target transaction volume: $30-80 million within the first few years, aiming to generate $450,000 to $1.6 million in annual revenue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495C494D" w14:textId="300AD728" w:rsidR="00DE705B" w:rsidRDefault="00DE705B" w:rsidP="00DE705B">
      <w:r>
        <w:t>2. Additional Revenue Streams:</w:t>
      </w:r>
    </w:p>
    <w:p w14:paraId="7474F0D3" w14:textId="105A684B" w:rsidR="00DE705B" w:rsidRDefault="00DE705B" w:rsidP="00DE705B">
      <w:r>
        <w:t xml:space="preserve">   - Premium Seller Memberships: Subscription-based model offering advanced analytics and priority listings.</w:t>
      </w:r>
    </w:p>
    <w:p w14:paraId="4547D765" w14:textId="4D53AD8E" w:rsidR="00DE705B" w:rsidRDefault="00DE705B" w:rsidP="00DE705B">
      <w:r>
        <w:t xml:space="preserve">   - Advertising: Paid promotion for products or sellers.</w:t>
      </w:r>
    </w:p>
    <w:p w14:paraId="76B0AD3A" w14:textId="106A2D2A" w:rsidR="00DE705B" w:rsidRDefault="00DE705B" w:rsidP="00DE705B">
      <w:r>
        <w:rPr>
          <w:rFonts w:hint="eastAsia"/>
        </w:rPr>
        <w:t xml:space="preserve">   - Transaction Add-ons: Optional services like insurance and extended inspection guarantees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2F27EE1" w14:textId="5B91AC11" w:rsidR="00DE705B" w:rsidRDefault="00DE705B" w:rsidP="00DE705B">
      <w:r>
        <w:t xml:space="preserve"> Platform Development</w:t>
      </w:r>
    </w:p>
    <w:p w14:paraId="5BFA84D5" w14:textId="6E7614E7" w:rsidR="00DE705B" w:rsidRDefault="00DE705B" w:rsidP="00DE705B">
      <w:r>
        <w:t>1. Technology Stack:</w:t>
      </w:r>
    </w:p>
    <w:p w14:paraId="34C6CC67" w14:textId="77777777" w:rsidR="00DE705B" w:rsidRDefault="00DE705B" w:rsidP="00DE705B">
      <w:r>
        <w:t xml:space="preserve">   - Built on WordPress with custom theme development.</w:t>
      </w:r>
    </w:p>
    <w:p w14:paraId="499C49E8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Integrated plugins for SEO, security, and performance optimization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BCC35DB" w14:textId="77777777" w:rsidR="00DE705B" w:rsidRDefault="00DE705B" w:rsidP="00DE705B"/>
    <w:p w14:paraId="343ACD9A" w14:textId="521C0A30" w:rsidR="00DE705B" w:rsidRDefault="00DE705B" w:rsidP="00DE705B">
      <w:r>
        <w:t>2. Key Features:</w:t>
      </w:r>
    </w:p>
    <w:p w14:paraId="4EEE6BE1" w14:textId="5AEC4F8D" w:rsidR="00DE705B" w:rsidRDefault="00DE705B" w:rsidP="00DE705B">
      <w:r>
        <w:t xml:space="preserve">   - Global Pricing Board: Real-time, interactive product prices (filterable by Brix levels, origin, etc.).</w:t>
      </w:r>
    </w:p>
    <w:p w14:paraId="2BAD75E6" w14:textId="262FC678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Buyer/Seller Panels: Management of orders, inventory, and product verification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3890C642" w14:textId="784E61ED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Escrow-Based System: Secure payment transactions held in escrow until product delivery confirmation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25129351" w14:textId="5FEC18E8" w:rsidR="00DE705B" w:rsidRDefault="00DE705B" w:rsidP="00DE705B">
      <w:r>
        <w:t xml:space="preserve">   - Multi-Language Support: To serve global users.</w:t>
      </w:r>
    </w:p>
    <w:p w14:paraId="24547EBA" w14:textId="5453527D" w:rsidR="00DE705B" w:rsidRDefault="00DE705B" w:rsidP="00DE705B">
      <w:r>
        <w:rPr>
          <w:rFonts w:hint="eastAsia"/>
        </w:rPr>
        <w:t xml:space="preserve">   - Mobile Optimization: Ensure seamless usage across devices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588E6C60" w14:textId="0E3DA70B" w:rsidR="00DE705B" w:rsidRDefault="00DE705B" w:rsidP="00DE705B">
      <w:r>
        <w:t xml:space="preserve"> Operations Plan</w:t>
      </w:r>
    </w:p>
    <w:p w14:paraId="6AE091AA" w14:textId="56894D28" w:rsidR="00DE705B" w:rsidRDefault="00DE705B" w:rsidP="00DE705B">
      <w:r>
        <w:t>1. Product Verification:</w:t>
      </w:r>
    </w:p>
    <w:p w14:paraId="44410B16" w14:textId="77777777" w:rsidR="00DE705B" w:rsidRDefault="00DE705B" w:rsidP="00DE705B">
      <w:r>
        <w:t xml:space="preserve">   - Partner with third-party inspection companies to ensure quality control of products.</w:t>
      </w:r>
    </w:p>
    <w:p w14:paraId="27FAC291" w14:textId="1B906206" w:rsidR="00DE705B" w:rsidRDefault="00DE705B" w:rsidP="00DE705B">
      <w:r>
        <w:rPr>
          <w:rFonts w:hint="eastAsia"/>
        </w:rPr>
        <w:t xml:space="preserve">   - Require sellers to upload verified certifications and conduct warehouse inspections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5A070CDD" w14:textId="604071A5" w:rsidR="00DE705B" w:rsidRDefault="00DE705B" w:rsidP="00DE705B">
      <w:r>
        <w:t>2. Legal and Compliance:</w:t>
      </w:r>
    </w:p>
    <w:p w14:paraId="5B857278" w14:textId="4A078C1D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Compliance with GDPR, AML (Anti-Money Laundering), and KYC (Know Your Customer) protocols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9E4BFB7" w14:textId="0D0D4724" w:rsidR="00DE705B" w:rsidRDefault="00DE705B" w:rsidP="00DE705B">
      <w:r>
        <w:rPr>
          <w:rFonts w:hint="eastAsia"/>
        </w:rPr>
        <w:t xml:space="preserve">   - Implement force majeure and indemnity clauses to limit liability during disputes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579BC258" w14:textId="66F33C3F" w:rsidR="00DE705B" w:rsidRDefault="00DE705B" w:rsidP="00DE705B">
      <w:r>
        <w:t>3. Customer Support:</w:t>
      </w:r>
    </w:p>
    <w:p w14:paraId="0D7B9558" w14:textId="22E91DD4" w:rsidR="00DE705B" w:rsidRDefault="00DE705B" w:rsidP="00DE705B">
      <w:r>
        <w:t xml:space="preserve">   - Develop a customer support team to manage disputes, handle KYC issues, and answer queries.</w:t>
      </w:r>
    </w:p>
    <w:p w14:paraId="4AECA7D1" w14:textId="516EE414" w:rsidR="00DE705B" w:rsidRDefault="00DE705B" w:rsidP="00DE705B">
      <w:r>
        <w:rPr>
          <w:rFonts w:hint="eastAsia"/>
        </w:rPr>
        <w:t xml:space="preserve">   - Introduce a self-service help center with FAQs, ticketing systems, and live chat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3EED616" w14:textId="6EE715E6" w:rsidR="00DE705B" w:rsidRDefault="00DE705B" w:rsidP="00DE705B">
      <w:r>
        <w:t xml:space="preserve"> Financial Projections</w:t>
      </w:r>
    </w:p>
    <w:p w14:paraId="2C98100A" w14:textId="39778D9A" w:rsidR="00DE705B" w:rsidRDefault="00DE705B" w:rsidP="00DE705B">
      <w:r>
        <w:t>1. Year 1 Projections:</w:t>
      </w:r>
    </w:p>
    <w:p w14:paraId="60AC27D2" w14:textId="77777777" w:rsidR="00DE705B" w:rsidRDefault="00DE705B" w:rsidP="00DE705B">
      <w:r>
        <w:t xml:space="preserve">   - Transaction volume: $30 million.</w:t>
      </w:r>
    </w:p>
    <w:p w14:paraId="47809B79" w14:textId="77777777" w:rsidR="00DE705B" w:rsidRDefault="00DE705B" w:rsidP="00DE705B">
      <w:r>
        <w:t xml:space="preserve">   - Revenue: $450,000.</w:t>
      </w:r>
    </w:p>
    <w:p w14:paraId="2BD95849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Costs: Platform development ($50,000-100,000), marketing ($50,000-100,000), legal/compliance ($15,000-20,000)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35F575E" w14:textId="2630AF5B" w:rsidR="00DE705B" w:rsidRDefault="00DE705B" w:rsidP="00DE705B">
      <w:r>
        <w:t xml:space="preserve">   - Break-even by Year 1.</w:t>
      </w:r>
    </w:p>
    <w:p w14:paraId="7BA77614" w14:textId="756D2D36" w:rsidR="00DE705B" w:rsidRDefault="00DE705B" w:rsidP="00DE705B">
      <w:r>
        <w:t>2. Year 2 Projections:</w:t>
      </w:r>
    </w:p>
    <w:p w14:paraId="6269E1AA" w14:textId="77777777" w:rsidR="00DE705B" w:rsidRDefault="00DE705B" w:rsidP="00DE705B">
      <w:r>
        <w:t xml:space="preserve">   - Transaction volume: $50 million.</w:t>
      </w:r>
    </w:p>
    <w:p w14:paraId="13030F1A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Revenue: $750,000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76711D6" w14:textId="77777777" w:rsidR="00DE705B" w:rsidRDefault="00DE705B" w:rsidP="00DE705B"/>
    <w:p w14:paraId="48244430" w14:textId="1EF864C7" w:rsidR="00DE705B" w:rsidRDefault="00DE705B" w:rsidP="00DE705B">
      <w:r>
        <w:t>3. Year 3 Projections:</w:t>
      </w:r>
    </w:p>
    <w:p w14:paraId="3258D29C" w14:textId="77777777" w:rsidR="00DE705B" w:rsidRDefault="00DE705B" w:rsidP="00DE705B">
      <w:r>
        <w:t xml:space="preserve">   - Transaction volume: $80 million.</w:t>
      </w:r>
    </w:p>
    <w:p w14:paraId="1EA9DE6A" w14:textId="34C3F29A" w:rsidR="00DE705B" w:rsidRDefault="00DE705B" w:rsidP="00DE705B">
      <w:r>
        <w:rPr>
          <w:rFonts w:hint="eastAsia"/>
        </w:rPr>
        <w:t xml:space="preserve">   - Revenue: $1.2 million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5C6444C" w14:textId="67EB1DFA" w:rsidR="00DE705B" w:rsidRDefault="00DE705B" w:rsidP="00DE705B">
      <w:r>
        <w:t>4. Break-even Analysis:</w:t>
      </w:r>
    </w:p>
    <w:p w14:paraId="264E9BAC" w14:textId="5C3ECECB" w:rsidR="00DE705B" w:rsidRDefault="00DE705B" w:rsidP="00DE705B">
      <w:r>
        <w:rPr>
          <w:rFonts w:hint="eastAsia"/>
        </w:rPr>
        <w:t xml:space="preserve">   - Achieve break-even in Year 1, positive cash flow by the end of Year 1, and profitability starting in Year 2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30B6EDE7" w14:textId="7EB93DEB" w:rsidR="00DE705B" w:rsidRDefault="00DE705B" w:rsidP="00DE705B">
      <w:r>
        <w:t xml:space="preserve"> Risk Management</w:t>
      </w:r>
    </w:p>
    <w:p w14:paraId="74D17747" w14:textId="1CC549BD" w:rsidR="00DE705B" w:rsidRDefault="00DE705B" w:rsidP="00DE705B">
      <w:r>
        <w:t>1. Dispute Resolution:</w:t>
      </w:r>
    </w:p>
    <w:p w14:paraId="22D9E01F" w14:textId="77777777" w:rsidR="00DE705B" w:rsidRDefault="00DE705B" w:rsidP="00DE705B">
      <w:r>
        <w:t xml:space="preserve">   - Implement third-party mediation and arbitration to minimize platform liability.</w:t>
      </w:r>
    </w:p>
    <w:p w14:paraId="5DEDDA30" w14:textId="70901B35" w:rsidR="00DE705B" w:rsidRDefault="00DE705B" w:rsidP="00DE705B">
      <w:r>
        <w:rPr>
          <w:rFonts w:hint="eastAsia"/>
        </w:rPr>
        <w:t xml:space="preserve">   - Clearly define refund and return policies based on inspection reports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8D85568" w14:textId="1269CA7F" w:rsidR="00DE705B" w:rsidRDefault="00DE705B" w:rsidP="00DE705B">
      <w:r>
        <w:t>2. Compliance:</w:t>
      </w:r>
    </w:p>
    <w:p w14:paraId="3C64456A" w14:textId="6370BBCF" w:rsidR="00DE705B" w:rsidRDefault="00DE705B" w:rsidP="00DE705B">
      <w:r>
        <w:rPr>
          <w:rFonts w:hint="eastAsia"/>
        </w:rPr>
        <w:t xml:space="preserve">   - Ensure regulatory adherence with automated KYC and AML protocols for all transactions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6DC7C75A" w14:textId="55F7ED74" w:rsidR="00DE705B" w:rsidRDefault="00DE705B" w:rsidP="00DE705B">
      <w:r>
        <w:t>3. Third-Party Dependency:</w:t>
      </w:r>
    </w:p>
    <w:p w14:paraId="06B565A7" w14:textId="76E1E244" w:rsidR="00DE705B" w:rsidRDefault="00DE705B" w:rsidP="00DE705B">
      <w:r>
        <w:rPr>
          <w:rFonts w:hint="eastAsia"/>
        </w:rPr>
        <w:t xml:space="preserve">   - Establish partnerships with multiple escrow and inspection services to mitigate reliance on a single provider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80975DB" w14:textId="0C698D0F" w:rsidR="00DE705B" w:rsidRDefault="00DE705B" w:rsidP="00DE705B">
      <w:r>
        <w:t xml:space="preserve"> Scalability and Future Expansion</w:t>
      </w:r>
    </w:p>
    <w:p w14:paraId="1DFB499F" w14:textId="22894A43" w:rsidR="00DE705B" w:rsidRDefault="00DE705B" w:rsidP="00DE705B">
      <w:r>
        <w:t>1. Scalability:</w:t>
      </w:r>
    </w:p>
    <w:p w14:paraId="4C44245D" w14:textId="77777777" w:rsidR="00DE705B" w:rsidRDefault="00DE705B" w:rsidP="00DE705B">
      <w:pPr>
        <w:rPr>
          <w:rFonts w:hint="eastAsia"/>
        </w:rPr>
      </w:pPr>
      <w:r>
        <w:rPr>
          <w:rFonts w:hint="eastAsia"/>
        </w:rPr>
        <w:t xml:space="preserve">   - The platform can easily scale to new regions with minimal additional infrastructure costs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7B5F628F" w14:textId="52B24463" w:rsidR="00DE705B" w:rsidRDefault="00DE705B" w:rsidP="00DE705B">
      <w:r>
        <w:t xml:space="preserve">   - Introduce new product categories (e.g., other food ingredients) as the platform grows.</w:t>
      </w:r>
    </w:p>
    <w:p w14:paraId="15550229" w14:textId="0417D1B1" w:rsidR="00DE705B" w:rsidRDefault="00DE705B" w:rsidP="00DE705B">
      <w:r>
        <w:t>2. Future Revenue Diversification:</w:t>
      </w:r>
    </w:p>
    <w:p w14:paraId="3EB7871D" w14:textId="1BF66335" w:rsidR="00DE705B" w:rsidRDefault="00DE705B" w:rsidP="00DE705B">
      <w:r>
        <w:rPr>
          <w:rFonts w:hint="eastAsia"/>
        </w:rPr>
        <w:t xml:space="preserve">   - As the platform grows, introduce advertising, premium memberships, and additional transaction services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21C7362F" w14:textId="68B4F31B" w:rsidR="00DE705B" w:rsidRDefault="00DE705B" w:rsidP="00DE705B">
      <w:r>
        <w:t>3. International Expansion:</w:t>
      </w:r>
    </w:p>
    <w:p w14:paraId="43CBE7BF" w14:textId="5648A88B" w:rsidR="00DE705B" w:rsidRDefault="00DE705B" w:rsidP="00DE705B">
      <w:r>
        <w:rPr>
          <w:rFonts w:hint="eastAsia"/>
        </w:rPr>
        <w:t xml:space="preserve">   - Tailor compliance and payment systems based on regional needs to ensure smooth expansion</w:t>
      </w:r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†</w:t>
      </w:r>
      <w:r>
        <w:rPr>
          <w:rFonts w:hint="eastAsia"/>
        </w:rPr>
        <w:t>source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14:paraId="00865B17" w14:textId="782C2377" w:rsidR="00DE705B" w:rsidRDefault="00DE705B" w:rsidP="00DE705B">
      <w:r>
        <w:t xml:space="preserve"> Conclusion</w:t>
      </w:r>
    </w:p>
    <w:p w14:paraId="17896420" w14:textId="3D612685" w:rsidR="009E06B7" w:rsidRDefault="00DE705B" w:rsidP="00DE705B">
      <w:r>
        <w:lastRenderedPageBreak/>
        <w:t>This business plan outlines a clear path toward establishing a global marketplace for fruit concentrates, purees, and tomato paste. By focusing on key regions, leveraging advanced technology, and offering verified products with a secure escrow system, your platform has strong growth potential. Achieving the projected revenue goals and profitability will position you as a trusted leader in this niche industry.</w:t>
      </w:r>
    </w:p>
    <w:sectPr w:rsidR="009E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8"/>
    <w:rsid w:val="0048180A"/>
    <w:rsid w:val="009E06B7"/>
    <w:rsid w:val="00D210A8"/>
    <w:rsid w:val="00D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8F078"/>
  <w15:chartTrackingRefBased/>
  <w15:docId w15:val="{8FCDA4E7-73B1-4782-B77E-C421586C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1008</Words>
  <Characters>5587</Characters>
  <Application>Microsoft Office Word</Application>
  <DocSecurity>0</DocSecurity>
  <Lines>147</Lines>
  <Paragraphs>109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badri</dc:creator>
  <cp:keywords/>
  <dc:description/>
  <cp:lastModifiedBy>amir badri</cp:lastModifiedBy>
  <cp:revision>2</cp:revision>
  <dcterms:created xsi:type="dcterms:W3CDTF">2024-09-20T07:52:00Z</dcterms:created>
  <dcterms:modified xsi:type="dcterms:W3CDTF">2024-09-20T07:54:00Z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c3a1788702ed6c81025bcd5539604f8549573e61aecd7838a411825c085a9651</vt:lpwstr>
  </property>
</Properties>
</file>