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A903C" w14:textId="6A8D0EB5" w:rsidR="00C20331" w:rsidRDefault="00C20331" w:rsidP="00C20331">
      <w:r>
        <w:t>To begin the legal and regulatory compliance process for your business based on the uploaded documents and your objectives, here’s a step-by-step overview tailored to your business model:</w:t>
      </w:r>
    </w:p>
    <w:p w14:paraId="720C193F" w14:textId="23E4E334" w:rsidR="00C20331" w:rsidRDefault="00C20331" w:rsidP="00C20331">
      <w:r>
        <w:t xml:space="preserve"> 1. Data Protection and Privacy Compliance (GDPR, CCPA, etc.)</w:t>
      </w:r>
    </w:p>
    <w:p w14:paraId="553182B7" w14:textId="767FD021" w:rsidR="00C20331" w:rsidRDefault="00C20331" w:rsidP="00C20331">
      <w:r>
        <w:t xml:space="preserve">   - GDPR (General Data Protection Regulation): Given the international scope of your marketplace, especially targeting Europe, GDPR compliance is crucial. Ensure that:</w:t>
      </w:r>
    </w:p>
    <w:p w14:paraId="677097FF" w14:textId="3983856D" w:rsidR="00C20331" w:rsidRDefault="00C20331" w:rsidP="00C20331">
      <w:r>
        <w:t xml:space="preserve">     - User Consent: Clearly state how user data will be collected, stored, and used. Obtain explicit consent from all users.</w:t>
      </w:r>
    </w:p>
    <w:p w14:paraId="6583F298" w14:textId="7A87F5A8" w:rsidR="00C20331" w:rsidRDefault="00C20331" w:rsidP="00C20331">
      <w:r>
        <w:t xml:space="preserve">     - Data Access and Deletion: Allow users to access and delete their data upon request, and have procedures in place for data breaches.</w:t>
      </w:r>
    </w:p>
    <w:p w14:paraId="6D68CD46" w14:textId="7B15A87B" w:rsidR="00C20331" w:rsidRDefault="00C20331" w:rsidP="00C20331">
      <w:r>
        <w:t xml:space="preserve">     - Data Processing Agreements: Ensure any third-party services (e.g., inspection companies, payment processors) adhere to GDPR.</w:t>
      </w:r>
    </w:p>
    <w:p w14:paraId="26B58F6E" w14:textId="08ED60A3" w:rsidR="00C20331" w:rsidRDefault="00C20331" w:rsidP="00C20331">
      <w:r>
        <w:t xml:space="preserve">   - CCPA (California Consumer Privacy Act): If you plan to target or deal with users from California, ensure compliance with CCPA, which includes user rights regarding data transparency and deletion.</w:t>
      </w:r>
    </w:p>
    <w:p w14:paraId="1E4C40EF" w14:textId="28B4C94E" w:rsidR="00C20331" w:rsidRDefault="00C20331" w:rsidP="00C20331">
      <w:r>
        <w:t xml:space="preserve"> 2. Know Your Customer (KYC) and Anti-Money Laundering (AML) Compliance</w:t>
      </w:r>
    </w:p>
    <w:p w14:paraId="6E63DFB9" w14:textId="344B5825" w:rsidR="00C20331" w:rsidRDefault="00C20331" w:rsidP="00C20331">
      <w:r>
        <w:t xml:space="preserve">   - Automated KYC: Implement automated systems to verify the identity of buyers and sellers before they transact on the platform. This ensures that both parties are legitimate.</w:t>
      </w:r>
    </w:p>
    <w:p w14:paraId="088AA051" w14:textId="7FF574DC" w:rsidR="00C20331" w:rsidRDefault="00C20331" w:rsidP="00C20331">
      <w:r>
        <w:t xml:space="preserve">   - AML Protocols: Introduce systems to prevent money laundering, which includes monitoring large transactions and reporting suspicious activity.</w:t>
      </w:r>
    </w:p>
    <w:p w14:paraId="0E0DE352" w14:textId="0469C8B0" w:rsidR="00C20331" w:rsidRDefault="00C20331" w:rsidP="00C20331">
      <w:r>
        <w:rPr>
          <w:rFonts w:hint="eastAsia"/>
        </w:rPr>
        <w:t xml:space="preserve">   - Document Verification: Since your business plan includes document verification for sellers and buyers (e.g., tax numbers, company registration), ensure these processes are legally sound and meet international standards</w:t>
      </w:r>
      <w:r>
        <w:rPr>
          <w:rFonts w:hint="eastAsia"/>
        </w:rPr>
        <w:t>【</w:t>
      </w:r>
      <w:r>
        <w:rPr>
          <w:rFonts w:hint="eastAsia"/>
        </w:rPr>
        <w:t>12</w:t>
      </w:r>
      <w:r>
        <w:rPr>
          <w:rFonts w:hint="eastAsia"/>
        </w:rPr>
        <w:t>†</w:t>
      </w:r>
      <w:r>
        <w:rPr>
          <w:rFonts w:hint="eastAsia"/>
        </w:rPr>
        <w:t>source</w:t>
      </w:r>
      <w:r>
        <w:rPr>
          <w:rFonts w:hint="eastAsia"/>
        </w:rPr>
        <w:t>】【</w:t>
      </w:r>
      <w:r>
        <w:rPr>
          <w:rFonts w:hint="eastAsia"/>
        </w:rPr>
        <w:t>14</w:t>
      </w:r>
      <w:r>
        <w:rPr>
          <w:rFonts w:hint="eastAsia"/>
        </w:rPr>
        <w:t>†</w:t>
      </w:r>
      <w:r>
        <w:rPr>
          <w:rFonts w:hint="eastAsia"/>
        </w:rPr>
        <w:t>source</w:t>
      </w:r>
      <w:r>
        <w:rPr>
          <w:rFonts w:hint="eastAsia"/>
        </w:rPr>
        <w:t>】</w:t>
      </w:r>
      <w:r>
        <w:rPr>
          <w:rFonts w:hint="eastAsia"/>
        </w:rPr>
        <w:t>.</w:t>
      </w:r>
    </w:p>
    <w:p w14:paraId="45D6759D" w14:textId="6B05E130" w:rsidR="00C20331" w:rsidRDefault="00C20331" w:rsidP="00C20331">
      <w:r>
        <w:t xml:space="preserve"> 3. Escrow and Payment System Compliance</w:t>
      </w:r>
    </w:p>
    <w:p w14:paraId="4F6AE40C" w14:textId="11DE24F7" w:rsidR="00C20331" w:rsidRDefault="00C20331" w:rsidP="00C20331">
      <w:r>
        <w:t xml:space="preserve">   - Escrow System: Since your business involves holding funds in escrow until the buyer confirms product receipt, you need to ensure that your escrow partner complies with local and international financial regulations.</w:t>
      </w:r>
    </w:p>
    <w:p w14:paraId="52BB7C4C" w14:textId="7C81E084" w:rsidR="00C20331" w:rsidRDefault="00C20331" w:rsidP="00C20331">
      <w:r>
        <w:t xml:space="preserve">   - Transaction Transparency: Make sure buyers and sellers are aware of how commissions and fees are handled. Provide clear tax information to avoid legal issues in different jurisdictions.</w:t>
      </w:r>
    </w:p>
    <w:p w14:paraId="6EFFBADA" w14:textId="6944AC5A" w:rsidR="00C20331" w:rsidRDefault="00C20331" w:rsidP="00C20331">
      <w:r>
        <w:rPr>
          <w:rFonts w:hint="eastAsia"/>
        </w:rPr>
        <w:t xml:space="preserve">   - Commission Structure: Your commission-based revenue model (1-2% of transactions) should comply with local tax laws, particularly concerning VAT, sales tax, or any cross-border taxes</w:t>
      </w:r>
      <w:r>
        <w:rPr>
          <w:rFonts w:hint="eastAsia"/>
        </w:rPr>
        <w:t>【</w:t>
      </w:r>
      <w:r>
        <w:rPr>
          <w:rFonts w:hint="eastAsia"/>
        </w:rPr>
        <w:t>13</w:t>
      </w:r>
      <w:r>
        <w:rPr>
          <w:rFonts w:hint="eastAsia"/>
        </w:rPr>
        <w:t>†</w:t>
      </w:r>
      <w:r>
        <w:rPr>
          <w:rFonts w:hint="eastAsia"/>
        </w:rPr>
        <w:t>source</w:t>
      </w:r>
      <w:r>
        <w:rPr>
          <w:rFonts w:hint="eastAsia"/>
        </w:rPr>
        <w:t>】【</w:t>
      </w:r>
      <w:r>
        <w:rPr>
          <w:rFonts w:hint="eastAsia"/>
        </w:rPr>
        <w:t>14</w:t>
      </w:r>
      <w:r>
        <w:rPr>
          <w:rFonts w:hint="eastAsia"/>
        </w:rPr>
        <w:t>†</w:t>
      </w:r>
      <w:r>
        <w:rPr>
          <w:rFonts w:hint="eastAsia"/>
        </w:rPr>
        <w:t>source</w:t>
      </w:r>
      <w:r>
        <w:rPr>
          <w:rFonts w:hint="eastAsia"/>
        </w:rPr>
        <w:t>】</w:t>
      </w:r>
      <w:r>
        <w:rPr>
          <w:rFonts w:hint="eastAsia"/>
        </w:rPr>
        <w:t>.</w:t>
      </w:r>
    </w:p>
    <w:p w14:paraId="63B03C59" w14:textId="556EC157" w:rsidR="00C20331" w:rsidRDefault="00C20331" w:rsidP="00C20331">
      <w:r>
        <w:t xml:space="preserve"> 4. Product Certification and Trade Compliance</w:t>
      </w:r>
    </w:p>
    <w:p w14:paraId="7B08059C" w14:textId="22E9C338" w:rsidR="00C20331" w:rsidRDefault="00C20331" w:rsidP="00C20331">
      <w:r>
        <w:t xml:space="preserve">   - Third-Party Inspection and Certification: Partner with recognized international inspection companies to verify product quality. Ensure these third parties are licensed to provide legal certifications.</w:t>
      </w:r>
    </w:p>
    <w:p w14:paraId="1BC225A6" w14:textId="0A94DD2E" w:rsidR="00C20331" w:rsidRDefault="00C20331" w:rsidP="00C20331">
      <w:r>
        <w:t xml:space="preserve">   - Export/Import Regulations: Make sure all listed products comply with international trade laws, including certifications for food safety (e.g., HACCP, ISO certifications). Sellers should be responsible for </w:t>
      </w:r>
      <w:r>
        <w:lastRenderedPageBreak/>
        <w:t>export and import compliance, but your pla</w:t>
      </w:r>
      <w:r>
        <w:rPr>
          <w:rFonts w:hint="eastAsia"/>
        </w:rPr>
        <w:t>tform should provide clear guidelines</w:t>
      </w:r>
      <w:r>
        <w:rPr>
          <w:rFonts w:hint="eastAsia"/>
        </w:rPr>
        <w:t>【</w:t>
      </w:r>
      <w:r>
        <w:rPr>
          <w:rFonts w:hint="eastAsia"/>
        </w:rPr>
        <w:t>12</w:t>
      </w:r>
      <w:r>
        <w:rPr>
          <w:rFonts w:hint="eastAsia"/>
        </w:rPr>
        <w:t>†</w:t>
      </w:r>
      <w:r>
        <w:rPr>
          <w:rFonts w:hint="eastAsia"/>
        </w:rPr>
        <w:t>source</w:t>
      </w:r>
      <w:r>
        <w:rPr>
          <w:rFonts w:hint="eastAsia"/>
        </w:rPr>
        <w:t>】【</w:t>
      </w:r>
      <w:r>
        <w:rPr>
          <w:rFonts w:hint="eastAsia"/>
        </w:rPr>
        <w:t>13</w:t>
      </w:r>
      <w:r>
        <w:rPr>
          <w:rFonts w:hint="eastAsia"/>
        </w:rPr>
        <w:t>†</w:t>
      </w:r>
      <w:r>
        <w:rPr>
          <w:rFonts w:hint="eastAsia"/>
        </w:rPr>
        <w:t>source</w:t>
      </w:r>
      <w:r>
        <w:rPr>
          <w:rFonts w:hint="eastAsia"/>
        </w:rPr>
        <w:t>】</w:t>
      </w:r>
      <w:r>
        <w:rPr>
          <w:rFonts w:hint="eastAsia"/>
        </w:rPr>
        <w:t>.</w:t>
      </w:r>
    </w:p>
    <w:p w14:paraId="022B0216" w14:textId="70C7BC92" w:rsidR="00C20331" w:rsidRDefault="00C20331" w:rsidP="00C20331">
      <w:r>
        <w:t xml:space="preserve"> 5. Terms and Conditions, Privacy Policy, and Legal Documentation</w:t>
      </w:r>
    </w:p>
    <w:p w14:paraId="46FBC2FC" w14:textId="34D0C660" w:rsidR="00C20331" w:rsidRDefault="00C20331" w:rsidP="00C20331">
      <w:r>
        <w:t xml:space="preserve">   - Legal Contracts: Draft clear terms and conditions, privacy policies, and legal disclaimers that cover:</w:t>
      </w:r>
    </w:p>
    <w:p w14:paraId="437411D8" w14:textId="7FD97754" w:rsidR="00C20331" w:rsidRDefault="00C20331" w:rsidP="00C20331">
      <w:r>
        <w:t xml:space="preserve">     - Limitation of Liability: Reduce your platform’s legal exposure by limiting liability in the event of disputes or product issues.</w:t>
      </w:r>
    </w:p>
    <w:p w14:paraId="56DD6335" w14:textId="7AA82039" w:rsidR="00C20331" w:rsidRDefault="00C20331" w:rsidP="00C20331">
      <w:pPr>
        <w:rPr>
          <w:rFonts w:hint="eastAsia"/>
        </w:rPr>
      </w:pPr>
      <w:r>
        <w:rPr>
          <w:rFonts w:hint="eastAsia"/>
        </w:rPr>
        <w:t xml:space="preserve">     - Return and Refund Policy: Define the circumstances under which refunds are allowed, using inspection reports as the basis for decisions</w:t>
      </w:r>
      <w:r>
        <w:rPr>
          <w:rFonts w:hint="eastAsia"/>
        </w:rPr>
        <w:t>【</w:t>
      </w:r>
      <w:r>
        <w:rPr>
          <w:rFonts w:hint="eastAsia"/>
        </w:rPr>
        <w:t>13</w:t>
      </w:r>
      <w:r>
        <w:rPr>
          <w:rFonts w:hint="eastAsia"/>
        </w:rPr>
        <w:t>†</w:t>
      </w:r>
      <w:r>
        <w:rPr>
          <w:rFonts w:hint="eastAsia"/>
        </w:rPr>
        <w:t>source</w:t>
      </w:r>
      <w:r>
        <w:rPr>
          <w:rFonts w:hint="eastAsia"/>
        </w:rPr>
        <w:t>】</w:t>
      </w:r>
      <w:r>
        <w:rPr>
          <w:rFonts w:hint="eastAsia"/>
        </w:rPr>
        <w:t>.</w:t>
      </w:r>
    </w:p>
    <w:p w14:paraId="0EB1D5F7" w14:textId="7062BBE9" w:rsidR="00C20331" w:rsidRDefault="00C20331" w:rsidP="00C20331">
      <w:r>
        <w:rPr>
          <w:rFonts w:hint="eastAsia"/>
        </w:rPr>
        <w:t xml:space="preserve">     - Jurisdiction and Arbitration: Specify the legal jurisdiction governing disputes and offer arbitration as a way to resolve conflicts</w:t>
      </w:r>
      <w:r>
        <w:rPr>
          <w:rFonts w:hint="eastAsia"/>
        </w:rPr>
        <w:t>【</w:t>
      </w:r>
      <w:r>
        <w:rPr>
          <w:rFonts w:hint="eastAsia"/>
        </w:rPr>
        <w:t>14</w:t>
      </w:r>
      <w:r>
        <w:rPr>
          <w:rFonts w:hint="eastAsia"/>
        </w:rPr>
        <w:t>†</w:t>
      </w:r>
      <w:r>
        <w:rPr>
          <w:rFonts w:hint="eastAsia"/>
        </w:rPr>
        <w:t>source</w:t>
      </w:r>
      <w:r>
        <w:rPr>
          <w:rFonts w:hint="eastAsia"/>
        </w:rPr>
        <w:t>】</w:t>
      </w:r>
      <w:r>
        <w:rPr>
          <w:rFonts w:hint="eastAsia"/>
        </w:rPr>
        <w:t>.</w:t>
      </w:r>
      <w:r>
        <w:t xml:space="preserve">  </w:t>
      </w:r>
    </w:p>
    <w:p w14:paraId="1E9F3EDD" w14:textId="16CFDD12" w:rsidR="00C20331" w:rsidRDefault="00C20331" w:rsidP="00C20331">
      <w:r>
        <w:t xml:space="preserve">   - Indemnity Clauses: Protect your platform from claims by introducing indemnity clauses in your agreements with sellers and buyers.</w:t>
      </w:r>
    </w:p>
    <w:p w14:paraId="5E3B71C2" w14:textId="259C5071" w:rsidR="00C20331" w:rsidRDefault="00C20331" w:rsidP="00C20331">
      <w:r>
        <w:t xml:space="preserve"> 6. Intellectual Property (IP) Protection</w:t>
      </w:r>
    </w:p>
    <w:p w14:paraId="298818A3" w14:textId="2C61C719" w:rsidR="00C20331" w:rsidRDefault="00C20331" w:rsidP="00C20331">
      <w:r>
        <w:t xml:space="preserve">   - Trademark Your Brand: Trademark your business name, logos, and associated intellectual property (such as your domain names) to protect your brand. Given your multi-domain strategy, this will be critical in defending your business.</w:t>
      </w:r>
    </w:p>
    <w:p w14:paraId="7C1000C4" w14:textId="3F60C618" w:rsidR="00C20331" w:rsidRDefault="00C20331" w:rsidP="00C20331">
      <w:r>
        <w:rPr>
          <w:rFonts w:hint="eastAsia"/>
        </w:rPr>
        <w:t xml:space="preserve">   - Content and Images: Ensure all images and content used on your platform are either owned by you or licensed for use. Avoid any copyright infringement issues</w:t>
      </w:r>
      <w:r>
        <w:rPr>
          <w:rFonts w:hint="eastAsia"/>
        </w:rPr>
        <w:t>【</w:t>
      </w:r>
      <w:r>
        <w:rPr>
          <w:rFonts w:hint="eastAsia"/>
        </w:rPr>
        <w:t>14</w:t>
      </w:r>
      <w:r>
        <w:rPr>
          <w:rFonts w:hint="eastAsia"/>
        </w:rPr>
        <w:t>†</w:t>
      </w:r>
      <w:r>
        <w:rPr>
          <w:rFonts w:hint="eastAsia"/>
        </w:rPr>
        <w:t>source</w:t>
      </w:r>
      <w:r>
        <w:rPr>
          <w:rFonts w:hint="eastAsia"/>
        </w:rPr>
        <w:t>】</w:t>
      </w:r>
      <w:r>
        <w:rPr>
          <w:rFonts w:hint="eastAsia"/>
        </w:rPr>
        <w:t>.</w:t>
      </w:r>
    </w:p>
    <w:p w14:paraId="0CFA56F1" w14:textId="7DBA2E48" w:rsidR="00C20331" w:rsidRDefault="00C20331" w:rsidP="00C20331">
      <w:r>
        <w:t xml:space="preserve"> 7. Food and Agricultural Product Compliance</w:t>
      </w:r>
    </w:p>
    <w:p w14:paraId="7AE61937" w14:textId="3C067C8D" w:rsidR="00C20331" w:rsidRDefault="00C20331" w:rsidP="00C20331">
      <w:r>
        <w:t xml:space="preserve">   - Food Safety Standards: Ensure that the fruit concentrates, purees, and tomato paste listed on your platform meet the food safety standards of each country where they will be sold. For example, compliance with the FDA for products sold in the U.S. or EFSA regulations for the EU.</w:t>
      </w:r>
    </w:p>
    <w:p w14:paraId="1C2FC5A7" w14:textId="7E9C564A" w:rsidR="00C20331" w:rsidRDefault="00C20331" w:rsidP="00C20331">
      <w:r>
        <w:rPr>
          <w:rFonts w:hint="eastAsia"/>
        </w:rPr>
        <w:t xml:space="preserve">   - Packaging and Labeling: Ensure that all product packaging complies with international labeling laws, including accurate ingredient information, shelf life, and Brix level information</w:t>
      </w:r>
      <w:r>
        <w:rPr>
          <w:rFonts w:hint="eastAsia"/>
        </w:rPr>
        <w:t>【</w:t>
      </w:r>
      <w:r>
        <w:rPr>
          <w:rFonts w:hint="eastAsia"/>
        </w:rPr>
        <w:t>12</w:t>
      </w:r>
      <w:r>
        <w:rPr>
          <w:rFonts w:hint="eastAsia"/>
        </w:rPr>
        <w:t>†</w:t>
      </w:r>
      <w:r>
        <w:rPr>
          <w:rFonts w:hint="eastAsia"/>
        </w:rPr>
        <w:t>source</w:t>
      </w:r>
      <w:r>
        <w:rPr>
          <w:rFonts w:hint="eastAsia"/>
        </w:rPr>
        <w:t>】【</w:t>
      </w:r>
      <w:r>
        <w:rPr>
          <w:rFonts w:hint="eastAsia"/>
        </w:rPr>
        <w:t>14</w:t>
      </w:r>
      <w:r>
        <w:rPr>
          <w:rFonts w:hint="eastAsia"/>
        </w:rPr>
        <w:t>†</w:t>
      </w:r>
      <w:r>
        <w:rPr>
          <w:rFonts w:hint="eastAsia"/>
        </w:rPr>
        <w:t>source</w:t>
      </w:r>
      <w:r>
        <w:rPr>
          <w:rFonts w:hint="eastAsia"/>
        </w:rPr>
        <w:t>】</w:t>
      </w:r>
      <w:r>
        <w:rPr>
          <w:rFonts w:hint="eastAsia"/>
        </w:rPr>
        <w:t>.</w:t>
      </w:r>
    </w:p>
    <w:p w14:paraId="6FBE5A0D" w14:textId="52EED1DA" w:rsidR="00C20331" w:rsidRDefault="00C20331" w:rsidP="00C20331">
      <w:r>
        <w:t xml:space="preserve"> 8. Dispute Resolution and Liability Management</w:t>
      </w:r>
    </w:p>
    <w:p w14:paraId="7491A260" w14:textId="1F43783D" w:rsidR="00C20331" w:rsidRDefault="00C20331" w:rsidP="00C20331">
      <w:pPr>
        <w:rPr>
          <w:rFonts w:hint="eastAsia"/>
        </w:rPr>
      </w:pPr>
      <w:r>
        <w:rPr>
          <w:rFonts w:hint="eastAsia"/>
        </w:rPr>
        <w:t xml:space="preserve">   - Dispute Mediation: As suggested in your plan, offer a third-party mediation service to handle buyer-seller disputes. This will help avoid lengthy legal processes and court actions</w:t>
      </w:r>
      <w:r>
        <w:rPr>
          <w:rFonts w:hint="eastAsia"/>
        </w:rPr>
        <w:t>【</w:t>
      </w:r>
      <w:r>
        <w:rPr>
          <w:rFonts w:hint="eastAsia"/>
        </w:rPr>
        <w:t>13</w:t>
      </w:r>
      <w:r>
        <w:rPr>
          <w:rFonts w:hint="eastAsia"/>
        </w:rPr>
        <w:t>†</w:t>
      </w:r>
      <w:r>
        <w:rPr>
          <w:rFonts w:hint="eastAsia"/>
        </w:rPr>
        <w:t>source</w:t>
      </w:r>
      <w:r>
        <w:rPr>
          <w:rFonts w:hint="eastAsia"/>
        </w:rPr>
        <w:t>】</w:t>
      </w:r>
      <w:r>
        <w:rPr>
          <w:rFonts w:hint="eastAsia"/>
        </w:rPr>
        <w:t>.</w:t>
      </w:r>
    </w:p>
    <w:p w14:paraId="120F2E3F" w14:textId="716690AD" w:rsidR="00C20331" w:rsidRDefault="00C20331" w:rsidP="00C20331">
      <w:pPr>
        <w:rPr>
          <w:rFonts w:hint="eastAsia"/>
        </w:rPr>
      </w:pPr>
      <w:r>
        <w:rPr>
          <w:rFonts w:hint="eastAsia"/>
        </w:rPr>
        <w:t xml:space="preserve">   - Refund and Return Management: Set up a clear refund policy based on product inspection results. This will minimize the need for direct platform involvement in disputes</w:t>
      </w:r>
      <w:r>
        <w:rPr>
          <w:rFonts w:hint="eastAsia"/>
        </w:rPr>
        <w:t>【</w:t>
      </w:r>
      <w:r>
        <w:rPr>
          <w:rFonts w:hint="eastAsia"/>
        </w:rPr>
        <w:t>14</w:t>
      </w:r>
      <w:r>
        <w:rPr>
          <w:rFonts w:hint="eastAsia"/>
        </w:rPr>
        <w:t>†</w:t>
      </w:r>
      <w:r>
        <w:rPr>
          <w:rFonts w:hint="eastAsia"/>
        </w:rPr>
        <w:t>source</w:t>
      </w:r>
      <w:r>
        <w:rPr>
          <w:rFonts w:hint="eastAsia"/>
        </w:rPr>
        <w:t>】</w:t>
      </w:r>
      <w:r>
        <w:rPr>
          <w:rFonts w:hint="eastAsia"/>
        </w:rPr>
        <w:t>.</w:t>
      </w:r>
    </w:p>
    <w:p w14:paraId="6B6DD39E" w14:textId="2518495E" w:rsidR="00C20331" w:rsidRDefault="00C20331" w:rsidP="00C20331">
      <w:pPr>
        <w:rPr>
          <w:rFonts w:hint="eastAsia"/>
        </w:rPr>
      </w:pPr>
      <w:r>
        <w:rPr>
          <w:rFonts w:hint="eastAsia"/>
        </w:rPr>
        <w:t xml:space="preserve">   - Liability Limitation: Ensure that your platform's liability is limited to the commission earned from transactions, and use force majeure clauses to cover events beyond your control</w:t>
      </w:r>
      <w:r>
        <w:rPr>
          <w:rFonts w:hint="eastAsia"/>
        </w:rPr>
        <w:t>【</w:t>
      </w:r>
      <w:r>
        <w:rPr>
          <w:rFonts w:hint="eastAsia"/>
        </w:rPr>
        <w:t>13</w:t>
      </w:r>
      <w:r>
        <w:rPr>
          <w:rFonts w:hint="eastAsia"/>
        </w:rPr>
        <w:t>†</w:t>
      </w:r>
      <w:r>
        <w:rPr>
          <w:rFonts w:hint="eastAsia"/>
        </w:rPr>
        <w:t>source</w:t>
      </w:r>
      <w:r>
        <w:rPr>
          <w:rFonts w:hint="eastAsia"/>
        </w:rPr>
        <w:t>】</w:t>
      </w:r>
      <w:r>
        <w:rPr>
          <w:rFonts w:hint="eastAsia"/>
        </w:rPr>
        <w:t>.</w:t>
      </w:r>
    </w:p>
    <w:p w14:paraId="6F5C3F18" w14:textId="77777777" w:rsidR="00C20331" w:rsidRDefault="00C20331" w:rsidP="00C20331"/>
    <w:p w14:paraId="40ED6EBC" w14:textId="640FEE13" w:rsidR="00C20331" w:rsidRDefault="00C20331" w:rsidP="00C20331">
      <w:r>
        <w:lastRenderedPageBreak/>
        <w:t xml:space="preserve"> 9. Compliance with Cross-Border Regulations</w:t>
      </w:r>
    </w:p>
    <w:p w14:paraId="6FBDF53D" w14:textId="0AC11613" w:rsidR="00C20331" w:rsidRDefault="00C20331" w:rsidP="00C20331">
      <w:r>
        <w:t xml:space="preserve">   - Cross-Border Payments and Exchange Rates: Ensure transparency in currency exchange rates and handling of cross-border transactions. Be aware of regulations for money transfers between countries.</w:t>
      </w:r>
    </w:p>
    <w:p w14:paraId="00F44D91" w14:textId="4EA75157" w:rsidR="00C20331" w:rsidRDefault="00C20331" w:rsidP="00C20331">
      <w:r>
        <w:rPr>
          <w:rFonts w:hint="eastAsia"/>
        </w:rPr>
        <w:t xml:space="preserve">   - Shipping and Customs Compliance: Include customs regulations in your seller onboarding process, ensuring that sellers are aware of country-specific shipping requirements</w:t>
      </w:r>
      <w:r>
        <w:rPr>
          <w:rFonts w:hint="eastAsia"/>
        </w:rPr>
        <w:t>【</w:t>
      </w:r>
      <w:r>
        <w:rPr>
          <w:rFonts w:hint="eastAsia"/>
        </w:rPr>
        <w:t>13</w:t>
      </w:r>
      <w:r>
        <w:rPr>
          <w:rFonts w:hint="eastAsia"/>
        </w:rPr>
        <w:t>†</w:t>
      </w:r>
      <w:r>
        <w:rPr>
          <w:rFonts w:hint="eastAsia"/>
        </w:rPr>
        <w:t>source</w:t>
      </w:r>
      <w:r>
        <w:rPr>
          <w:rFonts w:hint="eastAsia"/>
        </w:rPr>
        <w:t>】【</w:t>
      </w:r>
      <w:r>
        <w:rPr>
          <w:rFonts w:hint="eastAsia"/>
        </w:rPr>
        <w:t>14</w:t>
      </w:r>
      <w:r>
        <w:rPr>
          <w:rFonts w:hint="eastAsia"/>
        </w:rPr>
        <w:t>†</w:t>
      </w:r>
      <w:r>
        <w:rPr>
          <w:rFonts w:hint="eastAsia"/>
        </w:rPr>
        <w:t>source</w:t>
      </w:r>
      <w:r>
        <w:rPr>
          <w:rFonts w:hint="eastAsia"/>
        </w:rPr>
        <w:t>】</w:t>
      </w:r>
      <w:r>
        <w:rPr>
          <w:rFonts w:hint="eastAsia"/>
        </w:rPr>
        <w:t>.</w:t>
      </w:r>
    </w:p>
    <w:p w14:paraId="37506D5F" w14:textId="0AE822A4" w:rsidR="00C20331" w:rsidRDefault="00C20331" w:rsidP="00C20331">
      <w:r>
        <w:t xml:space="preserve"> 10. Compliance Monitoring and Updates</w:t>
      </w:r>
    </w:p>
    <w:p w14:paraId="2380AA1C" w14:textId="7EEFF685" w:rsidR="00C20331" w:rsidRDefault="00C20331" w:rsidP="00C20331">
      <w:r>
        <w:t xml:space="preserve">   - Ongoing Compliance Audits: Set up a system to continuously monitor compliance with all applicable laws and regulations. This will include regular audits of your KYC/AML processes, data protection measures, and food safety certifications.</w:t>
      </w:r>
    </w:p>
    <w:p w14:paraId="27F08468" w14:textId="03E84536" w:rsidR="00C20331" w:rsidRDefault="00C20331" w:rsidP="00C20331">
      <w:r>
        <w:rPr>
          <w:rFonts w:hint="eastAsia"/>
        </w:rPr>
        <w:t xml:space="preserve">   - Local Legal Advisors: Work with legal experts who specialize in the regions where you operate (e.g., North America, Europe, Asia) to stay updated on regulatory changes that may affect your business</w:t>
      </w:r>
      <w:r>
        <w:rPr>
          <w:rFonts w:hint="eastAsia"/>
        </w:rPr>
        <w:t>【</w:t>
      </w:r>
      <w:r>
        <w:rPr>
          <w:rFonts w:hint="eastAsia"/>
        </w:rPr>
        <w:t>12</w:t>
      </w:r>
      <w:r>
        <w:rPr>
          <w:rFonts w:hint="eastAsia"/>
        </w:rPr>
        <w:t>†</w:t>
      </w:r>
      <w:r>
        <w:rPr>
          <w:rFonts w:hint="eastAsia"/>
        </w:rPr>
        <w:t>source</w:t>
      </w:r>
      <w:r>
        <w:rPr>
          <w:rFonts w:hint="eastAsia"/>
        </w:rPr>
        <w:t>】【</w:t>
      </w:r>
      <w:r>
        <w:rPr>
          <w:rFonts w:hint="eastAsia"/>
        </w:rPr>
        <w:t>14</w:t>
      </w:r>
      <w:r>
        <w:rPr>
          <w:rFonts w:hint="eastAsia"/>
        </w:rPr>
        <w:t>†</w:t>
      </w:r>
      <w:r>
        <w:rPr>
          <w:rFonts w:hint="eastAsia"/>
        </w:rPr>
        <w:t>source</w:t>
      </w:r>
      <w:r>
        <w:rPr>
          <w:rFonts w:hint="eastAsia"/>
        </w:rPr>
        <w:t>】</w:t>
      </w:r>
      <w:r>
        <w:rPr>
          <w:rFonts w:hint="eastAsia"/>
        </w:rPr>
        <w:t>.</w:t>
      </w:r>
    </w:p>
    <w:p w14:paraId="48FE898E" w14:textId="5114536F" w:rsidR="009E06B7" w:rsidRDefault="00C20331" w:rsidP="00C20331">
      <w:r>
        <w:t>This structure will guide you in ensuring your business complies with the legal and regulatory standards necessary to operate an international online marketplace. It’s highly recommended to consult with legal professionals who specialize in international e-commerce, food safety, and cross-border transactions to ensure all aspects are covered.</w:t>
      </w:r>
    </w:p>
    <w:p w14:paraId="5B514461" w14:textId="00B3CA7D" w:rsidR="00C20331" w:rsidRDefault="00C20331" w:rsidP="00C20331">
      <w:r>
        <w:t>Yes, it is common and considered best practice to include links to important legal and regulatory documents in the footer of your website. This approach is widely used by online platforms to ensure transparency and compliance with legal standards. Including these links helps users easily access important information, such as:</w:t>
      </w:r>
    </w:p>
    <w:p w14:paraId="57B9162D" w14:textId="5D74B422" w:rsidR="00C20331" w:rsidRDefault="00C20331" w:rsidP="00C20331">
      <w:r>
        <w:t>1. Terms and Conditions</w:t>
      </w:r>
    </w:p>
    <w:p w14:paraId="7294AD7D" w14:textId="43D8A5B1" w:rsidR="00C20331" w:rsidRDefault="00C20331" w:rsidP="00C20331">
      <w:r>
        <w:t>2. Privacy Policy</w:t>
      </w:r>
    </w:p>
    <w:p w14:paraId="4CD078E3" w14:textId="764DB490" w:rsidR="00C20331" w:rsidRDefault="00C20331" w:rsidP="00C20331">
      <w:r>
        <w:t>3. Refund and Return Policy</w:t>
      </w:r>
    </w:p>
    <w:p w14:paraId="74BA8CA1" w14:textId="1BABF0D6" w:rsidR="00C20331" w:rsidRDefault="00C20331" w:rsidP="00C20331">
      <w:r>
        <w:t>4. Shipping Policy</w:t>
      </w:r>
    </w:p>
    <w:p w14:paraId="33B1F978" w14:textId="74C16700" w:rsidR="00C20331" w:rsidRDefault="00C20331" w:rsidP="00C20331">
      <w:r>
        <w:t>5. GDPR Compliance</w:t>
      </w:r>
    </w:p>
    <w:p w14:paraId="4DBC4988" w14:textId="76A87129" w:rsidR="00C20331" w:rsidRDefault="00C20331" w:rsidP="00C20331">
      <w:r>
        <w:t>6. Legal Notice</w:t>
      </w:r>
    </w:p>
    <w:p w14:paraId="4B5DD78C" w14:textId="40088CAB" w:rsidR="00C20331" w:rsidRDefault="00C20331" w:rsidP="00C20331">
      <w:r>
        <w:t>7. Cookie Policy</w:t>
      </w:r>
    </w:p>
    <w:p w14:paraId="5AEAA555" w14:textId="16E3497C" w:rsidR="00C20331" w:rsidRDefault="00C20331" w:rsidP="00C20331">
      <w:r>
        <w:t>8. Acceptable Use Policy</w:t>
      </w:r>
    </w:p>
    <w:p w14:paraId="7CFD3EE3" w14:textId="2886D4B8" w:rsidR="00C20331" w:rsidRDefault="00C20331" w:rsidP="00C20331">
      <w:r>
        <w:t xml:space="preserve">Having these documents in the footer of your website ensures that your business is compliant with international standards and provides users with clear access to policies, which can help avoid legal disputes. </w:t>
      </w:r>
    </w:p>
    <w:p w14:paraId="652E7F69" w14:textId="1A627B62" w:rsidR="00C20331" w:rsidRDefault="00C20331" w:rsidP="00C20331">
      <w:r>
        <w:t>Make sure the documents are clear, concise, and up to date. You should also ensure that users have to agree to the terms when they sign up or engage in a transaction on your platform.</w:t>
      </w:r>
    </w:p>
    <w:sectPr w:rsidR="00C20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91"/>
    <w:rsid w:val="009740D9"/>
    <w:rsid w:val="009E06B7"/>
    <w:rsid w:val="00C20331"/>
    <w:rsid w:val="00EF79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0B9E9"/>
  <w15:chartTrackingRefBased/>
  <w15:docId w15:val="{433471E3-5F38-4FEB-8314-A3BA1730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1145</Words>
  <Characters>6302</Characters>
  <Application>Microsoft Office Word</Application>
  <DocSecurity>0</DocSecurity>
  <Lines>116</Lines>
  <Paragraphs>61</Paragraphs>
  <ScaleCrop>false</ScaleCrop>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badri</dc:creator>
  <cp:keywords/>
  <dc:description/>
  <cp:lastModifiedBy>amir badri</cp:lastModifiedBy>
  <cp:revision>2</cp:revision>
  <dcterms:created xsi:type="dcterms:W3CDTF">2024-09-20T08:34:00Z</dcterms:created>
  <dcterms:modified xsi:type="dcterms:W3CDTF">2024-09-20T08:36:00Z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89128bff941f7a65a33c7fcf7ed435ed632f06a20b635ad8a0994f3a87a8da4b</vt:lpwstr>
  </property>
</Properties>
</file>