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4D3E"/>
        </w:rPr>
        <w:t>Sistema de fichas de ciencia ciudadana</w:t>
      </w:r>
    </w:p>
    <w:p>
      <w:pPr>
        <w:spacing w:after="120"/>
      </w:pPr>
      <w:r>
        <w:rPr>
          <w:b/>
        </w:rPr>
        <w:t>Proyecto:</w:t>
      </w:r>
      <w:r>
        <w:t xml:space="preserve"> Observatorio Ciudadano del Arbolado Urbano de Temuco · Fondo FMA 2026-2027</w:t>
      </w:r>
    </w:p>
    <w:p>
      <w:pPr>
        <w:spacing w:after="120"/>
      </w:pPr>
      <w:r>
        <w:rPr>
          <w:b/>
        </w:rPr>
        <w:t>Fecha:</w:t>
      </w:r>
      <w:r>
        <w:t xml:space="preserve"> 16 de agosto de 2026</w:t>
      </w:r>
    </w:p>
    <w:p>
      <w:pPr>
        <w:spacing w:after="120"/>
      </w:pPr>
      <w:r>
        <w:rPr>
          <w:b/>
        </w:rPr>
        <w:t>Base:</w:t>
      </w:r>
      <w:r>
        <w:t xml:space="preserve"> </w:t>
      </w:r>
      <w:r>
        <w:rPr>
          <w:rFonts w:ascii="Consolas" w:hAnsi="Consolas"/>
          <w:sz w:val="19"/>
        </w:rPr>
        <w:t>FMA_2026_PILOTO.md</w:t>
      </w:r>
      <w:r>
        <w:t xml:space="preserve"> §3 (ficha v1) · </w:t>
      </w:r>
      <w:r>
        <w:rPr>
          <w:rFonts w:ascii="Consolas" w:hAnsi="Consolas"/>
          <w:sz w:val="19"/>
        </w:rPr>
        <w:t>FMA_2026_DISENO_CIENTIFICO.md</w:t>
      </w:r>
      <w:r>
        <w:t xml:space="preserve"> §5 · </w:t>
      </w:r>
      <w:r>
        <w:rPr>
          <w:rFonts w:ascii="Consolas" w:hAnsi="Consolas"/>
          <w:sz w:val="19"/>
        </w:rPr>
        <w:t>FMA_2026_SERVICIOS_LINEA_BASE_Y_MONITOREO.md</w:t>
      </w:r>
      <w:r>
        <w:t xml:space="preserve"> §7 · </w:t>
      </w:r>
      <w:r>
        <w:rPr>
          <w:rFonts w:ascii="Consolas" w:hAnsi="Consolas"/>
          <w:sz w:val="19"/>
        </w:rPr>
        <w:t>FMA_2026_ESCUELAS_E_INCLUSION.md</w:t>
      </w:r>
      <w:r>
        <w:t xml:space="preserve"> §4</w:t>
      </w:r>
    </w:p>
    <w:p>
      <w:pPr>
        <w:spacing w:before="40" w:after="120"/>
        <w:pBdr>
          <w:bottom w:val="single" w:sz="6" w:color="BBBBBB"/>
        </w:pBdr>
      </w:pPr>
    </w:p>
    <w:p>
      <w:pPr>
        <w:pStyle w:val="Heading2"/>
      </w:pPr>
      <w:r>
        <w:rPr>
          <w:color w:val="1B4D3E"/>
        </w:rPr>
        <w:t>0. Las cuatro conclusiones, antes del detalle</w:t>
      </w:r>
    </w:p>
    <w:p>
      <w:pPr>
        <w:spacing w:after="120"/>
      </w:pPr>
      <w:r>
        <w:t>Trabajé sobre tus seis categorías. Cuatro cosas cambiaron y conviene decirlas de entrada.</w:t>
      </w:r>
    </w:p>
    <w:p>
      <w:pPr>
        <w:spacing w:after="120"/>
      </w:pPr>
      <w:r>
        <w:rPr>
          <w:b/>
        </w:rPr>
        <w:t>1. La "ficha de vida del árbol" no es una ficha de terreno, y por eso es la más importante.</w:t>
      </w:r>
    </w:p>
    <w:p>
      <w:pPr>
        <w:spacing w:after="120"/>
      </w:pPr>
      <w:r>
        <w:t xml:space="preserve">En nueve meses cada árbol se observa </w:t>
      </w:r>
      <w:r>
        <w:rPr>
          <w:b/>
        </w:rPr>
        <w:t>una vez</w:t>
      </w:r>
      <w:r>
        <w:t xml:space="preserve">. Una biografía con una sola entrada no es una biografía. Lo que estás describiendo tiene en realidad dos formas distintas: una </w:t>
      </w:r>
      <w:r>
        <w:rPr>
          <w:b/>
        </w:rPr>
        <w:t>página pública del árbol</w:t>
      </w:r>
      <w:r>
        <w:t xml:space="preserve"> en el observatorio, que es una </w:t>
      </w:r>
      <w:r>
        <w:rPr>
          <w:b/>
        </w:rPr>
        <w:t>salida</w:t>
      </w:r>
      <w:r>
        <w:t xml:space="preserve"> del sistema, y una </w:t>
      </w:r>
      <w:r>
        <w:rPr>
          <w:b/>
        </w:rPr>
        <w:t>ficha de revisita</w:t>
      </w:r>
      <w:r>
        <w:t xml:space="preserve"> que se usará desde 2030, que es una </w:t>
      </w:r>
      <w:r>
        <w:rPr>
          <w:b/>
        </w:rPr>
        <w:t>entrada</w:t>
      </w:r>
      <w:r>
        <w:t xml:space="preserve">. Diseñar hoy la de 2030 es exactamente lo correcto, pero no como un formulario que los niños llenen ahora, sino como la </w:t>
      </w:r>
      <w:r>
        <w:rPr>
          <w:b/>
        </w:rPr>
        <w:t>especificación que obliga a la ficha de hoy</w:t>
      </w:r>
      <w:r>
        <w:t>. Lo desarrollo en §5, y es la parte que más le sirve a la postulación.</w:t>
      </w:r>
    </w:p>
    <w:p>
      <w:pPr>
        <w:spacing w:after="120"/>
      </w:pPr>
      <w:r>
        <w:rPr>
          <w:b/>
        </w:rPr>
        <w:t>2. Los tres niveles no pueden recoger variables distintas.</w:t>
      </w:r>
    </w:p>
    <w:p>
      <w:pPr>
        <w:spacing w:after="120"/>
      </w:pPr>
      <w:r>
        <w:t xml:space="preserve">Si la ficha exploradora, la investigadora y la técnica levantan cosas diferentes, terminamos con tres conjuntos de datos que no se pueden juntar, y el análisis se cae. La arquitectura correcta es </w:t>
      </w:r>
      <w:r>
        <w:rPr>
          <w:b/>
        </w:rPr>
        <w:t>un núcleo común idéntico para todos</w:t>
      </w:r>
      <w:r>
        <w:t xml:space="preserve"> más capas que se agregan según el nivel. Un dato levantado por un niño de siete años tiene que ser </w:t>
      </w:r>
      <w:r>
        <w:rPr>
          <w:b/>
        </w:rPr>
        <w:t>el mismo dato</w:t>
      </w:r>
      <w:r>
        <w:t xml:space="preserve"> que levanta uno de trece, no una versión aguada. Lo que cambia es </w:t>
      </w:r>
      <w:r>
        <w:rPr>
          <w:b/>
        </w:rPr>
        <w:t>cuántas variables cubre cada nivel</w:t>
      </w:r>
      <w:r>
        <w:t xml:space="preserve">, no </w:t>
      </w:r>
      <w:r>
        <w:rPr>
          <w:b/>
        </w:rPr>
        <w:t>con qué calidad</w:t>
      </w:r>
      <w:r>
        <w:t>.</w:t>
      </w:r>
    </w:p>
    <w:p>
      <w:pPr>
        <w:spacing w:after="120"/>
      </w:pPr>
      <w:r>
        <w:rPr>
          <w:b/>
        </w:rPr>
        <w:t>3. Hay que reducir el número de hojas, no aumentarlo.</w:t>
      </w:r>
    </w:p>
    <w:p>
      <w:pPr>
        <w:spacing w:after="120"/>
      </w:pPr>
      <w:r>
        <w:t xml:space="preserve">Tu lista, tomada literalmente, son seis papeles por árbol. En terreno eso significa seis oportunidades de que el código se escriba mal, de que una hoja se separe de las otras y de que el equipo pase más tiempo administrando papeles que mirando el árbol. Propongo </w:t>
      </w:r>
      <w:r>
        <w:rPr>
          <w:b/>
        </w:rPr>
        <w:t>dos fichas físicas</w:t>
      </w:r>
      <w:r>
        <w:t xml:space="preserve"> en vez de seis, organizadas en bloques que corresponden a los niveles. Y una de ellas, la del tramo, </w:t>
      </w:r>
      <w:r>
        <w:rPr>
          <w:b/>
        </w:rPr>
        <w:t>ahorra tiempo</w:t>
      </w:r>
      <w:r>
        <w:t xml:space="preserve"> respecto de la ficha actual.</w:t>
      </w:r>
    </w:p>
    <w:p>
      <w:pPr>
        <w:spacing w:after="120"/>
      </w:pPr>
      <w:r>
        <w:rPr>
          <w:b/>
        </w:rPr>
        <w:t>4. El presupuesto real de este sistema no es plata: son minutos.</w:t>
      </w:r>
    </w:p>
    <w:p>
      <w:pPr>
        <w:spacing w:after="120"/>
      </w:pPr>
      <w:r>
        <w:t>La hipótesis de trabajo es de 12 a 15 minutos por árbol. Tu lista completa, aplicada a cada árbol, da alrededor de 35. Con 180 árboles, esa diferencia es la que decide si el proyecto cabe en marzo y abril o no cabe. Por eso cada sección de este documento trae su costo en minutos, y hay una tabla de recortes en §8.</w:t>
      </w:r>
    </w:p>
    <w:p>
      <w:pPr>
        <w:spacing w:before="40" w:after="120"/>
        <w:pBdr>
          <w:bottom w:val="single" w:sz="6" w:color="BBBBBB"/>
        </w:pBdr>
      </w:pPr>
    </w:p>
    <w:p>
      <w:pPr>
        <w:pStyle w:val="Heading2"/>
      </w:pPr>
      <w:r>
        <w:rPr>
          <w:color w:val="1B4D3E"/>
        </w:rPr>
        <w:t>1. El principio que ordena todo: la ficha se diseña desde 2030 hacia atrás</w:t>
      </w:r>
    </w:p>
    <w:p>
      <w:pPr>
        <w:spacing w:after="120"/>
      </w:pPr>
      <w:r>
        <w:t xml:space="preserve">La pregunta que ordena el diseño no es </w:t>
      </w:r>
      <w:r>
        <w:rPr>
          <w:i/>
        </w:rPr>
        <w:t>"¿qué queremos saber de este árbol?"</w:t>
      </w:r>
      <w:r>
        <w:t>. Es:</w:t>
      </w:r>
    </w:p>
    <w:p>
      <w:pPr>
        <w:ind w:left="432"/>
      </w:pPr>
      <w:r>
        <w:rPr>
          <w:b/>
          <w:i/>
          <w:color w:val="444444"/>
        </w:rPr>
        <w:t>¿Qué necesita saber alguien que en 2030 vuelva a este árbol y quiera comparar?</w:t>
      </w:r>
    </w:p>
    <w:p>
      <w:pPr>
        <w:spacing w:after="120"/>
      </w:pPr>
      <w:r>
        <w:t>Esa persona no va a estar. Nosotros tampoco necesariamente. Va a tener el registro y nada más. Y de ahí salen tres exigencias que la ficha de hoy tiene que cumplir sí o sí, y que no son obvias:</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F0E4"/>
          </w:tcPr>
          <w:p>
            <w:r>
              <w:rPr>
                <w:b/>
                <w:sz w:val="19"/>
              </w:rPr>
            </w:r>
            <w:r>
              <w:rPr>
                <w:b/>
                <w:sz w:val="19"/>
              </w:rPr>
              <w:t>Exigencia de 2030</w:t>
            </w:r>
          </w:p>
        </w:tc>
        <w:tc>
          <w:tcPr>
            <w:tcW w:type="dxa" w:w="4320"/>
            <w:shd w:val="clear" w:fill="E8F0E4"/>
          </w:tcPr>
          <w:p>
            <w:r>
              <w:rPr>
                <w:b/>
                <w:sz w:val="19"/>
              </w:rPr>
            </w:r>
            <w:r>
              <w:rPr>
                <w:b/>
                <w:sz w:val="19"/>
              </w:rPr>
              <w:t>Qué obliga hoy</w:t>
            </w:r>
          </w:p>
        </w:tc>
      </w:tr>
      <w:tr>
        <w:tc>
          <w:tcPr>
            <w:tcW w:type="dxa" w:w="4320"/>
          </w:tcPr>
          <w:p>
            <w:r>
              <w:rPr>
                <w:sz w:val="19"/>
              </w:rPr>
            </w:r>
            <w:r>
              <w:rPr>
                <w:b/>
                <w:sz w:val="19"/>
              </w:rPr>
              <w:t>Encontrar el mismo árbol</w:t>
            </w:r>
          </w:p>
        </w:tc>
        <w:tc>
          <w:tcPr>
            <w:tcW w:type="dxa" w:w="4320"/>
          </w:tcPr>
          <w:p>
            <w:r>
              <w:rPr>
                <w:sz w:val="19"/>
              </w:rPr>
            </w:r>
            <w:r>
              <w:rPr>
                <w:sz w:val="19"/>
              </w:rPr>
              <w:t>Código, GPS, referencia postal y foto con contexto. Ya está en el diseño y es lo que la prueba de relocalización verifica</w:t>
            </w:r>
          </w:p>
        </w:tc>
      </w:tr>
      <w:tr>
        <w:tc>
          <w:tcPr>
            <w:tcW w:type="dxa" w:w="4320"/>
          </w:tcPr>
          <w:p>
            <w:r>
              <w:rPr>
                <w:sz w:val="19"/>
              </w:rPr>
            </w:r>
            <w:r>
              <w:rPr>
                <w:b/>
                <w:sz w:val="19"/>
              </w:rPr>
              <w:t>Medir en el mismo punto exacto</w:t>
            </w:r>
          </w:p>
        </w:tc>
        <w:tc>
          <w:tcPr>
            <w:tcW w:type="dxa" w:w="4320"/>
          </w:tcPr>
          <w:p>
            <w:r>
              <w:rPr>
                <w:sz w:val="19"/>
              </w:rPr>
            </w:r>
            <w:r>
              <w:rPr>
                <w:sz w:val="19"/>
              </w:rPr>
              <w:t xml:space="preserve">🔑 </w:t>
            </w:r>
            <w:r>
              <w:rPr>
                <w:b/>
                <w:sz w:val="19"/>
              </w:rPr>
              <w:t>Marcar y registrar la altura y la cara del tronco donde se midió.</w:t>
            </w:r>
            <w:r>
              <w:rPr>
                <w:sz w:val="19"/>
              </w:rPr>
              <w:t xml:space="preserve"> Si en 2030 se mide 10 cm más arriba, el "crecimiento" medido es un artefacto</w:t>
            </w:r>
          </w:p>
        </w:tc>
      </w:tr>
      <w:tr>
        <w:tc>
          <w:tcPr>
            <w:tcW w:type="dxa" w:w="4320"/>
          </w:tcPr>
          <w:p>
            <w:r>
              <w:rPr>
                <w:sz w:val="19"/>
              </w:rPr>
            </w:r>
            <w:r>
              <w:rPr>
                <w:b/>
                <w:sz w:val="19"/>
              </w:rPr>
              <w:t>Saber cuánto error tenía la medición de origen</w:t>
            </w:r>
          </w:p>
        </w:tc>
        <w:tc>
          <w:tcPr>
            <w:tcW w:type="dxa" w:w="4320"/>
          </w:tcPr>
          <w:p>
            <w:r>
              <w:rPr>
                <w:sz w:val="19"/>
              </w:rPr>
            </w:r>
            <w:r>
              <w:rPr>
                <w:sz w:val="19"/>
              </w:rPr>
              <w:t>Registrar quién midió, con qué, y que el 15% pasó por control ciego</w:t>
            </w:r>
          </w:p>
        </w:tc>
      </w:tr>
    </w:tbl>
    <w:p/>
    <w:p>
      <w:pPr>
        <w:spacing w:after="120"/>
      </w:pPr>
      <w:r>
        <w:t xml:space="preserve">La segunda es la que faltaba y es barata: agregar a la ficha </w:t>
      </w:r>
      <w:r>
        <w:rPr>
          <w:b/>
        </w:rPr>
        <w:t>"altura de medición: 1,30 m"</w:t>
      </w:r>
      <w:r>
        <w:t xml:space="preserve"> como dato registrado, no supuesto, y </w:t>
      </w:r>
      <w:r>
        <w:rPr>
          <w:b/>
        </w:rPr>
        <w:t>la cara del tronco</w:t>
      </w:r>
      <w:r>
        <w:t xml:space="preserve"> donde se apoyó la grilla de líquenes. Dos casillas hoy, y sin ellas la remedición de 2030 no es comparable.</w:t>
      </w:r>
    </w:p>
    <w:p>
      <w:pPr>
        <w:spacing w:after="120"/>
      </w:pPr>
      <w:r>
        <w:rPr>
          <w:b/>
        </w:rPr>
        <w:t>Esto es lo que separa una línea base de un inventario.</w:t>
      </w:r>
      <w:r>
        <w:t xml:space="preserve"> Un inventario dice qué hay. Una línea base está diseñada para ser comparada consigo misma.</w:t>
      </w:r>
    </w:p>
    <w:p>
      <w:pPr>
        <w:spacing w:before="40" w:after="120"/>
        <w:pBdr>
          <w:bottom w:val="single" w:sz="6" w:color="BBBBBB"/>
        </w:pBdr>
      </w:pPr>
    </w:p>
    <w:p>
      <w:pPr>
        <w:pStyle w:val="Heading2"/>
      </w:pPr>
      <w:r>
        <w:rPr>
          <w:color w:val="1B4D3E"/>
        </w:rPr>
        <w:t>2. La arquitectura: dos fichas de terreno, no seis</w:t>
      </w:r>
    </w:p>
    <w:p>
      <w:pPr>
        <w:spacing w:after="120"/>
      </w:pPr>
      <w:r>
        <w:rPr>
          <w:rFonts w:ascii="Consolas" w:hAnsi="Consolas"/>
          <w:sz w:val="19"/>
        </w:rPr>
        <w:t>`</w:t>
      </w:r>
    </w:p>
    <w:p>
      <w:pPr>
        <w:spacing w:after="120"/>
      </w:pPr>
      <w:r>
        <w:t>POR SALIDA, POR EQUIPO                    POR ÁRBOL</w:t>
      </w:r>
    </w:p>
    <w:p>
      <w:pPr>
        <w:spacing w:after="120"/>
      </w:pPr>
      <w:r>
        <w:t>┌──────────────────────────┐             ┌────────────────────────────────┐</w:t>
      </w:r>
    </w:p>
    <w:p>
      <w:pPr>
        <w:spacing w:after="120"/>
      </w:pPr>
      <w:r>
        <w:t>│  F2 · FICHA DEL TRAMO    │             │  F1 · FICHA DEL ÁRBOL          │</w:t>
      </w:r>
    </w:p>
    <w:p>
      <w:pPr>
        <w:spacing w:after="120"/>
      </w:pPr>
      <w:r>
        <w:t>│  (una por equipo/salida) │             │  (una por árbol, anverso y     │</w:t>
      </w:r>
    </w:p>
    <w:p>
      <w:pPr>
        <w:spacing w:after="120"/>
      </w:pPr>
      <w:r>
        <w:t>│                          │             │   reverso)                     │</w:t>
      </w:r>
    </w:p>
    <w:p>
      <w:pPr>
        <w:spacing w:after="120"/>
      </w:pPr>
      <w:r>
        <w:t>│  fecha, clima, equipo    │──contexto──▶│                                │</w:t>
      </w:r>
    </w:p>
    <w:p>
      <w:pPr>
        <w:spacing w:after="120"/>
      </w:pPr>
      <w:r>
        <w:t>│  tramo recorrido         │             │  ANVERSO                       │</w:t>
      </w:r>
    </w:p>
    <w:p>
      <w:pPr>
        <w:spacing w:after="120"/>
      </w:pPr>
      <w:r>
        <w:t>│  árboles no accesibles   │             │   A · Identificación           │</w:t>
      </w:r>
    </w:p>
    <w:p>
      <w:pPr>
        <w:spacing w:after="120"/>
      </w:pPr>
      <w:r>
        <w:t>│  percepción térmica      │             │   B · Medición                 │</w:t>
      </w:r>
    </w:p>
    <w:p>
      <w:pPr>
        <w:spacing w:after="120"/>
      </w:pPr>
      <w:r>
        <w:t>│  conteo de aves          │             │   C · Entorno inmediato        │</w:t>
      </w:r>
    </w:p>
    <w:p>
      <w:pPr>
        <w:spacing w:after="120"/>
      </w:pPr>
      <w:r>
        <w:t>└──────────────────────────┘             │                                │</w:t>
      </w:r>
    </w:p>
    <w:p>
      <w:pPr>
        <w:spacing w:after="120"/>
      </w:pPr>
      <w:r>
        <w:t>│  REVERSO                       │</w:t>
      </w:r>
    </w:p>
    <w:p>
      <w:pPr>
        <w:spacing w:after="120"/>
      </w:pPr>
      <w:r>
        <w:t>│   D · Líquenes (grilla)        │</w:t>
      </w:r>
    </w:p>
    <w:p>
      <w:pPr>
        <w:spacing w:after="120"/>
      </w:pPr>
      <w:r>
        <w:t>│   E · Otros seres vivos        │</w:t>
      </w:r>
    </w:p>
    <w:p>
      <w:pPr>
        <w:spacing w:after="120"/>
      </w:pPr>
      <w:r>
        <w:t>│   F · Lo que nos llamó         │</w:t>
      </w:r>
    </w:p>
    <w:p>
      <w:pPr>
        <w:spacing w:after="120"/>
      </w:pPr>
      <w:r>
        <w:t>└────────────────────────────────┘</w:t>
      </w:r>
    </w:p>
    <w:p>
      <w:pPr>
        <w:spacing w:after="120"/>
      </w:pPr>
      <w:r>
        <w:rPr>
          <w:rFonts w:ascii="Consolas" w:hAnsi="Consolas"/>
          <w:sz w:val="19"/>
        </w:rPr>
        <w:t>`</w:t>
      </w:r>
    </w:p>
    <w:p>
      <w:pPr>
        <w:spacing w:after="120"/>
      </w:pPr>
      <w:r>
        <w:rPr>
          <w:b/>
        </w:rPr>
        <w:t>Por qué esto en vez de tus seis fichas:</w:t>
      </w:r>
    </w:p>
    <w:p>
      <w:pPr>
        <w:spacing w:after="120"/>
      </w:pPr>
      <w:r>
        <w:rPr>
          <w:b/>
        </w:rPr>
        <w:t>La ficha del tramo (F2) es un hallazgo, no una simplificación.</w:t>
      </w:r>
      <w:r>
        <w:t xml:space="preserve"> Hoy la ficha v1 pide fecha, clima y nombres del equipo </w:t>
      </w:r>
      <w:r>
        <w:rPr>
          <w:b/>
        </w:rPr>
        <w:t>en cada árbol</w:t>
      </w:r>
      <w:r>
        <w:t xml:space="preserve">. Con 70 árboles por escuela eso es escribir 70 veces lo mismo. Esos datos no son del árbol: son de </w:t>
      </w:r>
      <w:r>
        <w:rPr>
          <w:b/>
        </w:rPr>
        <w:t>la salida</w:t>
      </w:r>
      <w:r>
        <w:t xml:space="preserve">. Moverlos a una sola hoja por equipo ahorra alrededor de </w:t>
      </w:r>
      <w:r>
        <w:rPr>
          <w:b/>
        </w:rPr>
        <w:t>1 minuto por árbol</w:t>
      </w:r>
      <w:r>
        <w:t>, o sea unas tres horas de terreno en todo el proyecto, y elimina la inconsistencia de que el mismo equipo anote climas distintos en árboles medidos con diez minutos de diferencia.</w:t>
      </w:r>
    </w:p>
    <w:p>
      <w:pPr>
        <w:spacing w:after="120"/>
      </w:pPr>
      <w:r>
        <w:t xml:space="preserve">Además, F2 es el lugar natural para tres cosas que </w:t>
      </w:r>
      <w:r>
        <w:rPr>
          <w:b/>
        </w:rPr>
        <w:t>no son por árbol y hoy no tienen dónde ir</w:t>
      </w:r>
      <w:r>
        <w:t>: los árboles que tocaba medir y no se pudieron (dato clave contra el sesgo de selección), el conteo de aves (que es de sitio, no de árbol) y la percepción térmica.</w:t>
      </w:r>
    </w:p>
    <w:p>
      <w:pPr>
        <w:spacing w:after="120"/>
      </w:pPr>
      <w:r>
        <w:rPr>
          <w:b/>
        </w:rPr>
        <w:t>Tus categorías 1, 2 y 5 van en una sola hoja</w:t>
      </w:r>
      <w:r>
        <w:t xml:space="preserve"> porque son el mismo árbol en el mismo momento. Separarlas duplica el código escrito a mano, que es la principal fuente de registros huérfanos.</w:t>
      </w:r>
    </w:p>
    <w:p>
      <w:pPr>
        <w:spacing w:after="120"/>
      </w:pPr>
      <w:r>
        <w:rPr>
          <w:b/>
        </w:rPr>
        <w:t>Tu categoría 3 va al reverso</w:t>
      </w:r>
      <w:r>
        <w:t xml:space="preserve"> de la misma hoja, no en papel aparte, por lo mismo.</w:t>
      </w:r>
    </w:p>
    <w:p>
      <w:pPr>
        <w:spacing w:after="120"/>
      </w:pPr>
      <w:r>
        <w:rPr>
          <w:b/>
        </w:rPr>
        <w:t>Tu categoría 4 no es una ficha de terreno.</w:t>
      </w:r>
      <w:r>
        <w:t xml:space="preserve"> Ver §5.</w:t>
      </w:r>
    </w:p>
    <w:p>
      <w:pPr>
        <w:spacing w:after="120"/>
      </w:pPr>
      <w:r>
        <w:rPr>
          <w:b/>
        </w:rPr>
        <w:t>Tu categoría 6 no es una ficha más: es cómo se imprime F1.</w:t>
      </w:r>
      <w:r>
        <w:t xml:space="preserve"> Ver §4.</w:t>
      </w:r>
    </w:p>
    <w:p>
      <w:pPr>
        <w:spacing w:before="40" w:after="120"/>
        <w:pBdr>
          <w:bottom w:val="single" w:sz="6" w:color="BBBBBB"/>
        </w:pBdr>
      </w:pPr>
    </w:p>
    <w:p>
      <w:pPr>
        <w:pStyle w:val="Heading2"/>
      </w:pPr>
      <w:r>
        <w:rPr>
          <w:color w:val="1B4D3E"/>
        </w:rPr>
        <w:t>3. Qué entra en cada bloque, y qué dejé fuera</w:t>
      </w:r>
    </w:p>
    <w:p>
      <w:pPr>
        <w:pStyle w:val="Heading3"/>
      </w:pPr>
      <w:r>
        <w:rPr>
          <w:color w:val="1B4D3E"/>
        </w:rPr>
        <w:t>Bloque A · Identificación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E4"/>
          </w:tcPr>
          <w:p>
            <w:r>
              <w:rPr>
                <w:b/>
                <w:sz w:val="19"/>
              </w:rPr>
            </w:r>
            <w:r>
              <w:rPr>
                <w:b/>
                <w:sz w:val="19"/>
              </w:rPr>
              <w:t>Variable</w:t>
            </w:r>
          </w:p>
        </w:tc>
        <w:tc>
          <w:tcPr>
            <w:tcW w:type="dxa" w:w="2880"/>
            <w:shd w:val="clear" w:fill="E8F0E4"/>
          </w:tcPr>
          <w:p>
            <w:r>
              <w:rPr>
                <w:b/>
                <w:sz w:val="19"/>
              </w:rPr>
            </w:r>
            <w:r>
              <w:rPr>
                <w:b/>
                <w:sz w:val="19"/>
              </w:rPr>
              <w:t>Nivel mínimo</w:t>
            </w:r>
          </w:p>
        </w:tc>
        <w:tc>
          <w:tcPr>
            <w:tcW w:type="dxa" w:w="2880"/>
            <w:shd w:val="clear" w:fill="E8F0E4"/>
          </w:tcPr>
          <w:p>
            <w:r>
              <w:rPr>
                <w:b/>
                <w:sz w:val="19"/>
              </w:rPr>
            </w:r>
            <w:r>
              <w:rPr>
                <w:b/>
                <w:sz w:val="19"/>
              </w:rPr>
              <w:t>Justificación</w:t>
            </w:r>
          </w:p>
        </w:tc>
      </w:tr>
      <w:tr>
        <w:tc>
          <w:tcPr>
            <w:tcW w:type="dxa" w:w="2880"/>
          </w:tcPr>
          <w:p>
            <w:r>
              <w:rPr>
                <w:sz w:val="19"/>
              </w:rPr>
            </w:r>
            <w:r>
              <w:rPr>
                <w:b/>
                <w:sz w:val="19"/>
              </w:rPr>
              <w:t>Código del árbol</w:t>
            </w:r>
          </w:p>
        </w:tc>
        <w:tc>
          <w:tcPr>
            <w:tcW w:type="dxa" w:w="2880"/>
          </w:tcPr>
          <w:p>
            <w:r>
              <w:rPr>
                <w:sz w:val="19"/>
              </w:rPr>
            </w:r>
            <w:r>
              <w:rPr>
                <w:sz w:val="19"/>
              </w:rPr>
              <w:t>Explorador</w:t>
            </w:r>
          </w:p>
        </w:tc>
        <w:tc>
          <w:tcPr>
            <w:tcW w:type="dxa" w:w="2880"/>
          </w:tcPr>
          <w:p>
            <w:r>
              <w:rPr>
                <w:sz w:val="19"/>
              </w:rPr>
            </w:r>
            <w:r>
              <w:rPr>
                <w:sz w:val="19"/>
              </w:rPr>
              <w:t>Preimpreso en la ficha, no se escribe</w:t>
            </w:r>
          </w:p>
        </w:tc>
      </w:tr>
      <w:tr>
        <w:tc>
          <w:tcPr>
            <w:tcW w:type="dxa" w:w="2880"/>
          </w:tcPr>
          <w:p>
            <w:r>
              <w:rPr>
                <w:sz w:val="19"/>
              </w:rPr>
            </w:r>
            <w:r>
              <w:rPr>
                <w:b/>
                <w:sz w:val="19"/>
              </w:rPr>
              <w:t>Hora de inicio y de término</w:t>
            </w:r>
          </w:p>
        </w:tc>
        <w:tc>
          <w:tcPr>
            <w:tcW w:type="dxa" w:w="2880"/>
          </w:tcPr>
          <w:p>
            <w:r>
              <w:rPr>
                <w:sz w:val="19"/>
              </w:rPr>
            </w:r>
            <w:r>
              <w:rPr>
                <w:sz w:val="19"/>
              </w:rPr>
              <w:t>Explorador</w:t>
            </w:r>
          </w:p>
        </w:tc>
        <w:tc>
          <w:tcPr>
            <w:tcW w:type="dxa" w:w="2880"/>
          </w:tcPr>
          <w:p>
            <w:r>
              <w:rPr>
                <w:sz w:val="19"/>
              </w:rPr>
            </w:r>
            <w:r>
              <w:rPr>
                <w:sz w:val="19"/>
              </w:rPr>
              <w:t>🔑 Variable de control más importante del diseño</w:t>
            </w:r>
          </w:p>
        </w:tc>
      </w:tr>
      <w:tr>
        <w:tc>
          <w:tcPr>
            <w:tcW w:type="dxa" w:w="2880"/>
          </w:tcPr>
          <w:p>
            <w:r>
              <w:rPr>
                <w:sz w:val="19"/>
              </w:rPr>
            </w:r>
            <w:r>
              <w:rPr>
                <w:b/>
                <w:sz w:val="19"/>
              </w:rPr>
              <w:t>Calle y número más cercano</w:t>
            </w:r>
          </w:p>
        </w:tc>
        <w:tc>
          <w:tcPr>
            <w:tcW w:type="dxa" w:w="2880"/>
          </w:tcPr>
          <w:p>
            <w:r>
              <w:rPr>
                <w:sz w:val="19"/>
              </w:rPr>
            </w:r>
            <w:r>
              <w:rPr>
                <w:sz w:val="19"/>
              </w:rPr>
              <w:t>Investigador</w:t>
            </w:r>
          </w:p>
        </w:tc>
        <w:tc>
          <w:tcPr>
            <w:tcW w:type="dxa" w:w="2880"/>
          </w:tcPr>
          <w:p>
            <w:r>
              <w:rPr>
                <w:sz w:val="19"/>
              </w:rPr>
            </w:r>
            <w:r>
              <w:rPr>
                <w:sz w:val="19"/>
              </w:rPr>
              <w:t>Redundancia de ubicación para 2030</w:t>
            </w:r>
          </w:p>
        </w:tc>
      </w:tr>
      <w:tr>
        <w:tc>
          <w:tcPr>
            <w:tcW w:type="dxa" w:w="2880"/>
          </w:tcPr>
          <w:p>
            <w:r>
              <w:rPr>
                <w:sz w:val="19"/>
              </w:rPr>
            </w:r>
            <w:r>
              <w:rPr>
                <w:b/>
                <w:sz w:val="19"/>
              </w:rPr>
              <w:t>Referencia</w:t>
            </w:r>
            <w:r>
              <w:rPr>
                <w:sz w:val="19"/>
              </w:rPr>
              <w:t>: "3er árbol hacia el norte desde ese número"</w:t>
            </w:r>
          </w:p>
        </w:tc>
        <w:tc>
          <w:tcPr>
            <w:tcW w:type="dxa" w:w="2880"/>
          </w:tcPr>
          <w:p>
            <w:r>
              <w:rPr>
                <w:sz w:val="19"/>
              </w:rPr>
            </w:r>
            <w:r>
              <w:rPr>
                <w:sz w:val="19"/>
              </w:rPr>
              <w:t>Investigador</w:t>
            </w:r>
          </w:p>
        </w:tc>
        <w:tc>
          <w:tcPr>
            <w:tcW w:type="dxa" w:w="2880"/>
          </w:tcPr>
          <w:p>
            <w:r>
              <w:rPr>
                <w:sz w:val="19"/>
              </w:rPr>
            </w:r>
            <w:r>
              <w:rPr>
                <w:sz w:val="19"/>
              </w:rPr>
              <w:t>Lo que realmente permite reencontrarlo</w:t>
            </w:r>
          </w:p>
        </w:tc>
      </w:tr>
      <w:tr>
        <w:tc>
          <w:tcPr>
            <w:tcW w:type="dxa" w:w="2880"/>
          </w:tcPr>
          <w:p>
            <w:r>
              <w:rPr>
                <w:sz w:val="19"/>
              </w:rPr>
            </w:r>
            <w:r>
              <w:rPr>
                <w:b/>
                <w:sz w:val="19"/>
              </w:rPr>
              <w:t>GPS y precisión declarada</w:t>
            </w:r>
          </w:p>
        </w:tc>
        <w:tc>
          <w:tcPr>
            <w:tcW w:type="dxa" w:w="2880"/>
          </w:tcPr>
          <w:p>
            <w:r>
              <w:rPr>
                <w:sz w:val="19"/>
              </w:rPr>
            </w:r>
            <w:r>
              <w:rPr>
                <w:sz w:val="19"/>
              </w:rPr>
              <w:t>Investigador</w:t>
            </w:r>
          </w:p>
        </w:tc>
        <w:tc>
          <w:tcPr>
            <w:tcW w:type="dxa" w:w="2880"/>
          </w:tcPr>
          <w:p>
            <w:r>
              <w:rPr>
                <w:sz w:val="19"/>
              </w:rPr>
            </w:r>
            <w:r>
              <w:rPr>
                <w:sz w:val="19"/>
              </w:rPr>
              <w:t>Precisión, no solo coordenada: sin ella no sabemos cuánto confiar</w:t>
            </w:r>
          </w:p>
        </w:tc>
      </w:tr>
      <w:tr>
        <w:tc>
          <w:tcPr>
            <w:tcW w:type="dxa" w:w="2880"/>
          </w:tcPr>
          <w:p>
            <w:r>
              <w:rPr>
                <w:sz w:val="19"/>
              </w:rPr>
            </w:r>
            <w:r>
              <w:rPr>
                <w:b/>
                <w:sz w:val="19"/>
              </w:rPr>
              <w:t>"Lo llamamos ______"</w:t>
            </w:r>
          </w:p>
        </w:tc>
        <w:tc>
          <w:tcPr>
            <w:tcW w:type="dxa" w:w="2880"/>
          </w:tcPr>
          <w:p>
            <w:r>
              <w:rPr>
                <w:sz w:val="19"/>
              </w:rPr>
            </w:r>
            <w:r>
              <w:rPr>
                <w:sz w:val="19"/>
              </w:rPr>
              <w:t>Explorador</w:t>
            </w:r>
          </w:p>
        </w:tc>
        <w:tc>
          <w:tcPr>
            <w:tcW w:type="dxa" w:w="2880"/>
          </w:tcPr>
          <w:p>
            <w:r>
              <w:rPr>
                <w:sz w:val="19"/>
              </w:rPr>
            </w:r>
            <w:r>
              <w:rPr>
                <w:b/>
                <w:sz w:val="19"/>
              </w:rPr>
              <w:t>No se pide la especie.</w:t>
            </w:r>
            <w:r>
              <w:rPr>
                <w:sz w:val="19"/>
              </w:rPr>
              <w:t xml:space="preserve"> Pedirla induce a inventar. Este campo además es dato etnobotánico real</w:t>
            </w:r>
          </w:p>
        </w:tc>
      </w:tr>
      <w:tr>
        <w:tc>
          <w:tcPr>
            <w:tcW w:type="dxa" w:w="2880"/>
          </w:tcPr>
          <w:p>
            <w:r>
              <w:rPr>
                <w:sz w:val="19"/>
              </w:rPr>
            </w:r>
            <w:r>
              <w:rPr>
                <w:b/>
                <w:sz w:val="19"/>
              </w:rPr>
              <w:t>Nombre en mapuzugun u otra lengua</w:t>
            </w:r>
          </w:p>
        </w:tc>
        <w:tc>
          <w:tcPr>
            <w:tcW w:type="dxa" w:w="2880"/>
          </w:tcPr>
          <w:p>
            <w:r>
              <w:rPr>
                <w:sz w:val="19"/>
              </w:rPr>
            </w:r>
            <w:r>
              <w:rPr>
                <w:sz w:val="19"/>
              </w:rPr>
              <w:t>Explorador</w:t>
            </w:r>
          </w:p>
        </w:tc>
        <w:tc>
          <w:tcPr>
            <w:tcW w:type="dxa" w:w="2880"/>
          </w:tcPr>
          <w:p>
            <w:r>
              <w:rPr>
                <w:sz w:val="19"/>
              </w:rPr>
            </w:r>
            <w:r>
              <w:rPr>
                <w:sz w:val="19"/>
              </w:rPr>
              <w:t>Nuevo. Es el aporte propio de Los Trigales y cuesta una línea</w:t>
            </w:r>
          </w:p>
        </w:tc>
      </w:tr>
      <w:tr>
        <w:tc>
          <w:tcPr>
            <w:tcW w:type="dxa" w:w="2880"/>
          </w:tcPr>
          <w:p>
            <w:r>
              <w:rPr>
                <w:sz w:val="19"/>
              </w:rPr>
            </w:r>
            <w:r>
              <w:rPr>
                <w:b/>
                <w:sz w:val="19"/>
              </w:rPr>
              <w:t>Tres fotos</w:t>
            </w:r>
            <w:r>
              <w:rPr>
                <w:sz w:val="19"/>
              </w:rPr>
              <w:t>: árbol entero, corteza con escala, hoja</w:t>
            </w:r>
          </w:p>
        </w:tc>
        <w:tc>
          <w:tcPr>
            <w:tcW w:type="dxa" w:w="2880"/>
          </w:tcPr>
          <w:p>
            <w:r>
              <w:rPr>
                <w:sz w:val="19"/>
              </w:rPr>
            </w:r>
            <w:r>
              <w:rPr>
                <w:sz w:val="19"/>
              </w:rPr>
              <w:t>Explorador</w:t>
            </w:r>
          </w:p>
        </w:tc>
        <w:tc>
          <w:tcPr>
            <w:tcW w:type="dxa" w:w="2880"/>
          </w:tcPr>
          <w:p>
            <w:r>
              <w:rPr>
                <w:sz w:val="19"/>
              </w:rPr>
            </w:r>
            <w:r>
              <w:rPr>
                <w:sz w:val="19"/>
              </w:rPr>
              <w:t>La identificación vive acá, no en el criterio del estudiante</w:t>
            </w:r>
          </w:p>
        </w:tc>
      </w:tr>
    </w:tbl>
    <w:p/>
    <w:p>
      <w:pPr>
        <w:spacing w:after="120"/>
      </w:pPr>
      <w:r>
        <w:t xml:space="preserve">❌ </w:t>
      </w:r>
      <w:r>
        <w:rPr>
          <w:b/>
        </w:rPr>
        <w:t>Fuera: "especie o identificación preliminar".</w:t>
      </w:r>
      <w:r>
        <w:t xml:space="preserve"> Está en tu lista y el diseño científico ya lo había descartado con razón. Un estudiante que escribe "creo que es un roble" contamina el dato: después alguien lo lee como determinación. La especie la pone la especialista desde las fotos, y ese campo se llena en gabinete, no en terreno.</w:t>
      </w:r>
    </w:p>
    <w:p>
      <w:pPr>
        <w:spacing w:after="120"/>
      </w:pPr>
      <w:r>
        <w:t xml:space="preserve">❌ </w:t>
      </w:r>
      <w:r>
        <w:rPr>
          <w:b/>
        </w:rPr>
        <w:t>Fuera: "características visibles"</w:t>
      </w:r>
      <w:r>
        <w:t xml:space="preserve"> como campo suelto. Es demasiado vago para producir un dato comparable y se superpone con el bloque B. Lo que quedaba de útil ahí está en el campo libre F.</w:t>
      </w:r>
    </w:p>
    <w:p>
      <w:pPr>
        <w:pStyle w:val="Heading3"/>
      </w:pPr>
      <w:r>
        <w:rPr>
          <w:color w:val="1B4D3E"/>
        </w:rPr>
        <w:t>Bloque B · Medición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E4"/>
          </w:tcPr>
          <w:p>
            <w:r>
              <w:rPr>
                <w:b/>
                <w:sz w:val="19"/>
              </w:rPr>
            </w:r>
            <w:r>
              <w:rPr>
                <w:b/>
                <w:sz w:val="19"/>
              </w:rPr>
              <w:t>Variable</w:t>
            </w:r>
          </w:p>
        </w:tc>
        <w:tc>
          <w:tcPr>
            <w:tcW w:type="dxa" w:w="2880"/>
            <w:shd w:val="clear" w:fill="E8F0E4"/>
          </w:tcPr>
          <w:p>
            <w:r>
              <w:rPr>
                <w:b/>
                <w:sz w:val="19"/>
              </w:rPr>
            </w:r>
            <w:r>
              <w:rPr>
                <w:b/>
                <w:sz w:val="19"/>
              </w:rPr>
              <w:t>Nivel mínimo</w:t>
            </w:r>
          </w:p>
        </w:tc>
        <w:tc>
          <w:tcPr>
            <w:tcW w:type="dxa" w:w="2880"/>
            <w:shd w:val="clear" w:fill="E8F0E4"/>
          </w:tcPr>
          <w:p>
            <w:r>
              <w:rPr>
                <w:b/>
                <w:sz w:val="19"/>
              </w:rPr>
            </w:r>
            <w:r>
              <w:rPr>
                <w:b/>
                <w:sz w:val="19"/>
              </w:rPr>
              <w:t>Justificación</w:t>
            </w:r>
          </w:p>
        </w:tc>
      </w:tr>
      <w:tr>
        <w:tc>
          <w:tcPr>
            <w:tcW w:type="dxa" w:w="2880"/>
          </w:tcPr>
          <w:p>
            <w:r>
              <w:rPr>
                <w:sz w:val="19"/>
              </w:rPr>
            </w:r>
            <w:r>
              <w:rPr>
                <w:b/>
                <w:sz w:val="19"/>
              </w:rPr>
              <w:t>Perímetro a 1,30 m</w:t>
            </w:r>
          </w:p>
        </w:tc>
        <w:tc>
          <w:tcPr>
            <w:tcW w:type="dxa" w:w="2880"/>
          </w:tcPr>
          <w:p>
            <w:r>
              <w:rPr>
                <w:sz w:val="19"/>
              </w:rPr>
            </w:r>
            <w:r>
              <w:rPr>
                <w:sz w:val="19"/>
              </w:rPr>
              <w:t>Investigador</w:t>
            </w:r>
          </w:p>
        </w:tc>
        <w:tc>
          <w:tcPr>
            <w:tcW w:type="dxa" w:w="2880"/>
          </w:tcPr>
          <w:p>
            <w:r>
              <w:rPr>
                <w:sz w:val="19"/>
              </w:rPr>
            </w:r>
            <w:r>
              <w:rPr>
                <w:sz w:val="19"/>
              </w:rPr>
              <w:t>El predictor principal de H1. Se registra perímetro, no DAP: dividir por π es cálculo, no dato de terreno</w:t>
            </w:r>
          </w:p>
        </w:tc>
      </w:tr>
      <w:tr>
        <w:tc>
          <w:tcPr>
            <w:tcW w:type="dxa" w:w="2880"/>
          </w:tcPr>
          <w:p>
            <w:r>
              <w:rPr>
                <w:sz w:val="19"/>
              </w:rPr>
            </w:r>
            <w:r>
              <w:rPr>
                <w:b/>
                <w:sz w:val="19"/>
              </w:rPr>
              <w:t>Altura de medición registrada (1,30 m)</w:t>
            </w:r>
          </w:p>
        </w:tc>
        <w:tc>
          <w:tcPr>
            <w:tcW w:type="dxa" w:w="2880"/>
          </w:tcPr>
          <w:p>
            <w:r>
              <w:rPr>
                <w:sz w:val="19"/>
              </w:rPr>
            </w:r>
            <w:r>
              <w:rPr>
                <w:sz w:val="19"/>
              </w:rPr>
              <w:t>Investigador</w:t>
            </w:r>
          </w:p>
        </w:tc>
        <w:tc>
          <w:tcPr>
            <w:tcW w:type="dxa" w:w="2880"/>
          </w:tcPr>
          <w:p>
            <w:r>
              <w:rPr>
                <w:sz w:val="19"/>
              </w:rPr>
            </w:r>
            <w:r>
              <w:rPr>
                <w:sz w:val="19"/>
              </w:rPr>
              <w:t>🔑 Nuevo, por §1. Sin esto la remedición no es comparable</w:t>
            </w:r>
          </w:p>
        </w:tc>
      </w:tr>
      <w:tr>
        <w:tc>
          <w:tcPr>
            <w:tcW w:type="dxa" w:w="2880"/>
          </w:tcPr>
          <w:p>
            <w:r>
              <w:rPr>
                <w:sz w:val="19"/>
              </w:rPr>
            </w:r>
            <w:r>
              <w:rPr>
                <w:b/>
                <w:sz w:val="19"/>
              </w:rPr>
              <w:t>Número de fustes</w:t>
            </w:r>
          </w:p>
        </w:tc>
        <w:tc>
          <w:tcPr>
            <w:tcW w:type="dxa" w:w="2880"/>
          </w:tcPr>
          <w:p>
            <w:r>
              <w:rPr>
                <w:sz w:val="19"/>
              </w:rPr>
            </w:r>
            <w:r>
              <w:rPr>
                <w:sz w:val="19"/>
              </w:rPr>
              <w:t>Investigador</w:t>
            </w:r>
          </w:p>
        </w:tc>
        <w:tc>
          <w:tcPr>
            <w:tcW w:type="dxa" w:w="2880"/>
          </w:tcPr>
          <w:p>
            <w:r>
              <w:rPr>
                <w:sz w:val="19"/>
              </w:rPr>
            </w:r>
            <w:r>
              <w:rPr>
                <w:sz w:val="19"/>
              </w:rPr>
              <w:t>Un multifuste rompe las ecuaciones alométricas si no se registra</w:t>
            </w:r>
          </w:p>
        </w:tc>
      </w:tr>
      <w:tr>
        <w:tc>
          <w:tcPr>
            <w:tcW w:type="dxa" w:w="2880"/>
          </w:tcPr>
          <w:p>
            <w:r>
              <w:rPr>
                <w:sz w:val="19"/>
              </w:rPr>
            </w:r>
            <w:r>
              <w:rPr>
                <w:b/>
                <w:sz w:val="19"/>
              </w:rPr>
              <w:t>Altura total</w:t>
            </w:r>
            <w:r>
              <w:rPr>
                <w:sz w:val="19"/>
              </w:rPr>
              <w:t xml:space="preserve">, y </w:t>
            </w:r>
            <w:r>
              <w:rPr>
                <w:b/>
                <w:sz w:val="19"/>
              </w:rPr>
              <w:t>con qué se midió</w:t>
            </w:r>
            <w:r>
              <w:rPr>
                <w:sz w:val="19"/>
              </w:rPr>
              <w:t>: ☐ clinómetro ☐ app ☐ a ojo</w:t>
            </w:r>
          </w:p>
        </w:tc>
        <w:tc>
          <w:tcPr>
            <w:tcW w:type="dxa" w:w="2880"/>
          </w:tcPr>
          <w:p>
            <w:r>
              <w:rPr>
                <w:sz w:val="19"/>
              </w:rPr>
            </w:r>
            <w:r>
              <w:rPr>
                <w:sz w:val="19"/>
              </w:rPr>
              <w:t>Investigador</w:t>
            </w:r>
          </w:p>
        </w:tc>
        <w:tc>
          <w:tcPr>
            <w:tcW w:type="dxa" w:w="2880"/>
          </w:tcPr>
          <w:p>
            <w:r>
              <w:rPr>
                <w:sz w:val="19"/>
              </w:rPr>
            </w:r>
            <w:r>
              <w:rPr>
                <w:sz w:val="19"/>
              </w:rPr>
              <w:t xml:space="preserve">Entra en biomasa. 🔑 Sin saber el método no sabemos qué confianza tiene el dato: el clinómetro casero da 10-15% de error y la estimación a ojo, 30-50%. Ver </w:t>
            </w:r>
            <w:r>
              <w:rPr>
                <w:rFonts w:ascii="Consolas" w:hAnsi="Consolas"/>
                <w:sz w:val="19"/>
              </w:rPr>
              <w:t>FMA_2026_EQUIPAMIENTO_INCLUSIVO.md</w:t>
            </w:r>
            <w:r>
              <w:rPr>
                <w:sz w:val="19"/>
              </w:rPr>
              <w:t xml:space="preserve"> §3.2</w:t>
            </w:r>
          </w:p>
        </w:tc>
      </w:tr>
      <w:tr>
        <w:tc>
          <w:tcPr>
            <w:tcW w:type="dxa" w:w="2880"/>
          </w:tcPr>
          <w:p>
            <w:r>
              <w:rPr>
                <w:sz w:val="19"/>
              </w:rPr>
            </w:r>
            <w:r>
              <w:rPr>
                <w:b/>
                <w:sz w:val="19"/>
              </w:rPr>
              <w:t>Copa en dos ejes</w:t>
            </w:r>
            <w:r>
              <w:rPr>
                <w:sz w:val="19"/>
              </w:rPr>
              <w:t xml:space="preserve"> (N-S, E-O)</w:t>
            </w:r>
          </w:p>
        </w:tc>
        <w:tc>
          <w:tcPr>
            <w:tcW w:type="dxa" w:w="2880"/>
          </w:tcPr>
          <w:p>
            <w:r>
              <w:rPr>
                <w:sz w:val="19"/>
              </w:rPr>
            </w:r>
            <w:r>
              <w:rPr>
                <w:sz w:val="19"/>
              </w:rPr>
              <w:t>Técnico</w:t>
            </w:r>
          </w:p>
        </w:tc>
        <w:tc>
          <w:tcPr>
            <w:tcW w:type="dxa" w:w="2880"/>
          </w:tcPr>
          <w:p>
            <w:r>
              <w:rPr>
                <w:sz w:val="19"/>
              </w:rPr>
            </w:r>
            <w:r>
              <w:rPr>
                <w:sz w:val="19"/>
              </w:rPr>
              <w:t>De acá sale el área de sombra, que es el único servicio que se calcula sin modelos</w:t>
            </w:r>
          </w:p>
        </w:tc>
      </w:tr>
      <w:tr>
        <w:tc>
          <w:tcPr>
            <w:tcW w:type="dxa" w:w="2880"/>
          </w:tcPr>
          <w:p>
            <w:r>
              <w:rPr>
                <w:sz w:val="19"/>
              </w:rPr>
            </w:r>
            <w:r>
              <w:rPr>
                <w:b/>
                <w:sz w:val="19"/>
              </w:rPr>
              <w:t>Estado sanitario en 5 clases</w:t>
            </w:r>
          </w:p>
        </w:tc>
        <w:tc>
          <w:tcPr>
            <w:tcW w:type="dxa" w:w="2880"/>
          </w:tcPr>
          <w:p>
            <w:r>
              <w:rPr>
                <w:sz w:val="19"/>
              </w:rPr>
            </w:r>
            <w:r>
              <w:rPr>
                <w:sz w:val="19"/>
              </w:rPr>
              <w:t>Técnico</w:t>
            </w:r>
          </w:p>
        </w:tc>
        <w:tc>
          <w:tcPr>
            <w:tcW w:type="dxa" w:w="2880"/>
          </w:tcPr>
          <w:p>
            <w:r>
              <w:rPr>
                <w:sz w:val="19"/>
              </w:rPr>
            </w:r>
            <w:r>
              <w:rPr>
                <w:sz w:val="19"/>
              </w:rPr>
              <w:t>Las clases de la Ordenanza: sano, leve, mediana, fuerte, muerto. Cada una con su descripción escrita</w:t>
            </w:r>
          </w:p>
        </w:tc>
      </w:tr>
      <w:tr>
        <w:tc>
          <w:tcPr>
            <w:tcW w:type="dxa" w:w="2880"/>
          </w:tcPr>
          <w:p>
            <w:r>
              <w:rPr>
                <w:sz w:val="19"/>
              </w:rPr>
            </w:r>
            <w:r>
              <w:rPr>
                <w:b/>
                <w:sz w:val="19"/>
              </w:rPr>
              <w:t>Estado sanitario en 3 clases</w:t>
            </w:r>
          </w:p>
        </w:tc>
        <w:tc>
          <w:tcPr>
            <w:tcW w:type="dxa" w:w="2880"/>
          </w:tcPr>
          <w:p>
            <w:r>
              <w:rPr>
                <w:sz w:val="19"/>
              </w:rPr>
            </w:r>
            <w:r>
              <w:rPr>
                <w:sz w:val="19"/>
              </w:rPr>
              <w:t>Explorador</w:t>
            </w:r>
          </w:p>
        </w:tc>
        <w:tc>
          <w:tcPr>
            <w:tcW w:type="dxa" w:w="2880"/>
          </w:tcPr>
          <w:p>
            <w:r>
              <w:rPr>
                <w:sz w:val="19"/>
              </w:rPr>
            </w:r>
            <w:r>
              <w:rPr>
                <w:sz w:val="19"/>
              </w:rPr>
              <w:t>🔑 Ver abajo</w:t>
            </w:r>
          </w:p>
        </w:tc>
      </w:tr>
      <w:tr>
        <w:tc>
          <w:tcPr>
            <w:tcW w:type="dxa" w:w="2880"/>
          </w:tcPr>
          <w:p>
            <w:r>
              <w:rPr>
                <w:sz w:val="19"/>
              </w:rPr>
            </w:r>
            <w:r>
              <w:rPr>
                <w:b/>
                <w:sz w:val="19"/>
              </w:rPr>
              <w:t>Daños visibles</w:t>
            </w:r>
            <w:r>
              <w:rPr>
                <w:sz w:val="19"/>
              </w:rPr>
              <w:t xml:space="preserve"> (casillas)</w:t>
            </w:r>
          </w:p>
        </w:tc>
        <w:tc>
          <w:tcPr>
            <w:tcW w:type="dxa" w:w="2880"/>
          </w:tcPr>
          <w:p>
            <w:r>
              <w:rPr>
                <w:sz w:val="19"/>
              </w:rPr>
            </w:r>
            <w:r>
              <w:rPr>
                <w:sz w:val="19"/>
              </w:rPr>
              <w:t>Explorador</w:t>
            </w:r>
          </w:p>
        </w:tc>
        <w:tc>
          <w:tcPr>
            <w:tcW w:type="dxa" w:w="2880"/>
          </w:tcPr>
          <w:p>
            <w:r>
              <w:rPr>
                <w:sz w:val="19"/>
              </w:rPr>
            </w:r>
            <w:r>
              <w:rPr>
                <w:sz w:val="19"/>
              </w:rPr>
              <w:t>Explica el estado y documenta la poda severa</w:t>
            </w:r>
          </w:p>
        </w:tc>
      </w:tr>
      <w:tr>
        <w:tc>
          <w:tcPr>
            <w:tcW w:type="dxa" w:w="2880"/>
          </w:tcPr>
          <w:p>
            <w:r>
              <w:rPr>
                <w:sz w:val="19"/>
              </w:rPr>
            </w:r>
            <w:r>
              <w:rPr>
                <w:b/>
                <w:sz w:val="19"/>
              </w:rPr>
              <w:t>Floración o fructificación</w:t>
            </w:r>
            <w:r>
              <w:rPr>
                <w:sz w:val="19"/>
              </w:rPr>
              <w:t xml:space="preserve"> (casilla)</w:t>
            </w:r>
          </w:p>
        </w:tc>
        <w:tc>
          <w:tcPr>
            <w:tcW w:type="dxa" w:w="2880"/>
          </w:tcPr>
          <w:p>
            <w:r>
              <w:rPr>
                <w:sz w:val="19"/>
              </w:rPr>
            </w:r>
            <w:r>
              <w:rPr>
                <w:sz w:val="19"/>
              </w:rPr>
              <w:t>Explorador</w:t>
            </w:r>
          </w:p>
        </w:tc>
        <w:tc>
          <w:tcPr>
            <w:tcW w:type="dxa" w:w="2880"/>
          </w:tcPr>
          <w:p>
            <w:r>
              <w:rPr>
                <w:sz w:val="19"/>
              </w:rPr>
            </w:r>
            <w:r>
              <w:rPr>
                <w:sz w:val="19"/>
              </w:rPr>
              <w:t xml:space="preserve">Nuevo, y lo agrego por tu propuesta. Cuesta un tic y es </w:t>
            </w:r>
            <w:r>
              <w:rPr>
                <w:b/>
                <w:sz w:val="19"/>
              </w:rPr>
              <w:t>fenología</w:t>
            </w:r>
            <w:r>
              <w:rPr>
                <w:sz w:val="19"/>
              </w:rPr>
              <w:t>, que es justamente lo que gana valor con la revisita</w:t>
            </w:r>
          </w:p>
        </w:tc>
      </w:tr>
    </w:tbl>
    <w:p/>
    <w:p>
      <w:pPr>
        <w:spacing w:after="120"/>
      </w:pPr>
      <w:r>
        <w:t xml:space="preserve">🔑 </w:t>
      </w:r>
      <w:r>
        <w:rPr>
          <w:b/>
        </w:rPr>
        <w:t>La solución al problema de las 5 clases.</w:t>
      </w:r>
      <w:r>
        <w:t xml:space="preserve"> La Ordenanza necesita cinco categorías para el factor </w:t>
      </w:r>
      <w:r>
        <w:rPr>
          <w:rFonts w:ascii="Consolas" w:hAnsi="Consolas"/>
          <w:sz w:val="19"/>
        </w:rPr>
        <w:t>fd</w:t>
      </w:r>
      <w:r>
        <w:t xml:space="preserve"> del Art. 32, pero más clases significa menos concordancia entre observadores, y con estudiantes pequeños eso se desploma. La salida es que </w:t>
      </w:r>
      <w:r>
        <w:rPr>
          <w:b/>
        </w:rPr>
        <w:t>las dos escalas convivan en la misma ficha, anidadas</w:t>
      </w:r>
      <w:r>
        <w:t>:</w:t>
      </w:r>
    </w:p>
    <w:p>
      <w:pPr>
        <w:spacing w:after="120"/>
      </w:pPr>
      <w:r>
        <w:rPr>
          <w:rFonts w:ascii="Consolas" w:hAnsi="Consolas"/>
          <w:sz w:val="19"/>
        </w:rPr>
        <w:t>`</w:t>
      </w:r>
    </w:p>
    <w:p>
      <w:pPr>
        <w:spacing w:after="120"/>
      </w:pPr>
      <w:r>
        <w:t>ESTADO DEL ÁRBOL</w:t>
      </w:r>
    </w:p>
    <w:p>
      <w:pPr>
        <w:spacing w:after="120"/>
      </w:pPr>
      <w:r>
        <w:t>☐ SANO      copa completa, sin heridas grandes            → fd 100%</w:t>
      </w:r>
    </w:p>
    <w:p>
      <w:pPr>
        <w:spacing w:after="120"/>
      </w:pPr>
      <w:r>
        <w:t>☐ REGULAR ──┬─ ☐ daño leve: algunas ramas secas           → fd 70%</w:t>
      </w:r>
    </w:p>
    <w:p>
      <w:pPr>
        <w:spacing w:after="120"/>
      </w:pPr>
      <w:r>
        <w:t>└─ ☐ daño mediano: bastantes ramas secas      → fd 50%</w:t>
      </w:r>
    </w:p>
    <w:p>
      <w:pPr>
        <w:spacing w:after="120"/>
      </w:pPr>
      <w:r>
        <w:t>☐ MALO    ──┬─ ☐ daño fuerte: tronco hueco o herido       → fd 40%</w:t>
      </w:r>
    </w:p>
    <w:p>
      <w:pPr>
        <w:spacing w:after="120"/>
      </w:pPr>
      <w:r>
        <w:t>└─ ☐ está muerto                              → fd 0%</w:t>
      </w:r>
    </w:p>
    <w:p>
      <w:pPr>
        <w:spacing w:after="120"/>
      </w:pPr>
      <w:r>
        <w:rPr>
          <w:rFonts w:ascii="Consolas" w:hAnsi="Consolas"/>
          <w:sz w:val="19"/>
        </w:rPr>
        <w:t>`</w:t>
      </w:r>
    </w:p>
    <w:p>
      <w:pPr>
        <w:spacing w:after="120"/>
      </w:pPr>
      <w:r>
        <w:t xml:space="preserve">El nivel Explorador marca solo la columna de la izquierda. El Investigador y el Técnico marcan también la de la derecha. </w:t>
      </w:r>
      <w:r>
        <w:rPr>
          <w:b/>
        </w:rPr>
        <w:t>Ambos producen el mismo dato en tres clases</w:t>
      </w:r>
      <w:r>
        <w:t>, que es el que se usa para analizar biodiversidad, y solo los niveles altos producen el de cinco, que es el que alimenta la fórmula del valor económico. Nadie levanta un dato peor: unos levantan menos.</w:t>
      </w:r>
    </w:p>
    <w:p>
      <w:pPr>
        <w:pStyle w:val="Heading3"/>
      </w:pPr>
      <w:r>
        <w:rPr>
          <w:color w:val="1B4D3E"/>
        </w:rPr>
        <w:t>Bloque C · Entorno inmediato</w:t>
      </w:r>
    </w:p>
    <w:p>
      <w:pPr>
        <w:spacing w:after="120"/>
      </w:pPr>
      <w:r>
        <w:t xml:space="preserve">Acá está el recorte más grande respecto de tu lista, y la razón es simple: </w:t>
      </w:r>
      <w:r>
        <w:rPr>
          <w:b/>
        </w:rPr>
        <w:t>la mitad de lo que propones ya lo tenemos desde el satélite, mejor y gratis.</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F0E4"/>
          </w:tcPr>
          <w:p>
            <w:r>
              <w:rPr>
                <w:b/>
                <w:sz w:val="19"/>
              </w:rPr>
            </w:r>
            <w:r>
              <w:rPr>
                <w:b/>
                <w:sz w:val="19"/>
              </w:rPr>
              <w:t>Tu variable</w:t>
            </w:r>
          </w:p>
        </w:tc>
        <w:tc>
          <w:tcPr>
            <w:tcW w:type="dxa" w:w="4320"/>
            <w:shd w:val="clear" w:fill="E8F0E4"/>
          </w:tcPr>
          <w:p>
            <w:r>
              <w:rPr>
                <w:b/>
                <w:sz w:val="19"/>
              </w:rPr>
            </w:r>
            <w:r>
              <w:rPr>
                <w:b/>
                <w:sz w:val="19"/>
              </w:rPr>
              <w:t>Veredicto</w:t>
            </w:r>
          </w:p>
        </w:tc>
      </w:tr>
      <w:tr>
        <w:tc>
          <w:tcPr>
            <w:tcW w:type="dxa" w:w="4320"/>
          </w:tcPr>
          <w:p>
            <w:r>
              <w:rPr>
                <w:sz w:val="19"/>
              </w:rPr>
            </w:r>
            <w:r>
              <w:rPr>
                <w:sz w:val="19"/>
              </w:rPr>
              <w:t>Tipo de superficie alrededor del árbol</w:t>
            </w:r>
          </w:p>
        </w:tc>
        <w:tc>
          <w:tcPr>
            <w:tcW w:type="dxa" w:w="4320"/>
          </w:tcPr>
          <w:p>
            <w:r>
              <w:rPr>
                <w:sz w:val="19"/>
              </w:rPr>
            </w:r>
            <w:r>
              <w:rPr>
                <w:sz w:val="19"/>
              </w:rPr>
              <w:t xml:space="preserve">✅ </w:t>
            </w:r>
            <w:r>
              <w:rPr>
                <w:b/>
                <w:sz w:val="19"/>
              </w:rPr>
              <w:t>Entra.</w:t>
            </w:r>
            <w:r>
              <w:rPr>
                <w:sz w:val="19"/>
              </w:rPr>
              <w:t xml:space="preserve"> Es lo que el satélite </w:t>
            </w:r>
            <w:r>
              <w:rPr>
                <w:b/>
                <w:sz w:val="19"/>
              </w:rPr>
              <w:t>no</w:t>
            </w:r>
            <w:r>
              <w:rPr>
                <w:sz w:val="19"/>
              </w:rPr>
              <w:t xml:space="preserve"> ve: si el árbol tiene tierra, pasto o cemento hasta el tronco. Determina infiltración de agua y estrés hídrico, y es invisible a 30 m. Cuatro casillas</w:t>
            </w:r>
          </w:p>
        </w:tc>
      </w:tr>
      <w:tr>
        <w:tc>
          <w:tcPr>
            <w:tcW w:type="dxa" w:w="4320"/>
          </w:tcPr>
          <w:p>
            <w:r>
              <w:rPr>
                <w:sz w:val="19"/>
              </w:rPr>
            </w:r>
            <w:r>
              <w:rPr>
                <w:sz w:val="19"/>
              </w:rPr>
              <w:t>Presencia de áreas verdes</w:t>
            </w:r>
          </w:p>
        </w:tc>
        <w:tc>
          <w:tcPr>
            <w:tcW w:type="dxa" w:w="4320"/>
          </w:tcPr>
          <w:p>
            <w:r>
              <w:rPr>
                <w:sz w:val="19"/>
              </w:rPr>
            </w:r>
            <w:r>
              <w:rPr>
                <w:sz w:val="19"/>
              </w:rPr>
              <w:t xml:space="preserve">❌ </w:t>
            </w:r>
            <w:r>
              <w:rPr>
                <w:b/>
                <w:sz w:val="19"/>
              </w:rPr>
              <w:t>Fuera.</w:t>
            </w:r>
            <w:r>
              <w:rPr>
                <w:sz w:val="19"/>
              </w:rPr>
              <w:t xml:space="preserve"> Es la cobertura vegetal a 100 m, que el observatorio aporta por cruce espacial con más precisión que una apreciación a ojo</w:t>
            </w:r>
          </w:p>
        </w:tc>
      </w:tr>
      <w:tr>
        <w:tc>
          <w:tcPr>
            <w:tcW w:type="dxa" w:w="4320"/>
          </w:tcPr>
          <w:p>
            <w:r>
              <w:rPr>
                <w:sz w:val="19"/>
              </w:rPr>
            </w:r>
            <w:r>
              <w:rPr>
                <w:sz w:val="19"/>
              </w:rPr>
              <w:t>Sombra</w:t>
            </w:r>
          </w:p>
        </w:tc>
        <w:tc>
          <w:tcPr>
            <w:tcW w:type="dxa" w:w="4320"/>
          </w:tcPr>
          <w:p>
            <w:r>
              <w:rPr>
                <w:sz w:val="19"/>
              </w:rPr>
            </w:r>
            <w:r>
              <w:rPr>
                <w:sz w:val="19"/>
              </w:rPr>
              <w:t xml:space="preserve">❌ </w:t>
            </w:r>
            <w:r>
              <w:rPr>
                <w:b/>
                <w:sz w:val="19"/>
              </w:rPr>
              <w:t>Fuera del terreno.</w:t>
            </w:r>
            <w:r>
              <w:rPr>
                <w:sz w:val="19"/>
              </w:rPr>
              <w:t xml:space="preserve"> Se </w:t>
            </w:r>
            <w:r>
              <w:rPr>
                <w:b/>
                <w:sz w:val="19"/>
              </w:rPr>
              <w:t>calcula</w:t>
            </w:r>
            <w:r>
              <w:rPr>
                <w:sz w:val="19"/>
              </w:rPr>
              <w:t xml:space="preserve"> con los dos ejes de copa del bloque B. Medirla además sería levantar dos veces el mismo dato</w:t>
            </w:r>
          </w:p>
        </w:tc>
      </w:tr>
      <w:tr>
        <w:tc>
          <w:tcPr>
            <w:tcW w:type="dxa" w:w="4320"/>
          </w:tcPr>
          <w:p>
            <w:r>
              <w:rPr>
                <w:sz w:val="19"/>
              </w:rPr>
            </w:r>
            <w:r>
              <w:rPr>
                <w:sz w:val="19"/>
              </w:rPr>
              <w:t>Proximidad a edificios o calles</w:t>
            </w:r>
          </w:p>
        </w:tc>
        <w:tc>
          <w:tcPr>
            <w:tcW w:type="dxa" w:w="4320"/>
          </w:tcPr>
          <w:p>
            <w:r>
              <w:rPr>
                <w:sz w:val="19"/>
              </w:rPr>
            </w:r>
            <w:r>
              <w:rPr>
                <w:sz w:val="19"/>
              </w:rPr>
              <w:t xml:space="preserve">🟡 </w:t>
            </w:r>
            <w:r>
              <w:rPr>
                <w:b/>
                <w:sz w:val="19"/>
              </w:rPr>
              <w:t>Entra en versión mínima:</w:t>
            </w:r>
            <w:r>
              <w:rPr>
                <w:sz w:val="19"/>
              </w:rPr>
              <w:t xml:space="preserve"> distancia a la calzada en pasos, y si hay cables sobre el árbol. Los cables explican el desmoche, que es el daño más común en Temuco</w:t>
            </w:r>
          </w:p>
        </w:tc>
      </w:tr>
      <w:tr>
        <w:tc>
          <w:tcPr>
            <w:tcW w:type="dxa" w:w="4320"/>
          </w:tcPr>
          <w:p>
            <w:r>
              <w:rPr>
                <w:sz w:val="19"/>
              </w:rPr>
            </w:r>
            <w:r>
              <w:rPr>
                <w:sz w:val="19"/>
              </w:rPr>
              <w:t>Otros árboles cercanos</w:t>
            </w:r>
          </w:p>
        </w:tc>
        <w:tc>
          <w:tcPr>
            <w:tcW w:type="dxa" w:w="4320"/>
          </w:tcPr>
          <w:p>
            <w:r>
              <w:rPr>
                <w:sz w:val="19"/>
              </w:rPr>
            </w:r>
            <w:r>
              <w:rPr>
                <w:sz w:val="19"/>
              </w:rPr>
              <w:t xml:space="preserve">🟡 </w:t>
            </w:r>
            <w:r>
              <w:rPr>
                <w:b/>
                <w:sz w:val="19"/>
              </w:rPr>
              <w:t>Entra solo en nivel Investigador:</w:t>
            </w:r>
            <w:r>
              <w:rPr>
                <w:sz w:val="19"/>
              </w:rPr>
              <w:t xml:space="preserve"> cuántos árboles hay a menos de diez pasos. Captura la vecindad inmediata, que a 30 m de resolución el satélite promedia y pierde</w:t>
            </w:r>
          </w:p>
        </w:tc>
      </w:tr>
      <w:tr>
        <w:tc>
          <w:tcPr>
            <w:tcW w:type="dxa" w:w="4320"/>
          </w:tcPr>
          <w:p>
            <w:r>
              <w:rPr>
                <w:sz w:val="19"/>
              </w:rPr>
            </w:r>
            <w:r>
              <w:rPr>
                <w:sz w:val="19"/>
              </w:rPr>
              <w:t>Presencia de infraestructura</w:t>
            </w:r>
          </w:p>
        </w:tc>
        <w:tc>
          <w:tcPr>
            <w:tcW w:type="dxa" w:w="4320"/>
          </w:tcPr>
          <w:p>
            <w:r>
              <w:rPr>
                <w:sz w:val="19"/>
              </w:rPr>
            </w:r>
            <w:r>
              <w:rPr>
                <w:sz w:val="19"/>
              </w:rPr>
              <w:t xml:space="preserve">❌ </w:t>
            </w:r>
            <w:r>
              <w:rPr>
                <w:b/>
                <w:sz w:val="19"/>
              </w:rPr>
              <w:t>Fuera.</w:t>
            </w:r>
            <w:r>
              <w:rPr>
                <w:sz w:val="19"/>
              </w:rPr>
              <w:t xml:space="preserve"> Se superpone con lo anterior y es demasiado abierto</w:t>
            </w:r>
          </w:p>
        </w:tc>
      </w:tr>
      <w:tr>
        <w:tc>
          <w:tcPr>
            <w:tcW w:type="dxa" w:w="4320"/>
          </w:tcPr>
          <w:p>
            <w:r>
              <w:rPr>
                <w:sz w:val="19"/>
              </w:rPr>
            </w:r>
            <w:r>
              <w:rPr>
                <w:sz w:val="19"/>
              </w:rPr>
              <w:t>Posibles amenazas</w:t>
            </w:r>
          </w:p>
        </w:tc>
        <w:tc>
          <w:tcPr>
            <w:tcW w:type="dxa" w:w="4320"/>
          </w:tcPr>
          <w:p>
            <w:r>
              <w:rPr>
                <w:sz w:val="19"/>
              </w:rPr>
            </w:r>
            <w:r>
              <w:rPr>
                <w:sz w:val="19"/>
              </w:rPr>
              <w:t xml:space="preserve">✅ </w:t>
            </w:r>
            <w:r>
              <w:rPr>
                <w:b/>
                <w:sz w:val="19"/>
              </w:rPr>
              <w:t>Entra</w:t>
            </w:r>
            <w:r>
              <w:rPr>
                <w:sz w:val="19"/>
              </w:rPr>
              <w:t xml:space="preserve">, pero como casillas cerradas, no como texto: obra en construcción, sitio en venta, poda reciente, tocón vecino. </w:t>
            </w:r>
            <w:r>
              <w:rPr>
                <w:b/>
                <w:sz w:val="19"/>
              </w:rPr>
              <w:t>El tocón vecino es el dato más valioso de todo el bloque</w:t>
            </w:r>
            <w:r>
              <w:rPr>
                <w:sz w:val="19"/>
              </w:rPr>
              <w:t>: es evidencia directa de tala reciente en el mismo tramo</w:t>
            </w:r>
          </w:p>
        </w:tc>
      </w:tr>
      <w:tr>
        <w:tc>
          <w:tcPr>
            <w:tcW w:type="dxa" w:w="4320"/>
          </w:tcPr>
          <w:p>
            <w:r>
              <w:rPr>
                <w:sz w:val="19"/>
              </w:rPr>
            </w:r>
            <w:r>
              <w:rPr>
                <w:b/>
                <w:sz w:val="19"/>
              </w:rPr>
              <w:t>Percepción de temperatura o confort</w:t>
            </w:r>
          </w:p>
        </w:tc>
        <w:tc>
          <w:tcPr>
            <w:tcW w:type="dxa" w:w="4320"/>
          </w:tcPr>
          <w:p>
            <w:r>
              <w:rPr>
                <w:sz w:val="19"/>
              </w:rPr>
            </w:r>
            <w:r>
              <w:rPr>
                <w:sz w:val="19"/>
              </w:rPr>
              <w:t xml:space="preserve">🟡 </w:t>
            </w:r>
            <w:r>
              <w:rPr>
                <w:b/>
                <w:sz w:val="19"/>
              </w:rPr>
              <w:t>Sí, con metodología, pero en F2 y no por árbol.</w:t>
            </w:r>
            <w:r>
              <w:rPr>
                <w:sz w:val="19"/>
              </w:rPr>
              <w:t xml:space="preserve"> Ver abajo</w:t>
            </w:r>
          </w:p>
        </w:tc>
      </w:tr>
    </w:tbl>
    <w:p/>
    <w:p>
      <w:pPr>
        <w:spacing w:after="120"/>
      </w:pPr>
      <w:r>
        <w:rPr>
          <w:b/>
        </w:rPr>
        <w:t>Sobre la percepción térmica, porque preguntaste si existe una metodología apropiada.</w:t>
      </w:r>
      <w:r>
        <w:t xml:space="preserve"> Sí existe: las escalas de sensación térmica de siete puntos, del tipo mucho frío / frío / algo de frío / neutro / algo de calor / calor / mucho calor, son estándar en estudios de confort urbano. Son subjetivas por definición y esa es su gracia: registran lo que la persona siente, no lo que marca un instrumento.</w:t>
      </w:r>
    </w:p>
    <w:p>
      <w:pPr>
        <w:spacing w:after="120"/>
      </w:pPr>
      <w:r>
        <w:t xml:space="preserve">Mi recomendación es incorporarla </w:t>
      </w:r>
      <w:r>
        <w:rPr>
          <w:b/>
        </w:rPr>
        <w:t>una vez por tramo y por equipo, en F2</w:t>
      </w:r>
      <w:r>
        <w:t>, en dos puntos contrastantes de la misma salida: uno bajo copa y uno al sol. No por árbol, porque multiplicaría el tiempo sin agregar información.</w:t>
      </w:r>
    </w:p>
    <w:p>
      <w:pPr>
        <w:spacing w:after="120"/>
      </w:pPr>
      <w:r>
        <w:t xml:space="preserve">Y tiene un valor pedagógico que va más allá del dato: permite contrastar </w:t>
      </w:r>
      <w:r>
        <w:rPr>
          <w:b/>
        </w:rPr>
        <w:t>lo que yo siento</w:t>
      </w:r>
      <w:r>
        <w:t xml:space="preserve"> con </w:t>
      </w:r>
      <w:r>
        <w:rPr>
          <w:b/>
        </w:rPr>
        <w:t>lo que el satélite dice</w:t>
      </w:r>
      <w:r>
        <w:t xml:space="preserve"> sobre ese mismo punto, y conversar por qué no siempre coinciden. Eso es alfabetización científica de la buena, y encaja con el sello del proyecto. Se declara como percepción, nunca como medición de temperatura.</w:t>
      </w:r>
    </w:p>
    <w:p>
      <w:pPr>
        <w:spacing w:after="120"/>
      </w:pPr>
      <w:r>
        <w:t xml:space="preserve">❌ </w:t>
      </w:r>
      <w:r>
        <w:rPr>
          <w:b/>
        </w:rPr>
        <w:t>Y sigue fuera el termómetro de mano</w:t>
      </w:r>
      <w:r>
        <w:t>, que ya estaba descartado en el diseño: varía con el sol, la hora y el viento, y produce ruido con apariencia de precisión.</w:t>
      </w:r>
    </w:p>
    <w:p>
      <w:pPr>
        <w:pStyle w:val="Heading3"/>
      </w:pPr>
      <w:r>
        <w:rPr>
          <w:color w:val="1B4D3E"/>
        </w:rPr>
        <w:t>Bloques D y E · Biodiversidad asociada</w:t>
      </w:r>
    </w:p>
    <w:p>
      <w:pPr>
        <w:spacing w:after="120"/>
      </w:pPr>
      <w:r>
        <w:t xml:space="preserve">Aquí no cambia casi nada respecto de lo ya diseñado, porque ya estaba resuelto. Tu pregunta sobre fotografías y vínculo con iNaturalist tiene respuesta afirmativa y verificada en el diseño: cada foto se sube con el </w:t>
      </w:r>
      <w:r>
        <w:rPr>
          <w:b/>
        </w:rPr>
        <w:t>código del árbol en el campo del proyecto y además en las notas</w:t>
      </w:r>
      <w:r>
        <w:t>, por redundancia, y el piloto lo prueba con diez observaciones reales antes de comprometerlo.</w:t>
      </w:r>
    </w:p>
    <w:p>
      <w:pPr>
        <w:spacing w:after="120"/>
      </w:pPr>
      <w:r>
        <w:t>Lo que agrego: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E4"/>
          </w:tcPr>
          <w:p>
            <w:r>
              <w:rPr>
                <w:b/>
                <w:sz w:val="19"/>
              </w:rPr>
            </w:r>
            <w:r>
              <w:rPr>
                <w:b/>
                <w:sz w:val="19"/>
              </w:rPr>
              <w:t>Variable</w:t>
            </w:r>
          </w:p>
        </w:tc>
        <w:tc>
          <w:tcPr>
            <w:tcW w:type="dxa" w:w="2880"/>
            <w:shd w:val="clear" w:fill="E8F0E4"/>
          </w:tcPr>
          <w:p>
            <w:r>
              <w:rPr>
                <w:b/>
                <w:sz w:val="19"/>
              </w:rPr>
            </w:r>
            <w:r>
              <w:rPr>
                <w:b/>
                <w:sz w:val="19"/>
              </w:rPr>
              <w:t>Nivel</w:t>
            </w:r>
          </w:p>
        </w:tc>
        <w:tc>
          <w:tcPr>
            <w:tcW w:type="dxa" w:w="2880"/>
            <w:shd w:val="clear" w:fill="E8F0E4"/>
          </w:tcPr>
          <w:p>
            <w:r>
              <w:rPr>
                <w:b/>
                <w:sz w:val="19"/>
              </w:rPr>
            </w:r>
            <w:r>
              <w:rPr>
                <w:b/>
                <w:sz w:val="19"/>
              </w:rPr>
              <w:t>Nota</w:t>
            </w:r>
          </w:p>
        </w:tc>
      </w:tr>
      <w:tr>
        <w:tc>
          <w:tcPr>
            <w:tcW w:type="dxa" w:w="2880"/>
          </w:tcPr>
          <w:p>
            <w:r>
              <w:rPr>
                <w:sz w:val="19"/>
              </w:rPr>
            </w:r>
            <w:r>
              <w:rPr>
                <w:b/>
                <w:sz w:val="19"/>
              </w:rPr>
              <w:t>Cara del tronco donde se apoyó la grilla</w:t>
            </w:r>
          </w:p>
        </w:tc>
        <w:tc>
          <w:tcPr>
            <w:tcW w:type="dxa" w:w="2880"/>
          </w:tcPr>
          <w:p>
            <w:r>
              <w:rPr>
                <w:sz w:val="19"/>
              </w:rPr>
            </w:r>
            <w:r>
              <w:rPr>
                <w:sz w:val="19"/>
              </w:rPr>
              <w:t>Investigador</w:t>
            </w:r>
          </w:p>
        </w:tc>
        <w:tc>
          <w:tcPr>
            <w:tcW w:type="dxa" w:w="2880"/>
          </w:tcPr>
          <w:p>
            <w:r>
              <w:rPr>
                <w:sz w:val="19"/>
              </w:rPr>
            </w:r>
            <w:r>
              <w:rPr>
                <w:sz w:val="19"/>
              </w:rPr>
              <w:t>🔑 Nuevo, por §1. En 2030 hay que medir la misma cara</w:t>
            </w:r>
          </w:p>
        </w:tc>
      </w:tr>
      <w:tr>
        <w:tc>
          <w:tcPr>
            <w:tcW w:type="dxa" w:w="2880"/>
          </w:tcPr>
          <w:p>
            <w:r>
              <w:rPr>
                <w:sz w:val="19"/>
              </w:rPr>
            </w:r>
            <w:r>
              <w:rPr>
                <w:sz w:val="19"/>
              </w:rPr>
              <w:t>Celdas con liquen, de 100</w:t>
            </w:r>
          </w:p>
        </w:tc>
        <w:tc>
          <w:tcPr>
            <w:tcW w:type="dxa" w:w="2880"/>
          </w:tcPr>
          <w:p>
            <w:r>
              <w:rPr>
                <w:sz w:val="19"/>
              </w:rPr>
            </w:r>
            <w:r>
              <w:rPr>
                <w:sz w:val="19"/>
              </w:rPr>
              <w:t>Investigador</w:t>
            </w:r>
          </w:p>
        </w:tc>
        <w:tc>
          <w:tcPr>
            <w:tcW w:type="dxa" w:w="2880"/>
          </w:tcPr>
          <w:p>
            <w:r>
              <w:rPr>
                <w:sz w:val="19"/>
              </w:rPr>
            </w:r>
            <w:r>
              <w:rPr>
                <w:sz w:val="19"/>
              </w:rPr>
              <w:t>Cobertura</w:t>
            </w:r>
          </w:p>
        </w:tc>
      </w:tr>
      <w:tr>
        <w:tc>
          <w:tcPr>
            <w:tcW w:type="dxa" w:w="2880"/>
          </w:tcPr>
          <w:p>
            <w:r>
              <w:rPr>
                <w:sz w:val="19"/>
              </w:rPr>
            </w:r>
            <w:r>
              <w:rPr>
                <w:sz w:val="19"/>
              </w:rPr>
              <w:t>Tipos distintos de liquen</w:t>
            </w:r>
          </w:p>
        </w:tc>
        <w:tc>
          <w:tcPr>
            <w:tcW w:type="dxa" w:w="2880"/>
          </w:tcPr>
          <w:p>
            <w:r>
              <w:rPr>
                <w:sz w:val="19"/>
              </w:rPr>
            </w:r>
            <w:r>
              <w:rPr>
                <w:sz w:val="19"/>
              </w:rPr>
              <w:t>Explorador</w:t>
            </w:r>
          </w:p>
        </w:tc>
        <w:tc>
          <w:tcPr>
            <w:tcW w:type="dxa" w:w="2880"/>
          </w:tcPr>
          <w:p>
            <w:r>
              <w:rPr>
                <w:sz w:val="19"/>
              </w:rPr>
            </w:r>
            <w:r>
              <w:rPr>
                <w:b/>
                <w:sz w:val="19"/>
              </w:rPr>
              <w:t>Morfotipos, no especies.</w:t>
            </w:r>
            <w:r>
              <w:rPr>
                <w:sz w:val="19"/>
              </w:rPr>
              <w:t xml:space="preserve"> "Gris en costra", "verde con hojitas"</w:t>
            </w:r>
          </w:p>
        </w:tc>
      </w:tr>
      <w:tr>
        <w:tc>
          <w:tcPr>
            <w:tcW w:type="dxa" w:w="2880"/>
          </w:tcPr>
          <w:p>
            <w:r>
              <w:rPr>
                <w:sz w:val="19"/>
              </w:rPr>
            </w:r>
            <w:r>
              <w:rPr>
                <w:sz w:val="19"/>
              </w:rPr>
              <w:t>5 minutos cronometrados de otros seres vivos</w:t>
            </w:r>
          </w:p>
        </w:tc>
        <w:tc>
          <w:tcPr>
            <w:tcW w:type="dxa" w:w="2880"/>
          </w:tcPr>
          <w:p>
            <w:r>
              <w:rPr>
                <w:sz w:val="19"/>
              </w:rPr>
            </w:r>
            <w:r>
              <w:rPr>
                <w:sz w:val="19"/>
              </w:rPr>
              <w:t>Explorador</w:t>
            </w:r>
          </w:p>
        </w:tc>
        <w:tc>
          <w:tcPr>
            <w:tcW w:type="dxa" w:w="2880"/>
          </w:tcPr>
          <w:p>
            <w:r>
              <w:rPr>
                <w:sz w:val="19"/>
              </w:rPr>
            </w:r>
            <w:r>
              <w:rPr>
                <w:sz w:val="19"/>
              </w:rPr>
              <w:t>El cronómetro lo lleva un rol propio del equipo</w:t>
            </w:r>
          </w:p>
        </w:tc>
      </w:tr>
      <w:tr>
        <w:tc>
          <w:tcPr>
            <w:tcW w:type="dxa" w:w="2880"/>
          </w:tcPr>
          <w:p>
            <w:r>
              <w:rPr>
                <w:sz w:val="19"/>
              </w:rPr>
            </w:r>
            <w:r>
              <w:rPr>
                <w:sz w:val="19"/>
              </w:rPr>
              <w:t xml:space="preserve">Casillas de grupos: insectos, arañas, caracoles, musgo, enredadera, </w:t>
            </w:r>
            <w:r>
              <w:rPr>
                <w:b/>
                <w:sz w:val="19"/>
              </w:rPr>
              <w:t>hongos</w:t>
            </w:r>
            <w:r>
              <w:rPr>
                <w:sz w:val="19"/>
              </w:rPr>
              <w:t>, nido, agallas, hojas comidas</w:t>
            </w:r>
          </w:p>
        </w:tc>
        <w:tc>
          <w:tcPr>
            <w:tcW w:type="dxa" w:w="2880"/>
          </w:tcPr>
          <w:p>
            <w:r>
              <w:rPr>
                <w:sz w:val="19"/>
              </w:rPr>
            </w:r>
            <w:r>
              <w:rPr>
                <w:sz w:val="19"/>
              </w:rPr>
              <w:t>Explorador</w:t>
            </w:r>
          </w:p>
        </w:tc>
        <w:tc>
          <w:tcPr>
            <w:tcW w:type="dxa" w:w="2880"/>
          </w:tcPr>
          <w:p>
            <w:r>
              <w:rPr>
                <w:sz w:val="19"/>
              </w:rPr>
            </w:r>
            <w:r>
              <w:rPr>
                <w:sz w:val="19"/>
              </w:rPr>
              <w:t>Los hongos suben de prioridad por el perfil de la especialista</w:t>
            </w:r>
          </w:p>
        </w:tc>
      </w:tr>
      <w:tr>
        <w:tc>
          <w:tcPr>
            <w:tcW w:type="dxa" w:w="2880"/>
          </w:tcPr>
          <w:p>
            <w:r>
              <w:rPr>
                <w:sz w:val="19"/>
              </w:rPr>
            </w:r>
            <w:r>
              <w:rPr>
                <w:b/>
                <w:sz w:val="19"/>
              </w:rPr>
              <w:t>"No vimos nada"</w:t>
            </w:r>
          </w:p>
        </w:tc>
        <w:tc>
          <w:tcPr>
            <w:tcW w:type="dxa" w:w="2880"/>
          </w:tcPr>
          <w:p>
            <w:r>
              <w:rPr>
                <w:sz w:val="19"/>
              </w:rPr>
            </w:r>
            <w:r>
              <w:rPr>
                <w:sz w:val="19"/>
              </w:rPr>
              <w:t>Explorador</w:t>
            </w:r>
          </w:p>
        </w:tc>
        <w:tc>
          <w:tcPr>
            <w:tcW w:type="dxa" w:w="2880"/>
          </w:tcPr>
          <w:p>
            <w:r>
              <w:rPr>
                <w:sz w:val="19"/>
              </w:rPr>
            </w:r>
            <w:r>
              <w:rPr>
                <w:sz w:val="19"/>
              </w:rPr>
              <w:t>🔑 Obligatoria. Sin ella, la ausencia se confunde con la falta de observación, y para un análisis de riqueza esa diferencia lo es todo</w:t>
            </w:r>
          </w:p>
        </w:tc>
      </w:tr>
      <w:tr>
        <w:tc>
          <w:tcPr>
            <w:tcW w:type="dxa" w:w="2880"/>
          </w:tcPr>
          <w:p>
            <w:r>
              <w:rPr>
                <w:sz w:val="19"/>
              </w:rPr>
            </w:r>
            <w:r>
              <w:rPr>
                <w:sz w:val="19"/>
              </w:rPr>
              <w:t xml:space="preserve">🆕 </w:t>
            </w:r>
            <w:r>
              <w:rPr>
                <w:b/>
                <w:sz w:val="19"/>
              </w:rPr>
              <w:t>Cavidad visible: sí / no</w:t>
            </w:r>
          </w:p>
        </w:tc>
        <w:tc>
          <w:tcPr>
            <w:tcW w:type="dxa" w:w="2880"/>
          </w:tcPr>
          <w:p>
            <w:r>
              <w:rPr>
                <w:sz w:val="19"/>
              </w:rPr>
            </w:r>
            <w:r>
              <w:rPr>
                <w:sz w:val="19"/>
              </w:rPr>
              <w:t>Explorador</w:t>
            </w:r>
          </w:p>
        </w:tc>
        <w:tc>
          <w:tcPr>
            <w:tcW w:type="dxa" w:w="2880"/>
          </w:tcPr>
          <w:p>
            <w:r>
              <w:rPr>
                <w:sz w:val="19"/>
              </w:rPr>
            </w:r>
            <w:r>
              <w:rPr>
                <w:b/>
                <w:sz w:val="19"/>
              </w:rPr>
              <w:t>Indicador de estructura de hábitat, no de daño.</w:t>
            </w:r>
            <w:r>
              <w:rPr>
                <w:sz w:val="19"/>
              </w:rPr>
              <w:t xml:space="preserve"> Ver nota abajo</w:t>
            </w:r>
          </w:p>
        </w:tc>
      </w:tr>
      <w:tr>
        <w:tc>
          <w:tcPr>
            <w:tcW w:type="dxa" w:w="2880"/>
          </w:tcPr>
          <w:p>
            <w:r>
              <w:rPr>
                <w:sz w:val="19"/>
              </w:rPr>
            </w:r>
            <w:r>
              <w:rPr>
                <w:sz w:val="19"/>
              </w:rPr>
              <w:t>Fotos subidas a iNaturalist con el código</w:t>
            </w:r>
          </w:p>
        </w:tc>
        <w:tc>
          <w:tcPr>
            <w:tcW w:type="dxa" w:w="2880"/>
          </w:tcPr>
          <w:p>
            <w:r>
              <w:rPr>
                <w:sz w:val="19"/>
              </w:rPr>
            </w:r>
            <w:r>
              <w:rPr>
                <w:sz w:val="19"/>
              </w:rPr>
              <w:t>Investigador</w:t>
            </w:r>
          </w:p>
        </w:tc>
        <w:tc>
          <w:tcPr>
            <w:tcW w:type="dxa" w:w="2880"/>
          </w:tcPr>
          <w:p>
            <w:r>
              <w:rPr>
                <w:sz w:val="19"/>
              </w:rPr>
            </w:r>
            <w:r>
              <w:rPr>
                <w:sz w:val="19"/>
              </w:rPr>
              <w:t>Casilla de verificación</w:t>
            </w:r>
          </w:p>
        </w:tc>
      </w:tr>
    </w:tbl>
    <w:p/>
    <w:p>
      <w:pPr>
        <w:spacing w:after="120"/>
      </w:pPr>
      <w:r>
        <w:t xml:space="preserve">🆕 </w:t>
      </w:r>
      <w:r>
        <w:rPr>
          <w:b/>
        </w:rPr>
        <w:t>Sobre la cavidad visible (agregado el 25-08-2026).</w:t>
      </w:r>
      <w:r>
        <w:t xml:space="preserve"> Hasta ahora un tronco hueco entraba al</w:t>
      </w:r>
    </w:p>
    <w:p>
      <w:pPr>
        <w:spacing w:after="120"/>
      </w:pPr>
      <w:r>
        <w:t xml:space="preserve">sistema </w:t>
      </w:r>
      <w:r>
        <w:rPr>
          <w:b/>
        </w:rPr>
        <w:t>solo</w:t>
      </w:r>
      <w:r>
        <w:t xml:space="preserve"> por el bloque B, como </w:t>
      </w:r>
      <w:r>
        <w:rPr>
          <w:i/>
        </w:rPr>
        <w:t>"daño fuerte: tronco hueco o herido → fd 40%"</w:t>
      </w:r>
      <w:r>
        <w:t>, es decir como</w:t>
      </w:r>
    </w:p>
    <w:p>
      <w:pPr>
        <w:spacing w:after="120"/>
      </w:pPr>
      <w:r>
        <w:t>deterioro que baja el valor del ejemplar en la fórmula del Art. 32. Eso es correcto para valoración</w:t>
      </w:r>
    </w:p>
    <w:p>
      <w:pPr>
        <w:spacing w:after="120"/>
      </w:pPr>
      <w:r>
        <w:t xml:space="preserve">económica y </w:t>
      </w:r>
      <w:r>
        <w:rPr>
          <w:b/>
        </w:rPr>
        <w:t>es insuficiente para biodiversidad</w:t>
      </w:r>
      <w:r>
        <w:t>: la literatura describe las cavidades como</w:t>
      </w:r>
    </w:p>
    <w:p>
      <w:pPr>
        <w:spacing w:after="120"/>
      </w:pPr>
      <w:r>
        <w:t>vivienda escasa en ciudad, por la que las especies compiten (Davis et al. 2013,</w:t>
      </w:r>
    </w:p>
    <w:p>
      <w:pPr>
        <w:spacing w:after="120"/>
      </w:pPr>
      <w:r>
        <w:t>10.1371/journal.pone.0059332).</w:t>
      </w:r>
    </w:p>
    <w:p>
      <w:pPr>
        <w:spacing w:after="120"/>
      </w:pPr>
      <w:r>
        <w:t>El mismo rasgo tiene entonces dos lecturas legítimas y opuestas, y el instrumento debe poder</w:t>
      </w:r>
    </w:p>
    <w:p>
      <w:pPr>
        <w:spacing w:after="120"/>
      </w:pPr>
      <w:r>
        <w:t>registrar ambas sin confundirlas: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E4"/>
          </w:tcPr>
          <w:p>
            <w:r>
              <w:rPr>
                <w:b/>
                <w:sz w:val="19"/>
              </w:rPr>
            </w:r>
            <w:r>
              <w:rPr>
                <w:b/>
                <w:sz w:val="19"/>
              </w:rPr>
              <w:t>Dónde</w:t>
            </w:r>
          </w:p>
        </w:tc>
        <w:tc>
          <w:tcPr>
            <w:tcW w:type="dxa" w:w="2880"/>
            <w:shd w:val="clear" w:fill="E8F0E4"/>
          </w:tcPr>
          <w:p>
            <w:r>
              <w:rPr>
                <w:b/>
                <w:sz w:val="19"/>
              </w:rPr>
            </w:r>
            <w:r>
              <w:rPr>
                <w:b/>
                <w:sz w:val="19"/>
              </w:rPr>
              <w:t>Qué registra</w:t>
            </w:r>
          </w:p>
        </w:tc>
        <w:tc>
          <w:tcPr>
            <w:tcW w:type="dxa" w:w="2880"/>
            <w:shd w:val="clear" w:fill="E8F0E4"/>
          </w:tcPr>
          <w:p>
            <w:r>
              <w:rPr>
                <w:b/>
                <w:sz w:val="19"/>
              </w:rPr>
            </w:r>
            <w:r>
              <w:rPr>
                <w:b/>
                <w:sz w:val="19"/>
              </w:rPr>
              <w:t>Para qué</w:t>
            </w:r>
          </w:p>
        </w:tc>
      </w:tr>
      <w:tr>
        <w:tc>
          <w:tcPr>
            <w:tcW w:type="dxa" w:w="2880"/>
          </w:tcPr>
          <w:p>
            <w:r>
              <w:rPr>
                <w:sz w:val="19"/>
              </w:rPr>
            </w:r>
            <w:r>
              <w:rPr>
                <w:sz w:val="19"/>
              </w:rPr>
              <w:t>Bloque B, estado sanitario</w:t>
            </w:r>
          </w:p>
        </w:tc>
        <w:tc>
          <w:tcPr>
            <w:tcW w:type="dxa" w:w="2880"/>
          </w:tcPr>
          <w:p>
            <w:r>
              <w:rPr>
                <w:sz w:val="19"/>
              </w:rPr>
            </w:r>
            <w:r>
              <w:rPr>
                <w:sz w:val="19"/>
              </w:rPr>
              <w:t xml:space="preserve">Tronco hueco como </w:t>
            </w:r>
            <w:r>
              <w:rPr>
                <w:b/>
                <w:sz w:val="19"/>
              </w:rPr>
              <w:t>daño</w:t>
            </w:r>
          </w:p>
        </w:tc>
        <w:tc>
          <w:tcPr>
            <w:tcW w:type="dxa" w:w="2880"/>
          </w:tcPr>
          <w:p>
            <w:r>
              <w:rPr>
                <w:sz w:val="19"/>
              </w:rPr>
            </w:r>
            <w:r>
              <w:rPr>
                <w:sz w:val="19"/>
              </w:rPr>
              <w:t xml:space="preserve">Estado del árbol, factor </w:t>
            </w:r>
            <w:r>
              <w:rPr>
                <w:rFonts w:ascii="Consolas" w:hAnsi="Consolas"/>
                <w:sz w:val="19"/>
              </w:rPr>
              <w:t>fd</w:t>
            </w:r>
            <w:r>
              <w:rPr>
                <w:sz w:val="19"/>
              </w:rPr>
              <w:t xml:space="preserve"> del Art. 32</w:t>
            </w:r>
          </w:p>
        </w:tc>
      </w:tr>
      <w:tr>
        <w:tc>
          <w:tcPr>
            <w:tcW w:type="dxa" w:w="2880"/>
          </w:tcPr>
          <w:p>
            <w:r>
              <w:rPr>
                <w:sz w:val="19"/>
              </w:rPr>
            </w:r>
            <w:r>
              <w:rPr>
                <w:sz w:val="19"/>
              </w:rPr>
              <w:t>Bloque D-E, cavidad visible</w:t>
            </w:r>
          </w:p>
        </w:tc>
        <w:tc>
          <w:tcPr>
            <w:tcW w:type="dxa" w:w="2880"/>
          </w:tcPr>
          <w:p>
            <w:r>
              <w:rPr>
                <w:sz w:val="19"/>
              </w:rPr>
            </w:r>
            <w:r>
              <w:rPr>
                <w:sz w:val="19"/>
              </w:rPr>
              <w:t xml:space="preserve">Cavidad como </w:t>
            </w:r>
            <w:r>
              <w:rPr>
                <w:b/>
                <w:sz w:val="19"/>
              </w:rPr>
              <w:t>estructura de hábitat</w:t>
            </w:r>
          </w:p>
        </w:tc>
        <w:tc>
          <w:tcPr>
            <w:tcW w:type="dxa" w:w="2880"/>
          </w:tcPr>
          <w:p>
            <w:r>
              <w:rPr>
                <w:sz w:val="19"/>
              </w:rPr>
            </w:r>
            <w:r>
              <w:rPr>
                <w:sz w:val="19"/>
              </w:rPr>
              <w:t>Indicador de vida asociada</w:t>
            </w:r>
          </w:p>
        </w:tc>
      </w:tr>
    </w:tbl>
    <w:p/>
    <w:p>
      <w:pPr>
        <w:spacing w:after="120"/>
      </w:pPr>
      <w:r>
        <w:t xml:space="preserve">🔴 </w:t>
      </w:r>
      <w:r>
        <w:rPr>
          <w:b/>
        </w:rPr>
        <w:t>Solo se registra que la cavidad existe y es visible. No se registra si está ocupada.</w:t>
      </w:r>
      <w:r>
        <w:t xml:space="preserve"> Saber</w:t>
      </w:r>
    </w:p>
    <w:p>
      <w:pPr>
        <w:spacing w:after="120"/>
      </w:pPr>
      <w:r>
        <w:t>quién la usa exige observación repetida o cámara, y no es algo que una salida escolar resuelva.</w:t>
      </w:r>
    </w:p>
    <w:p>
      <w:pPr>
        <w:spacing w:after="120"/>
      </w:pPr>
      <w:r>
        <w:t>Prometer ocupación sería inventar un dato.</w:t>
      </w:r>
    </w:p>
    <w:p>
      <w:pPr>
        <w:spacing w:after="120"/>
      </w:pPr>
      <w:r>
        <w:t xml:space="preserve">❌ </w:t>
      </w:r>
      <w:r>
        <w:rPr>
          <w:b/>
        </w:rPr>
        <w:t>Fuera: contar individuos de insectos.</w:t>
      </w:r>
      <w:r>
        <w:t xml:space="preserve"> Se registran morfotipos presentes, no abundancias. Contar es inviable y produce números inventados.</w:t>
      </w:r>
    </w:p>
    <w:p>
      <w:pPr>
        <w:pStyle w:val="Heading3"/>
      </w:pPr>
      <w:r>
        <w:rPr>
          <w:color w:val="1B4D3E"/>
        </w:rPr>
        <w:t>Bloque F · Campo libre</w:t>
      </w:r>
    </w:p>
    <w:p>
      <w:pPr>
        <w:spacing w:after="120"/>
      </w:pPr>
      <w:r>
        <w:t>Se mantiene tal cual. Es donde aparece lo que no anticipamos y es lo que mantiene despierto al estudiante.</w:t>
      </w:r>
    </w:p>
    <w:p>
      <w:pPr>
        <w:spacing w:before="40" w:after="120"/>
        <w:pBdr>
          <w:bottom w:val="single" w:sz="6" w:color="BBBBBB"/>
        </w:pBdr>
      </w:pPr>
    </w:p>
    <w:p>
      <w:pPr>
        <w:pStyle w:val="Heading2"/>
      </w:pPr>
      <w:r>
        <w:rPr>
          <w:color w:val="1B4D3E"/>
        </w:rPr>
        <w:t>4. Los tres niveles, con fundamento pedagógico</w:t>
      </w:r>
    </w:p>
    <w:p>
      <w:pPr>
        <w:spacing w:after="120"/>
      </w:pPr>
      <w:r>
        <w:t xml:space="preserve">Pediste que no fueran arbitrarios. Los anclé en dos cosas verificables: </w:t>
      </w:r>
      <w:r>
        <w:rPr>
          <w:b/>
        </w:rPr>
        <w:t>qué sabe hacer un estudiante según el currículum nacional</w:t>
      </w:r>
      <w:r>
        <w:t xml:space="preserve"> y </w:t>
      </w:r>
      <w:r>
        <w:rPr>
          <w:b/>
        </w:rPr>
        <w:t>qué exige cada variable</w:t>
      </w:r>
      <w:r>
        <w:t>.</w:t>
      </w:r>
    </w:p>
    <w:p>
      <w:pPr>
        <w:pStyle w:val="Heading3"/>
      </w:pPr>
      <w:r>
        <w:rPr>
          <w:color w:val="1B4D3E"/>
        </w:rPr>
        <w:t>4.1 El corte lo pone la medición, no la edad</w:t>
      </w:r>
    </w:p>
    <w:p>
      <w:pPr>
        <w:spacing w:after="120"/>
      </w:pPr>
      <w:r>
        <w:t xml:space="preserve">La variable que parte el sistema en dos es </w:t>
      </w:r>
      <w:r>
        <w:rPr>
          <w:b/>
        </w:rPr>
        <w:t>medir una longitud con una unidad estandarizada y anotar el número con un decimal</w:t>
      </w:r>
      <w:r>
        <w:t xml:space="preserve">. En el currículum chileno, la medición de longitud con unidades estandarizadas (centímetros y metros) aparece en Matemática de </w:t>
      </w:r>
      <w:r>
        <w:rPr>
          <w:b/>
        </w:rPr>
        <w:t>tercero básico</w:t>
      </w:r>
      <w:r>
        <w:t>. Antes de eso, un estudiante puede comparar, ordenar y contar, pero no producir una medida numérica confiable.</w:t>
      </w:r>
    </w:p>
    <w:p>
      <w:pPr>
        <w:spacing w:after="120"/>
      </w:pPr>
      <w:r>
        <w:t>Ese es el corte real, y no lo elegí yo: lo pone lo que el estudiante ya trabaja en clases.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E8F0E4"/>
          </w:tcPr>
          <w:p>
            <w:r>
              <w:rPr>
                <w:b/>
                <w:sz w:val="19"/>
              </w:rPr>
            </w:r>
            <w:r>
              <w:rPr>
                <w:b/>
                <w:sz w:val="19"/>
              </w:rPr>
              <w:t>Nivel</w:t>
            </w:r>
          </w:p>
        </w:tc>
        <w:tc>
          <w:tcPr>
            <w:tcW w:type="dxa" w:w="2160"/>
            <w:shd w:val="clear" w:fill="E8F0E4"/>
          </w:tcPr>
          <w:p>
            <w:r>
              <w:rPr>
                <w:b/>
                <w:sz w:val="19"/>
              </w:rPr>
            </w:r>
            <w:r>
              <w:rPr>
                <w:b/>
                <w:sz w:val="19"/>
              </w:rPr>
              <w:t>Curso</w:t>
            </w:r>
          </w:p>
        </w:tc>
        <w:tc>
          <w:tcPr>
            <w:tcW w:type="dxa" w:w="2160"/>
            <w:shd w:val="clear" w:fill="E8F0E4"/>
          </w:tcPr>
          <w:p>
            <w:r>
              <w:rPr>
                <w:b/>
                <w:sz w:val="19"/>
              </w:rPr>
            </w:r>
            <w:r>
              <w:rPr>
                <w:b/>
                <w:sz w:val="19"/>
              </w:rPr>
              <w:t>Qué puede hacer</w:t>
            </w:r>
          </w:p>
        </w:tc>
        <w:tc>
          <w:tcPr>
            <w:tcW w:type="dxa" w:w="2160"/>
            <w:shd w:val="clear" w:fill="E8F0E4"/>
          </w:tcPr>
          <w:p>
            <w:r>
              <w:rPr>
                <w:b/>
                <w:sz w:val="19"/>
              </w:rPr>
            </w:r>
            <w:r>
              <w:rPr>
                <w:b/>
                <w:sz w:val="19"/>
              </w:rPr>
              <w:t>Qué bloques cubre</w:t>
            </w:r>
          </w:p>
        </w:tc>
      </w:tr>
      <w:tr>
        <w:tc>
          <w:tcPr>
            <w:tcW w:type="dxa" w:w="2160"/>
          </w:tcPr>
          <w:p>
            <w:r>
              <w:rPr>
                <w:sz w:val="19"/>
              </w:rPr>
            </w:r>
            <w:r>
              <w:rPr>
                <w:b/>
                <w:sz w:val="19"/>
              </w:rPr>
              <w:t>Explorador</w:t>
            </w:r>
          </w:p>
        </w:tc>
        <w:tc>
          <w:tcPr>
            <w:tcW w:type="dxa" w:w="2160"/>
          </w:tcPr>
          <w:p>
            <w:r>
              <w:rPr>
                <w:sz w:val="19"/>
              </w:rPr>
            </w:r>
            <w:r>
              <w:rPr>
                <w:sz w:val="19"/>
              </w:rPr>
              <w:t>NT1 a 2° básico (4 a 7 años)</w:t>
            </w:r>
          </w:p>
        </w:tc>
        <w:tc>
          <w:tcPr>
            <w:tcW w:type="dxa" w:w="2160"/>
          </w:tcPr>
          <w:p>
            <w:r>
              <w:rPr>
                <w:sz w:val="19"/>
              </w:rPr>
            </w:r>
            <w:r>
              <w:rPr>
                <w:sz w:val="19"/>
              </w:rPr>
              <w:t xml:space="preserve">Contar, comparar, marcar casillas, fotografiar, dibujar, reconocer y nombrar. </w:t>
            </w:r>
            <w:r>
              <w:rPr>
                <w:b/>
                <w:sz w:val="19"/>
              </w:rPr>
              <w:t>No producir medidas numéricas</w:t>
            </w:r>
          </w:p>
        </w:tc>
        <w:tc>
          <w:tcPr>
            <w:tcW w:type="dxa" w:w="2160"/>
          </w:tcPr>
          <w:p>
            <w:r>
              <w:rPr>
                <w:sz w:val="19"/>
              </w:rPr>
            </w:r>
            <w:r>
              <w:rPr>
                <w:sz w:val="19"/>
              </w:rPr>
              <w:t>A parcial, B solo casillas, D tipos, E completo, F por dibujo</w:t>
            </w:r>
          </w:p>
        </w:tc>
      </w:tr>
      <w:tr>
        <w:tc>
          <w:tcPr>
            <w:tcW w:type="dxa" w:w="2160"/>
          </w:tcPr>
          <w:p>
            <w:r>
              <w:rPr>
                <w:sz w:val="19"/>
              </w:rPr>
            </w:r>
            <w:r>
              <w:rPr>
                <w:b/>
                <w:sz w:val="19"/>
              </w:rPr>
              <w:t>Investigador</w:t>
            </w:r>
          </w:p>
        </w:tc>
        <w:tc>
          <w:tcPr>
            <w:tcW w:type="dxa" w:w="2160"/>
          </w:tcPr>
          <w:p>
            <w:r>
              <w:rPr>
                <w:sz w:val="19"/>
              </w:rPr>
            </w:r>
            <w:r>
              <w:rPr>
                <w:sz w:val="19"/>
              </w:rPr>
              <w:t>3° a 6° básico (8 a 11 años)</w:t>
            </w:r>
          </w:p>
        </w:tc>
        <w:tc>
          <w:tcPr>
            <w:tcW w:type="dxa" w:w="2160"/>
          </w:tcPr>
          <w:p>
            <w:r>
              <w:rPr>
                <w:sz w:val="19"/>
              </w:rPr>
            </w:r>
            <w:r>
              <w:rPr>
                <w:sz w:val="19"/>
              </w:rPr>
              <w:t>Medir con huincha y anotar, contar celdas en grilla, leer un GPS, registrar hora</w:t>
            </w:r>
          </w:p>
        </w:tc>
        <w:tc>
          <w:tcPr>
            <w:tcW w:type="dxa" w:w="2160"/>
          </w:tcPr>
          <w:p>
            <w:r>
              <w:rPr>
                <w:sz w:val="19"/>
              </w:rPr>
            </w:r>
            <w:r>
              <w:rPr>
                <w:sz w:val="19"/>
              </w:rPr>
              <w:t>A, B casi completo, C, D, E, F</w:t>
            </w:r>
          </w:p>
        </w:tc>
      </w:tr>
      <w:tr>
        <w:tc>
          <w:tcPr>
            <w:tcW w:type="dxa" w:w="2160"/>
          </w:tcPr>
          <w:p>
            <w:r>
              <w:rPr>
                <w:sz w:val="19"/>
              </w:rPr>
            </w:r>
            <w:r>
              <w:rPr>
                <w:b/>
                <w:sz w:val="19"/>
              </w:rPr>
              <w:t>Técnico</w:t>
            </w:r>
          </w:p>
        </w:tc>
        <w:tc>
          <w:tcPr>
            <w:tcW w:type="dxa" w:w="2160"/>
          </w:tcPr>
          <w:p>
            <w:r>
              <w:rPr>
                <w:sz w:val="19"/>
              </w:rPr>
            </w:r>
            <w:r>
              <w:rPr>
                <w:sz w:val="19"/>
              </w:rPr>
              <w:t>7° y 8° básico (12 a 13 años) y equipo</w:t>
            </w:r>
          </w:p>
        </w:tc>
        <w:tc>
          <w:tcPr>
            <w:tcW w:type="dxa" w:w="2160"/>
          </w:tcPr>
          <w:p>
            <w:r>
              <w:rPr>
                <w:sz w:val="19"/>
              </w:rPr>
            </w:r>
            <w:r>
              <w:rPr>
                <w:sz w:val="19"/>
              </w:rPr>
              <w:t xml:space="preserve">Todo lo anterior, más copa en dos ejes, estado en cinco clases, y </w:t>
            </w:r>
            <w:r>
              <w:rPr>
                <w:b/>
                <w:sz w:val="19"/>
              </w:rPr>
              <w:t>convertir perímetro en diámetro</w:t>
            </w:r>
            <w:r>
              <w:rPr>
                <w:sz w:val="19"/>
              </w:rPr>
              <w:t xml:space="preserve"> dividiendo por π</w:t>
            </w:r>
          </w:p>
        </w:tc>
        <w:tc>
          <w:tcPr>
            <w:tcW w:type="dxa" w:w="2160"/>
          </w:tcPr>
          <w:p>
            <w:r>
              <w:rPr>
                <w:sz w:val="19"/>
              </w:rPr>
            </w:r>
            <w:r>
              <w:rPr>
                <w:sz w:val="19"/>
              </w:rPr>
              <w:t>Todo</w:t>
            </w:r>
          </w:p>
        </w:tc>
      </w:tr>
    </w:tbl>
    <w:p/>
    <w:p>
      <w:pPr>
        <w:spacing w:after="120"/>
      </w:pPr>
      <w:r>
        <w:t xml:space="preserve">💡 </w:t>
      </w:r>
      <w:r>
        <w:rPr>
          <w:b/>
        </w:rPr>
        <w:t>La conversión de perímetro a diámetro es contenido de séptimo y octavo</w:t>
      </w:r>
      <w:r>
        <w:t xml:space="preserve"> (circunferencia, π, área del círculo). Que los estudiantes de ese nivel hagan el cálculo con datos que ellos mismos midieron no es una actividad extra: es la unidad de Matemática hecha con el barrio.</w:t>
      </w:r>
    </w:p>
    <w:p>
      <w:pPr>
        <w:pStyle w:val="Heading3"/>
      </w:pPr>
      <w:r>
        <w:rPr>
          <w:color w:val="1B4D3E"/>
        </w:rPr>
        <w:t>4.2 Los niveles se combinan dentro del mismo equipo, no se separan por escuela</w:t>
      </w:r>
    </w:p>
    <w:p>
      <w:pPr>
        <w:spacing w:after="120"/>
      </w:pPr>
      <w:r>
        <w:t xml:space="preserve">Esto es lo que hace que el sistema funcione y conecta con lo que ya habíamos diseñado para inclusión. </w:t>
      </w:r>
      <w:r>
        <w:rPr>
          <w:b/>
        </w:rPr>
        <w:t>Un equipo de cuatro cubre la ficha completa aunque sus integrantes tengan capacidades distintas</w:t>
      </w:r>
      <w:r>
        <w:t>, porque los cuatro roles llenan bloques distintos de la misma hoja: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E4"/>
          </w:tcPr>
          <w:p>
            <w:r>
              <w:rPr>
                <w:b/>
                <w:sz w:val="19"/>
              </w:rPr>
            </w:r>
            <w:r>
              <w:rPr>
                <w:b/>
                <w:sz w:val="19"/>
              </w:rPr>
              <w:t>Rol</w:t>
            </w:r>
          </w:p>
        </w:tc>
        <w:tc>
          <w:tcPr>
            <w:tcW w:type="dxa" w:w="2880"/>
            <w:shd w:val="clear" w:fill="E8F0E4"/>
          </w:tcPr>
          <w:p>
            <w:r>
              <w:rPr>
                <w:b/>
                <w:sz w:val="19"/>
              </w:rPr>
            </w:r>
            <w:r>
              <w:rPr>
                <w:b/>
                <w:sz w:val="19"/>
              </w:rPr>
              <w:t>Bloques que llena</w:t>
            </w:r>
          </w:p>
        </w:tc>
        <w:tc>
          <w:tcPr>
            <w:tcW w:type="dxa" w:w="2880"/>
            <w:shd w:val="clear" w:fill="E8F0E4"/>
          </w:tcPr>
          <w:p>
            <w:r>
              <w:rPr>
                <w:b/>
                <w:sz w:val="19"/>
              </w:rPr>
            </w:r>
            <w:r>
              <w:rPr>
                <w:b/>
                <w:sz w:val="19"/>
              </w:rPr>
              <w:t>Nivel que exige</w:t>
            </w:r>
          </w:p>
        </w:tc>
      </w:tr>
      <w:tr>
        <w:tc>
          <w:tcPr>
            <w:tcW w:type="dxa" w:w="2880"/>
          </w:tcPr>
          <w:p>
            <w:r>
              <w:rPr>
                <w:sz w:val="19"/>
              </w:rPr>
            </w:r>
            <w:r>
              <w:rPr>
                <w:b/>
                <w:sz w:val="19"/>
              </w:rPr>
              <w:t>Quien mide</w:t>
            </w:r>
          </w:p>
        </w:tc>
        <w:tc>
          <w:tcPr>
            <w:tcW w:type="dxa" w:w="2880"/>
          </w:tcPr>
          <w:p>
            <w:r>
              <w:rPr>
                <w:sz w:val="19"/>
              </w:rPr>
            </w:r>
            <w:r>
              <w:rPr>
                <w:sz w:val="19"/>
              </w:rPr>
              <w:t>B</w:t>
            </w:r>
          </w:p>
        </w:tc>
        <w:tc>
          <w:tcPr>
            <w:tcW w:type="dxa" w:w="2880"/>
          </w:tcPr>
          <w:p>
            <w:r>
              <w:rPr>
                <w:sz w:val="19"/>
              </w:rPr>
            </w:r>
            <w:r>
              <w:rPr>
                <w:sz w:val="19"/>
              </w:rPr>
              <w:t>Investigador</w:t>
            </w:r>
          </w:p>
        </w:tc>
      </w:tr>
      <w:tr>
        <w:tc>
          <w:tcPr>
            <w:tcW w:type="dxa" w:w="2880"/>
          </w:tcPr>
          <w:p>
            <w:r>
              <w:rPr>
                <w:sz w:val="19"/>
              </w:rPr>
            </w:r>
            <w:r>
              <w:rPr>
                <w:b/>
                <w:sz w:val="19"/>
              </w:rPr>
              <w:t>Quien anota</w:t>
            </w:r>
          </w:p>
        </w:tc>
        <w:tc>
          <w:tcPr>
            <w:tcW w:type="dxa" w:w="2880"/>
          </w:tcPr>
          <w:p>
            <w:r>
              <w:rPr>
                <w:sz w:val="19"/>
              </w:rPr>
            </w:r>
            <w:r>
              <w:rPr>
                <w:sz w:val="19"/>
              </w:rPr>
              <w:t>A, C</w:t>
            </w:r>
          </w:p>
        </w:tc>
        <w:tc>
          <w:tcPr>
            <w:tcW w:type="dxa" w:w="2880"/>
          </w:tcPr>
          <w:p>
            <w:r>
              <w:rPr>
                <w:sz w:val="19"/>
              </w:rPr>
            </w:r>
            <w:r>
              <w:rPr>
                <w:sz w:val="19"/>
              </w:rPr>
              <w:t xml:space="preserve">Investigador, o </w:t>
            </w:r>
            <w:r>
              <w:rPr>
                <w:b/>
                <w:sz w:val="19"/>
              </w:rPr>
              <w:t>nota de voz</w:t>
            </w:r>
            <w:r>
              <w:rPr>
                <w:sz w:val="19"/>
              </w:rPr>
              <w:t xml:space="preserve"> si no puede escribir</w:t>
            </w:r>
          </w:p>
        </w:tc>
      </w:tr>
      <w:tr>
        <w:tc>
          <w:tcPr>
            <w:tcW w:type="dxa" w:w="2880"/>
          </w:tcPr>
          <w:p>
            <w:r>
              <w:rPr>
                <w:sz w:val="19"/>
              </w:rPr>
            </w:r>
            <w:r>
              <w:rPr>
                <w:b/>
                <w:sz w:val="19"/>
              </w:rPr>
              <w:t>Quien fotografía</w:t>
            </w:r>
          </w:p>
        </w:tc>
        <w:tc>
          <w:tcPr>
            <w:tcW w:type="dxa" w:w="2880"/>
          </w:tcPr>
          <w:p>
            <w:r>
              <w:rPr>
                <w:sz w:val="19"/>
              </w:rPr>
            </w:r>
            <w:r>
              <w:rPr>
                <w:sz w:val="19"/>
              </w:rPr>
              <w:t>A fotos, D fotos, E fotos</w:t>
            </w:r>
          </w:p>
        </w:tc>
        <w:tc>
          <w:tcPr>
            <w:tcW w:type="dxa" w:w="2880"/>
          </w:tcPr>
          <w:p>
            <w:r>
              <w:rPr>
                <w:sz w:val="19"/>
              </w:rPr>
            </w:r>
            <w:r>
              <w:rPr>
                <w:b/>
                <w:sz w:val="19"/>
              </w:rPr>
              <w:t>Explorador</w:t>
            </w:r>
          </w:p>
        </w:tc>
      </w:tr>
      <w:tr>
        <w:tc>
          <w:tcPr>
            <w:tcW w:type="dxa" w:w="2880"/>
          </w:tcPr>
          <w:p>
            <w:r>
              <w:rPr>
                <w:sz w:val="19"/>
              </w:rPr>
            </w:r>
            <w:r>
              <w:rPr>
                <w:b/>
                <w:sz w:val="19"/>
              </w:rPr>
              <w:t>Quien observa y cronometra</w:t>
            </w:r>
          </w:p>
        </w:tc>
        <w:tc>
          <w:tcPr>
            <w:tcW w:type="dxa" w:w="2880"/>
          </w:tcPr>
          <w:p>
            <w:r>
              <w:rPr>
                <w:sz w:val="19"/>
              </w:rPr>
            </w:r>
            <w:r>
              <w:rPr>
                <w:sz w:val="19"/>
              </w:rPr>
              <w:t>D conteo, E, hora de inicio y término</w:t>
            </w:r>
          </w:p>
        </w:tc>
        <w:tc>
          <w:tcPr>
            <w:tcW w:type="dxa" w:w="2880"/>
          </w:tcPr>
          <w:p>
            <w:r>
              <w:rPr>
                <w:sz w:val="19"/>
              </w:rPr>
            </w:r>
            <w:r>
              <w:rPr>
                <w:b/>
                <w:sz w:val="19"/>
              </w:rPr>
              <w:t>Explorador</w:t>
            </w:r>
          </w:p>
        </w:tc>
      </w:tr>
      <w:tr>
        <w:tc>
          <w:tcPr>
            <w:tcW w:type="dxa" w:w="2880"/>
          </w:tcPr>
          <w:p>
            <w:r>
              <w:rPr>
                <w:sz w:val="19"/>
              </w:rPr>
            </w:r>
            <w:r>
              <w:rPr>
                <w:b/>
                <w:sz w:val="19"/>
              </w:rPr>
              <w:t>Quien georreferencia</w:t>
            </w:r>
          </w:p>
        </w:tc>
        <w:tc>
          <w:tcPr>
            <w:tcW w:type="dxa" w:w="2880"/>
          </w:tcPr>
          <w:p>
            <w:r>
              <w:rPr>
                <w:sz w:val="19"/>
              </w:rPr>
            </w:r>
            <w:r>
              <w:rPr>
                <w:sz w:val="19"/>
              </w:rPr>
              <w:t>A, GPS y referencia postal</w:t>
            </w:r>
          </w:p>
        </w:tc>
        <w:tc>
          <w:tcPr>
            <w:tcW w:type="dxa" w:w="2880"/>
          </w:tcPr>
          <w:p>
            <w:r>
              <w:rPr>
                <w:sz w:val="19"/>
              </w:rPr>
            </w:r>
            <w:r>
              <w:rPr>
                <w:b/>
                <w:sz w:val="19"/>
              </w:rPr>
              <w:t>Explorador</w:t>
            </w:r>
          </w:p>
        </w:tc>
      </w:tr>
    </w:tbl>
    <w:p/>
    <w:p>
      <w:pPr>
        <w:ind w:left="432"/>
      </w:pPr>
      <w:r>
        <w:rPr>
          <w:b/>
          <w:i/>
          <w:color w:val="444444"/>
        </w:rPr>
        <w:t>Actualización del 16-08-2026.</w:t>
      </w:r>
      <w:r>
        <w:rPr>
          <w:i/>
          <w:color w:val="444444"/>
        </w:rPr>
        <w:t xml:space="preserve"> Los roles de terreno pasan de cuatro a </w:t>
      </w:r>
      <w:r>
        <w:rPr>
          <w:b/>
          <w:i/>
          <w:color w:val="444444"/>
        </w:rPr>
        <w:t>cinco</w:t>
      </w:r>
      <w:r>
        <w:rPr>
          <w:i/>
          <w:color w:val="444444"/>
        </w:rPr>
        <w:t xml:space="preserve"> al separar</w:t>
      </w:r>
    </w:p>
    <w:p>
      <w:pPr>
        <w:ind w:left="432"/>
      </w:pPr>
      <w:r>
        <w:rPr>
          <w:i/>
          <w:color w:val="444444"/>
        </w:rPr>
        <w:t xml:space="preserve">georreferenciar de anotar. Y hay </w:t>
      </w:r>
      <w:r>
        <w:rPr>
          <w:b/>
          <w:i/>
          <w:color w:val="444444"/>
        </w:rPr>
        <w:t>dos roles más que ocurren en otros momentos del ciclo</w:t>
      </w:r>
      <w:r>
        <w:rPr>
          <w:i/>
          <w:color w:val="444444"/>
        </w:rPr>
        <w:t>:</w:t>
      </w:r>
    </w:p>
    <w:p>
      <w:pPr>
        <w:ind w:left="432"/>
      </w:pPr>
      <w:r>
        <w:rPr>
          <w:b/>
          <w:i/>
          <w:color w:val="444444"/>
        </w:rPr>
        <w:t>identificar</w:t>
      </w:r>
      <w:r>
        <w:rPr>
          <w:i/>
          <w:color w:val="444444"/>
        </w:rPr>
        <w:t xml:space="preserve">, en aula y gabinete después de la salida, e </w:t>
      </w:r>
      <w:r>
        <w:rPr>
          <w:b/>
          <w:i/>
          <w:color w:val="444444"/>
        </w:rPr>
        <w:t>integrar y comunicar</w:t>
      </w:r>
      <w:r>
        <w:rPr>
          <w:i/>
          <w:color w:val="444444"/>
        </w:rPr>
        <w:t>, en la</w:t>
      </w:r>
    </w:p>
    <w:p>
      <w:pPr>
        <w:ind w:left="432"/>
      </w:pPr>
      <w:r>
        <w:rPr>
          <w:i/>
          <w:color w:val="444444"/>
        </w:rPr>
        <w:t>devolución final. 🔑 **Eso significa que un curso completo participa aunque solo una parte salga a</w:t>
      </w:r>
    </w:p>
    <w:p>
      <w:pPr>
        <w:ind w:left="432"/>
      </w:pPr>
      <w:r>
        <w:rPr>
          <w:i/>
          <w:color w:val="444444"/>
        </w:rPr>
        <w:t>terreno cada día**, lo que resuelve un problema logístico real en Campos Deportivos. Detalle en</w:t>
      </w:r>
    </w:p>
    <w:p>
      <w:pPr>
        <w:ind w:left="432"/>
      </w:pPr>
      <w:r>
        <w:rPr>
          <w:rFonts w:ascii="Consolas" w:hAnsi="Consolas"/>
          <w:i/>
          <w:color w:val="444444"/>
          <w:sz w:val="19"/>
        </w:rPr>
        <w:t>FMA_2026_EQUIPAMIENTO_INCLUSIVO.md</w:t>
      </w:r>
      <w:r>
        <w:rPr>
          <w:i/>
          <w:color w:val="444444"/>
        </w:rPr>
        <w:t xml:space="preserve"> §2.</w:t>
      </w:r>
    </w:p>
    <w:p>
      <w:pPr>
        <w:spacing w:after="120"/>
      </w:pPr>
      <w:r>
        <w:t xml:space="preserve">🔑 </w:t>
      </w:r>
      <w:r>
        <w:rPr>
          <w:b/>
        </w:rPr>
        <w:t>Dos de los cuatro roles son de nivel Explorador y ninguno es prescindible.</w:t>
      </w:r>
      <w:r>
        <w:t xml:space="preserve"> Sin la foto no hay identificación, y sin el cronómetro los datos de todos los equipos dejan de ser comparables. Un estudiante de siete años, o uno con dificultades de lectoescritura, ocupa un rol del que depende todo el resto. </w:t>
      </w:r>
      <w:r>
        <w:rPr>
          <w:b/>
        </w:rPr>
        <w:t>No es una adaptación compasiva: es cómo trabajan las cuadrillas de terreno reales.</w:t>
      </w:r>
    </w:p>
    <w:p>
      <w:pPr>
        <w:spacing w:after="120"/>
      </w:pPr>
      <w:r>
        <w:t xml:space="preserve">En cursos donde todos son pequeños, el equipo se arma con </w:t>
      </w:r>
      <w:r>
        <w:rPr>
          <w:b/>
        </w:rPr>
        <w:t>un adulto en el rol de quien anota</w:t>
      </w:r>
      <w:r>
        <w:t xml:space="preserve"> y los cuatro estudiantes reparten los demás.</w:t>
      </w:r>
    </w:p>
    <w:p>
      <w:pPr>
        <w:pStyle w:val="Heading3"/>
      </w:pPr>
      <w:r>
        <w:rPr>
          <w:color w:val="1B4D3E"/>
        </w:rPr>
        <w:t>4.3 Cómo queda en cada una de las tres escuelas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E4"/>
          </w:tcPr>
          <w:p>
            <w:r>
              <w:rPr>
                <w:b/>
                <w:sz w:val="19"/>
              </w:rPr>
            </w:r>
            <w:r>
              <w:rPr>
                <w:b/>
                <w:sz w:val="19"/>
              </w:rPr>
              <w:t>Escuela</w:t>
            </w:r>
          </w:p>
        </w:tc>
        <w:tc>
          <w:tcPr>
            <w:tcW w:type="dxa" w:w="2880"/>
            <w:shd w:val="clear" w:fill="E8F0E4"/>
          </w:tcPr>
          <w:p>
            <w:r>
              <w:rPr>
                <w:b/>
                <w:sz w:val="19"/>
              </w:rPr>
            </w:r>
            <w:r>
              <w:rPr>
                <w:b/>
                <w:sz w:val="19"/>
              </w:rPr>
              <w:t>Niveles</w:t>
            </w:r>
          </w:p>
        </w:tc>
        <w:tc>
          <w:tcPr>
            <w:tcW w:type="dxa" w:w="2880"/>
            <w:shd w:val="clear" w:fill="E8F0E4"/>
          </w:tcPr>
          <w:p>
            <w:r>
              <w:rPr>
                <w:b/>
                <w:sz w:val="19"/>
              </w:rPr>
            </w:r>
            <w:r>
              <w:rPr>
                <w:b/>
                <w:sz w:val="19"/>
              </w:rPr>
              <w:t>Cómo se organiza</w:t>
            </w:r>
          </w:p>
        </w:tc>
      </w:tr>
      <w:tr>
        <w:tc>
          <w:tcPr>
            <w:tcW w:type="dxa" w:w="2880"/>
          </w:tcPr>
          <w:p>
            <w:r>
              <w:rPr>
                <w:sz w:val="19"/>
              </w:rPr>
            </w:r>
            <w:r>
              <w:rPr>
                <w:b/>
                <w:sz w:val="19"/>
              </w:rPr>
              <w:t>Los Trigales</w:t>
            </w:r>
            <w:r>
              <w:rPr>
                <w:sz w:val="19"/>
              </w:rPr>
              <w:t xml:space="preserve"> (NT1 a 8°)</w:t>
            </w:r>
          </w:p>
        </w:tc>
        <w:tc>
          <w:tcPr>
            <w:tcW w:type="dxa" w:w="2880"/>
          </w:tcPr>
          <w:p>
            <w:r>
              <w:rPr>
                <w:sz w:val="19"/>
              </w:rPr>
            </w:r>
            <w:r>
              <w:rPr>
                <w:sz w:val="19"/>
              </w:rPr>
              <w:t>Investigador y Técnico, si participan 7° y 8°</w:t>
            </w:r>
          </w:p>
        </w:tc>
        <w:tc>
          <w:tcPr>
            <w:tcW w:type="dxa" w:w="2880"/>
          </w:tcPr>
          <w:p>
            <w:r>
              <w:rPr>
                <w:sz w:val="19"/>
              </w:rPr>
            </w:r>
            <w:r>
              <w:rPr>
                <w:sz w:val="19"/>
              </w:rPr>
              <w:t>La escuela cubre todo el rango. Es la candidata natural para el piloto y para probar los tres niveles a la vez. Suma la línea de nombres en mapuzugun, que puede levantarse con los cursos pequeños que ya lo estudian</w:t>
            </w:r>
          </w:p>
        </w:tc>
      </w:tr>
      <w:tr>
        <w:tc>
          <w:tcPr>
            <w:tcW w:type="dxa" w:w="2880"/>
          </w:tcPr>
          <w:p>
            <w:r>
              <w:rPr>
                <w:sz w:val="19"/>
              </w:rPr>
            </w:r>
            <w:r>
              <w:rPr>
                <w:b/>
                <w:sz w:val="19"/>
              </w:rPr>
              <w:t>Campos Deportivos</w:t>
            </w:r>
            <w:r>
              <w:rPr>
                <w:sz w:val="19"/>
              </w:rPr>
              <w:t xml:space="preserve"> (NT1 a 8°)</w:t>
            </w:r>
          </w:p>
        </w:tc>
        <w:tc>
          <w:tcPr>
            <w:tcW w:type="dxa" w:w="2880"/>
          </w:tcPr>
          <w:p>
            <w:r>
              <w:rPr>
                <w:sz w:val="19"/>
              </w:rPr>
            </w:r>
            <w:r>
              <w:rPr>
                <w:sz w:val="19"/>
              </w:rPr>
              <w:t>Investigador y Técnico</w:t>
            </w:r>
          </w:p>
        </w:tc>
        <w:tc>
          <w:tcPr>
            <w:tcW w:type="dxa" w:w="2880"/>
          </w:tcPr>
          <w:p>
            <w:r>
              <w:rPr>
                <w:sz w:val="19"/>
              </w:rPr>
            </w:r>
            <w:r>
              <w:rPr>
                <w:sz w:val="19"/>
              </w:rPr>
              <w:t>Igual cobertura. Con matrícula grande, conviene un curso de séptimo u octavo que produzca la ficha completa</w:t>
            </w:r>
          </w:p>
        </w:tc>
      </w:tr>
      <w:tr>
        <w:tc>
          <w:tcPr>
            <w:tcW w:type="dxa" w:w="2880"/>
          </w:tcPr>
          <w:p>
            <w:r>
              <w:rPr>
                <w:sz w:val="19"/>
              </w:rPr>
            </w:r>
            <w:r>
              <w:rPr>
                <w:b/>
                <w:sz w:val="19"/>
              </w:rPr>
              <w:t>Hablaarte</w:t>
            </w:r>
          </w:p>
        </w:tc>
        <w:tc>
          <w:tcPr>
            <w:tcW w:type="dxa" w:w="2880"/>
          </w:tcPr>
          <w:p>
            <w:r>
              <w:rPr>
                <w:sz w:val="19"/>
              </w:rPr>
            </w:r>
            <w:r>
              <w:rPr>
                <w:sz w:val="19"/>
              </w:rPr>
              <w:t xml:space="preserve">⚠️ </w:t>
            </w:r>
            <w:r>
              <w:rPr>
                <w:b/>
                <w:sz w:val="19"/>
              </w:rPr>
              <w:t>Depende de un dato que no tenemos</w:t>
            </w:r>
          </w:p>
        </w:tc>
        <w:tc>
          <w:tcPr>
            <w:tcW w:type="dxa" w:w="2880"/>
          </w:tcPr>
          <w:p>
            <w:r>
              <w:rPr>
                <w:sz w:val="19"/>
              </w:rPr>
            </w:r>
            <w:r>
              <w:rPr>
                <w:sz w:val="19"/>
              </w:rPr>
              <w:t>Ver abajo</w:t>
            </w:r>
          </w:p>
        </w:tc>
      </w:tr>
    </w:tbl>
    <w:p/>
    <w:p>
      <w:pPr>
        <w:pStyle w:val="Heading3"/>
      </w:pPr>
      <w:r>
        <w:rPr>
          <w:color w:val="1B4D3E"/>
        </w:rPr>
        <w:t>4.4 🔴 El dato que falta y que puede cambiar todo el diseño de Hablaarte</w:t>
      </w:r>
    </w:p>
    <w:p>
      <w:pPr>
        <w:spacing w:after="120"/>
      </w:pPr>
      <w:r>
        <w:t xml:space="preserve">Las escuelas de lenguaje en Chile atienden principalmente a estudiantes de </w:t>
      </w:r>
      <w:r>
        <w:rPr>
          <w:b/>
        </w:rPr>
        <w:t>educación parvularia</w:t>
      </w:r>
      <w:r>
        <w:t xml:space="preserve">, en torno a los 3 a 6 años, con trastorno específico del lenguaje. Nuestras fuentes son contradictorias: un directorio la menciona como "Lenguaje y Educación Básica" y en el registro figura como "Escuela Especial Hablaarte". </w:t>
      </w:r>
      <w:r>
        <w:rPr>
          <w:b/>
        </w:rPr>
        <w:t>No lo sabemos y no lo voy a suponer.</w:t>
      </w:r>
    </w:p>
    <w:p>
      <w:pPr>
        <w:spacing w:after="120"/>
      </w:pPr>
      <w:r>
        <w:t>La diferencia no es menor:</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F0E4"/>
          </w:tcPr>
          <w:p>
            <w:r>
              <w:rPr>
                <w:b/>
                <w:sz w:val="19"/>
              </w:rPr>
            </w:r>
            <w:r>
              <w:rPr>
                <w:b/>
                <w:sz w:val="19"/>
              </w:rPr>
              <w:t>Si Hablaarte es…</w:t>
            </w:r>
          </w:p>
        </w:tc>
        <w:tc>
          <w:tcPr>
            <w:tcW w:type="dxa" w:w="4320"/>
            <w:shd w:val="clear" w:fill="E8F0E4"/>
          </w:tcPr>
          <w:p>
            <w:r>
              <w:rPr>
                <w:b/>
                <w:sz w:val="19"/>
              </w:rPr>
            </w:r>
            <w:r>
              <w:rPr>
                <w:b/>
                <w:sz w:val="19"/>
              </w:rPr>
              <w:t>Consecuencia para el sistema de fichas</w:t>
            </w:r>
          </w:p>
        </w:tc>
      </w:tr>
      <w:tr>
        <w:tc>
          <w:tcPr>
            <w:tcW w:type="dxa" w:w="4320"/>
          </w:tcPr>
          <w:p>
            <w:r>
              <w:rPr>
                <w:sz w:val="19"/>
              </w:rPr>
            </w:r>
            <w:r>
              <w:rPr>
                <w:b/>
                <w:sz w:val="19"/>
              </w:rPr>
              <w:t>Solo parvularia (3 a 6 años)</w:t>
            </w:r>
          </w:p>
        </w:tc>
        <w:tc>
          <w:tcPr>
            <w:tcW w:type="dxa" w:w="4320"/>
          </w:tcPr>
          <w:p>
            <w:r>
              <w:rPr>
                <w:sz w:val="19"/>
              </w:rPr>
            </w:r>
            <w:r>
              <w:rPr>
                <w:sz w:val="19"/>
              </w:rPr>
              <w:t xml:space="preserve">Ningún estudiante puede producir medidas numéricas. Trabajan </w:t>
            </w:r>
            <w:r>
              <w:rPr>
                <w:b/>
                <w:sz w:val="19"/>
              </w:rPr>
              <w:t>íntegramente en nivel Explorador</w:t>
            </w:r>
            <w:r>
              <w:rPr>
                <w:sz w:val="19"/>
              </w:rPr>
              <w:t xml:space="preserve">: fotografían, cronometran, cuentan tipos de liquen, dibujan y nombran. </w:t>
            </w:r>
            <w:r>
              <w:rPr>
                <w:b/>
                <w:sz w:val="19"/>
              </w:rPr>
              <w:t>El bloque B lo levantan los docentes y el equipo</w:t>
            </w:r>
            <w:r>
              <w:rPr>
                <w:sz w:val="19"/>
              </w:rPr>
              <w:t>, con los niños presentes y participando de la observación. La escuela aporta menos árboles al inventario dendrométrico y aporta, en cambio, el registro de biodiversidad y el trabajo de vocabulario</w:t>
            </w:r>
          </w:p>
        </w:tc>
      </w:tr>
      <w:tr>
        <w:tc>
          <w:tcPr>
            <w:tcW w:type="dxa" w:w="4320"/>
          </w:tcPr>
          <w:p>
            <w:r>
              <w:rPr>
                <w:sz w:val="19"/>
              </w:rPr>
            </w:r>
            <w:r>
              <w:rPr>
                <w:b/>
                <w:sz w:val="19"/>
              </w:rPr>
              <w:t>Lenguaje y básica</w:t>
            </w:r>
          </w:p>
        </w:tc>
        <w:tc>
          <w:tcPr>
            <w:tcW w:type="dxa" w:w="4320"/>
          </w:tcPr>
          <w:p>
            <w:r>
              <w:rPr>
                <w:sz w:val="19"/>
              </w:rPr>
            </w:r>
            <w:r>
              <w:rPr>
                <w:sz w:val="19"/>
              </w:rPr>
              <w:t>Funciona igual que las otras dos, con la ficha pictográfica como versión principal</w:t>
            </w:r>
          </w:p>
        </w:tc>
      </w:tr>
    </w:tbl>
    <w:p/>
    <w:p>
      <w:pPr>
        <w:spacing w:after="120"/>
      </w:pPr>
      <w:r>
        <w:t xml:space="preserve">⬜ </w:t>
      </w:r>
      <w:r>
        <w:rPr>
          <w:b/>
        </w:rPr>
        <w:t>Es la pregunta número uno que hay que hacerle a la escuela</w:t>
      </w:r>
      <w:r>
        <w:t>, y va en el mismo correo donde se pide la carta de apoyo. De la respuesta depende cuántos árboles compromete Hablaarte y qué versión de la ficha se imprime.</w:t>
      </w:r>
    </w:p>
    <w:p>
      <w:pPr>
        <w:spacing w:after="120"/>
      </w:pPr>
      <w:r>
        <w:t xml:space="preserve">💡 Y una cosa que conviene decir con claridad: </w:t>
      </w:r>
      <w:r>
        <w:rPr>
          <w:b/>
        </w:rPr>
        <w:t>la primera opción no es un problema, siempre que se declare.</w:t>
      </w:r>
      <w:r>
        <w:t xml:space="preserve"> Un proyecto que dice "en esta escuela los niños de cinco años registran biodiversidad y nombran, y los adultos miden" es honesto y es replicable. Uno que finge que un niño de cinco años produce datos dendrométricos confiables se cae al primer control de calidad.</w:t>
      </w:r>
    </w:p>
    <w:p>
      <w:pPr>
        <w:ind w:left="432"/>
      </w:pPr>
      <w:r>
        <w:rPr>
          <w:i/>
          <w:color w:val="444444"/>
        </w:rPr>
        <w:t>## 🔴 DECISIÓN DEL 23-08-2026: la metodología de Hablaarte queda abierta</w:t>
      </w:r>
    </w:p>
    <w:p>
      <w:pPr>
        <w:ind w:left="432"/>
      </w:pPr>
      <w:r>
        <w:rPr>
          <w:i/>
          <w:color w:val="444444"/>
        </w:rPr>
        <w:t>**Este documento propone una metodología para la ficha pictográfica. No hay que presentarla como</w:t>
      </w:r>
    </w:p>
    <w:p>
      <w:pPr>
        <w:ind w:left="432"/>
      </w:pPr>
      <w:r>
        <w:rPr>
          <w:i/>
          <w:color w:val="444444"/>
        </w:rPr>
        <w:t>cerrada, ni en la postulación ni ante la escuela.**</w:t>
      </w:r>
    </w:p>
    <w:p>
      <w:pPr>
        <w:ind w:left="432"/>
      </w:pPr>
      <w:r>
        <w:rPr>
          <w:i/>
          <w:color w:val="444444"/>
        </w:rPr>
        <w:t>La búsqueda bibliográfica que hicimos (</w:t>
      </w:r>
      <w:r>
        <w:rPr>
          <w:rFonts w:ascii="Consolas" w:hAnsi="Consolas"/>
          <w:i/>
          <w:color w:val="444444"/>
          <w:sz w:val="19"/>
        </w:rPr>
        <w:t>FICHAS_INCLUSIVAS_EVIDENCIA.md</w:t>
      </w:r>
      <w:r>
        <w:rPr>
          <w:i/>
          <w:color w:val="444444"/>
        </w:rPr>
        <w:t>)</w:t>
      </w:r>
    </w:p>
    <w:p>
      <w:pPr>
        <w:ind w:left="432"/>
      </w:pPr>
      <w:r>
        <w:rPr>
          <w:i/>
          <w:color w:val="444444"/>
        </w:rPr>
        <w:t>encontró que **no existe literatura sobre niñas y niños con trastorno del desarrollo del lenguaje</w:t>
      </w:r>
    </w:p>
    <w:p>
      <w:pPr>
        <w:ind w:left="432"/>
      </w:pPr>
      <w:r>
        <w:rPr>
          <w:i/>
          <w:color w:val="444444"/>
        </w:rPr>
        <w:t>generando datos de biodiversidad**, y que la evidencia sólida de apoyos visuales es casi toda de</w:t>
      </w:r>
    </w:p>
    <w:p>
      <w:pPr>
        <w:ind w:left="432"/>
      </w:pPr>
      <w:r>
        <w:rPr>
          <w:i/>
          <w:color w:val="444444"/>
        </w:rPr>
        <w:t>autismo. De las ocho formas alternativas de respuesta que consideramos, dos tienen respaldo fuerte,</w:t>
      </w:r>
    </w:p>
    <w:p>
      <w:pPr>
        <w:ind w:left="432"/>
      </w:pPr>
      <w:r>
        <w:rPr>
          <w:i/>
          <w:color w:val="444444"/>
        </w:rPr>
        <w:t>cuatro parcial y dos son ideas nuestras.</w:t>
      </w:r>
    </w:p>
    <w:p>
      <w:pPr>
        <w:ind w:left="432"/>
      </w:pPr>
      <w:r>
        <w:rPr>
          <w:i/>
          <w:color w:val="444444"/>
        </w:rPr>
        <w:t>A eso se suma una razón que no es de evidencia sino de pertinencia: **definir desde fuera cuál es la</w:t>
      </w:r>
    </w:p>
    <w:p>
      <w:pPr>
        <w:ind w:left="432"/>
      </w:pPr>
      <w:r>
        <w:rPr>
          <w:i/>
          <w:color w:val="444444"/>
        </w:rPr>
        <w:t>vía comunicativa adecuada para los estudiantes de esa escuela no nos corresponde.**</w:t>
      </w:r>
    </w:p>
    <w:p>
      <w:pPr>
        <w:ind w:left="432"/>
      </w:pPr>
      <w:r>
        <w:rPr>
          <w:b/>
          <w:i/>
          <w:color w:val="444444"/>
        </w:rPr>
        <w:t>Lo que se compromete es un proceso, no un método:</w:t>
      </w:r>
    </w:p>
    <w:p>
      <w:pPr>
        <w:ind w:left="432"/>
      </w:pPr>
      <w:r>
        <w:rPr>
          <w:i/>
          <w:color w:val="444444"/>
        </w:rPr>
        <w:t>| Se compromete | No se compromete |</w:t>
      </w:r>
    </w:p>
    <w:p>
      <w:pPr>
        <w:ind w:left="432"/>
      </w:pPr>
      <w:r>
        <w:rPr>
          <w:i/>
          <w:color w:val="444444"/>
        </w:rPr>
        <w:t>|---|---|</w:t>
      </w:r>
    </w:p>
    <w:p>
      <w:pPr>
        <w:ind w:left="432"/>
      </w:pPr>
      <w:r>
        <w:rPr>
          <w:i/>
          <w:color w:val="444444"/>
        </w:rPr>
        <w:t xml:space="preserve">| </w:t>
      </w:r>
      <w:r>
        <w:rPr>
          <w:b/>
          <w:i/>
          <w:color w:val="444444"/>
        </w:rPr>
        <w:t>Co-diseñar</w:t>
      </w:r>
      <w:r>
        <w:rPr>
          <w:i/>
          <w:color w:val="444444"/>
        </w:rPr>
        <w:t xml:space="preserve"> los instrumentos con fonoaudiólogas, educadoras y equipo de apoyo | Que la ficha pictográfica sea de tal o cual forma |</w:t>
      </w:r>
    </w:p>
    <w:p>
      <w:pPr>
        <w:ind w:left="432"/>
      </w:pPr>
      <w:r>
        <w:rPr>
          <w:i/>
          <w:color w:val="444444"/>
        </w:rPr>
        <w:t xml:space="preserve">| </w:t>
      </w:r>
      <w:r>
        <w:rPr>
          <w:b/>
          <w:i/>
          <w:color w:val="444444"/>
        </w:rPr>
        <w:t>Pilotear</w:t>
      </w:r>
      <w:r>
        <w:rPr>
          <w:i/>
          <w:color w:val="444444"/>
        </w:rPr>
        <w:t xml:space="preserve"> la versión co-diseñada antes del levantamiento | Que las ocho formas de respuesta funcionen |</w:t>
      </w:r>
    </w:p>
    <w:p>
      <w:pPr>
        <w:ind w:left="432"/>
      </w:pPr>
      <w:r>
        <w:rPr>
          <w:i/>
          <w:color w:val="444444"/>
        </w:rPr>
        <w:t xml:space="preserve">| </w:t>
      </w:r>
      <w:r>
        <w:rPr>
          <w:b/>
          <w:i/>
          <w:color w:val="444444"/>
        </w:rPr>
        <w:t>Ajustar</w:t>
      </w:r>
      <w:r>
        <w:rPr>
          <w:i/>
          <w:color w:val="444444"/>
        </w:rPr>
        <w:t xml:space="preserve"> según lo que muestre el piloto | Un método validado para esta población |</w:t>
      </w:r>
    </w:p>
    <w:p>
      <w:pPr>
        <w:ind w:left="432"/>
      </w:pPr>
      <w:r>
        <w:rPr>
          <w:i/>
          <w:color w:val="444444"/>
        </w:rPr>
        <w:t xml:space="preserve">| </w:t>
      </w:r>
      <w:r>
        <w:rPr>
          <w:b/>
          <w:i/>
          <w:color w:val="444444"/>
        </w:rPr>
        <w:t>Mantener fijos el objetivo científico y las variables</w:t>
      </w:r>
      <w:r>
        <w:rPr>
          <w:i/>
          <w:color w:val="444444"/>
        </w:rPr>
        <w:t xml:space="preserve"> | La vía concreta de acceder a cada variable |</w:t>
      </w:r>
    </w:p>
    <w:p>
      <w:pPr>
        <w:ind w:left="432"/>
      </w:pPr>
      <w:r>
        <w:rPr>
          <w:i/>
          <w:color w:val="444444"/>
        </w:rPr>
        <w:t xml:space="preserve">🔑 </w:t>
      </w:r>
      <w:r>
        <w:rPr>
          <w:b/>
          <w:i/>
          <w:color w:val="444444"/>
        </w:rPr>
        <w:t>La frase que ordena todo esto:</w:t>
      </w:r>
      <w:r>
        <w:rPr>
          <w:i/>
          <w:color w:val="444444"/>
        </w:rPr>
        <w:t xml:space="preserve"> *no bajamos el nivel de la actividad científica, buscamos vías</w:t>
      </w:r>
    </w:p>
    <w:p>
      <w:pPr>
        <w:ind w:left="432"/>
      </w:pPr>
      <w:r>
        <w:rPr>
          <w:i/>
          <w:color w:val="444444"/>
        </w:rPr>
        <w:t>distintas de acceder a ella.* Las variables que hay que observar son las mismas en las tres escuelas;</w:t>
      </w:r>
    </w:p>
    <w:p>
      <w:pPr>
        <w:ind w:left="432"/>
      </w:pPr>
      <w:r>
        <w:rPr>
          <w:i/>
          <w:color w:val="444444"/>
        </w:rPr>
        <w:t>lo que se adapta es cómo se accede a ellas y cómo se registran.</w:t>
      </w:r>
    </w:p>
    <w:p>
      <w:pPr>
        <w:ind w:left="432"/>
      </w:pPr>
      <w:r>
        <w:rPr>
          <w:i/>
          <w:color w:val="444444"/>
        </w:rPr>
        <w:t xml:space="preserve">💡 </w:t>
      </w:r>
      <w:r>
        <w:rPr>
          <w:b/>
          <w:i/>
          <w:color w:val="444444"/>
        </w:rPr>
        <w:t>Y hay una ventaja estratégica en decirlo así.</w:t>
      </w:r>
      <w:r>
        <w:rPr>
          <w:i/>
          <w:color w:val="444444"/>
        </w:rPr>
        <w:t xml:space="preserve"> Comprometer un proceso es verificable: se hizo el</w:t>
      </w:r>
    </w:p>
    <w:p>
      <w:pPr>
        <w:ind w:left="432"/>
      </w:pPr>
      <w:r>
        <w:rPr>
          <w:i/>
          <w:color w:val="444444"/>
        </w:rPr>
        <w:t>co-diseño o no se hizo. Comprometer un método validado es refutable, y con esta población, falso.</w:t>
      </w:r>
    </w:p>
    <w:p>
      <w:pPr>
        <w:ind w:left="432"/>
      </w:pPr>
      <w:r>
        <w:rPr>
          <w:b/>
          <w:i/>
          <w:color w:val="444444"/>
        </w:rPr>
        <w:t>Todo lo que sigue en esta sección son, entonces, propuestas para llevar a esa mesa.</w:t>
      </w:r>
    </w:p>
    <w:p>
      <w:pPr>
        <w:pStyle w:val="Heading3"/>
      </w:pPr>
      <w:r>
        <w:rPr>
          <w:color w:val="1B4D3E"/>
        </w:rPr>
        <w:t>4.5 La versión pictográfica no es un nivel: es un formato</w:t>
      </w:r>
    </w:p>
    <w:p>
      <w:pPr>
        <w:spacing w:after="120"/>
      </w:pPr>
      <w:r>
        <w:t xml:space="preserve">Tu categoría 6 pide lenguaje sencillo, pictogramas, marcar en vez de escribir y espacio para dibujar. Todo eso es correcto, pero </w:t>
      </w:r>
      <w:r>
        <w:rPr>
          <w:b/>
        </w:rPr>
        <w:t>no define un cuarto nivel</w:t>
      </w:r>
      <w:r>
        <w:t xml:space="preserve">: define </w:t>
      </w:r>
      <w:r>
        <w:rPr>
          <w:b/>
        </w:rPr>
        <w:t>cómo se imprime</w:t>
      </w:r>
      <w:r>
        <w:t xml:space="preserve"> la ficha.</w:t>
      </w:r>
    </w:p>
    <w:p>
      <w:pPr>
        <w:spacing w:after="120"/>
      </w:pPr>
      <w:r>
        <w:t xml:space="preserve">La misma ficha F1 se imprime en tres formatos, con </w:t>
      </w:r>
      <w:r>
        <w:rPr>
          <w:b/>
        </w:rPr>
        <w:t>exactamente las mismas variables y los mismos códigos de campo</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E4"/>
          </w:tcPr>
          <w:p>
            <w:r>
              <w:rPr>
                <w:b/>
                <w:sz w:val="19"/>
              </w:rPr>
            </w:r>
            <w:r>
              <w:rPr>
                <w:b/>
                <w:sz w:val="19"/>
              </w:rPr>
              <w:t>Formato</w:t>
            </w:r>
          </w:p>
        </w:tc>
        <w:tc>
          <w:tcPr>
            <w:tcW w:type="dxa" w:w="2880"/>
            <w:shd w:val="clear" w:fill="E8F0E4"/>
          </w:tcPr>
          <w:p>
            <w:r>
              <w:rPr>
                <w:b/>
                <w:sz w:val="19"/>
              </w:rPr>
            </w:r>
            <w:r>
              <w:rPr>
                <w:b/>
                <w:sz w:val="19"/>
              </w:rPr>
              <w:t>Para quién</w:t>
            </w:r>
          </w:p>
        </w:tc>
        <w:tc>
          <w:tcPr>
            <w:tcW w:type="dxa" w:w="2880"/>
            <w:shd w:val="clear" w:fill="E8F0E4"/>
          </w:tcPr>
          <w:p>
            <w:r>
              <w:rPr>
                <w:b/>
                <w:sz w:val="19"/>
              </w:rPr>
            </w:r>
            <w:r>
              <w:rPr>
                <w:b/>
                <w:sz w:val="19"/>
              </w:rPr>
              <w:t>Qué cambia</w:t>
            </w:r>
          </w:p>
        </w:tc>
      </w:tr>
      <w:tr>
        <w:tc>
          <w:tcPr>
            <w:tcW w:type="dxa" w:w="2880"/>
          </w:tcPr>
          <w:p>
            <w:r>
              <w:rPr>
                <w:sz w:val="19"/>
              </w:rPr>
            </w:r>
            <w:r>
              <w:rPr>
                <w:b/>
                <w:sz w:val="19"/>
              </w:rPr>
              <w:t>Pictográfica</w:t>
            </w:r>
          </w:p>
        </w:tc>
        <w:tc>
          <w:tcPr>
            <w:tcW w:type="dxa" w:w="2880"/>
          </w:tcPr>
          <w:p>
            <w:r>
              <w:rPr>
                <w:sz w:val="19"/>
              </w:rPr>
            </w:r>
            <w:r>
              <w:rPr>
                <w:sz w:val="19"/>
              </w:rPr>
              <w:t>Explorador, y versión principal en Hablaarte</w:t>
            </w:r>
          </w:p>
        </w:tc>
        <w:tc>
          <w:tcPr>
            <w:tcW w:type="dxa" w:w="2880"/>
          </w:tcPr>
          <w:p>
            <w:r>
              <w:rPr>
                <w:sz w:val="19"/>
              </w:rPr>
            </w:r>
            <w:r>
              <w:rPr>
                <w:sz w:val="19"/>
              </w:rPr>
              <w:t xml:space="preserve">🔑 </w:t>
            </w:r>
            <w:r>
              <w:rPr>
                <w:b/>
                <w:sz w:val="19"/>
              </w:rPr>
              <w:t>Pictograma junto a la palabra, nunca en vez de la palabra.</w:t>
            </w:r>
            <w:r>
              <w:rPr>
                <w:sz w:val="19"/>
              </w:rPr>
              <w:t xml:space="preserve"> Casillas grandes, instrucción en secuencia de imágenes, recuadro para dibujar. Ver el recuadro de abajo</w:t>
            </w:r>
          </w:p>
        </w:tc>
      </w:tr>
      <w:tr>
        <w:tc>
          <w:tcPr>
            <w:tcW w:type="dxa" w:w="2880"/>
          </w:tcPr>
          <w:p>
            <w:r>
              <w:rPr>
                <w:sz w:val="19"/>
              </w:rPr>
            </w:r>
            <w:r>
              <w:rPr>
                <w:b/>
                <w:sz w:val="19"/>
              </w:rPr>
              <w:t>Estándar</w:t>
            </w:r>
          </w:p>
        </w:tc>
        <w:tc>
          <w:tcPr>
            <w:tcW w:type="dxa" w:w="2880"/>
          </w:tcPr>
          <w:p>
            <w:r>
              <w:rPr>
                <w:sz w:val="19"/>
              </w:rPr>
            </w:r>
            <w:r>
              <w:rPr>
                <w:sz w:val="19"/>
              </w:rPr>
              <w:t>Investigador</w:t>
            </w:r>
          </w:p>
        </w:tc>
        <w:tc>
          <w:tcPr>
            <w:tcW w:type="dxa" w:w="2880"/>
          </w:tcPr>
          <w:p>
            <w:r>
              <w:rPr>
                <w:sz w:val="19"/>
              </w:rPr>
            </w:r>
            <w:r>
              <w:rPr>
                <w:sz w:val="19"/>
              </w:rPr>
              <w:t>La ficha v1 corregida, con descripciones escritas en cada opción</w:t>
            </w:r>
          </w:p>
        </w:tc>
      </w:tr>
      <w:tr>
        <w:tc>
          <w:tcPr>
            <w:tcW w:type="dxa" w:w="2880"/>
          </w:tcPr>
          <w:p>
            <w:r>
              <w:rPr>
                <w:sz w:val="19"/>
              </w:rPr>
            </w:r>
            <w:r>
              <w:rPr>
                <w:b/>
                <w:sz w:val="19"/>
              </w:rPr>
              <w:t>Técnica</w:t>
            </w:r>
          </w:p>
        </w:tc>
        <w:tc>
          <w:tcPr>
            <w:tcW w:type="dxa" w:w="2880"/>
          </w:tcPr>
          <w:p>
            <w:r>
              <w:rPr>
                <w:sz w:val="19"/>
              </w:rPr>
            </w:r>
            <w:r>
              <w:rPr>
                <w:sz w:val="19"/>
              </w:rPr>
              <w:t>Técnico y equipo</w:t>
            </w:r>
          </w:p>
        </w:tc>
        <w:tc>
          <w:tcPr>
            <w:tcW w:type="dxa" w:w="2880"/>
          </w:tcPr>
          <w:p>
            <w:r>
              <w:rPr>
                <w:sz w:val="19"/>
              </w:rPr>
            </w:r>
            <w:r>
              <w:rPr>
                <w:sz w:val="19"/>
              </w:rPr>
              <w:t xml:space="preserve">Misma información, disposición densa, campos de cálculo al margen. </w:t>
            </w:r>
            <w:r>
              <w:rPr>
                <w:b/>
                <w:sz w:val="19"/>
              </w:rPr>
              <w:t>Es también la hoja de la submuestra de control ciega</w:t>
            </w:r>
          </w:p>
        </w:tc>
      </w:tr>
    </w:tbl>
    <w:p/>
    <w:p>
      <w:pPr>
        <w:spacing w:after="120"/>
      </w:pPr>
      <w:r>
        <w:t xml:space="preserve">🔑 </w:t>
      </w:r>
      <w:r>
        <w:rPr>
          <w:b/>
        </w:rPr>
        <w:t>Que la versión técnica y la de control sean la misma hoja no es economía: es diseño.</w:t>
      </w:r>
      <w:r>
        <w:t xml:space="preserve"> El técnico que remide el 15% de los árboles a ciegas tiene que registrar exactamente las mismas variables, en el mismo orden, para que la comparación sea válida. Ahí es donde tu idea de "una versión técnica para el equipo" encuentra su función real dentro del control de calidad.</w:t>
      </w:r>
    </w:p>
    <w:p>
      <w:pPr>
        <w:ind w:left="432"/>
      </w:pPr>
      <w:r>
        <w:rPr>
          <w:i/>
          <w:color w:val="444444"/>
        </w:rPr>
        <w:t>### 🔴 Corrección del 23-08-2026: en Hablaarte el lenguaje no se rodea, se produce</w:t>
      </w:r>
    </w:p>
    <w:p>
      <w:pPr>
        <w:ind w:left="432"/>
      </w:pPr>
      <w:r>
        <w:rPr>
          <w:i/>
          <w:color w:val="444444"/>
        </w:rPr>
        <w:t>Este documento venía diseñando la participación de Hablaarte como *"registrar sin depender de leer</w:t>
      </w:r>
    </w:p>
    <w:p>
      <w:pPr>
        <w:ind w:left="432"/>
      </w:pPr>
      <w:r>
        <w:rPr>
          <w:i/>
          <w:color w:val="444444"/>
        </w:rPr>
        <w:t xml:space="preserve">y escribir"*. </w:t>
      </w:r>
      <w:r>
        <w:rPr>
          <w:b/>
          <w:i/>
          <w:color w:val="444444"/>
        </w:rPr>
        <w:t>Eso está mal orientado.</w:t>
      </w:r>
      <w:r>
        <w:rPr>
          <w:i/>
          <w:color w:val="444444"/>
        </w:rPr>
        <w:t xml:space="preserve"> Una escuela de lenguaje existe justamente para que sus</w:t>
      </w:r>
    </w:p>
    <w:p>
      <w:pPr>
        <w:ind w:left="432"/>
      </w:pPr>
      <w:r>
        <w:rPr>
          <w:i/>
          <w:color w:val="444444"/>
        </w:rPr>
        <w:t>estudiantes hablen y escriban: un instrumento que evita el lenguaje trabaja contra el objetivo de</w:t>
      </w:r>
    </w:p>
    <w:p>
      <w:pPr>
        <w:ind w:left="432"/>
      </w:pPr>
      <w:r>
        <w:rPr>
          <w:i/>
          <w:color w:val="444444"/>
        </w:rPr>
        <w:t>la escuela que lo va a usar.</w:t>
      </w:r>
    </w:p>
    <w:p>
      <w:pPr>
        <w:ind w:left="432"/>
      </w:pPr>
      <w:r>
        <w:rPr>
          <w:b/>
          <w:i/>
          <w:color w:val="444444"/>
        </w:rPr>
        <w:t>El encuadre correcto:</w:t>
      </w:r>
      <w:r>
        <w:rPr>
          <w:i/>
          <w:color w:val="444444"/>
        </w:rPr>
        <w:t xml:space="preserve"> el pictograma es andamio, no reemplazo. El proyecto tiene que ser una</w:t>
      </w:r>
    </w:p>
    <w:p>
      <w:pPr>
        <w:ind w:left="432"/>
      </w:pPr>
      <w:r>
        <w:rPr>
          <w:b/>
          <w:i/>
          <w:color w:val="444444"/>
        </w:rPr>
        <w:t>ocasión de producir lenguaje</w:t>
      </w:r>
      <w:r>
        <w:rPr>
          <w:i/>
          <w:color w:val="444444"/>
        </w:rPr>
        <w:t>, y el árbol es un referente inmejorable para eso, porque es real,</w:t>
      </w:r>
    </w:p>
    <w:p>
      <w:pPr>
        <w:ind w:left="432"/>
      </w:pPr>
      <w:r>
        <w:rPr>
          <w:i/>
          <w:color w:val="444444"/>
        </w:rPr>
        <w:t xml:space="preserve">concreto y </w:t>
      </w:r>
      <w:r>
        <w:rPr>
          <w:b/>
          <w:i/>
          <w:color w:val="444444"/>
        </w:rPr>
        <w:t>se puede volver a visitar</w:t>
      </w:r>
      <w:r>
        <w:rPr>
          <w:i/>
          <w:color w:val="444444"/>
        </w:rPr>
        <w:t>: la misma palabra se reactiva sobre el mismo objeto durante</w:t>
      </w:r>
    </w:p>
    <w:p>
      <w:pPr>
        <w:ind w:left="432"/>
      </w:pPr>
      <w:r>
        <w:rPr>
          <w:i/>
          <w:color w:val="444444"/>
        </w:rPr>
        <w:t>semanas, cosa que una lámina no permite.</w:t>
      </w:r>
    </w:p>
    <w:p>
      <w:pPr>
        <w:ind w:left="432"/>
      </w:pPr>
      <w:r>
        <w:rPr>
          <w:b/>
          <w:i/>
          <w:color w:val="444444"/>
        </w:rPr>
        <w:t>Lo que cambia en el material:</w:t>
      </w:r>
      <w:r>
        <w:rPr>
          <w:i/>
          <w:color w:val="444444"/>
        </w:rPr>
        <w:t xml:space="preserve"> en la versión pictográfica, cada campo lleva **símbolo y palabra</w:t>
      </w:r>
    </w:p>
    <w:p>
      <w:pPr>
        <w:ind w:left="432"/>
      </w:pPr>
      <w:r>
        <w:rPr>
          <w:i/>
          <w:color w:val="444444"/>
        </w:rPr>
        <w:t>juntos**, siempre. Es un cambio menor de diseño y cambia el sentido completo del instrumento.</w:t>
      </w:r>
    </w:p>
    <w:p>
      <w:pPr>
        <w:ind w:left="432"/>
      </w:pPr>
      <w:r>
        <w:rPr>
          <w:b/>
          <w:i/>
          <w:color w:val="444444"/>
        </w:rPr>
        <w:t>Formas metodológicas para llevar al co-diseño con las fonoaudiólogas:</w:t>
      </w:r>
    </w:p>
    <w:p>
      <w:pPr>
        <w:ind w:left="432"/>
      </w:pPr>
      <w:r>
        <w:rPr>
          <w:i/>
          <w:color w:val="444444"/>
        </w:rPr>
        <w:t>| En lo oral | Cómo entra en el protocolo |</w:t>
      </w:r>
    </w:p>
    <w:p>
      <w:pPr>
        <w:ind w:left="432"/>
      </w:pPr>
      <w:r>
        <w:rPr>
          <w:i/>
          <w:color w:val="444444"/>
        </w:rPr>
        <w:t>|---|---|</w:t>
      </w:r>
    </w:p>
    <w:p>
      <w:pPr>
        <w:ind w:left="432"/>
      </w:pPr>
      <w:r>
        <w:rPr>
          <w:i/>
          <w:color w:val="444444"/>
        </w:rPr>
        <w:t xml:space="preserve">| </w:t>
      </w:r>
      <w:r>
        <w:rPr>
          <w:b/>
          <w:i/>
          <w:color w:val="444444"/>
        </w:rPr>
        <w:t>Campo semántico cerrado y repetido</w:t>
      </w:r>
      <w:r>
        <w:rPr>
          <w:i/>
          <w:color w:val="444444"/>
        </w:rPr>
        <w:t xml:space="preserve"> | 20 a 30 palabras que vuelven en cada árbol: tronco, corteza, rama, hoja, copa, raíz, liquen, musgo, hongo, rugosa, lisa, gruesa, delgada |</w:t>
      </w:r>
    </w:p>
    <w:p>
      <w:pPr>
        <w:ind w:left="432"/>
      </w:pPr>
      <w:r>
        <w:rPr>
          <w:i/>
          <w:color w:val="444444"/>
        </w:rPr>
        <w:t xml:space="preserve">| </w:t>
      </w:r>
      <w:r>
        <w:rPr>
          <w:b/>
          <w:i/>
          <w:color w:val="444444"/>
        </w:rPr>
        <w:t>Progresión nombrar, describir, contar</w:t>
      </w:r>
      <w:r>
        <w:rPr>
          <w:i/>
          <w:color w:val="444444"/>
        </w:rPr>
        <w:t xml:space="preserve"> | De la palabra ("corteza") al atributo ("corteza rugosa") al enunciado ("encontramos un liquen gris en la corteza") |</w:t>
      </w:r>
    </w:p>
    <w:p>
      <w:pPr>
        <w:ind w:left="432"/>
      </w:pPr>
      <w:r>
        <w:rPr>
          <w:i/>
          <w:color w:val="444444"/>
        </w:rPr>
        <w:t xml:space="preserve">| </w:t>
      </w:r>
      <w:r>
        <w:rPr>
          <w:b/>
          <w:i/>
          <w:color w:val="444444"/>
        </w:rPr>
        <w:t>Conciencia fonológica</w:t>
      </w:r>
      <w:r>
        <w:rPr>
          <w:i/>
          <w:color w:val="444444"/>
        </w:rPr>
        <w:t xml:space="preserve"> | Separar sílabas de </w:t>
      </w:r>
      <w:r>
        <w:rPr>
          <w:i/>
          <w:color w:val="444444"/>
        </w:rPr>
        <w:t>cor-te-za</w:t>
      </w:r>
      <w:r>
        <w:rPr>
          <w:i/>
          <w:color w:val="444444"/>
        </w:rPr>
        <w:t xml:space="preserve">, sonido inicial de </w:t>
      </w:r>
      <w:r>
        <w:rPr>
          <w:i/>
          <w:color w:val="444444"/>
        </w:rPr>
        <w:t>liquen</w:t>
      </w:r>
      <w:r>
        <w:rPr>
          <w:i/>
          <w:color w:val="444444"/>
        </w:rPr>
        <w:t>. Se hace caminando entre un árbol y otro, sin material extra |</w:t>
      </w:r>
    </w:p>
    <w:p>
      <w:pPr>
        <w:ind w:left="432"/>
      </w:pPr>
      <w:r>
        <w:rPr>
          <w:i/>
          <w:color w:val="444444"/>
        </w:rPr>
        <w:t xml:space="preserve">| </w:t>
      </w:r>
      <w:r>
        <w:rPr>
          <w:b/>
          <w:i/>
          <w:color w:val="444444"/>
        </w:rPr>
        <w:t>Comunicación funcional entre pares</w:t>
      </w:r>
      <w:r>
        <w:rPr>
          <w:i/>
          <w:color w:val="444444"/>
        </w:rPr>
        <w:t xml:space="preserve"> | Quien mide dice el número en voz alta y quien anota lo repite para confirmar. Si no se articula claro, el dato sale malo: hay una razón real para hablar bien |</w:t>
      </w:r>
    </w:p>
    <w:p>
      <w:pPr>
        <w:ind w:left="432"/>
      </w:pPr>
      <w:r>
        <w:rPr>
          <w:i/>
          <w:color w:val="444444"/>
        </w:rPr>
        <w:t xml:space="preserve">| </w:t>
      </w:r>
      <w:r>
        <w:rPr>
          <w:b/>
          <w:i/>
          <w:color w:val="444444"/>
        </w:rPr>
        <w:t>Grabación de la propia observación</w:t>
      </w:r>
      <w:r>
        <w:rPr>
          <w:i/>
          <w:color w:val="444444"/>
        </w:rPr>
        <w:t xml:space="preserve"> | El estudiante graba y después se escucha. Sirve para el automonitoreo y de paso nos deja el registro |</w:t>
      </w:r>
    </w:p>
    <w:p>
      <w:pPr>
        <w:ind w:left="432"/>
      </w:pPr>
      <w:r>
        <w:rPr>
          <w:i/>
          <w:color w:val="444444"/>
        </w:rPr>
        <w:t>| En lo escrito | Cómo entra en el protocolo |</w:t>
      </w:r>
    </w:p>
    <w:p>
      <w:pPr>
        <w:ind w:left="432"/>
      </w:pPr>
      <w:r>
        <w:rPr>
          <w:i/>
          <w:color w:val="444444"/>
        </w:rPr>
        <w:t>|---|---|</w:t>
      </w:r>
    </w:p>
    <w:p>
      <w:pPr>
        <w:ind w:left="432"/>
      </w:pPr>
      <w:r>
        <w:rPr>
          <w:i/>
          <w:color w:val="444444"/>
        </w:rPr>
        <w:t xml:space="preserve">| </w:t>
      </w:r>
      <w:r>
        <w:rPr>
          <w:b/>
          <w:i/>
          <w:color w:val="444444"/>
        </w:rPr>
        <w:t>Escritura funcional muy corta</w:t>
      </w:r>
      <w:r>
        <w:rPr>
          <w:i/>
          <w:color w:val="444444"/>
        </w:rPr>
        <w:t xml:space="preserve"> | El código en la etiqueta, el nombre en la ficha, el propio nombre como observador. </w:t>
      </w:r>
      <w:r>
        <w:rPr>
          <w:rFonts w:ascii="Consolas" w:hAnsi="Consolas"/>
          <w:i/>
          <w:color w:val="444444"/>
          <w:sz w:val="19"/>
        </w:rPr>
        <w:t>TRI-014</w:t>
      </w:r>
      <w:r>
        <w:rPr>
          <w:i/>
          <w:color w:val="444444"/>
        </w:rPr>
        <w:t xml:space="preserve"> es reconocimiento de letras y números con una función verdadera |</w:t>
      </w:r>
    </w:p>
    <w:p>
      <w:pPr>
        <w:ind w:left="432"/>
      </w:pPr>
      <w:r>
        <w:rPr>
          <w:i/>
          <w:color w:val="444444"/>
        </w:rPr>
        <w:t xml:space="preserve">| </w:t>
      </w:r>
      <w:r>
        <w:rPr>
          <w:b/>
          <w:i/>
          <w:color w:val="444444"/>
        </w:rPr>
        <w:t>Dictado al adulto y copia parcial</w:t>
      </w:r>
      <w:r>
        <w:rPr>
          <w:i/>
          <w:color w:val="444444"/>
        </w:rPr>
        <w:t xml:space="preserve"> | El estudiante dicta, el adulto escribe, se le lee de vuelta y copia una palabra o una frase |</w:t>
      </w:r>
    </w:p>
    <w:p>
      <w:pPr>
        <w:ind w:left="432"/>
      </w:pPr>
      <w:r>
        <w:rPr>
          <w:i/>
          <w:color w:val="444444"/>
        </w:rPr>
        <w:t xml:space="preserve">| </w:t>
      </w:r>
      <w:r>
        <w:rPr>
          <w:b/>
          <w:i/>
          <w:color w:val="444444"/>
        </w:rPr>
        <w:t>El dibujo como puente a la palabra</w:t>
      </w:r>
      <w:r>
        <w:rPr>
          <w:i/>
          <w:color w:val="444444"/>
        </w:rPr>
        <w:t xml:space="preserve"> | Dibujar, nombrar lo dibujado, rotular el dibujo. En ese orden. Es el herbario ilustrado cumpliendo dos funciones |</w:t>
      </w:r>
    </w:p>
    <w:p>
      <w:pPr>
        <w:ind w:left="432"/>
      </w:pPr>
      <w:r>
        <w:rPr>
          <w:i/>
          <w:color w:val="444444"/>
        </w:rPr>
        <w:t xml:space="preserve">| </w:t>
      </w:r>
      <w:r>
        <w:rPr>
          <w:b/>
          <w:i/>
          <w:color w:val="444444"/>
        </w:rPr>
        <w:t>Un producto con destinatario real</w:t>
      </w:r>
      <w:r>
        <w:rPr>
          <w:i/>
          <w:color w:val="444444"/>
        </w:rPr>
        <w:t xml:space="preserve"> | </w:t>
      </w:r>
      <w:r>
        <w:rPr>
          <w:i/>
          <w:color w:val="444444"/>
        </w:rPr>
        <w:t>El libro de nuestros árboles</w:t>
      </w:r>
      <w:r>
        <w:rPr>
          <w:i/>
          <w:color w:val="444444"/>
        </w:rPr>
        <w:t>: una página por estudiante, con su dibujo, el nombre del árbol y tres palabras suyas |</w:t>
      </w:r>
    </w:p>
    <w:p>
      <w:pPr>
        <w:ind w:left="432"/>
      </w:pPr>
      <w:r>
        <w:rPr>
          <w:i/>
          <w:color w:val="444444"/>
        </w:rPr>
        <w:t xml:space="preserve">⚠️ </w:t>
      </w:r>
      <w:r>
        <w:rPr>
          <w:b/>
          <w:i/>
          <w:color w:val="444444"/>
        </w:rPr>
        <w:t>El límite, dicho claro.</w:t>
      </w:r>
      <w:r>
        <w:rPr>
          <w:i/>
          <w:color w:val="444444"/>
        </w:rPr>
        <w:t xml:space="preserve"> Nada de esto lo decide el equipo del proyecto. Son propuestas para</w:t>
      </w:r>
    </w:p>
    <w:p>
      <w:pPr>
        <w:ind w:left="432"/>
      </w:pPr>
      <w:r>
        <w:rPr>
          <w:i/>
          <w:color w:val="444444"/>
        </w:rPr>
        <w:t>poner sobre la mesa; **quiénes deciden qué sirve para sus estudiantes y en qué nivel son las</w:t>
      </w:r>
    </w:p>
    <w:p>
      <w:pPr>
        <w:ind w:left="432"/>
      </w:pPr>
      <w:r>
        <w:rPr>
          <w:i/>
          <w:color w:val="444444"/>
        </w:rPr>
        <w:t>profesionales de Hablaarte**. Eso ya estaba comprometido como co-diseño en la actividad 1.3, y ahora</w:t>
      </w:r>
    </w:p>
    <w:p>
      <w:pPr>
        <w:ind w:left="432"/>
      </w:pPr>
      <w:r>
        <w:rPr>
          <w:i/>
          <w:color w:val="444444"/>
        </w:rPr>
        <w:t>tiene contenido concreto que llevarles a esa reunión.</w:t>
      </w:r>
    </w:p>
    <w:p>
      <w:pPr>
        <w:spacing w:after="120"/>
      </w:pPr>
      <w:r>
        <w:rPr>
          <w:b/>
        </w:rPr>
        <w:t>El recuadro de dibujo merece una nota.</w:t>
      </w:r>
      <w:r>
        <w:t xml:space="preserve"> No es relleno para los más chicos. El dibujo de observación obliga a mirar detenido, que es la destreza que el protocolo entero necesita, y es además el punto de partida del </w:t>
      </w:r>
      <w:r>
        <w:rPr>
          <w:b/>
        </w:rPr>
        <w:t>herbario ilustrado</w:t>
      </w:r>
      <w:r>
        <w:t>, que es el componente artístico obligatorio del formulario. O sea que ese recuadro conecta la ficha con un producto comprometido del proyecto.</w:t>
      </w:r>
    </w:p>
    <w:p>
      <w:pPr>
        <w:spacing w:before="40" w:after="120"/>
        <w:pBdr>
          <w:bottom w:val="single" w:sz="6" w:color="BBBBBB"/>
        </w:pBdr>
      </w:pPr>
    </w:p>
    <w:p>
      <w:pPr>
        <w:pStyle w:val="Heading2"/>
      </w:pPr>
      <w:r>
        <w:rPr>
          <w:color w:val="1B4D3E"/>
        </w:rPr>
        <w:t>5. La historia del árbol: lo que en realidad pediste</w:t>
      </w:r>
    </w:p>
    <w:p>
      <w:pPr>
        <w:spacing w:after="120"/>
      </w:pPr>
      <w:r>
        <w:t>Esta es la parte que más me interesó de tu planteamiento, y creo que vale más de lo que parece a primera vista. Pero hay que separarla en tres objetos distintos, porque hoy están mezclados en uno.</w:t>
      </w:r>
    </w:p>
    <w:p>
      <w:pPr>
        <w:pStyle w:val="Heading3"/>
      </w:pPr>
      <w:r>
        <w:rPr>
          <w:color w:val="1B4D3E"/>
        </w:rPr>
        <w:t>5.1 Los tres objetos</w:t>
      </w:r>
    </w:p>
    <w:p>
      <w:pPr>
        <w:spacing w:after="120"/>
      </w:pPr>
      <w:r>
        <w:rPr>
          <w:b/>
        </w:rPr>
        <w:t>a) La página del árbol.</w:t>
      </w:r>
      <w:r>
        <w:t xml:space="preserve"> Es una </w:t>
      </w:r>
      <w:r>
        <w:rPr>
          <w:b/>
        </w:rPr>
        <w:t>salida</w:t>
      </w:r>
      <w:r>
        <w:t>, no una ficha. Una página pública en el observatorio, por código, que se arma sola con lo que ya está en la base de datos:</w:t>
      </w:r>
    </w:p>
    <w:p>
      <w:pPr>
        <w:spacing w:after="120"/>
      </w:pPr>
      <w:r>
        <w:rPr>
          <w:rFonts w:ascii="Consolas" w:hAnsi="Consolas"/>
          <w:sz w:val="19"/>
        </w:rPr>
        <w:t>`</w:t>
      </w:r>
    </w:p>
    <w:p>
      <w:pPr>
        <w:spacing w:after="120"/>
      </w:pPr>
      <w:r>
        <w:t>TRI-014 · "el árbol de la esquina"</w:t>
      </w:r>
    </w:p>
    <w:p>
      <w:pPr>
        <w:spacing w:after="120"/>
      </w:pPr>
      <w:r>
        <w:t>Los Trigales · Ignacio Carrera Pinto con [calle]</w:t>
      </w:r>
    </w:p>
    <w:p>
      <w:pPr>
        <w:spacing w:after="120"/>
      </w:pPr>
      <w:r>
        <w:t>─────────────────────────────────────────────</w:t>
      </w:r>
    </w:p>
    <w:p>
      <w:pPr>
        <w:spacing w:after="120"/>
      </w:pPr>
      <w:r>
        <w:t>Especie        Acer negundo (confirmada por especialista)</w:t>
      </w:r>
    </w:p>
    <w:p>
      <w:pPr>
        <w:spacing w:after="120"/>
      </w:pPr>
      <w:r>
        <w:t>Lo llamamos    "arce" · mapuzugun: [pendiente]</w:t>
      </w:r>
    </w:p>
    <w:p>
      <w:pPr>
        <w:spacing w:after="120"/>
      </w:pPr>
      <w:r>
        <w:t>DAP            34,4 cm   ·   Altura ~9 m   ·   Copa 6,2 × 5,8 m</w:t>
      </w:r>
    </w:p>
    <w:p>
      <w:pPr>
        <w:spacing w:after="120"/>
      </w:pPr>
      <w:r>
        <w:t>Estado         Regular, daño mediano</w:t>
      </w:r>
    </w:p>
    <w:p>
      <w:pPr>
        <w:spacing w:after="120"/>
      </w:pPr>
      <w:r>
        <w:t>Sombra         28 m²</w:t>
      </w:r>
    </w:p>
    <w:p>
      <w:pPr>
        <w:spacing w:after="120"/>
      </w:pPr>
      <w:r>
        <w:t>Carbono        estimado, rango declarado</w:t>
      </w:r>
    </w:p>
    <w:p>
      <w:pPr>
        <w:spacing w:after="120"/>
      </w:pPr>
      <w:r>
        <w:t>Valor Art. 32  entre X e Y UTM</w:t>
      </w:r>
    </w:p>
    <w:p>
      <w:pPr>
        <w:spacing w:after="120"/>
      </w:pPr>
      <w:r>
        <w:t>Vida asociada  4 morfotipos de liquen · 3 de artrópodos · 1 hongo</w:t>
      </w:r>
    </w:p>
    <w:p>
      <w:pPr>
        <w:spacing w:after="120"/>
      </w:pPr>
      <w:r>
        <w:t>Medido por     equipo 3, 8° básico, 24 de marzo de 2027</w:t>
      </w:r>
    </w:p>
    <w:p>
      <w:pPr>
        <w:spacing w:after="120"/>
      </w:pPr>
      <w:r>
        <w:t>─────────────────────────────────────────────</w:t>
      </w:r>
    </w:p>
    <w:p>
      <w:pPr>
        <w:spacing w:after="120"/>
      </w:pPr>
      <w:r>
        <w:t>LÍNEA DE TIEMPO</w:t>
      </w:r>
    </w:p>
    <w:p>
      <w:pPr>
        <w:spacing w:after="120"/>
      </w:pPr>
      <w:r>
        <w:t>2027 ●  primera medición</w:t>
      </w:r>
    </w:p>
    <w:p>
      <w:pPr>
        <w:spacing w:after="120"/>
      </w:pPr>
      <w:r>
        <w:t>2030 ○  próxima revisita programada</w:t>
      </w:r>
    </w:p>
    <w:p>
      <w:pPr>
        <w:spacing w:after="120"/>
      </w:pPr>
      <w:r>
        <w:rPr>
          <w:rFonts w:ascii="Consolas" w:hAnsi="Consolas"/>
          <w:sz w:val="19"/>
        </w:rPr>
        <w:t>`</w:t>
      </w:r>
    </w:p>
    <w:p>
      <w:pPr>
        <w:spacing w:after="120"/>
      </w:pPr>
      <w:r>
        <w:t xml:space="preserve">Con una sola observación esa línea de tiempo tiene un punto. </w:t>
      </w:r>
      <w:r>
        <w:rPr>
          <w:b/>
        </w:rPr>
        <w:t>Y eso está bien, porque muestra el punto cero.</w:t>
      </w:r>
      <w:r>
        <w:t xml:space="preserve"> Un árbol con un solo punto y una revisita programada comunica mejor la idea de monitoreo que cualquier explicación.</w:t>
      </w:r>
    </w:p>
    <w:p>
      <w:pPr>
        <w:spacing w:after="120"/>
      </w:pPr>
      <w:r>
        <w:rPr>
          <w:b/>
        </w:rPr>
        <w:t>b) La ficha de revisita (F3).</w:t>
      </w:r>
      <w:r>
        <w:t xml:space="preserve"> Es la </w:t>
      </w:r>
      <w:r>
        <w:rPr>
          <w:b/>
        </w:rPr>
        <w:t>entrada</w:t>
      </w:r>
      <w:r>
        <w:t xml:space="preserve"> de 2030 y es la que hay que diseñar ahora aunque se use en tres años. No es igual a F1: una revisita registra </w:t>
      </w:r>
      <w:r>
        <w:rPr>
          <w:b/>
        </w:rPr>
        <w:t>cambios</w:t>
      </w:r>
      <w:r>
        <w:t>, no estado absoluto, y por eso muestra el dato anterior impreso al lado del campo vacío:</w:t>
      </w:r>
    </w:p>
    <w:p>
      <w:pPr>
        <w:spacing w:after="120"/>
      </w:pPr>
      <w:r>
        <w:rPr>
          <w:rFonts w:ascii="Consolas" w:hAnsi="Consolas"/>
          <w:sz w:val="19"/>
        </w:rPr>
        <w:t>`</w:t>
      </w:r>
    </w:p>
    <w:p>
      <w:pPr>
        <w:spacing w:after="120"/>
      </w:pPr>
      <w:r>
        <w:t>┌──────────────────────────────────────────────────────────────┐</w:t>
      </w:r>
    </w:p>
    <w:p>
      <w:pPr>
        <w:spacing w:after="120"/>
      </w:pPr>
      <w:r>
        <w:t>│ FICHA DE REVISITA · TRI-014                    Visita nº __  │</w:t>
      </w:r>
    </w:p>
    <w:p>
      <w:pPr>
        <w:spacing w:after="120"/>
      </w:pPr>
      <w:r>
        <w:t>│ Medición anterior: 24-03-2027                                │</w:t>
      </w:r>
    </w:p>
    <w:p>
      <w:pPr>
        <w:spacing w:after="120"/>
      </w:pPr>
      <w:r>
        <w:t>├──────────────────────────────────────────────────────────────┤</w:t>
      </w:r>
    </w:p>
    <w:p>
      <w:pPr>
        <w:spacing w:after="120"/>
      </w:pPr>
      <w:r>
        <w:t>│ ¿El árbol sigue ahí?                                         │</w:t>
      </w:r>
    </w:p>
    <w:p>
      <w:pPr>
        <w:spacing w:after="120"/>
      </w:pPr>
      <w:r>
        <w:t>│   ☐ sí   ☐ NO → ☐ talado  ☐ caído  ☐ no lo encontramos      │</w:t>
      </w:r>
    </w:p>
    <w:p>
      <w:pPr>
        <w:spacing w:after="120"/>
      </w:pPr>
      <w:r>
        <w:t>│   (si no está: foto del lugar y fecha. ESTE ES EL DATO       │</w:t>
      </w:r>
    </w:p>
    <w:p>
      <w:pPr>
        <w:spacing w:after="120"/>
      </w:pPr>
      <w:r>
        <w:t>│    MÁS IMPORTANTE QUE PUEDE PRODUCIR UNA REVISITA)           │</w:t>
      </w:r>
    </w:p>
    <w:p>
      <w:pPr>
        <w:spacing w:after="120"/>
      </w:pPr>
      <w:r>
        <w:t>├──────────────────────────────────────────────────────────────┤</w:t>
      </w:r>
    </w:p>
    <w:p>
      <w:pPr>
        <w:spacing w:after="120"/>
      </w:pPr>
      <w:r>
        <w:t>│ Perímetro a 1,30 m     antes: 108,0 cm    ahora: _____ cm    │</w:t>
      </w:r>
    </w:p>
    <w:p>
      <w:pPr>
        <w:spacing w:after="120"/>
      </w:pPr>
      <w:r>
        <w:t>│ Estado                 antes: REGULAR     ahora: ________    │</w:t>
      </w:r>
    </w:p>
    <w:p>
      <w:pPr>
        <w:spacing w:after="120"/>
      </w:pPr>
      <w:r>
        <w:t>│ Copa N-S               antes: 6,2 m       ahora: _____ m     │</w:t>
      </w:r>
    </w:p>
    <w:p>
      <w:pPr>
        <w:spacing w:after="120"/>
      </w:pPr>
      <w:r>
        <w:t>│ Celdas con liquen      antes: 34 de 100   ahora: ____        │</w:t>
      </w:r>
    </w:p>
    <w:p>
      <w:pPr>
        <w:spacing w:after="120"/>
      </w:pPr>
      <w:r>
        <w:t>├──────────────────────────────────────────────────────────────┤</w:t>
      </w:r>
    </w:p>
    <w:p>
      <w:pPr>
        <w:spacing w:after="120"/>
      </w:pPr>
      <w:r>
        <w:t>│ ¿Qué cambió? ☐ lo podaron  ☐ hay obra nueva al lado          │</w:t>
      </w:r>
    </w:p>
    <w:p>
      <w:pPr>
        <w:spacing w:after="120"/>
      </w:pPr>
      <w:r>
        <w:t>│   ☐ cambió la vereda  ☐ tiene cables nuevos  ☐ nada visible  │</w:t>
      </w:r>
    </w:p>
    <w:p>
      <w:pPr>
        <w:spacing w:after="120"/>
      </w:pPr>
      <w:r>
        <w:t>├──────────────────────────────────────────────────────────────┤</w:t>
      </w:r>
    </w:p>
    <w:p>
      <w:pPr>
        <w:spacing w:after="120"/>
      </w:pPr>
      <w:r>
        <w:t>│ Foto desde el MISMO punto que la foto de 2027 (va impresa    │</w:t>
      </w:r>
    </w:p>
    <w:p>
      <w:pPr>
        <w:spacing w:after="120"/>
      </w:pPr>
      <w:r>
        <w:t>│ al reverso de esta ficha para poder repetir el encuadre)     │</w:t>
      </w:r>
    </w:p>
    <w:p>
      <w:pPr>
        <w:spacing w:after="120"/>
      </w:pPr>
      <w:r>
        <w:t>└──────────────────────────────────────────────────────────────┘</w:t>
      </w:r>
    </w:p>
    <w:p>
      <w:pPr>
        <w:spacing w:after="120"/>
      </w:pPr>
      <w:r>
        <w:rPr>
          <w:rFonts w:ascii="Consolas" w:hAnsi="Consolas"/>
          <w:sz w:val="19"/>
        </w:rPr>
        <w:t>`</w:t>
      </w:r>
    </w:p>
    <w:p>
      <w:pPr>
        <w:spacing w:after="120"/>
      </w:pPr>
      <w:r>
        <w:t xml:space="preserve">🔑 </w:t>
      </w:r>
      <w:r>
        <w:rPr>
          <w:b/>
        </w:rPr>
        <w:t>Ese último detalle, la foto anterior impresa al reverso para repetir el encuadre, es lo que convierte una serie de fotos sueltas en una secuencia comparable.</w:t>
      </w:r>
      <w:r>
        <w:t xml:space="preserve"> Cuesta imprimir una foto y es la diferencia entre un archivo y una serie temporal.</w:t>
      </w:r>
    </w:p>
    <w:p>
      <w:pPr>
        <w:spacing w:after="120"/>
      </w:pPr>
      <w:r>
        <w:rPr>
          <w:b/>
        </w:rPr>
        <w:t>c) La biografía narrativa.</w:t>
      </w:r>
      <w:r>
        <w:t xml:space="preserve"> Es lo que tú describiste con más cariño y es lo que las escuelas van a querer: el árbol contado, no tabulado. </w:t>
      </w:r>
      <w:r>
        <w:rPr>
          <w:i/>
        </w:rPr>
        <w:t>"Este árbol lo midió el 8° B en 2027. En 2029 lo podaron. En 2030 volvió el mismo curso, ya en la media, y estaba 3 cm más grueso."</w:t>
      </w:r>
      <w:r>
        <w:t xml:space="preserve"> Se construye sola con los datos de arriba, pero es un </w:t>
      </w:r>
      <w:r>
        <w:rPr>
          <w:b/>
        </w:rPr>
        <w:t>producto de comunicación</w:t>
      </w:r>
      <w:r>
        <w:t>, no un formulario. Va en la página pública y en el cuadernillo.</w:t>
      </w:r>
    </w:p>
    <w:p>
      <w:pPr>
        <w:pStyle w:val="Heading3"/>
      </w:pPr>
      <w:r>
        <w:rPr>
          <w:color w:val="1B4D3E"/>
        </w:rPr>
        <w:t>5.2 Por qué esto es lo más fuerte de la postulación</w:t>
      </w:r>
    </w:p>
    <w:p>
      <w:pPr>
        <w:spacing w:after="120"/>
      </w:pPr>
      <w:r>
        <w:t xml:space="preserve">Porque es la única parte del proyecto que </w:t>
      </w:r>
      <w:r>
        <w:rPr>
          <w:b/>
        </w:rPr>
        <w:t>no puede existir sin haber empezado</w:t>
      </w:r>
      <w:r>
        <w:t>. Todo lo demás alguien podría hacerlo mejor con más plata y más tiempo. Una serie temporal, no: o se empieza en 2027 o el punto cero de 2027 no existe nunca.</w:t>
      </w:r>
    </w:p>
    <w:p>
      <w:pPr>
        <w:spacing w:after="120"/>
      </w:pPr>
      <w:r>
        <w:t xml:space="preserve">Y dicho como corresponde en el formulario: </w:t>
      </w:r>
      <w:r>
        <w:rPr>
          <w:b/>
        </w:rPr>
        <w:t>la continuidad deja de ser una intención declarada y pasa a ser una consecuencia metodológica.</w:t>
      </w:r>
      <w:r>
        <w:t xml:space="preserve"> La línea base no sirve de nada sin la segunda medición, y por eso el proyecto está diseñado para que la segunda medición sea posible sin nosotros.</w:t>
      </w:r>
    </w:p>
    <w:p>
      <w:pPr>
        <w:pStyle w:val="Heading3"/>
      </w:pPr>
      <w:r>
        <w:rPr>
          <w:color w:val="1B4D3E"/>
        </w:rPr>
        <w:t>5.3 Lo que hay que comprometer ahora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E4"/>
          </w:tcPr>
          <w:p>
            <w:r>
              <w:rPr>
                <w:b/>
                <w:sz w:val="19"/>
              </w:rPr>
            </w:r>
            <w:r>
              <w:rPr>
                <w:b/>
                <w:sz w:val="19"/>
              </w:rPr>
              <w:t>Producto</w:t>
            </w:r>
          </w:p>
        </w:tc>
        <w:tc>
          <w:tcPr>
            <w:tcW w:type="dxa" w:w="2880"/>
            <w:shd w:val="clear" w:fill="E8F0E4"/>
          </w:tcPr>
          <w:p>
            <w:r>
              <w:rPr>
                <w:b/>
                <w:sz w:val="19"/>
              </w:rPr>
            </w:r>
            <w:r>
              <w:rPr>
                <w:b/>
                <w:sz w:val="19"/>
              </w:rPr>
              <w:t>Cuándo</w:t>
            </w:r>
          </w:p>
        </w:tc>
        <w:tc>
          <w:tcPr>
            <w:tcW w:type="dxa" w:w="2880"/>
            <w:shd w:val="clear" w:fill="E8F0E4"/>
          </w:tcPr>
          <w:p>
            <w:r>
              <w:rPr>
                <w:b/>
                <w:sz w:val="19"/>
              </w:rPr>
            </w:r>
            <w:r>
              <w:rPr>
                <w:b/>
                <w:sz w:val="19"/>
              </w:rPr>
              <w:t>Estado</w:t>
            </w:r>
          </w:p>
        </w:tc>
      </w:tr>
      <w:tr>
        <w:tc>
          <w:tcPr>
            <w:tcW w:type="dxa" w:w="2880"/>
          </w:tcPr>
          <w:p>
            <w:r>
              <w:rPr>
                <w:sz w:val="19"/>
              </w:rPr>
            </w:r>
            <w:r>
              <w:rPr>
                <w:sz w:val="19"/>
              </w:rPr>
              <w:t>Página del árbol en el observatorio</w:t>
            </w:r>
          </w:p>
        </w:tc>
        <w:tc>
          <w:tcPr>
            <w:tcW w:type="dxa" w:w="2880"/>
          </w:tcPr>
          <w:p>
            <w:r>
              <w:rPr>
                <w:sz w:val="19"/>
              </w:rPr>
            </w:r>
            <w:r>
              <w:rPr>
                <w:sz w:val="19"/>
              </w:rPr>
              <w:t>Etapa 4, semanas 31 a 34</w:t>
            </w:r>
          </w:p>
        </w:tc>
        <w:tc>
          <w:tcPr>
            <w:tcW w:type="dxa" w:w="2880"/>
          </w:tcPr>
          <w:p>
            <w:r>
              <w:rPr>
                <w:sz w:val="19"/>
              </w:rPr>
            </w:r>
            <w:r>
              <w:rPr>
                <w:sz w:val="19"/>
              </w:rPr>
              <w:t>Ya está la actividad 4.3</w:t>
            </w:r>
          </w:p>
        </w:tc>
      </w:tr>
      <w:tr>
        <w:tc>
          <w:tcPr>
            <w:tcW w:type="dxa" w:w="2880"/>
          </w:tcPr>
          <w:p>
            <w:r>
              <w:rPr>
                <w:sz w:val="19"/>
              </w:rPr>
            </w:r>
            <w:r>
              <w:rPr>
                <w:b/>
                <w:sz w:val="19"/>
              </w:rPr>
              <w:t>Ficha de revisita F3, diseñada e impresa</w:t>
            </w:r>
          </w:p>
        </w:tc>
        <w:tc>
          <w:tcPr>
            <w:tcW w:type="dxa" w:w="2880"/>
          </w:tcPr>
          <w:p>
            <w:r>
              <w:rPr>
                <w:sz w:val="19"/>
              </w:rPr>
            </w:r>
            <w:r>
              <w:rPr>
                <w:sz w:val="19"/>
              </w:rPr>
              <w:t>Etapa 4, junto al cuadernillo</w:t>
            </w:r>
          </w:p>
        </w:tc>
        <w:tc>
          <w:tcPr>
            <w:tcW w:type="dxa" w:w="2880"/>
          </w:tcPr>
          <w:p>
            <w:r>
              <w:rPr>
                <w:sz w:val="19"/>
              </w:rPr>
            </w:r>
            <w:r>
              <w:rPr>
                <w:sz w:val="19"/>
              </w:rPr>
              <w:t xml:space="preserve">🔑 </w:t>
            </w:r>
            <w:r>
              <w:rPr>
                <w:b/>
                <w:sz w:val="19"/>
              </w:rPr>
              <w:t>Agregar a la actividad 4.1</w:t>
            </w:r>
          </w:p>
        </w:tc>
      </w:tr>
      <w:tr>
        <w:tc>
          <w:tcPr>
            <w:tcW w:type="dxa" w:w="2880"/>
          </w:tcPr>
          <w:p>
            <w:r>
              <w:rPr>
                <w:sz w:val="19"/>
              </w:rPr>
            </w:r>
            <w:r>
              <w:rPr>
                <w:sz w:val="19"/>
              </w:rPr>
              <w:t>Fotos con punto de toma registrado</w:t>
            </w:r>
          </w:p>
        </w:tc>
        <w:tc>
          <w:tcPr>
            <w:tcW w:type="dxa" w:w="2880"/>
          </w:tcPr>
          <w:p>
            <w:r>
              <w:rPr>
                <w:sz w:val="19"/>
              </w:rPr>
            </w:r>
            <w:r>
              <w:rPr>
                <w:sz w:val="19"/>
              </w:rPr>
              <w:t>Desde la primera salida</w:t>
            </w:r>
          </w:p>
        </w:tc>
        <w:tc>
          <w:tcPr>
            <w:tcW w:type="dxa" w:w="2880"/>
          </w:tcPr>
          <w:p>
            <w:r>
              <w:rPr>
                <w:sz w:val="19"/>
              </w:rPr>
            </w:r>
            <w:r>
              <w:rPr>
                <w:sz w:val="19"/>
              </w:rPr>
              <w:t>Agregar a F1</w:t>
            </w:r>
          </w:p>
        </w:tc>
      </w:tr>
      <w:tr>
        <w:tc>
          <w:tcPr>
            <w:tcW w:type="dxa" w:w="2880"/>
          </w:tcPr>
          <w:p>
            <w:r>
              <w:rPr>
                <w:sz w:val="19"/>
              </w:rPr>
            </w:r>
            <w:r>
              <w:rPr>
                <w:sz w:val="19"/>
              </w:rPr>
              <w:t>Revisita programada y escrita en el cuadernillo</w:t>
            </w:r>
          </w:p>
        </w:tc>
        <w:tc>
          <w:tcPr>
            <w:tcW w:type="dxa" w:w="2880"/>
          </w:tcPr>
          <w:p>
            <w:r>
              <w:rPr>
                <w:sz w:val="19"/>
              </w:rPr>
            </w:r>
            <w:r>
              <w:rPr>
                <w:sz w:val="19"/>
              </w:rPr>
              <w:t>Etapa 4</w:t>
            </w:r>
          </w:p>
        </w:tc>
        <w:tc>
          <w:tcPr>
            <w:tcW w:type="dxa" w:w="2880"/>
          </w:tcPr>
          <w:p>
            <w:r>
              <w:rPr>
                <w:sz w:val="19"/>
              </w:rPr>
            </w:r>
            <w:r>
              <w:rPr>
                <w:sz w:val="19"/>
              </w:rPr>
              <w:t>Ya está</w:t>
            </w:r>
          </w:p>
        </w:tc>
      </w:tr>
    </w:tbl>
    <w:p/>
    <w:p>
      <w:pPr>
        <w:spacing w:before="40" w:after="120"/>
        <w:pBdr>
          <w:bottom w:val="single" w:sz="6" w:color="BBBBBB"/>
        </w:pBdr>
      </w:pPr>
    </w:p>
    <w:p>
      <w:pPr>
        <w:pStyle w:val="Heading2"/>
      </w:pPr>
      <w:r>
        <w:rPr>
          <w:color w:val="1B4D3E"/>
        </w:rPr>
        <w:t>6. La cadena completa, campo por campo</w:t>
      </w:r>
    </w:p>
    <w:p>
      <w:pPr>
        <w:spacing w:after="120"/>
      </w:pPr>
      <w:r>
        <w:t>Pediste diseñar las fichas considerando toda la cadena. Esta es, con los responsables y el punto donde cada dato puede perderse.</w:t>
      </w:r>
    </w:p>
    <w:p>
      <w:pPr>
        <w:spacing w:after="120"/>
      </w:pPr>
      <w:r>
        <w:rPr>
          <w:rFonts w:ascii="Consolas" w:hAnsi="Consolas"/>
          <w:sz w:val="19"/>
        </w:rPr>
        <w:t>`</w:t>
      </w:r>
    </w:p>
    <w:p>
      <w:pPr>
        <w:spacing w:after="120"/>
      </w:pPr>
      <w:r>
        <w:t>FICHA EN TERRENO ──▶ DIGITACIÓN ──▶ VALIDACIÓN ──▶ BASE DE DATOS ──▶ MAPA ──▶ ANÁLISIS ──▶ PÁGINA DEL ÁRBOL ──▶ REVISITA</w:t>
      </w:r>
    </w:p>
    <w:p>
      <w:pPr>
        <w:spacing w:after="120"/>
      </w:pPr>
      <w:r>
        <w:t>estudiantes         estudiantes    especialista    análisis       observatorio  análisis      observatorio      2030</w:t>
      </w:r>
    </w:p>
    <w:p>
      <w:pPr>
        <w:spacing w:after="120"/>
      </w:pPr>
      <w:r>
        <w:t>+ docentes          + docentes                     y datos                                                      escuela</w:t>
      </w:r>
    </w:p>
    <w:p>
      <w:pPr>
        <w:spacing w:after="120"/>
      </w:pPr>
      <w:r>
        <w:rPr>
          <w:rFonts w:ascii="Consolas" w:hAnsi="Consolas"/>
          <w:sz w:val="19"/>
        </w:rPr>
        <w: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E8F0E4"/>
          </w:tcPr>
          <w:p>
            <w:r>
              <w:rPr>
                <w:b/>
                <w:sz w:val="19"/>
              </w:rPr>
            </w:r>
            <w:r>
              <w:rPr>
                <w:b/>
                <w:sz w:val="19"/>
              </w:rPr>
              <w:t>Etapa</w:t>
            </w:r>
          </w:p>
        </w:tc>
        <w:tc>
          <w:tcPr>
            <w:tcW w:type="dxa" w:w="2160"/>
            <w:shd w:val="clear" w:fill="E8F0E4"/>
          </w:tcPr>
          <w:p>
            <w:r>
              <w:rPr>
                <w:b/>
                <w:sz w:val="19"/>
              </w:rPr>
            </w:r>
            <w:r>
              <w:rPr>
                <w:b/>
                <w:sz w:val="19"/>
              </w:rPr>
              <w:t>Quién</w:t>
            </w:r>
          </w:p>
        </w:tc>
        <w:tc>
          <w:tcPr>
            <w:tcW w:type="dxa" w:w="2160"/>
            <w:shd w:val="clear" w:fill="E8F0E4"/>
          </w:tcPr>
          <w:p>
            <w:r>
              <w:rPr>
                <w:b/>
                <w:sz w:val="19"/>
              </w:rPr>
            </w:r>
            <w:r>
              <w:rPr>
                <w:b/>
                <w:sz w:val="19"/>
              </w:rPr>
              <w:t>Riesgo principal</w:t>
            </w:r>
          </w:p>
        </w:tc>
        <w:tc>
          <w:tcPr>
            <w:tcW w:type="dxa" w:w="2160"/>
            <w:shd w:val="clear" w:fill="E8F0E4"/>
          </w:tcPr>
          <w:p>
            <w:r>
              <w:rPr>
                <w:b/>
                <w:sz w:val="19"/>
              </w:rPr>
            </w:r>
            <w:r>
              <w:rPr>
                <w:b/>
                <w:sz w:val="19"/>
              </w:rPr>
              <w:t>Defensa</w:t>
            </w:r>
          </w:p>
        </w:tc>
      </w:tr>
      <w:tr>
        <w:tc>
          <w:tcPr>
            <w:tcW w:type="dxa" w:w="2160"/>
          </w:tcPr>
          <w:p>
            <w:r>
              <w:rPr>
                <w:sz w:val="19"/>
              </w:rPr>
            </w:r>
            <w:r>
              <w:rPr>
                <w:b/>
                <w:sz w:val="19"/>
              </w:rPr>
              <w:t>Ficha en terreno</w:t>
            </w:r>
          </w:p>
        </w:tc>
        <w:tc>
          <w:tcPr>
            <w:tcW w:type="dxa" w:w="2160"/>
          </w:tcPr>
          <w:p>
            <w:r>
              <w:rPr>
                <w:sz w:val="19"/>
              </w:rPr>
            </w:r>
            <w:r>
              <w:rPr>
                <w:sz w:val="19"/>
              </w:rPr>
              <w:t>Estudiantes</w:t>
            </w:r>
          </w:p>
        </w:tc>
        <w:tc>
          <w:tcPr>
            <w:tcW w:type="dxa" w:w="2160"/>
          </w:tcPr>
          <w:p>
            <w:r>
              <w:rPr>
                <w:sz w:val="19"/>
              </w:rPr>
            </w:r>
            <w:r>
              <w:rPr>
                <w:sz w:val="19"/>
              </w:rPr>
              <w:t>Campo mal llenado o vacío</w:t>
            </w:r>
          </w:p>
        </w:tc>
        <w:tc>
          <w:tcPr>
            <w:tcW w:type="dxa" w:w="2160"/>
          </w:tcPr>
          <w:p>
            <w:r>
              <w:rPr>
                <w:sz w:val="19"/>
              </w:rPr>
            </w:r>
            <w:r>
              <w:rPr>
                <w:sz w:val="19"/>
              </w:rPr>
              <w:t>Casillas cerradas, descripciones escritas, práctica en el patio antes de salir</w:t>
            </w:r>
          </w:p>
        </w:tc>
      </w:tr>
      <w:tr>
        <w:tc>
          <w:tcPr>
            <w:tcW w:type="dxa" w:w="2160"/>
          </w:tcPr>
          <w:p>
            <w:r>
              <w:rPr>
                <w:sz w:val="19"/>
              </w:rPr>
            </w:r>
            <w:r>
              <w:rPr>
                <w:b/>
                <w:sz w:val="19"/>
              </w:rPr>
              <w:t>Digitación</w:t>
            </w:r>
          </w:p>
        </w:tc>
        <w:tc>
          <w:tcPr>
            <w:tcW w:type="dxa" w:w="2160"/>
          </w:tcPr>
          <w:p>
            <w:r>
              <w:rPr>
                <w:sz w:val="19"/>
              </w:rPr>
            </w:r>
            <w:r>
              <w:rPr>
                <w:sz w:val="19"/>
              </w:rPr>
              <w:t>Estudiantes y docentes, en aula</w:t>
            </w:r>
          </w:p>
        </w:tc>
        <w:tc>
          <w:tcPr>
            <w:tcW w:type="dxa" w:w="2160"/>
          </w:tcPr>
          <w:p>
            <w:r>
              <w:rPr>
                <w:sz w:val="19"/>
              </w:rPr>
            </w:r>
            <w:r>
              <w:rPr>
                <w:sz w:val="19"/>
              </w:rPr>
              <w:t xml:space="preserve">🔴 </w:t>
            </w:r>
            <w:r>
              <w:rPr>
                <w:b/>
                <w:sz w:val="19"/>
              </w:rPr>
              <w:t>El cuello de botella real.</w:t>
            </w:r>
            <w:r>
              <w:rPr>
                <w:sz w:val="19"/>
              </w:rPr>
              <w:t xml:space="preserve"> 180 fichas de papel a planilla</w:t>
            </w:r>
          </w:p>
        </w:tc>
        <w:tc>
          <w:tcPr>
            <w:tcW w:type="dxa" w:w="2160"/>
          </w:tcPr>
          <w:p>
            <w:r>
              <w:rPr>
                <w:sz w:val="19"/>
              </w:rPr>
            </w:r>
            <w:r>
              <w:rPr>
                <w:sz w:val="19"/>
              </w:rPr>
              <w:t>Ver §7</w:t>
            </w:r>
          </w:p>
        </w:tc>
      </w:tr>
      <w:tr>
        <w:tc>
          <w:tcPr>
            <w:tcW w:type="dxa" w:w="2160"/>
          </w:tcPr>
          <w:p>
            <w:r>
              <w:rPr>
                <w:sz w:val="19"/>
              </w:rPr>
            </w:r>
            <w:r>
              <w:rPr>
                <w:b/>
                <w:sz w:val="19"/>
              </w:rPr>
              <w:t>Validación</w:t>
            </w:r>
          </w:p>
        </w:tc>
        <w:tc>
          <w:tcPr>
            <w:tcW w:type="dxa" w:w="2160"/>
          </w:tcPr>
          <w:p>
            <w:r>
              <w:rPr>
                <w:sz w:val="19"/>
              </w:rPr>
            </w:r>
            <w:r>
              <w:rPr>
                <w:sz w:val="19"/>
              </w:rPr>
              <w:t>Especialista</w:t>
            </w:r>
          </w:p>
        </w:tc>
        <w:tc>
          <w:tcPr>
            <w:tcW w:type="dxa" w:w="2160"/>
          </w:tcPr>
          <w:p>
            <w:r>
              <w:rPr>
                <w:sz w:val="19"/>
              </w:rPr>
            </w:r>
            <w:r>
              <w:rPr>
                <w:sz w:val="19"/>
              </w:rPr>
              <w:t>Identificación errada</w:t>
            </w:r>
          </w:p>
        </w:tc>
        <w:tc>
          <w:tcPr>
            <w:tcW w:type="dxa" w:w="2160"/>
          </w:tcPr>
          <w:p>
            <w:r>
              <w:rPr>
                <w:sz w:val="19"/>
              </w:rPr>
            </w:r>
            <w:r>
              <w:rPr>
                <w:sz w:val="19"/>
              </w:rPr>
              <w:t>Fotos obligatorias; la especie se pone acá, no en terreno</w:t>
            </w:r>
          </w:p>
        </w:tc>
      </w:tr>
      <w:tr>
        <w:tc>
          <w:tcPr>
            <w:tcW w:type="dxa" w:w="2160"/>
          </w:tcPr>
          <w:p>
            <w:r>
              <w:rPr>
                <w:sz w:val="19"/>
              </w:rPr>
            </w:r>
            <w:r>
              <w:rPr>
                <w:b/>
                <w:sz w:val="19"/>
              </w:rPr>
              <w:t>Base de datos</w:t>
            </w:r>
          </w:p>
        </w:tc>
        <w:tc>
          <w:tcPr>
            <w:tcW w:type="dxa" w:w="2160"/>
          </w:tcPr>
          <w:p>
            <w:r>
              <w:rPr>
                <w:sz w:val="19"/>
              </w:rPr>
            </w:r>
            <w:r>
              <w:rPr>
                <w:sz w:val="19"/>
              </w:rPr>
              <w:t>Análisis y datos</w:t>
            </w:r>
          </w:p>
        </w:tc>
        <w:tc>
          <w:tcPr>
            <w:tcW w:type="dxa" w:w="2160"/>
          </w:tcPr>
          <w:p>
            <w:r>
              <w:rPr>
                <w:sz w:val="19"/>
              </w:rPr>
            </w:r>
            <w:r>
              <w:rPr>
                <w:sz w:val="19"/>
              </w:rPr>
              <w:t>Registros huérfanos sin código</w:t>
            </w:r>
          </w:p>
        </w:tc>
        <w:tc>
          <w:tcPr>
            <w:tcW w:type="dxa" w:w="2160"/>
          </w:tcPr>
          <w:p>
            <w:r>
              <w:rPr>
                <w:sz w:val="19"/>
              </w:rPr>
            </w:r>
            <w:r>
              <w:rPr>
                <w:sz w:val="19"/>
              </w:rPr>
              <w:t>Código en ficha, en nombre de archivo de foto, en campo de iNaturalist y en notas. Cuádruple redundancia</w:t>
            </w:r>
          </w:p>
        </w:tc>
      </w:tr>
      <w:tr>
        <w:tc>
          <w:tcPr>
            <w:tcW w:type="dxa" w:w="2160"/>
          </w:tcPr>
          <w:p>
            <w:r>
              <w:rPr>
                <w:sz w:val="19"/>
              </w:rPr>
            </w:r>
            <w:r>
              <w:rPr>
                <w:b/>
                <w:sz w:val="19"/>
              </w:rPr>
              <w:t>Mapa</w:t>
            </w:r>
          </w:p>
        </w:tc>
        <w:tc>
          <w:tcPr>
            <w:tcW w:type="dxa" w:w="2160"/>
          </w:tcPr>
          <w:p>
            <w:r>
              <w:rPr>
                <w:sz w:val="19"/>
              </w:rPr>
            </w:r>
            <w:r>
              <w:rPr>
                <w:sz w:val="19"/>
              </w:rPr>
              <w:t>Observatorio</w:t>
            </w:r>
          </w:p>
        </w:tc>
        <w:tc>
          <w:tcPr>
            <w:tcW w:type="dxa" w:w="2160"/>
          </w:tcPr>
          <w:p>
            <w:r>
              <w:rPr>
                <w:sz w:val="19"/>
              </w:rPr>
            </w:r>
            <w:r>
              <w:rPr>
                <w:sz w:val="19"/>
              </w:rPr>
              <w:t>GPS impreciso</w:t>
            </w:r>
          </w:p>
        </w:tc>
        <w:tc>
          <w:tcPr>
            <w:tcW w:type="dxa" w:w="2160"/>
          </w:tcPr>
          <w:p>
            <w:r>
              <w:rPr>
                <w:sz w:val="19"/>
              </w:rPr>
            </w:r>
            <w:r>
              <w:rPr>
                <w:sz w:val="19"/>
              </w:rPr>
              <w:t>Precisión declarada por cada punto; los de más de 10 m se marcan</w:t>
            </w:r>
          </w:p>
        </w:tc>
      </w:tr>
      <w:tr>
        <w:tc>
          <w:tcPr>
            <w:tcW w:type="dxa" w:w="2160"/>
          </w:tcPr>
          <w:p>
            <w:r>
              <w:rPr>
                <w:sz w:val="19"/>
              </w:rPr>
            </w:r>
            <w:r>
              <w:rPr>
                <w:b/>
                <w:sz w:val="19"/>
              </w:rPr>
              <w:t>Análisis</w:t>
            </w:r>
          </w:p>
        </w:tc>
        <w:tc>
          <w:tcPr>
            <w:tcW w:type="dxa" w:w="2160"/>
          </w:tcPr>
          <w:p>
            <w:r>
              <w:rPr>
                <w:sz w:val="19"/>
              </w:rPr>
            </w:r>
            <w:r>
              <w:rPr>
                <w:sz w:val="19"/>
              </w:rPr>
              <w:t>Análisis y datos</w:t>
            </w:r>
          </w:p>
        </w:tc>
        <w:tc>
          <w:tcPr>
            <w:tcW w:type="dxa" w:w="2160"/>
          </w:tcPr>
          <w:p>
            <w:r>
              <w:rPr>
                <w:sz w:val="19"/>
              </w:rPr>
            </w:r>
            <w:r>
              <w:rPr>
                <w:sz w:val="19"/>
              </w:rPr>
              <w:t>Datos no comparables por esfuerzo distinto</w:t>
            </w:r>
          </w:p>
        </w:tc>
        <w:tc>
          <w:tcPr>
            <w:tcW w:type="dxa" w:w="2160"/>
          </w:tcPr>
          <w:p>
            <w:r>
              <w:rPr>
                <w:sz w:val="19"/>
              </w:rPr>
            </w:r>
            <w:r>
              <w:rPr>
                <w:sz w:val="19"/>
              </w:rPr>
              <w:t>Hora de inicio y término en cada ficha; rarefacción</w:t>
            </w:r>
          </w:p>
        </w:tc>
      </w:tr>
      <w:tr>
        <w:tc>
          <w:tcPr>
            <w:tcW w:type="dxa" w:w="2160"/>
          </w:tcPr>
          <w:p>
            <w:r>
              <w:rPr>
                <w:sz w:val="19"/>
              </w:rPr>
            </w:r>
            <w:r>
              <w:rPr>
                <w:b/>
                <w:sz w:val="19"/>
              </w:rPr>
              <w:t>Página del árbol</w:t>
            </w:r>
          </w:p>
        </w:tc>
        <w:tc>
          <w:tcPr>
            <w:tcW w:type="dxa" w:w="2160"/>
          </w:tcPr>
          <w:p>
            <w:r>
              <w:rPr>
                <w:sz w:val="19"/>
              </w:rPr>
            </w:r>
            <w:r>
              <w:rPr>
                <w:sz w:val="19"/>
              </w:rPr>
              <w:t>Observatorio</w:t>
            </w:r>
          </w:p>
        </w:tc>
        <w:tc>
          <w:tcPr>
            <w:tcW w:type="dxa" w:w="2160"/>
          </w:tcPr>
          <w:p>
            <w:r>
              <w:rPr>
                <w:sz w:val="19"/>
              </w:rPr>
            </w:r>
            <w:r>
              <w:rPr>
                <w:sz w:val="19"/>
              </w:rPr>
              <w:t>Que quede desactualizada</w:t>
            </w:r>
          </w:p>
        </w:tc>
        <w:tc>
          <w:tcPr>
            <w:tcW w:type="dxa" w:w="2160"/>
          </w:tcPr>
          <w:p>
            <w:r>
              <w:rPr>
                <w:sz w:val="19"/>
              </w:rPr>
            </w:r>
            <w:r>
              <w:rPr>
                <w:sz w:val="19"/>
              </w:rPr>
              <w:t>Se genera desde la base, no se escribe a mano</w:t>
            </w:r>
          </w:p>
        </w:tc>
      </w:tr>
      <w:tr>
        <w:tc>
          <w:tcPr>
            <w:tcW w:type="dxa" w:w="2160"/>
          </w:tcPr>
          <w:p>
            <w:r>
              <w:rPr>
                <w:sz w:val="19"/>
              </w:rPr>
            </w:r>
            <w:r>
              <w:rPr>
                <w:b/>
                <w:sz w:val="19"/>
              </w:rPr>
              <w:t>Revisita</w:t>
            </w:r>
          </w:p>
        </w:tc>
        <w:tc>
          <w:tcPr>
            <w:tcW w:type="dxa" w:w="2160"/>
          </w:tcPr>
          <w:p>
            <w:r>
              <w:rPr>
                <w:sz w:val="19"/>
              </w:rPr>
            </w:r>
            <w:r>
              <w:rPr>
                <w:sz w:val="19"/>
              </w:rPr>
              <w:t>La escuela, 2030</w:t>
            </w:r>
          </w:p>
        </w:tc>
        <w:tc>
          <w:tcPr>
            <w:tcW w:type="dxa" w:w="2160"/>
          </w:tcPr>
          <w:p>
            <w:r>
              <w:rPr>
                <w:sz w:val="19"/>
              </w:rPr>
            </w:r>
            <w:r>
              <w:rPr>
                <w:sz w:val="19"/>
              </w:rPr>
              <w:t>No encontrar el árbol</w:t>
            </w:r>
          </w:p>
        </w:tc>
        <w:tc>
          <w:tcPr>
            <w:tcW w:type="dxa" w:w="2160"/>
          </w:tcPr>
          <w:p>
            <w:r>
              <w:rPr>
                <w:sz w:val="19"/>
              </w:rPr>
            </w:r>
            <w:r>
              <w:rPr>
                <w:sz w:val="19"/>
              </w:rPr>
              <w:t>Prueba de relocalización a ciegas en 2027, que verifica que el sistema funciona</w:t>
            </w:r>
          </w:p>
        </w:tc>
      </w:tr>
    </w:tbl>
    <w:p/>
    <w:p>
      <w:pPr>
        <w:pStyle w:val="Heading3"/>
      </w:pPr>
      <w:r>
        <w:rPr>
          <w:color w:val="1B4D3E"/>
        </w:rPr>
        <w:t>6.1 El diccionario de variables</w:t>
      </w:r>
    </w:p>
    <w:p>
      <w:pPr>
        <w:spacing w:after="120"/>
      </w:pPr>
      <w:r>
        <w:t>Cada variable, con su ficha, su nivel mínimo, su destino y para qué sirve. Es lo que evita que entre un dato "por si acaso".</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E8F0E4"/>
          </w:tcPr>
          <w:p>
            <w:r>
              <w:rPr>
                <w:b/>
                <w:sz w:val="19"/>
              </w:rPr>
            </w:r>
            <w:r>
              <w:rPr>
                <w:b/>
                <w:sz w:val="19"/>
              </w:rPr>
              <w:t>Variable</w:t>
            </w:r>
          </w:p>
        </w:tc>
        <w:tc>
          <w:tcPr>
            <w:tcW w:type="dxa" w:w="1728"/>
            <w:shd w:val="clear" w:fill="E8F0E4"/>
          </w:tcPr>
          <w:p>
            <w:r>
              <w:rPr>
                <w:b/>
                <w:sz w:val="19"/>
              </w:rPr>
            </w:r>
            <w:r>
              <w:rPr>
                <w:b/>
                <w:sz w:val="19"/>
              </w:rPr>
              <w:t>Ficha</w:t>
            </w:r>
          </w:p>
        </w:tc>
        <w:tc>
          <w:tcPr>
            <w:tcW w:type="dxa" w:w="1728"/>
            <w:shd w:val="clear" w:fill="E8F0E4"/>
          </w:tcPr>
          <w:p>
            <w:r>
              <w:rPr>
                <w:b/>
                <w:sz w:val="19"/>
              </w:rPr>
            </w:r>
            <w:r>
              <w:rPr>
                <w:b/>
                <w:sz w:val="19"/>
              </w:rPr>
              <w:t>Nivel</w:t>
            </w:r>
          </w:p>
        </w:tc>
        <w:tc>
          <w:tcPr>
            <w:tcW w:type="dxa" w:w="1728"/>
            <w:shd w:val="clear" w:fill="E8F0E4"/>
          </w:tcPr>
          <w:p>
            <w:r>
              <w:rPr>
                <w:b/>
                <w:sz w:val="19"/>
              </w:rPr>
            </w:r>
            <w:r>
              <w:rPr>
                <w:b/>
                <w:sz w:val="19"/>
              </w:rPr>
              <w:t>Destino</w:t>
            </w:r>
          </w:p>
        </w:tc>
        <w:tc>
          <w:tcPr>
            <w:tcW w:type="dxa" w:w="1728"/>
            <w:shd w:val="clear" w:fill="E8F0E4"/>
          </w:tcPr>
          <w:p>
            <w:r>
              <w:rPr>
                <w:b/>
                <w:sz w:val="19"/>
              </w:rPr>
            </w:r>
            <w:r>
              <w:rPr>
                <w:b/>
                <w:sz w:val="19"/>
              </w:rPr>
              <w:t>Para qué</w:t>
            </w:r>
          </w:p>
        </w:tc>
      </w:tr>
      <w:tr>
        <w:tc>
          <w:tcPr>
            <w:tcW w:type="dxa" w:w="1728"/>
          </w:tcPr>
          <w:p>
            <w:r>
              <w:rPr>
                <w:sz w:val="19"/>
              </w:rPr>
            </w:r>
            <w:r>
              <w:rPr>
                <w:sz w:val="19"/>
              </w:rPr>
              <w:t>Código</w:t>
            </w:r>
          </w:p>
        </w:tc>
        <w:tc>
          <w:tcPr>
            <w:tcW w:type="dxa" w:w="1728"/>
          </w:tcPr>
          <w:p>
            <w:r>
              <w:rPr>
                <w:sz w:val="19"/>
              </w:rPr>
            </w:r>
            <w:r>
              <w:rPr>
                <w:sz w:val="19"/>
              </w:rPr>
              <w:t>F1-A</w:t>
            </w:r>
          </w:p>
        </w:tc>
        <w:tc>
          <w:tcPr>
            <w:tcW w:type="dxa" w:w="1728"/>
          </w:tcPr>
          <w:p>
            <w:r>
              <w:rPr>
                <w:sz w:val="19"/>
              </w:rPr>
            </w:r>
            <w:r>
              <w:rPr>
                <w:sz w:val="19"/>
              </w:rPr>
              <w:t>Explorador</w:t>
            </w:r>
          </w:p>
        </w:tc>
        <w:tc>
          <w:tcPr>
            <w:tcW w:type="dxa" w:w="1728"/>
          </w:tcPr>
          <w:p>
            <w:r>
              <w:rPr>
                <w:sz w:val="19"/>
              </w:rPr>
            </w:r>
            <w:r>
              <w:rPr>
                <w:sz w:val="19"/>
              </w:rPr>
              <w:t>Clave primaria</w:t>
            </w:r>
          </w:p>
        </w:tc>
        <w:tc>
          <w:tcPr>
            <w:tcW w:type="dxa" w:w="1728"/>
          </w:tcPr>
          <w:p>
            <w:r>
              <w:rPr>
                <w:sz w:val="19"/>
              </w:rPr>
            </w:r>
            <w:r>
              <w:rPr>
                <w:sz w:val="19"/>
              </w:rPr>
              <w:t>Todo</w:t>
            </w:r>
          </w:p>
        </w:tc>
      </w:tr>
      <w:tr>
        <w:tc>
          <w:tcPr>
            <w:tcW w:type="dxa" w:w="1728"/>
          </w:tcPr>
          <w:p>
            <w:r>
              <w:rPr>
                <w:sz w:val="19"/>
              </w:rPr>
            </w:r>
            <w:r>
              <w:rPr>
                <w:sz w:val="19"/>
              </w:rPr>
              <w:t>Hora inicio y fin</w:t>
            </w:r>
          </w:p>
        </w:tc>
        <w:tc>
          <w:tcPr>
            <w:tcW w:type="dxa" w:w="1728"/>
          </w:tcPr>
          <w:p>
            <w:r>
              <w:rPr>
                <w:sz w:val="19"/>
              </w:rPr>
            </w:r>
            <w:r>
              <w:rPr>
                <w:sz w:val="19"/>
              </w:rPr>
              <w:t>F1-A</w:t>
            </w:r>
          </w:p>
        </w:tc>
        <w:tc>
          <w:tcPr>
            <w:tcW w:type="dxa" w:w="1728"/>
          </w:tcPr>
          <w:p>
            <w:r>
              <w:rPr>
                <w:sz w:val="19"/>
              </w:rPr>
            </w:r>
            <w:r>
              <w:rPr>
                <w:sz w:val="19"/>
              </w:rPr>
              <w:t>Explorador</w:t>
            </w:r>
          </w:p>
        </w:tc>
        <w:tc>
          <w:tcPr>
            <w:tcW w:type="dxa" w:w="1728"/>
          </w:tcPr>
          <w:p>
            <w:r>
              <w:rPr>
                <w:sz w:val="19"/>
              </w:rPr>
            </w:r>
            <w:r>
              <w:rPr>
                <w:sz w:val="19"/>
              </w:rPr>
              <w:t>Control</w:t>
            </w:r>
          </w:p>
        </w:tc>
        <w:tc>
          <w:tcPr>
            <w:tcW w:type="dxa" w:w="1728"/>
          </w:tcPr>
          <w:p>
            <w:r>
              <w:rPr>
                <w:sz w:val="19"/>
              </w:rPr>
            </w:r>
            <w:r>
              <w:rPr>
                <w:sz w:val="19"/>
              </w:rPr>
              <w:t>🔑 Esfuerzo de muestreo</w:t>
            </w:r>
          </w:p>
        </w:tc>
      </w:tr>
      <w:tr>
        <w:tc>
          <w:tcPr>
            <w:tcW w:type="dxa" w:w="1728"/>
          </w:tcPr>
          <w:p>
            <w:r>
              <w:rPr>
                <w:sz w:val="19"/>
              </w:rPr>
            </w:r>
            <w:r>
              <w:rPr>
                <w:sz w:val="19"/>
              </w:rPr>
              <w:t>Fecha, clima, equipo</w:t>
            </w:r>
          </w:p>
        </w:tc>
        <w:tc>
          <w:tcPr>
            <w:tcW w:type="dxa" w:w="1728"/>
          </w:tcPr>
          <w:p>
            <w:r>
              <w:rPr>
                <w:sz w:val="19"/>
              </w:rPr>
            </w:r>
            <w:r>
              <w:rPr>
                <w:b/>
                <w:sz w:val="19"/>
              </w:rPr>
              <w:t>F2</w:t>
            </w:r>
          </w:p>
        </w:tc>
        <w:tc>
          <w:tcPr>
            <w:tcW w:type="dxa" w:w="1728"/>
          </w:tcPr>
          <w:p>
            <w:r>
              <w:rPr>
                <w:sz w:val="19"/>
              </w:rPr>
            </w:r>
            <w:r>
              <w:rPr>
                <w:sz w:val="19"/>
              </w:rPr>
              <w:t>Explorador</w:t>
            </w:r>
          </w:p>
        </w:tc>
        <w:tc>
          <w:tcPr>
            <w:tcW w:type="dxa" w:w="1728"/>
          </w:tcPr>
          <w:p>
            <w:r>
              <w:rPr>
                <w:sz w:val="19"/>
              </w:rPr>
            </w:r>
            <w:r>
              <w:rPr>
                <w:sz w:val="19"/>
              </w:rPr>
              <w:t>Control</w:t>
            </w:r>
          </w:p>
        </w:tc>
        <w:tc>
          <w:tcPr>
            <w:tcW w:type="dxa" w:w="1728"/>
          </w:tcPr>
          <w:p>
            <w:r>
              <w:rPr>
                <w:sz w:val="19"/>
              </w:rPr>
            </w:r>
            <w:r>
              <w:rPr>
                <w:sz w:val="19"/>
              </w:rPr>
              <w:t>Detectabilidad, efecto observador</w:t>
            </w:r>
          </w:p>
        </w:tc>
      </w:tr>
      <w:tr>
        <w:tc>
          <w:tcPr>
            <w:tcW w:type="dxa" w:w="1728"/>
          </w:tcPr>
          <w:p>
            <w:r>
              <w:rPr>
                <w:sz w:val="19"/>
              </w:rPr>
            </w:r>
            <w:r>
              <w:rPr>
                <w:sz w:val="19"/>
              </w:rPr>
              <w:t>GPS y precisión</w:t>
            </w:r>
          </w:p>
        </w:tc>
        <w:tc>
          <w:tcPr>
            <w:tcW w:type="dxa" w:w="1728"/>
          </w:tcPr>
          <w:p>
            <w:r>
              <w:rPr>
                <w:sz w:val="19"/>
              </w:rPr>
            </w:r>
            <w:r>
              <w:rPr>
                <w:sz w:val="19"/>
              </w:rPr>
              <w:t>F1-A</w:t>
            </w:r>
          </w:p>
        </w:tc>
        <w:tc>
          <w:tcPr>
            <w:tcW w:type="dxa" w:w="1728"/>
          </w:tcPr>
          <w:p>
            <w:r>
              <w:rPr>
                <w:sz w:val="19"/>
              </w:rPr>
            </w:r>
            <w:r>
              <w:rPr>
                <w:sz w:val="19"/>
              </w:rPr>
              <w:t>Investigador</w:t>
            </w:r>
          </w:p>
        </w:tc>
        <w:tc>
          <w:tcPr>
            <w:tcW w:type="dxa" w:w="1728"/>
          </w:tcPr>
          <w:p>
            <w:r>
              <w:rPr>
                <w:sz w:val="19"/>
              </w:rPr>
            </w:r>
            <w:r>
              <w:rPr>
                <w:sz w:val="19"/>
              </w:rPr>
              <w:t>Mapa</w:t>
            </w:r>
          </w:p>
        </w:tc>
        <w:tc>
          <w:tcPr>
            <w:tcW w:type="dxa" w:w="1728"/>
          </w:tcPr>
          <w:p>
            <w:r>
              <w:rPr>
                <w:sz w:val="19"/>
              </w:rPr>
            </w:r>
            <w:r>
              <w:rPr>
                <w:sz w:val="19"/>
              </w:rPr>
              <w:t>Relocalización</w:t>
            </w:r>
          </w:p>
        </w:tc>
      </w:tr>
      <w:tr>
        <w:tc>
          <w:tcPr>
            <w:tcW w:type="dxa" w:w="1728"/>
          </w:tcPr>
          <w:p>
            <w:r>
              <w:rPr>
                <w:sz w:val="19"/>
              </w:rPr>
            </w:r>
            <w:r>
              <w:rPr>
                <w:sz w:val="19"/>
              </w:rPr>
              <w:t>Calle y referencia</w:t>
            </w:r>
          </w:p>
        </w:tc>
        <w:tc>
          <w:tcPr>
            <w:tcW w:type="dxa" w:w="1728"/>
          </w:tcPr>
          <w:p>
            <w:r>
              <w:rPr>
                <w:sz w:val="19"/>
              </w:rPr>
            </w:r>
            <w:r>
              <w:rPr>
                <w:sz w:val="19"/>
              </w:rPr>
              <w:t>F1-A</w:t>
            </w:r>
          </w:p>
        </w:tc>
        <w:tc>
          <w:tcPr>
            <w:tcW w:type="dxa" w:w="1728"/>
          </w:tcPr>
          <w:p>
            <w:r>
              <w:rPr>
                <w:sz w:val="19"/>
              </w:rPr>
            </w:r>
            <w:r>
              <w:rPr>
                <w:sz w:val="19"/>
              </w:rPr>
              <w:t>Investigador</w:t>
            </w:r>
          </w:p>
        </w:tc>
        <w:tc>
          <w:tcPr>
            <w:tcW w:type="dxa" w:w="1728"/>
          </w:tcPr>
          <w:p>
            <w:r>
              <w:rPr>
                <w:sz w:val="19"/>
              </w:rPr>
            </w:r>
            <w:r>
              <w:rPr>
                <w:sz w:val="19"/>
              </w:rPr>
              <w:t>Mapa</w:t>
            </w:r>
          </w:p>
        </w:tc>
        <w:tc>
          <w:tcPr>
            <w:tcW w:type="dxa" w:w="1728"/>
          </w:tcPr>
          <w:p>
            <w:r>
              <w:rPr>
                <w:sz w:val="19"/>
              </w:rPr>
            </w:r>
            <w:r>
              <w:rPr>
                <w:sz w:val="19"/>
              </w:rPr>
              <w:t>Relocalización</w:t>
            </w:r>
          </w:p>
        </w:tc>
      </w:tr>
      <w:tr>
        <w:tc>
          <w:tcPr>
            <w:tcW w:type="dxa" w:w="1728"/>
          </w:tcPr>
          <w:p>
            <w:r>
              <w:rPr>
                <w:sz w:val="19"/>
              </w:rPr>
            </w:r>
            <w:r>
              <w:rPr>
                <w:sz w:val="19"/>
              </w:rPr>
              <w:t>"Lo llamamos"</w:t>
            </w:r>
          </w:p>
        </w:tc>
        <w:tc>
          <w:tcPr>
            <w:tcW w:type="dxa" w:w="1728"/>
          </w:tcPr>
          <w:p>
            <w:r>
              <w:rPr>
                <w:sz w:val="19"/>
              </w:rPr>
            </w:r>
            <w:r>
              <w:rPr>
                <w:sz w:val="19"/>
              </w:rPr>
              <w:t>F1-A</w:t>
            </w:r>
          </w:p>
        </w:tc>
        <w:tc>
          <w:tcPr>
            <w:tcW w:type="dxa" w:w="1728"/>
          </w:tcPr>
          <w:p>
            <w:r>
              <w:rPr>
                <w:sz w:val="19"/>
              </w:rPr>
            </w:r>
            <w:r>
              <w:rPr>
                <w:sz w:val="19"/>
              </w:rPr>
              <w:t>Explorador</w:t>
            </w:r>
          </w:p>
        </w:tc>
        <w:tc>
          <w:tcPr>
            <w:tcW w:type="dxa" w:w="1728"/>
          </w:tcPr>
          <w:p>
            <w:r>
              <w:rPr>
                <w:sz w:val="19"/>
              </w:rPr>
            </w:r>
            <w:r>
              <w:rPr>
                <w:sz w:val="19"/>
              </w:rPr>
              <w:t>Base</w:t>
            </w:r>
          </w:p>
        </w:tc>
        <w:tc>
          <w:tcPr>
            <w:tcW w:type="dxa" w:w="1728"/>
          </w:tcPr>
          <w:p>
            <w:r>
              <w:rPr>
                <w:sz w:val="19"/>
              </w:rPr>
            </w:r>
            <w:r>
              <w:rPr>
                <w:sz w:val="19"/>
              </w:rPr>
              <w:t>Etnobotánica</w:t>
            </w:r>
          </w:p>
        </w:tc>
      </w:tr>
      <w:tr>
        <w:tc>
          <w:tcPr>
            <w:tcW w:type="dxa" w:w="1728"/>
          </w:tcPr>
          <w:p>
            <w:r>
              <w:rPr>
                <w:sz w:val="19"/>
              </w:rPr>
            </w:r>
            <w:r>
              <w:rPr>
                <w:sz w:val="19"/>
              </w:rPr>
              <w:t>Nombre en mapuzugun</w:t>
            </w:r>
          </w:p>
        </w:tc>
        <w:tc>
          <w:tcPr>
            <w:tcW w:type="dxa" w:w="1728"/>
          </w:tcPr>
          <w:p>
            <w:r>
              <w:rPr>
                <w:sz w:val="19"/>
              </w:rPr>
            </w:r>
            <w:r>
              <w:rPr>
                <w:sz w:val="19"/>
              </w:rPr>
              <w:t>F1-A</w:t>
            </w:r>
          </w:p>
        </w:tc>
        <w:tc>
          <w:tcPr>
            <w:tcW w:type="dxa" w:w="1728"/>
          </w:tcPr>
          <w:p>
            <w:r>
              <w:rPr>
                <w:sz w:val="19"/>
              </w:rPr>
            </w:r>
            <w:r>
              <w:rPr>
                <w:sz w:val="19"/>
              </w:rPr>
              <w:t>Explorador</w:t>
            </w:r>
          </w:p>
        </w:tc>
        <w:tc>
          <w:tcPr>
            <w:tcW w:type="dxa" w:w="1728"/>
          </w:tcPr>
          <w:p>
            <w:r>
              <w:rPr>
                <w:sz w:val="19"/>
              </w:rPr>
            </w:r>
            <w:r>
              <w:rPr>
                <w:sz w:val="19"/>
              </w:rPr>
              <w:t>Base</w:t>
            </w:r>
          </w:p>
        </w:tc>
        <w:tc>
          <w:tcPr>
            <w:tcW w:type="dxa" w:w="1728"/>
          </w:tcPr>
          <w:p>
            <w:r>
              <w:rPr>
                <w:sz w:val="19"/>
              </w:rPr>
            </w:r>
            <w:r>
              <w:rPr>
                <w:sz w:val="19"/>
              </w:rPr>
              <w:t>Saberes territoriales, campo obligatorio del formulario</w:t>
            </w:r>
          </w:p>
        </w:tc>
      </w:tr>
      <w:tr>
        <w:tc>
          <w:tcPr>
            <w:tcW w:type="dxa" w:w="1728"/>
          </w:tcPr>
          <w:p>
            <w:r>
              <w:rPr>
                <w:sz w:val="19"/>
              </w:rPr>
            </w:r>
            <w:r>
              <w:rPr>
                <w:sz w:val="19"/>
              </w:rPr>
              <w:t>Fotos (3)</w:t>
            </w:r>
          </w:p>
        </w:tc>
        <w:tc>
          <w:tcPr>
            <w:tcW w:type="dxa" w:w="1728"/>
          </w:tcPr>
          <w:p>
            <w:r>
              <w:rPr>
                <w:sz w:val="19"/>
              </w:rPr>
            </w:r>
            <w:r>
              <w:rPr>
                <w:sz w:val="19"/>
              </w:rPr>
              <w:t>F1-A</w:t>
            </w:r>
          </w:p>
        </w:tc>
        <w:tc>
          <w:tcPr>
            <w:tcW w:type="dxa" w:w="1728"/>
          </w:tcPr>
          <w:p>
            <w:r>
              <w:rPr>
                <w:sz w:val="19"/>
              </w:rPr>
            </w:r>
            <w:r>
              <w:rPr>
                <w:sz w:val="19"/>
              </w:rPr>
              <w:t>Explorador</w:t>
            </w:r>
          </w:p>
        </w:tc>
        <w:tc>
          <w:tcPr>
            <w:tcW w:type="dxa" w:w="1728"/>
          </w:tcPr>
          <w:p>
            <w:r>
              <w:rPr>
                <w:sz w:val="19"/>
              </w:rPr>
            </w:r>
            <w:r>
              <w:rPr>
                <w:sz w:val="19"/>
              </w:rPr>
              <w:t>Validación</w:t>
            </w:r>
          </w:p>
        </w:tc>
        <w:tc>
          <w:tcPr>
            <w:tcW w:type="dxa" w:w="1728"/>
          </w:tcPr>
          <w:p>
            <w:r>
              <w:rPr>
                <w:sz w:val="19"/>
              </w:rPr>
            </w:r>
            <w:r>
              <w:rPr>
                <w:sz w:val="19"/>
              </w:rPr>
              <w:t>Especie</w:t>
            </w:r>
          </w:p>
        </w:tc>
      </w:tr>
      <w:tr>
        <w:tc>
          <w:tcPr>
            <w:tcW w:type="dxa" w:w="1728"/>
          </w:tcPr>
          <w:p>
            <w:r>
              <w:rPr>
                <w:sz w:val="19"/>
              </w:rPr>
            </w:r>
            <w:r>
              <w:rPr>
                <w:sz w:val="19"/>
              </w:rPr>
              <w:t>Perímetro a 1,30 m</w:t>
            </w:r>
          </w:p>
        </w:tc>
        <w:tc>
          <w:tcPr>
            <w:tcW w:type="dxa" w:w="1728"/>
          </w:tcPr>
          <w:p>
            <w:r>
              <w:rPr>
                <w:sz w:val="19"/>
              </w:rPr>
            </w:r>
            <w:r>
              <w:rPr>
                <w:sz w:val="19"/>
              </w:rPr>
              <w:t>F1-B</w:t>
            </w:r>
          </w:p>
        </w:tc>
        <w:tc>
          <w:tcPr>
            <w:tcW w:type="dxa" w:w="1728"/>
          </w:tcPr>
          <w:p>
            <w:r>
              <w:rPr>
                <w:sz w:val="19"/>
              </w:rPr>
            </w:r>
            <w:r>
              <w:rPr>
                <w:sz w:val="19"/>
              </w:rPr>
              <w:t>Investigador</w:t>
            </w:r>
          </w:p>
        </w:tc>
        <w:tc>
          <w:tcPr>
            <w:tcW w:type="dxa" w:w="1728"/>
          </w:tcPr>
          <w:p>
            <w:r>
              <w:rPr>
                <w:sz w:val="19"/>
              </w:rPr>
            </w:r>
            <w:r>
              <w:rPr>
                <w:sz w:val="19"/>
              </w:rPr>
              <w:t>Base → DAP</w:t>
            </w:r>
          </w:p>
        </w:tc>
        <w:tc>
          <w:tcPr>
            <w:tcW w:type="dxa" w:w="1728"/>
          </w:tcPr>
          <w:p>
            <w:r>
              <w:rPr>
                <w:sz w:val="19"/>
              </w:rPr>
            </w:r>
            <w:r>
              <w:rPr>
                <w:b/>
                <w:sz w:val="19"/>
              </w:rPr>
              <w:t>H1</w:t>
            </w:r>
            <w:r>
              <w:rPr>
                <w:sz w:val="19"/>
              </w:rPr>
              <w:t>, carbono, Art. 32</w:t>
            </w:r>
          </w:p>
        </w:tc>
      </w:tr>
      <w:tr>
        <w:tc>
          <w:tcPr>
            <w:tcW w:type="dxa" w:w="1728"/>
          </w:tcPr>
          <w:p>
            <w:r>
              <w:rPr>
                <w:sz w:val="19"/>
              </w:rPr>
            </w:r>
            <w:r>
              <w:rPr>
                <w:sz w:val="19"/>
              </w:rPr>
              <w:t>Altura de medición</w:t>
            </w:r>
          </w:p>
        </w:tc>
        <w:tc>
          <w:tcPr>
            <w:tcW w:type="dxa" w:w="1728"/>
          </w:tcPr>
          <w:p>
            <w:r>
              <w:rPr>
                <w:sz w:val="19"/>
              </w:rPr>
            </w:r>
            <w:r>
              <w:rPr>
                <w:sz w:val="19"/>
              </w:rPr>
              <w:t>F1-B</w:t>
            </w:r>
          </w:p>
        </w:tc>
        <w:tc>
          <w:tcPr>
            <w:tcW w:type="dxa" w:w="1728"/>
          </w:tcPr>
          <w:p>
            <w:r>
              <w:rPr>
                <w:sz w:val="19"/>
              </w:rPr>
            </w:r>
            <w:r>
              <w:rPr>
                <w:sz w:val="19"/>
              </w:rPr>
              <w:t>Investigador</w:t>
            </w:r>
          </w:p>
        </w:tc>
        <w:tc>
          <w:tcPr>
            <w:tcW w:type="dxa" w:w="1728"/>
          </w:tcPr>
          <w:p>
            <w:r>
              <w:rPr>
                <w:sz w:val="19"/>
              </w:rPr>
            </w:r>
            <w:r>
              <w:rPr>
                <w:sz w:val="19"/>
              </w:rPr>
              <w:t>Metadato</w:t>
            </w:r>
          </w:p>
        </w:tc>
        <w:tc>
          <w:tcPr>
            <w:tcW w:type="dxa" w:w="1728"/>
          </w:tcPr>
          <w:p>
            <w:r>
              <w:rPr>
                <w:sz w:val="19"/>
              </w:rPr>
            </w:r>
            <w:r>
              <w:rPr>
                <w:sz w:val="19"/>
              </w:rPr>
              <w:t>🔑 Revisita 2030</w:t>
            </w:r>
          </w:p>
        </w:tc>
      </w:tr>
      <w:tr>
        <w:tc>
          <w:tcPr>
            <w:tcW w:type="dxa" w:w="1728"/>
          </w:tcPr>
          <w:p>
            <w:r>
              <w:rPr>
                <w:sz w:val="19"/>
              </w:rPr>
            </w:r>
            <w:r>
              <w:rPr>
                <w:sz w:val="19"/>
              </w:rPr>
              <w:t>Nº de fustes</w:t>
            </w:r>
          </w:p>
        </w:tc>
        <w:tc>
          <w:tcPr>
            <w:tcW w:type="dxa" w:w="1728"/>
          </w:tcPr>
          <w:p>
            <w:r>
              <w:rPr>
                <w:sz w:val="19"/>
              </w:rPr>
            </w:r>
            <w:r>
              <w:rPr>
                <w:sz w:val="19"/>
              </w:rPr>
              <w:t>F1-B</w:t>
            </w:r>
          </w:p>
        </w:tc>
        <w:tc>
          <w:tcPr>
            <w:tcW w:type="dxa" w:w="1728"/>
          </w:tcPr>
          <w:p>
            <w:r>
              <w:rPr>
                <w:sz w:val="19"/>
              </w:rPr>
            </w:r>
            <w:r>
              <w:rPr>
                <w:sz w:val="19"/>
              </w:rPr>
              <w:t>Investigador</w:t>
            </w:r>
          </w:p>
        </w:tc>
        <w:tc>
          <w:tcPr>
            <w:tcW w:type="dxa" w:w="1728"/>
          </w:tcPr>
          <w:p>
            <w:r>
              <w:rPr>
                <w:sz w:val="19"/>
              </w:rPr>
            </w:r>
            <w:r>
              <w:rPr>
                <w:sz w:val="19"/>
              </w:rPr>
              <w:t>Base</w:t>
            </w:r>
          </w:p>
        </w:tc>
        <w:tc>
          <w:tcPr>
            <w:tcW w:type="dxa" w:w="1728"/>
          </w:tcPr>
          <w:p>
            <w:r>
              <w:rPr>
                <w:sz w:val="19"/>
              </w:rPr>
            </w:r>
            <w:r>
              <w:rPr>
                <w:sz w:val="19"/>
              </w:rPr>
              <w:t>Alometría</w:t>
            </w:r>
          </w:p>
        </w:tc>
      </w:tr>
      <w:tr>
        <w:tc>
          <w:tcPr>
            <w:tcW w:type="dxa" w:w="1728"/>
          </w:tcPr>
          <w:p>
            <w:r>
              <w:rPr>
                <w:sz w:val="19"/>
              </w:rPr>
            </w:r>
            <w:r>
              <w:rPr>
                <w:sz w:val="19"/>
              </w:rPr>
              <w:t>Altura total</w:t>
            </w:r>
          </w:p>
        </w:tc>
        <w:tc>
          <w:tcPr>
            <w:tcW w:type="dxa" w:w="1728"/>
          </w:tcPr>
          <w:p>
            <w:r>
              <w:rPr>
                <w:sz w:val="19"/>
              </w:rPr>
            </w:r>
            <w:r>
              <w:rPr>
                <w:sz w:val="19"/>
              </w:rPr>
              <w:t>F1-B</w:t>
            </w:r>
          </w:p>
        </w:tc>
        <w:tc>
          <w:tcPr>
            <w:tcW w:type="dxa" w:w="1728"/>
          </w:tcPr>
          <w:p>
            <w:r>
              <w:rPr>
                <w:sz w:val="19"/>
              </w:rPr>
            </w:r>
            <w:r>
              <w:rPr>
                <w:sz w:val="19"/>
              </w:rPr>
              <w:t>Investigador</w:t>
            </w:r>
          </w:p>
        </w:tc>
        <w:tc>
          <w:tcPr>
            <w:tcW w:type="dxa" w:w="1728"/>
          </w:tcPr>
          <w:p>
            <w:r>
              <w:rPr>
                <w:sz w:val="19"/>
              </w:rPr>
            </w:r>
            <w:r>
              <w:rPr>
                <w:sz w:val="19"/>
              </w:rPr>
              <w:t>Base</w:t>
            </w:r>
          </w:p>
        </w:tc>
        <w:tc>
          <w:tcPr>
            <w:tcW w:type="dxa" w:w="1728"/>
          </w:tcPr>
          <w:p>
            <w:r>
              <w:rPr>
                <w:sz w:val="19"/>
              </w:rPr>
            </w:r>
            <w:r>
              <w:rPr>
                <w:sz w:val="19"/>
              </w:rPr>
              <w:t>Biomasa</w:t>
            </w:r>
          </w:p>
        </w:tc>
      </w:tr>
      <w:tr>
        <w:tc>
          <w:tcPr>
            <w:tcW w:type="dxa" w:w="1728"/>
          </w:tcPr>
          <w:p>
            <w:r>
              <w:rPr>
                <w:sz w:val="19"/>
              </w:rPr>
            </w:r>
            <w:r>
              <w:rPr>
                <w:sz w:val="19"/>
              </w:rPr>
              <w:t>Copa en 2 ejes</w:t>
            </w:r>
          </w:p>
        </w:tc>
        <w:tc>
          <w:tcPr>
            <w:tcW w:type="dxa" w:w="1728"/>
          </w:tcPr>
          <w:p>
            <w:r>
              <w:rPr>
                <w:sz w:val="19"/>
              </w:rPr>
            </w:r>
            <w:r>
              <w:rPr>
                <w:sz w:val="19"/>
              </w:rPr>
              <w:t>F1-B</w:t>
            </w:r>
          </w:p>
        </w:tc>
        <w:tc>
          <w:tcPr>
            <w:tcW w:type="dxa" w:w="1728"/>
          </w:tcPr>
          <w:p>
            <w:r>
              <w:rPr>
                <w:sz w:val="19"/>
              </w:rPr>
            </w:r>
            <w:r>
              <w:rPr>
                <w:sz w:val="19"/>
              </w:rPr>
              <w:t>Técnico</w:t>
            </w:r>
          </w:p>
        </w:tc>
        <w:tc>
          <w:tcPr>
            <w:tcW w:type="dxa" w:w="1728"/>
          </w:tcPr>
          <w:p>
            <w:r>
              <w:rPr>
                <w:sz w:val="19"/>
              </w:rPr>
            </w:r>
            <w:r>
              <w:rPr>
                <w:sz w:val="19"/>
              </w:rPr>
              <w:t>Base</w:t>
            </w:r>
          </w:p>
        </w:tc>
        <w:tc>
          <w:tcPr>
            <w:tcW w:type="dxa" w:w="1728"/>
          </w:tcPr>
          <w:p>
            <w:r>
              <w:rPr>
                <w:sz w:val="19"/>
              </w:rPr>
            </w:r>
            <w:r>
              <w:rPr>
                <w:b/>
                <w:sz w:val="19"/>
              </w:rPr>
              <w:t>Sombra</w:t>
            </w:r>
            <w:r>
              <w:rPr>
                <w:sz w:val="19"/>
              </w:rPr>
              <w:t>, área foliar</w:t>
            </w:r>
          </w:p>
        </w:tc>
      </w:tr>
      <w:tr>
        <w:tc>
          <w:tcPr>
            <w:tcW w:type="dxa" w:w="1728"/>
          </w:tcPr>
          <w:p>
            <w:r>
              <w:rPr>
                <w:sz w:val="19"/>
              </w:rPr>
            </w:r>
            <w:r>
              <w:rPr>
                <w:sz w:val="19"/>
              </w:rPr>
              <w:t>Estado 3 clases</w:t>
            </w:r>
          </w:p>
        </w:tc>
        <w:tc>
          <w:tcPr>
            <w:tcW w:type="dxa" w:w="1728"/>
          </w:tcPr>
          <w:p>
            <w:r>
              <w:rPr>
                <w:sz w:val="19"/>
              </w:rPr>
            </w:r>
            <w:r>
              <w:rPr>
                <w:sz w:val="19"/>
              </w:rPr>
              <w:t>F1-B</w:t>
            </w:r>
          </w:p>
        </w:tc>
        <w:tc>
          <w:tcPr>
            <w:tcW w:type="dxa" w:w="1728"/>
          </w:tcPr>
          <w:p>
            <w:r>
              <w:rPr>
                <w:sz w:val="19"/>
              </w:rPr>
            </w:r>
            <w:r>
              <w:rPr>
                <w:sz w:val="19"/>
              </w:rPr>
              <w:t>Explorador</w:t>
            </w:r>
          </w:p>
        </w:tc>
        <w:tc>
          <w:tcPr>
            <w:tcW w:type="dxa" w:w="1728"/>
          </w:tcPr>
          <w:p>
            <w:r>
              <w:rPr>
                <w:sz w:val="19"/>
              </w:rPr>
            </w:r>
            <w:r>
              <w:rPr>
                <w:sz w:val="19"/>
              </w:rPr>
              <w:t>Base</w:t>
            </w:r>
          </w:p>
        </w:tc>
        <w:tc>
          <w:tcPr>
            <w:tcW w:type="dxa" w:w="1728"/>
          </w:tcPr>
          <w:p>
            <w:r>
              <w:rPr>
                <w:sz w:val="19"/>
              </w:rPr>
            </w:r>
            <w:r>
              <w:rPr>
                <w:b/>
                <w:sz w:val="19"/>
              </w:rPr>
              <w:t>H4</w:t>
            </w:r>
            <w:r>
              <w:rPr>
                <w:sz w:val="19"/>
              </w:rPr>
              <w:t>, análisis de biodiversidad</w:t>
            </w:r>
          </w:p>
        </w:tc>
      </w:tr>
      <w:tr>
        <w:tc>
          <w:tcPr>
            <w:tcW w:type="dxa" w:w="1728"/>
          </w:tcPr>
          <w:p>
            <w:r>
              <w:rPr>
                <w:sz w:val="19"/>
              </w:rPr>
            </w:r>
            <w:r>
              <w:rPr>
                <w:sz w:val="19"/>
              </w:rPr>
              <w:t>Estado 5 clases</w:t>
            </w:r>
          </w:p>
        </w:tc>
        <w:tc>
          <w:tcPr>
            <w:tcW w:type="dxa" w:w="1728"/>
          </w:tcPr>
          <w:p>
            <w:r>
              <w:rPr>
                <w:sz w:val="19"/>
              </w:rPr>
            </w:r>
            <w:r>
              <w:rPr>
                <w:sz w:val="19"/>
              </w:rPr>
              <w:t>F1-B</w:t>
            </w:r>
          </w:p>
        </w:tc>
        <w:tc>
          <w:tcPr>
            <w:tcW w:type="dxa" w:w="1728"/>
          </w:tcPr>
          <w:p>
            <w:r>
              <w:rPr>
                <w:sz w:val="19"/>
              </w:rPr>
            </w:r>
            <w:r>
              <w:rPr>
                <w:sz w:val="19"/>
              </w:rPr>
              <w:t>Técnico</w:t>
            </w:r>
          </w:p>
        </w:tc>
        <w:tc>
          <w:tcPr>
            <w:tcW w:type="dxa" w:w="1728"/>
          </w:tcPr>
          <w:p>
            <w:r>
              <w:rPr>
                <w:sz w:val="19"/>
              </w:rPr>
            </w:r>
            <w:r>
              <w:rPr>
                <w:sz w:val="19"/>
              </w:rPr>
              <w:t>Base</w:t>
            </w:r>
          </w:p>
        </w:tc>
        <w:tc>
          <w:tcPr>
            <w:tcW w:type="dxa" w:w="1728"/>
          </w:tcPr>
          <w:p>
            <w:r>
              <w:rPr>
                <w:sz w:val="19"/>
              </w:rPr>
            </w:r>
            <w:r>
              <w:rPr>
                <w:sz w:val="19"/>
              </w:rPr>
              <w:t xml:space="preserve">Factor </w:t>
            </w:r>
            <w:r>
              <w:rPr>
                <w:rFonts w:ascii="Consolas" w:hAnsi="Consolas"/>
                <w:sz w:val="19"/>
              </w:rPr>
              <w:t>fd</w:t>
            </w:r>
            <w:r>
              <w:rPr>
                <w:sz w:val="19"/>
              </w:rPr>
              <w:t xml:space="preserve"> del Art. 32</w:t>
            </w:r>
          </w:p>
        </w:tc>
      </w:tr>
      <w:tr>
        <w:tc>
          <w:tcPr>
            <w:tcW w:type="dxa" w:w="1728"/>
          </w:tcPr>
          <w:p>
            <w:r>
              <w:rPr>
                <w:sz w:val="19"/>
              </w:rPr>
            </w:r>
            <w:r>
              <w:rPr>
                <w:sz w:val="19"/>
              </w:rPr>
              <w:t>Daños visibles</w:t>
            </w:r>
          </w:p>
        </w:tc>
        <w:tc>
          <w:tcPr>
            <w:tcW w:type="dxa" w:w="1728"/>
          </w:tcPr>
          <w:p>
            <w:r>
              <w:rPr>
                <w:sz w:val="19"/>
              </w:rPr>
            </w:r>
            <w:r>
              <w:rPr>
                <w:sz w:val="19"/>
              </w:rPr>
              <w:t>F1-B</w:t>
            </w:r>
          </w:p>
        </w:tc>
        <w:tc>
          <w:tcPr>
            <w:tcW w:type="dxa" w:w="1728"/>
          </w:tcPr>
          <w:p>
            <w:r>
              <w:rPr>
                <w:sz w:val="19"/>
              </w:rPr>
            </w:r>
            <w:r>
              <w:rPr>
                <w:sz w:val="19"/>
              </w:rPr>
              <w:t>Explorador</w:t>
            </w:r>
          </w:p>
        </w:tc>
        <w:tc>
          <w:tcPr>
            <w:tcW w:type="dxa" w:w="1728"/>
          </w:tcPr>
          <w:p>
            <w:r>
              <w:rPr>
                <w:sz w:val="19"/>
              </w:rPr>
            </w:r>
            <w:r>
              <w:rPr>
                <w:sz w:val="19"/>
              </w:rPr>
              <w:t>Base</w:t>
            </w:r>
          </w:p>
        </w:tc>
        <w:tc>
          <w:tcPr>
            <w:tcW w:type="dxa" w:w="1728"/>
          </w:tcPr>
          <w:p>
            <w:r>
              <w:rPr>
                <w:sz w:val="19"/>
              </w:rPr>
            </w:r>
            <w:r>
              <w:rPr>
                <w:sz w:val="19"/>
              </w:rPr>
              <w:t>Explica estado, documenta desmoche</w:t>
            </w:r>
          </w:p>
        </w:tc>
      </w:tr>
      <w:tr>
        <w:tc>
          <w:tcPr>
            <w:tcW w:type="dxa" w:w="1728"/>
          </w:tcPr>
          <w:p>
            <w:r>
              <w:rPr>
                <w:sz w:val="19"/>
              </w:rPr>
            </w:r>
            <w:r>
              <w:rPr>
                <w:sz w:val="19"/>
              </w:rPr>
              <w:t>Floración o fruto</w:t>
            </w:r>
          </w:p>
        </w:tc>
        <w:tc>
          <w:tcPr>
            <w:tcW w:type="dxa" w:w="1728"/>
          </w:tcPr>
          <w:p>
            <w:r>
              <w:rPr>
                <w:sz w:val="19"/>
              </w:rPr>
            </w:r>
            <w:r>
              <w:rPr>
                <w:sz w:val="19"/>
              </w:rPr>
              <w:t>F1-B</w:t>
            </w:r>
          </w:p>
        </w:tc>
        <w:tc>
          <w:tcPr>
            <w:tcW w:type="dxa" w:w="1728"/>
          </w:tcPr>
          <w:p>
            <w:r>
              <w:rPr>
                <w:sz w:val="19"/>
              </w:rPr>
            </w:r>
            <w:r>
              <w:rPr>
                <w:sz w:val="19"/>
              </w:rPr>
              <w:t>Explorador</w:t>
            </w:r>
          </w:p>
        </w:tc>
        <w:tc>
          <w:tcPr>
            <w:tcW w:type="dxa" w:w="1728"/>
          </w:tcPr>
          <w:p>
            <w:r>
              <w:rPr>
                <w:sz w:val="19"/>
              </w:rPr>
            </w:r>
            <w:r>
              <w:rPr>
                <w:sz w:val="19"/>
              </w:rPr>
              <w:t>Base</w:t>
            </w:r>
          </w:p>
        </w:tc>
        <w:tc>
          <w:tcPr>
            <w:tcW w:type="dxa" w:w="1728"/>
          </w:tcPr>
          <w:p>
            <w:r>
              <w:rPr>
                <w:sz w:val="19"/>
              </w:rPr>
            </w:r>
            <w:r>
              <w:rPr>
                <w:sz w:val="19"/>
              </w:rPr>
              <w:t>Fenología, gana valor en la revisita</w:t>
            </w:r>
          </w:p>
        </w:tc>
      </w:tr>
      <w:tr>
        <w:tc>
          <w:tcPr>
            <w:tcW w:type="dxa" w:w="1728"/>
          </w:tcPr>
          <w:p>
            <w:r>
              <w:rPr>
                <w:sz w:val="19"/>
              </w:rPr>
            </w:r>
            <w:r>
              <w:rPr>
                <w:sz w:val="19"/>
              </w:rPr>
              <w:t>Superficie al pie</w:t>
            </w:r>
          </w:p>
        </w:tc>
        <w:tc>
          <w:tcPr>
            <w:tcW w:type="dxa" w:w="1728"/>
          </w:tcPr>
          <w:p>
            <w:r>
              <w:rPr>
                <w:sz w:val="19"/>
              </w:rPr>
            </w:r>
            <w:r>
              <w:rPr>
                <w:sz w:val="19"/>
              </w:rPr>
              <w:t>F1-C</w:t>
            </w:r>
          </w:p>
        </w:tc>
        <w:tc>
          <w:tcPr>
            <w:tcW w:type="dxa" w:w="1728"/>
          </w:tcPr>
          <w:p>
            <w:r>
              <w:rPr>
                <w:sz w:val="19"/>
              </w:rPr>
            </w:r>
            <w:r>
              <w:rPr>
                <w:sz w:val="19"/>
              </w:rPr>
              <w:t>Explorador</w:t>
            </w:r>
          </w:p>
        </w:tc>
        <w:tc>
          <w:tcPr>
            <w:tcW w:type="dxa" w:w="1728"/>
          </w:tcPr>
          <w:p>
            <w:r>
              <w:rPr>
                <w:sz w:val="19"/>
              </w:rPr>
            </w:r>
            <w:r>
              <w:rPr>
                <w:sz w:val="19"/>
              </w:rPr>
              <w:t>Base</w:t>
            </w:r>
          </w:p>
        </w:tc>
        <w:tc>
          <w:tcPr>
            <w:tcW w:type="dxa" w:w="1728"/>
          </w:tcPr>
          <w:p>
            <w:r>
              <w:rPr>
                <w:sz w:val="19"/>
              </w:rPr>
            </w:r>
            <w:r>
              <w:rPr>
                <w:sz w:val="19"/>
              </w:rPr>
              <w:t>Lo que el satélite no ve</w:t>
            </w:r>
          </w:p>
        </w:tc>
      </w:tr>
      <w:tr>
        <w:tc>
          <w:tcPr>
            <w:tcW w:type="dxa" w:w="1728"/>
          </w:tcPr>
          <w:p>
            <w:r>
              <w:rPr>
                <w:sz w:val="19"/>
              </w:rPr>
            </w:r>
            <w:r>
              <w:rPr>
                <w:sz w:val="19"/>
              </w:rPr>
              <w:t>Distancia a calzada</w:t>
            </w:r>
          </w:p>
        </w:tc>
        <w:tc>
          <w:tcPr>
            <w:tcW w:type="dxa" w:w="1728"/>
          </w:tcPr>
          <w:p>
            <w:r>
              <w:rPr>
                <w:sz w:val="19"/>
              </w:rPr>
            </w:r>
            <w:r>
              <w:rPr>
                <w:sz w:val="19"/>
              </w:rPr>
              <w:t>F1-C</w:t>
            </w:r>
          </w:p>
        </w:tc>
        <w:tc>
          <w:tcPr>
            <w:tcW w:type="dxa" w:w="1728"/>
          </w:tcPr>
          <w:p>
            <w:r>
              <w:rPr>
                <w:sz w:val="19"/>
              </w:rPr>
            </w:r>
            <w:r>
              <w:rPr>
                <w:sz w:val="19"/>
              </w:rPr>
              <w:t>Investigador</w:t>
            </w:r>
          </w:p>
        </w:tc>
        <w:tc>
          <w:tcPr>
            <w:tcW w:type="dxa" w:w="1728"/>
          </w:tcPr>
          <w:p>
            <w:r>
              <w:rPr>
                <w:sz w:val="19"/>
              </w:rPr>
            </w:r>
            <w:r>
              <w:rPr>
                <w:sz w:val="19"/>
              </w:rPr>
              <w:t>Control</w:t>
            </w:r>
          </w:p>
        </w:tc>
        <w:tc>
          <w:tcPr>
            <w:tcW w:type="dxa" w:w="1728"/>
          </w:tcPr>
          <w:p>
            <w:r>
              <w:rPr>
                <w:sz w:val="19"/>
              </w:rPr>
            </w:r>
            <w:r>
              <w:rPr>
                <w:sz w:val="19"/>
              </w:rPr>
              <w:t>Exposición</w:t>
            </w:r>
          </w:p>
        </w:tc>
      </w:tr>
      <w:tr>
        <w:tc>
          <w:tcPr>
            <w:tcW w:type="dxa" w:w="1728"/>
          </w:tcPr>
          <w:p>
            <w:r>
              <w:rPr>
                <w:sz w:val="19"/>
              </w:rPr>
            </w:r>
            <w:r>
              <w:rPr>
                <w:sz w:val="19"/>
              </w:rPr>
              <w:t>Cables sobre el árbol</w:t>
            </w:r>
          </w:p>
        </w:tc>
        <w:tc>
          <w:tcPr>
            <w:tcW w:type="dxa" w:w="1728"/>
          </w:tcPr>
          <w:p>
            <w:r>
              <w:rPr>
                <w:sz w:val="19"/>
              </w:rPr>
            </w:r>
            <w:r>
              <w:rPr>
                <w:sz w:val="19"/>
              </w:rPr>
              <w:t>F1-C</w:t>
            </w:r>
          </w:p>
        </w:tc>
        <w:tc>
          <w:tcPr>
            <w:tcW w:type="dxa" w:w="1728"/>
          </w:tcPr>
          <w:p>
            <w:r>
              <w:rPr>
                <w:sz w:val="19"/>
              </w:rPr>
            </w:r>
            <w:r>
              <w:rPr>
                <w:sz w:val="19"/>
              </w:rPr>
              <w:t>Explorador</w:t>
            </w:r>
          </w:p>
        </w:tc>
        <w:tc>
          <w:tcPr>
            <w:tcW w:type="dxa" w:w="1728"/>
          </w:tcPr>
          <w:p>
            <w:r>
              <w:rPr>
                <w:sz w:val="19"/>
              </w:rPr>
            </w:r>
            <w:r>
              <w:rPr>
                <w:sz w:val="19"/>
              </w:rPr>
              <w:t>Base</w:t>
            </w:r>
          </w:p>
        </w:tc>
        <w:tc>
          <w:tcPr>
            <w:tcW w:type="dxa" w:w="1728"/>
          </w:tcPr>
          <w:p>
            <w:r>
              <w:rPr>
                <w:sz w:val="19"/>
              </w:rPr>
            </w:r>
            <w:r>
              <w:rPr>
                <w:sz w:val="19"/>
              </w:rPr>
              <w:t>Explica el desmoche</w:t>
            </w:r>
          </w:p>
        </w:tc>
      </w:tr>
      <w:tr>
        <w:tc>
          <w:tcPr>
            <w:tcW w:type="dxa" w:w="1728"/>
          </w:tcPr>
          <w:p>
            <w:r>
              <w:rPr>
                <w:sz w:val="19"/>
              </w:rPr>
            </w:r>
            <w:r>
              <w:rPr>
                <w:sz w:val="19"/>
              </w:rPr>
              <w:t>Árboles a menos de 10 pasos</w:t>
            </w:r>
          </w:p>
        </w:tc>
        <w:tc>
          <w:tcPr>
            <w:tcW w:type="dxa" w:w="1728"/>
          </w:tcPr>
          <w:p>
            <w:r>
              <w:rPr>
                <w:sz w:val="19"/>
              </w:rPr>
            </w:r>
            <w:r>
              <w:rPr>
                <w:sz w:val="19"/>
              </w:rPr>
              <w:t>F1-C</w:t>
            </w:r>
          </w:p>
        </w:tc>
        <w:tc>
          <w:tcPr>
            <w:tcW w:type="dxa" w:w="1728"/>
          </w:tcPr>
          <w:p>
            <w:r>
              <w:rPr>
                <w:sz w:val="19"/>
              </w:rPr>
            </w:r>
            <w:r>
              <w:rPr>
                <w:sz w:val="19"/>
              </w:rPr>
              <w:t>Investigador</w:t>
            </w:r>
          </w:p>
        </w:tc>
        <w:tc>
          <w:tcPr>
            <w:tcW w:type="dxa" w:w="1728"/>
          </w:tcPr>
          <w:p>
            <w:r>
              <w:rPr>
                <w:sz w:val="19"/>
              </w:rPr>
            </w:r>
            <w:r>
              <w:rPr>
                <w:sz w:val="19"/>
              </w:rPr>
              <w:t>Base</w:t>
            </w:r>
          </w:p>
        </w:tc>
        <w:tc>
          <w:tcPr>
            <w:tcW w:type="dxa" w:w="1728"/>
          </w:tcPr>
          <w:p>
            <w:r>
              <w:rPr>
                <w:sz w:val="19"/>
              </w:rPr>
            </w:r>
            <w:r>
              <w:rPr>
                <w:b/>
                <w:sz w:val="19"/>
              </w:rPr>
              <w:t>H2</w:t>
            </w:r>
            <w:r>
              <w:rPr>
                <w:sz w:val="19"/>
              </w:rPr>
              <w:t xml:space="preserve"> a escala fina</w:t>
            </w:r>
          </w:p>
        </w:tc>
      </w:tr>
      <w:tr>
        <w:tc>
          <w:tcPr>
            <w:tcW w:type="dxa" w:w="1728"/>
          </w:tcPr>
          <w:p>
            <w:r>
              <w:rPr>
                <w:sz w:val="19"/>
              </w:rPr>
            </w:r>
            <w:r>
              <w:rPr>
                <w:sz w:val="19"/>
              </w:rPr>
              <w:t>Amenazas (casillas)</w:t>
            </w:r>
          </w:p>
        </w:tc>
        <w:tc>
          <w:tcPr>
            <w:tcW w:type="dxa" w:w="1728"/>
          </w:tcPr>
          <w:p>
            <w:r>
              <w:rPr>
                <w:sz w:val="19"/>
              </w:rPr>
            </w:r>
            <w:r>
              <w:rPr>
                <w:sz w:val="19"/>
              </w:rPr>
              <w:t>F1-C</w:t>
            </w:r>
          </w:p>
        </w:tc>
        <w:tc>
          <w:tcPr>
            <w:tcW w:type="dxa" w:w="1728"/>
          </w:tcPr>
          <w:p>
            <w:r>
              <w:rPr>
                <w:sz w:val="19"/>
              </w:rPr>
            </w:r>
            <w:r>
              <w:rPr>
                <w:sz w:val="19"/>
              </w:rPr>
              <w:t>Explorador</w:t>
            </w:r>
          </w:p>
        </w:tc>
        <w:tc>
          <w:tcPr>
            <w:tcW w:type="dxa" w:w="1728"/>
          </w:tcPr>
          <w:p>
            <w:r>
              <w:rPr>
                <w:sz w:val="19"/>
              </w:rPr>
            </w:r>
            <w:r>
              <w:rPr>
                <w:sz w:val="19"/>
              </w:rPr>
              <w:t>Base</w:t>
            </w:r>
          </w:p>
        </w:tc>
        <w:tc>
          <w:tcPr>
            <w:tcW w:type="dxa" w:w="1728"/>
          </w:tcPr>
          <w:p>
            <w:r>
              <w:rPr>
                <w:sz w:val="19"/>
              </w:rPr>
            </w:r>
            <w:r>
              <w:rPr>
                <w:sz w:val="19"/>
              </w:rPr>
              <w:t>🔑 Tocón vecino = tala reciente</w:t>
            </w:r>
          </w:p>
        </w:tc>
      </w:tr>
      <w:tr>
        <w:tc>
          <w:tcPr>
            <w:tcW w:type="dxa" w:w="1728"/>
          </w:tcPr>
          <w:p>
            <w:r>
              <w:rPr>
                <w:sz w:val="19"/>
              </w:rPr>
            </w:r>
            <w:r>
              <w:rPr>
                <w:sz w:val="19"/>
              </w:rPr>
              <w:t>Cara del tronco de la grilla</w:t>
            </w:r>
          </w:p>
        </w:tc>
        <w:tc>
          <w:tcPr>
            <w:tcW w:type="dxa" w:w="1728"/>
          </w:tcPr>
          <w:p>
            <w:r>
              <w:rPr>
                <w:sz w:val="19"/>
              </w:rPr>
            </w:r>
            <w:r>
              <w:rPr>
                <w:sz w:val="19"/>
              </w:rPr>
              <w:t>F1-D</w:t>
            </w:r>
          </w:p>
        </w:tc>
        <w:tc>
          <w:tcPr>
            <w:tcW w:type="dxa" w:w="1728"/>
          </w:tcPr>
          <w:p>
            <w:r>
              <w:rPr>
                <w:sz w:val="19"/>
              </w:rPr>
            </w:r>
            <w:r>
              <w:rPr>
                <w:sz w:val="19"/>
              </w:rPr>
              <w:t>Investigador</w:t>
            </w:r>
          </w:p>
        </w:tc>
        <w:tc>
          <w:tcPr>
            <w:tcW w:type="dxa" w:w="1728"/>
          </w:tcPr>
          <w:p>
            <w:r>
              <w:rPr>
                <w:sz w:val="19"/>
              </w:rPr>
            </w:r>
            <w:r>
              <w:rPr>
                <w:sz w:val="19"/>
              </w:rPr>
              <w:t>Metadato</w:t>
            </w:r>
          </w:p>
        </w:tc>
        <w:tc>
          <w:tcPr>
            <w:tcW w:type="dxa" w:w="1728"/>
          </w:tcPr>
          <w:p>
            <w:r>
              <w:rPr>
                <w:sz w:val="19"/>
              </w:rPr>
            </w:r>
            <w:r>
              <w:rPr>
                <w:sz w:val="19"/>
              </w:rPr>
              <w:t>🔑 Revisita 2030</w:t>
            </w:r>
          </w:p>
        </w:tc>
      </w:tr>
      <w:tr>
        <w:tc>
          <w:tcPr>
            <w:tcW w:type="dxa" w:w="1728"/>
          </w:tcPr>
          <w:p>
            <w:r>
              <w:rPr>
                <w:sz w:val="19"/>
              </w:rPr>
            </w:r>
            <w:r>
              <w:rPr>
                <w:sz w:val="19"/>
              </w:rPr>
              <w:t>Celdas con liquen</w:t>
            </w:r>
          </w:p>
        </w:tc>
        <w:tc>
          <w:tcPr>
            <w:tcW w:type="dxa" w:w="1728"/>
          </w:tcPr>
          <w:p>
            <w:r>
              <w:rPr>
                <w:sz w:val="19"/>
              </w:rPr>
            </w:r>
            <w:r>
              <w:rPr>
                <w:sz w:val="19"/>
              </w:rPr>
              <w:t>F1-D</w:t>
            </w:r>
          </w:p>
        </w:tc>
        <w:tc>
          <w:tcPr>
            <w:tcW w:type="dxa" w:w="1728"/>
          </w:tcPr>
          <w:p>
            <w:r>
              <w:rPr>
                <w:sz w:val="19"/>
              </w:rPr>
            </w:r>
            <w:r>
              <w:rPr>
                <w:sz w:val="19"/>
              </w:rPr>
              <w:t>Investigador</w:t>
            </w:r>
          </w:p>
        </w:tc>
        <w:tc>
          <w:tcPr>
            <w:tcW w:type="dxa" w:w="1728"/>
          </w:tcPr>
          <w:p>
            <w:r>
              <w:rPr>
                <w:sz w:val="19"/>
              </w:rPr>
            </w:r>
            <w:r>
              <w:rPr>
                <w:sz w:val="19"/>
              </w:rPr>
              <w:t>Base</w:t>
            </w:r>
          </w:p>
        </w:tc>
        <w:tc>
          <w:tcPr>
            <w:tcW w:type="dxa" w:w="1728"/>
          </w:tcPr>
          <w:p>
            <w:r>
              <w:rPr>
                <w:sz w:val="19"/>
              </w:rPr>
            </w:r>
            <w:r>
              <w:rPr>
                <w:b/>
                <w:sz w:val="19"/>
              </w:rPr>
              <w:t>H3</w:t>
            </w:r>
            <w:r>
              <w:rPr>
                <w:sz w:val="19"/>
              </w:rPr>
              <w:t>, cobertura</w:t>
            </w:r>
          </w:p>
        </w:tc>
      </w:tr>
      <w:tr>
        <w:tc>
          <w:tcPr>
            <w:tcW w:type="dxa" w:w="1728"/>
          </w:tcPr>
          <w:p>
            <w:r>
              <w:rPr>
                <w:sz w:val="19"/>
              </w:rPr>
            </w:r>
            <w:r>
              <w:rPr>
                <w:sz w:val="19"/>
              </w:rPr>
              <w:t>Morfotipos de liquen</w:t>
            </w:r>
          </w:p>
        </w:tc>
        <w:tc>
          <w:tcPr>
            <w:tcW w:type="dxa" w:w="1728"/>
          </w:tcPr>
          <w:p>
            <w:r>
              <w:rPr>
                <w:sz w:val="19"/>
              </w:rPr>
            </w:r>
            <w:r>
              <w:rPr>
                <w:sz w:val="19"/>
              </w:rPr>
              <w:t>F1-D</w:t>
            </w:r>
          </w:p>
        </w:tc>
        <w:tc>
          <w:tcPr>
            <w:tcW w:type="dxa" w:w="1728"/>
          </w:tcPr>
          <w:p>
            <w:r>
              <w:rPr>
                <w:sz w:val="19"/>
              </w:rPr>
            </w:r>
            <w:r>
              <w:rPr>
                <w:sz w:val="19"/>
              </w:rPr>
              <w:t>Explorador</w:t>
            </w:r>
          </w:p>
        </w:tc>
        <w:tc>
          <w:tcPr>
            <w:tcW w:type="dxa" w:w="1728"/>
          </w:tcPr>
          <w:p>
            <w:r>
              <w:rPr>
                <w:sz w:val="19"/>
              </w:rPr>
            </w:r>
            <w:r>
              <w:rPr>
                <w:sz w:val="19"/>
              </w:rPr>
              <w:t>Base</w:t>
            </w:r>
          </w:p>
        </w:tc>
        <w:tc>
          <w:tcPr>
            <w:tcW w:type="dxa" w:w="1728"/>
          </w:tcPr>
          <w:p>
            <w:r>
              <w:rPr>
                <w:sz w:val="19"/>
              </w:rPr>
            </w:r>
            <w:r>
              <w:rPr>
                <w:b/>
                <w:sz w:val="19"/>
              </w:rPr>
              <w:t>H3</w:t>
            </w:r>
            <w:r>
              <w:rPr>
                <w:sz w:val="19"/>
              </w:rPr>
              <w:t>, riqueza</w:t>
            </w:r>
          </w:p>
        </w:tc>
      </w:tr>
      <w:tr>
        <w:tc>
          <w:tcPr>
            <w:tcW w:type="dxa" w:w="1728"/>
          </w:tcPr>
          <w:p>
            <w:r>
              <w:rPr>
                <w:sz w:val="19"/>
              </w:rPr>
            </w:r>
            <w:r>
              <w:rPr>
                <w:sz w:val="19"/>
              </w:rPr>
              <w:t>Grupos observados</w:t>
            </w:r>
          </w:p>
        </w:tc>
        <w:tc>
          <w:tcPr>
            <w:tcW w:type="dxa" w:w="1728"/>
          </w:tcPr>
          <w:p>
            <w:r>
              <w:rPr>
                <w:sz w:val="19"/>
              </w:rPr>
            </w:r>
            <w:r>
              <w:rPr>
                <w:sz w:val="19"/>
              </w:rPr>
              <w:t>F1-E</w:t>
            </w:r>
          </w:p>
        </w:tc>
        <w:tc>
          <w:tcPr>
            <w:tcW w:type="dxa" w:w="1728"/>
          </w:tcPr>
          <w:p>
            <w:r>
              <w:rPr>
                <w:sz w:val="19"/>
              </w:rPr>
            </w:r>
            <w:r>
              <w:rPr>
                <w:sz w:val="19"/>
              </w:rPr>
              <w:t>Explorador</w:t>
            </w:r>
          </w:p>
        </w:tc>
        <w:tc>
          <w:tcPr>
            <w:tcW w:type="dxa" w:w="1728"/>
          </w:tcPr>
          <w:p>
            <w:r>
              <w:rPr>
                <w:sz w:val="19"/>
              </w:rPr>
            </w:r>
            <w:r>
              <w:rPr>
                <w:sz w:val="19"/>
              </w:rPr>
              <w:t>Base</w:t>
            </w:r>
          </w:p>
        </w:tc>
        <w:tc>
          <w:tcPr>
            <w:tcW w:type="dxa" w:w="1728"/>
          </w:tcPr>
          <w:p>
            <w:r>
              <w:rPr>
                <w:sz w:val="19"/>
              </w:rPr>
            </w:r>
            <w:r>
              <w:rPr>
                <w:b/>
                <w:sz w:val="19"/>
              </w:rPr>
              <w:t>H1, H2, H4</w:t>
            </w:r>
          </w:p>
        </w:tc>
      </w:tr>
      <w:tr>
        <w:tc>
          <w:tcPr>
            <w:tcW w:type="dxa" w:w="1728"/>
          </w:tcPr>
          <w:p>
            <w:r>
              <w:rPr>
                <w:sz w:val="19"/>
              </w:rPr>
            </w:r>
            <w:r>
              <w:rPr>
                <w:sz w:val="19"/>
              </w:rPr>
              <w:t>"No vimos nada"</w:t>
            </w:r>
          </w:p>
        </w:tc>
        <w:tc>
          <w:tcPr>
            <w:tcW w:type="dxa" w:w="1728"/>
          </w:tcPr>
          <w:p>
            <w:r>
              <w:rPr>
                <w:sz w:val="19"/>
              </w:rPr>
            </w:r>
            <w:r>
              <w:rPr>
                <w:sz w:val="19"/>
              </w:rPr>
              <w:t>F1-E</w:t>
            </w:r>
          </w:p>
        </w:tc>
        <w:tc>
          <w:tcPr>
            <w:tcW w:type="dxa" w:w="1728"/>
          </w:tcPr>
          <w:p>
            <w:r>
              <w:rPr>
                <w:sz w:val="19"/>
              </w:rPr>
            </w:r>
            <w:r>
              <w:rPr>
                <w:sz w:val="19"/>
              </w:rPr>
              <w:t>Explorador</w:t>
            </w:r>
          </w:p>
        </w:tc>
        <w:tc>
          <w:tcPr>
            <w:tcW w:type="dxa" w:w="1728"/>
          </w:tcPr>
          <w:p>
            <w:r>
              <w:rPr>
                <w:sz w:val="19"/>
              </w:rPr>
            </w:r>
            <w:r>
              <w:rPr>
                <w:sz w:val="19"/>
              </w:rPr>
              <w:t>Base</w:t>
            </w:r>
          </w:p>
        </w:tc>
        <w:tc>
          <w:tcPr>
            <w:tcW w:type="dxa" w:w="1728"/>
          </w:tcPr>
          <w:p>
            <w:r>
              <w:rPr>
                <w:sz w:val="19"/>
              </w:rPr>
            </w:r>
            <w:r>
              <w:rPr>
                <w:sz w:val="19"/>
              </w:rPr>
              <w:t>🔑 Ausencia real</w:t>
            </w:r>
          </w:p>
        </w:tc>
      </w:tr>
      <w:tr>
        <w:tc>
          <w:tcPr>
            <w:tcW w:type="dxa" w:w="1728"/>
          </w:tcPr>
          <w:p>
            <w:r>
              <w:rPr>
                <w:sz w:val="19"/>
              </w:rPr>
            </w:r>
            <w:r>
              <w:rPr>
                <w:sz w:val="19"/>
              </w:rPr>
              <w:t>Fotos a iNaturalist</w:t>
            </w:r>
          </w:p>
        </w:tc>
        <w:tc>
          <w:tcPr>
            <w:tcW w:type="dxa" w:w="1728"/>
          </w:tcPr>
          <w:p>
            <w:r>
              <w:rPr>
                <w:sz w:val="19"/>
              </w:rPr>
            </w:r>
            <w:r>
              <w:rPr>
                <w:sz w:val="19"/>
              </w:rPr>
              <w:t>F1-E</w:t>
            </w:r>
          </w:p>
        </w:tc>
        <w:tc>
          <w:tcPr>
            <w:tcW w:type="dxa" w:w="1728"/>
          </w:tcPr>
          <w:p>
            <w:r>
              <w:rPr>
                <w:sz w:val="19"/>
              </w:rPr>
            </w:r>
            <w:r>
              <w:rPr>
                <w:sz w:val="19"/>
              </w:rPr>
              <w:t>Investigador</w:t>
            </w:r>
          </w:p>
        </w:tc>
        <w:tc>
          <w:tcPr>
            <w:tcW w:type="dxa" w:w="1728"/>
          </w:tcPr>
          <w:p>
            <w:r>
              <w:rPr>
                <w:sz w:val="19"/>
              </w:rPr>
            </w:r>
            <w:r>
              <w:rPr>
                <w:sz w:val="19"/>
              </w:rPr>
              <w:t>GBIF</w:t>
            </w:r>
          </w:p>
        </w:tc>
        <w:tc>
          <w:tcPr>
            <w:tcW w:type="dxa" w:w="1728"/>
          </w:tcPr>
          <w:p>
            <w:r>
              <w:rPr>
                <w:sz w:val="19"/>
              </w:rPr>
            </w:r>
            <w:r>
              <w:rPr>
                <w:sz w:val="19"/>
              </w:rPr>
              <w:t>Identificación y aporte global</w:t>
            </w:r>
          </w:p>
        </w:tc>
      </w:tr>
      <w:tr>
        <w:tc>
          <w:tcPr>
            <w:tcW w:type="dxa" w:w="1728"/>
          </w:tcPr>
          <w:p>
            <w:r>
              <w:rPr>
                <w:sz w:val="19"/>
              </w:rPr>
            </w:r>
            <w:r>
              <w:rPr>
                <w:sz w:val="19"/>
              </w:rPr>
              <w:t>Campo libre</w:t>
            </w:r>
          </w:p>
        </w:tc>
        <w:tc>
          <w:tcPr>
            <w:tcW w:type="dxa" w:w="1728"/>
          </w:tcPr>
          <w:p>
            <w:r>
              <w:rPr>
                <w:sz w:val="19"/>
              </w:rPr>
            </w:r>
            <w:r>
              <w:rPr>
                <w:sz w:val="19"/>
              </w:rPr>
              <w:t>F1-F</w:t>
            </w:r>
          </w:p>
        </w:tc>
        <w:tc>
          <w:tcPr>
            <w:tcW w:type="dxa" w:w="1728"/>
          </w:tcPr>
          <w:p>
            <w:r>
              <w:rPr>
                <w:sz w:val="19"/>
              </w:rPr>
            </w:r>
            <w:r>
              <w:rPr>
                <w:sz w:val="19"/>
              </w:rPr>
              <w:t>Explorador</w:t>
            </w:r>
          </w:p>
        </w:tc>
        <w:tc>
          <w:tcPr>
            <w:tcW w:type="dxa" w:w="1728"/>
          </w:tcPr>
          <w:p>
            <w:r>
              <w:rPr>
                <w:sz w:val="19"/>
              </w:rPr>
            </w:r>
            <w:r>
              <w:rPr>
                <w:sz w:val="19"/>
              </w:rPr>
              <w:t>Cualitativo</w:t>
            </w:r>
          </w:p>
        </w:tc>
        <w:tc>
          <w:tcPr>
            <w:tcW w:type="dxa" w:w="1728"/>
          </w:tcPr>
          <w:p>
            <w:r>
              <w:rPr>
                <w:sz w:val="19"/>
              </w:rPr>
            </w:r>
            <w:r>
              <w:rPr>
                <w:sz w:val="19"/>
              </w:rPr>
              <w:t>Lo no anticipado</w:t>
            </w:r>
          </w:p>
        </w:tc>
      </w:tr>
      <w:tr>
        <w:tc>
          <w:tcPr>
            <w:tcW w:type="dxa" w:w="1728"/>
          </w:tcPr>
          <w:p>
            <w:r>
              <w:rPr>
                <w:sz w:val="19"/>
              </w:rPr>
            </w:r>
            <w:r>
              <w:rPr>
                <w:sz w:val="19"/>
              </w:rPr>
              <w:t>Árboles no accesibles</w:t>
            </w:r>
          </w:p>
        </w:tc>
        <w:tc>
          <w:tcPr>
            <w:tcW w:type="dxa" w:w="1728"/>
          </w:tcPr>
          <w:p>
            <w:r>
              <w:rPr>
                <w:sz w:val="19"/>
              </w:rPr>
            </w:r>
            <w:r>
              <w:rPr>
                <w:b/>
                <w:sz w:val="19"/>
              </w:rPr>
              <w:t>F2</w:t>
            </w:r>
          </w:p>
        </w:tc>
        <w:tc>
          <w:tcPr>
            <w:tcW w:type="dxa" w:w="1728"/>
          </w:tcPr>
          <w:p>
            <w:r>
              <w:rPr>
                <w:sz w:val="19"/>
              </w:rPr>
            </w:r>
            <w:r>
              <w:rPr>
                <w:sz w:val="19"/>
              </w:rPr>
              <w:t>Investigador</w:t>
            </w:r>
          </w:p>
        </w:tc>
        <w:tc>
          <w:tcPr>
            <w:tcW w:type="dxa" w:w="1728"/>
          </w:tcPr>
          <w:p>
            <w:r>
              <w:rPr>
                <w:sz w:val="19"/>
              </w:rPr>
            </w:r>
            <w:r>
              <w:rPr>
                <w:sz w:val="19"/>
              </w:rPr>
              <w:t>Control</w:t>
            </w:r>
          </w:p>
        </w:tc>
        <w:tc>
          <w:tcPr>
            <w:tcW w:type="dxa" w:w="1728"/>
          </w:tcPr>
          <w:p>
            <w:r>
              <w:rPr>
                <w:sz w:val="19"/>
              </w:rPr>
            </w:r>
            <w:r>
              <w:rPr>
                <w:sz w:val="19"/>
              </w:rPr>
              <w:t>🔑 Sesgo de selección</w:t>
            </w:r>
          </w:p>
        </w:tc>
      </w:tr>
      <w:tr>
        <w:tc>
          <w:tcPr>
            <w:tcW w:type="dxa" w:w="1728"/>
          </w:tcPr>
          <w:p>
            <w:r>
              <w:rPr>
                <w:sz w:val="19"/>
              </w:rPr>
            </w:r>
            <w:r>
              <w:rPr>
                <w:sz w:val="19"/>
              </w:rPr>
              <w:t>Percepción térmica</w:t>
            </w:r>
          </w:p>
        </w:tc>
        <w:tc>
          <w:tcPr>
            <w:tcW w:type="dxa" w:w="1728"/>
          </w:tcPr>
          <w:p>
            <w:r>
              <w:rPr>
                <w:sz w:val="19"/>
              </w:rPr>
            </w:r>
            <w:r>
              <w:rPr>
                <w:b/>
                <w:sz w:val="19"/>
              </w:rPr>
              <w:t>F2</w:t>
            </w:r>
          </w:p>
        </w:tc>
        <w:tc>
          <w:tcPr>
            <w:tcW w:type="dxa" w:w="1728"/>
          </w:tcPr>
          <w:p>
            <w:r>
              <w:rPr>
                <w:sz w:val="19"/>
              </w:rPr>
            </w:r>
            <w:r>
              <w:rPr>
                <w:sz w:val="19"/>
              </w:rPr>
              <w:t>Explorador</w:t>
            </w:r>
          </w:p>
        </w:tc>
        <w:tc>
          <w:tcPr>
            <w:tcW w:type="dxa" w:w="1728"/>
          </w:tcPr>
          <w:p>
            <w:r>
              <w:rPr>
                <w:sz w:val="19"/>
              </w:rPr>
            </w:r>
            <w:r>
              <w:rPr>
                <w:sz w:val="19"/>
              </w:rPr>
              <w:t>Complementario</w:t>
            </w:r>
          </w:p>
        </w:tc>
        <w:tc>
          <w:tcPr>
            <w:tcW w:type="dxa" w:w="1728"/>
          </w:tcPr>
          <w:p>
            <w:r>
              <w:rPr>
                <w:sz w:val="19"/>
              </w:rPr>
            </w:r>
            <w:r>
              <w:rPr>
                <w:sz w:val="19"/>
              </w:rPr>
              <w:t>Educativo, contraste con satélite</w:t>
            </w:r>
          </w:p>
        </w:tc>
      </w:tr>
      <w:tr>
        <w:tc>
          <w:tcPr>
            <w:tcW w:type="dxa" w:w="1728"/>
          </w:tcPr>
          <w:p>
            <w:r>
              <w:rPr>
                <w:sz w:val="19"/>
              </w:rPr>
            </w:r>
            <w:r>
              <w:rPr>
                <w:sz w:val="19"/>
              </w:rPr>
              <w:t>Conteo de aves</w:t>
            </w:r>
          </w:p>
        </w:tc>
        <w:tc>
          <w:tcPr>
            <w:tcW w:type="dxa" w:w="1728"/>
          </w:tcPr>
          <w:p>
            <w:r>
              <w:rPr>
                <w:sz w:val="19"/>
              </w:rPr>
            </w:r>
            <w:r>
              <w:rPr>
                <w:b/>
                <w:sz w:val="19"/>
              </w:rPr>
              <w:t>F2</w:t>
            </w:r>
          </w:p>
        </w:tc>
        <w:tc>
          <w:tcPr>
            <w:tcW w:type="dxa" w:w="1728"/>
          </w:tcPr>
          <w:p>
            <w:r>
              <w:rPr>
                <w:sz w:val="19"/>
              </w:rPr>
            </w:r>
            <w:r>
              <w:rPr>
                <w:sz w:val="19"/>
              </w:rPr>
              <w:t>Técnico</w:t>
            </w:r>
          </w:p>
        </w:tc>
        <w:tc>
          <w:tcPr>
            <w:tcW w:type="dxa" w:w="1728"/>
          </w:tcPr>
          <w:p>
            <w:r>
              <w:rPr>
                <w:sz w:val="19"/>
              </w:rPr>
            </w:r>
            <w:r>
              <w:rPr>
                <w:sz w:val="19"/>
              </w:rPr>
              <w:t>Base, nivel sitio</w:t>
            </w:r>
          </w:p>
        </w:tc>
        <w:tc>
          <w:tcPr>
            <w:tcW w:type="dxa" w:w="1728"/>
          </w:tcPr>
          <w:p>
            <w:r>
              <w:rPr>
                <w:sz w:val="19"/>
              </w:rPr>
            </w:r>
            <w:r>
              <w:rPr>
                <w:sz w:val="19"/>
              </w:rPr>
              <w:t>H2, complementario</w:t>
            </w:r>
          </w:p>
        </w:tc>
      </w:tr>
      <w:tr>
        <w:tc>
          <w:tcPr>
            <w:tcW w:type="dxa" w:w="1728"/>
          </w:tcPr>
          <w:p>
            <w:r>
              <w:rPr>
                <w:sz w:val="19"/>
              </w:rPr>
            </w:r>
            <w:r>
              <w:rPr>
                <w:sz w:val="19"/>
              </w:rPr>
              <w:t>Cobertura vegetal 100 m</w:t>
            </w:r>
          </w:p>
        </w:tc>
        <w:tc>
          <w:tcPr>
            <w:tcW w:type="dxa" w:w="1728"/>
          </w:tcPr>
          <w:p>
            <w:r>
              <w:rPr>
                <w:sz w:val="19"/>
              </w:rPr>
            </w:r>
            <w:r>
              <w:rPr>
                <w:sz w:val="19"/>
              </w:rPr>
              <w:t>—</w:t>
            </w:r>
          </w:p>
        </w:tc>
        <w:tc>
          <w:tcPr>
            <w:tcW w:type="dxa" w:w="1728"/>
          </w:tcPr>
          <w:p>
            <w:r>
              <w:rPr>
                <w:sz w:val="19"/>
              </w:rPr>
            </w:r>
            <w:r>
              <w:rPr>
                <w:sz w:val="19"/>
              </w:rPr>
              <w:t>—</w:t>
            </w:r>
          </w:p>
        </w:tc>
        <w:tc>
          <w:tcPr>
            <w:tcW w:type="dxa" w:w="1728"/>
          </w:tcPr>
          <w:p>
            <w:r>
              <w:rPr>
                <w:sz w:val="19"/>
              </w:rPr>
            </w:r>
            <w:r>
              <w:rPr>
                <w:sz w:val="19"/>
              </w:rPr>
              <w:t>Cruce satelital</w:t>
            </w:r>
          </w:p>
        </w:tc>
        <w:tc>
          <w:tcPr>
            <w:tcW w:type="dxa" w:w="1728"/>
          </w:tcPr>
          <w:p>
            <w:r>
              <w:rPr>
                <w:sz w:val="19"/>
              </w:rPr>
            </w:r>
            <w:r>
              <w:rPr>
                <w:b/>
                <w:sz w:val="19"/>
              </w:rPr>
              <w:t>H2</w:t>
            </w:r>
          </w:p>
        </w:tc>
      </w:tr>
      <w:tr>
        <w:tc>
          <w:tcPr>
            <w:tcW w:type="dxa" w:w="1728"/>
          </w:tcPr>
          <w:p>
            <w:r>
              <w:rPr>
                <w:sz w:val="19"/>
              </w:rPr>
            </w:r>
            <w:r>
              <w:rPr>
                <w:sz w:val="19"/>
              </w:rPr>
              <w:t>Temperatura de superficie</w:t>
            </w:r>
          </w:p>
        </w:tc>
        <w:tc>
          <w:tcPr>
            <w:tcW w:type="dxa" w:w="1728"/>
          </w:tcPr>
          <w:p>
            <w:r>
              <w:rPr>
                <w:sz w:val="19"/>
              </w:rPr>
            </w:r>
            <w:r>
              <w:rPr>
                <w:sz w:val="19"/>
              </w:rPr>
              <w:t>—</w:t>
            </w:r>
          </w:p>
        </w:tc>
        <w:tc>
          <w:tcPr>
            <w:tcW w:type="dxa" w:w="1728"/>
          </w:tcPr>
          <w:p>
            <w:r>
              <w:rPr>
                <w:sz w:val="19"/>
              </w:rPr>
            </w:r>
            <w:r>
              <w:rPr>
                <w:sz w:val="19"/>
              </w:rPr>
              <w:t>—</w:t>
            </w:r>
          </w:p>
        </w:tc>
        <w:tc>
          <w:tcPr>
            <w:tcW w:type="dxa" w:w="1728"/>
          </w:tcPr>
          <w:p>
            <w:r>
              <w:rPr>
                <w:sz w:val="19"/>
              </w:rPr>
            </w:r>
            <w:r>
              <w:rPr>
                <w:sz w:val="19"/>
              </w:rPr>
              <w:t>Cruce satelital</w:t>
            </w:r>
          </w:p>
        </w:tc>
        <w:tc>
          <w:tcPr>
            <w:tcW w:type="dxa" w:w="1728"/>
          </w:tcPr>
          <w:p>
            <w:r>
              <w:rPr>
                <w:sz w:val="19"/>
              </w:rPr>
            </w:r>
            <w:r>
              <w:rPr>
                <w:sz w:val="19"/>
              </w:rPr>
              <w:t>Contexto</w:t>
            </w:r>
          </w:p>
        </w:tc>
      </w:tr>
      <w:tr>
        <w:tc>
          <w:tcPr>
            <w:tcW w:type="dxa" w:w="1728"/>
          </w:tcPr>
          <w:p>
            <w:r>
              <w:rPr>
                <w:sz w:val="19"/>
              </w:rPr>
            </w:r>
            <w:r>
              <w:rPr>
                <w:sz w:val="19"/>
              </w:rPr>
              <w:t>Unidad vecinal e índice</w:t>
            </w:r>
          </w:p>
        </w:tc>
        <w:tc>
          <w:tcPr>
            <w:tcW w:type="dxa" w:w="1728"/>
          </w:tcPr>
          <w:p>
            <w:r>
              <w:rPr>
                <w:sz w:val="19"/>
              </w:rPr>
            </w:r>
            <w:r>
              <w:rPr>
                <w:sz w:val="19"/>
              </w:rPr>
              <w:t>—</w:t>
            </w:r>
          </w:p>
        </w:tc>
        <w:tc>
          <w:tcPr>
            <w:tcW w:type="dxa" w:w="1728"/>
          </w:tcPr>
          <w:p>
            <w:r>
              <w:rPr>
                <w:sz w:val="19"/>
              </w:rPr>
            </w:r>
            <w:r>
              <w:rPr>
                <w:sz w:val="19"/>
              </w:rPr>
              <w:t>—</w:t>
            </w:r>
          </w:p>
        </w:tc>
        <w:tc>
          <w:tcPr>
            <w:tcW w:type="dxa" w:w="1728"/>
          </w:tcPr>
          <w:p>
            <w:r>
              <w:rPr>
                <w:sz w:val="19"/>
              </w:rPr>
            </w:r>
            <w:r>
              <w:rPr>
                <w:sz w:val="19"/>
              </w:rPr>
              <w:t>Cruce satelital</w:t>
            </w:r>
          </w:p>
        </w:tc>
        <w:tc>
          <w:tcPr>
            <w:tcW w:type="dxa" w:w="1728"/>
          </w:tcPr>
          <w:p>
            <w:r>
              <w:rPr>
                <w:sz w:val="19"/>
              </w:rPr>
            </w:r>
            <w:r>
              <w:rPr>
                <w:sz w:val="19"/>
              </w:rPr>
              <w:t>Justicia ambiental</w:t>
            </w:r>
          </w:p>
        </w:tc>
      </w:tr>
      <w:tr>
        <w:tc>
          <w:tcPr>
            <w:tcW w:type="dxa" w:w="1728"/>
          </w:tcPr>
          <w:p>
            <w:r>
              <w:rPr>
                <w:sz w:val="19"/>
              </w:rPr>
            </w:r>
            <w:r>
              <w:rPr>
                <w:b/>
                <w:sz w:val="19"/>
              </w:rPr>
              <w:t>Especie</w:t>
            </w:r>
          </w:p>
        </w:tc>
        <w:tc>
          <w:tcPr>
            <w:tcW w:type="dxa" w:w="1728"/>
          </w:tcPr>
          <w:p>
            <w:r>
              <w:rPr>
                <w:sz w:val="19"/>
              </w:rPr>
            </w:r>
            <w:r>
              <w:rPr>
                <w:sz w:val="19"/>
              </w:rPr>
              <w:t>—</w:t>
            </w:r>
          </w:p>
        </w:tc>
        <w:tc>
          <w:tcPr>
            <w:tcW w:type="dxa" w:w="1728"/>
          </w:tcPr>
          <w:p>
            <w:r>
              <w:rPr>
                <w:sz w:val="19"/>
              </w:rPr>
            </w:r>
            <w:r>
              <w:rPr>
                <w:sz w:val="19"/>
              </w:rPr>
              <w:t>Especialista</w:t>
            </w:r>
          </w:p>
        </w:tc>
        <w:tc>
          <w:tcPr>
            <w:tcW w:type="dxa" w:w="1728"/>
          </w:tcPr>
          <w:p>
            <w:r>
              <w:rPr>
                <w:sz w:val="19"/>
              </w:rPr>
            </w:r>
            <w:r>
              <w:rPr>
                <w:sz w:val="19"/>
              </w:rPr>
              <w:t>Base</w:t>
            </w:r>
          </w:p>
        </w:tc>
        <w:tc>
          <w:tcPr>
            <w:tcW w:type="dxa" w:w="1728"/>
          </w:tcPr>
          <w:p>
            <w:r>
              <w:rPr>
                <w:sz w:val="19"/>
              </w:rPr>
            </w:r>
            <w:r>
              <w:rPr>
                <w:b/>
                <w:sz w:val="19"/>
              </w:rPr>
              <w:t>H1</w:t>
            </w:r>
            <w:r>
              <w:rPr>
                <w:sz w:val="19"/>
              </w:rPr>
              <w:t xml:space="preserve"> nativo o exótico</w:t>
            </w:r>
          </w:p>
        </w:tc>
      </w:tr>
    </w:tbl>
    <w:p/>
    <w:p>
      <w:pPr>
        <w:spacing w:after="120"/>
      </w:pPr>
      <w:r>
        <w:rPr>
          <w:b/>
        </w:rPr>
        <w:t>Las cuatro últimas no las levanta nadie en terreno.</w:t>
      </w:r>
      <w:r>
        <w:t xml:space="preserve"> Tres las aporta el observatorio por cruce espacial y la cuarta la pone la especialista. Vale la pena que esto quede visible en el cuadernillo: los estudiantes ven que su dato se junta con otros que vienen de un satélite y de una especialista, y que el resultado es de los tres.</w:t>
      </w:r>
    </w:p>
    <w:p>
      <w:pPr>
        <w:spacing w:before="40" w:after="120"/>
        <w:pBdr>
          <w:bottom w:val="single" w:sz="6" w:color="BBBBBB"/>
        </w:pBdr>
      </w:pPr>
    </w:p>
    <w:p>
      <w:pPr>
        <w:pStyle w:val="Heading2"/>
      </w:pPr>
      <w:r>
        <w:rPr>
          <w:color w:val="1B4D3E"/>
        </w:rPr>
        <w:t>7. 🔴 El cuello de botella que nadie ha mirado: la digitación</w:t>
      </w:r>
    </w:p>
    <w:p>
      <w:pPr>
        <w:spacing w:after="120"/>
      </w:pPr>
      <w:r>
        <w:t xml:space="preserve">Ciento ochenta fichas de papel tienen que llegar a una planilla. </w:t>
      </w:r>
      <w:r>
        <w:rPr>
          <w:b/>
        </w:rPr>
        <w:t>Eso no está en el plan de actividades ni en el presupuesto, y es una tarea real.</w:t>
      </w:r>
    </w:p>
    <w:p>
      <w:pPr>
        <w:spacing w:after="120"/>
      </w:pPr>
      <w:r>
        <w:t>A dos o tres minutos por ficha son entre seis y nueve horas de digitación, más la revisión. Si se acumula para el final, se hace mal y tarde.</w:t>
      </w:r>
    </w:p>
    <w:p>
      <w:pPr>
        <w:spacing w:after="120"/>
      </w:pPr>
      <w:r>
        <w:rPr>
          <w:b/>
        </w:rPr>
        <w:t>Propuesta: la digitación es parte del taller, no trabajo administrativo posterior.</w:t>
      </w:r>
      <w:r>
        <w:t xml:space="preserve"> Se hace en aula, en la sesión siguiente a cada salida, con los propios estudiantes ingresando sus fichas en un formulario en línea sencillo. Tiene tres ventajas y ninguna desventaja:</w:t>
      </w:r>
    </w:p>
    <w:p>
      <w:pPr>
        <w:pStyle w:val="ListNumber"/>
      </w:pPr>
      <w:r>
        <w:t xml:space="preserve">Los datos entran </w:t>
      </w:r>
      <w:r>
        <w:rPr>
          <w:b/>
        </w:rPr>
        <w:t>frescos</w:t>
      </w:r>
      <w:r>
        <w:t>, cuando el equipo todavía recuerda qué quiso decir con una letra ilegible.</w:t>
      </w:r>
    </w:p>
    <w:p>
      <w:pPr>
        <w:pStyle w:val="ListNumber"/>
      </w:pPr>
      <w:r>
        <w:rPr>
          <w:b/>
        </w:rPr>
        <w:t>Ingresar datos es contenido</w:t>
      </w:r>
      <w:r>
        <w:t>, no trámite: es la parte de la indagación científica que casi nunca se enseña, y aparece en los objetivos de aprendizaje de registro y organización de información.</w:t>
      </w:r>
    </w:p>
    <w:p>
      <w:pPr>
        <w:pStyle w:val="ListNumber"/>
      </w:pPr>
      <w:r>
        <w:rPr>
          <w:b/>
        </w:rPr>
        <w:t>El error se detecta cuando todavía se puede volver al árbol</w:t>
      </w:r>
      <w:r>
        <w:t>, no en junio.</w:t>
      </w:r>
    </w:p>
    <w:p>
      <w:pPr>
        <w:spacing w:after="120"/>
      </w:pPr>
      <w:r>
        <w:t xml:space="preserve">⬜ </w:t>
      </w:r>
      <w:r>
        <w:rPr>
          <w:b/>
        </w:rPr>
        <w:t>Hay que agregarlo como actividad explícita</w:t>
      </w:r>
      <w:r>
        <w:t xml:space="preserve"> en la etapa 2 del plan, y contemplar en el presupuesto el tiempo de un adulto acompañando esas sesiones.</w:t>
      </w:r>
    </w:p>
    <w:p>
      <w:pPr>
        <w:spacing w:before="40" w:after="120"/>
        <w:pBdr>
          <w:bottom w:val="single" w:sz="6" w:color="BBBBBB"/>
        </w:pBdr>
      </w:pPr>
    </w:p>
    <w:p>
      <w:pPr>
        <w:pStyle w:val="Heading2"/>
      </w:pPr>
      <w:r>
        <w:rPr>
          <w:color w:val="1B4D3E"/>
        </w:rPr>
        <w:t>8. El presupuesto de minutos, que es la restricción real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E4"/>
          </w:tcPr>
          <w:p>
            <w:r>
              <w:rPr>
                <w:b/>
                <w:sz w:val="19"/>
              </w:rPr>
            </w:r>
            <w:r>
              <w:rPr>
                <w:b/>
                <w:sz w:val="19"/>
              </w:rPr>
              <w:t>Bloque</w:t>
            </w:r>
          </w:p>
        </w:tc>
        <w:tc>
          <w:tcPr>
            <w:tcW w:type="dxa" w:w="2880"/>
            <w:shd w:val="clear" w:fill="E8F0E4"/>
          </w:tcPr>
          <w:p>
            <w:r>
              <w:rPr>
                <w:b/>
                <w:sz w:val="19"/>
              </w:rPr>
            </w:r>
            <w:r>
              <w:rPr>
                <w:b/>
                <w:sz w:val="19"/>
              </w:rPr>
              <w:t>Minutos por árbol</w:t>
            </w:r>
          </w:p>
        </w:tc>
        <w:tc>
          <w:tcPr>
            <w:tcW w:type="dxa" w:w="2880"/>
            <w:shd w:val="clear" w:fill="E8F0E4"/>
          </w:tcPr>
          <w:p>
            <w:r>
              <w:rPr>
                <w:b/>
                <w:sz w:val="19"/>
              </w:rPr>
            </w:r>
            <w:r>
              <w:rPr>
                <w:b/>
                <w:sz w:val="19"/>
              </w:rPr>
              <w:t>Nivel</w:t>
            </w:r>
          </w:p>
        </w:tc>
      </w:tr>
      <w:tr>
        <w:tc>
          <w:tcPr>
            <w:tcW w:type="dxa" w:w="2880"/>
          </w:tcPr>
          <w:p>
            <w:r>
              <w:rPr>
                <w:sz w:val="19"/>
              </w:rPr>
            </w:r>
            <w:r>
              <w:rPr>
                <w:sz w:val="19"/>
              </w:rPr>
              <w:t>A · Identificación y fotos</w:t>
            </w:r>
          </w:p>
        </w:tc>
        <w:tc>
          <w:tcPr>
            <w:tcW w:type="dxa" w:w="2880"/>
          </w:tcPr>
          <w:p>
            <w:r>
              <w:rPr>
                <w:sz w:val="19"/>
              </w:rPr>
            </w:r>
            <w:r>
              <w:rPr>
                <w:sz w:val="19"/>
              </w:rPr>
              <w:t>3</w:t>
            </w:r>
          </w:p>
        </w:tc>
        <w:tc>
          <w:tcPr>
            <w:tcW w:type="dxa" w:w="2880"/>
          </w:tcPr>
          <w:p>
            <w:r>
              <w:rPr>
                <w:sz w:val="19"/>
              </w:rPr>
            </w:r>
            <w:r>
              <w:rPr>
                <w:sz w:val="19"/>
              </w:rPr>
              <w:t>Explorador</w:t>
            </w:r>
          </w:p>
        </w:tc>
      </w:tr>
      <w:tr>
        <w:tc>
          <w:tcPr>
            <w:tcW w:type="dxa" w:w="2880"/>
          </w:tcPr>
          <w:p>
            <w:r>
              <w:rPr>
                <w:sz w:val="19"/>
              </w:rPr>
            </w:r>
            <w:r>
              <w:rPr>
                <w:sz w:val="19"/>
              </w:rPr>
              <w:t>B · Medición</w:t>
            </w:r>
          </w:p>
        </w:tc>
        <w:tc>
          <w:tcPr>
            <w:tcW w:type="dxa" w:w="2880"/>
          </w:tcPr>
          <w:p>
            <w:r>
              <w:rPr>
                <w:sz w:val="19"/>
              </w:rPr>
            </w:r>
            <w:r>
              <w:rPr>
                <w:sz w:val="19"/>
              </w:rPr>
              <w:t>4</w:t>
            </w:r>
          </w:p>
        </w:tc>
        <w:tc>
          <w:tcPr>
            <w:tcW w:type="dxa" w:w="2880"/>
          </w:tcPr>
          <w:p>
            <w:r>
              <w:rPr>
                <w:sz w:val="19"/>
              </w:rPr>
            </w:r>
            <w:r>
              <w:rPr>
                <w:sz w:val="19"/>
              </w:rPr>
              <w:t>Investigador</w:t>
            </w:r>
          </w:p>
        </w:tc>
      </w:tr>
      <w:tr>
        <w:tc>
          <w:tcPr>
            <w:tcW w:type="dxa" w:w="2880"/>
          </w:tcPr>
          <w:p>
            <w:r>
              <w:rPr>
                <w:sz w:val="19"/>
              </w:rPr>
            </w:r>
            <w:r>
              <w:rPr>
                <w:sz w:val="19"/>
              </w:rPr>
              <w:t>C · Entorno</w:t>
            </w:r>
          </w:p>
        </w:tc>
        <w:tc>
          <w:tcPr>
            <w:tcW w:type="dxa" w:w="2880"/>
          </w:tcPr>
          <w:p>
            <w:r>
              <w:rPr>
                <w:sz w:val="19"/>
              </w:rPr>
            </w:r>
            <w:r>
              <w:rPr>
                <w:sz w:val="19"/>
              </w:rPr>
              <w:t>1</w:t>
            </w:r>
          </w:p>
        </w:tc>
        <w:tc>
          <w:tcPr>
            <w:tcW w:type="dxa" w:w="2880"/>
          </w:tcPr>
          <w:p>
            <w:r>
              <w:rPr>
                <w:sz w:val="19"/>
              </w:rPr>
            </w:r>
            <w:r>
              <w:rPr>
                <w:sz w:val="19"/>
              </w:rPr>
              <w:t>Explorador</w:t>
            </w:r>
          </w:p>
        </w:tc>
      </w:tr>
      <w:tr>
        <w:tc>
          <w:tcPr>
            <w:tcW w:type="dxa" w:w="2880"/>
          </w:tcPr>
          <w:p>
            <w:r>
              <w:rPr>
                <w:sz w:val="19"/>
              </w:rPr>
            </w:r>
            <w:r>
              <w:rPr>
                <w:sz w:val="19"/>
              </w:rPr>
              <w:t>D · Grilla de líquenes</w:t>
            </w:r>
          </w:p>
        </w:tc>
        <w:tc>
          <w:tcPr>
            <w:tcW w:type="dxa" w:w="2880"/>
          </w:tcPr>
          <w:p>
            <w:r>
              <w:rPr>
                <w:sz w:val="19"/>
              </w:rPr>
            </w:r>
            <w:r>
              <w:rPr>
                <w:sz w:val="19"/>
              </w:rPr>
              <w:t>4</w:t>
            </w:r>
          </w:p>
        </w:tc>
        <w:tc>
          <w:tcPr>
            <w:tcW w:type="dxa" w:w="2880"/>
          </w:tcPr>
          <w:p>
            <w:r>
              <w:rPr>
                <w:sz w:val="19"/>
              </w:rPr>
            </w:r>
            <w:r>
              <w:rPr>
                <w:sz w:val="19"/>
              </w:rPr>
              <w:t>Investigador</w:t>
            </w:r>
          </w:p>
        </w:tc>
      </w:tr>
      <w:tr>
        <w:tc>
          <w:tcPr>
            <w:tcW w:type="dxa" w:w="2880"/>
          </w:tcPr>
          <w:p>
            <w:r>
              <w:rPr>
                <w:sz w:val="19"/>
              </w:rPr>
            </w:r>
            <w:r>
              <w:rPr>
                <w:sz w:val="19"/>
              </w:rPr>
              <w:t>E · Cinco minutos de observación</w:t>
            </w:r>
          </w:p>
        </w:tc>
        <w:tc>
          <w:tcPr>
            <w:tcW w:type="dxa" w:w="2880"/>
          </w:tcPr>
          <w:p>
            <w:r>
              <w:rPr>
                <w:sz w:val="19"/>
              </w:rPr>
            </w:r>
            <w:r>
              <w:rPr>
                <w:sz w:val="19"/>
              </w:rPr>
              <w:t>5</w:t>
            </w:r>
          </w:p>
        </w:tc>
        <w:tc>
          <w:tcPr>
            <w:tcW w:type="dxa" w:w="2880"/>
          </w:tcPr>
          <w:p>
            <w:r>
              <w:rPr>
                <w:sz w:val="19"/>
              </w:rPr>
            </w:r>
            <w:r>
              <w:rPr>
                <w:sz w:val="19"/>
              </w:rPr>
              <w:t>Explorador</w:t>
            </w:r>
          </w:p>
        </w:tc>
      </w:tr>
      <w:tr>
        <w:tc>
          <w:tcPr>
            <w:tcW w:type="dxa" w:w="2880"/>
          </w:tcPr>
          <w:p>
            <w:r>
              <w:rPr>
                <w:sz w:val="19"/>
              </w:rPr>
            </w:r>
            <w:r>
              <w:rPr>
                <w:sz w:val="19"/>
              </w:rPr>
              <w:t>F · Campo libre</w:t>
            </w:r>
          </w:p>
        </w:tc>
        <w:tc>
          <w:tcPr>
            <w:tcW w:type="dxa" w:w="2880"/>
          </w:tcPr>
          <w:p>
            <w:r>
              <w:rPr>
                <w:sz w:val="19"/>
              </w:rPr>
            </w:r>
            <w:r>
              <w:rPr>
                <w:sz w:val="19"/>
              </w:rPr>
              <w:t>1</w:t>
            </w:r>
          </w:p>
        </w:tc>
        <w:tc>
          <w:tcPr>
            <w:tcW w:type="dxa" w:w="2880"/>
          </w:tcPr>
          <w:p>
            <w:r>
              <w:rPr>
                <w:sz w:val="19"/>
              </w:rPr>
            </w:r>
            <w:r>
              <w:rPr>
                <w:sz w:val="19"/>
              </w:rPr>
              <w:t>Explorador</w:t>
            </w:r>
          </w:p>
        </w:tc>
      </w:tr>
      <w:tr>
        <w:tc>
          <w:tcPr>
            <w:tcW w:type="dxa" w:w="2880"/>
          </w:tcPr>
          <w:p>
            <w:r>
              <w:rPr>
                <w:sz w:val="19"/>
              </w:rPr>
            </w:r>
            <w:r>
              <w:rPr>
                <w:sz w:val="19"/>
              </w:rPr>
              <w:t>Traslado al siguiente árbol</w:t>
            </w:r>
          </w:p>
        </w:tc>
        <w:tc>
          <w:tcPr>
            <w:tcW w:type="dxa" w:w="2880"/>
          </w:tcPr>
          <w:p>
            <w:r>
              <w:rPr>
                <w:sz w:val="19"/>
              </w:rPr>
            </w:r>
            <w:r>
              <w:rPr>
                <w:sz w:val="19"/>
              </w:rPr>
              <w:t>2</w:t>
            </w:r>
          </w:p>
        </w:tc>
        <w:tc>
          <w:tcPr>
            <w:tcW w:type="dxa" w:w="2880"/>
          </w:tcPr>
          <w:p>
            <w:r>
              <w:rPr>
                <w:sz w:val="19"/>
              </w:rPr>
            </w:r>
            <w:r>
              <w:rPr>
                <w:sz w:val="19"/>
              </w:rPr>
              <w:t>—</w:t>
            </w:r>
          </w:p>
        </w:tc>
      </w:tr>
      <w:tr>
        <w:tc>
          <w:tcPr>
            <w:tcW w:type="dxa" w:w="2880"/>
          </w:tcPr>
          <w:p>
            <w:r>
              <w:rPr>
                <w:sz w:val="19"/>
              </w:rPr>
            </w:r>
            <w:r>
              <w:rPr>
                <w:b/>
                <w:sz w:val="19"/>
              </w:rPr>
              <w:t>Total</w:t>
            </w:r>
          </w:p>
        </w:tc>
        <w:tc>
          <w:tcPr>
            <w:tcW w:type="dxa" w:w="2880"/>
          </w:tcPr>
          <w:p>
            <w:r>
              <w:rPr>
                <w:sz w:val="19"/>
              </w:rPr>
            </w:r>
            <w:r>
              <w:rPr>
                <w:b/>
                <w:sz w:val="19"/>
              </w:rPr>
              <w:t>20</w:t>
            </w:r>
          </w:p>
        </w:tc>
        <w:tc>
          <w:tcPr>
            <w:tcW w:type="dxa" w:w="2880"/>
          </w:tcPr>
          <w:p>
            <w:r>
              <w:rPr>
                <w:sz w:val="19"/>
              </w:rPr>
            </w:r>
          </w:p>
        </w:tc>
      </w:tr>
    </w:tbl>
    <w:p/>
    <w:p>
      <w:pPr>
        <w:spacing w:after="120"/>
      </w:pPr>
      <w:r>
        <w:rPr>
          <w:b/>
        </w:rPr>
        <w:t>Veinte minutos por árbol contra una hipótesis de trabajo de 12 a 15.</w:t>
      </w:r>
      <w:r>
        <w:t xml:space="preserve"> Con 20 minutos, un equipo hace 6 árboles en una salida de dos horas útiles; con 5 equipos, 30 árboles por salida; y 180 árboles son </w:t>
      </w:r>
      <w:r>
        <w:rPr>
          <w:b/>
        </w:rPr>
        <w:t>6 salidas</w:t>
      </w:r>
      <w:r>
        <w:t>, más las repeticiones. Cabe en marzo y abril, pero justo.</w:t>
      </w:r>
    </w:p>
    <w:p>
      <w:pPr>
        <w:spacing w:after="120"/>
      </w:pPr>
      <w:r>
        <w:rPr>
          <w:b/>
        </w:rPr>
        <w:t>Si el piloto arroja más de 20 minutos, este es el orden de recorte</w:t>
      </w:r>
      <w:r>
        <w:t>, decidido ahora y no en terreno: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E8F0E4"/>
          </w:tcPr>
          <w:p>
            <w:r>
              <w:rPr>
                <w:b/>
                <w:sz w:val="19"/>
              </w:rPr>
            </w:r>
            <w:r>
              <w:rPr>
                <w:b/>
                <w:sz w:val="19"/>
              </w:rPr>
              <w:t>Orden</w:t>
            </w:r>
          </w:p>
        </w:tc>
        <w:tc>
          <w:tcPr>
            <w:tcW w:type="dxa" w:w="2160"/>
            <w:shd w:val="clear" w:fill="E8F0E4"/>
          </w:tcPr>
          <w:p>
            <w:r>
              <w:rPr>
                <w:b/>
                <w:sz w:val="19"/>
              </w:rPr>
            </w:r>
            <w:r>
              <w:rPr>
                <w:b/>
                <w:sz w:val="19"/>
              </w:rPr>
              <w:t>Qué se recorta</w:t>
            </w:r>
          </w:p>
        </w:tc>
        <w:tc>
          <w:tcPr>
            <w:tcW w:type="dxa" w:w="2160"/>
            <w:shd w:val="clear" w:fill="E8F0E4"/>
          </w:tcPr>
          <w:p>
            <w:r>
              <w:rPr>
                <w:b/>
                <w:sz w:val="19"/>
              </w:rPr>
            </w:r>
            <w:r>
              <w:rPr>
                <w:b/>
                <w:sz w:val="19"/>
              </w:rPr>
              <w:t>Cuánto ahorra</w:t>
            </w:r>
          </w:p>
        </w:tc>
        <w:tc>
          <w:tcPr>
            <w:tcW w:type="dxa" w:w="2160"/>
            <w:shd w:val="clear" w:fill="E8F0E4"/>
          </w:tcPr>
          <w:p>
            <w:r>
              <w:rPr>
                <w:b/>
                <w:sz w:val="19"/>
              </w:rPr>
            </w:r>
            <w:r>
              <w:rPr>
                <w:b/>
                <w:sz w:val="19"/>
              </w:rPr>
              <w:t>Qué se pierde</w:t>
            </w:r>
          </w:p>
        </w:tc>
      </w:tr>
      <w:tr>
        <w:tc>
          <w:tcPr>
            <w:tcW w:type="dxa" w:w="2160"/>
          </w:tcPr>
          <w:p>
            <w:r>
              <w:rPr>
                <w:sz w:val="19"/>
              </w:rPr>
            </w:r>
            <w:r>
              <w:rPr>
                <w:sz w:val="19"/>
              </w:rPr>
              <w:t>1°</w:t>
            </w:r>
          </w:p>
        </w:tc>
        <w:tc>
          <w:tcPr>
            <w:tcW w:type="dxa" w:w="2160"/>
          </w:tcPr>
          <w:p>
            <w:r>
              <w:rPr>
                <w:sz w:val="19"/>
              </w:rPr>
            </w:r>
            <w:r>
              <w:rPr>
                <w:sz w:val="19"/>
              </w:rPr>
              <w:t>Bloque C completo, salvo superficie al pie y amenazas</w:t>
            </w:r>
          </w:p>
        </w:tc>
        <w:tc>
          <w:tcPr>
            <w:tcW w:type="dxa" w:w="2160"/>
          </w:tcPr>
          <w:p>
            <w:r>
              <w:rPr>
                <w:sz w:val="19"/>
              </w:rPr>
            </w:r>
            <w:r>
              <w:rPr>
                <w:sz w:val="19"/>
              </w:rPr>
              <w:t>0,5 min</w:t>
            </w:r>
          </w:p>
        </w:tc>
        <w:tc>
          <w:tcPr>
            <w:tcW w:type="dxa" w:w="2160"/>
          </w:tcPr>
          <w:p>
            <w:r>
              <w:rPr>
                <w:sz w:val="19"/>
              </w:rPr>
            </w:r>
            <w:r>
              <w:rPr>
                <w:sz w:val="19"/>
              </w:rPr>
              <w:t>Poco: casi todo lo cubre el satélite</w:t>
            </w:r>
          </w:p>
        </w:tc>
      </w:tr>
      <w:tr>
        <w:tc>
          <w:tcPr>
            <w:tcW w:type="dxa" w:w="2160"/>
          </w:tcPr>
          <w:p>
            <w:r>
              <w:rPr>
                <w:sz w:val="19"/>
              </w:rPr>
            </w:r>
            <w:r>
              <w:rPr>
                <w:sz w:val="19"/>
              </w:rPr>
              <w:t>2°</w:t>
            </w:r>
          </w:p>
        </w:tc>
        <w:tc>
          <w:tcPr>
            <w:tcW w:type="dxa" w:w="2160"/>
          </w:tcPr>
          <w:p>
            <w:r>
              <w:rPr>
                <w:sz w:val="19"/>
              </w:rPr>
            </w:r>
            <w:r>
              <w:rPr>
                <w:sz w:val="19"/>
              </w:rPr>
              <w:t>Copa en un solo eje en vez de dos</w:t>
            </w:r>
          </w:p>
        </w:tc>
        <w:tc>
          <w:tcPr>
            <w:tcW w:type="dxa" w:w="2160"/>
          </w:tcPr>
          <w:p>
            <w:r>
              <w:rPr>
                <w:sz w:val="19"/>
              </w:rPr>
            </w:r>
            <w:r>
              <w:rPr>
                <w:sz w:val="19"/>
              </w:rPr>
              <w:t>1 min</w:t>
            </w:r>
          </w:p>
        </w:tc>
        <w:tc>
          <w:tcPr>
            <w:tcW w:type="dxa" w:w="2160"/>
          </w:tcPr>
          <w:p>
            <w:r>
              <w:rPr>
                <w:sz w:val="19"/>
              </w:rPr>
            </w:r>
            <w:r>
              <w:rPr>
                <w:sz w:val="19"/>
              </w:rPr>
              <w:t>La sombra pasa a círculo en vez de elipse, menos precisa</w:t>
            </w:r>
          </w:p>
        </w:tc>
      </w:tr>
      <w:tr>
        <w:tc>
          <w:tcPr>
            <w:tcW w:type="dxa" w:w="2160"/>
          </w:tcPr>
          <w:p>
            <w:r>
              <w:rPr>
                <w:sz w:val="19"/>
              </w:rPr>
            </w:r>
            <w:r>
              <w:rPr>
                <w:sz w:val="19"/>
              </w:rPr>
              <w:t>3°</w:t>
            </w:r>
          </w:p>
        </w:tc>
        <w:tc>
          <w:tcPr>
            <w:tcW w:type="dxa" w:w="2160"/>
          </w:tcPr>
          <w:p>
            <w:r>
              <w:rPr>
                <w:sz w:val="19"/>
              </w:rPr>
            </w:r>
            <w:r>
              <w:rPr>
                <w:sz w:val="19"/>
              </w:rPr>
              <w:t>Grilla de líquenes de 100 a 25 celdas</w:t>
            </w:r>
          </w:p>
        </w:tc>
        <w:tc>
          <w:tcPr>
            <w:tcW w:type="dxa" w:w="2160"/>
          </w:tcPr>
          <w:p>
            <w:r>
              <w:rPr>
                <w:sz w:val="19"/>
              </w:rPr>
            </w:r>
            <w:r>
              <w:rPr>
                <w:sz w:val="19"/>
              </w:rPr>
              <w:t>2 min</w:t>
            </w:r>
          </w:p>
        </w:tc>
        <w:tc>
          <w:tcPr>
            <w:tcW w:type="dxa" w:w="2160"/>
          </w:tcPr>
          <w:p>
            <w:r>
              <w:rPr>
                <w:sz w:val="19"/>
              </w:rPr>
            </w:r>
            <w:r>
              <w:rPr>
                <w:sz w:val="19"/>
              </w:rPr>
              <w:t>Menos resolución en cobertura, se mantiene la riqueza</w:t>
            </w:r>
          </w:p>
        </w:tc>
      </w:tr>
      <w:tr>
        <w:tc>
          <w:tcPr>
            <w:tcW w:type="dxa" w:w="2160"/>
          </w:tcPr>
          <w:p>
            <w:r>
              <w:rPr>
                <w:sz w:val="19"/>
              </w:rPr>
            </w:r>
            <w:r>
              <w:rPr>
                <w:sz w:val="19"/>
              </w:rPr>
              <w:t>4°</w:t>
            </w:r>
          </w:p>
        </w:tc>
        <w:tc>
          <w:tcPr>
            <w:tcW w:type="dxa" w:w="2160"/>
          </w:tcPr>
          <w:p>
            <w:r>
              <w:rPr>
                <w:sz w:val="19"/>
              </w:rPr>
            </w:r>
            <w:r>
              <w:rPr>
                <w:sz w:val="19"/>
              </w:rPr>
              <w:t>Observación de 5 a 3 minutos</w:t>
            </w:r>
          </w:p>
        </w:tc>
        <w:tc>
          <w:tcPr>
            <w:tcW w:type="dxa" w:w="2160"/>
          </w:tcPr>
          <w:p>
            <w:r>
              <w:rPr>
                <w:sz w:val="19"/>
              </w:rPr>
            </w:r>
            <w:r>
              <w:rPr>
                <w:sz w:val="19"/>
              </w:rPr>
              <w:t>2 min</w:t>
            </w:r>
          </w:p>
        </w:tc>
        <w:tc>
          <w:tcPr>
            <w:tcW w:type="dxa" w:w="2160"/>
          </w:tcPr>
          <w:p>
            <w:r>
              <w:rPr>
                <w:sz w:val="19"/>
              </w:rPr>
            </w:r>
            <w:r>
              <w:rPr>
                <w:sz w:val="19"/>
              </w:rPr>
              <w:t xml:space="preserve">Menos detección de artrópodos. </w:t>
            </w:r>
            <w:r>
              <w:rPr>
                <w:b/>
                <w:sz w:val="19"/>
              </w:rPr>
              <w:t>Hay que aplicarlo a todos los árboles o los datos no se comparan</w:t>
            </w:r>
          </w:p>
        </w:tc>
      </w:tr>
      <w:tr>
        <w:tc>
          <w:tcPr>
            <w:tcW w:type="dxa" w:w="2160"/>
          </w:tcPr>
          <w:p>
            <w:r>
              <w:rPr>
                <w:sz w:val="19"/>
              </w:rPr>
            </w:r>
            <w:r>
              <w:rPr>
                <w:sz w:val="19"/>
              </w:rPr>
              <w:t>5°</w:t>
            </w:r>
          </w:p>
        </w:tc>
        <w:tc>
          <w:tcPr>
            <w:tcW w:type="dxa" w:w="2160"/>
          </w:tcPr>
          <w:p>
            <w:r>
              <w:rPr>
                <w:sz w:val="19"/>
              </w:rPr>
            </w:r>
            <w:r>
              <w:rPr>
                <w:sz w:val="19"/>
              </w:rPr>
              <w:t>Bajar la meta de 210 a 180 y de 180 a 150</w:t>
            </w:r>
          </w:p>
        </w:tc>
        <w:tc>
          <w:tcPr>
            <w:tcW w:type="dxa" w:w="2160"/>
          </w:tcPr>
          <w:p>
            <w:r>
              <w:rPr>
                <w:sz w:val="19"/>
              </w:rPr>
            </w:r>
            <w:r>
              <w:rPr>
                <w:sz w:val="19"/>
              </w:rPr>
              <w:t>—</w:t>
            </w:r>
          </w:p>
        </w:tc>
        <w:tc>
          <w:tcPr>
            <w:tcW w:type="dxa" w:w="2160"/>
          </w:tcPr>
          <w:p>
            <w:r>
              <w:rPr>
                <w:sz w:val="19"/>
              </w:rPr>
            </w:r>
            <w:r>
              <w:rPr>
                <w:sz w:val="19"/>
              </w:rPr>
              <w:t>Poder estadístico</w:t>
            </w:r>
          </w:p>
        </w:tc>
      </w:tr>
    </w:tbl>
    <w:p/>
    <w:p>
      <w:pPr>
        <w:spacing w:after="120"/>
      </w:pPr>
      <w:r>
        <w:t xml:space="preserve">⚠️ </w:t>
      </w:r>
      <w:r>
        <w:rPr>
          <w:b/>
        </w:rPr>
        <w:t>Lo que no se recorta nunca:</w:t>
      </w:r>
      <w:r>
        <w:t xml:space="preserve"> la hora de inicio y término, el "no vimos nada", el código, y las fotos. Sin esos cuatro, los datos dejan de servir aunque se levanten todos los demás.</w:t>
      </w:r>
    </w:p>
    <w:p>
      <w:pPr>
        <w:spacing w:before="40" w:after="120"/>
        <w:pBdr>
          <w:bottom w:val="single" w:sz="6" w:color="BBBBBB"/>
        </w:pBdr>
      </w:pPr>
    </w:p>
    <w:p>
      <w:pPr>
        <w:pStyle w:val="Heading2"/>
      </w:pPr>
      <w:r>
        <w:rPr>
          <w:color w:val="1B4D3E"/>
        </w:rPr>
        <w:t>9. El kit de ciencia ciudadana del Observatorio</w:t>
      </w:r>
    </w:p>
    <w:p>
      <w:pPr>
        <w:spacing w:after="120"/>
      </w:pPr>
      <w:r>
        <w:t xml:space="preserve">Preguntaste si esto puede convertirse después en un kit que Ekuwün siga usando con otras escuelas. </w:t>
      </w:r>
      <w:r>
        <w:rPr>
          <w:b/>
        </w:rPr>
        <w:t>Sí, y creo que es la mejor idea de tu planteamiento</w:t>
      </w:r>
      <w:r>
        <w:t xml:space="preserve">, por una razón que va más allá de lo práctico: </w:t>
      </w:r>
      <w:r>
        <w:rPr>
          <w:b/>
        </w:rPr>
        <w:t>convierte el segundo producto del proyecto en un objeto que se puede entregar, mostrar y contar.</w:t>
      </w:r>
      <w:r>
        <w:t xml:space="preserve"> Hoy "queda instalado un sistema de monitoreo" es una frase; un kit es una caja.</w:t>
      </w:r>
    </w:p>
    <w:p>
      <w:pPr>
        <w:pStyle w:val="Heading3"/>
      </w:pPr>
      <w:r>
        <w:rPr>
          <w:color w:val="1B4D3E"/>
        </w:rPr>
        <w:t>9.1 Qué contiene</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F0E4"/>
          </w:tcPr>
          <w:p>
            <w:r>
              <w:rPr>
                <w:b/>
                <w:sz w:val="19"/>
              </w:rPr>
            </w:r>
            <w:r>
              <w:rPr>
                <w:b/>
                <w:sz w:val="19"/>
              </w:rPr>
              <w:t>Componente</w:t>
            </w:r>
          </w:p>
        </w:tc>
        <w:tc>
          <w:tcPr>
            <w:tcW w:type="dxa" w:w="4320"/>
            <w:shd w:val="clear" w:fill="E8F0E4"/>
          </w:tcPr>
          <w:p>
            <w:r>
              <w:rPr>
                <w:b/>
                <w:sz w:val="19"/>
              </w:rPr>
            </w:r>
            <w:r>
              <w:rPr>
                <w:b/>
                <w:sz w:val="19"/>
              </w:rPr>
              <w:t>Estado al terminar el proyecto</w:t>
            </w:r>
          </w:p>
        </w:tc>
      </w:tr>
      <w:tr>
        <w:tc>
          <w:tcPr>
            <w:tcW w:type="dxa" w:w="4320"/>
          </w:tcPr>
          <w:p>
            <w:r>
              <w:rPr>
                <w:sz w:val="19"/>
              </w:rPr>
            </w:r>
            <w:r>
              <w:rPr>
                <w:sz w:val="19"/>
              </w:rPr>
              <w:t>Fichas F1 en sus tres formatos, en PDF imprimible y editable</w:t>
            </w:r>
          </w:p>
        </w:tc>
        <w:tc>
          <w:tcPr>
            <w:tcW w:type="dxa" w:w="4320"/>
          </w:tcPr>
          <w:p>
            <w:r>
              <w:rPr>
                <w:sz w:val="19"/>
              </w:rPr>
            </w:r>
            <w:r>
              <w:rPr>
                <w:sz w:val="19"/>
              </w:rPr>
              <w:t>Producidas y probadas en tres escuelas</w:t>
            </w:r>
          </w:p>
        </w:tc>
      </w:tr>
      <w:tr>
        <w:tc>
          <w:tcPr>
            <w:tcW w:type="dxa" w:w="4320"/>
          </w:tcPr>
          <w:p>
            <w:r>
              <w:rPr>
                <w:sz w:val="19"/>
              </w:rPr>
            </w:r>
            <w:r>
              <w:rPr>
                <w:sz w:val="19"/>
              </w:rPr>
              <w:t>Ficha del tramo F2</w:t>
            </w:r>
          </w:p>
        </w:tc>
        <w:tc>
          <w:tcPr>
            <w:tcW w:type="dxa" w:w="4320"/>
          </w:tcPr>
          <w:p>
            <w:r>
              <w:rPr>
                <w:sz w:val="19"/>
              </w:rPr>
            </w:r>
            <w:r>
              <w:rPr>
                <w:sz w:val="19"/>
              </w:rPr>
              <w:t>Ídem</w:t>
            </w:r>
          </w:p>
        </w:tc>
      </w:tr>
      <w:tr>
        <w:tc>
          <w:tcPr>
            <w:tcW w:type="dxa" w:w="4320"/>
          </w:tcPr>
          <w:p>
            <w:r>
              <w:rPr>
                <w:sz w:val="19"/>
              </w:rPr>
            </w:r>
            <w:r>
              <w:rPr>
                <w:b/>
                <w:sz w:val="19"/>
              </w:rPr>
              <w:t>Ficha de revisita F3</w:t>
            </w:r>
          </w:p>
        </w:tc>
        <w:tc>
          <w:tcPr>
            <w:tcW w:type="dxa" w:w="4320"/>
          </w:tcPr>
          <w:p>
            <w:r>
              <w:rPr>
                <w:sz w:val="19"/>
              </w:rPr>
            </w:r>
            <w:r>
              <w:rPr>
                <w:sz w:val="19"/>
              </w:rPr>
              <w:t>Producida, sin usar todavía</w:t>
            </w:r>
          </w:p>
        </w:tc>
      </w:tr>
      <w:tr>
        <w:tc>
          <w:tcPr>
            <w:tcW w:type="dxa" w:w="4320"/>
          </w:tcPr>
          <w:p>
            <w:r>
              <w:rPr>
                <w:sz w:val="19"/>
              </w:rPr>
            </w:r>
            <w:r>
              <w:rPr>
                <w:sz w:val="19"/>
              </w:rPr>
              <w:t>Protocolo de una plana, plastificable</w:t>
            </w:r>
          </w:p>
        </w:tc>
        <w:tc>
          <w:tcPr>
            <w:tcW w:type="dxa" w:w="4320"/>
          </w:tcPr>
          <w:p>
            <w:r>
              <w:rPr>
                <w:sz w:val="19"/>
              </w:rPr>
            </w:r>
            <w:r>
              <w:rPr>
                <w:sz w:val="19"/>
              </w:rPr>
              <w:t>Producido</w:t>
            </w:r>
          </w:p>
        </w:tc>
      </w:tr>
      <w:tr>
        <w:tc>
          <w:tcPr>
            <w:tcW w:type="dxa" w:w="4320"/>
          </w:tcPr>
          <w:p>
            <w:r>
              <w:rPr>
                <w:sz w:val="19"/>
              </w:rPr>
            </w:r>
            <w:r>
              <w:rPr>
                <w:sz w:val="19"/>
              </w:rPr>
              <w:t>Cuadernillo docente con la secuencia didáctica</w:t>
            </w:r>
          </w:p>
        </w:tc>
        <w:tc>
          <w:tcPr>
            <w:tcW w:type="dxa" w:w="4320"/>
          </w:tcPr>
          <w:p>
            <w:r>
              <w:rPr>
                <w:sz w:val="19"/>
              </w:rPr>
            </w:r>
            <w:r>
              <w:rPr>
                <w:sz w:val="19"/>
              </w:rPr>
              <w:t>Comprometido en la actividad 4.1</w:t>
            </w:r>
          </w:p>
        </w:tc>
      </w:tr>
      <w:tr>
        <w:tc>
          <w:tcPr>
            <w:tcW w:type="dxa" w:w="4320"/>
          </w:tcPr>
          <w:p>
            <w:r>
              <w:rPr>
                <w:sz w:val="19"/>
              </w:rPr>
            </w:r>
            <w:r>
              <w:rPr>
                <w:sz w:val="19"/>
              </w:rPr>
              <w:t>Instructivo del circuito iNaturalist</w:t>
            </w:r>
          </w:p>
        </w:tc>
        <w:tc>
          <w:tcPr>
            <w:tcW w:type="dxa" w:w="4320"/>
          </w:tcPr>
          <w:p>
            <w:r>
              <w:rPr>
                <w:sz w:val="19"/>
              </w:rPr>
            </w:r>
            <w:r>
              <w:rPr>
                <w:sz w:val="19"/>
              </w:rPr>
              <w:t>Producido</w:t>
            </w:r>
          </w:p>
        </w:tc>
      </w:tr>
      <w:tr>
        <w:tc>
          <w:tcPr>
            <w:tcW w:type="dxa" w:w="4320"/>
          </w:tcPr>
          <w:p>
            <w:r>
              <w:rPr>
                <w:sz w:val="19"/>
              </w:rPr>
            </w:r>
            <w:r>
              <w:rPr>
                <w:sz w:val="19"/>
              </w:rPr>
              <w:t>Grilla de acetato de 10×10 cm, plantilla para reproducir</w:t>
            </w:r>
          </w:p>
        </w:tc>
        <w:tc>
          <w:tcPr>
            <w:tcW w:type="dxa" w:w="4320"/>
          </w:tcPr>
          <w:p>
            <w:r>
              <w:rPr>
                <w:sz w:val="19"/>
              </w:rPr>
            </w:r>
            <w:r>
              <w:rPr>
                <w:sz w:val="19"/>
              </w:rPr>
              <w:t>Producida</w:t>
            </w:r>
          </w:p>
        </w:tc>
      </w:tr>
      <w:tr>
        <w:tc>
          <w:tcPr>
            <w:tcW w:type="dxa" w:w="4320"/>
          </w:tcPr>
          <w:p>
            <w:r>
              <w:rPr>
                <w:sz w:val="19"/>
              </w:rPr>
            </w:r>
            <w:r>
              <w:rPr>
                <w:sz w:val="19"/>
              </w:rPr>
              <w:t>Lista de materiales con costos reales</w:t>
            </w:r>
          </w:p>
        </w:tc>
        <w:tc>
          <w:tcPr>
            <w:tcW w:type="dxa" w:w="4320"/>
          </w:tcPr>
          <w:p>
            <w:r>
              <w:rPr>
                <w:sz w:val="19"/>
              </w:rPr>
            </w:r>
            <w:r>
              <w:rPr>
                <w:sz w:val="19"/>
              </w:rPr>
              <w:t>Del presupuesto ejecutado</w:t>
            </w:r>
          </w:p>
        </w:tc>
      </w:tr>
      <w:tr>
        <w:tc>
          <w:tcPr>
            <w:tcW w:type="dxa" w:w="4320"/>
          </w:tcPr>
          <w:p>
            <w:r>
              <w:rPr>
                <w:sz w:val="19"/>
              </w:rPr>
            </w:r>
            <w:r>
              <w:rPr>
                <w:sz w:val="19"/>
              </w:rPr>
              <w:t>Planilla de datos y diccionario de variables</w:t>
            </w:r>
          </w:p>
        </w:tc>
        <w:tc>
          <w:tcPr>
            <w:tcW w:type="dxa" w:w="4320"/>
          </w:tcPr>
          <w:p>
            <w:r>
              <w:rPr>
                <w:sz w:val="19"/>
              </w:rPr>
            </w:r>
            <w:r>
              <w:rPr>
                <w:sz w:val="19"/>
              </w:rPr>
              <w:t>§6.1 de este documento</w:t>
            </w:r>
          </w:p>
        </w:tc>
      </w:tr>
      <w:tr>
        <w:tc>
          <w:tcPr>
            <w:tcW w:type="dxa" w:w="4320"/>
          </w:tcPr>
          <w:p>
            <w:r>
              <w:rPr>
                <w:sz w:val="19"/>
              </w:rPr>
            </w:r>
            <w:r>
              <w:rPr>
                <w:sz w:val="19"/>
              </w:rPr>
              <w:t>Guía de errores frecuentes</w:t>
            </w:r>
          </w:p>
        </w:tc>
        <w:tc>
          <w:tcPr>
            <w:tcW w:type="dxa" w:w="4320"/>
          </w:tcPr>
          <w:p>
            <w:r>
              <w:rPr>
                <w:sz w:val="19"/>
              </w:rPr>
            </w:r>
            <w:r>
              <w:rPr>
                <w:b/>
                <w:sz w:val="19"/>
              </w:rPr>
              <w:t>Del control de calidad</w:t>
            </w:r>
            <w:r>
              <w:rPr>
                <w:sz w:val="19"/>
              </w:rPr>
              <w:t>, con los errores reales medidos</w:t>
            </w:r>
          </w:p>
        </w:tc>
      </w:tr>
    </w:tbl>
    <w:p/>
    <w:p>
      <w:pPr>
        <w:spacing w:after="120"/>
      </w:pPr>
      <w:r>
        <w:t xml:space="preserve">🔑 </w:t>
      </w:r>
      <w:r>
        <w:rPr>
          <w:b/>
        </w:rPr>
        <w:t>Esa última línea es la que ningún otro kit tiene.</w:t>
      </w:r>
      <w:r>
        <w:t xml:space="preserve"> No dice "cuidado, midan bien": dice </w:t>
      </w:r>
      <w:r>
        <w:rPr>
          <w:b/>
        </w:rPr>
        <w:t>cuánto se equivocan realmente los estudiantes al medir, en qué dirección y en qué campos</w:t>
      </w:r>
      <w:r>
        <w:t>, medido con la submuestra de control ciega de este proyecto. Un kit que trae su propio margen de error medido es un instrumento, no un folleto.</w:t>
      </w:r>
    </w:p>
    <w:p>
      <w:pPr>
        <w:pStyle w:val="Heading3"/>
      </w:pPr>
      <w:r>
        <w:rPr>
          <w:color w:val="1B4D3E"/>
        </w:rPr>
        <w:t>9.2 Por qué encaja con lo que el fondo busca</w:t>
      </w:r>
    </w:p>
    <w:p>
      <w:pPr>
        <w:spacing w:after="120"/>
      </w:pPr>
      <w:r>
        <w:t xml:space="preserve">FMA dijo explícitamente que busca </w:t>
      </w:r>
      <w:r>
        <w:rPr>
          <w:i/>
        </w:rPr>
        <w:t>replicar y escalar</w:t>
      </w:r>
      <w:r>
        <w:t xml:space="preserve">, y advirtió que los talleres escolares que solo se repiten cada año con financiamiento nuevo se leen como poca proyección. </w:t>
      </w:r>
      <w:r>
        <w:rPr>
          <w:b/>
        </w:rPr>
        <w:t>El kit es la respuesta exacta a esa advertencia:</w:t>
      </w:r>
      <w:r>
        <w:t xml:space="preserve"> lo que queda no es la voluntad de repetir, es el instrumento que permite repetir sin nosotros y sin plata nueva.</w:t>
      </w:r>
    </w:p>
    <w:p>
      <w:pPr>
        <w:spacing w:after="120"/>
      </w:pPr>
      <w:r>
        <w:t xml:space="preserve">Y tiene la ventaja de que </w:t>
      </w:r>
      <w:r>
        <w:rPr>
          <w:b/>
        </w:rPr>
        <w:t>es un subproducto, no un costo adicional</w:t>
      </w:r>
      <w:r>
        <w:t>. Todo lo que contiene hay que producirlo igual para ejecutar el proyecto. Lo único que agrega es el trabajo de ordenarlo, documentarlo y publicarlo bajo licencia abierta, que es cuestión de días de la coordinación pedagógica, no de una partida nueva.</w:t>
      </w:r>
    </w:p>
    <w:p>
      <w:pPr>
        <w:spacing w:after="120"/>
      </w:pPr>
      <w:r>
        <w:t xml:space="preserve">⚠️ </w:t>
      </w:r>
      <w:r>
        <w:rPr>
          <w:b/>
        </w:rPr>
        <w:t>Una precaución.</w:t>
      </w:r>
      <w:r>
        <w:t xml:space="preserve"> No conviene presentar el kit como </w:t>
      </w:r>
      <w:r>
        <w:rPr>
          <w:b/>
        </w:rPr>
        <w:t>el</w:t>
      </w:r>
      <w:r>
        <w:t xml:space="preserve"> producto del proyecto. El producto es la línea base y el sistema de monitoreo; el kit es la forma que toma el segundo. Presentarlo como producto principal correría el riesgo de que se lea como material educativo, y el fondo financia conservación, no producción de materiales.</w:t>
      </w:r>
    </w:p>
    <w:p>
      <w:pPr>
        <w:pStyle w:val="Heading3"/>
      </w:pPr>
      <w:r>
        <w:rPr>
          <w:color w:val="1B4D3E"/>
        </w:rPr>
        <w:t>9.3 Y una posibilidad que dejo planteada, no comprometida</w:t>
      </w:r>
    </w:p>
    <w:p>
      <w:pPr>
        <w:spacing w:after="120"/>
      </w:pPr>
      <w:r>
        <w:t xml:space="preserve">Si el kit funciona en tres escuelas tan distintas como las nuestras, </w:t>
      </w:r>
      <w:r>
        <w:rPr>
          <w:b/>
        </w:rPr>
        <w:t>queda demostrado empíricamente que es replicable</w:t>
      </w:r>
      <w:r>
        <w:t>, y eso es un resultado, no una promesa. Ese es el argumento con el que Ekuwün puede llegar al DAEM a proponer que se use en más establecimientos, o postular a otro fondo para escalarlo.</w:t>
      </w:r>
    </w:p>
    <w:p>
      <w:pPr>
        <w:spacing w:after="120"/>
      </w:pPr>
      <w:r>
        <w:t>⬜ No lo comprometería en esta postulación. Es lo que viene después, y conviene que aparezca como horizonte y no como meta de nueve meses.</w:t>
      </w:r>
    </w:p>
    <w:p>
      <w:pPr>
        <w:spacing w:before="40" w:after="120"/>
        <w:pBdr>
          <w:bottom w:val="single" w:sz="6" w:color="BBBBBB"/>
        </w:pBdr>
      </w:pPr>
    </w:p>
    <w:p>
      <w:pPr>
        <w:pStyle w:val="Heading2"/>
      </w:pPr>
      <w:r>
        <w:rPr>
          <w:color w:val="1B4D3E"/>
        </w:rPr>
        <w:t>10. Qué hay que cambiar en los documentos que ya están escritos</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F0E4"/>
          </w:tcPr>
          <w:p>
            <w:r>
              <w:rPr>
                <w:b/>
                <w:sz w:val="19"/>
              </w:rPr>
            </w:r>
            <w:r>
              <w:rPr>
                <w:b/>
                <w:sz w:val="19"/>
              </w:rPr>
              <w:t>Documento</w:t>
            </w:r>
          </w:p>
        </w:tc>
        <w:tc>
          <w:tcPr>
            <w:tcW w:type="dxa" w:w="4320"/>
            <w:shd w:val="clear" w:fill="E8F0E4"/>
          </w:tcPr>
          <w:p>
            <w:r>
              <w:rPr>
                <w:b/>
                <w:sz w:val="19"/>
              </w:rPr>
            </w:r>
            <w:r>
              <w:rPr>
                <w:b/>
                <w:sz w:val="19"/>
              </w:rPr>
              <w:t>Cambio</w:t>
            </w:r>
          </w:p>
        </w:tc>
      </w:tr>
      <w:tr>
        <w:tc>
          <w:tcPr>
            <w:tcW w:type="dxa" w:w="4320"/>
          </w:tcPr>
          <w:p>
            <w:r>
              <w:rPr>
                <w:sz w:val="19"/>
              </w:rPr>
            </w:r>
            <w:r>
              <w:rPr>
                <w:rFonts w:ascii="Consolas" w:hAnsi="Consolas"/>
                <w:sz w:val="19"/>
              </w:rPr>
              <w:t>FMA_2026_PILOTO.md</w:t>
            </w:r>
            <w:r>
              <w:rPr>
                <w:sz w:val="19"/>
              </w:rPr>
              <w:t xml:space="preserve"> §3</w:t>
            </w:r>
          </w:p>
        </w:tc>
        <w:tc>
          <w:tcPr>
            <w:tcW w:type="dxa" w:w="4320"/>
          </w:tcPr>
          <w:p>
            <w:r>
              <w:rPr>
                <w:sz w:val="19"/>
              </w:rPr>
            </w:r>
            <w:r>
              <w:rPr>
                <w:sz w:val="19"/>
              </w:rPr>
              <w:t xml:space="preserve">La ficha v1 pasa a ser </w:t>
            </w:r>
            <w:r>
              <w:rPr>
                <w:b/>
                <w:sz w:val="19"/>
              </w:rPr>
              <w:t>F1 estándar</w:t>
            </w:r>
            <w:r>
              <w:rPr>
                <w:sz w:val="19"/>
              </w:rPr>
              <w:t>. Sacar de ella fecha, clima y equipo, que se van a F2. Agregar: altura de medición registrada, cara del tronco, floración o fruto, bloque C, estado anidado en 3 y 5 clases</w:t>
            </w:r>
          </w:p>
        </w:tc>
      </w:tr>
      <w:tr>
        <w:tc>
          <w:tcPr>
            <w:tcW w:type="dxa" w:w="4320"/>
          </w:tcPr>
          <w:p>
            <w:r>
              <w:rPr>
                <w:sz w:val="19"/>
              </w:rPr>
            </w:r>
            <w:r>
              <w:rPr>
                <w:rFonts w:ascii="Consolas" w:hAnsi="Consolas"/>
                <w:sz w:val="19"/>
              </w:rPr>
              <w:t>FMA_2026_ACTIVIDADES.md</w:t>
            </w:r>
            <w:r>
              <w:rPr>
                <w:sz w:val="19"/>
              </w:rPr>
              <w:t xml:space="preserve"> 1.3</w:t>
            </w:r>
          </w:p>
        </w:tc>
        <w:tc>
          <w:tcPr>
            <w:tcW w:type="dxa" w:w="4320"/>
          </w:tcPr>
          <w:p>
            <w:r>
              <w:rPr>
                <w:sz w:val="19"/>
              </w:rPr>
            </w:r>
            <w:r>
              <w:rPr>
                <w:sz w:val="19"/>
              </w:rPr>
              <w:t xml:space="preserve">Ampliar: no es "ficha v2", son </w:t>
            </w:r>
            <w:r>
              <w:rPr>
                <w:b/>
                <w:sz w:val="19"/>
              </w:rPr>
              <w:t>F1 en tres formatos, F2 y F3</w:t>
            </w:r>
          </w:p>
        </w:tc>
      </w:tr>
      <w:tr>
        <w:tc>
          <w:tcPr>
            <w:tcW w:type="dxa" w:w="4320"/>
          </w:tcPr>
          <w:p>
            <w:r>
              <w:rPr>
                <w:sz w:val="19"/>
              </w:rPr>
            </w:r>
            <w:r>
              <w:rPr>
                <w:rFonts w:ascii="Consolas" w:hAnsi="Consolas"/>
                <w:sz w:val="19"/>
              </w:rPr>
              <w:t>FMA_2026_ACTIVIDADES.md</w:t>
            </w:r>
            <w:r>
              <w:rPr>
                <w:sz w:val="19"/>
              </w:rPr>
              <w:t xml:space="preserve"> etapa 2</w:t>
            </w:r>
          </w:p>
        </w:tc>
        <w:tc>
          <w:tcPr>
            <w:tcW w:type="dxa" w:w="4320"/>
          </w:tcPr>
          <w:p>
            <w:r>
              <w:rPr>
                <w:sz w:val="19"/>
              </w:rPr>
            </w:r>
            <w:r>
              <w:rPr>
                <w:sz w:val="19"/>
              </w:rPr>
              <w:t xml:space="preserve">🔑 </w:t>
            </w:r>
            <w:r>
              <w:rPr>
                <w:b/>
                <w:sz w:val="19"/>
              </w:rPr>
              <w:t>Agregar actividad de digitación en aula</w:t>
            </w:r>
            <w:r>
              <w:rPr>
                <w:sz w:val="19"/>
              </w:rPr>
              <w:t>, que hoy no existe</w:t>
            </w:r>
          </w:p>
        </w:tc>
      </w:tr>
      <w:tr>
        <w:tc>
          <w:tcPr>
            <w:tcW w:type="dxa" w:w="4320"/>
          </w:tcPr>
          <w:p>
            <w:r>
              <w:rPr>
                <w:sz w:val="19"/>
              </w:rPr>
            </w:r>
            <w:r>
              <w:rPr>
                <w:rFonts w:ascii="Consolas" w:hAnsi="Consolas"/>
                <w:sz w:val="19"/>
              </w:rPr>
              <w:t>FMA_2026_ACTIVIDADES.md</w:t>
            </w:r>
            <w:r>
              <w:rPr>
                <w:sz w:val="19"/>
              </w:rPr>
              <w:t xml:space="preserve"> 4.1</w:t>
            </w:r>
          </w:p>
        </w:tc>
        <w:tc>
          <w:tcPr>
            <w:tcW w:type="dxa" w:w="4320"/>
          </w:tcPr>
          <w:p>
            <w:r>
              <w:rPr>
                <w:sz w:val="19"/>
              </w:rPr>
            </w:r>
            <w:r>
              <w:rPr>
                <w:sz w:val="19"/>
              </w:rPr>
              <w:t xml:space="preserve">Agregar la </w:t>
            </w:r>
            <w:r>
              <w:rPr>
                <w:b/>
                <w:sz w:val="19"/>
              </w:rPr>
              <w:t>ficha de revisita F3</w:t>
            </w:r>
            <w:r>
              <w:rPr>
                <w:sz w:val="19"/>
              </w:rPr>
              <w:t xml:space="preserve"> y el </w:t>
            </w:r>
            <w:r>
              <w:rPr>
                <w:b/>
                <w:sz w:val="19"/>
              </w:rPr>
              <w:t>kit</w:t>
            </w:r>
            <w:r>
              <w:rPr>
                <w:sz w:val="19"/>
              </w:rPr>
              <w:t xml:space="preserve"> como entregables</w:t>
            </w:r>
          </w:p>
        </w:tc>
      </w:tr>
      <w:tr>
        <w:tc>
          <w:tcPr>
            <w:tcW w:type="dxa" w:w="4320"/>
          </w:tcPr>
          <w:p>
            <w:r>
              <w:rPr>
                <w:sz w:val="19"/>
              </w:rPr>
            </w:r>
            <w:r>
              <w:rPr>
                <w:rFonts w:ascii="Consolas" w:hAnsi="Consolas"/>
                <w:sz w:val="19"/>
              </w:rPr>
              <w:t>FMA_2026_ACTIVIDADES.md</w:t>
            </w:r>
            <w:r>
              <w:rPr>
                <w:sz w:val="19"/>
              </w:rPr>
              <w:t xml:space="preserve"> §8</w:t>
            </w:r>
          </w:p>
        </w:tc>
        <w:tc>
          <w:tcPr>
            <w:tcW w:type="dxa" w:w="4320"/>
          </w:tcPr>
          <w:p>
            <w:r>
              <w:rPr>
                <w:sz w:val="19"/>
              </w:rPr>
            </w:r>
            <w:r>
              <w:rPr>
                <w:sz w:val="19"/>
              </w:rPr>
              <w:t xml:space="preserve">Ítem 3 del presupuesto: diseño gráfico e impresión de </w:t>
            </w:r>
            <w:r>
              <w:rPr>
                <w:b/>
                <w:sz w:val="19"/>
              </w:rPr>
              <w:t>tres formatos</w:t>
            </w:r>
            <w:r>
              <w:rPr>
                <w:sz w:val="19"/>
              </w:rPr>
              <w:t>, no uno</w:t>
            </w:r>
          </w:p>
        </w:tc>
      </w:tr>
      <w:tr>
        <w:tc>
          <w:tcPr>
            <w:tcW w:type="dxa" w:w="4320"/>
          </w:tcPr>
          <w:p>
            <w:r>
              <w:rPr>
                <w:sz w:val="19"/>
              </w:rPr>
            </w:r>
            <w:r>
              <w:rPr>
                <w:rFonts w:ascii="Consolas" w:hAnsi="Consolas"/>
                <w:sz w:val="19"/>
              </w:rPr>
              <w:t>FMA_2026_DISENO_CIENTIFICO.md</w:t>
            </w:r>
            <w:r>
              <w:rPr>
                <w:sz w:val="19"/>
              </w:rPr>
              <w:t xml:space="preserve"> §5</w:t>
            </w:r>
          </w:p>
        </w:tc>
        <w:tc>
          <w:tcPr>
            <w:tcW w:type="dxa" w:w="4320"/>
          </w:tcPr>
          <w:p>
            <w:r>
              <w:rPr>
                <w:sz w:val="19"/>
              </w:rPr>
            </w:r>
            <w:r>
              <w:rPr>
                <w:sz w:val="19"/>
              </w:rPr>
              <w:t>Reemplazar la ficha por referencia a este documento</w:t>
            </w:r>
          </w:p>
        </w:tc>
      </w:tr>
      <w:tr>
        <w:tc>
          <w:tcPr>
            <w:tcW w:type="dxa" w:w="4320"/>
          </w:tcPr>
          <w:p>
            <w:r>
              <w:rPr>
                <w:sz w:val="19"/>
              </w:rPr>
            </w:r>
            <w:r>
              <w:rPr>
                <w:sz w:val="19"/>
              </w:rPr>
              <w:t>Presupuesto (paso 7)</w:t>
            </w:r>
          </w:p>
        </w:tc>
        <w:tc>
          <w:tcPr>
            <w:tcW w:type="dxa" w:w="4320"/>
          </w:tcPr>
          <w:p>
            <w:r>
              <w:rPr>
                <w:sz w:val="19"/>
              </w:rPr>
            </w:r>
            <w:r>
              <w:rPr>
                <w:sz w:val="19"/>
              </w:rPr>
              <w:t xml:space="preserve">El diseño gráfico de la ficha pictográfica es una </w:t>
            </w:r>
            <w:r>
              <w:rPr>
                <w:b/>
                <w:sz w:val="19"/>
              </w:rPr>
              <w:t>partida real</w:t>
            </w:r>
            <w:r>
              <w:rPr>
                <w:sz w:val="19"/>
              </w:rPr>
              <w:t>: no la puede hacer cualquiera y es lo que hace posible la participación en Hablaarte</w:t>
            </w:r>
          </w:p>
        </w:tc>
      </w:tr>
    </w:tbl>
    <w:p/>
    <w:p>
      <w:pPr>
        <w:spacing w:before="40" w:after="120"/>
        <w:pBdr>
          <w:bottom w:val="single" w:sz="6" w:color="BBBBBB"/>
        </w:pBdr>
      </w:pPr>
    </w:p>
    <w:p>
      <w:pPr>
        <w:pStyle w:val="Heading2"/>
      </w:pPr>
      <w:r>
        <w:rPr>
          <w:color w:val="1B4D3E"/>
        </w:rPr>
        <w:t>11. Lo que necesito para cerrar este diseño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F0E4"/>
          </w:tcPr>
          <w:p>
            <w:r>
              <w:rPr>
                <w:b/>
                <w:sz w:val="19"/>
              </w:rPr>
            </w:r>
            <w:r>
              <w:rPr>
                <w:b/>
                <w:sz w:val="19"/>
              </w:rPr>
              <w:t>#</w:t>
            </w:r>
          </w:p>
        </w:tc>
        <w:tc>
          <w:tcPr>
            <w:tcW w:type="dxa" w:w="2880"/>
            <w:shd w:val="clear" w:fill="E8F0E4"/>
          </w:tcPr>
          <w:p>
            <w:r>
              <w:rPr>
                <w:b/>
                <w:sz w:val="19"/>
              </w:rPr>
            </w:r>
            <w:r>
              <w:rPr>
                <w:b/>
                <w:sz w:val="19"/>
              </w:rPr>
              <w:t>Pregunta</w:t>
            </w:r>
          </w:p>
        </w:tc>
        <w:tc>
          <w:tcPr>
            <w:tcW w:type="dxa" w:w="2880"/>
            <w:shd w:val="clear" w:fill="E8F0E4"/>
          </w:tcPr>
          <w:p>
            <w:r>
              <w:rPr>
                <w:b/>
                <w:sz w:val="19"/>
              </w:rPr>
            </w:r>
            <w:r>
              <w:rPr>
                <w:b/>
                <w:sz w:val="19"/>
              </w:rPr>
              <w:t>Por qué bloquea</w:t>
            </w:r>
          </w:p>
        </w:tc>
      </w:tr>
      <w:tr>
        <w:tc>
          <w:tcPr>
            <w:tcW w:type="dxa" w:w="2880"/>
          </w:tcPr>
          <w:p>
            <w:r>
              <w:rPr>
                <w:sz w:val="19"/>
              </w:rPr>
            </w:r>
            <w:r>
              <w:rPr>
                <w:sz w:val="19"/>
              </w:rPr>
              <w:t>1</w:t>
            </w:r>
          </w:p>
        </w:tc>
        <w:tc>
          <w:tcPr>
            <w:tcW w:type="dxa" w:w="2880"/>
          </w:tcPr>
          <w:p>
            <w:r>
              <w:rPr>
                <w:sz w:val="19"/>
              </w:rPr>
            </w:r>
            <w:r>
              <w:rPr>
                <w:sz w:val="19"/>
              </w:rPr>
              <w:t xml:space="preserve">🔴 </w:t>
            </w:r>
            <w:r>
              <w:rPr>
                <w:b/>
                <w:sz w:val="19"/>
              </w:rPr>
              <w:t>¿Hablaarte es solo parvularia o también básica?</w:t>
            </w:r>
          </w:p>
        </w:tc>
        <w:tc>
          <w:tcPr>
            <w:tcW w:type="dxa" w:w="2880"/>
          </w:tcPr>
          <w:p>
            <w:r>
              <w:rPr>
                <w:sz w:val="19"/>
              </w:rPr>
            </w:r>
            <w:r>
              <w:rPr>
                <w:sz w:val="19"/>
              </w:rPr>
              <w:t>Define si esa escuela produce datos dendrométricos o solo de biodiversidad, y cuántos árboles compromete</w:t>
            </w:r>
          </w:p>
        </w:tc>
      </w:tr>
      <w:tr>
        <w:tc>
          <w:tcPr>
            <w:tcW w:type="dxa" w:w="2880"/>
          </w:tcPr>
          <w:p>
            <w:r>
              <w:rPr>
                <w:sz w:val="19"/>
              </w:rPr>
            </w:r>
            <w:r>
              <w:rPr>
                <w:sz w:val="19"/>
              </w:rPr>
              <w:t>2</w:t>
            </w:r>
          </w:p>
        </w:tc>
        <w:tc>
          <w:tcPr>
            <w:tcW w:type="dxa" w:w="2880"/>
          </w:tcPr>
          <w:p>
            <w:r>
              <w:rPr>
                <w:sz w:val="19"/>
              </w:rPr>
            </w:r>
            <w:r>
              <w:rPr>
                <w:b/>
                <w:sz w:val="19"/>
              </w:rPr>
              <w:t>Qué cursos exactos participan en cada escuela</w:t>
            </w:r>
          </w:p>
        </w:tc>
        <w:tc>
          <w:tcPr>
            <w:tcW w:type="dxa" w:w="2880"/>
          </w:tcPr>
          <w:p>
            <w:r>
              <w:rPr>
                <w:sz w:val="19"/>
              </w:rPr>
            </w:r>
            <w:r>
              <w:rPr>
                <w:sz w:val="19"/>
              </w:rPr>
              <w:t>Define qué formato de ficha se imprime y en qué cantidad</w:t>
            </w:r>
          </w:p>
        </w:tc>
      </w:tr>
      <w:tr>
        <w:tc>
          <w:tcPr>
            <w:tcW w:type="dxa" w:w="2880"/>
          </w:tcPr>
          <w:p>
            <w:r>
              <w:rPr>
                <w:sz w:val="19"/>
              </w:rPr>
            </w:r>
            <w:r>
              <w:rPr>
                <w:sz w:val="19"/>
              </w:rPr>
              <w:t>3</w:t>
            </w:r>
          </w:p>
        </w:tc>
        <w:tc>
          <w:tcPr>
            <w:tcW w:type="dxa" w:w="2880"/>
          </w:tcPr>
          <w:p>
            <w:r>
              <w:rPr>
                <w:sz w:val="19"/>
              </w:rPr>
            </w:r>
            <w:r>
              <w:rPr>
                <w:sz w:val="19"/>
              </w:rPr>
              <w:t xml:space="preserve">¿Hay alguien que pueda hacer el </w:t>
            </w:r>
            <w:r>
              <w:rPr>
                <w:b/>
                <w:sz w:val="19"/>
              </w:rPr>
              <w:t>diseño gráfico</w:t>
            </w:r>
            <w:r>
              <w:rPr>
                <w:sz w:val="19"/>
              </w:rPr>
              <w:t xml:space="preserve"> de la versión pictográfica?</w:t>
            </w:r>
          </w:p>
        </w:tc>
        <w:tc>
          <w:tcPr>
            <w:tcW w:type="dxa" w:w="2880"/>
          </w:tcPr>
          <w:p>
            <w:r>
              <w:rPr>
                <w:sz w:val="19"/>
              </w:rPr>
            </w:r>
            <w:r>
              <w:rPr>
                <w:sz w:val="19"/>
              </w:rPr>
              <w:t>Es una partida del presupuesto y una competencia específica</w:t>
            </w:r>
          </w:p>
        </w:tc>
      </w:tr>
      <w:tr>
        <w:tc>
          <w:tcPr>
            <w:tcW w:type="dxa" w:w="2880"/>
          </w:tcPr>
          <w:p>
            <w:r>
              <w:rPr>
                <w:sz w:val="19"/>
              </w:rPr>
            </w:r>
            <w:r>
              <w:rPr>
                <w:sz w:val="19"/>
              </w:rPr>
              <w:t>4</w:t>
            </w:r>
          </w:p>
        </w:tc>
        <w:tc>
          <w:tcPr>
            <w:tcW w:type="dxa" w:w="2880"/>
          </w:tcPr>
          <w:p>
            <w:r>
              <w:rPr>
                <w:sz w:val="19"/>
              </w:rPr>
            </w:r>
            <w:r>
              <w:rPr>
                <w:sz w:val="19"/>
              </w:rPr>
              <w:t>¿Las fonoaudiólogas de Hablaarte pueden revisar la ficha pictográfica?</w:t>
            </w:r>
          </w:p>
        </w:tc>
        <w:tc>
          <w:tcPr>
            <w:tcW w:type="dxa" w:w="2880"/>
          </w:tcPr>
          <w:p>
            <w:r>
              <w:rPr>
                <w:sz w:val="19"/>
              </w:rPr>
            </w:r>
            <w:r>
              <w:rPr>
                <w:sz w:val="19"/>
              </w:rPr>
              <w:t>Ya está ofrecido en la carta de apoyo. Es la validación que le da legitimidad</w:t>
            </w:r>
          </w:p>
        </w:tc>
      </w:tr>
      <w:tr>
        <w:tc>
          <w:tcPr>
            <w:tcW w:type="dxa" w:w="2880"/>
          </w:tcPr>
          <w:p>
            <w:r>
              <w:rPr>
                <w:sz w:val="19"/>
              </w:rPr>
            </w:r>
            <w:r>
              <w:rPr>
                <w:sz w:val="19"/>
              </w:rPr>
              <w:t>5</w:t>
            </w:r>
          </w:p>
        </w:tc>
        <w:tc>
          <w:tcPr>
            <w:tcW w:type="dxa" w:w="2880"/>
          </w:tcPr>
          <w:p>
            <w:r>
              <w:rPr>
                <w:sz w:val="19"/>
              </w:rPr>
            </w:r>
            <w:r>
              <w:rPr>
                <w:sz w:val="19"/>
              </w:rPr>
              <w:t>¿Confirmas la percepción térmica como componente complementario?</w:t>
            </w:r>
          </w:p>
        </w:tc>
        <w:tc>
          <w:tcPr>
            <w:tcW w:type="dxa" w:w="2880"/>
          </w:tcPr>
          <w:p>
            <w:r>
              <w:rPr>
                <w:sz w:val="19"/>
              </w:rPr>
            </w:r>
            <w:r>
              <w:rPr>
                <w:sz w:val="19"/>
              </w:rPr>
              <w:t>Es la única variable de tu lista que agrego sin que estuviera en el diseño previo</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