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4D3E"/>
        </w:rPr>
        <w:t>Correos para pedir las cartas de apoyo</w:t>
      </w:r>
    </w:p>
    <w:p>
      <w:pPr>
        <w:spacing w:after="120"/>
      </w:pPr>
      <w:r>
        <w:rPr>
          <w:b/>
        </w:rPr>
        <w:t>Cierre de la postulación:</w:t>
      </w:r>
      <w:r>
        <w:t xml:space="preserve"> 24 de agosto de 2026 · </w:t>
      </w:r>
      <w:r>
        <w:rPr>
          <w:b/>
        </w:rPr>
        <w:t>hoy es 16 de agosto: quedan 8 días</w:t>
      </w:r>
    </w:p>
    <w:p>
      <w:pPr>
        <w:spacing w:after="120"/>
      </w:pPr>
      <w:r>
        <w:rPr>
          <w:b/>
        </w:rPr>
        <w:t>Fecha de devolución que hay que pedir:</w:t>
      </w:r>
      <w:r>
        <w:t xml:space="preserve"> jueves 20 de agosto</w:t>
      </w:r>
    </w:p>
    <w:p>
      <w:pPr>
        <w:spacing w:before="40" w:after="120"/>
        <w:pBdr>
          <w:bottom w:val="single" w:sz="6" w:color="BBBBBB"/>
        </w:pBdr>
      </w:pPr>
    </w:p>
    <w:p>
      <w:pPr>
        <w:pStyle w:val="Heading2"/>
      </w:pPr>
      <w:r>
        <w:rPr>
          <w:color w:val="1B4D3E"/>
        </w:rPr>
        <w:t>0. Antes de mandar nada, tres decisiones de un minuto</w:t>
      </w:r>
    </w:p>
    <w:p>
      <w:pPr>
        <w:pStyle w:val="ListNumber"/>
      </w:pPr>
      <w:r>
        <w:rPr>
          <w:b/>
        </w:rPr>
        <w:t>A quién se lo mandas.</w:t>
      </w:r>
      <w:r>
        <w:t xml:space="preserve"> A la dirección, con copia al o la docente con quien ya tienes vínculo. Si el vínculo lo tienes con el o la docente y no con la dirección, mándaselo primero a esa persona y pídele que lo mueva hacia arriba. Una carta que baja desde la dirección sin contexto se demora; una que sube desde alguien que ya conoce el proyecto, no.</w:t>
      </w:r>
    </w:p>
    <w:p>
      <w:pPr>
        <w:pStyle w:val="ListNumber"/>
      </w:pPr>
      <w:r>
        <w:rPr>
          <w:b/>
        </w:rPr>
        <w:t>Manda la carta ya escrita.</w:t>
      </w:r>
      <w:r>
        <w:t xml:space="preserve"> Está en </w:t>
      </w:r>
      <w:r>
        <w:rPr>
          <w:rFonts w:ascii="Consolas" w:hAnsi="Consolas"/>
          <w:sz w:val="19"/>
        </w:rPr>
        <w:t>cartas/</w:t>
      </w:r>
      <w:r>
        <w:t>, una por escuela. Una dirección con la agenda llena firma mucho más rápido un borrador que redacta una carta desde cero. Si la cambian, mejor todavía: una carta con voz propia se nota y vale más que tres iguales.</w:t>
      </w:r>
    </w:p>
    <w:p>
      <w:pPr>
        <w:pStyle w:val="ListNumber"/>
      </w:pPr>
      <w:r>
        <w:rPr>
          <w:b/>
        </w:rPr>
        <w:t>Manda también el resumen del proyecto.</w:t>
      </w:r>
      <w:r>
        <w:t xml:space="preserve"> El </w:t>
      </w:r>
      <w:r>
        <w:rPr>
          <w:rFonts w:ascii="Consolas" w:hAnsi="Consolas"/>
          <w:sz w:val="19"/>
        </w:rPr>
        <w:t>RESUMEN_PARA_CONVERSAR.docx</w:t>
      </w:r>
      <w:r>
        <w:t xml:space="preserve"> está escrito justamente para esto. No lo expliques dos veces en el correo.</w:t>
      </w:r>
    </w:p>
    <w:p>
      <w:pPr>
        <w:spacing w:after="120"/>
      </w:pPr>
      <w:r>
        <w:t xml:space="preserve">⚠️ </w:t>
      </w:r>
      <w:r>
        <w:rPr>
          <w:b/>
        </w:rPr>
        <w:t>Lo que no hay que hacer:</w:t>
      </w:r>
      <w:r>
        <w:t xml:space="preserve"> pedir la carta sin decir para cuándo. Sin fecha, vuelve en dos semanas y ya no sirve.</w:t>
      </w:r>
    </w:p>
    <w:p>
      <w:pPr>
        <w:spacing w:before="40" w:after="120"/>
        <w:pBdr>
          <w:bottom w:val="single" w:sz="6" w:color="BBBBBB"/>
        </w:pBdr>
      </w:pPr>
    </w:p>
    <w:p>
      <w:pPr>
        <w:pStyle w:val="Heading2"/>
      </w:pPr>
      <w:r>
        <w:rPr>
          <w:color w:val="1B4D3E"/>
        </w:rPr>
        <w:t>1. El correo principal</w:t>
      </w:r>
    </w:p>
    <w:p>
      <w:pPr>
        <w:ind w:left="432"/>
      </w:pPr>
      <w:r>
        <w:rPr>
          <w:b/>
          <w:i/>
          <w:color w:val="444444"/>
        </w:rPr>
        <w:t>Para:</w:t>
      </w:r>
      <w:r>
        <w:rPr>
          <w:i/>
          <w:color w:val="444444"/>
        </w:rPr>
        <w:t xml:space="preserve"> [dirección del establecimiento]</w:t>
      </w:r>
    </w:p>
    <w:p>
      <w:pPr>
        <w:ind w:left="432"/>
      </w:pPr>
      <w:r>
        <w:rPr>
          <w:b/>
          <w:i/>
          <w:color w:val="444444"/>
        </w:rPr>
        <w:t>CC:</w:t>
      </w:r>
      <w:r>
        <w:rPr>
          <w:i/>
          <w:color w:val="444444"/>
        </w:rPr>
        <w:t xml:space="preserve"> [docente de contacto]</w:t>
      </w:r>
    </w:p>
    <w:p>
      <w:pPr>
        <w:ind w:left="432"/>
      </w:pPr>
      <w:r>
        <w:rPr>
          <w:b/>
          <w:i/>
          <w:color w:val="444444"/>
        </w:rPr>
        <w:t>Asunto:</w:t>
      </w:r>
      <w:r>
        <w:rPr>
          <w:i/>
          <w:color w:val="444444"/>
        </w:rPr>
        <w:t xml:space="preserve"> Carta de apoyo para postular con la escuela al Fondo FMA (necesito respuesta antes del jueves 20)</w:t>
      </w:r>
    </w:p>
    <w:p>
      <w:pPr>
        <w:spacing w:after="120"/>
      </w:pPr>
      <w:r>
        <w:t>Estimada [Directora] [nombre]:</w:t>
      </w:r>
    </w:p>
    <w:p>
      <w:pPr>
        <w:spacing w:after="120"/>
      </w:pPr>
      <w:r>
        <w:t xml:space="preserve">Junto con saludar, le escribo desde </w:t>
      </w:r>
      <w:r>
        <w:rPr>
          <w:b/>
        </w:rPr>
        <w:t>Acción Ecologista Ekuwün</w:t>
      </w:r>
      <w:r>
        <w:t xml:space="preserve"> para invitar formalmente a la escuela a participar en un proyecto que estamos postulando al </w:t>
      </w:r>
      <w:r>
        <w:rPr>
          <w:b/>
        </w:rPr>
        <w:t>Fondo FMA de Fundación Mar Adentro</w:t>
      </w:r>
      <w:r>
        <w:t>, y para pedirle una carta de apoyo que necesitamos adjuntar antes del 24 de agosto.</w:t>
      </w:r>
    </w:p>
    <w:p>
      <w:pPr>
        <w:spacing w:after="120"/>
      </w:pPr>
      <w:r>
        <w:rPr>
          <w:b/>
        </w:rPr>
        <w:t>De qué se trata, en corto.</w:t>
      </w:r>
      <w:r>
        <w:t xml:space="preserve"> Estudiantes de tres escuelas de Temuco van a caracterizar los árboles de su propio barrio y a registrar la vida que esos árboles sostienen: líquenes, hongos, insectos y aves. Miden el tronco con una huincha, fotografían, registran el estado del árbol y anotan qué encuentran en él. Con eso se responde una pregunta que hoy nadie ha respondido para esta ciudad: qué árboles urbanos sostienen más vida y por qué.</w:t>
      </w:r>
    </w:p>
    <w:p>
      <w:pPr>
        <w:spacing w:after="120"/>
      </w:pPr>
      <w:r>
        <w:rPr>
          <w:b/>
        </w:rPr>
        <w:t>Por qué importa acá y no en cualquier parte.</w:t>
      </w:r>
      <w:r>
        <w:t xml:space="preserve"> Tenemos un análisis satelital propio del arbolado de Temuco entre 2005 y 2025, que está publicado y es de acceso libre. Ese análisis muestra dónde se perdió el verde de la ciudad y cuánto más calor hace donde se perdió, pero no puede decir qué árboles hay ni qué vive en ellos. Eso solo se sabe con gente parada al lado del árbol. Por eso el proyecto necesita a las escuelas, y no como público sino como quienes producen la información.</w:t>
      </w:r>
    </w:p>
    <w:p>
      <w:pPr>
        <w:spacing w:after="120"/>
      </w:pPr>
      <w:r>
        <w:t>[</w:t>
      </w:r>
      <w:r>
        <w:rPr>
          <w:b/>
        </w:rPr>
        <w:t>AQUÍ VA EL PÁRRAFO PROPIO DE CADA ESCUELA, ver §2</w:t>
      </w:r>
      <w:r>
        <w:t>]</w:t>
      </w:r>
    </w:p>
    <w:p>
      <w:pPr>
        <w:spacing w:after="120"/>
      </w:pPr>
      <w:r>
        <w:rPr>
          <w:b/>
        </w:rPr>
        <w:t>Qué le estamos pidiendo a la escuela, concretamente:</w:t>
      </w:r>
    </w:p>
    <w:p>
      <w:pPr>
        <w:pStyle w:val="ListBullet"/>
      </w:pPr>
      <w:r>
        <w:t xml:space="preserve">Uno o dos cursos, durante </w:t>
      </w:r>
      <w:r>
        <w:rPr>
          <w:b/>
        </w:rPr>
        <w:t>marzo y abril de 2027</w:t>
      </w:r>
      <w:r>
        <w:t>, que es la única ventana con clases y buen clima.</w:t>
      </w:r>
    </w:p>
    <w:p>
      <w:pPr>
        <w:pStyle w:val="ListBullet"/>
      </w:pPr>
      <w:r>
        <w:t>Uno o dos docentes como contraparte, que participen de una jornada de formación previa.</w:t>
      </w:r>
    </w:p>
    <w:p>
      <w:pPr>
        <w:pStyle w:val="ListBullet"/>
      </w:pPr>
      <w:r>
        <w:t>Horas de clase y espacio para las sesiones de aula.</w:t>
      </w:r>
    </w:p>
    <w:p>
      <w:pPr>
        <w:pStyle w:val="ListBullet"/>
      </w:pPr>
      <w:r>
        <w:t>Las autorizaciones de apoderados para salir al entorno inmediato de la escuela.</w:t>
      </w:r>
    </w:p>
    <w:p>
      <w:pPr>
        <w:spacing w:after="120"/>
      </w:pPr>
      <w:r>
        <w:rPr>
          <w:b/>
        </w:rPr>
        <w:t>Qué NO le estamos pidiendo:</w:t>
      </w:r>
      <w:r>
        <w:t xml:space="preserve"> ningún aporte en dinero, ninguna gestión administrativa del fondo, y ninguna actividad fuera del horario escolar. El proyecto está diseñado para ejecutarse </w:t>
      </w:r>
      <w:r>
        <w:rPr>
          <w:b/>
        </w:rPr>
        <w:t>dentro de las asignaturas</w:t>
      </w:r>
      <w:r>
        <w:t>, no encima de ellas. Los objetivos de aprendizaje de indagación científica de Ciencias Naturales son, casi textualmente, lo que el protocolo hace: formular una pregunta, medir, registrar e interpretar datos. De hecho, una de las cosas que más nos interesa conversar con sus docentes es en qué asignatura y en qué unidad les acomoda que entre.</w:t>
      </w:r>
    </w:p>
    <w:p>
      <w:pPr>
        <w:spacing w:after="120"/>
      </w:pPr>
      <w:r>
        <w:rPr>
          <w:b/>
        </w:rPr>
        <w:t>Qué queda en la escuela después.</w:t>
      </w:r>
      <w:r>
        <w:t xml:space="preserve"> Esto es lo que más nos importa y es la razón por la que no es un taller más. Los árboles quedan marcados, con código y coordenadas. El protocolo y un cuadernillo quedan en manos de los docentes. Eso significa que en tres o cinco años la propia escuela puede volver a medir los mismos árboles y saber cuánto crecieron, cuántos se perdieron y si cambió la vida que sostienen. La escuela queda con una serie de datos propia, no con el recuerdo de una actividad.</w:t>
      </w:r>
    </w:p>
    <w:p>
      <w:pPr>
        <w:spacing w:after="120"/>
      </w:pPr>
      <w:r>
        <w:rPr>
          <w:b/>
        </w:rPr>
        <w:t>Lo que necesito de usted ahora.</w:t>
      </w:r>
      <w:r>
        <w:t xml:space="preserve"> Le adjunto una </w:t>
      </w:r>
      <w:r>
        <w:rPr>
          <w:b/>
        </w:rPr>
        <w:t>carta ya redactada</w:t>
      </w:r>
      <w:r>
        <w:t xml:space="preserve"> para que la revise, la modifique en todo lo que estime necesario y, si está de acuerdo, la imprima en papel membretado, la firme y me la devuelva escaneada o fotografiada. </w:t>
      </w:r>
      <w:r>
        <w:rPr>
          <w:b/>
        </w:rPr>
        <w:t>No hay formato exigido por el fondo</w:t>
      </w:r>
      <w:r>
        <w:t>, así que si prefiere escribirla con sus propias palabras, también sirve.</w:t>
      </w:r>
    </w:p>
    <w:p>
      <w:pPr>
        <w:spacing w:after="120"/>
      </w:pPr>
      <w:r>
        <w:t>Le adjunto además un documento de tres páginas que explica el proyecto completo, por si quiere compartirlo con su equipo.</w:t>
      </w:r>
    </w:p>
    <w:p>
      <w:pPr>
        <w:spacing w:after="120"/>
      </w:pPr>
      <w:r>
        <w:t xml:space="preserve">Como la postulación cierra el </w:t>
      </w:r>
      <w:r>
        <w:rPr>
          <w:b/>
        </w:rPr>
        <w:t>24 de agosto</w:t>
      </w:r>
      <w:r>
        <w:t xml:space="preserve">, le agradecería mucho poder tenerla </w:t>
      </w:r>
      <w:r>
        <w:rPr>
          <w:b/>
        </w:rPr>
        <w:t>antes del jueves 20</w:t>
      </w:r>
      <w:r>
        <w:t>. Si necesita que pase a conversarlo personalmente, dígame y voy cuando le acomode, incluso mañana.</w:t>
      </w:r>
    </w:p>
    <w:p>
      <w:pPr>
        <w:spacing w:after="120"/>
      </w:pPr>
      <w:r>
        <w:t>Quedo atenta a cualquier duda.</w:t>
      </w:r>
    </w:p>
    <w:p>
      <w:pPr>
        <w:spacing w:after="120"/>
      </w:pPr>
      <w:r>
        <w:t>Saludos cordiales,</w:t>
      </w:r>
    </w:p>
    <w:p>
      <w:pPr>
        <w:spacing w:after="120"/>
      </w:pPr>
      <w:r>
        <w:rPr>
          <w:b/>
        </w:rPr>
        <w:t>[Nombre completo]</w:t>
      </w:r>
    </w:p>
    <w:p>
      <w:pPr>
        <w:spacing w:after="120"/>
      </w:pPr>
      <w:r>
        <w:t>Acción Ecologista Ekuwün</w:t>
      </w:r>
    </w:p>
    <w:p>
      <w:pPr>
        <w:spacing w:after="120"/>
      </w:pPr>
      <w:r>
        <w:t>[Correo] · [Teléfono]</w:t>
      </w:r>
    </w:p>
    <w:p>
      <w:pPr>
        <w:spacing w:after="120"/>
      </w:pPr>
      <w:r>
        <w:t>Observatorio del Arbolado Urbano de Temuco: https://daniaros18-glitch.github.io/arboles/</w:t>
      </w:r>
    </w:p>
    <w:p>
      <w:pPr>
        <w:spacing w:after="120"/>
      </w:pPr>
      <w:r>
        <w:rPr>
          <w:b/>
        </w:rPr>
        <w:t>Adjuntos:</w:t>
      </w:r>
      <w:r>
        <w:t xml:space="preserve"> carta de apoyo para revisar y firmar · resumen del proyecto</w:t>
      </w:r>
    </w:p>
    <w:p>
      <w:pPr>
        <w:spacing w:before="40" w:after="120"/>
        <w:pBdr>
          <w:bottom w:val="single" w:sz="6" w:color="BBBBBB"/>
        </w:pBdr>
      </w:pPr>
    </w:p>
    <w:p>
      <w:pPr>
        <w:pStyle w:val="Heading2"/>
      </w:pPr>
      <w:r>
        <w:rPr>
          <w:color w:val="1B4D3E"/>
        </w:rPr>
        <w:t>2. El párrafo propio de cada escuela</w:t>
      </w:r>
    </w:p>
    <w:p>
      <w:pPr>
        <w:spacing w:after="120"/>
      </w:pPr>
      <w:r>
        <w:t>Es lo único que cambia entre los tres correos, y es lo que hace que no se lean como un envío masivo. Va después del párrafo "Por qué importa acá".</w:t>
      </w:r>
    </w:p>
    <w:p>
      <w:pPr>
        <w:spacing w:after="120"/>
      </w:pPr>
      <w:r>
        <w:rPr>
          <w:b/>
        </w:rPr>
        <w:t>Los Trigales</w:t>
      </w:r>
    </w:p>
    <w:p>
      <w:pPr>
        <w:ind w:left="432"/>
      </w:pPr>
      <w:r>
        <w:rPr>
          <w:b/>
          <w:i/>
          <w:color w:val="444444"/>
        </w:rPr>
        <w:t>Por qué pensamos en ustedes.</w:t>
      </w:r>
      <w:r>
        <w:rPr>
          <w:i/>
          <w:color w:val="444444"/>
        </w:rPr>
        <w:t xml:space="preserve"> El sello de multiculturalidad e inclusión de la escuela le da al proyecto algo que ninguna otra puede darle: que los árboles del barrio se nombren en varios idiomas. Y que ustedes enseñen </w:t>
      </w:r>
      <w:r>
        <w:rPr>
          <w:b/>
          <w:i/>
          <w:color w:val="444444"/>
        </w:rPr>
        <w:t>mapuzugun desde prekínder a cuarto</w:t>
      </w:r>
      <w:r>
        <w:rPr>
          <w:i/>
          <w:color w:val="444444"/>
        </w:rPr>
        <w:t xml:space="preserve"> significa que podemos registrar los nombres de los árboles en mapuzugun con estudiantes que ya lo están estudiando. Eso es conocimiento que hoy no está escrito en ninguna parte y que quedaría documentado por su comunidad. Hay algo más, y es duro decirlo: según nuestro análisis satelital, la escuela está en uno de los sectores con mayor temperatura de superficie de toda la ciudad. Es, literalmente, el caso extremo de lo que el proyecto estudia.</w:t>
      </w:r>
    </w:p>
    <w:p>
      <w:pPr>
        <w:spacing w:after="120"/>
      </w:pPr>
      <w:r>
        <w:rPr>
          <w:b/>
        </w:rPr>
        <w:t>Hablaarte</w:t>
      </w:r>
    </w:p>
    <w:p>
      <w:pPr>
        <w:ind w:left="432"/>
      </w:pPr>
      <w:r>
        <w:rPr>
          <w:b/>
          <w:i/>
          <w:color w:val="444444"/>
        </w:rPr>
        <w:t>Por qué pensamos en ustedes.</w:t>
      </w:r>
      <w:r>
        <w:rPr>
          <w:i/>
          <w:color w:val="444444"/>
        </w:rPr>
        <w:t xml:space="preserve"> Trabajar con una escuela de lenguaje nos obliga a diseñar el registro sin depender de leer y escribir, y eso mejora el proyecto entero, no solo la parte que les toca a ustedes: fichas con dibujos, instrucciones en imágenes, observación registrada por fotografía. Y hay una coincidencia que nos parece afortunada: </w:t>
      </w:r>
      <w:r>
        <w:rPr>
          <w:b/>
          <w:i/>
          <w:color w:val="444444"/>
        </w:rPr>
        <w:t>poner nombre a las cosas del mundo es el contenido que ustedes enseñan.</w:t>
      </w:r>
      <w:r>
        <w:rPr>
          <w:i/>
          <w:color w:val="444444"/>
        </w:rPr>
        <w:t xml:space="preserve"> El proyecto les entrega doscientos objetos reales del barrio de sus estudiantes para nombrar. Nos gustaría mucho que las profesionales del establecimiento participaran en el diseño de los materiales, porque de eso saben ustedes y no nosotros. Se suma que la escuela está a 450 metros del río Cautín, junto al Humedal Urbano Antumalén, que está protegido por ley y es parte del entorno cotidiano de sus estudiantes.</w:t>
      </w:r>
    </w:p>
    <w:p>
      <w:pPr>
        <w:spacing w:after="120"/>
      </w:pPr>
      <w:r>
        <w:rPr>
          <w:b/>
        </w:rPr>
        <w:t>Campos Deportivos</w:t>
      </w:r>
    </w:p>
    <w:p>
      <w:pPr>
        <w:ind w:left="432"/>
      </w:pPr>
      <w:r>
        <w:rPr>
          <w:b/>
          <w:i/>
          <w:color w:val="444444"/>
        </w:rPr>
        <w:t>Por qué pensamos en ustedes.</w:t>
      </w:r>
      <w:r>
        <w:rPr>
          <w:i/>
          <w:color w:val="444444"/>
        </w:rPr>
        <w:t xml:space="preserve"> El sector de la escuela tiene una de las coberturas de vegetación más bajas de Temuco, y eso no es un dato abstracto: significa menos sombra, más calor y menos árboles cerca de las casas de sus estudiantes. La sombra no está repartida por igual en esta ciudad. Nos parece que quienes viven esa diferencia todos los días son quienes deberían producir la información que la demuestra, en vez de recibirla hecha desde afuera. Por el tamaño de la matrícula, además, trabajaríamos con uno o dos cursos y no con el establecimiento completo, para que sea manejable.</w:t>
      </w:r>
    </w:p>
    <w:p>
      <w:pPr>
        <w:spacing w:before="40" w:after="120"/>
        <w:pBdr>
          <w:bottom w:val="single" w:sz="6" w:color="BBBBBB"/>
        </w:pBdr>
      </w:pPr>
    </w:p>
    <w:p>
      <w:pPr>
        <w:pStyle w:val="Heading2"/>
      </w:pPr>
      <w:r>
        <w:rPr>
          <w:color w:val="1B4D3E"/>
        </w:rPr>
        <w:t>3. Mensaje corto, para WhatsApp o para avisar que el correo llegó</w:t>
      </w:r>
    </w:p>
    <w:p>
      <w:pPr>
        <w:ind w:left="432"/>
      </w:pPr>
      <w:r>
        <w:rPr>
          <w:i/>
          <w:color w:val="444444"/>
        </w:rPr>
        <w:t>Hola [nombre], ¿cómo está? Le acabo de mandar un correo. Estamos postulando a un fondo para hacer con estudiantes un estudio de los árboles del barrio y de la biodiversidad que sostienen, y me encantaría que la escuela fuera parte. Necesito una carta de la dirección diciendo que conocen el proyecto y quieren participar, y le mandé una ya redactada para que solo la revise y firme. La postulación cierra el 24, así que si la pudiera ver esta semana sería un tremendo favor. Cualquier cosa la llamo o paso, como le acomode. Gracias.</w:t>
      </w:r>
    </w:p>
    <w:p>
      <w:pPr>
        <w:spacing w:before="40" w:after="120"/>
        <w:pBdr>
          <w:bottom w:val="single" w:sz="6" w:color="BBBBBB"/>
        </w:pBdr>
      </w:pPr>
    </w:p>
    <w:p>
      <w:pPr>
        <w:pStyle w:val="Heading2"/>
      </w:pPr>
      <w:r>
        <w:rPr>
          <w:color w:val="1B4D3E"/>
        </w:rPr>
        <w:t>4. Recordatorio, si el miércoles 19 no hay respuesta</w:t>
      </w:r>
    </w:p>
    <w:p>
      <w:pPr>
        <w:spacing w:after="120"/>
      </w:pPr>
      <w:r>
        <w:t>Corto y sin tono de reclamo. Una directora no contestó porque tiene cuarenta correos, no porque no le interese.</w:t>
      </w:r>
    </w:p>
    <w:p>
      <w:pPr>
        <w:ind w:left="432"/>
      </w:pPr>
      <w:r>
        <w:rPr>
          <w:b/>
          <w:i/>
          <w:color w:val="444444"/>
        </w:rPr>
        <w:t>Asunto:</w:t>
      </w:r>
      <w:r>
        <w:rPr>
          <w:i/>
          <w:color w:val="444444"/>
        </w:rPr>
        <w:t xml:space="preserve"> Re: Carta de apoyo Fondo FMA</w:t>
      </w:r>
    </w:p>
    <w:p>
      <w:pPr>
        <w:ind w:left="432"/>
      </w:pPr>
      <w:r>
        <w:rPr>
          <w:i/>
          <w:color w:val="444444"/>
        </w:rPr>
        <w:t>Estimada [nombre], solo para reflotar esto por si se le perdió entre los correos. Sé que es una semana complicada.</w:t>
      </w:r>
    </w:p>
    <w:p>
      <w:pPr>
        <w:ind w:left="432"/>
      </w:pPr>
      <w:r>
        <w:rPr>
          <w:i/>
          <w:color w:val="444444"/>
        </w:rPr>
        <w:t xml:space="preserve">Si el tema es tiempo, dígame y </w:t>
      </w:r>
      <w:r>
        <w:rPr>
          <w:b/>
          <w:i/>
          <w:color w:val="444444"/>
        </w:rPr>
        <w:t>se la llevo impresa lista para firmar</w:t>
      </w:r>
      <w:r>
        <w:rPr>
          <w:i/>
          <w:color w:val="444444"/>
        </w:rPr>
        <w:t xml:space="preserve"> cuando usted me diga, o le puedo hacer una llamada de cinco minutos para explicárselo.</w:t>
      </w:r>
    </w:p>
    <w:p>
      <w:pPr>
        <w:ind w:left="432"/>
      </w:pPr>
      <w:r>
        <w:rPr>
          <w:i/>
          <w:color w:val="444444"/>
        </w:rPr>
        <w:t>Si por cualquier razón no es posible participar este año, también dígamelo con confianza y no hay ningún problema: prefiero saberlo a tiempo para ordenar la postulación.</w:t>
      </w:r>
    </w:p>
    <w:p>
      <w:pPr>
        <w:ind w:left="432"/>
      </w:pPr>
      <w:r>
        <w:rPr>
          <w:i/>
          <w:color w:val="444444"/>
        </w:rPr>
        <w:t>Gracias,</w:t>
      </w:r>
    </w:p>
    <w:p>
      <w:pPr>
        <w:ind w:left="432"/>
      </w:pPr>
      <w:r>
        <w:rPr>
          <w:i/>
          <w:color w:val="444444"/>
        </w:rPr>
        <w:t>[nombre]</w:t>
      </w:r>
    </w:p>
    <w:p>
      <w:pPr>
        <w:spacing w:after="120"/>
      </w:pPr>
      <w:r>
        <w:t xml:space="preserve">💡 Esa última frase importa. Da una salida digna y, en la práctica, </w:t>
      </w:r>
      <w:r>
        <w:rPr>
          <w:b/>
        </w:rPr>
        <w:t>es lo que hace que la gente conteste.</w:t>
      </w:r>
    </w:p>
    <w:p>
      <w:pPr>
        <w:spacing w:before="40" w:after="120"/>
        <w:pBdr>
          <w:bottom w:val="single" w:sz="6" w:color="BBBBBB"/>
        </w:pBdr>
      </w:pPr>
    </w:p>
    <w:p>
      <w:pPr>
        <w:pStyle w:val="Heading2"/>
      </w:pPr>
      <w:r>
        <w:rPr>
          <w:color w:val="1B4D3E"/>
        </w:rPr>
        <w:t>5. Las cinco preguntas que le van a hacer, y qué responder</w:t>
      </w:r>
    </w:p>
    <w:p>
      <w:pPr>
        <w:spacing w:after="120"/>
      </w:pPr>
      <w:r>
        <w:t>Conviene tenerlas pensadas antes de la reunión.</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F0E4"/>
          </w:tcPr>
          <w:p>
            <w:r>
              <w:rPr>
                <w:b/>
                <w:sz w:val="19"/>
              </w:rPr>
            </w:r>
            <w:r>
              <w:rPr>
                <w:b/>
                <w:sz w:val="19"/>
              </w:rPr>
              <w:t>Le van a preguntar</w:t>
            </w:r>
          </w:p>
        </w:tc>
        <w:tc>
          <w:tcPr>
            <w:tcW w:type="dxa" w:w="4320"/>
            <w:shd w:val="clear" w:fill="E8F0E4"/>
          </w:tcPr>
          <w:p>
            <w:r>
              <w:rPr>
                <w:b/>
                <w:sz w:val="19"/>
              </w:rPr>
            </w:r>
            <w:r>
              <w:rPr>
                <w:b/>
                <w:sz w:val="19"/>
              </w:rPr>
              <w:t>Respuesta</w:t>
            </w:r>
          </w:p>
        </w:tc>
      </w:tr>
      <w:tr>
        <w:tc>
          <w:tcPr>
            <w:tcW w:type="dxa" w:w="4320"/>
          </w:tcPr>
          <w:p>
            <w:r>
              <w:rPr>
                <w:sz w:val="19"/>
              </w:rPr>
            </w:r>
            <w:r>
              <w:rPr>
                <w:b/>
                <w:sz w:val="19"/>
              </w:rPr>
              <w:t>"¿Esto nos cuesta plata?"</w:t>
            </w:r>
          </w:p>
        </w:tc>
        <w:tc>
          <w:tcPr>
            <w:tcW w:type="dxa" w:w="4320"/>
          </w:tcPr>
          <w:p>
            <w:r>
              <w:rPr>
                <w:sz w:val="19"/>
              </w:rPr>
            </w:r>
            <w:r>
              <w:rPr>
                <w:sz w:val="19"/>
              </w:rPr>
              <w:t>No. Ni aporte en dinero ni compra de materiales. El proyecto financia huinchas, lupas, fichas, impresiones y traslados</w:t>
            </w:r>
          </w:p>
        </w:tc>
      </w:tr>
      <w:tr>
        <w:tc>
          <w:tcPr>
            <w:tcW w:type="dxa" w:w="4320"/>
          </w:tcPr>
          <w:p>
            <w:r>
              <w:rPr>
                <w:sz w:val="19"/>
              </w:rPr>
            </w:r>
            <w:r>
              <w:rPr>
                <w:b/>
                <w:sz w:val="19"/>
              </w:rPr>
              <w:t>"¿Cuántas horas de clase se pierden?"</w:t>
            </w:r>
          </w:p>
        </w:tc>
        <w:tc>
          <w:tcPr>
            <w:tcW w:type="dxa" w:w="4320"/>
          </w:tcPr>
          <w:p>
            <w:r>
              <w:rPr>
                <w:sz w:val="19"/>
              </w:rPr>
            </w:r>
            <w:r>
              <w:rPr>
                <w:sz w:val="19"/>
              </w:rPr>
              <w:t>No se pierden: se usan. Son cuatro sesiones de aula y dos o tres salidas al entorno, concentradas en marzo y abril, y calzan con objetivos de aprendizaje de Ciencias Naturales y Matemática. Lo definimos con sus docentes</w:t>
            </w:r>
          </w:p>
        </w:tc>
      </w:tr>
      <w:tr>
        <w:tc>
          <w:tcPr>
            <w:tcW w:type="dxa" w:w="4320"/>
          </w:tcPr>
          <w:p>
            <w:r>
              <w:rPr>
                <w:sz w:val="19"/>
              </w:rPr>
            </w:r>
            <w:r>
              <w:rPr>
                <w:b/>
                <w:sz w:val="19"/>
              </w:rPr>
              <w:t>"¿Y si no queda seleccionado el proyecto?"</w:t>
            </w:r>
          </w:p>
        </w:tc>
        <w:tc>
          <w:tcPr>
            <w:tcW w:type="dxa" w:w="4320"/>
          </w:tcPr>
          <w:p>
            <w:r>
              <w:rPr>
                <w:sz w:val="19"/>
              </w:rPr>
            </w:r>
            <w:r>
              <w:rPr>
                <w:sz w:val="19"/>
              </w:rPr>
              <w:t>Entonces no hay actividad y no pasa nada. La carta no compromete a la escuela a nada si el fondo no se adjudica, y así está redactada</w:t>
            </w:r>
          </w:p>
        </w:tc>
      </w:tr>
      <w:tr>
        <w:tc>
          <w:tcPr>
            <w:tcW w:type="dxa" w:w="4320"/>
          </w:tcPr>
          <w:p>
            <w:r>
              <w:rPr>
                <w:sz w:val="19"/>
              </w:rPr>
            </w:r>
            <w:r>
              <w:rPr>
                <w:b/>
                <w:sz w:val="19"/>
              </w:rPr>
              <w:t>"¿Es peligroso salir con los niños a la calle?"</w:t>
            </w:r>
          </w:p>
        </w:tc>
        <w:tc>
          <w:tcPr>
            <w:tcW w:type="dxa" w:w="4320"/>
          </w:tcPr>
          <w:p>
            <w:r>
              <w:rPr>
                <w:sz w:val="19"/>
              </w:rPr>
            </w:r>
            <w:r>
              <w:rPr>
                <w:sz w:val="19"/>
              </w:rPr>
              <w:t>Se trabaja en un radio corto alrededor de la escuela, con las autorizaciones de apoderados que la escuela exija y con adultos del proyecto acompañando además de los docentes. Vamos a recorrer el circuito antes con ustedes</w:t>
            </w:r>
          </w:p>
        </w:tc>
      </w:tr>
      <w:tr>
        <w:tc>
          <w:tcPr>
            <w:tcW w:type="dxa" w:w="4320"/>
          </w:tcPr>
          <w:p>
            <w:r>
              <w:rPr>
                <w:sz w:val="19"/>
              </w:rPr>
            </w:r>
            <w:r>
              <w:rPr>
                <w:b/>
                <w:sz w:val="19"/>
              </w:rPr>
              <w:t>"¿Qué gana la escuela?"</w:t>
            </w:r>
          </w:p>
        </w:tc>
        <w:tc>
          <w:tcPr>
            <w:tcW w:type="dxa" w:w="4320"/>
          </w:tcPr>
          <w:p>
            <w:r>
              <w:rPr>
                <w:sz w:val="19"/>
              </w:rPr>
            </w:r>
            <w:r>
              <w:rPr>
                <w:sz w:val="19"/>
              </w:rPr>
              <w:t>Datos propios de su territorio, docentes formados en un protocolo que pueden repetir solos, un cuadernillo, una colección de láminas hechas por los estudiantes, y la posibilidad de proponer un árbol del barrio como patrimonial ante el municipio, que es un mecanismo legal real</w:t>
            </w:r>
          </w:p>
        </w:tc>
      </w:tr>
    </w:tbl>
    <w:p/>
    <w:p>
      <w:pPr>
        <w:spacing w:before="40" w:after="120"/>
        <w:pBdr>
          <w:bottom w:val="single" w:sz="6" w:color="BBBBBB"/>
        </w:pBdr>
      </w:pPr>
    </w:p>
    <w:p>
      <w:pPr>
        <w:pStyle w:val="Heading2"/>
      </w:pPr>
      <w:r>
        <w:rPr>
          <w:color w:val="1B4D3E"/>
        </w:rPr>
        <w:t>6. Lo que te falta completar antes de mandarlos</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F0E4"/>
          </w:tcPr>
          <w:p>
            <w:r>
              <w:rPr>
                <w:b/>
                <w:sz w:val="19"/>
              </w:rPr>
            </w:r>
            <w:r>
              <w:rPr>
                <w:b/>
                <w:sz w:val="19"/>
              </w:rPr>
              <w:t>Dato</w:t>
            </w:r>
          </w:p>
        </w:tc>
        <w:tc>
          <w:tcPr>
            <w:tcW w:type="dxa" w:w="4320"/>
            <w:shd w:val="clear" w:fill="E8F0E4"/>
          </w:tcPr>
          <w:p>
            <w:r>
              <w:rPr>
                <w:b/>
                <w:sz w:val="19"/>
              </w:rPr>
            </w:r>
            <w:r>
              <w:rPr>
                <w:b/>
                <w:sz w:val="19"/>
              </w:rPr>
              <w:t>Dónde va</w:t>
            </w:r>
          </w:p>
        </w:tc>
      </w:tr>
      <w:tr>
        <w:tc>
          <w:tcPr>
            <w:tcW w:type="dxa" w:w="4320"/>
          </w:tcPr>
          <w:p>
            <w:r>
              <w:rPr>
                <w:sz w:val="19"/>
              </w:rPr>
            </w:r>
            <w:r>
              <w:rPr>
                <w:sz w:val="19"/>
              </w:rPr>
              <w:t>Nombre de cada directora o director</w:t>
            </w:r>
          </w:p>
        </w:tc>
        <w:tc>
          <w:tcPr>
            <w:tcW w:type="dxa" w:w="4320"/>
          </w:tcPr>
          <w:p>
            <w:r>
              <w:rPr>
                <w:sz w:val="19"/>
              </w:rPr>
            </w:r>
            <w:r>
              <w:rPr>
                <w:sz w:val="19"/>
              </w:rPr>
              <w:t>Encabezado del correo y de la carta</w:t>
            </w:r>
          </w:p>
        </w:tc>
      </w:tr>
      <w:tr>
        <w:tc>
          <w:tcPr>
            <w:tcW w:type="dxa" w:w="4320"/>
          </w:tcPr>
          <w:p>
            <w:r>
              <w:rPr>
                <w:sz w:val="19"/>
              </w:rPr>
            </w:r>
            <w:r>
              <w:rPr>
                <w:sz w:val="19"/>
              </w:rPr>
              <w:t>Correo institucional de cada dirección</w:t>
            </w:r>
          </w:p>
        </w:tc>
        <w:tc>
          <w:tcPr>
            <w:tcW w:type="dxa" w:w="4320"/>
          </w:tcPr>
          <w:p>
            <w:r>
              <w:rPr>
                <w:sz w:val="19"/>
              </w:rPr>
            </w:r>
            <w:r>
              <w:rPr>
                <w:sz w:val="19"/>
              </w:rPr>
              <w:t>Destinatario</w:t>
            </w:r>
          </w:p>
        </w:tc>
      </w:tr>
      <w:tr>
        <w:tc>
          <w:tcPr>
            <w:tcW w:type="dxa" w:w="4320"/>
          </w:tcPr>
          <w:p>
            <w:r>
              <w:rPr>
                <w:sz w:val="19"/>
              </w:rPr>
            </w:r>
            <w:r>
              <w:rPr>
                <w:b/>
                <w:sz w:val="19"/>
              </w:rPr>
              <w:t>RBD de Hablaarte</w:t>
            </w:r>
            <w:r>
              <w:rPr>
                <w:sz w:val="19"/>
              </w:rPr>
              <w:t xml:space="preserve"> y confirmación de su dependencia</w:t>
            </w:r>
          </w:p>
        </w:tc>
        <w:tc>
          <w:tcPr>
            <w:tcW w:type="dxa" w:w="4320"/>
          </w:tcPr>
          <w:p>
            <w:r>
              <w:rPr>
                <w:sz w:val="19"/>
              </w:rPr>
            </w:r>
            <w:r>
              <w:rPr>
                <w:sz w:val="19"/>
              </w:rPr>
              <w:t>Carta de Hablaarte</w:t>
            </w:r>
          </w:p>
        </w:tc>
      </w:tr>
      <w:tr>
        <w:tc>
          <w:tcPr>
            <w:tcW w:type="dxa" w:w="4320"/>
          </w:tcPr>
          <w:p>
            <w:r>
              <w:rPr>
                <w:sz w:val="19"/>
              </w:rPr>
            </w:r>
            <w:r>
              <w:rPr>
                <w:sz w:val="19"/>
              </w:rPr>
              <w:t xml:space="preserve">Confirmar que Los Trigales es la </w:t>
            </w:r>
            <w:r>
              <w:rPr>
                <w:b/>
                <w:sz w:val="19"/>
              </w:rPr>
              <w:t>municipal</w:t>
            </w:r>
            <w:r>
              <w:rPr>
                <w:sz w:val="19"/>
              </w:rPr>
              <w:t xml:space="preserve"> y no la particular homónima</w:t>
            </w:r>
          </w:p>
        </w:tc>
        <w:tc>
          <w:tcPr>
            <w:tcW w:type="dxa" w:w="4320"/>
          </w:tcPr>
          <w:p>
            <w:r>
              <w:rPr>
                <w:sz w:val="19"/>
              </w:rPr>
            </w:r>
            <w:r>
              <w:rPr>
                <w:sz w:val="19"/>
              </w:rPr>
              <w:t>Carta de Los Trigales</w:t>
            </w:r>
          </w:p>
        </w:tc>
      </w:tr>
      <w:tr>
        <w:tc>
          <w:tcPr>
            <w:tcW w:type="dxa" w:w="4320"/>
          </w:tcPr>
          <w:p>
            <w:r>
              <w:rPr>
                <w:sz w:val="19"/>
              </w:rPr>
            </w:r>
            <w:r>
              <w:rPr>
                <w:sz w:val="19"/>
              </w:rPr>
              <w:t>Nombre legal exacto de Ekuwün</w:t>
            </w:r>
          </w:p>
        </w:tc>
        <w:tc>
          <w:tcPr>
            <w:tcW w:type="dxa" w:w="4320"/>
          </w:tcPr>
          <w:p>
            <w:r>
              <w:rPr>
                <w:sz w:val="19"/>
              </w:rPr>
            </w:r>
            <w:r>
              <w:rPr>
                <w:sz w:val="19"/>
              </w:rPr>
              <w:t>Las tres cartas y los tres correos</w:t>
            </w:r>
          </w:p>
        </w:tc>
      </w:tr>
      <w:tr>
        <w:tc>
          <w:tcPr>
            <w:tcW w:type="dxa" w:w="4320"/>
          </w:tcPr>
          <w:p>
            <w:r>
              <w:rPr>
                <w:sz w:val="19"/>
              </w:rPr>
            </w:r>
            <w:r>
              <w:rPr>
                <w:sz w:val="19"/>
              </w:rPr>
              <w:t>Tu correo y teléfono de contacto</w:t>
            </w:r>
          </w:p>
        </w:tc>
        <w:tc>
          <w:tcPr>
            <w:tcW w:type="dxa" w:w="4320"/>
          </w:tcPr>
          <w:p>
            <w:r>
              <w:rPr>
                <w:sz w:val="19"/>
              </w:rPr>
            </w:r>
            <w:r>
              <w:rPr>
                <w:sz w:val="19"/>
              </w:rPr>
              <w:t>Firma</w:t>
            </w:r>
          </w:p>
        </w:tc>
      </w:tr>
    </w:tbl>
    <w:p/>
    <w:p>
      <w:pPr>
        <w:spacing w:after="120"/>
      </w:pPr>
      <w:r>
        <w:t xml:space="preserve">⬜ </w:t>
      </w:r>
      <w:r>
        <w:rPr>
          <w:b/>
        </w:rPr>
        <w:t>Y aprovecha el mismo envío para preguntar tres cosas</w:t>
      </w:r>
      <w:r>
        <w:t xml:space="preserve"> que necesitamos para el formulario y que solo ellos saben: si el establecimiento tiene </w:t>
      </w:r>
      <w:r>
        <w:rPr>
          <w:b/>
        </w:rPr>
        <w:t>PIE</w:t>
      </w:r>
      <w:r>
        <w:t xml:space="preserve"> y con qué cobertura, </w:t>
      </w:r>
      <w:r>
        <w:rPr>
          <w:b/>
        </w:rPr>
        <w:t>en qué asignatura y unidad</w:t>
      </w:r>
      <w:r>
        <w:t xml:space="preserve"> integrarían el protocolo, y </w:t>
      </w:r>
      <w:r>
        <w:rPr>
          <w:b/>
        </w:rPr>
        <w:t>qué niveles</w:t>
      </w:r>
      <w:r>
        <w:t xml:space="preserve"> les acomoda que participen.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