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317" w14:textId="266F561B" w:rsidR="00495EC2" w:rsidRPr="00671B8C" w:rsidRDefault="00495EC2" w:rsidP="00EB1A4D">
      <w:pPr>
        <w:spacing w:line="480" w:lineRule="auto"/>
        <w:jc w:val="both"/>
        <w:rPr>
          <w:rFonts w:ascii="Times New Roman" w:hAnsi="Times New Roman" w:cs="Times New Roman"/>
          <w:b/>
          <w:bCs/>
          <w:sz w:val="24"/>
          <w:szCs w:val="24"/>
        </w:rPr>
      </w:pPr>
      <w:bookmarkStart w:id="0" w:name="_Hlk72310203"/>
      <w:r w:rsidRPr="00671B8C">
        <w:rPr>
          <w:rFonts w:ascii="Times New Roman" w:hAnsi="Times New Roman" w:cs="Times New Roman"/>
          <w:b/>
          <w:bCs/>
          <w:sz w:val="24"/>
          <w:szCs w:val="24"/>
        </w:rPr>
        <w:t xml:space="preserve">Haemosporidian </w:t>
      </w:r>
      <w:r w:rsidR="00437483" w:rsidRPr="00671B8C">
        <w:rPr>
          <w:rFonts w:ascii="Times New Roman" w:hAnsi="Times New Roman" w:cs="Times New Roman"/>
          <w:b/>
          <w:bCs/>
          <w:sz w:val="24"/>
          <w:szCs w:val="24"/>
        </w:rPr>
        <w:t xml:space="preserve">taxonomic </w:t>
      </w:r>
      <w:r w:rsidRPr="00671B8C">
        <w:rPr>
          <w:rFonts w:ascii="Times New Roman" w:hAnsi="Times New Roman" w:cs="Times New Roman"/>
          <w:b/>
          <w:bCs/>
          <w:sz w:val="24"/>
          <w:szCs w:val="24"/>
        </w:rPr>
        <w:t>composition</w:t>
      </w:r>
      <w:r w:rsidR="006D0224" w:rsidRPr="00671B8C">
        <w:rPr>
          <w:rFonts w:ascii="Times New Roman" w:hAnsi="Times New Roman" w:cs="Times New Roman"/>
          <w:b/>
          <w:bCs/>
          <w:sz w:val="24"/>
          <w:szCs w:val="24"/>
        </w:rPr>
        <w:t>, network centrality and</w:t>
      </w:r>
      <w:r w:rsidRPr="00671B8C">
        <w:rPr>
          <w:rFonts w:ascii="Times New Roman" w:hAnsi="Times New Roman" w:cs="Times New Roman"/>
          <w:b/>
          <w:bCs/>
          <w:sz w:val="24"/>
          <w:szCs w:val="24"/>
        </w:rPr>
        <w:t xml:space="preserve"> partner fidelity </w:t>
      </w:r>
      <w:r w:rsidR="00E2075E">
        <w:rPr>
          <w:rFonts w:ascii="Times New Roman" w:hAnsi="Times New Roman" w:cs="Times New Roman"/>
          <w:b/>
          <w:bCs/>
          <w:sz w:val="24"/>
          <w:szCs w:val="24"/>
        </w:rPr>
        <w:t>between</w:t>
      </w:r>
      <w:r w:rsidRPr="00671B8C">
        <w:rPr>
          <w:rFonts w:ascii="Times New Roman" w:hAnsi="Times New Roman" w:cs="Times New Roman"/>
          <w:b/>
          <w:bCs/>
          <w:sz w:val="24"/>
          <w:szCs w:val="24"/>
        </w:rPr>
        <w:t xml:space="preserve"> resident and </w:t>
      </w:r>
      <w:r w:rsidR="00E2075E">
        <w:rPr>
          <w:rFonts w:ascii="Times New Roman" w:hAnsi="Times New Roman" w:cs="Times New Roman"/>
          <w:b/>
          <w:bCs/>
          <w:sz w:val="24"/>
          <w:szCs w:val="24"/>
        </w:rPr>
        <w:t>migratory</w:t>
      </w:r>
      <w:r w:rsidRPr="00671B8C">
        <w:rPr>
          <w:rFonts w:ascii="Times New Roman" w:hAnsi="Times New Roman" w:cs="Times New Roman"/>
          <w:b/>
          <w:bCs/>
          <w:sz w:val="24"/>
          <w:szCs w:val="24"/>
        </w:rPr>
        <w:t xml:space="preserve"> avian hosts </w:t>
      </w:r>
    </w:p>
    <w:p w14:paraId="2283A914" w14:textId="7BDBEB57" w:rsidR="00F43648" w:rsidRPr="00671B8C" w:rsidRDefault="00F43648"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r w:rsidR="00C74200" w:rsidRPr="00671B8C">
        <w:rPr>
          <w:rFonts w:ascii="Times New Roman" w:hAnsi="Times New Roman" w:cs="Times New Roman"/>
          <w:sz w:val="24"/>
          <w:szCs w:val="24"/>
          <w:lang w:val="pt-BR"/>
        </w:rPr>
        <w:t>¹*, Alan Fecchio², Érika Martins Braga³, Robert Poulin¹</w:t>
      </w:r>
    </w:p>
    <w:bookmarkEnd w:id="0"/>
    <w:p w14:paraId="3EE06669" w14:textId="41C5A316" w:rsidR="00C74200" w:rsidRPr="00671B8C" w:rsidRDefault="00C74200" w:rsidP="00EB1A4D">
      <w:pPr>
        <w:spacing w:line="480" w:lineRule="auto"/>
        <w:jc w:val="both"/>
        <w:rPr>
          <w:rFonts w:ascii="Times New Roman" w:hAnsi="Times New Roman" w:cs="Times New Roman"/>
          <w:sz w:val="24"/>
          <w:szCs w:val="24"/>
          <w:lang w:val="pt-BR"/>
        </w:rPr>
      </w:pPr>
    </w:p>
    <w:p w14:paraId="7DCA630B"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danideangeli@live.com* </w:t>
      </w:r>
      <w:hyperlink r:id="rId5" w:history="1">
        <w:r w:rsidRPr="00671B8C">
          <w:rPr>
            <w:rStyle w:val="Hyperlink"/>
            <w:rFonts w:ascii="Times New Roman" w:hAnsi="Times New Roman" w:cs="Times New Roman"/>
            <w:color w:val="auto"/>
            <w:sz w:val="24"/>
            <w:szCs w:val="24"/>
            <w:lang w:val="pt-BR"/>
          </w:rPr>
          <w:t>https://orcid.org/0000-0003-2341-2035</w:t>
        </w:r>
      </w:hyperlink>
      <w:r w:rsidRPr="00671B8C">
        <w:rPr>
          <w:rFonts w:ascii="Times New Roman" w:hAnsi="Times New Roman" w:cs="Times New Roman"/>
          <w:sz w:val="24"/>
          <w:szCs w:val="24"/>
          <w:lang w:val="pt-BR"/>
        </w:rPr>
        <w:t xml:space="preserve"> </w:t>
      </w:r>
    </w:p>
    <w:p w14:paraId="58468D16"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alanfecchio@gmail.com </w:t>
      </w:r>
      <w:hyperlink r:id="rId6" w:history="1">
        <w:r w:rsidRPr="00671B8C">
          <w:rPr>
            <w:rStyle w:val="Hyperlink"/>
            <w:rFonts w:ascii="Times New Roman" w:hAnsi="Times New Roman" w:cs="Times New Roman"/>
            <w:color w:val="auto"/>
            <w:sz w:val="24"/>
            <w:szCs w:val="24"/>
            <w:lang w:val="pt-BR"/>
          </w:rPr>
          <w:t>https://orcid.org/0000-0002-7319-0234</w:t>
        </w:r>
      </w:hyperlink>
      <w:r w:rsidRPr="00671B8C">
        <w:rPr>
          <w:rFonts w:ascii="Times New Roman" w:hAnsi="Times New Roman" w:cs="Times New Roman"/>
          <w:sz w:val="24"/>
          <w:szCs w:val="24"/>
          <w:lang w:val="pt-BR"/>
        </w:rPr>
        <w:t xml:space="preserve"> </w:t>
      </w:r>
    </w:p>
    <w:p w14:paraId="259F7B02"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embraga@icb.ufmg.br </w:t>
      </w:r>
      <w:hyperlink r:id="rId7" w:history="1">
        <w:r w:rsidRPr="00671B8C">
          <w:rPr>
            <w:rStyle w:val="Hyperlink"/>
            <w:rFonts w:ascii="Times New Roman" w:hAnsi="Times New Roman" w:cs="Times New Roman"/>
            <w:color w:val="auto"/>
            <w:sz w:val="24"/>
            <w:szCs w:val="24"/>
            <w:lang w:val="pt-BR"/>
          </w:rPr>
          <w:t>https://orcid.org/0000-0001-5550-7157</w:t>
        </w:r>
      </w:hyperlink>
      <w:r w:rsidRPr="00671B8C">
        <w:rPr>
          <w:rFonts w:ascii="Times New Roman" w:hAnsi="Times New Roman" w:cs="Times New Roman"/>
          <w:sz w:val="24"/>
          <w:szCs w:val="24"/>
          <w:lang w:val="pt-BR"/>
        </w:rPr>
        <w:t xml:space="preserve"> </w:t>
      </w:r>
    </w:p>
    <w:p w14:paraId="723EB26C"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robert.poulin@otago.ac.nz </w:t>
      </w:r>
      <w:hyperlink r:id="rId8" w:history="1">
        <w:r w:rsidRPr="00671B8C">
          <w:rPr>
            <w:rStyle w:val="Hyperlink"/>
            <w:rFonts w:ascii="Times New Roman" w:hAnsi="Times New Roman" w:cs="Times New Roman"/>
            <w:color w:val="auto"/>
            <w:sz w:val="24"/>
            <w:szCs w:val="24"/>
            <w:lang w:val="pt-BR"/>
          </w:rPr>
          <w:t>https://orcid.org/0000-0003-1390-1206</w:t>
        </w:r>
      </w:hyperlink>
      <w:r w:rsidRPr="00671B8C">
        <w:rPr>
          <w:rFonts w:ascii="Times New Roman" w:hAnsi="Times New Roman" w:cs="Times New Roman"/>
          <w:sz w:val="24"/>
          <w:szCs w:val="24"/>
          <w:lang w:val="pt-BR"/>
        </w:rPr>
        <w:t xml:space="preserve"> </w:t>
      </w:r>
    </w:p>
    <w:p w14:paraId="6A4FCA00" w14:textId="77777777" w:rsidR="00C74200" w:rsidRPr="00671B8C" w:rsidRDefault="00C74200" w:rsidP="00EB1A4D">
      <w:pPr>
        <w:spacing w:line="480" w:lineRule="auto"/>
        <w:jc w:val="both"/>
        <w:rPr>
          <w:rFonts w:ascii="Times New Roman" w:hAnsi="Times New Roman" w:cs="Times New Roman"/>
          <w:sz w:val="24"/>
          <w:szCs w:val="24"/>
          <w:lang w:val="pt-BR"/>
        </w:rPr>
      </w:pPr>
    </w:p>
    <w:p w14:paraId="12054A14" w14:textId="77777777"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1.Department of Zoology, University of Otago, Dunedin, New Zealand</w:t>
      </w:r>
    </w:p>
    <w:p w14:paraId="6FF7A034"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2.Programa de Pós-graduação em Ecologia e Conservação da Biodiversidade, Universidade Federal de Mato Grosso, Cuiabá, MT 78060-900, Brazil</w:t>
      </w:r>
    </w:p>
    <w:p w14:paraId="09C9DAE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3.Departamento de Parasitologia, Instituto de Ciências Biológicas, Universidade Federal de Minas Gerais, Brazil</w:t>
      </w:r>
    </w:p>
    <w:p w14:paraId="1FDFE567" w14:textId="77777777" w:rsidR="00C74200" w:rsidRPr="00671B8C" w:rsidRDefault="00C74200" w:rsidP="00EB1A4D">
      <w:pPr>
        <w:spacing w:line="480" w:lineRule="auto"/>
        <w:jc w:val="both"/>
        <w:rPr>
          <w:rFonts w:ascii="Times New Roman" w:hAnsi="Times New Roman" w:cs="Times New Roman"/>
          <w:sz w:val="24"/>
          <w:szCs w:val="24"/>
          <w:lang w:val="pt-BR"/>
        </w:rPr>
      </w:pPr>
    </w:p>
    <w:p w14:paraId="6B706234" w14:textId="77777777" w:rsidR="00C74200" w:rsidRPr="00671B8C" w:rsidRDefault="00C74200" w:rsidP="00EB1A4D">
      <w:pPr>
        <w:spacing w:line="480" w:lineRule="auto"/>
        <w:jc w:val="both"/>
        <w:rPr>
          <w:rFonts w:ascii="Times New Roman" w:hAnsi="Times New Roman" w:cs="Times New Roman"/>
          <w:b/>
          <w:bCs/>
          <w:sz w:val="24"/>
          <w:szCs w:val="24"/>
          <w:lang w:val="pt-BR"/>
        </w:rPr>
      </w:pPr>
      <w:r w:rsidRPr="00671B8C">
        <w:rPr>
          <w:rFonts w:ascii="Times New Roman" w:hAnsi="Times New Roman" w:cs="Times New Roman"/>
          <w:b/>
          <w:bCs/>
          <w:sz w:val="24"/>
          <w:szCs w:val="24"/>
          <w:lang w:val="pt-BR"/>
        </w:rPr>
        <w:t>*Correspondence:</w:t>
      </w:r>
    </w:p>
    <w:p w14:paraId="5174512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p>
    <w:p w14:paraId="765A7DDD" w14:textId="77777777" w:rsidR="00C74200" w:rsidRPr="00994A28" w:rsidRDefault="00A51C0D" w:rsidP="00EB1A4D">
      <w:pPr>
        <w:spacing w:line="480" w:lineRule="auto"/>
        <w:jc w:val="both"/>
        <w:rPr>
          <w:rFonts w:ascii="Times New Roman" w:hAnsi="Times New Roman" w:cs="Times New Roman"/>
          <w:sz w:val="24"/>
          <w:szCs w:val="24"/>
          <w:lang w:val="pt-BR"/>
        </w:rPr>
      </w:pPr>
      <w:hyperlink r:id="rId9" w:history="1">
        <w:r w:rsidR="00C74200" w:rsidRPr="00994A28">
          <w:rPr>
            <w:rStyle w:val="Hyperlink"/>
            <w:rFonts w:ascii="Times New Roman" w:hAnsi="Times New Roman" w:cs="Times New Roman"/>
            <w:color w:val="auto"/>
            <w:sz w:val="24"/>
            <w:szCs w:val="24"/>
            <w:lang w:val="pt-BR"/>
          </w:rPr>
          <w:t>danideangeli@live.com</w:t>
        </w:r>
      </w:hyperlink>
      <w:r w:rsidR="00C74200" w:rsidRPr="00994A28">
        <w:rPr>
          <w:rFonts w:ascii="Times New Roman" w:hAnsi="Times New Roman" w:cs="Times New Roman"/>
          <w:sz w:val="24"/>
          <w:szCs w:val="24"/>
          <w:lang w:val="pt-BR"/>
        </w:rPr>
        <w:t xml:space="preserve"> </w:t>
      </w:r>
    </w:p>
    <w:p w14:paraId="560E4DC5" w14:textId="77777777" w:rsidR="00C74200" w:rsidRPr="00994A28" w:rsidRDefault="00C74200" w:rsidP="00EB1A4D">
      <w:pPr>
        <w:spacing w:line="480" w:lineRule="auto"/>
        <w:jc w:val="both"/>
        <w:rPr>
          <w:rFonts w:ascii="Times New Roman" w:hAnsi="Times New Roman" w:cs="Times New Roman"/>
          <w:sz w:val="24"/>
          <w:szCs w:val="24"/>
          <w:lang w:val="pt-BR"/>
        </w:rPr>
      </w:pPr>
    </w:p>
    <w:p w14:paraId="3550169C" w14:textId="74042BE0" w:rsidR="00ED17C0" w:rsidRPr="00671B8C" w:rsidRDefault="00495EC2" w:rsidP="00EB1A4D">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lastRenderedPageBreak/>
        <w:t>Abstract:</w:t>
      </w:r>
      <w:r w:rsidR="00502F09" w:rsidRPr="00671B8C">
        <w:rPr>
          <w:rFonts w:ascii="Times New Roman" w:hAnsi="Times New Roman" w:cs="Times New Roman"/>
          <w:b/>
          <w:bCs/>
          <w:sz w:val="24"/>
          <w:szCs w:val="24"/>
        </w:rPr>
        <w:t xml:space="preserve"> </w:t>
      </w:r>
      <w:r w:rsidR="00ED17C0" w:rsidRPr="00671B8C">
        <w:rPr>
          <w:rFonts w:ascii="Times New Roman" w:hAnsi="Times New Roman" w:cs="Times New Roman"/>
          <w:sz w:val="24"/>
          <w:szCs w:val="24"/>
        </w:rPr>
        <w:t xml:space="preserve">Migration can modify interaction dynamics </w:t>
      </w:r>
      <w:r w:rsidR="00E2075E">
        <w:rPr>
          <w:rFonts w:ascii="Times New Roman" w:hAnsi="Times New Roman" w:cs="Times New Roman"/>
          <w:sz w:val="24"/>
          <w:szCs w:val="24"/>
        </w:rPr>
        <w:t>between</w:t>
      </w:r>
      <w:r w:rsidR="00ED17C0" w:rsidRPr="00671B8C">
        <w:rPr>
          <w:rFonts w:ascii="Times New Roman" w:hAnsi="Times New Roman" w:cs="Times New Roman"/>
          <w:sz w:val="24"/>
          <w:szCs w:val="24"/>
        </w:rPr>
        <w:t xml:space="preserve"> parasites and their hosts with migrant hosts able to disperse parasites and impact local community transmission. Thus, studying the </w:t>
      </w:r>
      <w:r w:rsidR="00ED17C0" w:rsidRPr="00732204">
        <w:rPr>
          <w:rFonts w:ascii="Times New Roman" w:hAnsi="Times New Roman" w:cs="Times New Roman"/>
          <w:sz w:val="24"/>
          <w:szCs w:val="24"/>
        </w:rPr>
        <w:t>relationship</w:t>
      </w:r>
      <w:r w:rsidR="0077384F" w:rsidRPr="00732204">
        <w:rPr>
          <w:rFonts w:ascii="Times New Roman" w:hAnsi="Times New Roman" w:cs="Times New Roman"/>
          <w:sz w:val="24"/>
          <w:szCs w:val="24"/>
        </w:rPr>
        <w:t>s</w:t>
      </w:r>
      <w:r w:rsidR="00ED17C0" w:rsidRPr="00732204">
        <w:rPr>
          <w:rFonts w:ascii="Times New Roman" w:hAnsi="Times New Roman" w:cs="Times New Roman"/>
          <w:sz w:val="24"/>
          <w:szCs w:val="24"/>
        </w:rPr>
        <w:t xml:space="preserve"> am</w:t>
      </w:r>
      <w:r w:rsidR="00ED17C0" w:rsidRPr="00671B8C">
        <w:rPr>
          <w:rFonts w:ascii="Times New Roman" w:hAnsi="Times New Roman" w:cs="Times New Roman"/>
          <w:sz w:val="24"/>
          <w:szCs w:val="24"/>
        </w:rPr>
        <w:t>ong migratory hosts and their parasite</w:t>
      </w:r>
      <w:r w:rsidR="00FB2DDA" w:rsidRPr="00671B8C">
        <w:rPr>
          <w:rFonts w:ascii="Times New Roman" w:hAnsi="Times New Roman" w:cs="Times New Roman"/>
          <w:sz w:val="24"/>
          <w:szCs w:val="24"/>
        </w:rPr>
        <w:t>s</w:t>
      </w:r>
      <w:r w:rsidR="00ED17C0" w:rsidRPr="00671B8C">
        <w:rPr>
          <w:rFonts w:ascii="Times New Roman" w:hAnsi="Times New Roman" w:cs="Times New Roman"/>
          <w:sz w:val="24"/>
          <w:szCs w:val="24"/>
        </w:rPr>
        <w:t xml:space="preserve"> is fundamental to elucidate how migration </w:t>
      </w:r>
      <w:r w:rsidR="00ED17C0" w:rsidRPr="00732204">
        <w:rPr>
          <w:rFonts w:ascii="Times New Roman" w:hAnsi="Times New Roman" w:cs="Times New Roman"/>
          <w:sz w:val="24"/>
          <w:szCs w:val="24"/>
        </w:rPr>
        <w:t xml:space="preserve">shapes </w:t>
      </w:r>
      <w:r w:rsidR="0077384F" w:rsidRPr="00732204">
        <w:rPr>
          <w:rFonts w:ascii="Times New Roman" w:hAnsi="Times New Roman" w:cs="Times New Roman"/>
          <w:sz w:val="24"/>
          <w:szCs w:val="24"/>
        </w:rPr>
        <w:t>host-parasite interaction</w:t>
      </w:r>
      <w:r w:rsidR="00ED17C0" w:rsidRPr="00732204">
        <w:rPr>
          <w:rFonts w:ascii="Times New Roman" w:hAnsi="Times New Roman" w:cs="Times New Roman"/>
          <w:sz w:val="24"/>
          <w:szCs w:val="24"/>
        </w:rPr>
        <w:t>s</w:t>
      </w:r>
      <w:r w:rsidR="00ED17C0" w:rsidRPr="00671B8C">
        <w:rPr>
          <w:rFonts w:ascii="Times New Roman" w:hAnsi="Times New Roman" w:cs="Times New Roman"/>
          <w:sz w:val="24"/>
          <w:szCs w:val="24"/>
        </w:rPr>
        <w:t xml:space="preserve">. Avian haemosporidian parasites are </w:t>
      </w:r>
      <w:r w:rsidR="00437483" w:rsidRPr="00671B8C">
        <w:rPr>
          <w:rFonts w:ascii="Times New Roman" w:hAnsi="Times New Roman" w:cs="Times New Roman"/>
          <w:sz w:val="24"/>
          <w:szCs w:val="24"/>
        </w:rPr>
        <w:t>some</w:t>
      </w:r>
      <w:r w:rsidR="00ED17C0" w:rsidRPr="00671B8C">
        <w:rPr>
          <w:rFonts w:ascii="Times New Roman" w:hAnsi="Times New Roman" w:cs="Times New Roman"/>
          <w:sz w:val="24"/>
          <w:szCs w:val="24"/>
        </w:rPr>
        <w:t xml:space="preserve"> of the most prevalent, diverse, and important wildlife parasites</w:t>
      </w:r>
      <w:r w:rsidR="00F84567" w:rsidRPr="00671B8C">
        <w:rPr>
          <w:rFonts w:ascii="Times New Roman" w:hAnsi="Times New Roman" w:cs="Times New Roman"/>
          <w:sz w:val="24"/>
          <w:szCs w:val="24"/>
        </w:rPr>
        <w:t>, and are also</w:t>
      </w:r>
      <w:r w:rsidR="00C64694" w:rsidRPr="00671B8C">
        <w:rPr>
          <w:rFonts w:ascii="Times New Roman" w:hAnsi="Times New Roman" w:cs="Times New Roman"/>
          <w:sz w:val="24"/>
          <w:szCs w:val="24"/>
        </w:rPr>
        <w:t xml:space="preserve"> widely used as models in ecological and evolutionary research. Here, we </w:t>
      </w:r>
      <w:r w:rsidR="00437483" w:rsidRPr="00671B8C">
        <w:rPr>
          <w:rFonts w:ascii="Times New Roman" w:hAnsi="Times New Roman" w:cs="Times New Roman"/>
          <w:sz w:val="24"/>
          <w:szCs w:val="24"/>
        </w:rPr>
        <w:t>contrast</w:t>
      </w:r>
      <w:r w:rsidR="00C64694" w:rsidRPr="00671B8C">
        <w:rPr>
          <w:rFonts w:ascii="Times New Roman" w:hAnsi="Times New Roman" w:cs="Times New Roman"/>
          <w:sz w:val="24"/>
          <w:szCs w:val="24"/>
        </w:rPr>
        <w:t xml:space="preserve"> parasite </w:t>
      </w:r>
      <w:r w:rsidR="00437483" w:rsidRPr="00671B8C">
        <w:rPr>
          <w:rFonts w:ascii="Times New Roman" w:hAnsi="Times New Roman" w:cs="Times New Roman"/>
          <w:sz w:val="24"/>
          <w:szCs w:val="24"/>
        </w:rPr>
        <w:t xml:space="preserve">taxonomic </w:t>
      </w:r>
      <w:r w:rsidR="00C64694" w:rsidRPr="00671B8C">
        <w:rPr>
          <w:rFonts w:ascii="Times New Roman" w:hAnsi="Times New Roman" w:cs="Times New Roman"/>
          <w:sz w:val="24"/>
          <w:szCs w:val="24"/>
        </w:rPr>
        <w:t xml:space="preserve">composition, network centrality and partner fidelity among resident and non-resident hosts using avian haemosporidians as study model. </w:t>
      </w:r>
      <w:r w:rsidR="00437483" w:rsidRPr="00671B8C">
        <w:rPr>
          <w:rFonts w:ascii="Times New Roman" w:hAnsi="Times New Roman" w:cs="Times New Roman"/>
          <w:sz w:val="24"/>
          <w:szCs w:val="24"/>
        </w:rPr>
        <w:t>In order</w:t>
      </w:r>
      <w:r w:rsidR="00C64694" w:rsidRPr="00671B8C">
        <w:rPr>
          <w:rFonts w:ascii="Times New Roman" w:hAnsi="Times New Roman" w:cs="Times New Roman"/>
          <w:sz w:val="24"/>
          <w:szCs w:val="24"/>
        </w:rPr>
        <w:t xml:space="preserve"> to evaluate parasite</w:t>
      </w:r>
      <w:r w:rsidR="00437483" w:rsidRPr="00671B8C">
        <w:rPr>
          <w:rFonts w:ascii="Times New Roman" w:hAnsi="Times New Roman" w:cs="Times New Roman"/>
          <w:sz w:val="24"/>
          <w:szCs w:val="24"/>
        </w:rPr>
        <w:t xml:space="preserve"> taxonomic</w:t>
      </w:r>
      <w:r w:rsidR="00C64694" w:rsidRPr="00671B8C">
        <w:rPr>
          <w:rFonts w:ascii="Times New Roman" w:hAnsi="Times New Roman" w:cs="Times New Roman"/>
          <w:sz w:val="24"/>
          <w:szCs w:val="24"/>
        </w:rPr>
        <w:t xml:space="preserve"> composition, we performed permutational multivariate analys</w:t>
      </w:r>
      <w:r w:rsidR="00740925" w:rsidRPr="00671B8C">
        <w:rPr>
          <w:rFonts w:ascii="Times New Roman" w:hAnsi="Times New Roman" w:cs="Times New Roman"/>
          <w:sz w:val="24"/>
          <w:szCs w:val="24"/>
        </w:rPr>
        <w:t>e</w:t>
      </w:r>
      <w:r w:rsidR="00C64694" w:rsidRPr="00671B8C">
        <w:rPr>
          <w:rFonts w:ascii="Times New Roman" w:hAnsi="Times New Roman" w:cs="Times New Roman"/>
          <w:sz w:val="24"/>
          <w:szCs w:val="24"/>
        </w:rPr>
        <w:t xml:space="preserve">s of variance to </w:t>
      </w:r>
      <w:r w:rsidR="00437483" w:rsidRPr="00671B8C">
        <w:rPr>
          <w:rFonts w:ascii="Times New Roman" w:hAnsi="Times New Roman" w:cs="Times New Roman"/>
          <w:sz w:val="24"/>
          <w:szCs w:val="24"/>
        </w:rPr>
        <w:t>quantify</w:t>
      </w:r>
      <w:r w:rsidR="00C64694" w:rsidRPr="00671B8C">
        <w:rPr>
          <w:rFonts w:ascii="Times New Roman" w:hAnsi="Times New Roman" w:cs="Times New Roman"/>
          <w:sz w:val="24"/>
          <w:szCs w:val="24"/>
        </w:rPr>
        <w:t xml:space="preserve"> </w:t>
      </w:r>
      <w:r w:rsidR="00C64694" w:rsidRPr="00732204">
        <w:rPr>
          <w:rFonts w:ascii="Times New Roman" w:hAnsi="Times New Roman" w:cs="Times New Roman"/>
          <w:sz w:val="24"/>
          <w:szCs w:val="24"/>
        </w:rPr>
        <w:t xml:space="preserve">dissimilarity in </w:t>
      </w:r>
      <w:r w:rsidR="0077384F" w:rsidRPr="00732204">
        <w:rPr>
          <w:rFonts w:ascii="Times New Roman" w:hAnsi="Times New Roman" w:cs="Times New Roman"/>
          <w:sz w:val="24"/>
          <w:szCs w:val="24"/>
        </w:rPr>
        <w:t>haemosporidian lineages</w:t>
      </w:r>
      <w:r w:rsidR="00437483" w:rsidRPr="00732204">
        <w:rPr>
          <w:rFonts w:ascii="Times New Roman" w:hAnsi="Times New Roman" w:cs="Times New Roman"/>
          <w:sz w:val="24"/>
          <w:szCs w:val="24"/>
        </w:rPr>
        <w:t xml:space="preserve"> </w:t>
      </w:r>
      <w:r w:rsidR="0077384F" w:rsidRPr="00732204">
        <w:rPr>
          <w:rFonts w:ascii="Times New Roman" w:hAnsi="Times New Roman" w:cs="Times New Roman"/>
          <w:sz w:val="24"/>
          <w:szCs w:val="24"/>
        </w:rPr>
        <w:t>infecting different</w:t>
      </w:r>
      <w:r w:rsidR="00437483" w:rsidRPr="00732204">
        <w:rPr>
          <w:rFonts w:ascii="Times New Roman" w:hAnsi="Times New Roman" w:cs="Times New Roman"/>
          <w:sz w:val="24"/>
          <w:szCs w:val="24"/>
        </w:rPr>
        <w:t xml:space="preserve"> host</w:t>
      </w:r>
      <w:r w:rsidR="00C64694" w:rsidRPr="00732204">
        <w:rPr>
          <w:rFonts w:ascii="Times New Roman" w:hAnsi="Times New Roman" w:cs="Times New Roman"/>
          <w:sz w:val="24"/>
          <w:szCs w:val="24"/>
        </w:rPr>
        <w:t xml:space="preserve"> </w:t>
      </w:r>
      <w:r w:rsidR="00C64694" w:rsidRPr="00671B8C">
        <w:rPr>
          <w:rFonts w:ascii="Times New Roman" w:hAnsi="Times New Roman" w:cs="Times New Roman"/>
          <w:sz w:val="24"/>
          <w:szCs w:val="24"/>
        </w:rPr>
        <w:t xml:space="preserve">migratory categories. Additionally, we ran </w:t>
      </w:r>
      <w:r w:rsidR="00437483" w:rsidRPr="00671B8C">
        <w:rPr>
          <w:rFonts w:ascii="Times New Roman" w:hAnsi="Times New Roman" w:cs="Times New Roman"/>
          <w:sz w:val="24"/>
          <w:szCs w:val="24"/>
        </w:rPr>
        <w:t>multilevel Bayesian models to ass</w:t>
      </w:r>
      <w:r w:rsidR="00C64694" w:rsidRPr="00671B8C">
        <w:rPr>
          <w:rFonts w:ascii="Times New Roman" w:hAnsi="Times New Roman" w:cs="Times New Roman"/>
          <w:sz w:val="24"/>
          <w:szCs w:val="24"/>
        </w:rPr>
        <w:t xml:space="preserve">ess the role of migration </w:t>
      </w:r>
      <w:r w:rsidR="00C808A9" w:rsidRPr="00671B8C">
        <w:rPr>
          <w:rFonts w:ascii="Times New Roman" w:hAnsi="Times New Roman" w:cs="Times New Roman"/>
          <w:sz w:val="24"/>
          <w:szCs w:val="24"/>
        </w:rPr>
        <w:t xml:space="preserve">in </w:t>
      </w:r>
      <w:r w:rsidR="00C64694" w:rsidRPr="00671B8C">
        <w:rPr>
          <w:rFonts w:ascii="Times New Roman" w:hAnsi="Times New Roman" w:cs="Times New Roman"/>
          <w:sz w:val="24"/>
          <w:szCs w:val="24"/>
        </w:rPr>
        <w:t xml:space="preserve">determining centrality and partner fidelity in host-parasite networks of avian hosts and their respective haemosporidian parasites. We observed similar </w:t>
      </w:r>
      <w:r w:rsidR="00C808A9" w:rsidRPr="00671B8C">
        <w:rPr>
          <w:rFonts w:ascii="Times New Roman" w:hAnsi="Times New Roman" w:cs="Times New Roman"/>
          <w:sz w:val="24"/>
          <w:szCs w:val="24"/>
        </w:rPr>
        <w:t xml:space="preserve">parasite taxonomic </w:t>
      </w:r>
      <w:r w:rsidR="00C64694" w:rsidRPr="00671B8C">
        <w:rPr>
          <w:rFonts w:ascii="Times New Roman" w:hAnsi="Times New Roman" w:cs="Times New Roman"/>
          <w:sz w:val="24"/>
          <w:szCs w:val="24"/>
        </w:rPr>
        <w:t xml:space="preserve">composition and partner fidelity among resident and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Conversely, we demonstrate </w:t>
      </w:r>
      <w:r w:rsidR="00C808A9" w:rsidRPr="00671B8C">
        <w:rPr>
          <w:rFonts w:ascii="Times New Roman" w:hAnsi="Times New Roman" w:cs="Times New Roman"/>
          <w:sz w:val="24"/>
          <w:szCs w:val="24"/>
        </w:rPr>
        <w:t xml:space="preserve">that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w:t>
      </w:r>
      <w:r w:rsidR="00C808A9" w:rsidRPr="00671B8C">
        <w:rPr>
          <w:rFonts w:ascii="Times New Roman" w:hAnsi="Times New Roman" w:cs="Times New Roman"/>
          <w:sz w:val="24"/>
          <w:szCs w:val="24"/>
        </w:rPr>
        <w:t>play</w:t>
      </w:r>
      <w:r w:rsidR="002E6291" w:rsidRPr="00671B8C">
        <w:rPr>
          <w:rFonts w:ascii="Times New Roman" w:hAnsi="Times New Roman" w:cs="Times New Roman"/>
          <w:sz w:val="24"/>
          <w:szCs w:val="24"/>
        </w:rPr>
        <w:t xml:space="preserve"> a more central role in host-parasite networks than residents. However, when evaluating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and full</w:t>
      </w:r>
      <w:r w:rsidR="00C808A9" w:rsidRPr="00671B8C">
        <w:rPr>
          <w:rFonts w:ascii="Times New Roman" w:hAnsi="Times New Roman" w:cs="Times New Roman"/>
          <w:sz w:val="24"/>
          <w:szCs w:val="24"/>
        </w:rPr>
        <w:t>y</w:t>
      </w:r>
      <w:r w:rsidR="002E6291" w:rsidRPr="00671B8C">
        <w:rPr>
          <w:rFonts w:ascii="Times New Roman" w:hAnsi="Times New Roman" w:cs="Times New Roman"/>
          <w:sz w:val="24"/>
          <w:szCs w:val="24"/>
        </w:rPr>
        <w:t xml:space="preserve"> migratory hosts separately, we observed that only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migratory species presented higher network centrality when compared to resident birds. Therefore, migration do</w:t>
      </w:r>
      <w:r w:rsidR="00C808A9" w:rsidRPr="00671B8C">
        <w:rPr>
          <w:rFonts w:ascii="Times New Roman" w:hAnsi="Times New Roman" w:cs="Times New Roman"/>
          <w:sz w:val="24"/>
          <w:szCs w:val="24"/>
        </w:rPr>
        <w:t>es</w:t>
      </w:r>
      <w:r w:rsidR="002E6291" w:rsidRPr="00671B8C">
        <w:rPr>
          <w:rFonts w:ascii="Times New Roman" w:hAnsi="Times New Roman" w:cs="Times New Roman"/>
          <w:sz w:val="24"/>
          <w:szCs w:val="24"/>
        </w:rPr>
        <w:t xml:space="preserve"> not lead to differences </w:t>
      </w:r>
      <w:r w:rsidR="00C808A9" w:rsidRPr="00671B8C">
        <w:rPr>
          <w:rFonts w:ascii="Times New Roman" w:hAnsi="Times New Roman" w:cs="Times New Roman"/>
          <w:sz w:val="24"/>
          <w:szCs w:val="24"/>
        </w:rPr>
        <w:t>in</w:t>
      </w:r>
      <w:r w:rsidR="002E6291" w:rsidRPr="00671B8C">
        <w:rPr>
          <w:rFonts w:ascii="Times New Roman" w:hAnsi="Times New Roman" w:cs="Times New Roman"/>
          <w:sz w:val="24"/>
          <w:szCs w:val="24"/>
        </w:rPr>
        <w:t xml:space="preserve"> both parasite </w:t>
      </w:r>
      <w:r w:rsidR="00C808A9" w:rsidRPr="00671B8C">
        <w:rPr>
          <w:rFonts w:ascii="Times New Roman" w:hAnsi="Times New Roman" w:cs="Times New Roman"/>
          <w:sz w:val="24"/>
          <w:szCs w:val="24"/>
        </w:rPr>
        <w:t xml:space="preserve">taxonomic </w:t>
      </w:r>
      <w:r w:rsidR="002E6291" w:rsidRPr="00671B8C">
        <w:rPr>
          <w:rFonts w:ascii="Times New Roman" w:hAnsi="Times New Roman" w:cs="Times New Roman"/>
          <w:sz w:val="24"/>
          <w:szCs w:val="24"/>
        </w:rPr>
        <w:t>composition and partner fidelity. However, migrat</w:t>
      </w:r>
      <w:r w:rsidR="00761535" w:rsidRPr="00671B8C">
        <w:rPr>
          <w:rFonts w:ascii="Times New Roman" w:hAnsi="Times New Roman" w:cs="Times New Roman"/>
          <w:sz w:val="24"/>
          <w:szCs w:val="24"/>
        </w:rPr>
        <w:t>ory behavior</w:t>
      </w:r>
      <w:r w:rsidR="002E6291" w:rsidRPr="00671B8C">
        <w:rPr>
          <w:rFonts w:ascii="Times New Roman" w:hAnsi="Times New Roman" w:cs="Times New Roman"/>
          <w:sz w:val="24"/>
          <w:szCs w:val="24"/>
        </w:rPr>
        <w:t xml:space="preserve"> is positively associated </w:t>
      </w:r>
      <w:r w:rsidR="00C808A9" w:rsidRPr="00671B8C">
        <w:rPr>
          <w:rFonts w:ascii="Times New Roman" w:hAnsi="Times New Roman" w:cs="Times New Roman"/>
          <w:sz w:val="24"/>
          <w:szCs w:val="24"/>
        </w:rPr>
        <w:t>with</w:t>
      </w:r>
      <w:r w:rsidR="002E6291" w:rsidRPr="00671B8C">
        <w:rPr>
          <w:rFonts w:ascii="Times New Roman" w:hAnsi="Times New Roman" w:cs="Times New Roman"/>
          <w:sz w:val="24"/>
          <w:szCs w:val="24"/>
        </w:rPr>
        <w:t xml:space="preserve"> network </w:t>
      </w:r>
      <w:r w:rsidR="002E6291" w:rsidRPr="00732204">
        <w:rPr>
          <w:rFonts w:ascii="Times New Roman" w:hAnsi="Times New Roman" w:cs="Times New Roman"/>
          <w:sz w:val="24"/>
          <w:szCs w:val="24"/>
        </w:rPr>
        <w:t xml:space="preserve">centrality, indicating </w:t>
      </w:r>
      <w:r w:rsidR="001744F6" w:rsidRPr="00732204">
        <w:rPr>
          <w:rFonts w:ascii="Times New Roman" w:hAnsi="Times New Roman" w:cs="Times New Roman"/>
          <w:sz w:val="24"/>
          <w:szCs w:val="24"/>
        </w:rPr>
        <w:t>migratory hosts</w:t>
      </w:r>
      <w:r w:rsidR="002E6291" w:rsidRPr="00732204">
        <w:rPr>
          <w:rFonts w:ascii="Times New Roman" w:hAnsi="Times New Roman" w:cs="Times New Roman"/>
          <w:sz w:val="24"/>
          <w:szCs w:val="24"/>
        </w:rPr>
        <w:t xml:space="preserve"> </w:t>
      </w:r>
      <w:r w:rsidR="00C808A9" w:rsidRPr="00732204">
        <w:rPr>
          <w:rFonts w:ascii="Times New Roman" w:hAnsi="Times New Roman" w:cs="Times New Roman"/>
          <w:sz w:val="24"/>
          <w:szCs w:val="24"/>
        </w:rPr>
        <w:t>play</w:t>
      </w:r>
      <w:r w:rsidR="002E6291" w:rsidRPr="00732204">
        <w:rPr>
          <w:rFonts w:ascii="Times New Roman" w:hAnsi="Times New Roman" w:cs="Times New Roman"/>
          <w:sz w:val="24"/>
          <w:szCs w:val="24"/>
        </w:rPr>
        <w:t xml:space="preserve"> more important </w:t>
      </w:r>
      <w:r w:rsidR="002E6291" w:rsidRPr="00671B8C">
        <w:rPr>
          <w:rFonts w:ascii="Times New Roman" w:hAnsi="Times New Roman" w:cs="Times New Roman"/>
          <w:sz w:val="24"/>
          <w:szCs w:val="24"/>
        </w:rPr>
        <w:t xml:space="preserve">roles </w:t>
      </w:r>
      <w:r w:rsidR="00C808A9" w:rsidRPr="00671B8C">
        <w:rPr>
          <w:rFonts w:ascii="Times New Roman" w:hAnsi="Times New Roman" w:cs="Times New Roman"/>
          <w:sz w:val="24"/>
          <w:szCs w:val="24"/>
        </w:rPr>
        <w:t>in shaping host-parasite</w:t>
      </w:r>
      <w:r w:rsidR="002E6291" w:rsidRPr="00671B8C">
        <w:rPr>
          <w:rFonts w:ascii="Times New Roman" w:hAnsi="Times New Roman" w:cs="Times New Roman"/>
          <w:sz w:val="24"/>
          <w:szCs w:val="24"/>
        </w:rPr>
        <w:t xml:space="preserve"> interactions</w:t>
      </w:r>
      <w:r w:rsidR="00E2075E">
        <w:rPr>
          <w:rFonts w:ascii="Times New Roman" w:hAnsi="Times New Roman" w:cs="Times New Roman"/>
          <w:sz w:val="24"/>
          <w:szCs w:val="24"/>
        </w:rPr>
        <w:t xml:space="preserve"> and influence local transmission</w:t>
      </w:r>
      <w:r w:rsidR="002E6291" w:rsidRPr="00671B8C">
        <w:rPr>
          <w:rFonts w:ascii="Times New Roman" w:hAnsi="Times New Roman" w:cs="Times New Roman"/>
          <w:sz w:val="24"/>
          <w:szCs w:val="24"/>
        </w:rPr>
        <w:t>.</w:t>
      </w:r>
    </w:p>
    <w:p w14:paraId="30944F2F" w14:textId="40245256" w:rsidR="006A0CAD" w:rsidRPr="00671B8C" w:rsidRDefault="00F704E9" w:rsidP="004B6275">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 xml:space="preserve">Key words: </w:t>
      </w:r>
      <w:r w:rsidR="0071377F" w:rsidRPr="00671B8C">
        <w:rPr>
          <w:rFonts w:ascii="Times New Roman" w:hAnsi="Times New Roman" w:cs="Times New Roman"/>
          <w:sz w:val="24"/>
          <w:szCs w:val="24"/>
        </w:rPr>
        <w:t>Ha</w:t>
      </w:r>
      <w:r w:rsidR="00B607CA">
        <w:rPr>
          <w:rFonts w:ascii="Times New Roman" w:hAnsi="Times New Roman" w:cs="Times New Roman"/>
          <w:sz w:val="24"/>
          <w:szCs w:val="24"/>
        </w:rPr>
        <w:t>e</w:t>
      </w:r>
      <w:r w:rsidR="0071377F" w:rsidRPr="00671B8C">
        <w:rPr>
          <w:rFonts w:ascii="Times New Roman" w:hAnsi="Times New Roman" w:cs="Times New Roman"/>
          <w:sz w:val="24"/>
          <w:szCs w:val="24"/>
        </w:rPr>
        <w:t xml:space="preserve">mosporidians, Migratory Behavior, </w:t>
      </w:r>
      <w:r w:rsidR="00CD3E6F">
        <w:rPr>
          <w:rFonts w:ascii="Times New Roman" w:hAnsi="Times New Roman" w:cs="Times New Roman"/>
          <w:sz w:val="24"/>
          <w:szCs w:val="24"/>
        </w:rPr>
        <w:t>Antagonistic Interactions</w:t>
      </w:r>
      <w:r w:rsidR="0071377F" w:rsidRPr="00671B8C">
        <w:rPr>
          <w:rFonts w:ascii="Times New Roman" w:hAnsi="Times New Roman" w:cs="Times New Roman"/>
          <w:sz w:val="24"/>
          <w:szCs w:val="24"/>
        </w:rPr>
        <w:t xml:space="preserve">, Partner Fidelity, </w:t>
      </w:r>
      <w:r w:rsidR="002B3E4A">
        <w:rPr>
          <w:rFonts w:ascii="Times New Roman" w:hAnsi="Times New Roman" w:cs="Times New Roman"/>
          <w:sz w:val="24"/>
          <w:szCs w:val="24"/>
        </w:rPr>
        <w:t>Network Centrality</w:t>
      </w:r>
      <w:r w:rsidR="006A0CAD" w:rsidRPr="00671B8C">
        <w:rPr>
          <w:rFonts w:ascii="Times New Roman" w:hAnsi="Times New Roman" w:cs="Times New Roman"/>
          <w:b/>
          <w:bCs/>
          <w:sz w:val="24"/>
          <w:szCs w:val="24"/>
        </w:rPr>
        <w:br w:type="page"/>
      </w:r>
    </w:p>
    <w:p w14:paraId="351FFE3D" w14:textId="1A4503BB"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lastRenderedPageBreak/>
        <w:t>Introduction</w:t>
      </w:r>
    </w:p>
    <w:p w14:paraId="64ACE982" w14:textId="2427621C" w:rsidR="006A0CAD" w:rsidRPr="00671B8C" w:rsidRDefault="006A0CA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4F5DCD" w:rsidRPr="00671B8C">
        <w:rPr>
          <w:rFonts w:ascii="Times New Roman" w:hAnsi="Times New Roman" w:cs="Times New Roman"/>
          <w:sz w:val="24"/>
          <w:szCs w:val="24"/>
        </w:rPr>
        <w:t>Migration, i.e.</w:t>
      </w:r>
      <w:r w:rsidR="0019787E" w:rsidRPr="00671B8C">
        <w:rPr>
          <w:rFonts w:ascii="Times New Roman" w:hAnsi="Times New Roman" w:cs="Times New Roman"/>
          <w:sz w:val="24"/>
          <w:szCs w:val="24"/>
        </w:rPr>
        <w:t xml:space="preserve"> long distance</w:t>
      </w:r>
      <w:r w:rsidR="00752E00" w:rsidRPr="00671B8C">
        <w:rPr>
          <w:rFonts w:ascii="Times New Roman" w:hAnsi="Times New Roman" w:cs="Times New Roman"/>
          <w:sz w:val="24"/>
          <w:szCs w:val="24"/>
        </w:rPr>
        <w:t xml:space="preserve"> and periodical</w:t>
      </w:r>
      <w:r w:rsidR="004F5DCD" w:rsidRPr="00671B8C">
        <w:rPr>
          <w:rFonts w:ascii="Times New Roman" w:hAnsi="Times New Roman" w:cs="Times New Roman"/>
          <w:sz w:val="24"/>
          <w:szCs w:val="24"/>
        </w:rPr>
        <w:t xml:space="preserve"> roundtrip movement of animals between distinct habitats, can alter </w:t>
      </w:r>
      <w:r w:rsidR="006108BE" w:rsidRPr="00671B8C">
        <w:rPr>
          <w:rFonts w:ascii="Times New Roman" w:hAnsi="Times New Roman" w:cs="Times New Roman"/>
          <w:sz w:val="24"/>
          <w:szCs w:val="24"/>
        </w:rPr>
        <w:t>interaction</w:t>
      </w:r>
      <w:r w:rsidR="004F5DCD" w:rsidRPr="00671B8C">
        <w:rPr>
          <w:rFonts w:ascii="Times New Roman" w:hAnsi="Times New Roman" w:cs="Times New Roman"/>
          <w:sz w:val="24"/>
          <w:szCs w:val="24"/>
        </w:rPr>
        <w:t xml:space="preserve"> dynamics among parasites and their hosts</w:t>
      </w:r>
      <w:r w:rsidR="00A667D2" w:rsidRPr="00671B8C">
        <w:rPr>
          <w:rFonts w:ascii="Times New Roman" w:hAnsi="Times New Roman" w:cs="Times New Roman"/>
          <w:sz w:val="24"/>
          <w:szCs w:val="24"/>
        </w:rPr>
        <w:t xml:space="preserve"> by</w:t>
      </w:r>
      <w:r w:rsidR="00794644" w:rsidRPr="00671B8C">
        <w:rPr>
          <w:rFonts w:ascii="Times New Roman" w:hAnsi="Times New Roman" w:cs="Times New Roman"/>
          <w:sz w:val="24"/>
          <w:szCs w:val="24"/>
        </w:rPr>
        <w:t xml:space="preserve"> serving as an escape mechanism</w:t>
      </w:r>
      <w:r w:rsidR="00A667D2" w:rsidRPr="00671B8C">
        <w:rPr>
          <w:rFonts w:ascii="Times New Roman" w:hAnsi="Times New Roman" w:cs="Times New Roman"/>
          <w:sz w:val="24"/>
          <w:szCs w:val="24"/>
        </w:rPr>
        <w:t xml:space="preserve"> </w:t>
      </w:r>
      <w:r w:rsidR="0019787E" w:rsidRPr="00671B8C">
        <w:rPr>
          <w:rFonts w:ascii="Times New Roman" w:hAnsi="Times New Roman" w:cs="Times New Roman"/>
          <w:sz w:val="24"/>
          <w:szCs w:val="24"/>
        </w:rPr>
        <w:t>from</w:t>
      </w:r>
      <w:r w:rsidR="00A667D2" w:rsidRPr="00671B8C">
        <w:rPr>
          <w:rFonts w:ascii="Times New Roman" w:hAnsi="Times New Roman" w:cs="Times New Roman"/>
          <w:sz w:val="24"/>
          <w:szCs w:val="24"/>
        </w:rPr>
        <w:t xml:space="preserve"> some pathogens but also</w:t>
      </w:r>
      <w:r w:rsidR="00794644" w:rsidRPr="00671B8C">
        <w:rPr>
          <w:rFonts w:ascii="Times New Roman" w:hAnsi="Times New Roman" w:cs="Times New Roman"/>
          <w:sz w:val="24"/>
          <w:szCs w:val="24"/>
        </w:rPr>
        <w:t xml:space="preserve"> increasing parasite prevalence and richness </w:t>
      </w:r>
      <w:r w:rsidR="00A667D2" w:rsidRPr="00671B8C">
        <w:rPr>
          <w:rFonts w:ascii="Times New Roman" w:hAnsi="Times New Roman" w:cs="Times New Roman"/>
          <w:sz w:val="24"/>
          <w:szCs w:val="24"/>
        </w:rPr>
        <w:t xml:space="preserve">of certain other pathogens </w:t>
      </w:r>
      <w:r w:rsidR="00794644" w:rsidRPr="00671B8C">
        <w:rPr>
          <w:rFonts w:ascii="Times New Roman" w:hAnsi="Times New Roman" w:cs="Times New Roman"/>
          <w:sz w:val="24"/>
          <w:szCs w:val="24"/>
        </w:rPr>
        <w:t xml:space="preserve">within migrant host species </w:t>
      </w:r>
      <w:r w:rsidR="0079464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 xml:space="preserve">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author":[{"dropping-particle":"","family":"Poulin","given":"Robert","non-dropping-particle":"","parse-names":false,"suffix":""},{"dropping-particle":"","family":"Angeli Dutra","given":"Daniela","non-dropping-particle":"de","parse-names":false,"suffix":""}],"container-title":"Biological Reviews","id":"ITEM-2","issued":{"date-parts":[["2021"]]},"title":"Animal migrations and parasitism: reciprocal effects within a unified framework","type":"article-journal","volume":"10.1111/br"},"uris":["http://www.mendeley.com/documents/?uuid=d3925cf7-ab61-4ef3-94bf-b8492878a546"]},{"id":"ITEM-3","itemData":{"DOI":"10.1016/j.ijpara.2021.03.001","ISSN":"0020-7519","abstract":"Individuals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Parasitology","id":"ITEM-3","issue":"xxxx","issued":{"date-parts":[["2021"]]},"page":"1-6","publisher":"Australian Society for Parasitology","title":"Migratory birds have higher prevalence and richness of avian haemosporidian parasites than residents","type":"article-journal"},"uris":["http://www.mendeley.com/documents/?uuid=7b3e1e86-15cf-43c3-8593-4ff282581930"]},{"id":"ITEM-4","itemData":{"DOI":"10.1098/rspb.2014.1734","ISSN":"14712954","PMID":"25589600","abstract":"Long-distance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Sciences","id":"ITEM-4","issue":"1801","issued":{"date-parts":[["2015"]]},"page":"20141734","title":"Loss of migratory behaviour increases infection risk for a butterfly host","type":"article-journal","volume":"282"},"uris":["http://www.mendeley.com/documents/?uuid=cacd93e4-43c6-4a43-81e3-df83b4f88b7c"]}],"mendeley":{"formattedCitation":"(Altizer et al. 2011; Satterfield et al. 2015; de Angeli Dutra et al. 2021a; Poulin and de Angeli Dutra 2021)","plainTextFormattedCitation":"(Altizer et al. 2011; Satterfield et al. 2015; de Angeli Dutra et al. 2021a; Poulin and de Angeli Dutra 2021)","previouslyFormattedCitation":"(Altizer et al. 2011; Satterfield et al. 2015; de Angeli Dutra et al. 2021a; Poulin and de Angeli Dutra 2021)"},"properties":{"noteIndex":0},"schema":"https://github.com/citation-style-language/schema/raw/master/csl-citation.json"}</w:instrText>
      </w:r>
      <w:r w:rsidR="0079464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(Altizer et al. 2011; Satterfield et al. 2015; de Angeli Dutra et al. 2021a; Poulin and de Angeli Dutra 2021)</w:t>
      </w:r>
      <w:r w:rsidR="00794644" w:rsidRPr="00671B8C">
        <w:rPr>
          <w:rFonts w:ascii="Times New Roman" w:hAnsi="Times New Roman" w:cs="Times New Roman"/>
          <w:sz w:val="24"/>
          <w:szCs w:val="24"/>
        </w:rPr>
        <w:fldChar w:fldCharType="end"/>
      </w:r>
      <w:r w:rsidR="00A667D2"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M</w:t>
      </w:r>
      <w:r w:rsidR="00A667D2" w:rsidRPr="00671B8C">
        <w:rPr>
          <w:rFonts w:ascii="Times New Roman" w:hAnsi="Times New Roman" w:cs="Times New Roman"/>
          <w:sz w:val="24"/>
          <w:szCs w:val="24"/>
        </w:rPr>
        <w:t xml:space="preserve">igratory behavior can </w:t>
      </w:r>
      <w:r w:rsidR="001E7386" w:rsidRPr="00671B8C">
        <w:rPr>
          <w:rFonts w:ascii="Times New Roman" w:hAnsi="Times New Roman" w:cs="Times New Roman"/>
          <w:sz w:val="24"/>
          <w:szCs w:val="24"/>
        </w:rPr>
        <w:t xml:space="preserve">also </w:t>
      </w:r>
      <w:r w:rsidR="00A667D2" w:rsidRPr="00671B8C">
        <w:rPr>
          <w:rFonts w:ascii="Times New Roman" w:hAnsi="Times New Roman" w:cs="Times New Roman"/>
          <w:sz w:val="24"/>
          <w:szCs w:val="24"/>
        </w:rPr>
        <w:t xml:space="preserve">modify the availability of hosts for parasites </w:t>
      </w:r>
      <w:r w:rsidR="0019787E" w:rsidRPr="00671B8C">
        <w:rPr>
          <w:rFonts w:ascii="Times New Roman" w:hAnsi="Times New Roman" w:cs="Times New Roman"/>
          <w:sz w:val="24"/>
          <w:szCs w:val="24"/>
        </w:rPr>
        <w:t>across</w:t>
      </w:r>
      <w:r w:rsidR="00A667D2" w:rsidRPr="00671B8C">
        <w:rPr>
          <w:rFonts w:ascii="Times New Roman" w:hAnsi="Times New Roman" w:cs="Times New Roman"/>
          <w:sz w:val="24"/>
          <w:szCs w:val="24"/>
        </w:rPr>
        <w:t xml:space="preserve"> </w:t>
      </w:r>
      <w:r w:rsidR="00D736CE">
        <w:rPr>
          <w:rFonts w:ascii="Times New Roman" w:hAnsi="Times New Roman" w:cs="Times New Roman"/>
          <w:sz w:val="24"/>
          <w:szCs w:val="24"/>
        </w:rPr>
        <w:t xml:space="preserve">regions </w:t>
      </w:r>
      <w:r w:rsidR="00A667D2" w:rsidRPr="00671B8C">
        <w:rPr>
          <w:rFonts w:ascii="Times New Roman" w:hAnsi="Times New Roman" w:cs="Times New Roman"/>
          <w:sz w:val="24"/>
          <w:szCs w:val="24"/>
        </w:rPr>
        <w:t xml:space="preserve">since migrant </w:t>
      </w:r>
      <w:r w:rsidR="00937F7D" w:rsidRPr="00671B8C">
        <w:rPr>
          <w:rFonts w:ascii="Times New Roman" w:hAnsi="Times New Roman" w:cs="Times New Roman"/>
          <w:sz w:val="24"/>
          <w:szCs w:val="24"/>
        </w:rPr>
        <w:t>individuals</w:t>
      </w:r>
      <w:r w:rsidR="00A667D2" w:rsidRPr="00671B8C">
        <w:rPr>
          <w:rFonts w:ascii="Times New Roman" w:hAnsi="Times New Roman" w:cs="Times New Roman"/>
          <w:sz w:val="24"/>
          <w:szCs w:val="24"/>
        </w:rPr>
        <w:t xml:space="preserve"> do not inhabit </w:t>
      </w:r>
      <w:r w:rsidR="00D978D5" w:rsidRPr="00671B8C">
        <w:rPr>
          <w:rFonts w:ascii="Times New Roman" w:hAnsi="Times New Roman" w:cs="Times New Roman"/>
          <w:sz w:val="24"/>
          <w:szCs w:val="24"/>
        </w:rPr>
        <w:t>the</w:t>
      </w:r>
      <w:r w:rsidR="00A667D2" w:rsidRPr="00671B8C">
        <w:rPr>
          <w:rFonts w:ascii="Times New Roman" w:hAnsi="Times New Roman" w:cs="Times New Roman"/>
          <w:sz w:val="24"/>
          <w:szCs w:val="24"/>
        </w:rPr>
        <w:t xml:space="preserve"> same habitat year-round</w:t>
      </w:r>
      <w:r w:rsidR="0072161D">
        <w:rPr>
          <w:rFonts w:ascii="Times New Roman" w:hAnsi="Times New Roman" w:cs="Times New Roman"/>
          <w:sz w:val="24"/>
          <w:szCs w:val="24"/>
        </w:rPr>
        <w:t xml:space="preserve"> </w:t>
      </w:r>
      <w:r w:rsidR="00C6131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6131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(Bauer and Hoye 2014)</w:t>
      </w:r>
      <w:r w:rsidR="00C61314">
        <w:rPr>
          <w:rFonts w:ascii="Times New Roman" w:hAnsi="Times New Roman" w:cs="Times New Roman"/>
          <w:sz w:val="24"/>
          <w:szCs w:val="24"/>
        </w:rPr>
        <w:fldChar w:fldCharType="end"/>
      </w:r>
      <w:r w:rsidR="00A667D2" w:rsidRPr="00671B8C">
        <w:rPr>
          <w:rFonts w:ascii="Times New Roman" w:hAnsi="Times New Roman" w:cs="Times New Roman"/>
          <w:sz w:val="24"/>
          <w:szCs w:val="24"/>
        </w:rPr>
        <w:t>. At the same time, migrants can represent an opportunity for parasites</w:t>
      </w:r>
      <w:r w:rsidR="006108BE" w:rsidRPr="00671B8C">
        <w:rPr>
          <w:rFonts w:ascii="Times New Roman" w:hAnsi="Times New Roman" w:cs="Times New Roman"/>
          <w:sz w:val="24"/>
          <w:szCs w:val="24"/>
        </w:rPr>
        <w:t xml:space="preserve"> </w:t>
      </w:r>
      <w:r w:rsidR="00A667D2" w:rsidRPr="00671B8C">
        <w:rPr>
          <w:rFonts w:ascii="Times New Roman" w:hAnsi="Times New Roman" w:cs="Times New Roman"/>
          <w:sz w:val="24"/>
          <w:szCs w:val="24"/>
        </w:rPr>
        <w:t xml:space="preserve">to increase their distribution worldwide, </w:t>
      </w:r>
      <w:r w:rsidR="00AC7A99" w:rsidRPr="00671B8C">
        <w:rPr>
          <w:rFonts w:ascii="Times New Roman" w:hAnsi="Times New Roman" w:cs="Times New Roman"/>
          <w:sz w:val="24"/>
          <w:szCs w:val="24"/>
        </w:rPr>
        <w:t>as infected migrant individuals transport their pathogens through their routes and stopovers, therefore, prov</w:t>
      </w:r>
      <w:r w:rsidR="007F6A6C" w:rsidRPr="00671B8C">
        <w:rPr>
          <w:rFonts w:ascii="Times New Roman" w:hAnsi="Times New Roman" w:cs="Times New Roman"/>
          <w:sz w:val="24"/>
          <w:szCs w:val="24"/>
        </w:rPr>
        <w:t>id</w:t>
      </w:r>
      <w:r w:rsidR="00AC7A99" w:rsidRPr="00671B8C">
        <w:rPr>
          <w:rFonts w:ascii="Times New Roman" w:hAnsi="Times New Roman" w:cs="Times New Roman"/>
          <w:sz w:val="24"/>
          <w:szCs w:val="24"/>
        </w:rPr>
        <w:t xml:space="preserve">ing new </w:t>
      </w:r>
      <w:r w:rsidR="00180165">
        <w:rPr>
          <w:rFonts w:ascii="Times New Roman" w:hAnsi="Times New Roman" w:cs="Times New Roman"/>
          <w:sz w:val="24"/>
          <w:szCs w:val="24"/>
        </w:rPr>
        <w:t>opportunities</w:t>
      </w:r>
      <w:r w:rsidR="00AC7A99" w:rsidRPr="00671B8C">
        <w:rPr>
          <w:rFonts w:ascii="Times New Roman" w:hAnsi="Times New Roman" w:cs="Times New Roman"/>
          <w:sz w:val="24"/>
          <w:szCs w:val="24"/>
        </w:rPr>
        <w:t xml:space="preserve"> for host switchin</w:t>
      </w:r>
      <w:r w:rsidR="006108BE" w:rsidRPr="00671B8C">
        <w:rPr>
          <w:rFonts w:ascii="Times New Roman" w:hAnsi="Times New Roman" w:cs="Times New Roman"/>
          <w:sz w:val="24"/>
          <w:szCs w:val="24"/>
        </w:rPr>
        <w:t>g</w:t>
      </w:r>
      <w:r w:rsidR="00A667D2" w:rsidRPr="00671B8C">
        <w:rPr>
          <w:rFonts w:ascii="Times New Roman" w:hAnsi="Times New Roman" w:cs="Times New Roman"/>
          <w:sz w:val="24"/>
          <w:szCs w:val="24"/>
        </w:rPr>
        <w:t xml:space="preserve"> </w:t>
      </w:r>
      <w:r w:rsidR="00AC7A99" w:rsidRPr="00671B8C">
        <w:rPr>
          <w:rFonts w:ascii="Times New Roman" w:hAnsi="Times New Roman" w:cs="Times New Roman"/>
          <w:sz w:val="24"/>
          <w:szCs w:val="24"/>
        </w:rPr>
        <w:t xml:space="preserve">into new environments and resident species </w:t>
      </w:r>
      <w:r w:rsidR="00AC7A9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framework","type":"article-journal","volume":"10.1111/br"},"uris":["http://www.mendeley.com/documents/?uuid=d3925cf7-ab61-4ef3-94bf-b8492878a546"]},{"id":"ITEM-2","itemData":{"DOI":"10.1111/oik.08199","author":[{"dropping-particle":"","family":"Angeli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-2","issued":{"date-parts":[["2021"]]},"title":"Migrant birds disperse haemosporidian parasites and affect their transmission in avian communities","type":"article-journal"},"uris":["http://www.mendeley.com/documents/?uuid=845e6b93-10be-4f29-9a30-f71852ca7bf1"]},{"id":"ITEM-3","itemData":{"DOI":"10.1126/science.1194694","ISSN":"00368075","PMID":"21252339","abstract":"Animal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de Angeli Dutra et al. 2021b; Poulin and de Angeli Dutra 2021)","plainTextFormattedCitation":"(Altizer et al. 2011; de Angeli Dutra et al. 2021b; Poulin and de Angeli Dutra 2021)","previouslyFormattedCitation":"(Altizer et al. 2011; de Angeli Dutra et al. 2021b; Poulin and de Angeli Dutra 2021)"},"properties":{"noteIndex":0},"schema":"https://github.com/citation-style-language/schema/raw/master/csl-citation.json"}</w:instrText>
      </w:r>
      <w:r w:rsidR="00AC7A9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(Altizer et al. 2011; de Angeli Dutra et al. 2021b; Poulin and de Angeli Dutra 2021)</w:t>
      </w:r>
      <w:r w:rsidR="00AC7A99" w:rsidRPr="00671B8C">
        <w:rPr>
          <w:rFonts w:ascii="Times New Roman" w:hAnsi="Times New Roman" w:cs="Times New Roman"/>
          <w:sz w:val="24"/>
          <w:szCs w:val="24"/>
        </w:rPr>
        <w:fldChar w:fldCharType="end"/>
      </w:r>
      <w:r w:rsidR="00AC7A99" w:rsidRPr="0072161D">
        <w:rPr>
          <w:rFonts w:ascii="Times New Roman" w:hAnsi="Times New Roman" w:cs="Times New Roman"/>
          <w:sz w:val="24"/>
          <w:szCs w:val="24"/>
        </w:rPr>
        <w:t xml:space="preserve">. </w:t>
      </w:r>
      <w:r w:rsidR="00AC7A99" w:rsidRPr="00671B8C">
        <w:rPr>
          <w:rFonts w:ascii="Times New Roman" w:hAnsi="Times New Roman" w:cs="Times New Roman"/>
          <w:sz w:val="24"/>
          <w:szCs w:val="24"/>
        </w:rPr>
        <w:t>Indeed, the presence of migratory</w:t>
      </w:r>
      <w:r w:rsidR="005E0E50" w:rsidRPr="00671B8C">
        <w:rPr>
          <w:rFonts w:ascii="Times New Roman" w:hAnsi="Times New Roman" w:cs="Times New Roman"/>
          <w:sz w:val="24"/>
          <w:szCs w:val="24"/>
        </w:rPr>
        <w:t xml:space="preserve"> individuals</w:t>
      </w:r>
      <w:r w:rsidR="00AC7A99" w:rsidRPr="00671B8C">
        <w:rPr>
          <w:rFonts w:ascii="Times New Roman" w:hAnsi="Times New Roman" w:cs="Times New Roman"/>
          <w:sz w:val="24"/>
          <w:szCs w:val="24"/>
        </w:rPr>
        <w:t xml:space="preserve"> c</w:t>
      </w:r>
      <w:r w:rsidR="005E0E50" w:rsidRPr="00671B8C">
        <w:rPr>
          <w:rFonts w:ascii="Times New Roman" w:hAnsi="Times New Roman" w:cs="Times New Roman"/>
          <w:sz w:val="24"/>
          <w:szCs w:val="24"/>
        </w:rPr>
        <w:t>an</w:t>
      </w:r>
      <w:r w:rsidR="00AC7A99" w:rsidRPr="00671B8C">
        <w:rPr>
          <w:rFonts w:ascii="Times New Roman" w:hAnsi="Times New Roman" w:cs="Times New Roman"/>
          <w:sz w:val="24"/>
          <w:szCs w:val="24"/>
        </w:rPr>
        <w:t xml:space="preserve"> also </w:t>
      </w:r>
      <w:r w:rsidR="005E0E50" w:rsidRPr="00671B8C">
        <w:rPr>
          <w:rFonts w:ascii="Times New Roman" w:hAnsi="Times New Roman" w:cs="Times New Roman"/>
          <w:sz w:val="24"/>
          <w:szCs w:val="24"/>
        </w:rPr>
        <w:t>affect</w:t>
      </w:r>
      <w:r w:rsidR="00AC7A99" w:rsidRPr="00671B8C">
        <w:rPr>
          <w:rFonts w:ascii="Times New Roman" w:hAnsi="Times New Roman" w:cs="Times New Roman"/>
          <w:sz w:val="24"/>
          <w:szCs w:val="24"/>
        </w:rPr>
        <w:t xml:space="preserve"> local parasite transmission, </w:t>
      </w:r>
      <w:r w:rsidR="005E0E50" w:rsidRPr="00671B8C">
        <w:rPr>
          <w:rFonts w:ascii="Times New Roman" w:hAnsi="Times New Roman" w:cs="Times New Roman"/>
          <w:sz w:val="24"/>
          <w:szCs w:val="24"/>
        </w:rPr>
        <w:t xml:space="preserve">altering parasite </w:t>
      </w:r>
      <w:r w:rsidR="00E91755" w:rsidRPr="00671B8C">
        <w:rPr>
          <w:rFonts w:ascii="Times New Roman" w:hAnsi="Times New Roman" w:cs="Times New Roman"/>
          <w:sz w:val="24"/>
          <w:szCs w:val="24"/>
        </w:rPr>
        <w:t>prevalence and richness</w:t>
      </w:r>
      <w:r w:rsidR="005E0E50" w:rsidRPr="00671B8C">
        <w:rPr>
          <w:rFonts w:ascii="Times New Roman" w:hAnsi="Times New Roman" w:cs="Times New Roman"/>
          <w:sz w:val="24"/>
          <w:szCs w:val="24"/>
        </w:rPr>
        <w:t xml:space="preserve"> </w:t>
      </w:r>
      <w:r w:rsidR="005E0E50" w:rsidRPr="00732204">
        <w:rPr>
          <w:rFonts w:ascii="Times New Roman" w:hAnsi="Times New Roman" w:cs="Times New Roman"/>
          <w:sz w:val="24"/>
          <w:szCs w:val="24"/>
        </w:rPr>
        <w:t>withi</w:t>
      </w:r>
      <w:r w:rsidR="00E91755" w:rsidRPr="00732204">
        <w:rPr>
          <w:rFonts w:ascii="Times New Roman" w:hAnsi="Times New Roman" w:cs="Times New Roman"/>
          <w:sz w:val="24"/>
          <w:szCs w:val="24"/>
        </w:rPr>
        <w:t>n</w:t>
      </w:r>
      <w:r w:rsidR="005E0E50" w:rsidRPr="00732204">
        <w:rPr>
          <w:rFonts w:ascii="Times New Roman" w:hAnsi="Times New Roman" w:cs="Times New Roman"/>
          <w:sz w:val="24"/>
          <w:szCs w:val="24"/>
        </w:rPr>
        <w:t xml:space="preserve"> resident</w:t>
      </w:r>
      <w:r w:rsidR="006108BE" w:rsidRPr="00732204">
        <w:rPr>
          <w:rFonts w:ascii="Times New Roman" w:hAnsi="Times New Roman" w:cs="Times New Roman"/>
          <w:sz w:val="24"/>
          <w:szCs w:val="24"/>
        </w:rPr>
        <w:t xml:space="preserve"> host</w:t>
      </w:r>
      <w:r w:rsidR="005A7309" w:rsidRPr="00732204">
        <w:rPr>
          <w:rFonts w:ascii="Times New Roman" w:hAnsi="Times New Roman" w:cs="Times New Roman"/>
          <w:sz w:val="24"/>
          <w:szCs w:val="24"/>
        </w:rPr>
        <w:t xml:space="preserve"> communities</w:t>
      </w:r>
      <w:r w:rsidR="005E0E50" w:rsidRPr="00732204">
        <w:rPr>
          <w:rFonts w:ascii="Times New Roman" w:hAnsi="Times New Roman" w:cs="Times New Roman"/>
          <w:sz w:val="24"/>
          <w:szCs w:val="24"/>
        </w:rPr>
        <w:t xml:space="preserve"> </w:t>
      </w:r>
      <w:r w:rsidR="005E0E50"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birds","type":"article-journal"},"uris":["http://www.mendeley.com/documents/?uuid=6de39d67-13e5-40de-a9f7-9ca6e1b136c0"]},{"id":"ITEM-3","itemData":{"DOI":"10.1126/science.1242552","ISSN":"10959203","abstract":"Animal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J.","non-dropping-particle":"","parse-names":false,"suffix":""}],"container-title":"Science","id":"ITEM-3","issue":"6179","issued":{"date-parts":[["2014"]]},"page":"1242552","title":"Migratory animals couple biodiversity and ecosystem functioning worldwide","type":"article-journal","volume":"344"},"uris":["http://www.mendeley.com/documents/?uuid=3da09025-1b6f-4d9c-9d43-f999d02cacb2"]}],"mendeley":{"formattedCitation":"(Bauer and Hoye 2014; de Angeli Dutra et al. 2021b; Fecchio et al. 2021)","plainTextFormattedCitation":"(Bauer and Hoye 2014; de Angeli Dutra et al. 2021b; Fecchio et al. 2021)","previouslyFormattedCitation":"(Bauer and Hoye 2014; de Angeli Dutra et al. 2021b; Fecchio et al. 2021)"},"properties":{"noteIndex":0},"schema":"https://github.com/citation-style-language/schema/raw/master/csl-citation.json"}</w:instrText>
      </w:r>
      <w:r w:rsidR="005E0E50"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(Bauer and Hoye 2014; de Angeli Dutra et al. 2021b; Fecchio et al. 2021)</w:t>
      </w:r>
      <w:r w:rsidR="005E0E50" w:rsidRPr="00671B8C">
        <w:rPr>
          <w:rFonts w:ascii="Times New Roman" w:hAnsi="Times New Roman" w:cs="Times New Roman"/>
          <w:sz w:val="24"/>
          <w:szCs w:val="24"/>
        </w:rPr>
        <w:fldChar w:fldCharType="end"/>
      </w:r>
      <w:r w:rsidR="005E0E50" w:rsidRPr="00994A28">
        <w:rPr>
          <w:rFonts w:ascii="Times New Roman" w:hAnsi="Times New Roman" w:cs="Times New Roman"/>
          <w:sz w:val="24"/>
          <w:szCs w:val="24"/>
        </w:rPr>
        <w:t>.</w:t>
      </w:r>
      <w:r w:rsidR="00E91755" w:rsidRPr="00994A28">
        <w:rPr>
          <w:rFonts w:ascii="Times New Roman" w:hAnsi="Times New Roman" w:cs="Times New Roman"/>
          <w:sz w:val="24"/>
          <w:szCs w:val="24"/>
        </w:rPr>
        <w:t xml:space="preserve"> </w:t>
      </w:r>
      <w:r w:rsidR="00E91755" w:rsidRPr="00671B8C">
        <w:rPr>
          <w:rFonts w:ascii="Times New Roman" w:hAnsi="Times New Roman" w:cs="Times New Roman"/>
          <w:sz w:val="24"/>
          <w:szCs w:val="24"/>
        </w:rPr>
        <w:t xml:space="preserve">However, despite the fact migration can modulate parasite-host interaction, only a few studies have addressed the </w:t>
      </w:r>
      <w:r w:rsidR="00E91755" w:rsidRPr="00671B8C">
        <w:rPr>
          <w:rStyle w:val="fontstyle01"/>
          <w:rFonts w:ascii="Times New Roman" w:hAnsi="Times New Roman" w:cs="Times New Roman"/>
          <w:color w:val="auto"/>
          <w:sz w:val="24"/>
          <w:szCs w:val="24"/>
        </w:rPr>
        <w:t xml:space="preserve">implications of host migration </w:t>
      </w:r>
      <w:r w:rsidR="007F6A6C" w:rsidRPr="00671B8C">
        <w:rPr>
          <w:rStyle w:val="fontstyle01"/>
          <w:rFonts w:ascii="Times New Roman" w:hAnsi="Times New Roman" w:cs="Times New Roman"/>
          <w:color w:val="auto"/>
          <w:sz w:val="24"/>
          <w:szCs w:val="24"/>
        </w:rPr>
        <w:t>for</w:t>
      </w:r>
      <w:r w:rsidR="00E91755" w:rsidRPr="00671B8C">
        <w:rPr>
          <w:rStyle w:val="fontstyle01"/>
          <w:rFonts w:ascii="Times New Roman" w:hAnsi="Times New Roman" w:cs="Times New Roman"/>
          <w:color w:val="auto"/>
          <w:sz w:val="24"/>
          <w:szCs w:val="24"/>
        </w:rPr>
        <w:t xml:space="preserve"> parasite ecology and evolution</w:t>
      </w:r>
      <w:r w:rsidR="006108BE" w:rsidRPr="00671B8C">
        <w:rPr>
          <w:rStyle w:val="fontstyle01"/>
          <w:rFonts w:ascii="Times New Roman" w:hAnsi="Times New Roman" w:cs="Times New Roman"/>
          <w:color w:val="auto"/>
          <w:sz w:val="24"/>
          <w:szCs w:val="24"/>
        </w:rPr>
        <w:t xml:space="preserve"> </w:t>
      </w:r>
      <w:r w:rsidR="006108BE" w:rsidRPr="00671B8C">
        <w:rPr>
          <w:rStyle w:val="fontstyle01"/>
          <w:rFonts w:ascii="Times New Roman" w:hAnsi="Times New Roman" w:cs="Times New Roman"/>
          <w:color w:val="auto"/>
          <w:sz w:val="24"/>
          <w:szCs w:val="24"/>
        </w:rPr>
        <w:fldChar w:fldCharType="begin" w:fldLock="1"/>
      </w:r>
      <w:r w:rsidR="00603A30">
        <w:rPr>
          <w:rStyle w:val="fontstyle01"/>
          <w:rFonts w:ascii="Times New Roman" w:hAnsi="Times New Roman" w:cs="Times New Roman"/>
          <w:color w:val="auto"/>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6108BE" w:rsidRPr="00671B8C">
        <w:rPr>
          <w:rStyle w:val="fontstyle01"/>
          <w:rFonts w:ascii="Times New Roman" w:hAnsi="Times New Roman" w:cs="Times New Roman"/>
          <w:color w:val="auto"/>
          <w:sz w:val="24"/>
          <w:szCs w:val="24"/>
        </w:rPr>
        <w:fldChar w:fldCharType="separate"/>
      </w:r>
      <w:r w:rsidR="0026322D" w:rsidRPr="0026322D">
        <w:rPr>
          <w:rStyle w:val="fontstyle01"/>
          <w:rFonts w:ascii="Times New Roman" w:hAnsi="Times New Roman" w:cs="Times New Roman"/>
          <w:noProof/>
          <w:color w:val="auto"/>
          <w:sz w:val="24"/>
          <w:szCs w:val="24"/>
        </w:rPr>
        <w:t>(Poulin and de Angeli Dutra 2021)</w:t>
      </w:r>
      <w:r w:rsidR="006108BE" w:rsidRPr="00671B8C">
        <w:rPr>
          <w:rStyle w:val="fontstyle01"/>
          <w:rFonts w:ascii="Times New Roman" w:hAnsi="Times New Roman" w:cs="Times New Roman"/>
          <w:color w:val="auto"/>
          <w:sz w:val="24"/>
          <w:szCs w:val="24"/>
        </w:rPr>
        <w:fldChar w:fldCharType="end"/>
      </w:r>
      <w:r w:rsidR="00E91755" w:rsidRPr="00671B8C">
        <w:rPr>
          <w:rStyle w:val="fontstyle01"/>
          <w:rFonts w:ascii="Times New Roman" w:hAnsi="Times New Roman" w:cs="Times New Roman"/>
          <w:color w:val="auto"/>
          <w:sz w:val="24"/>
          <w:szCs w:val="24"/>
        </w:rPr>
        <w:t>.</w:t>
      </w:r>
    </w:p>
    <w:p w14:paraId="725CF8FA" w14:textId="1FB69D2C" w:rsidR="006A0CAD" w:rsidRPr="00671B8C" w:rsidRDefault="00330A33" w:rsidP="00C9057A">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5A7309" w:rsidRPr="00732204">
        <w:rPr>
          <w:rFonts w:ascii="Times New Roman" w:hAnsi="Times New Roman" w:cs="Times New Roman"/>
          <w:sz w:val="24"/>
          <w:szCs w:val="24"/>
        </w:rPr>
        <w:t>I</w:t>
      </w:r>
      <w:r w:rsidR="007F6A6C" w:rsidRPr="00732204">
        <w:rPr>
          <w:rFonts w:ascii="Times New Roman" w:hAnsi="Times New Roman" w:cs="Times New Roman"/>
          <w:sz w:val="24"/>
          <w:szCs w:val="24"/>
        </w:rPr>
        <w:t>ntrinsic</w:t>
      </w:r>
      <w:r w:rsidR="00CF19F4" w:rsidRPr="00732204">
        <w:rPr>
          <w:rFonts w:ascii="Times New Roman" w:hAnsi="Times New Roman" w:cs="Times New Roman"/>
          <w:sz w:val="24"/>
          <w:szCs w:val="24"/>
        </w:rPr>
        <w:t xml:space="preserve"> characteristics </w:t>
      </w:r>
      <w:r w:rsidR="00CF19F4" w:rsidRPr="00671B8C">
        <w:rPr>
          <w:rFonts w:ascii="Times New Roman" w:hAnsi="Times New Roman" w:cs="Times New Roman"/>
          <w:sz w:val="24"/>
          <w:szCs w:val="24"/>
        </w:rPr>
        <w:t xml:space="preserve">of host-parasite interactions </w:t>
      </w:r>
      <w:r w:rsidR="00802523" w:rsidRPr="00671B8C">
        <w:rPr>
          <w:rFonts w:ascii="Times New Roman" w:hAnsi="Times New Roman" w:cs="Times New Roman"/>
          <w:sz w:val="24"/>
          <w:szCs w:val="24"/>
        </w:rPr>
        <w:t>could</w:t>
      </w:r>
      <w:r w:rsidR="00CF19F4" w:rsidRPr="00671B8C">
        <w:rPr>
          <w:rFonts w:ascii="Times New Roman" w:hAnsi="Times New Roman" w:cs="Times New Roman"/>
          <w:sz w:val="24"/>
          <w:szCs w:val="24"/>
        </w:rPr>
        <w:t xml:space="preserve"> be altered by host migratory behavior, </w:t>
      </w:r>
      <w:r w:rsidR="004F2470" w:rsidRPr="00671B8C">
        <w:rPr>
          <w:rFonts w:ascii="Times New Roman" w:hAnsi="Times New Roman" w:cs="Times New Roman"/>
          <w:sz w:val="24"/>
          <w:szCs w:val="24"/>
        </w:rPr>
        <w:t xml:space="preserve">including traits </w:t>
      </w:r>
      <w:r w:rsidR="00CF19F4" w:rsidRPr="00671B8C">
        <w:rPr>
          <w:rFonts w:ascii="Times New Roman" w:hAnsi="Times New Roman" w:cs="Times New Roman"/>
          <w:sz w:val="24"/>
          <w:szCs w:val="24"/>
        </w:rPr>
        <w:t>such as virulence</w:t>
      </w:r>
      <w:r w:rsidR="006B50F6" w:rsidRPr="00671B8C">
        <w:rPr>
          <w:rFonts w:ascii="Times New Roman" w:hAnsi="Times New Roman" w:cs="Times New Roman"/>
          <w:sz w:val="24"/>
          <w:szCs w:val="24"/>
        </w:rPr>
        <w:t xml:space="preserve"> (i.e</w:t>
      </w:r>
      <w:r w:rsidR="00804F2A" w:rsidRPr="00671B8C">
        <w:rPr>
          <w:rFonts w:ascii="Times New Roman" w:hAnsi="Times New Roman" w:cs="Times New Roman"/>
          <w:sz w:val="24"/>
          <w:szCs w:val="24"/>
        </w:rPr>
        <w:t>. pathogenicity level</w:t>
      </w:r>
      <w:r w:rsidR="006B50F6" w:rsidRPr="00671B8C">
        <w:rPr>
          <w:rFonts w:ascii="Times New Roman" w:hAnsi="Times New Roman" w:cs="Times New Roman"/>
          <w:sz w:val="24"/>
          <w:szCs w:val="24"/>
        </w:rPr>
        <w:t>)</w:t>
      </w:r>
      <w:r w:rsidR="00CF19F4" w:rsidRPr="00671B8C">
        <w:rPr>
          <w:rFonts w:ascii="Times New Roman" w:hAnsi="Times New Roman" w:cs="Times New Roman"/>
          <w:sz w:val="24"/>
          <w:szCs w:val="24"/>
        </w:rPr>
        <w:t xml:space="preserve"> or p</w:t>
      </w:r>
      <w:r w:rsidR="006108BE" w:rsidRPr="00671B8C">
        <w:rPr>
          <w:rFonts w:ascii="Times New Roman" w:hAnsi="Times New Roman" w:cs="Times New Roman"/>
          <w:sz w:val="24"/>
          <w:szCs w:val="24"/>
        </w:rPr>
        <w:t>artner fidelity</w:t>
      </w:r>
      <w:r w:rsidR="00CF19F4" w:rsidRPr="00671B8C">
        <w:rPr>
          <w:rFonts w:ascii="Times New Roman" w:hAnsi="Times New Roman" w:cs="Times New Roman"/>
          <w:sz w:val="24"/>
          <w:szCs w:val="24"/>
        </w:rPr>
        <w:t xml:space="preserve">, </w:t>
      </w:r>
      <w:r w:rsidR="00E0799D" w:rsidRPr="00671B8C">
        <w:rPr>
          <w:rFonts w:ascii="Times New Roman" w:hAnsi="Times New Roman" w:cs="Times New Roman"/>
          <w:sz w:val="24"/>
          <w:szCs w:val="24"/>
        </w:rPr>
        <w:t>i.e.</w:t>
      </w:r>
      <w:r w:rsidR="00CF19F4" w:rsidRPr="00671B8C">
        <w:rPr>
          <w:rFonts w:ascii="Times New Roman" w:hAnsi="Times New Roman" w:cs="Times New Roman"/>
          <w:sz w:val="24"/>
          <w:szCs w:val="24"/>
        </w:rPr>
        <w:t xml:space="preserve"> the</w:t>
      </w:r>
      <w:r w:rsidR="006108BE" w:rsidRPr="00671B8C">
        <w:rPr>
          <w:rFonts w:ascii="Times New Roman" w:hAnsi="Times New Roman" w:cs="Times New Roman"/>
          <w:sz w:val="24"/>
          <w:szCs w:val="24"/>
        </w:rPr>
        <w:t xml:space="preserve"> </w:t>
      </w:r>
      <w:r w:rsidR="00CF19F4" w:rsidRPr="00671B8C">
        <w:rPr>
          <w:rFonts w:ascii="Times New Roman" w:hAnsi="Times New Roman" w:cs="Times New Roman"/>
          <w:sz w:val="24"/>
          <w:szCs w:val="24"/>
        </w:rPr>
        <w:t xml:space="preserve">species specificity </w:t>
      </w:r>
      <w:r w:rsidR="006108BE" w:rsidRPr="00671B8C">
        <w:rPr>
          <w:rFonts w:ascii="Times New Roman" w:hAnsi="Times New Roman" w:cs="Times New Roman"/>
          <w:sz w:val="24"/>
          <w:szCs w:val="24"/>
        </w:rPr>
        <w:t xml:space="preserve">in pairwise </w:t>
      </w:r>
      <w:r w:rsidR="00E0799D" w:rsidRPr="00671B8C">
        <w:rPr>
          <w:rFonts w:ascii="Times New Roman" w:hAnsi="Times New Roman" w:cs="Times New Roman"/>
          <w:sz w:val="24"/>
          <w:szCs w:val="24"/>
        </w:rPr>
        <w:t>host-parasite associations</w:t>
      </w:r>
      <w:r w:rsidR="00CF19F4" w:rsidRPr="00671B8C">
        <w:rPr>
          <w:rFonts w:ascii="Times New Roman" w:hAnsi="Times New Roman" w:cs="Times New Roman"/>
          <w:sz w:val="24"/>
          <w:szCs w:val="24"/>
        </w:rPr>
        <w:t xml:space="preserve">. Previous research </w:t>
      </w:r>
      <w:r w:rsidR="0007289C" w:rsidRPr="00671B8C">
        <w:rPr>
          <w:rFonts w:ascii="Times New Roman" w:hAnsi="Times New Roman" w:cs="Times New Roman"/>
          <w:sz w:val="24"/>
          <w:szCs w:val="24"/>
        </w:rPr>
        <w:t>suggest</w:t>
      </w:r>
      <w:r w:rsidR="004F2470" w:rsidRPr="00671B8C">
        <w:rPr>
          <w:rFonts w:ascii="Times New Roman" w:hAnsi="Times New Roman" w:cs="Times New Roman"/>
          <w:sz w:val="24"/>
          <w:szCs w:val="24"/>
        </w:rPr>
        <w:t>s</w:t>
      </w:r>
      <w:r w:rsidR="0007289C" w:rsidRPr="00671B8C">
        <w:rPr>
          <w:rFonts w:ascii="Times New Roman" w:hAnsi="Times New Roman" w:cs="Times New Roman"/>
          <w:sz w:val="24"/>
          <w:szCs w:val="24"/>
        </w:rPr>
        <w:t xml:space="preserve"> antagonistic interactions </w:t>
      </w:r>
      <w:r w:rsidR="004F2470" w:rsidRPr="00671B8C">
        <w:rPr>
          <w:rFonts w:ascii="Times New Roman" w:hAnsi="Times New Roman" w:cs="Times New Roman"/>
          <w:sz w:val="24"/>
          <w:szCs w:val="24"/>
        </w:rPr>
        <w:t>display</w:t>
      </w:r>
      <w:r w:rsidR="0007289C" w:rsidRPr="00671B8C">
        <w:rPr>
          <w:rFonts w:ascii="Times New Roman" w:hAnsi="Times New Roman" w:cs="Times New Roman"/>
          <w:sz w:val="24"/>
          <w:szCs w:val="24"/>
        </w:rPr>
        <w:t xml:space="preserve"> lower partner fidelity than mutualistic ones, indicating host-parasite systems are evolutionarily malleable </w:t>
      </w:r>
      <w:r w:rsidR="0007289C"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07289C"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07289C" w:rsidRPr="00671B8C">
        <w:rPr>
          <w:rFonts w:ascii="Times New Roman" w:hAnsi="Times New Roman" w:cs="Times New Roman"/>
          <w:sz w:val="24"/>
          <w:szCs w:val="24"/>
        </w:rPr>
        <w:fldChar w:fldCharType="end"/>
      </w:r>
      <w:r w:rsidR="0007289C" w:rsidRPr="00671B8C">
        <w:rPr>
          <w:rFonts w:ascii="Times New Roman" w:hAnsi="Times New Roman" w:cs="Times New Roman"/>
          <w:sz w:val="24"/>
          <w:szCs w:val="24"/>
        </w:rPr>
        <w:t>.</w:t>
      </w:r>
      <w:r w:rsidR="00A668B4" w:rsidRPr="00671B8C">
        <w:rPr>
          <w:rFonts w:ascii="Times New Roman" w:hAnsi="Times New Roman" w:cs="Times New Roman"/>
          <w:sz w:val="24"/>
          <w:szCs w:val="24"/>
        </w:rPr>
        <w:t xml:space="preserve"> </w:t>
      </w:r>
      <w:r w:rsidR="00A668B4" w:rsidRPr="00671B8C">
        <w:rPr>
          <w:rFonts w:ascii="Times New Roman" w:hAnsi="Times New Roman" w:cs="Times New Roman"/>
          <w:sz w:val="24"/>
          <w:szCs w:val="24"/>
        </w:rPr>
        <w:lastRenderedPageBreak/>
        <w:t xml:space="preserve">Additionally, infecting migratory individuals </w:t>
      </w:r>
      <w:r w:rsidR="00603A30">
        <w:rPr>
          <w:rFonts w:ascii="Times New Roman" w:hAnsi="Times New Roman" w:cs="Times New Roman"/>
          <w:sz w:val="24"/>
          <w:szCs w:val="24"/>
        </w:rPr>
        <w:t>may</w:t>
      </w:r>
      <w:r w:rsidR="00A668B4" w:rsidRPr="00671B8C">
        <w:rPr>
          <w:rFonts w:ascii="Times New Roman" w:hAnsi="Times New Roman" w:cs="Times New Roman"/>
          <w:sz w:val="24"/>
          <w:szCs w:val="24"/>
        </w:rPr>
        <w:t xml:space="preserve"> </w:t>
      </w:r>
      <w:r w:rsidR="001C45EF" w:rsidRPr="00671B8C">
        <w:rPr>
          <w:rFonts w:ascii="Times New Roman" w:hAnsi="Times New Roman" w:cs="Times New Roman"/>
          <w:sz w:val="24"/>
          <w:szCs w:val="24"/>
        </w:rPr>
        <w:t>pose</w:t>
      </w:r>
      <w:r w:rsidR="00A668B4" w:rsidRPr="00671B8C">
        <w:rPr>
          <w:rFonts w:ascii="Times New Roman" w:hAnsi="Times New Roman" w:cs="Times New Roman"/>
          <w:sz w:val="24"/>
          <w:szCs w:val="24"/>
        </w:rPr>
        <w:t xml:space="preserve"> a challenge to parasites </w:t>
      </w:r>
      <w:r w:rsidR="001C45EF" w:rsidRPr="00671B8C">
        <w:rPr>
          <w:rFonts w:ascii="Times New Roman" w:hAnsi="Times New Roman" w:cs="Times New Roman"/>
          <w:sz w:val="24"/>
          <w:szCs w:val="24"/>
        </w:rPr>
        <w:t>due to the</w:t>
      </w:r>
      <w:r w:rsidR="00A668B4" w:rsidRPr="00671B8C">
        <w:rPr>
          <w:rFonts w:ascii="Times New Roman" w:hAnsi="Times New Roman" w:cs="Times New Roman"/>
          <w:sz w:val="24"/>
          <w:szCs w:val="24"/>
        </w:rPr>
        <w:t xml:space="preserve"> need to adapt to novel resources and conditions</w:t>
      </w:r>
      <w:r w:rsidR="001C45EF" w:rsidRPr="00671B8C">
        <w:rPr>
          <w:rFonts w:ascii="Times New Roman" w:hAnsi="Times New Roman" w:cs="Times New Roman"/>
          <w:sz w:val="24"/>
          <w:szCs w:val="24"/>
        </w:rPr>
        <w:t>,</w:t>
      </w:r>
      <w:r w:rsidR="00953B5B" w:rsidRPr="00671B8C">
        <w:rPr>
          <w:rFonts w:ascii="Times New Roman" w:hAnsi="Times New Roman" w:cs="Times New Roman"/>
          <w:sz w:val="24"/>
          <w:szCs w:val="24"/>
        </w:rPr>
        <w:t xml:space="preserve"> which could lead to looser fidelity among parasite</w:t>
      </w:r>
      <w:r w:rsidR="00B45485" w:rsidRPr="00671B8C">
        <w:rPr>
          <w:rFonts w:ascii="Times New Roman" w:hAnsi="Times New Roman" w:cs="Times New Roman"/>
          <w:sz w:val="24"/>
          <w:szCs w:val="24"/>
        </w:rPr>
        <w:t>s</w:t>
      </w:r>
      <w:r w:rsidR="00953B5B" w:rsidRPr="00671B8C">
        <w:rPr>
          <w:rFonts w:ascii="Times New Roman" w:hAnsi="Times New Roman" w:cs="Times New Roman"/>
          <w:sz w:val="24"/>
          <w:szCs w:val="24"/>
        </w:rPr>
        <w:t xml:space="preserve"> and their migrant hosts</w:t>
      </w:r>
      <w:r w:rsidR="00A668B4" w:rsidRPr="00671B8C">
        <w:rPr>
          <w:rFonts w:ascii="Times New Roman" w:hAnsi="Times New Roman" w:cs="Times New Roman"/>
          <w:sz w:val="24"/>
          <w:szCs w:val="24"/>
        </w:rPr>
        <w:t>. For example, for malaria parasites infecting migratory birds to be transmitted into their hosts’ new habitats</w:t>
      </w:r>
      <w:r w:rsidR="001C45EF" w:rsidRPr="00671B8C">
        <w:rPr>
          <w:rFonts w:ascii="Times New Roman" w:hAnsi="Times New Roman" w:cs="Times New Roman"/>
          <w:sz w:val="24"/>
          <w:szCs w:val="24"/>
        </w:rPr>
        <w:t>,</w:t>
      </w:r>
      <w:r w:rsidR="00DE3054" w:rsidRPr="00671B8C">
        <w:rPr>
          <w:rFonts w:ascii="Times New Roman" w:hAnsi="Times New Roman" w:cs="Times New Roman"/>
          <w:sz w:val="24"/>
          <w:szCs w:val="24"/>
        </w:rPr>
        <w:t xml:space="preserve"> </w:t>
      </w:r>
      <w:r w:rsidR="00DE3054" w:rsidRPr="00732204">
        <w:rPr>
          <w:rFonts w:ascii="Times New Roman" w:hAnsi="Times New Roman" w:cs="Times New Roman"/>
          <w:sz w:val="24"/>
          <w:szCs w:val="24"/>
        </w:rPr>
        <w:t xml:space="preserve">they must be able to infect </w:t>
      </w:r>
      <w:r w:rsidR="00DE3054" w:rsidRPr="00671B8C">
        <w:rPr>
          <w:rFonts w:ascii="Times New Roman" w:hAnsi="Times New Roman" w:cs="Times New Roman"/>
          <w:sz w:val="24"/>
          <w:szCs w:val="24"/>
        </w:rPr>
        <w:t xml:space="preserve">and </w:t>
      </w:r>
      <w:r w:rsidR="001C45EF" w:rsidRPr="00671B8C">
        <w:rPr>
          <w:rFonts w:ascii="Times New Roman" w:hAnsi="Times New Roman" w:cs="Times New Roman"/>
          <w:sz w:val="24"/>
          <w:szCs w:val="24"/>
        </w:rPr>
        <w:t>complete</w:t>
      </w:r>
      <w:r w:rsidR="00DE3054" w:rsidRPr="00671B8C">
        <w:rPr>
          <w:rFonts w:ascii="Times New Roman" w:hAnsi="Times New Roman" w:cs="Times New Roman"/>
          <w:sz w:val="24"/>
          <w:szCs w:val="24"/>
        </w:rPr>
        <w:t xml:space="preserve"> their cycle </w:t>
      </w:r>
      <w:r w:rsidR="001C45EF" w:rsidRPr="00671B8C">
        <w:rPr>
          <w:rFonts w:ascii="Times New Roman" w:hAnsi="Times New Roman" w:cs="Times New Roman"/>
          <w:sz w:val="24"/>
          <w:szCs w:val="24"/>
        </w:rPr>
        <w:t>in</w:t>
      </w:r>
      <w:r w:rsidR="00DE3054" w:rsidRPr="00671B8C">
        <w:rPr>
          <w:rFonts w:ascii="Times New Roman" w:hAnsi="Times New Roman" w:cs="Times New Roman"/>
          <w:sz w:val="24"/>
          <w:szCs w:val="24"/>
        </w:rPr>
        <w:t xml:space="preserve"> new vector species </w:t>
      </w:r>
      <w:r w:rsidR="00CC38AA">
        <w:rPr>
          <w:rFonts w:ascii="Times New Roman" w:hAnsi="Times New Roman" w:cs="Times New Roman"/>
          <w:sz w:val="24"/>
          <w:szCs w:val="24"/>
        </w:rPr>
        <w:t>under</w:t>
      </w:r>
      <w:r w:rsidR="00DE3054" w:rsidRPr="00671B8C">
        <w:rPr>
          <w:rFonts w:ascii="Times New Roman" w:hAnsi="Times New Roman" w:cs="Times New Roman"/>
          <w:sz w:val="24"/>
          <w:szCs w:val="24"/>
        </w:rPr>
        <w:t xml:space="preserve"> distinct environmental characteristics </w:t>
      </w:r>
      <w:r w:rsidR="00DE305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305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(Valkiūnas 2005)</w:t>
      </w:r>
      <w:r w:rsidR="00DE3054"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Hence, the exposure of parasites to abrupt environmental and vector changes may impact the ecological and evolutionary relationship between parasites and their migratory hosts</w:t>
      </w:r>
      <w:r w:rsidR="00C9057A" w:rsidRPr="00671B8C">
        <w:rPr>
          <w:rFonts w:ascii="Times New Roman" w:hAnsi="Times New Roman" w:cs="Times New Roman"/>
          <w:sz w:val="24"/>
          <w:szCs w:val="24"/>
        </w:rPr>
        <w:t xml:space="preserve"> </w:t>
      </w:r>
      <w:r w:rsidR="00740925" w:rsidRPr="00671B8C">
        <w:rPr>
          <w:rFonts w:ascii="Times New Roman" w:hAnsi="Times New Roman" w:cs="Times New Roman"/>
          <w:sz w:val="24"/>
          <w:szCs w:val="24"/>
        </w:rPr>
        <w:t>since</w:t>
      </w:r>
      <w:r w:rsidR="00C9057A" w:rsidRPr="00671B8C">
        <w:rPr>
          <w:rFonts w:ascii="Times New Roman" w:hAnsi="Times New Roman" w:cs="Times New Roman"/>
          <w:sz w:val="24"/>
          <w:szCs w:val="24"/>
        </w:rPr>
        <w:t xml:space="preserve"> host migrations represent repeated, predictable, and directional selective pressures </w:t>
      </w:r>
      <w:r w:rsidR="00C9057A" w:rsidRPr="00671B8C">
        <w:rPr>
          <w:rFonts w:ascii="Times New Roman" w:hAnsi="Times New Roman" w:cs="Times New Roman"/>
          <w:sz w:val="24"/>
          <w:szCs w:val="24"/>
        </w:rPr>
        <w:fldChar w:fldCharType="begin" w:fldLock="1"/>
      </w:r>
      <w:r w:rsidR="0060755F">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framework","type":"article-journal","volume":"10.1111/br"},"uris":["http://www.mendeley.com/documents/?uuid=d3925cf7-ab61-4ef3-94bf-b8492878a546"]},{"id":"ITEM-2","itemData":{"DOI":"10.1007/s10336-010-0621-x","ISSN":"00218375","abstract":"All organisms are adapted to their native environment, posing problems in terms of fitness costs for individuals that leave this environment. Other species constitute an important coevolving component of this native environment, with more than half of all living organisms being parasites. All host species have evolved behavioral and physiological defenses against parasitism, and all higher organisms have evolved immunity that rely on exposure to novel substances derived from other organisms (antigens) for developing efficient defenses. The evolution of dispersal must have been affected by host-parasite interactions because dispersers and migrants inevitably encounter novel parasite strains to which they are not adapted. We provide an overview of bird migration and migratory connectivity viewed in the light of host-parasite interactions. Migratory birds generally show strong site fidelity to both breeding and wintering locations, as evidenced from studies of individuals, estimates of adult survival rates based on breeding or non-breeding captures, and studies of migratory connectivity. Connectivity is closely linked to development of the immune system and regression of immune defense organs. Empirical and theoretical evidence suggests that site fidelity is under stabilizing selection, and that offspring resemble their parents in terms of site fidelity. Populations may diverge in connectivity when the fitness benefits in terms of parasitism exceed the costs. Many species of birds have evolved migratory divides from glacial and post-glacial isolation that may constitute incipient speciation linked to divergence in parasite faunas and hence in local co-adaptation of hosts and parasites in the breeding and wintering quarters. Migration may play a role in speciation when interbreeding among hosts causes divergence in fitness costs and benefits of parasitism due to local adaptation in breeding and wintering areas. These ecological and evolutionary scenarios for migration and migratory connectivity provide a number of testable assumptions and predictions that can form the basis of future research.","author":[{"dropping-particle":"","family":"Møller","given":"A. P.","non-dropping-particle":"","parse-names":false,"suffix":""},{"dropping-particle":"","family":"Szép","given":"T.","non-dropping-particle":"","parse-names":false,"suffix":""}],"container-title":"Journal of Ornithology","id":"ITEM-2","issued":{"date-parts":[["2011"]]},"page":"S141-S150","title":"The role of parasites in ecology and evolution of migration and migratory connectivity","type":"article-journal","volume":"152"},"uris":["http://www.mendeley.com/documents/?uuid=9629547e-988a-409b-931a-95e84a009562"]}],"mendeley":{"formattedCitation":"(Møller and Szép 2011; Poulin and de Angeli Dutra 2021)","plainTextFormattedCitation":"(Møller and Szép 2011; Poulin and de Angeli Dutra 2021)","previouslyFormattedCitation":"(Møller and Szép 2011; Poulin and de Angeli Dutra 2021)"},"properties":{"noteIndex":0},"schema":"https://github.com/citation-style-language/schema/raw/master/csl-citation.json"}</w:instrText>
      </w:r>
      <w:r w:rsidR="00C9057A" w:rsidRPr="00671B8C">
        <w:rPr>
          <w:rFonts w:ascii="Times New Roman" w:hAnsi="Times New Roman" w:cs="Times New Roman"/>
          <w:sz w:val="24"/>
          <w:szCs w:val="24"/>
        </w:rPr>
        <w:fldChar w:fldCharType="separate"/>
      </w:r>
      <w:r w:rsidR="00603A30" w:rsidRPr="00603A30">
        <w:rPr>
          <w:rFonts w:ascii="Times New Roman" w:hAnsi="Times New Roman" w:cs="Times New Roman"/>
          <w:noProof/>
          <w:sz w:val="24"/>
          <w:szCs w:val="24"/>
        </w:rPr>
        <w:t>(Møller and Szép 2011; Poulin and de Angeli Dutra 2021)</w:t>
      </w:r>
      <w:r w:rsidR="00C9057A"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xml:space="preserve">. </w:t>
      </w:r>
      <w:r w:rsidR="00D06F13" w:rsidRPr="00671B8C">
        <w:rPr>
          <w:rFonts w:ascii="Times New Roman" w:hAnsi="Times New Roman" w:cs="Times New Roman"/>
          <w:sz w:val="24"/>
          <w:szCs w:val="24"/>
        </w:rPr>
        <w:t>Therefore</w:t>
      </w:r>
      <w:r w:rsidR="00845169" w:rsidRPr="00671B8C">
        <w:rPr>
          <w:rFonts w:ascii="Times New Roman" w:hAnsi="Times New Roman" w:cs="Times New Roman"/>
          <w:sz w:val="24"/>
          <w:szCs w:val="24"/>
        </w:rPr>
        <w:t>, i</w:t>
      </w:r>
      <w:r w:rsidR="00DE3054" w:rsidRPr="00671B8C">
        <w:rPr>
          <w:rFonts w:ascii="Times New Roman" w:hAnsi="Times New Roman" w:cs="Times New Roman"/>
          <w:sz w:val="24"/>
          <w:szCs w:val="24"/>
        </w:rPr>
        <w:t xml:space="preserve">t is </w:t>
      </w:r>
      <w:r w:rsidR="00D06F13" w:rsidRPr="00671B8C">
        <w:rPr>
          <w:rFonts w:ascii="Times New Roman" w:hAnsi="Times New Roman" w:cs="Times New Roman"/>
          <w:sz w:val="24"/>
          <w:szCs w:val="24"/>
        </w:rPr>
        <w:t>essential</w:t>
      </w:r>
      <w:r w:rsidR="00DE3054" w:rsidRPr="00671B8C">
        <w:rPr>
          <w:rFonts w:ascii="Times New Roman" w:hAnsi="Times New Roman" w:cs="Times New Roman"/>
          <w:sz w:val="24"/>
          <w:szCs w:val="24"/>
        </w:rPr>
        <w:t xml:space="preserve"> to </w:t>
      </w:r>
      <w:r w:rsidR="00845169" w:rsidRPr="00671B8C">
        <w:rPr>
          <w:rFonts w:ascii="Times New Roman" w:hAnsi="Times New Roman" w:cs="Times New Roman"/>
          <w:sz w:val="24"/>
          <w:szCs w:val="24"/>
        </w:rPr>
        <w:t xml:space="preserve">study </w:t>
      </w:r>
      <w:r w:rsidR="00DE3054" w:rsidRPr="00671B8C">
        <w:rPr>
          <w:rFonts w:ascii="Times New Roman" w:hAnsi="Times New Roman" w:cs="Times New Roman"/>
          <w:sz w:val="24"/>
          <w:szCs w:val="24"/>
        </w:rPr>
        <w:t xml:space="preserve">how </w:t>
      </w:r>
      <w:r w:rsidR="003A6178" w:rsidRPr="00671B8C">
        <w:rPr>
          <w:rFonts w:ascii="Times New Roman" w:hAnsi="Times New Roman" w:cs="Times New Roman"/>
          <w:sz w:val="24"/>
          <w:szCs w:val="24"/>
        </w:rPr>
        <w:t xml:space="preserve">host </w:t>
      </w:r>
      <w:r w:rsidR="00DE3054" w:rsidRPr="00671B8C">
        <w:rPr>
          <w:rFonts w:ascii="Times New Roman" w:hAnsi="Times New Roman" w:cs="Times New Roman"/>
          <w:sz w:val="24"/>
          <w:szCs w:val="24"/>
        </w:rPr>
        <w:t xml:space="preserve">shifts </w:t>
      </w:r>
      <w:r w:rsidR="003A6178" w:rsidRPr="00671B8C">
        <w:rPr>
          <w:rFonts w:ascii="Times New Roman" w:hAnsi="Times New Roman" w:cs="Times New Roman"/>
          <w:sz w:val="24"/>
          <w:szCs w:val="24"/>
        </w:rPr>
        <w:t xml:space="preserve">between migratory and resident hosts occurring in sympatry and under different environmental </w:t>
      </w:r>
      <w:r w:rsidR="00DE3054" w:rsidRPr="00671B8C">
        <w:rPr>
          <w:rFonts w:ascii="Times New Roman" w:hAnsi="Times New Roman" w:cs="Times New Roman"/>
          <w:sz w:val="24"/>
          <w:szCs w:val="24"/>
        </w:rPr>
        <w:t>conditions can alter parasite-host dynamics</w:t>
      </w:r>
      <w:r w:rsidR="003A6178" w:rsidRPr="00671B8C">
        <w:rPr>
          <w:rFonts w:ascii="Times New Roman" w:hAnsi="Times New Roman" w:cs="Times New Roman"/>
          <w:sz w:val="24"/>
          <w:szCs w:val="24"/>
        </w:rPr>
        <w:t>. This i</w:t>
      </w:r>
      <w:r w:rsidR="00D06F13" w:rsidRPr="00671B8C">
        <w:rPr>
          <w:rFonts w:ascii="Times New Roman" w:hAnsi="Times New Roman" w:cs="Times New Roman"/>
          <w:sz w:val="24"/>
          <w:szCs w:val="24"/>
        </w:rPr>
        <w:t>s</w:t>
      </w:r>
      <w:r w:rsidR="003A6178" w:rsidRPr="00671B8C">
        <w:rPr>
          <w:rFonts w:ascii="Times New Roman" w:hAnsi="Times New Roman" w:cs="Times New Roman"/>
          <w:sz w:val="24"/>
          <w:szCs w:val="24"/>
        </w:rPr>
        <w:t xml:space="preserve"> necessary</w:t>
      </w:r>
      <w:r w:rsidR="00DE3054" w:rsidRPr="00671B8C">
        <w:rPr>
          <w:rFonts w:ascii="Times New Roman" w:hAnsi="Times New Roman" w:cs="Times New Roman"/>
          <w:sz w:val="24"/>
          <w:szCs w:val="24"/>
        </w:rPr>
        <w:t xml:space="preserve"> </w:t>
      </w:r>
      <w:r w:rsidR="00845169" w:rsidRPr="00671B8C">
        <w:rPr>
          <w:rFonts w:ascii="Times New Roman" w:hAnsi="Times New Roman" w:cs="Times New Roman"/>
          <w:sz w:val="24"/>
          <w:szCs w:val="24"/>
        </w:rPr>
        <w:t xml:space="preserve">to </w:t>
      </w:r>
      <w:r w:rsidR="00740925" w:rsidRPr="00671B8C">
        <w:rPr>
          <w:rFonts w:ascii="Times New Roman" w:hAnsi="Times New Roman" w:cs="Times New Roman"/>
          <w:sz w:val="24"/>
          <w:szCs w:val="24"/>
        </w:rPr>
        <w:t>elucidate</w:t>
      </w:r>
      <w:r w:rsidR="00845169" w:rsidRPr="00671B8C">
        <w:rPr>
          <w:rFonts w:ascii="Times New Roman" w:hAnsi="Times New Roman" w:cs="Times New Roman"/>
          <w:sz w:val="24"/>
          <w:szCs w:val="24"/>
        </w:rPr>
        <w:t xml:space="preserve"> how parasite life-history traits evolve under repeated and predictable changes.</w:t>
      </w:r>
    </w:p>
    <w:p w14:paraId="48E678FF" w14:textId="2429E022" w:rsidR="00330A33" w:rsidRPr="00671B8C" w:rsidRDefault="00D33AD1"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t xml:space="preserve">Avian haemosporidian parasites, i.e. </w:t>
      </w:r>
      <w:r w:rsidR="006C2CAB" w:rsidRPr="00671B8C">
        <w:rPr>
          <w:rFonts w:ascii="Times New Roman" w:hAnsi="Times New Roman" w:cs="Times New Roman"/>
          <w:sz w:val="24"/>
          <w:szCs w:val="24"/>
        </w:rPr>
        <w:t xml:space="preserve">malaria and malaria-like </w:t>
      </w:r>
      <w:r w:rsidR="00AA478B" w:rsidRPr="00671B8C">
        <w:rPr>
          <w:rFonts w:ascii="Times New Roman" w:hAnsi="Times New Roman" w:cs="Times New Roman"/>
          <w:sz w:val="24"/>
          <w:szCs w:val="24"/>
        </w:rPr>
        <w:t xml:space="preserve">vector borne protozoan parasites, are </w:t>
      </w:r>
      <w:r w:rsidR="00030A9B" w:rsidRPr="00671B8C">
        <w:rPr>
          <w:rFonts w:ascii="Times New Roman" w:hAnsi="Times New Roman" w:cs="Times New Roman"/>
          <w:sz w:val="24"/>
          <w:szCs w:val="24"/>
        </w:rPr>
        <w:t>some</w:t>
      </w:r>
      <w:r w:rsidR="00AA478B" w:rsidRPr="00671B8C">
        <w:rPr>
          <w:rFonts w:ascii="Times New Roman" w:hAnsi="Times New Roman" w:cs="Times New Roman"/>
          <w:sz w:val="24"/>
          <w:szCs w:val="24"/>
        </w:rPr>
        <w:t xml:space="preserve"> of the most prevalen</w:t>
      </w:r>
      <w:r w:rsidR="006C2CAB" w:rsidRPr="00671B8C">
        <w:rPr>
          <w:rFonts w:ascii="Times New Roman" w:hAnsi="Times New Roman" w:cs="Times New Roman"/>
          <w:sz w:val="24"/>
          <w:szCs w:val="24"/>
        </w:rPr>
        <w:t>t</w:t>
      </w:r>
      <w:r w:rsidR="00AA478B" w:rsidRPr="00671B8C">
        <w:rPr>
          <w:rFonts w:ascii="Times New Roman" w:hAnsi="Times New Roman" w:cs="Times New Roman"/>
          <w:sz w:val="24"/>
          <w:szCs w:val="24"/>
        </w:rPr>
        <w:t>, diverse and studied wildlife pathogens</w:t>
      </w:r>
      <w:r w:rsidR="008817FA" w:rsidRPr="00671B8C">
        <w:rPr>
          <w:rFonts w:ascii="Times New Roman" w:hAnsi="Times New Roman" w:cs="Times New Roman"/>
          <w:sz w:val="24"/>
          <w:szCs w:val="24"/>
        </w:rPr>
        <w:t xml:space="preserve">. These parasites are </w:t>
      </w:r>
      <w:r w:rsidR="00926D6D" w:rsidRPr="00671B8C">
        <w:rPr>
          <w:rFonts w:ascii="Times New Roman" w:hAnsi="Times New Roman" w:cs="Times New Roman"/>
          <w:sz w:val="24"/>
          <w:szCs w:val="24"/>
        </w:rPr>
        <w:t>an excellent</w:t>
      </w:r>
      <w:r w:rsidR="008817FA" w:rsidRPr="00671B8C">
        <w:rPr>
          <w:rFonts w:ascii="Times New Roman" w:hAnsi="Times New Roman" w:cs="Times New Roman"/>
          <w:sz w:val="24"/>
          <w:szCs w:val="24"/>
        </w:rPr>
        <w:t xml:space="preserve"> ecological and evolutionary model to study </w:t>
      </w:r>
      <w:r w:rsidR="00926D6D" w:rsidRPr="00671B8C">
        <w:rPr>
          <w:rFonts w:ascii="Times New Roman" w:hAnsi="Times New Roman" w:cs="Times New Roman"/>
          <w:sz w:val="24"/>
          <w:szCs w:val="24"/>
        </w:rPr>
        <w:t>host-parasite relationship</w:t>
      </w:r>
      <w:r w:rsidR="00030A9B" w:rsidRPr="00671B8C">
        <w:rPr>
          <w:rFonts w:ascii="Times New Roman" w:hAnsi="Times New Roman" w:cs="Times New Roman"/>
          <w:sz w:val="24"/>
          <w:szCs w:val="24"/>
        </w:rPr>
        <w:t>s</w:t>
      </w:r>
      <w:r w:rsidR="00926D6D" w:rsidRPr="00671B8C">
        <w:rPr>
          <w:rFonts w:ascii="Times New Roman" w:hAnsi="Times New Roman" w:cs="Times New Roman"/>
          <w:sz w:val="24"/>
          <w:szCs w:val="24"/>
        </w:rPr>
        <w:t xml:space="preserve"> due to </w:t>
      </w:r>
      <w:r w:rsidR="00030A9B" w:rsidRPr="00671B8C">
        <w:rPr>
          <w:rFonts w:ascii="Times New Roman" w:hAnsi="Times New Roman" w:cs="Times New Roman"/>
          <w:sz w:val="24"/>
          <w:szCs w:val="24"/>
        </w:rPr>
        <w:t>their</w:t>
      </w:r>
      <w:r w:rsidR="00926D6D" w:rsidRPr="00671B8C">
        <w:rPr>
          <w:rFonts w:ascii="Times New Roman" w:hAnsi="Times New Roman" w:cs="Times New Roman"/>
          <w:sz w:val="24"/>
          <w:szCs w:val="24"/>
        </w:rPr>
        <w:t xml:space="preserve"> high prevalence, diversity</w:t>
      </w:r>
      <w:r w:rsidR="001E7386" w:rsidRPr="00671B8C">
        <w:rPr>
          <w:rFonts w:ascii="Times New Roman" w:hAnsi="Times New Roman" w:cs="Times New Roman"/>
          <w:sz w:val="24"/>
          <w:szCs w:val="24"/>
        </w:rPr>
        <w:t>, cosmopolitan distribution</w:t>
      </w:r>
      <w:r w:rsidR="00926D6D" w:rsidRPr="00671B8C">
        <w:rPr>
          <w:rFonts w:ascii="Times New Roman" w:hAnsi="Times New Roman" w:cs="Times New Roman"/>
          <w:sz w:val="24"/>
          <w:szCs w:val="24"/>
        </w:rPr>
        <w:t xml:space="preserve"> and variable levels of specificity to their hosts </w:t>
      </w:r>
      <w:r w:rsidR="00926D6D"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26D6D"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(Valkiūnas 2005)</w:t>
      </w:r>
      <w:r w:rsidR="00926D6D" w:rsidRPr="00671B8C">
        <w:rPr>
          <w:rFonts w:ascii="Times New Roman" w:hAnsi="Times New Roman" w:cs="Times New Roman"/>
          <w:sz w:val="24"/>
          <w:szCs w:val="24"/>
        </w:rPr>
        <w:fldChar w:fldCharType="end"/>
      </w:r>
      <w:r w:rsidR="00926D6D"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This is particularly relevant for South America</w:t>
      </w:r>
      <w:r w:rsidR="00557089" w:rsidRPr="00671B8C">
        <w:rPr>
          <w:rFonts w:ascii="Times New Roman" w:hAnsi="Times New Roman" w:cs="Times New Roman"/>
          <w:sz w:val="24"/>
          <w:szCs w:val="24"/>
        </w:rPr>
        <w:t xml:space="preserve">, which harbors the highest diversity of birds, vectors and haemosporidian parasites worldwide </w:t>
      </w:r>
      <w:r w:rsidR="0055708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Society.","id":"ITEM-2","issued":{"date-parts":[["0"]]},"title":"A classification of the bird species of South America.","type":"webpage"},"uris":["http://www.mendeley.com/documents/?uuid=f203186f-d478-4512-baff-5a6e1e5dbb88"]},{"id":"ITEM-3","itemData":{"DOI":"10.1017/S0031182018001130","ISSN":"14698161","abstract":"The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E.","non-dropping-particle":"","parse-names":false,"suffix":""}],"container-title":"Parasitology","id":"ITEM-3","issue":"2","issued":{"date-parts":[["2019"]]},"page":"213-219","title":"The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dispersal","type":"article-journal","volume":"146"},"uris":["http://www.mendeley.com/documents/?uuid=6b320a0e-9677-4372-a0c9-324964174bff"]}],"mendeley":{"formattedCitation":"(Remsen et al.; Santiago-Alarcon et al. 2012; Ellis et al. 2019)","plainTextFormattedCitation":"(Remsen et al.; Santiago-Alarcon et al. 2012; Ellis et al. 2019)","previouslyFormattedCitation":"(Remsen et al.; Santiago-Alarcon et al. 2012; Ellis et al. 2019)"},"properties":{"noteIndex":0},"schema":"https://github.com/citation-style-language/schema/raw/master/csl-citation.json"}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(Remsen et al.; Santiago-Alarcon et al. 2012; Ellis et al. 2019)</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This </w:t>
      </w:r>
      <w:r w:rsidR="00CC38AA">
        <w:rPr>
          <w:rFonts w:ascii="Times New Roman" w:hAnsi="Times New Roman" w:cs="Times New Roman"/>
          <w:sz w:val="24"/>
          <w:szCs w:val="24"/>
        </w:rPr>
        <w:t>region</w:t>
      </w:r>
      <w:r w:rsidR="00557089" w:rsidRPr="00671B8C">
        <w:rPr>
          <w:rFonts w:ascii="Times New Roman" w:hAnsi="Times New Roman" w:cs="Times New Roman"/>
          <w:sz w:val="24"/>
          <w:szCs w:val="24"/>
        </w:rPr>
        <w:t xml:space="preserve"> </w:t>
      </w:r>
      <w:r w:rsidR="004B3B24" w:rsidRPr="00671B8C">
        <w:rPr>
          <w:rFonts w:ascii="Times New Roman" w:hAnsi="Times New Roman" w:cs="Times New Roman"/>
          <w:sz w:val="24"/>
          <w:szCs w:val="24"/>
        </w:rPr>
        <w:t>is also characterized by</w:t>
      </w:r>
      <w:r w:rsidR="00557089" w:rsidRPr="00671B8C">
        <w:rPr>
          <w:rFonts w:ascii="Times New Roman" w:hAnsi="Times New Roman" w:cs="Times New Roman"/>
          <w:sz w:val="24"/>
          <w:szCs w:val="24"/>
        </w:rPr>
        <w:t xml:space="preserve"> great vector abundance and considerable haemosporidian prevalence </w:t>
      </w:r>
      <w:r w:rsidR="0055708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Cruz","id":"ITEM-2","issue":"SUPPL.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 Santiago-Alarcon et al. 2012)","plainTextFormattedCitation":"(Braga et al. 2011; Santiago-Alarcon et al. 2012)","previouslyFormattedCitation":"(Braga et al. 2011; Santiago-Alarcon et al. 2012)"},"properties":{"noteIndex":0},"schema":"https://github.com/citation-style-language/schema/raw/master/csl-citation.json"}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(Braga et al. 2011; Santiago-Alarcon et al. 2012)</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Furthermore, avian community composition seems to impact parasite composition as well, with avian community turnover driving </w:t>
      </w:r>
      <w:r w:rsidR="00CC38AA">
        <w:rPr>
          <w:rFonts w:ascii="Times New Roman" w:hAnsi="Times New Roman" w:cs="Times New Roman"/>
          <w:sz w:val="24"/>
          <w:szCs w:val="24"/>
        </w:rPr>
        <w:t xml:space="preserve">both </w:t>
      </w:r>
      <w:r w:rsidR="00401134" w:rsidRPr="00671B8C">
        <w:rPr>
          <w:rFonts w:ascii="Times New Roman" w:hAnsi="Times New Roman" w:cs="Times New Roman"/>
          <w:sz w:val="24"/>
          <w:szCs w:val="24"/>
        </w:rPr>
        <w:t xml:space="preserve">haemosporidian </w:t>
      </w:r>
      <w:r w:rsidR="00CC38AA">
        <w:rPr>
          <w:rFonts w:ascii="Times New Roman" w:hAnsi="Times New Roman" w:cs="Times New Roman"/>
          <w:sz w:val="24"/>
          <w:szCs w:val="24"/>
        </w:rPr>
        <w:t xml:space="preserve">and ornithophilic mosquito </w:t>
      </w:r>
      <w:r w:rsidR="00401134" w:rsidRPr="00671B8C">
        <w:rPr>
          <w:rFonts w:ascii="Times New Roman" w:hAnsi="Times New Roman" w:cs="Times New Roman"/>
          <w:sz w:val="24"/>
          <w:szCs w:val="24"/>
        </w:rPr>
        <w:t xml:space="preserve">turnover </w:t>
      </w:r>
      <w:r w:rsidR="004B3B24" w:rsidRPr="00671B8C">
        <w:rPr>
          <w:rFonts w:ascii="Times New Roman" w:hAnsi="Times New Roman" w:cs="Times New Roman"/>
          <w:sz w:val="24"/>
          <w:szCs w:val="24"/>
        </w:rPr>
        <w:t>across</w:t>
      </w:r>
      <w:r w:rsidR="00401134" w:rsidRPr="00671B8C">
        <w:rPr>
          <w:rFonts w:ascii="Times New Roman" w:hAnsi="Times New Roman" w:cs="Times New Roman"/>
          <w:sz w:val="24"/>
          <w:szCs w:val="24"/>
        </w:rPr>
        <w:t xml:space="preserve"> the Amazon region </w:t>
      </w:r>
      <w:r w:rsidR="0040113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{"citationItems":[{"id":"ITEM-1","itemData":{"DOI":"10.1111/jav.02701","ISBN":"0000000225748","ISSN":"1600048X","abstract":"Determining the roles of host ecology and geography on the distribution of parasites is an important aim in disease ecology. However, this is extremely challenging for vector transmitted pathogens due to complex host–vector–parasite interactions. Here, we assess community turnover of birds, ornithophilic mosquitoes and Plasmodium parasites at different dimensions of diversity (taxonomic, functional and phylogenetic). We test if rivers can act as a geographic barrier to bird, mosquito and Plasmodium communities, and analyze the relationship among community turnover of these biological groups. We compiled two published datasets on bird, mosquito and Plasmodium communities collected in seven localities across the Tapajós river in southern Amazonia. We calculated the community turnover of bird, mosquito and Plasmodium communities, and identified the effect of river margin on community composition by comparing observed values with null models. Mantel tests were used to examine the different turnover dimensions within this host–vector–parasite system. Bird communities on the same riverbank were more similar, whereas bird phylogenetic turnover between riverbanks was more dissimilar than expected by chance. Neither mosquito nor Plasmodium turnover showed significant turnover between riverbank margins. We found a positive correlation between bird community turnover, both taxonomic and functional, and mosquito community turnover. Bird community taxonomic turnover was also positively related to Plasmodium community phylogenetic turnover. Our results suggest that geographic barriers created by the Tapajós river affect bird community assembly but do not constrain mosquito and Plasmodium distributions. Additionally, bird communities may play a key-role in the community dynamics of mosquito vectors and Plasmodium parasites.","author":[{"dropping-particle":"","family":"La Torre","given":"Gabriel M.","non-dropping-particle":"De","parse-names":false,"suffix":""},{"dropping-particle":"","family":"Campião","given":"Karla M.","non-dropping-particle":"","parse-names":false,"suffix":""},{"dropping-particle":"","family":"Bell","given":"Jeffrey A.","non-dropping-particle":"","parse-names":false,"suffix":""},{"dropping-particle":"","family":"Silva","given":"Allan M.","non-dropping-particle":"","parse-names":false,"suffix":""},{"dropping-particle":"","family":"Fecchio","given":"Alan","non-dropping-particle":"","parse-names":false,"suffix":""}],"container-title":"Journal of Avian Biology","id":"ITEM-1","issue":"3","issued":{"date-parts":[["2021"]]},"page":"1-12","title":"Avian community composition affects ornithophilic mosquito and avian malaria turnover across an interfluvial system in southern Amazonia","type":"article-journal","volume":"52"},"uris":["http://www.mendeley.com/documents/?uuid=ab2db2b3-b884-4a21-a001-feac5950b5f9"]}],"mendeley":{"formattedCitation":"(De La Torre et al. 2021)","plainTextFormattedCitation":"(De La Torre et al. 2021)","previouslyFormattedCitation":"(De La Torre et al. 2021)"},"properties":{"noteIndex":0},"schema":"https://github.com/citation-style-language/schema/raw/master/csl-citation.json"}</w:instrText>
      </w:r>
      <w:r w:rsidR="0040113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 xml:space="preserve">(De La Torre </w:t>
      </w:r>
      <w:r w:rsidR="0026322D" w:rsidRPr="0026322D">
        <w:rPr>
          <w:rFonts w:ascii="Times New Roman" w:hAnsi="Times New Roman" w:cs="Times New Roman"/>
          <w:noProof/>
          <w:sz w:val="24"/>
          <w:szCs w:val="24"/>
        </w:rPr>
        <w:lastRenderedPageBreak/>
        <w:t>et al. 2021)</w:t>
      </w:r>
      <w:r w:rsidR="00401134" w:rsidRPr="00671B8C">
        <w:rPr>
          <w:rFonts w:ascii="Times New Roman" w:hAnsi="Times New Roman" w:cs="Times New Roman"/>
          <w:sz w:val="24"/>
          <w:szCs w:val="24"/>
        </w:rPr>
        <w:fldChar w:fldCharType="end"/>
      </w:r>
      <w:r w:rsidR="00401134" w:rsidRPr="00671B8C">
        <w:rPr>
          <w:rFonts w:ascii="Times New Roman" w:hAnsi="Times New Roman" w:cs="Times New Roman"/>
          <w:sz w:val="24"/>
          <w:szCs w:val="24"/>
        </w:rPr>
        <w:t xml:space="preserve">. </w:t>
      </w:r>
      <w:r w:rsidR="00557089" w:rsidRPr="00671B8C">
        <w:rPr>
          <w:rFonts w:ascii="Times New Roman" w:hAnsi="Times New Roman" w:cs="Times New Roman"/>
          <w:sz w:val="24"/>
          <w:szCs w:val="24"/>
        </w:rPr>
        <w:t xml:space="preserve">All those features together make South America an ideal region to investigate ecological and evolutionary </w:t>
      </w:r>
      <w:r w:rsidR="00F51665" w:rsidRPr="00671B8C">
        <w:rPr>
          <w:rFonts w:ascii="Times New Roman" w:hAnsi="Times New Roman" w:cs="Times New Roman"/>
          <w:sz w:val="24"/>
          <w:szCs w:val="24"/>
        </w:rPr>
        <w:t>dynamics o</w:t>
      </w:r>
      <w:r w:rsidR="004B3B24" w:rsidRPr="00671B8C">
        <w:rPr>
          <w:rFonts w:ascii="Times New Roman" w:hAnsi="Times New Roman" w:cs="Times New Roman"/>
          <w:sz w:val="24"/>
          <w:szCs w:val="24"/>
        </w:rPr>
        <w:t>f</w:t>
      </w:r>
      <w:r w:rsidR="00F51665" w:rsidRPr="00671B8C">
        <w:rPr>
          <w:rFonts w:ascii="Times New Roman" w:hAnsi="Times New Roman" w:cs="Times New Roman"/>
          <w:sz w:val="24"/>
          <w:szCs w:val="24"/>
        </w:rPr>
        <w:t xml:space="preserve"> avian haemosporidian interaction.</w:t>
      </w:r>
    </w:p>
    <w:p w14:paraId="34A812F5" w14:textId="47AA6D97" w:rsidR="00401134" w:rsidRPr="00671B8C" w:rsidRDefault="00C7637A" w:rsidP="00043640">
      <w:pPr>
        <w:spacing w:line="480" w:lineRule="auto"/>
        <w:ind w:firstLine="720"/>
        <w:jc w:val="both"/>
        <w:rPr>
          <w:rFonts w:ascii="Times New Roman" w:hAnsi="Times New Roman" w:cs="Times New Roman"/>
          <w:sz w:val="24"/>
          <w:szCs w:val="24"/>
        </w:rPr>
      </w:pPr>
      <w:r w:rsidRPr="00732204">
        <w:rPr>
          <w:rFonts w:ascii="Times New Roman" w:hAnsi="Times New Roman" w:cs="Times New Roman"/>
          <w:sz w:val="24"/>
          <w:szCs w:val="24"/>
        </w:rPr>
        <w:t>For the above reasons</w:t>
      </w:r>
      <w:r w:rsidR="00401134" w:rsidRPr="00732204">
        <w:rPr>
          <w:rFonts w:ascii="Times New Roman" w:hAnsi="Times New Roman" w:cs="Times New Roman"/>
          <w:sz w:val="24"/>
          <w:szCs w:val="24"/>
        </w:rPr>
        <w:t xml:space="preserve">, </w:t>
      </w:r>
      <w:r w:rsidR="00EF5753" w:rsidRPr="00732204">
        <w:rPr>
          <w:rFonts w:ascii="Times New Roman" w:hAnsi="Times New Roman" w:cs="Times New Roman"/>
          <w:sz w:val="24"/>
          <w:szCs w:val="24"/>
        </w:rPr>
        <w:t xml:space="preserve">studying the role of host migratory behavior </w:t>
      </w:r>
      <w:r w:rsidR="003F65E9" w:rsidRPr="00732204">
        <w:rPr>
          <w:rFonts w:ascii="Times New Roman" w:hAnsi="Times New Roman" w:cs="Times New Roman"/>
          <w:sz w:val="24"/>
          <w:szCs w:val="24"/>
        </w:rPr>
        <w:t>in shaping</w:t>
      </w:r>
      <w:r w:rsidR="00EF5753" w:rsidRPr="00732204">
        <w:rPr>
          <w:rFonts w:ascii="Times New Roman" w:hAnsi="Times New Roman" w:cs="Times New Roman"/>
          <w:sz w:val="24"/>
          <w:szCs w:val="24"/>
        </w:rPr>
        <w:t xml:space="preserve"> parasite </w:t>
      </w:r>
      <w:r w:rsidR="003F65E9" w:rsidRPr="00732204">
        <w:rPr>
          <w:rFonts w:ascii="Times New Roman" w:hAnsi="Times New Roman" w:cs="Times New Roman"/>
          <w:sz w:val="24"/>
          <w:szCs w:val="24"/>
        </w:rPr>
        <w:t xml:space="preserve">taxonomic </w:t>
      </w:r>
      <w:r w:rsidR="00EF5753" w:rsidRPr="00732204">
        <w:rPr>
          <w:rFonts w:ascii="Times New Roman" w:hAnsi="Times New Roman" w:cs="Times New Roman"/>
          <w:sz w:val="24"/>
          <w:szCs w:val="24"/>
        </w:rPr>
        <w:t>composition</w:t>
      </w:r>
      <w:r w:rsidR="00D45FFA" w:rsidRPr="00732204">
        <w:rPr>
          <w:rFonts w:ascii="Times New Roman" w:hAnsi="Times New Roman" w:cs="Times New Roman"/>
          <w:sz w:val="24"/>
          <w:szCs w:val="24"/>
        </w:rPr>
        <w:t xml:space="preserve"> (i.e. </w:t>
      </w:r>
      <w:r w:rsidRPr="00732204">
        <w:rPr>
          <w:rFonts w:ascii="Times New Roman" w:hAnsi="Times New Roman" w:cs="Times New Roman"/>
          <w:sz w:val="24"/>
          <w:szCs w:val="24"/>
        </w:rPr>
        <w:t>the set</w:t>
      </w:r>
      <w:r w:rsidR="00D45FFA" w:rsidRPr="00732204">
        <w:rPr>
          <w:rFonts w:ascii="Times New Roman" w:hAnsi="Times New Roman" w:cs="Times New Roman"/>
          <w:sz w:val="24"/>
          <w:szCs w:val="24"/>
        </w:rPr>
        <w:t xml:space="preserve"> of distinct parasite lineages</w:t>
      </w:r>
      <w:r w:rsidRPr="00732204">
        <w:rPr>
          <w:rFonts w:ascii="Times New Roman" w:hAnsi="Times New Roman" w:cs="Times New Roman"/>
          <w:sz w:val="24"/>
          <w:szCs w:val="24"/>
        </w:rPr>
        <w:t xml:space="preserve"> infecting a given host species</w:t>
      </w:r>
      <w:r w:rsidR="00D45FFA" w:rsidRPr="00732204">
        <w:rPr>
          <w:rFonts w:ascii="Times New Roman" w:hAnsi="Times New Roman" w:cs="Times New Roman"/>
          <w:sz w:val="24"/>
          <w:szCs w:val="24"/>
        </w:rPr>
        <w:t>)</w:t>
      </w:r>
      <w:r w:rsidR="00F802E1" w:rsidRPr="00732204">
        <w:rPr>
          <w:rFonts w:ascii="Times New Roman" w:hAnsi="Times New Roman" w:cs="Times New Roman"/>
          <w:sz w:val="24"/>
          <w:szCs w:val="24"/>
        </w:rPr>
        <w:t>, network centrality</w:t>
      </w:r>
      <w:r w:rsidR="00814910" w:rsidRPr="00732204">
        <w:rPr>
          <w:rFonts w:ascii="Times New Roman" w:hAnsi="Times New Roman" w:cs="Times New Roman"/>
          <w:sz w:val="24"/>
          <w:szCs w:val="24"/>
        </w:rPr>
        <w:t xml:space="preserve"> </w:t>
      </w:r>
      <w:r w:rsidR="008E22DE" w:rsidRPr="00732204">
        <w:rPr>
          <w:rFonts w:ascii="Times New Roman" w:hAnsi="Times New Roman" w:cs="Times New Roman"/>
          <w:sz w:val="24"/>
          <w:szCs w:val="24"/>
        </w:rPr>
        <w:t xml:space="preserve">(i.e. the position a species occupies in the </w:t>
      </w:r>
      <w:r w:rsidRPr="00732204">
        <w:rPr>
          <w:rFonts w:ascii="Times New Roman" w:hAnsi="Times New Roman" w:cs="Times New Roman"/>
          <w:sz w:val="24"/>
          <w:szCs w:val="24"/>
        </w:rPr>
        <w:t xml:space="preserve">host-parasite interaction </w:t>
      </w:r>
      <w:r w:rsidR="008E22DE" w:rsidRPr="00732204">
        <w:rPr>
          <w:rFonts w:ascii="Times New Roman" w:hAnsi="Times New Roman" w:cs="Times New Roman"/>
          <w:sz w:val="24"/>
          <w:szCs w:val="24"/>
        </w:rPr>
        <w:t xml:space="preserve">network) </w:t>
      </w:r>
      <w:r w:rsidR="00EF5753" w:rsidRPr="00732204">
        <w:rPr>
          <w:rFonts w:ascii="Times New Roman" w:hAnsi="Times New Roman" w:cs="Times New Roman"/>
          <w:sz w:val="24"/>
          <w:szCs w:val="24"/>
        </w:rPr>
        <w:t xml:space="preserve">and partner fidelity is fundamental to understand the </w:t>
      </w:r>
      <w:r w:rsidR="0035617F" w:rsidRPr="00732204">
        <w:rPr>
          <w:rFonts w:ascii="Times New Roman" w:hAnsi="Times New Roman" w:cs="Times New Roman"/>
          <w:sz w:val="24"/>
          <w:szCs w:val="24"/>
        </w:rPr>
        <w:t>impact</w:t>
      </w:r>
      <w:r w:rsidR="00EF5753" w:rsidRPr="00732204">
        <w:rPr>
          <w:rFonts w:ascii="Times New Roman" w:hAnsi="Times New Roman" w:cs="Times New Roman"/>
          <w:sz w:val="24"/>
          <w:szCs w:val="24"/>
        </w:rPr>
        <w:t xml:space="preserve"> of </w:t>
      </w:r>
      <w:r w:rsidRPr="00732204">
        <w:rPr>
          <w:rFonts w:ascii="Times New Roman" w:hAnsi="Times New Roman" w:cs="Times New Roman"/>
          <w:sz w:val="24"/>
          <w:szCs w:val="24"/>
        </w:rPr>
        <w:t xml:space="preserve">host </w:t>
      </w:r>
      <w:r w:rsidR="00EF5753" w:rsidRPr="00732204">
        <w:rPr>
          <w:rFonts w:ascii="Times New Roman" w:hAnsi="Times New Roman" w:cs="Times New Roman"/>
          <w:sz w:val="24"/>
          <w:szCs w:val="24"/>
        </w:rPr>
        <w:t>migration on life-history traits for parasites. Here</w:t>
      </w:r>
      <w:r w:rsidR="00EF5753" w:rsidRPr="00671B8C">
        <w:rPr>
          <w:rFonts w:ascii="Times New Roman" w:hAnsi="Times New Roman" w:cs="Times New Roman"/>
          <w:sz w:val="24"/>
          <w:szCs w:val="24"/>
        </w:rPr>
        <w:t xml:space="preserve">, we hypothesize </w:t>
      </w:r>
      <w:r w:rsidR="0035617F" w:rsidRPr="00671B8C">
        <w:rPr>
          <w:rFonts w:ascii="Times New Roman" w:hAnsi="Times New Roman" w:cs="Times New Roman"/>
          <w:sz w:val="24"/>
          <w:szCs w:val="24"/>
        </w:rPr>
        <w:t xml:space="preserve">that </w:t>
      </w:r>
      <w:r w:rsidR="00EF5753" w:rsidRPr="00671B8C">
        <w:rPr>
          <w:rFonts w:ascii="Times New Roman" w:hAnsi="Times New Roman" w:cs="Times New Roman"/>
          <w:sz w:val="24"/>
          <w:szCs w:val="24"/>
        </w:rPr>
        <w:t xml:space="preserve">resident species </w:t>
      </w:r>
      <w:r w:rsidR="0035617F" w:rsidRPr="00671B8C">
        <w:rPr>
          <w:rFonts w:ascii="Times New Roman" w:hAnsi="Times New Roman" w:cs="Times New Roman"/>
          <w:sz w:val="24"/>
          <w:szCs w:val="24"/>
        </w:rPr>
        <w:t>show</w:t>
      </w:r>
      <w:r w:rsidR="00EF5753" w:rsidRPr="00671B8C">
        <w:rPr>
          <w:rFonts w:ascii="Times New Roman" w:hAnsi="Times New Roman" w:cs="Times New Roman"/>
          <w:sz w:val="24"/>
          <w:szCs w:val="24"/>
        </w:rPr>
        <w:t xml:space="preserve"> higher partner fidelity to their parasites due to </w:t>
      </w:r>
      <w:r w:rsidR="0035617F" w:rsidRPr="00671B8C">
        <w:rPr>
          <w:rFonts w:ascii="Times New Roman" w:hAnsi="Times New Roman" w:cs="Times New Roman"/>
          <w:sz w:val="24"/>
          <w:szCs w:val="24"/>
        </w:rPr>
        <w:t>the greater stability of</w:t>
      </w:r>
      <w:r w:rsidR="00EF5753" w:rsidRPr="00671B8C">
        <w:rPr>
          <w:rFonts w:ascii="Times New Roman" w:hAnsi="Times New Roman" w:cs="Times New Roman"/>
          <w:sz w:val="24"/>
          <w:szCs w:val="24"/>
        </w:rPr>
        <w:t xml:space="preserve"> environmental </w:t>
      </w:r>
      <w:r w:rsidR="0035617F" w:rsidRPr="00671B8C">
        <w:rPr>
          <w:rFonts w:ascii="Times New Roman" w:hAnsi="Times New Roman" w:cs="Times New Roman"/>
          <w:sz w:val="24"/>
          <w:szCs w:val="24"/>
        </w:rPr>
        <w:t xml:space="preserve">conditions </w:t>
      </w:r>
      <w:r w:rsidR="00EF5753" w:rsidRPr="00671B8C">
        <w:rPr>
          <w:rFonts w:ascii="Times New Roman" w:hAnsi="Times New Roman" w:cs="Times New Roman"/>
          <w:sz w:val="24"/>
          <w:szCs w:val="24"/>
        </w:rPr>
        <w:t xml:space="preserve">and vector </w:t>
      </w:r>
      <w:r w:rsidR="0035617F" w:rsidRPr="00671B8C">
        <w:rPr>
          <w:rFonts w:ascii="Times New Roman" w:hAnsi="Times New Roman" w:cs="Times New Roman"/>
          <w:sz w:val="24"/>
          <w:szCs w:val="24"/>
        </w:rPr>
        <w:t>species they face</w:t>
      </w:r>
      <w:r w:rsidR="00EF5753" w:rsidRPr="00671B8C">
        <w:rPr>
          <w:rFonts w:ascii="Times New Roman" w:hAnsi="Times New Roman" w:cs="Times New Roman"/>
          <w:sz w:val="24"/>
          <w:szCs w:val="24"/>
        </w:rPr>
        <w:t>.</w:t>
      </w:r>
      <w:r w:rsidR="00F802E1" w:rsidRPr="00671B8C">
        <w:rPr>
          <w:rFonts w:ascii="Times New Roman" w:hAnsi="Times New Roman" w:cs="Times New Roman"/>
          <w:sz w:val="24"/>
          <w:szCs w:val="24"/>
        </w:rPr>
        <w:t xml:space="preserve"> Additionally, since migrant</w:t>
      </w:r>
      <w:r w:rsidR="0035617F" w:rsidRPr="00671B8C">
        <w:rPr>
          <w:rFonts w:ascii="Times New Roman" w:hAnsi="Times New Roman" w:cs="Times New Roman"/>
          <w:sz w:val="24"/>
          <w:szCs w:val="24"/>
        </w:rPr>
        <w:t>s harbor</w:t>
      </w:r>
      <w:r w:rsidR="00F802E1" w:rsidRPr="00671B8C">
        <w:rPr>
          <w:rFonts w:ascii="Times New Roman" w:hAnsi="Times New Roman" w:cs="Times New Roman"/>
          <w:sz w:val="24"/>
          <w:szCs w:val="24"/>
        </w:rPr>
        <w:t xml:space="preserve"> higher richness of haemosporidians </w:t>
      </w:r>
      <w:r w:rsidR="00F802E1"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2021a)","plainTextFormattedCitation":"(de Angeli Dutra et al. 2021a)","previouslyFormattedCitation":"(de Angeli Dutra et al. 2021a)"},"properties":{"noteIndex":0},"schema":"https://github.com/citation-style-language/schema/raw/master/csl-citation.json"}</w:instrText>
      </w:r>
      <w:r w:rsidR="00F802E1"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2021a)</w:t>
      </w:r>
      <w:r w:rsidR="00F802E1" w:rsidRPr="00732204">
        <w:rPr>
          <w:rFonts w:ascii="Times New Roman" w:hAnsi="Times New Roman" w:cs="Times New Roman"/>
          <w:sz w:val="24"/>
          <w:szCs w:val="24"/>
        </w:rPr>
        <w:fldChar w:fldCharType="end"/>
      </w:r>
      <w:r w:rsidR="00F802E1" w:rsidRPr="00732204">
        <w:rPr>
          <w:rFonts w:ascii="Times New Roman" w:hAnsi="Times New Roman" w:cs="Times New Roman"/>
          <w:sz w:val="24"/>
          <w:szCs w:val="24"/>
        </w:rPr>
        <w:t xml:space="preserve"> </w:t>
      </w:r>
      <w:r w:rsidR="00762949" w:rsidRPr="00732204">
        <w:rPr>
          <w:rFonts w:ascii="Times New Roman" w:hAnsi="Times New Roman" w:cs="Times New Roman"/>
          <w:sz w:val="24"/>
          <w:szCs w:val="24"/>
        </w:rPr>
        <w:t xml:space="preserve">and </w:t>
      </w:r>
      <w:r w:rsidRPr="00732204">
        <w:rPr>
          <w:rFonts w:ascii="Times New Roman" w:hAnsi="Times New Roman" w:cs="Times New Roman"/>
          <w:sz w:val="24"/>
          <w:szCs w:val="24"/>
        </w:rPr>
        <w:t xml:space="preserve">because </w:t>
      </w:r>
      <w:r w:rsidR="00762949" w:rsidRPr="00671B8C">
        <w:rPr>
          <w:rFonts w:ascii="Times New Roman" w:hAnsi="Times New Roman" w:cs="Times New Roman"/>
          <w:sz w:val="24"/>
          <w:szCs w:val="24"/>
        </w:rPr>
        <w:t xml:space="preserve">the more unstable environmental conditions and vectors they encounter may favor </w:t>
      </w:r>
      <w:r w:rsidR="00F802E1" w:rsidRPr="00671B8C">
        <w:rPr>
          <w:rFonts w:ascii="Times New Roman" w:hAnsi="Times New Roman" w:cs="Times New Roman"/>
          <w:sz w:val="24"/>
          <w:szCs w:val="24"/>
        </w:rPr>
        <w:t>the</w:t>
      </w:r>
      <w:r w:rsidR="00D726FD" w:rsidRPr="00671B8C">
        <w:rPr>
          <w:rFonts w:ascii="Times New Roman" w:hAnsi="Times New Roman" w:cs="Times New Roman"/>
          <w:sz w:val="24"/>
          <w:szCs w:val="24"/>
        </w:rPr>
        <w:t>ir</w:t>
      </w:r>
      <w:r w:rsidR="00F802E1" w:rsidRPr="00671B8C">
        <w:rPr>
          <w:rFonts w:ascii="Times New Roman" w:hAnsi="Times New Roman" w:cs="Times New Roman"/>
          <w:sz w:val="24"/>
          <w:szCs w:val="24"/>
        </w:rPr>
        <w:t xml:space="preserve"> infection by generalist parasites, we also expect them to </w:t>
      </w:r>
      <w:r w:rsidR="00756551" w:rsidRPr="00671B8C">
        <w:rPr>
          <w:rFonts w:ascii="Times New Roman" w:hAnsi="Times New Roman" w:cs="Times New Roman"/>
          <w:sz w:val="24"/>
          <w:szCs w:val="24"/>
        </w:rPr>
        <w:t>occupy more central positions</w:t>
      </w:r>
      <w:r w:rsidR="00F802E1" w:rsidRPr="00671B8C">
        <w:rPr>
          <w:rFonts w:ascii="Times New Roman" w:hAnsi="Times New Roman" w:cs="Times New Roman"/>
          <w:sz w:val="24"/>
          <w:szCs w:val="24"/>
        </w:rPr>
        <w:t xml:space="preserve"> in </w:t>
      </w:r>
      <w:r w:rsidR="00756551" w:rsidRPr="00671B8C">
        <w:rPr>
          <w:rFonts w:ascii="Times New Roman" w:hAnsi="Times New Roman" w:cs="Times New Roman"/>
          <w:sz w:val="24"/>
          <w:szCs w:val="24"/>
        </w:rPr>
        <w:t>host-parasite</w:t>
      </w:r>
      <w:r w:rsidR="00F802E1" w:rsidRPr="00671B8C">
        <w:rPr>
          <w:rFonts w:ascii="Times New Roman" w:hAnsi="Times New Roman" w:cs="Times New Roman"/>
          <w:sz w:val="24"/>
          <w:szCs w:val="24"/>
        </w:rPr>
        <w:t xml:space="preserve"> networks.</w:t>
      </w:r>
      <w:r w:rsidR="00EF5753" w:rsidRPr="00671B8C">
        <w:rPr>
          <w:rFonts w:ascii="Times New Roman" w:hAnsi="Times New Roman" w:cs="Times New Roman"/>
          <w:sz w:val="24"/>
          <w:szCs w:val="24"/>
        </w:rPr>
        <w:t xml:space="preserve"> </w:t>
      </w:r>
      <w:r w:rsidR="00963832" w:rsidRPr="00671B8C">
        <w:rPr>
          <w:rFonts w:ascii="Times New Roman" w:hAnsi="Times New Roman" w:cs="Times New Roman"/>
          <w:sz w:val="24"/>
          <w:szCs w:val="24"/>
        </w:rPr>
        <w:t xml:space="preserve">Moreover, since </w:t>
      </w:r>
      <w:r w:rsidR="00043640" w:rsidRPr="00671B8C">
        <w:rPr>
          <w:rFonts w:ascii="Times New Roman" w:hAnsi="Times New Roman" w:cs="Times New Roman"/>
          <w:sz w:val="24"/>
          <w:szCs w:val="24"/>
        </w:rPr>
        <w:t xml:space="preserve">migrants are exposed to more parasite lineages as </w:t>
      </w:r>
      <w:r w:rsidR="00022A59" w:rsidRPr="00671B8C">
        <w:rPr>
          <w:rFonts w:ascii="Times New Roman" w:hAnsi="Times New Roman" w:cs="Times New Roman"/>
          <w:sz w:val="24"/>
          <w:szCs w:val="24"/>
        </w:rPr>
        <w:t>they visit</w:t>
      </w:r>
      <w:r w:rsidR="00043640" w:rsidRPr="00671B8C">
        <w:rPr>
          <w:rFonts w:ascii="Times New Roman" w:hAnsi="Times New Roman" w:cs="Times New Roman"/>
          <w:sz w:val="24"/>
          <w:szCs w:val="24"/>
        </w:rPr>
        <w:t xml:space="preserve"> regions that harbor different parasite communities</w:t>
      </w:r>
      <w:r w:rsidR="00022A59" w:rsidRPr="00671B8C">
        <w:rPr>
          <w:rFonts w:ascii="Times New Roman" w:hAnsi="Times New Roman" w:cs="Times New Roman"/>
          <w:sz w:val="24"/>
          <w:szCs w:val="24"/>
        </w:rPr>
        <w:t>,</w:t>
      </w:r>
      <w:r w:rsidR="00963832" w:rsidRPr="00671B8C">
        <w:rPr>
          <w:rFonts w:ascii="Times New Roman" w:hAnsi="Times New Roman" w:cs="Times New Roman"/>
          <w:sz w:val="24"/>
          <w:szCs w:val="24"/>
        </w:rPr>
        <w:t xml:space="preserve"> our second hypothesis is that parasite </w:t>
      </w:r>
      <w:r w:rsidR="00022A59" w:rsidRPr="00671B8C">
        <w:rPr>
          <w:rFonts w:ascii="Times New Roman" w:hAnsi="Times New Roman" w:cs="Times New Roman"/>
          <w:sz w:val="24"/>
          <w:szCs w:val="24"/>
        </w:rPr>
        <w:t xml:space="preserve">taxonomic </w:t>
      </w:r>
      <w:r w:rsidR="00963832" w:rsidRPr="00671B8C">
        <w:rPr>
          <w:rFonts w:ascii="Times New Roman" w:hAnsi="Times New Roman" w:cs="Times New Roman"/>
          <w:sz w:val="24"/>
          <w:szCs w:val="24"/>
        </w:rPr>
        <w:t xml:space="preserve">composition </w:t>
      </w:r>
      <w:r w:rsidR="00022A59" w:rsidRPr="00671B8C">
        <w:rPr>
          <w:rFonts w:ascii="Times New Roman" w:hAnsi="Times New Roman" w:cs="Times New Roman"/>
          <w:sz w:val="24"/>
          <w:szCs w:val="24"/>
        </w:rPr>
        <w:t>differs</w:t>
      </w:r>
      <w:r w:rsidR="00963832" w:rsidRPr="00671B8C">
        <w:rPr>
          <w:rFonts w:ascii="Times New Roman" w:hAnsi="Times New Roman" w:cs="Times New Roman"/>
          <w:sz w:val="24"/>
          <w:szCs w:val="24"/>
        </w:rPr>
        <w:t xml:space="preserve"> </w:t>
      </w:r>
      <w:r w:rsidR="00022A59" w:rsidRPr="00671B8C">
        <w:rPr>
          <w:rFonts w:ascii="Times New Roman" w:hAnsi="Times New Roman" w:cs="Times New Roman"/>
          <w:sz w:val="24"/>
          <w:szCs w:val="24"/>
        </w:rPr>
        <w:t>between</w:t>
      </w:r>
      <w:r w:rsidR="00963832" w:rsidRPr="00671B8C">
        <w:rPr>
          <w:rFonts w:ascii="Times New Roman" w:hAnsi="Times New Roman" w:cs="Times New Roman"/>
          <w:sz w:val="24"/>
          <w:szCs w:val="24"/>
        </w:rPr>
        <w:t xml:space="preserve"> resident and migratory avian hosts species</w:t>
      </w:r>
      <w:r w:rsidR="00043640" w:rsidRPr="00671B8C">
        <w:rPr>
          <w:rFonts w:ascii="Times New Roman" w:hAnsi="Times New Roman" w:cs="Times New Roman"/>
          <w:sz w:val="24"/>
          <w:szCs w:val="24"/>
        </w:rPr>
        <w:t xml:space="preserve">. </w:t>
      </w:r>
      <w:r w:rsidR="00043640" w:rsidRPr="00732204">
        <w:rPr>
          <w:rFonts w:ascii="Times New Roman" w:hAnsi="Times New Roman" w:cs="Times New Roman"/>
          <w:sz w:val="24"/>
          <w:szCs w:val="24"/>
        </w:rPr>
        <w:t xml:space="preserve">In this </w:t>
      </w:r>
      <w:r w:rsidR="003B06CA" w:rsidRPr="00732204">
        <w:rPr>
          <w:rFonts w:ascii="Times New Roman" w:hAnsi="Times New Roman" w:cs="Times New Roman"/>
          <w:sz w:val="24"/>
          <w:szCs w:val="24"/>
        </w:rPr>
        <w:t>study</w:t>
      </w:r>
      <w:r w:rsidR="00043640" w:rsidRPr="00732204">
        <w:rPr>
          <w:rFonts w:ascii="Times New Roman" w:hAnsi="Times New Roman" w:cs="Times New Roman"/>
          <w:sz w:val="24"/>
          <w:szCs w:val="24"/>
        </w:rPr>
        <w:t xml:space="preserve">, </w:t>
      </w:r>
      <w:r w:rsidR="00043640" w:rsidRPr="00671B8C">
        <w:rPr>
          <w:rFonts w:ascii="Times New Roman" w:hAnsi="Times New Roman" w:cs="Times New Roman"/>
          <w:sz w:val="24"/>
          <w:szCs w:val="24"/>
        </w:rPr>
        <w:t>we computed and compared partner fidelity</w:t>
      </w:r>
      <w:r w:rsidR="00AC6E54" w:rsidRPr="00671B8C">
        <w:rPr>
          <w:rFonts w:ascii="Times New Roman" w:hAnsi="Times New Roman" w:cs="Times New Roman"/>
          <w:sz w:val="24"/>
          <w:szCs w:val="24"/>
        </w:rPr>
        <w:t xml:space="preserve"> and network centrality</w:t>
      </w:r>
      <w:r w:rsidR="00043640" w:rsidRPr="00671B8C">
        <w:rPr>
          <w:rFonts w:ascii="Times New Roman" w:hAnsi="Times New Roman" w:cs="Times New Roman"/>
          <w:sz w:val="24"/>
          <w:szCs w:val="24"/>
        </w:rPr>
        <w:t xml:space="preserve"> levels between haemosporidians and their resident and partial</w:t>
      </w:r>
      <w:r w:rsidR="00022A59" w:rsidRPr="00671B8C">
        <w:rPr>
          <w:rFonts w:ascii="Times New Roman" w:hAnsi="Times New Roman" w:cs="Times New Roman"/>
          <w:sz w:val="24"/>
          <w:szCs w:val="24"/>
        </w:rPr>
        <w:t>ly</w:t>
      </w:r>
      <w:r w:rsidR="00043640" w:rsidRPr="00671B8C">
        <w:rPr>
          <w:rFonts w:ascii="Times New Roman" w:hAnsi="Times New Roman" w:cs="Times New Roman"/>
          <w:sz w:val="24"/>
          <w:szCs w:val="24"/>
        </w:rPr>
        <w:t xml:space="preserve"> and full</w:t>
      </w:r>
      <w:r w:rsidR="00022A59" w:rsidRPr="00671B8C">
        <w:rPr>
          <w:rFonts w:ascii="Times New Roman" w:hAnsi="Times New Roman" w:cs="Times New Roman"/>
          <w:sz w:val="24"/>
          <w:szCs w:val="24"/>
        </w:rPr>
        <w:t>y</w:t>
      </w:r>
      <w:r w:rsidR="00043640" w:rsidRPr="00671B8C">
        <w:rPr>
          <w:rFonts w:ascii="Times New Roman" w:hAnsi="Times New Roman" w:cs="Times New Roman"/>
          <w:sz w:val="24"/>
          <w:szCs w:val="24"/>
        </w:rPr>
        <w:t xml:space="preserve"> migratory avian hosts using Bayesian multilevel models. Further, using </w:t>
      </w:r>
      <w:r w:rsidR="007E0878" w:rsidRPr="00671B8C">
        <w:rPr>
          <w:rFonts w:ascii="Times New Roman" w:hAnsi="Times New Roman" w:cs="Times New Roman"/>
          <w:sz w:val="24"/>
          <w:szCs w:val="24"/>
        </w:rPr>
        <w:t>permutational multivariate analyses of variance (PERMANOVA) we evaluated whether resident and mig</w:t>
      </w:r>
      <w:r w:rsidR="00022A59" w:rsidRPr="00671B8C">
        <w:rPr>
          <w:rFonts w:ascii="Times New Roman" w:hAnsi="Times New Roman" w:cs="Times New Roman"/>
          <w:sz w:val="24"/>
          <w:szCs w:val="24"/>
        </w:rPr>
        <w:t>ratory hosts harbor</w:t>
      </w:r>
      <w:r w:rsidR="007E0878" w:rsidRPr="00671B8C">
        <w:rPr>
          <w:rFonts w:ascii="Times New Roman" w:hAnsi="Times New Roman" w:cs="Times New Roman"/>
          <w:sz w:val="24"/>
          <w:szCs w:val="24"/>
        </w:rPr>
        <w:t xml:space="preserve"> similar haemosporidian </w:t>
      </w:r>
      <w:r w:rsidR="00022A59" w:rsidRPr="00671B8C">
        <w:rPr>
          <w:rFonts w:ascii="Times New Roman" w:hAnsi="Times New Roman" w:cs="Times New Roman"/>
          <w:sz w:val="24"/>
          <w:szCs w:val="24"/>
        </w:rPr>
        <w:t>assemblages</w:t>
      </w:r>
      <w:r w:rsidR="007E0878" w:rsidRPr="00671B8C">
        <w:rPr>
          <w:rFonts w:ascii="Times New Roman" w:hAnsi="Times New Roman" w:cs="Times New Roman"/>
          <w:sz w:val="24"/>
          <w:szCs w:val="24"/>
        </w:rPr>
        <w:t xml:space="preserve">. </w:t>
      </w:r>
    </w:p>
    <w:p w14:paraId="580CF832" w14:textId="77777777" w:rsidR="00D33AD1" w:rsidRPr="00671B8C" w:rsidRDefault="00D33AD1" w:rsidP="00EB1A4D">
      <w:pPr>
        <w:spacing w:line="480" w:lineRule="auto"/>
        <w:jc w:val="both"/>
        <w:rPr>
          <w:rFonts w:ascii="Times New Roman" w:hAnsi="Times New Roman" w:cs="Times New Roman"/>
          <w:sz w:val="24"/>
          <w:szCs w:val="24"/>
        </w:rPr>
      </w:pPr>
    </w:p>
    <w:p w14:paraId="259E30AA" w14:textId="31B62E6E"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Methods</w:t>
      </w:r>
    </w:p>
    <w:p w14:paraId="544EC817" w14:textId="77777777" w:rsidR="00F43648" w:rsidRPr="00671B8C" w:rsidRDefault="00495EC2"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lastRenderedPageBreak/>
        <w:t>Dataset</w:t>
      </w:r>
    </w:p>
    <w:p w14:paraId="5AFF91B3" w14:textId="1E59D583" w:rsidR="005E31E8" w:rsidRPr="00671B8C" w:rsidRDefault="00495EC2" w:rsidP="00EB1A4D">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All analyses were performed using a dataset comprising ~1</w:t>
      </w:r>
      <w:r w:rsidR="00170467" w:rsidRPr="00671B8C">
        <w:rPr>
          <w:rFonts w:ascii="Times New Roman" w:hAnsi="Times New Roman" w:cs="Times New Roman"/>
          <w:sz w:val="24"/>
          <w:szCs w:val="24"/>
        </w:rPr>
        <w:t>5</w:t>
      </w:r>
      <w:r w:rsidRPr="00671B8C">
        <w:rPr>
          <w:rFonts w:ascii="Times New Roman" w:hAnsi="Times New Roman" w:cs="Times New Roman"/>
          <w:sz w:val="24"/>
          <w:szCs w:val="24"/>
        </w:rPr>
        <w:t xml:space="preserve">200 </w:t>
      </w:r>
      <w:r w:rsidR="00316282">
        <w:rPr>
          <w:rFonts w:ascii="Times New Roman" w:hAnsi="Times New Roman" w:cs="Times New Roman"/>
          <w:sz w:val="24"/>
          <w:szCs w:val="24"/>
        </w:rPr>
        <w:t xml:space="preserve">individual </w:t>
      </w:r>
      <w:r w:rsidRPr="00671B8C">
        <w:rPr>
          <w:rFonts w:ascii="Times New Roman" w:hAnsi="Times New Roman" w:cs="Times New Roman"/>
          <w:sz w:val="24"/>
          <w:szCs w:val="24"/>
        </w:rPr>
        <w:t>bird</w:t>
      </w:r>
      <w:r w:rsidR="00316282">
        <w:rPr>
          <w:rFonts w:ascii="Times New Roman" w:hAnsi="Times New Roman" w:cs="Times New Roman"/>
          <w:sz w:val="24"/>
          <w:szCs w:val="24"/>
        </w:rPr>
        <w:t>s</w:t>
      </w:r>
      <w:r w:rsidR="001674BC">
        <w:rPr>
          <w:rFonts w:ascii="Times New Roman" w:hAnsi="Times New Roman" w:cs="Times New Roman"/>
          <w:sz w:val="24"/>
          <w:szCs w:val="24"/>
        </w:rPr>
        <w:t xml:space="preserve"> </w:t>
      </w:r>
      <w:r w:rsidR="00316282">
        <w:rPr>
          <w:rFonts w:ascii="Times New Roman" w:hAnsi="Times New Roman" w:cs="Times New Roman"/>
          <w:sz w:val="24"/>
          <w:szCs w:val="24"/>
        </w:rPr>
        <w:t>representing</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974</w:t>
      </w:r>
      <w:r w:rsidRPr="00671B8C">
        <w:rPr>
          <w:rFonts w:ascii="Times New Roman" w:hAnsi="Times New Roman" w:cs="Times New Roman"/>
          <w:sz w:val="24"/>
          <w:szCs w:val="24"/>
        </w:rPr>
        <w:t xml:space="preserve"> avian species</w:t>
      </w:r>
      <w:r w:rsidR="00CB6BE2">
        <w:rPr>
          <w:rFonts w:ascii="Times New Roman" w:hAnsi="Times New Roman" w:cs="Times New Roman"/>
          <w:sz w:val="24"/>
          <w:szCs w:val="24"/>
        </w:rPr>
        <w:t>. Avian communities were sampled</w:t>
      </w:r>
      <w:r w:rsidRPr="00671B8C">
        <w:rPr>
          <w:rFonts w:ascii="Times New Roman" w:hAnsi="Times New Roman" w:cs="Times New Roman"/>
          <w:sz w:val="24"/>
          <w:szCs w:val="24"/>
        </w:rPr>
        <w:t xml:space="preserve"> </w:t>
      </w:r>
      <w:r w:rsidR="00CB6BE2">
        <w:rPr>
          <w:rFonts w:ascii="Times New Roman" w:hAnsi="Times New Roman" w:cs="Times New Roman"/>
          <w:sz w:val="24"/>
          <w:szCs w:val="24"/>
        </w:rPr>
        <w:t>in</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85</w:t>
      </w:r>
      <w:r w:rsidRPr="00671B8C">
        <w:rPr>
          <w:rFonts w:ascii="Times New Roman" w:hAnsi="Times New Roman" w:cs="Times New Roman"/>
          <w:sz w:val="24"/>
          <w:szCs w:val="24"/>
        </w:rPr>
        <w:t xml:space="preserve"> different localities </w:t>
      </w:r>
      <w:r w:rsidR="00CB6BE2">
        <w:rPr>
          <w:rFonts w:ascii="Times New Roman" w:hAnsi="Times New Roman" w:cs="Times New Roman"/>
          <w:sz w:val="24"/>
          <w:szCs w:val="24"/>
        </w:rPr>
        <w:t>across</w:t>
      </w:r>
      <w:r w:rsidRPr="00671B8C">
        <w:rPr>
          <w:rFonts w:ascii="Times New Roman" w:hAnsi="Times New Roman" w:cs="Times New Roman"/>
          <w:sz w:val="24"/>
          <w:szCs w:val="24"/>
        </w:rPr>
        <w:t xml:space="preserve"> </w:t>
      </w:r>
      <w:r w:rsidR="0011594C" w:rsidRPr="00671B8C">
        <w:rPr>
          <w:rFonts w:ascii="Times New Roman" w:hAnsi="Times New Roman" w:cs="Times New Roman"/>
          <w:sz w:val="24"/>
          <w:szCs w:val="24"/>
        </w:rPr>
        <w:t>seven</w:t>
      </w:r>
      <w:r w:rsidRPr="00671B8C">
        <w:rPr>
          <w:rFonts w:ascii="Times New Roman" w:hAnsi="Times New Roman" w:cs="Times New Roman"/>
          <w:sz w:val="24"/>
          <w:szCs w:val="24"/>
        </w:rPr>
        <w:t xml:space="preserve"> different </w:t>
      </w:r>
      <w:r w:rsidR="0011594C" w:rsidRPr="00671B8C">
        <w:rPr>
          <w:rFonts w:ascii="Times New Roman" w:hAnsi="Times New Roman" w:cs="Times New Roman"/>
          <w:sz w:val="24"/>
          <w:szCs w:val="24"/>
        </w:rPr>
        <w:t xml:space="preserve">South American </w:t>
      </w:r>
      <w:r w:rsidRPr="00671B8C">
        <w:rPr>
          <w:rFonts w:ascii="Times New Roman" w:hAnsi="Times New Roman" w:cs="Times New Roman"/>
          <w:sz w:val="24"/>
          <w:szCs w:val="24"/>
        </w:rPr>
        <w:t xml:space="preserve">biomes - Amazonia, Atlantic Rain Forest, </w:t>
      </w:r>
      <w:r w:rsidR="00170467" w:rsidRPr="00671B8C">
        <w:rPr>
          <w:rFonts w:ascii="Times New Roman" w:hAnsi="Times New Roman" w:cs="Times New Roman"/>
          <w:sz w:val="24"/>
          <w:szCs w:val="24"/>
        </w:rPr>
        <w:t>Cerrado</w:t>
      </w:r>
      <w:r w:rsidRPr="00671B8C">
        <w:rPr>
          <w:rFonts w:ascii="Times New Roman" w:hAnsi="Times New Roman" w:cs="Times New Roman"/>
          <w:sz w:val="24"/>
          <w:szCs w:val="24"/>
        </w:rPr>
        <w:t>, Temperate Grassland, Caatinga</w:t>
      </w:r>
      <w:r w:rsidR="00170467" w:rsidRPr="00671B8C">
        <w:rPr>
          <w:rFonts w:ascii="Times New Roman" w:hAnsi="Times New Roman" w:cs="Times New Roman"/>
          <w:sz w:val="24"/>
          <w:szCs w:val="24"/>
        </w:rPr>
        <w:t>,</w:t>
      </w:r>
      <w:r w:rsidRPr="00671B8C">
        <w:rPr>
          <w:rFonts w:ascii="Times New Roman" w:hAnsi="Times New Roman" w:cs="Times New Roman"/>
          <w:sz w:val="24"/>
          <w:szCs w:val="24"/>
        </w:rPr>
        <w:t xml:space="preserve"> Pantanal</w:t>
      </w:r>
      <w:r w:rsidR="00170467" w:rsidRPr="00671B8C">
        <w:rPr>
          <w:rFonts w:ascii="Times New Roman" w:hAnsi="Times New Roman" w:cs="Times New Roman"/>
          <w:sz w:val="24"/>
          <w:szCs w:val="24"/>
        </w:rPr>
        <w:t xml:space="preserve"> and Andean Forest</w:t>
      </w:r>
      <w:r w:rsidR="00762949" w:rsidRPr="00671B8C">
        <w:rPr>
          <w:rFonts w:ascii="Times New Roman" w:hAnsi="Times New Roman" w:cs="Times New Roman"/>
          <w:sz w:val="24"/>
          <w:szCs w:val="24"/>
        </w:rPr>
        <w:t xml:space="preserve"> (Fig. 1)</w:t>
      </w:r>
      <w:r w:rsidRPr="00671B8C">
        <w:rPr>
          <w:rFonts w:ascii="Times New Roman" w:hAnsi="Times New Roman" w:cs="Times New Roman"/>
          <w:sz w:val="24"/>
          <w:szCs w:val="24"/>
        </w:rPr>
        <w:t>. The birds were sampled from 2005 to 2018</w:t>
      </w:r>
      <w:r w:rsidR="00762949" w:rsidRPr="00671B8C">
        <w:rPr>
          <w:rFonts w:ascii="Times New Roman" w:hAnsi="Times New Roman" w:cs="Times New Roman"/>
          <w:sz w:val="24"/>
          <w:szCs w:val="24"/>
        </w:rPr>
        <w:t xml:space="preserve"> </w:t>
      </w:r>
      <w:r w:rsidRPr="00671B8C">
        <w:rPr>
          <w:rFonts w:ascii="Times New Roman" w:hAnsi="Times New Roman" w:cs="Times New Roman"/>
          <w:sz w:val="24"/>
          <w:szCs w:val="24"/>
        </w:rPr>
        <w:t>with a subset of those samples having previously been used in published research</w:t>
      </w:r>
      <w:r w:rsidR="00DE1171" w:rsidRPr="00671B8C">
        <w:rPr>
          <w:rFonts w:ascii="Times New Roman" w:hAnsi="Times New Roman" w:cs="Times New Roman"/>
          <w:sz w:val="24"/>
          <w:szCs w:val="24"/>
        </w:rPr>
        <w:t xml:space="preserve"> </w:t>
      </w:r>
      <w:r w:rsidR="00DE1171"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ONE","id":"ITEM-2","issue":"6","issued":{"date-parts":[["2017"]]},"page":"0178791","title":"Habitat modification and seasonality influence avian haemosporidian parasite distributions in southeastern Brazil","type":"article-journal","volume":"12"},"uris":["http://www.mendeley.com/documents/?uuid=e6b63828-31fb-4dd4-9b49-6b27746e0137"]},{"id":"ITEM-3","itemData":{"DOI":"10.3390/pathogens10020103","ISSN":"20760817","abstract":"Determining the prevalence and local transmission dynamics of parasitic organisms are necessary to understand the ability of parasites to persist in host populations and disperse across regions, yet local transmission dynamics, diversity, and distribution of haemosporidian parasites remain poorly understood. We studied the prevalence, diversity, and distributions of avian haemosporidian parasites of the genera Plasmodium, Haemoproteus, and Leucocytozoon among resident and migratory birds in Serra do Mar, Brazil. Using 399 blood samples from 66 Atlantic Forest bird species, we determined the prevalence and molecular diversity of these pathogens across avian host species and described a new species of Haemoproteus. Our molecular and morphological study also revealed that migratory species were infected more than residents. However, vector infective stages (gametocytes) of Leucocytozoon spp., the most prevalent parasites found in the most abundant migrating host species in Serra do Mar (Elaenia albiceps), were not seen in blood films of local birds suggesting that this long-distance Austral migrant can disperse Leucocytozoon parasite lineages from Patagonia to the Atlantic Forest, but lineage sharing among resident species and local transmission cannot occur in this part of Brazil. Our study demonstrates that migratory species may harbor a higher diversity and prevalence of parasites than resident species, but transportation of some parasites by migratory hosts may not always affect local transmission.","author":[{"dropping-particle":"","family":"Anjos","given":"Carolina C.","non-dropping-particle":"","parse-names":false,"suffix":""},{"dropping-particle":"","family":"Chagas","given":"Carolina R.F.","non-dropping-particle":"","parse-names":false,"suffix":""},{"dropping-particle":"","family":"Fecchio","given":"Alan","non-dropping-particle":"","parse-names":false,"suffix":""},{"dropping-particle":"","family":"Schunck","given":"Fabio","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S.","non-dropping-particle":"","parse-names":false,"suffix":""},{"dropping-particle":"","family":"Bell","given":"Jeffrey A.","non-dropping-particle":"","parse-names":false,"suffix":""},{"dropping-particle":"","family":"Guimarães","given":"Lilian O.","non-dropping-particle":"","parse-names":false,"suffix":""},{"dropping-particle":"","family":"Comiche","given":"Kiba J.M.","non-dropping-particle":"","parse-names":false,"suffix":""},{"dropping-particle":"","family":"Valkiūnas","given":"Gediminas","non-dropping-particle":"","parse-names":false,"suffix":""},{"dropping-particle":"","family":"Kirchgatter","given":"Karin","non-dropping-particle":"","parse-names":false,"suffix":""}],"container-title":"Pathogens","id":"ITEM-3","issue":"2","issued":{"date-parts":[["2021"]]},"page":"1-21","title":"Avian malaria and related parasites from resident and migratory birds in the brazilian atlantic forest, with description of a new Haemoproteus species","type":"article-journal","volume":"10"},"uris":["http://www.mendeley.com/documents/?uuid=8b83c735-eff8-4c08-9e6b-f75c5faf56a1"]},{"id":"ITEM-4","itemData":{"DOI":"10.1111/1365-2656.13117","ISSN":"13652656","abstract":"Geographic variation in environmental conditions as well as host traits that promote parasite transmission may impact infection rates and community assembly of vector-transmitted parasites. Identifying the ecological, environmental and historical determinants of parasite distributions and diversity is therefore necessary to understand disease outbreaks under changing environments. Here, we identified the predictors and contributions of infection probability and phylogenetic diversity of Leucocytozoon (an avian blood parasite) at site and species levels across the New World. To explore spatial patterns in infection probability and lineage diversity for Leucocytozoon parasites, we surveyed 69 bird communities from Alaska to Patagonia. Using phylogenetic Bayesian hierarchical models and high-resolution satellite remote-sensing data, we determined the relative influence of climate, landscape, geography and host phylogeny on regional parasite community assembly. Infection rates and parasite diversity exhibited considerable variation across regions in the Americas. In opposition to the latitudinal gradient hypothesis, both the diversity and prevalence of Leucocytozoon parasites decreased towards the equator. Host relatedness and traits known to promote vector exposure neither predicted infection probability nor parasite diversity. Instead, the probability of a bird being infected with Leucocytozoon increased with increasing vegetation cover (NDVI) and moisture levels (NDWI), whereas the diversity of parasite lineages decreased with increasing NDVI. Infection rates and parasite diversity also tended to be higher in cooler regions and higher latitudes. Whereas temperature partially constrains Leucocytozoon diversity and infection rates, landscape features, such as vegetation cover and water body availability, play a significant role in modulating the probability of a bird being infected. This suggests that, for Leucocytozoon, the barriers to host shifting and parasite host range expansion are jointly determined by environmental filtering and landscape, but not by host phylogeny. Our results show that integrating host traits, host ancestry, bioclimatic data and microhabitat characteristics that are important for vector reproduction are imperative to understand and predict infection prevalence and diversity of vector-transmitted parasites. Unlike other vector-transmitted diseases, our results show that Leucocytozoon diversity and prevalence will likely decrease w…","author":[{"dropping-particle":"","family":"Fecchio","given":"Alan","non-dropping-particle":"","parse-names":false,"suffix":""},{"dropping-particle":"","family":"Bell","given":"Jeffrey A.","non-dropping-particle":"","parse-names":false,"suffix":""},{"dropping-particle":"","family":"Bosholn","given":"Mariane","non-dropping-particle":"","parse-names":false,"suffix":""},{"dropping-particle":"","family":"Vaughan","given":"Jefferson A.","non-dropping-particle":"","parse-names":false,"suffix":""},{"dropping-particle":"V.","family":"Tkach","given":"Vasyl","non-dropping-particle":"","parse-names":false,"suffix":""},{"dropping-particle":"","family":"Lutz","given":"Holly L.","non-dropping-particle":"","parse-names":false,"suffix":""},{"dropping-particle":"","family":"Cueto","given":"Victor R.","non-dropping-particle":"","parse-names":false,"suffix":""},{"dropping-particle":"","family":"Gorosito","given":"Cristian A.","non-dropping-particle":"","parse-names":false,"suffix":""},{"dropping-particle":"","family":"González-Acuña","given":"Daniel","non-dropping-particle":"","parse-names":false,"suffix":""},{"dropping-particle":"","family":"Stromlund","given":"Chad","non-dropping-particle":"","parse-names":false,"suffix":""},{"dropping-particle":"","family":"Kvasager","given":"Danielle","non-dropping-particle":"","parse-names":false,"suffix":""},{"dropping-particle":"","family":"Comiche","given":"Kiba J.M.","non-dropping-particle":"","parse-names":false,"suffix":""},{"dropping-particle":"","family":"Kirchgatter","given":"Karin","non-dropping-particle":"","parse-names":false,"suffix":""},{"dropping-particle":"","family":"Pinho","given":"João B.","non-dropping-particle":"","parse-names":false,"suffix":""},{"dropping-particle":"","family":"Berv","given":"Jacob","non-dropping-particle":"","parse-names":false,"suffix":""},{"dropping-particle":"","family":"Anciães","given":"Marina","non-dropping-particle":"","parse-names":false,"suffix":""},{"dropping-particle":"","family":"Fontana","given":"Carla S.","non-dropping-particle":"","parse-names":false,"suffix":""},{"dropping-particle":"","family":"Zyskowski","given":"Kristof","non-dropping-particle":"","parse-names":false,"suffix":""},{"dropping-particle":"","family":"Sampaio","given":"Sidnei","non-dropping-particle":"","parse-names":false,"suffix":""},{"dropping-particle":"","family":"Dispoto","given":"Janice H.","non-dropping-particle":"","parse-names":false,"suffix":""},{"dropping-particle":"","family":"Galen","given":"Spencer C.","non-dropping-particle":"","parse-names":false,"suffix":""},{"dropping-particle":"","family":"Weckstein","given":"Jason D.","non-dropping-particle":"","parse-names":false,"suffix":""},{"dropping-particle":"","family":"Clark","given":"Nicholas J.","non-dropping-particle":"","parse-names":false,"suffix":""}],"container-title":"Journal of Animal Ecology","id":"ITEM-4","issue":"2","issued":{"date-parts":[["2020"]]},"page":"423-435","title":"An inverse latitudinal gradient in infection probability and phylogenetic diversity for Leucocytozoon blood parasites in New World birds","type":"article-journal","volume":"89"},"uris":["http://www.mendeley.com/documents/?uuid=c0d9c340-6a0e-417d-875b-ea0aa7e4ef7b"]},{"id":"ITEM-5","itemData":{"DOI":"10.1111/mec.15094","ISSN":"1365294X","abstract":"Identifying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Ecology","id":"ITEM-5","issue":"10","issued":{"date-parts":[["2019"]]},"page":"2681-2693","title":"Avian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birds","type":"article-journal","volume":"28"},"uris":["http://www.mendeley.com/documents/?uuid=5b9307eb-220e-41eb-9477-1fbeaad1eba9"]}],"mendeley":{"formattedCitation":"(Lacorte et al. 2013; Ferreira et al. 2017; Fecchio et al. 2019a, 2020; Anjos et al. 2021)","plainTextFormattedCitation":"(Lacorte et al. 2013; Ferreira et al. 2017; Fecchio et al. 2019a, 2020; Anjos et al. 2021)","previouslyFormattedCitation":"(Lacorte et al. 2013; Ferreira et al. 2017; Fecchio et al. 2019a, 2020; Anjos et al. 2021)"},"properties":{"noteIndex":0},"schema":"https://github.com/citation-style-language/schema/raw/master/csl-citation.json"}</w:instrText>
      </w:r>
      <w:r w:rsidR="00DE1171"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(Lacorte et al. 2013; Ferreira et al. 2017; Fecchio et al. 2019a, 2020; Anjos et al. 2021)</w:t>
      </w:r>
      <w:r w:rsidR="00DE1171"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the rest consisting of unpublished data</w:t>
      </w:r>
      <w:r w:rsidR="00762949"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This large dataset was combined with data available from MalAvi (</w:t>
      </w:r>
      <w:hyperlink r:id="rId10" w:history="1">
        <w:r w:rsidR="001B729A" w:rsidRPr="00671B8C">
          <w:rPr>
            <w:rStyle w:val="Hyperlink"/>
            <w:rFonts w:ascii="Times New Roman" w:hAnsi="Times New Roman" w:cs="Times New Roman"/>
            <w:color w:val="auto"/>
            <w:sz w:val="24"/>
            <w:szCs w:val="24"/>
          </w:rPr>
          <w:t>http://130.235.244.92/Malavi/</w:t>
        </w:r>
      </w:hyperlink>
      <w:r w:rsidR="001B729A" w:rsidRPr="00671B8C">
        <w:rPr>
          <w:rFonts w:ascii="Times New Roman" w:hAnsi="Times New Roman" w:cs="Times New Roman"/>
          <w:sz w:val="24"/>
          <w:szCs w:val="24"/>
        </w:rPr>
        <w:t>) and represents a</w:t>
      </w:r>
      <w:r w:rsidRPr="00671B8C">
        <w:rPr>
          <w:rFonts w:ascii="Times New Roman" w:hAnsi="Times New Roman" w:cs="Times New Roman"/>
          <w:sz w:val="24"/>
          <w:szCs w:val="24"/>
        </w:rPr>
        <w:t xml:space="preserve"> total of 2</w:t>
      </w:r>
      <w:r w:rsidR="001B729A" w:rsidRPr="00671B8C">
        <w:rPr>
          <w:rFonts w:ascii="Times New Roman" w:hAnsi="Times New Roman" w:cs="Times New Roman"/>
          <w:sz w:val="24"/>
          <w:szCs w:val="24"/>
        </w:rPr>
        <w:t>75</w:t>
      </w:r>
      <w:r w:rsidRPr="00671B8C">
        <w:rPr>
          <w:rFonts w:ascii="Times New Roman" w:hAnsi="Times New Roman" w:cs="Times New Roman"/>
          <w:sz w:val="24"/>
          <w:szCs w:val="24"/>
        </w:rPr>
        <w:t xml:space="preserve">8 sequenced parasites representing </w:t>
      </w:r>
      <w:r w:rsidR="001B729A" w:rsidRPr="00671B8C">
        <w:rPr>
          <w:rFonts w:ascii="Times New Roman" w:hAnsi="Times New Roman" w:cs="Times New Roman"/>
          <w:sz w:val="24"/>
          <w:szCs w:val="24"/>
        </w:rPr>
        <w:t>752</w:t>
      </w:r>
      <w:r w:rsidRPr="00671B8C">
        <w:rPr>
          <w:rFonts w:ascii="Times New Roman" w:hAnsi="Times New Roman" w:cs="Times New Roman"/>
          <w:sz w:val="24"/>
          <w:szCs w:val="24"/>
        </w:rPr>
        <w:t xml:space="preserve"> distinct lineages, all belonging to one of </w:t>
      </w:r>
      <w:r w:rsidR="001B729A" w:rsidRPr="00671B8C">
        <w:rPr>
          <w:rFonts w:ascii="Times New Roman" w:hAnsi="Times New Roman" w:cs="Times New Roman"/>
          <w:sz w:val="24"/>
          <w:szCs w:val="24"/>
        </w:rPr>
        <w:t>three</w:t>
      </w:r>
      <w:r w:rsidRPr="00671B8C">
        <w:rPr>
          <w:rFonts w:ascii="Times New Roman" w:hAnsi="Times New Roman" w:cs="Times New Roman"/>
          <w:sz w:val="24"/>
          <w:szCs w:val="24"/>
        </w:rPr>
        <w:t xml:space="preserve"> genera: </w:t>
      </w:r>
      <w:r w:rsidRPr="00671B8C">
        <w:rPr>
          <w:rFonts w:ascii="Times New Roman" w:hAnsi="Times New Roman" w:cs="Times New Roman"/>
          <w:i/>
          <w:iCs/>
          <w:sz w:val="24"/>
          <w:szCs w:val="24"/>
        </w:rPr>
        <w:t>Plasmodium</w:t>
      </w:r>
      <w:r w:rsidR="001B729A" w:rsidRPr="00671B8C">
        <w:rPr>
          <w:rFonts w:ascii="Times New Roman" w:hAnsi="Times New Roman" w:cs="Times New Roman"/>
          <w:sz w:val="24"/>
          <w:szCs w:val="24"/>
        </w:rPr>
        <w:t>,</w:t>
      </w:r>
      <w:r w:rsidRPr="00671B8C">
        <w:rPr>
          <w:rFonts w:ascii="Times New Roman" w:hAnsi="Times New Roman" w:cs="Times New Roman"/>
          <w:sz w:val="24"/>
          <w:szCs w:val="24"/>
        </w:rPr>
        <w:t xml:space="preserve"> </w:t>
      </w:r>
      <w:r w:rsidRPr="00671B8C">
        <w:rPr>
          <w:rFonts w:ascii="Times New Roman" w:hAnsi="Times New Roman" w:cs="Times New Roman"/>
          <w:i/>
          <w:iCs/>
          <w:sz w:val="24"/>
          <w:szCs w:val="24"/>
        </w:rPr>
        <w:t>Haemoproteus</w:t>
      </w:r>
      <w:r w:rsidR="001B729A" w:rsidRPr="00671B8C">
        <w:rPr>
          <w:rFonts w:ascii="Times New Roman" w:hAnsi="Times New Roman" w:cs="Times New Roman"/>
          <w:i/>
          <w:iCs/>
          <w:sz w:val="24"/>
          <w:szCs w:val="24"/>
        </w:rPr>
        <w:t xml:space="preserve"> </w:t>
      </w:r>
      <w:r w:rsidR="001B729A" w:rsidRPr="00671B8C">
        <w:rPr>
          <w:rFonts w:ascii="Times New Roman" w:hAnsi="Times New Roman" w:cs="Times New Roman"/>
          <w:sz w:val="24"/>
          <w:szCs w:val="24"/>
        </w:rPr>
        <w:t xml:space="preserve">and </w:t>
      </w:r>
      <w:r w:rsidR="001B729A" w:rsidRPr="00671B8C">
        <w:rPr>
          <w:rFonts w:ascii="Times New Roman" w:hAnsi="Times New Roman" w:cs="Times New Roman"/>
          <w:i/>
          <w:iCs/>
          <w:sz w:val="24"/>
          <w:szCs w:val="24"/>
        </w:rPr>
        <w:t>Leucocytozoon</w:t>
      </w:r>
      <w:r w:rsidRPr="00671B8C">
        <w:rPr>
          <w:rFonts w:ascii="Times New Roman" w:hAnsi="Times New Roman" w:cs="Times New Roman"/>
          <w:i/>
          <w:iCs/>
          <w:sz w:val="24"/>
          <w:szCs w:val="24"/>
        </w:rPr>
        <w:t xml:space="preserve">. </w:t>
      </w:r>
      <w:r w:rsidRPr="00671B8C">
        <w:rPr>
          <w:rFonts w:ascii="Times New Roman" w:hAnsi="Times New Roman" w:cs="Times New Roman"/>
          <w:sz w:val="24"/>
          <w:szCs w:val="24"/>
        </w:rPr>
        <w:t xml:space="preserve">Haemosporidian </w:t>
      </w:r>
      <w:r w:rsidR="001B729A" w:rsidRPr="00671B8C">
        <w:rPr>
          <w:rFonts w:ascii="Times New Roman" w:hAnsi="Times New Roman" w:cs="Times New Roman"/>
          <w:sz w:val="24"/>
          <w:szCs w:val="24"/>
        </w:rPr>
        <w:t xml:space="preserve">infection </w:t>
      </w:r>
      <w:r w:rsidRPr="00671B8C">
        <w:rPr>
          <w:rFonts w:ascii="Times New Roman" w:hAnsi="Times New Roman" w:cs="Times New Roman"/>
          <w:sz w:val="24"/>
          <w:szCs w:val="24"/>
        </w:rPr>
        <w:t>was estimated</w:t>
      </w:r>
      <w:r w:rsidR="001B729A" w:rsidRPr="00671B8C">
        <w:rPr>
          <w:rFonts w:ascii="Times New Roman" w:hAnsi="Times New Roman" w:cs="Times New Roman"/>
          <w:sz w:val="24"/>
          <w:szCs w:val="24"/>
        </w:rPr>
        <w:t xml:space="preserve"> </w:t>
      </w:r>
      <w:r w:rsidRPr="00671B8C">
        <w:rPr>
          <w:rFonts w:ascii="Times New Roman" w:hAnsi="Times New Roman" w:cs="Times New Roman"/>
          <w:sz w:val="24"/>
          <w:szCs w:val="24"/>
        </w:rPr>
        <w:t xml:space="preserve">using PCR protocols described </w:t>
      </w:r>
      <w:r w:rsidR="001B729A" w:rsidRPr="00671B8C">
        <w:rPr>
          <w:rFonts w:ascii="Times New Roman" w:hAnsi="Times New Roman" w:cs="Times New Roman"/>
          <w:sz w:val="24"/>
          <w:szCs w:val="24"/>
        </w:rPr>
        <w:t>previously</w:t>
      </w:r>
      <w:r w:rsidRPr="00671B8C">
        <w:rPr>
          <w:rFonts w:ascii="Times New Roman" w:hAnsi="Times New Roman" w:cs="Times New Roman"/>
          <w:sz w:val="24"/>
          <w:szCs w:val="24"/>
        </w:rPr>
        <w:t xml:space="preserve">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{"citationItems":[{"id":"ITEM-1","itemData":{"DOI":"10.1645/ge-3157","ISSN":"0022-3395","abstract":"We describe a polymerase chain reaction (PCR) assay that detects avian malarial infection across divergent host species and parasite lineages representing both Plasmodium spp. and Haemoproteus spp. The assay is based on nucleotide primers designed to amplify a 286-bp fragment of ribosomal RNA (rRNA) coding sequence within the 6-kb mitochondrial DNA malaria genome. The rRNA malarial assay outperformed other published PCR diagnostic methods for detecting avian infections. Our data demonstrate that the assay is sensitive to as few as 10 Ϫ5 infected erythrocytes in peripheral blood. Results of avian population surveys conducted with the rRNA assay suggest that prevalences of malarial infection are higher than previously documented, and that studies based on microscopic examination of blood smears may substantially underestimate the extent of parasitism by these apicomplexans. Nonetheless, because these and other published primers miss small numbers of infections detected by other methods, including inspection of smears, no assay now available for avian malaria is universally reliable. Avian malaria is caused by a group of apicomplexan species of Plasmodium and Haemoproteus, which infect, among other tissues, peripheral red blood cells of their vertebrate hosts. His-torically, avian malaria has been detected by microscopic ex-amination of blood smears (Greiner et al., 1975; McClure et al., 1978; Peirce, 1981; Atkinson and Van Riper, 1991). More recently, the development of molecular technology has made screening for these parasites faster and more reliable. Interest in developing a single screening assay that accurately detects diverse strains of nonhuman malaria, including subpatent infec-tions missed by microscopic examination, has resulted in a number of polymerase chain reaction (PCR) assays (Feldman et al., 1995; Li et al., 1995; Perkins et al., 1998; Bensch et al., 2000; Jarvi et al., 2002; Richard et al., 2002) and a serological technique (Atkinson, Dusek et al., 2001). Although serology may be more sensitive than PCR (Jarvi et al., 2002), serological methods recognize antibodies to ma-laria rather than detecting the parasites themselves. Therefore, using this technique to interpret positive results as current in-fections depends on the assumption that birds carry the disease throughout their lifetime. Isolated birds in captivity have been shown to maintain infections for at least 4.4 yr, demonstrating antibodies even when parasites are not detectable…","author":[{"dropping-particle":"","family":"Fallon","given":"S.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L","non-dropping-particle":"","parse-names":false,"suffix":""},{"dropping-particle":"","family":"Bermingham","given":"E","non-dropping-particle":"","parse-names":false,"suffix":""}],"container-title":"Journal of Parasitology","id":"ITEM-1","issue":"5","issued":{"date-parts":[["2003"]]},"page":"1044-1047","title":"Detecting Avian Malaria: An Improved Polymerase Chain Reaction Diagnostic","type":"article-journal","volume":"89"},"uris":["http://www.mendeley.com/documents/?uuid=6d3eaac9-29ae-3a0d-89e0-0ea4b81ac083"]},{"id":"ITEM-2","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Parasitol","id":"ITEM-2","issue":"4","issued":{"date-parts":[["2004"]]},"page":"797-802","title":"A New Pcr Assay For Simultaneous Studies Of Leucocytozoon, Plasmodium, And Haemoproteusfrom Avian Blood","type":"article-journal","volume":"90"},"uris":["http://www.mendeley.com/documents/?uuid=441ba2f5-e835-4135-b8ae-f5efb2504436"]},{"id":"ITEM-3","itemData":{"DOI":"10.1186/s13071-015-0993-0","ISSN":"17563305","PMID":"26187629","abstract":"Background: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Vectors","id":"ITEM-3","issue":"1","issued":{"date-parts":[["2015"]]},"page":"1-9","publisher":"Parasites &amp; Vectors","title":"A new real-time PCR protocol for detection of avian haemosporidians","type":"article-journal","volume":"8"},"uris":["http://www.mendeley.com/documents/?uuid=c1d8c85b-f07c-4fa1-9d08-087ad0f26f2d"]}],"mendeley":{"formattedCitation":"(Fallon et al. 2003; Hellgren et al. 2004; Bell et al. 2015)","manualFormatting":"(Fallon et al., 2003; Hellgren et al., 2004; Bell et al., 2015)","plainTextFormattedCitation":"(Fallon et al. 2003; Hellgren et al. 2004; Bell et al. 2015)","previouslyFormattedCitation":"(Fallon et al. 2003; Hellgren et al. 2004; Bell et al. 2015)"},"properties":{"noteIndex":0},"schema":"https://github.com/citation-style-language/schema/raw/master/csl-citation.json"}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(Fallon et al., 2003; Hellgren et al., 2004; Bell et al., 2015)</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All </w:t>
      </w:r>
      <w:r w:rsidRPr="00671B8C">
        <w:rPr>
          <w:rFonts w:ascii="Times New Roman" w:hAnsi="Times New Roman" w:cs="Times New Roman"/>
          <w:sz w:val="24"/>
          <w:szCs w:val="24"/>
        </w:rPr>
        <w:t>lineages were identified by</w:t>
      </w:r>
      <w:r w:rsidR="001674BC">
        <w:rPr>
          <w:rFonts w:ascii="Times New Roman" w:hAnsi="Times New Roman" w:cs="Times New Roman"/>
          <w:sz w:val="24"/>
          <w:szCs w:val="24"/>
        </w:rPr>
        <w:t xml:space="preserve"> </w:t>
      </w:r>
      <w:r w:rsidR="001674BC" w:rsidRPr="00732204">
        <w:rPr>
          <w:rFonts w:ascii="Times New Roman" w:hAnsi="Times New Roman" w:cs="Times New Roman"/>
          <w:sz w:val="24"/>
          <w:szCs w:val="24"/>
        </w:rPr>
        <w:t>sequencing a DNA fragment</w:t>
      </w:r>
      <w:r w:rsidR="00C92418" w:rsidRPr="00732204">
        <w:rPr>
          <w:rFonts w:ascii="Times New Roman" w:hAnsi="Times New Roman" w:cs="Times New Roman"/>
          <w:sz w:val="24"/>
          <w:szCs w:val="24"/>
        </w:rPr>
        <w:t xml:space="preserve"> obtained using</w:t>
      </w:r>
      <w:r w:rsidRPr="00732204">
        <w:rPr>
          <w:rFonts w:ascii="Times New Roman" w:hAnsi="Times New Roman" w:cs="Times New Roman"/>
          <w:sz w:val="24"/>
          <w:szCs w:val="24"/>
        </w:rPr>
        <w:t xml:space="preserve"> PCR protocol</w:t>
      </w:r>
      <w:r w:rsidR="006B50F6" w:rsidRPr="00732204">
        <w:rPr>
          <w:rFonts w:ascii="Times New Roman" w:hAnsi="Times New Roman" w:cs="Times New Roman"/>
          <w:sz w:val="24"/>
          <w:szCs w:val="24"/>
        </w:rPr>
        <w:t>s described by</w:t>
      </w:r>
      <w:r w:rsidR="00957F6F" w:rsidRPr="00732204">
        <w:rPr>
          <w:rFonts w:ascii="Times New Roman" w:hAnsi="Times New Roman" w:cs="Times New Roman"/>
          <w:sz w:val="24"/>
          <w:szCs w:val="24"/>
        </w:rPr>
        <w:t xml:space="preserve"> </w:t>
      </w:r>
      <w:r w:rsidR="00957F6F"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957F6F" w:rsidRPr="00732204">
        <w:rPr>
          <w:rFonts w:ascii="Times New Roman" w:hAnsi="Times New Roman" w:cs="Times New Roman"/>
          <w:sz w:val="24"/>
          <w:szCs w:val="24"/>
        </w:rPr>
        <w:fldChar w:fldCharType="separate"/>
      </w:r>
      <w:r w:rsidR="00957F6F" w:rsidRPr="00732204">
        <w:rPr>
          <w:rFonts w:ascii="Times New Roman" w:hAnsi="Times New Roman" w:cs="Times New Roman"/>
          <w:noProof/>
          <w:sz w:val="24"/>
          <w:szCs w:val="24"/>
        </w:rPr>
        <w:t xml:space="preserve">Hellgren et al. </w:t>
      </w:r>
      <w:r w:rsidR="001674BC" w:rsidRPr="00732204">
        <w:rPr>
          <w:rFonts w:ascii="Times New Roman" w:hAnsi="Times New Roman" w:cs="Times New Roman"/>
          <w:noProof/>
          <w:sz w:val="24"/>
          <w:szCs w:val="24"/>
        </w:rPr>
        <w:t>(</w:t>
      </w:r>
      <w:r w:rsidR="00957F6F" w:rsidRPr="00732204">
        <w:rPr>
          <w:rFonts w:ascii="Times New Roman" w:hAnsi="Times New Roman" w:cs="Times New Roman"/>
          <w:noProof/>
          <w:sz w:val="24"/>
          <w:szCs w:val="24"/>
        </w:rPr>
        <w:t>2004</w:t>
      </w:r>
      <w:r w:rsidR="00957F6F" w:rsidRPr="00732204">
        <w:rPr>
          <w:rFonts w:ascii="Times New Roman" w:hAnsi="Times New Roman" w:cs="Times New Roman"/>
          <w:sz w:val="24"/>
          <w:szCs w:val="24"/>
        </w:rPr>
        <w:fldChar w:fldCharType="end"/>
      </w:r>
      <w:r w:rsidR="001674BC" w:rsidRPr="00732204">
        <w:rPr>
          <w:rFonts w:ascii="Times New Roman" w:hAnsi="Times New Roman" w:cs="Times New Roman"/>
          <w:sz w:val="24"/>
          <w:szCs w:val="24"/>
        </w:rPr>
        <w:t>)</w:t>
      </w:r>
      <w:r w:rsidR="00695AC4" w:rsidRPr="00732204">
        <w:rPr>
          <w:rFonts w:ascii="Times New Roman" w:hAnsi="Times New Roman" w:cs="Times New Roman"/>
          <w:sz w:val="24"/>
          <w:szCs w:val="24"/>
        </w:rPr>
        <w:t xml:space="preserve"> that amplify</w:t>
      </w:r>
      <w:r w:rsidR="001B729A" w:rsidRPr="00732204">
        <w:rPr>
          <w:rFonts w:ascii="Times New Roman" w:hAnsi="Times New Roman" w:cs="Times New Roman"/>
          <w:sz w:val="24"/>
          <w:szCs w:val="24"/>
        </w:rPr>
        <w:t xml:space="preserve"> a cyt</w:t>
      </w:r>
      <w:r w:rsidR="0012481E" w:rsidRPr="00732204">
        <w:rPr>
          <w:rFonts w:ascii="Times New Roman" w:hAnsi="Times New Roman" w:cs="Times New Roman"/>
          <w:sz w:val="24"/>
          <w:szCs w:val="24"/>
        </w:rPr>
        <w:t>ochrome</w:t>
      </w:r>
      <w:r w:rsidR="001B729A" w:rsidRPr="00732204">
        <w:rPr>
          <w:rFonts w:ascii="Times New Roman" w:hAnsi="Times New Roman" w:cs="Times New Roman"/>
          <w:sz w:val="24"/>
          <w:szCs w:val="24"/>
        </w:rPr>
        <w:t xml:space="preserve"> </w:t>
      </w:r>
      <w:r w:rsidR="001B729A" w:rsidRPr="00671B8C">
        <w:rPr>
          <w:rFonts w:ascii="Times New Roman" w:hAnsi="Times New Roman" w:cs="Times New Roman"/>
          <w:sz w:val="24"/>
          <w:szCs w:val="24"/>
        </w:rPr>
        <w:t>b fragment of 478 b</w:t>
      </w:r>
      <w:r w:rsidR="0012481E" w:rsidRPr="00671B8C">
        <w:rPr>
          <w:rFonts w:ascii="Times New Roman" w:hAnsi="Times New Roman" w:cs="Times New Roman"/>
          <w:sz w:val="24"/>
          <w:szCs w:val="24"/>
        </w:rPr>
        <w:t xml:space="preserve">ase </w:t>
      </w:r>
      <w:r w:rsidR="001B729A" w:rsidRPr="00671B8C">
        <w:rPr>
          <w:rFonts w:ascii="Times New Roman" w:hAnsi="Times New Roman" w:cs="Times New Roman"/>
          <w:sz w:val="24"/>
          <w:szCs w:val="24"/>
        </w:rPr>
        <w:t>p</w:t>
      </w:r>
      <w:r w:rsidR="0012481E" w:rsidRPr="00671B8C">
        <w:rPr>
          <w:rFonts w:ascii="Times New Roman" w:hAnsi="Times New Roman" w:cs="Times New Roman"/>
          <w:sz w:val="24"/>
          <w:szCs w:val="24"/>
        </w:rPr>
        <w:t>a</w:t>
      </w:r>
      <w:r w:rsidR="00695AC4" w:rsidRPr="00671B8C">
        <w:rPr>
          <w:rFonts w:ascii="Times New Roman" w:hAnsi="Times New Roman" w:cs="Times New Roman"/>
          <w:sz w:val="24"/>
          <w:szCs w:val="24"/>
        </w:rPr>
        <w:t>i</w:t>
      </w:r>
      <w:r w:rsidR="0012481E" w:rsidRPr="00671B8C">
        <w:rPr>
          <w:rFonts w:ascii="Times New Roman" w:hAnsi="Times New Roman" w:cs="Times New Roman"/>
          <w:sz w:val="24"/>
          <w:szCs w:val="24"/>
        </w:rPr>
        <w:t>rs</w:t>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Hosts </w:t>
      </w:r>
      <w:r w:rsidRPr="00671B8C">
        <w:rPr>
          <w:rFonts w:ascii="Times New Roman" w:hAnsi="Times New Roman" w:cs="Times New Roman"/>
          <w:sz w:val="24"/>
          <w:szCs w:val="24"/>
        </w:rPr>
        <w:t xml:space="preserve">were classified into three </w:t>
      </w:r>
      <w:r w:rsidR="001B729A" w:rsidRPr="00671B8C">
        <w:rPr>
          <w:rFonts w:ascii="Times New Roman" w:hAnsi="Times New Roman" w:cs="Times New Roman"/>
          <w:sz w:val="24"/>
          <w:szCs w:val="24"/>
        </w:rPr>
        <w:t>migratory</w:t>
      </w:r>
      <w:r w:rsidRPr="00671B8C">
        <w:rPr>
          <w:rFonts w:ascii="Times New Roman" w:hAnsi="Times New Roman" w:cs="Times New Roman"/>
          <w:sz w:val="24"/>
          <w:szCs w:val="24"/>
        </w:rPr>
        <w:t xml:space="preserve"> c</w:t>
      </w:r>
      <w:r w:rsidR="001B729A" w:rsidRPr="00671B8C">
        <w:rPr>
          <w:rFonts w:ascii="Times New Roman" w:hAnsi="Times New Roman" w:cs="Times New Roman"/>
          <w:sz w:val="24"/>
          <w:szCs w:val="24"/>
        </w:rPr>
        <w:t>ategories</w:t>
      </w:r>
      <w:r w:rsidRPr="00671B8C">
        <w:rPr>
          <w:rFonts w:ascii="Times New Roman" w:hAnsi="Times New Roman" w:cs="Times New Roman"/>
          <w:sz w:val="24"/>
          <w:szCs w:val="24"/>
        </w:rPr>
        <w:t xml:space="preserve">: (1) resident; (2) partial migrant and (3) full migrant, according to the Brazilian Committee of Ornithology Records - CRBO 2014,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Somenzari et al., 2018</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BirdLife International (</w:t>
      </w:r>
      <w:hyperlink r:id="rId11" w:history="1">
        <w:r w:rsidRPr="00671B8C">
          <w:rPr>
            <w:rStyle w:val="Hyperlink"/>
            <w:rFonts w:ascii="Times New Roman" w:hAnsi="Times New Roman" w:cs="Times New Roman"/>
            <w:color w:val="auto"/>
            <w:sz w:val="24"/>
            <w:szCs w:val="24"/>
          </w:rPr>
          <w:t>https://www.birdlife.org/</w:t>
        </w:r>
      </w:hyperlink>
      <w:r w:rsidRPr="00671B8C">
        <w:rPr>
          <w:rFonts w:ascii="Times New Roman" w:hAnsi="Times New Roman" w:cs="Times New Roman"/>
          <w:sz w:val="24"/>
          <w:szCs w:val="24"/>
        </w:rPr>
        <w:t xml:space="preserve">). </w:t>
      </w:r>
    </w:p>
    <w:p w14:paraId="7BF94909" w14:textId="77777777" w:rsidR="00E11EE9" w:rsidRPr="00671B8C" w:rsidRDefault="00E11EE9" w:rsidP="00F326A0">
      <w:pPr>
        <w:spacing w:line="480" w:lineRule="auto"/>
        <w:jc w:val="both"/>
        <w:rPr>
          <w:rFonts w:ascii="Times New Roman" w:hAnsi="Times New Roman" w:cs="Times New Roman"/>
          <w:sz w:val="24"/>
          <w:szCs w:val="24"/>
        </w:rPr>
      </w:pPr>
    </w:p>
    <w:p w14:paraId="6BF83A75" w14:textId="737FA141" w:rsidR="00E92B2A" w:rsidRPr="00671B8C" w:rsidRDefault="005926CA"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Haemosporidian-Host </w:t>
      </w:r>
      <w:r w:rsidR="00E92B2A" w:rsidRPr="00671B8C">
        <w:rPr>
          <w:rFonts w:ascii="Times New Roman" w:hAnsi="Times New Roman" w:cs="Times New Roman"/>
          <w:i/>
          <w:iCs/>
          <w:sz w:val="24"/>
          <w:szCs w:val="24"/>
        </w:rPr>
        <w:t>Partner Fidelity</w:t>
      </w:r>
      <w:r w:rsidR="006D0224" w:rsidRPr="00671B8C">
        <w:rPr>
          <w:rFonts w:ascii="Times New Roman" w:hAnsi="Times New Roman" w:cs="Times New Roman"/>
          <w:i/>
          <w:iCs/>
          <w:sz w:val="24"/>
          <w:szCs w:val="24"/>
        </w:rPr>
        <w:t xml:space="preserve"> and Network Centrality</w:t>
      </w:r>
      <w:r w:rsidR="00E92B2A" w:rsidRPr="00671B8C">
        <w:rPr>
          <w:rFonts w:ascii="Times New Roman" w:hAnsi="Times New Roman" w:cs="Times New Roman"/>
          <w:i/>
          <w:iCs/>
          <w:sz w:val="24"/>
          <w:szCs w:val="24"/>
        </w:rPr>
        <w:t xml:space="preserve"> Analyses</w:t>
      </w:r>
    </w:p>
    <w:p w14:paraId="32DB966D" w14:textId="43EDC7FF" w:rsidR="00127BDF" w:rsidRPr="00671B8C" w:rsidRDefault="00F326A0"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All analyses were conducted in R version 4.0 (R Core Team, 2019). </w:t>
      </w:r>
      <w:r w:rsidR="0046126F" w:rsidRPr="00671B8C">
        <w:rPr>
          <w:rFonts w:ascii="Times New Roman" w:hAnsi="Times New Roman" w:cs="Times New Roman"/>
          <w:sz w:val="24"/>
          <w:szCs w:val="24"/>
        </w:rPr>
        <w:t>For haemosporidian</w:t>
      </w:r>
      <w:r w:rsidR="00755F39" w:rsidRPr="00671B8C">
        <w:rPr>
          <w:rFonts w:ascii="Times New Roman" w:hAnsi="Times New Roman" w:cs="Times New Roman"/>
          <w:sz w:val="24"/>
          <w:szCs w:val="24"/>
        </w:rPr>
        <w:t>-bird</w:t>
      </w:r>
      <w:r w:rsidR="0046126F" w:rsidRPr="00671B8C">
        <w:rPr>
          <w:rFonts w:ascii="Times New Roman" w:hAnsi="Times New Roman" w:cs="Times New Roman"/>
          <w:sz w:val="24"/>
          <w:szCs w:val="24"/>
        </w:rPr>
        <w:t xml:space="preserve"> partner </w:t>
      </w:r>
      <w:r w:rsidR="00755F39" w:rsidRPr="00671B8C">
        <w:rPr>
          <w:rFonts w:ascii="Times New Roman" w:hAnsi="Times New Roman" w:cs="Times New Roman"/>
          <w:sz w:val="24"/>
          <w:szCs w:val="24"/>
        </w:rPr>
        <w:t xml:space="preserve">fidelity </w:t>
      </w:r>
      <w:r w:rsidR="003C4597" w:rsidRPr="00671B8C">
        <w:rPr>
          <w:rFonts w:ascii="Times New Roman" w:hAnsi="Times New Roman" w:cs="Times New Roman"/>
          <w:sz w:val="24"/>
          <w:szCs w:val="24"/>
        </w:rPr>
        <w:t xml:space="preserve">and network centrality </w:t>
      </w:r>
      <w:r w:rsidR="0046126F" w:rsidRPr="00671B8C">
        <w:rPr>
          <w:rFonts w:ascii="Times New Roman" w:hAnsi="Times New Roman" w:cs="Times New Roman"/>
          <w:sz w:val="24"/>
          <w:szCs w:val="24"/>
        </w:rPr>
        <w:t>analyses,</w:t>
      </w:r>
      <w:r w:rsidR="005E31E8"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we considered only </w:t>
      </w:r>
      <w:r w:rsidR="00755F39" w:rsidRPr="00671B8C">
        <w:rPr>
          <w:rFonts w:ascii="Times New Roman" w:hAnsi="Times New Roman" w:cs="Times New Roman"/>
          <w:sz w:val="24"/>
          <w:szCs w:val="24"/>
        </w:rPr>
        <w:t xml:space="preserve">biomes </w:t>
      </w:r>
      <w:r w:rsidR="0046126F" w:rsidRPr="00671B8C">
        <w:rPr>
          <w:rFonts w:ascii="Times New Roman" w:hAnsi="Times New Roman" w:cs="Times New Roman"/>
          <w:sz w:val="24"/>
          <w:szCs w:val="24"/>
        </w:rPr>
        <w:t xml:space="preserve">with at least </w:t>
      </w:r>
      <w:r w:rsidR="00755F39" w:rsidRPr="00671B8C">
        <w:rPr>
          <w:rFonts w:ascii="Times New Roman" w:hAnsi="Times New Roman" w:cs="Times New Roman"/>
          <w:sz w:val="24"/>
          <w:szCs w:val="24"/>
        </w:rPr>
        <w:t>10</w:t>
      </w:r>
      <w:r w:rsidR="0046126F" w:rsidRPr="00671B8C">
        <w:rPr>
          <w:rFonts w:ascii="Times New Roman" w:hAnsi="Times New Roman" w:cs="Times New Roman"/>
          <w:sz w:val="24"/>
          <w:szCs w:val="24"/>
        </w:rPr>
        <w:t xml:space="preserve"> distinct parasite lineages</w:t>
      </w:r>
      <w:r w:rsidR="00755F39"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which </w:t>
      </w:r>
      <w:r w:rsidR="00F24300" w:rsidRPr="00671B8C">
        <w:rPr>
          <w:rFonts w:ascii="Times New Roman" w:hAnsi="Times New Roman" w:cs="Times New Roman"/>
          <w:sz w:val="24"/>
          <w:szCs w:val="24"/>
        </w:rPr>
        <w:t>involved</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2</w:t>
      </w:r>
      <w:r w:rsidR="00353DEE" w:rsidRPr="00671B8C">
        <w:rPr>
          <w:rFonts w:ascii="Times New Roman" w:hAnsi="Times New Roman" w:cs="Times New Roman"/>
          <w:sz w:val="24"/>
          <w:szCs w:val="24"/>
        </w:rPr>
        <w:t>49</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 xml:space="preserve">distinct avian host </w:t>
      </w:r>
      <w:r w:rsidR="00755F39" w:rsidRPr="00671B8C">
        <w:rPr>
          <w:rFonts w:ascii="Times New Roman" w:hAnsi="Times New Roman" w:cs="Times New Roman"/>
          <w:sz w:val="24"/>
          <w:szCs w:val="24"/>
        </w:rPr>
        <w:lastRenderedPageBreak/>
        <w:t xml:space="preserve">species </w:t>
      </w:r>
      <w:r w:rsidR="00353DEE" w:rsidRPr="00671B8C">
        <w:rPr>
          <w:rFonts w:ascii="Times New Roman" w:hAnsi="Times New Roman" w:cs="Times New Roman"/>
          <w:sz w:val="24"/>
          <w:szCs w:val="24"/>
        </w:rPr>
        <w:t xml:space="preserve">and 40 parasite lineages </w:t>
      </w:r>
      <w:r w:rsidR="00755F39" w:rsidRPr="00671B8C">
        <w:rPr>
          <w:rFonts w:ascii="Times New Roman" w:hAnsi="Times New Roman" w:cs="Times New Roman"/>
          <w:sz w:val="24"/>
          <w:szCs w:val="24"/>
        </w:rPr>
        <w:t xml:space="preserve">from five </w:t>
      </w:r>
      <w:r w:rsidR="00755F39" w:rsidRPr="00732204">
        <w:rPr>
          <w:rFonts w:ascii="Times New Roman" w:hAnsi="Times New Roman" w:cs="Times New Roman"/>
          <w:sz w:val="24"/>
          <w:szCs w:val="24"/>
        </w:rPr>
        <w:t>biomes – Amazonia, Andean Forest, Cerrado, Caatinga and Atlantic Rain Forest</w:t>
      </w:r>
      <w:r w:rsidR="0046126F" w:rsidRPr="00732204">
        <w:rPr>
          <w:rFonts w:ascii="Times New Roman" w:hAnsi="Times New Roman" w:cs="Times New Roman"/>
          <w:sz w:val="24"/>
          <w:szCs w:val="24"/>
        </w:rPr>
        <w:t xml:space="preserve"> (Supplementary Table </w:t>
      </w:r>
      <w:r w:rsidR="00C4049D" w:rsidRPr="00732204">
        <w:rPr>
          <w:rFonts w:ascii="Times New Roman" w:hAnsi="Times New Roman" w:cs="Times New Roman"/>
          <w:sz w:val="24"/>
          <w:szCs w:val="24"/>
        </w:rPr>
        <w:t>S1</w:t>
      </w:r>
      <w:r w:rsidR="0046126F" w:rsidRPr="00732204">
        <w:rPr>
          <w:rFonts w:ascii="Times New Roman" w:hAnsi="Times New Roman" w:cs="Times New Roman"/>
          <w:sz w:val="24"/>
          <w:szCs w:val="24"/>
        </w:rPr>
        <w:t xml:space="preserve">). </w:t>
      </w:r>
      <w:r w:rsidR="00635A50" w:rsidRPr="00732204">
        <w:rPr>
          <w:rFonts w:ascii="Times New Roman" w:hAnsi="Times New Roman" w:cs="Times New Roman"/>
          <w:sz w:val="24"/>
          <w:szCs w:val="24"/>
        </w:rPr>
        <w:t>We created incidence matri</w:t>
      </w:r>
      <w:r w:rsidR="00C4049D" w:rsidRPr="00732204">
        <w:rPr>
          <w:rFonts w:ascii="Times New Roman" w:hAnsi="Times New Roman" w:cs="Times New Roman"/>
          <w:sz w:val="24"/>
          <w:szCs w:val="24"/>
        </w:rPr>
        <w:t>c</w:t>
      </w:r>
      <w:r w:rsidR="00635A50" w:rsidRPr="00732204">
        <w:rPr>
          <w:rFonts w:ascii="Times New Roman" w:hAnsi="Times New Roman" w:cs="Times New Roman"/>
          <w:sz w:val="24"/>
          <w:szCs w:val="24"/>
        </w:rPr>
        <w:t>es between avian host species and parasite lineages for each biome. Using</w:t>
      </w:r>
      <w:r w:rsidR="005574E5" w:rsidRPr="00732204">
        <w:rPr>
          <w:rFonts w:ascii="Times New Roman" w:hAnsi="Times New Roman" w:cs="Times New Roman"/>
          <w:sz w:val="24"/>
          <w:szCs w:val="24"/>
        </w:rPr>
        <w:t xml:space="preserve"> the</w:t>
      </w:r>
      <w:r w:rsidR="00635A50" w:rsidRPr="00732204">
        <w:rPr>
          <w:rFonts w:ascii="Times New Roman" w:hAnsi="Times New Roman" w:cs="Times New Roman"/>
          <w:sz w:val="24"/>
          <w:szCs w:val="24"/>
        </w:rPr>
        <w:t xml:space="preserve"> “specieslevel” function from</w:t>
      </w:r>
      <w:r w:rsidR="005574E5" w:rsidRPr="00732204">
        <w:rPr>
          <w:rFonts w:ascii="Times New Roman" w:hAnsi="Times New Roman" w:cs="Times New Roman"/>
          <w:sz w:val="24"/>
          <w:szCs w:val="24"/>
        </w:rPr>
        <w:t xml:space="preserve"> the</w:t>
      </w:r>
      <w:r w:rsidR="00635A50" w:rsidRPr="00732204">
        <w:rPr>
          <w:rFonts w:ascii="Times New Roman" w:hAnsi="Times New Roman" w:cs="Times New Roman"/>
          <w:sz w:val="24"/>
          <w:szCs w:val="24"/>
        </w:rPr>
        <w:t xml:space="preserve"> “bipartite” package </w:t>
      </w:r>
      <w:r w:rsidR="00635A50"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abstract":"N/A","author":[{"dropping-particle":"","family":"Dormann","given":"Carsten","non-dropping-particle":"","parse-names":false,"suffix":""},{"dropping-particle":"","family":"Gruber","given":"Bernd","non-dropping-particle":"","parse-names":false,"suffix":""},{"dropping-particle":"","family":"Fründ","given":"Jochen","non-dropping-particle":"","parse-names":false,"suffix":""}],"container-title":"Interaction","id":"ITEM-1","issue":"January 2008","issued":{"date-parts":[["2008"]]},"page":"0.2413793","title":"Introducing the bipartite package: analysing ecological networks","type":"article-journal","volume":"1"},"uris":["http://www.mendeley.com/documents/?uuid=9ed5f812-67c6-4d9e-8626-ccd77ed39c1b"]}],"mendeley":{"formattedCitation":"(Dormann et al. 2008)","plainTextFormattedCitation":"(Dormann et al. 2008)","previouslyFormattedCitation":"(Dormann et al. 2008)"},"properties":{"noteIndex":0},"schema":"https://github.com/citation-style-language/schema/raw/master/csl-citation.json"}</w:instrText>
      </w:r>
      <w:r w:rsidR="00635A50"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(Dormann et al. 2008)</w:t>
      </w:r>
      <w:r w:rsidR="00635A50" w:rsidRPr="00732204">
        <w:rPr>
          <w:rFonts w:ascii="Times New Roman" w:hAnsi="Times New Roman" w:cs="Times New Roman"/>
          <w:sz w:val="24"/>
          <w:szCs w:val="24"/>
        </w:rPr>
        <w:fldChar w:fldCharType="end"/>
      </w:r>
      <w:r w:rsidR="00635A50" w:rsidRPr="00732204">
        <w:rPr>
          <w:rFonts w:ascii="Times New Roman" w:hAnsi="Times New Roman" w:cs="Times New Roman"/>
          <w:sz w:val="24"/>
          <w:szCs w:val="24"/>
        </w:rPr>
        <w:t xml:space="preserve"> in R, we computed </w:t>
      </w:r>
      <w:r w:rsidR="00301ADA" w:rsidRPr="00732204">
        <w:rPr>
          <w:rFonts w:ascii="Times New Roman" w:hAnsi="Times New Roman" w:cs="Times New Roman"/>
          <w:sz w:val="24"/>
          <w:szCs w:val="24"/>
        </w:rPr>
        <w:t>normalized</w:t>
      </w:r>
      <w:r w:rsidR="00635A50" w:rsidRPr="00732204">
        <w:rPr>
          <w:rFonts w:ascii="Times New Roman" w:hAnsi="Times New Roman" w:cs="Times New Roman"/>
          <w:sz w:val="24"/>
          <w:szCs w:val="24"/>
        </w:rPr>
        <w:t xml:space="preserve"> degree</w:t>
      </w:r>
      <w:r w:rsidR="006D0224" w:rsidRPr="00732204">
        <w:rPr>
          <w:rFonts w:ascii="Times New Roman" w:hAnsi="Times New Roman" w:cs="Times New Roman"/>
          <w:sz w:val="24"/>
          <w:szCs w:val="24"/>
        </w:rPr>
        <w:t xml:space="preserve"> and weighted c</w:t>
      </w:r>
      <w:r w:rsidR="003C4597" w:rsidRPr="00732204">
        <w:rPr>
          <w:rFonts w:ascii="Times New Roman" w:hAnsi="Times New Roman" w:cs="Times New Roman"/>
          <w:sz w:val="24"/>
          <w:szCs w:val="24"/>
        </w:rPr>
        <w:t>loseness</w:t>
      </w:r>
      <w:r w:rsidR="00256B48" w:rsidRPr="00732204">
        <w:rPr>
          <w:rFonts w:ascii="Times New Roman" w:hAnsi="Times New Roman" w:cs="Times New Roman"/>
          <w:sz w:val="24"/>
          <w:szCs w:val="24"/>
        </w:rPr>
        <w:t xml:space="preserve"> and betweenness</w:t>
      </w:r>
      <w:r w:rsidR="00635A50" w:rsidRPr="00732204">
        <w:rPr>
          <w:rFonts w:ascii="Times New Roman" w:hAnsi="Times New Roman" w:cs="Times New Roman"/>
          <w:sz w:val="24"/>
          <w:szCs w:val="24"/>
        </w:rPr>
        <w:t xml:space="preserve"> values for </w:t>
      </w:r>
      <w:r w:rsidR="00DA7AE6" w:rsidRPr="00732204">
        <w:rPr>
          <w:rFonts w:ascii="Times New Roman" w:hAnsi="Times New Roman" w:cs="Times New Roman"/>
          <w:sz w:val="24"/>
          <w:szCs w:val="24"/>
        </w:rPr>
        <w:t xml:space="preserve">hosts infected by parasites </w:t>
      </w:r>
      <w:r w:rsidR="00635A50" w:rsidRPr="00732204">
        <w:rPr>
          <w:rFonts w:ascii="Times New Roman" w:hAnsi="Times New Roman" w:cs="Times New Roman"/>
          <w:sz w:val="24"/>
          <w:szCs w:val="24"/>
        </w:rPr>
        <w:t>in each biome. T</w:t>
      </w:r>
      <w:r w:rsidR="006D0224" w:rsidRPr="00732204">
        <w:rPr>
          <w:rFonts w:ascii="Times New Roman" w:hAnsi="Times New Roman" w:cs="Times New Roman"/>
          <w:sz w:val="24"/>
          <w:szCs w:val="24"/>
        </w:rPr>
        <w:t>he first</w:t>
      </w:r>
      <w:r w:rsidR="00635A50" w:rsidRPr="00732204">
        <w:rPr>
          <w:rFonts w:ascii="Times New Roman" w:hAnsi="Times New Roman" w:cs="Times New Roman"/>
          <w:sz w:val="24"/>
          <w:szCs w:val="24"/>
        </w:rPr>
        <w:t xml:space="preserve"> value represents the number of distinct realized interaction</w:t>
      </w:r>
      <w:r w:rsidR="005574E5" w:rsidRPr="00732204">
        <w:rPr>
          <w:rFonts w:ascii="Times New Roman" w:hAnsi="Times New Roman" w:cs="Times New Roman"/>
          <w:sz w:val="24"/>
          <w:szCs w:val="24"/>
        </w:rPr>
        <w:t>s</w:t>
      </w:r>
      <w:r w:rsidR="00635A50" w:rsidRPr="00732204">
        <w:rPr>
          <w:rFonts w:ascii="Times New Roman" w:hAnsi="Times New Roman" w:cs="Times New Roman"/>
          <w:sz w:val="24"/>
          <w:szCs w:val="24"/>
        </w:rPr>
        <w:t xml:space="preserve"> </w:t>
      </w:r>
      <w:r w:rsidR="001A4265" w:rsidRPr="00732204">
        <w:rPr>
          <w:rFonts w:ascii="Times New Roman" w:hAnsi="Times New Roman" w:cs="Times New Roman"/>
          <w:sz w:val="24"/>
          <w:szCs w:val="24"/>
        </w:rPr>
        <w:t>between</w:t>
      </w:r>
      <w:r w:rsidR="00635A50" w:rsidRPr="00732204">
        <w:rPr>
          <w:rFonts w:ascii="Times New Roman" w:hAnsi="Times New Roman" w:cs="Times New Roman"/>
          <w:sz w:val="24"/>
          <w:szCs w:val="24"/>
        </w:rPr>
        <w:t xml:space="preserve"> </w:t>
      </w:r>
      <w:r w:rsidR="001A4265" w:rsidRPr="00732204">
        <w:rPr>
          <w:rFonts w:ascii="Times New Roman" w:hAnsi="Times New Roman" w:cs="Times New Roman"/>
          <w:sz w:val="24"/>
          <w:szCs w:val="24"/>
        </w:rPr>
        <w:t>hosts and parasites</w:t>
      </w:r>
      <w:r w:rsidR="00635A50" w:rsidRPr="00732204">
        <w:rPr>
          <w:rFonts w:ascii="Times New Roman" w:hAnsi="Times New Roman" w:cs="Times New Roman"/>
          <w:sz w:val="24"/>
          <w:szCs w:val="24"/>
        </w:rPr>
        <w:t xml:space="preserve"> in each biome divided by the total number of distinct potential partners (</w:t>
      </w:r>
      <w:r w:rsidR="0012481E" w:rsidRPr="00732204">
        <w:rPr>
          <w:rFonts w:ascii="Times New Roman" w:hAnsi="Times New Roman" w:cs="Times New Roman"/>
          <w:sz w:val="24"/>
          <w:szCs w:val="24"/>
        </w:rPr>
        <w:t xml:space="preserve">i.e. </w:t>
      </w:r>
      <w:r w:rsidR="00635A50" w:rsidRPr="00732204">
        <w:rPr>
          <w:rFonts w:ascii="Times New Roman" w:hAnsi="Times New Roman" w:cs="Times New Roman"/>
          <w:sz w:val="24"/>
          <w:szCs w:val="24"/>
        </w:rPr>
        <w:t xml:space="preserve">parasites) in that same region. </w:t>
      </w:r>
      <w:r w:rsidR="00301ADA" w:rsidRPr="00732204">
        <w:rPr>
          <w:rFonts w:ascii="Times New Roman" w:hAnsi="Times New Roman" w:cs="Times New Roman"/>
          <w:sz w:val="24"/>
          <w:szCs w:val="24"/>
        </w:rPr>
        <w:t>Normalized</w:t>
      </w:r>
      <w:r w:rsidR="00E314C1" w:rsidRPr="00732204">
        <w:rPr>
          <w:rFonts w:ascii="Times New Roman" w:hAnsi="Times New Roman" w:cs="Times New Roman"/>
          <w:sz w:val="24"/>
          <w:szCs w:val="24"/>
        </w:rPr>
        <w:t xml:space="preserve"> degree values</w:t>
      </w:r>
      <w:r w:rsidR="00635A50" w:rsidRPr="00732204">
        <w:rPr>
          <w:rFonts w:ascii="Times New Roman" w:hAnsi="Times New Roman" w:cs="Times New Roman"/>
          <w:sz w:val="24"/>
          <w:szCs w:val="24"/>
        </w:rPr>
        <w:t xml:space="preserve"> </w:t>
      </w:r>
      <w:r w:rsidR="00E314C1" w:rsidRPr="00732204">
        <w:rPr>
          <w:rFonts w:ascii="Times New Roman" w:hAnsi="Times New Roman" w:cs="Times New Roman"/>
          <w:sz w:val="24"/>
          <w:szCs w:val="24"/>
        </w:rPr>
        <w:t>can be employed as measure</w:t>
      </w:r>
      <w:r w:rsidR="001933CC" w:rsidRPr="00732204">
        <w:rPr>
          <w:rFonts w:ascii="Times New Roman" w:hAnsi="Times New Roman" w:cs="Times New Roman"/>
          <w:sz w:val="24"/>
          <w:szCs w:val="24"/>
        </w:rPr>
        <w:t>s</w:t>
      </w:r>
      <w:r w:rsidR="00E314C1" w:rsidRPr="00732204">
        <w:rPr>
          <w:rFonts w:ascii="Times New Roman" w:hAnsi="Times New Roman" w:cs="Times New Roman"/>
          <w:sz w:val="24"/>
          <w:szCs w:val="24"/>
        </w:rPr>
        <w:t xml:space="preserve"> of </w:t>
      </w:r>
      <w:r w:rsidR="00E314C1" w:rsidRPr="00671B8C">
        <w:rPr>
          <w:rFonts w:ascii="Times New Roman" w:hAnsi="Times New Roman" w:cs="Times New Roman"/>
          <w:sz w:val="24"/>
          <w:szCs w:val="24"/>
        </w:rPr>
        <w:t xml:space="preserve">partner fidelity, with hosts presenting higher values </w:t>
      </w:r>
      <w:r w:rsidR="005574E5" w:rsidRPr="00671B8C">
        <w:rPr>
          <w:rFonts w:ascii="Times New Roman" w:hAnsi="Times New Roman" w:cs="Times New Roman"/>
          <w:sz w:val="24"/>
          <w:szCs w:val="24"/>
        </w:rPr>
        <w:t xml:space="preserve">being </w:t>
      </w:r>
      <w:r w:rsidR="00E314C1" w:rsidRPr="00671B8C">
        <w:rPr>
          <w:rFonts w:ascii="Times New Roman" w:hAnsi="Times New Roman" w:cs="Times New Roman"/>
          <w:sz w:val="24"/>
          <w:szCs w:val="24"/>
        </w:rPr>
        <w:t>less specific to their partners than hosts with lower values</w:t>
      </w:r>
      <w:r w:rsidR="00127BDF" w:rsidRPr="00671B8C">
        <w:rPr>
          <w:rFonts w:ascii="Times New Roman" w:hAnsi="Times New Roman" w:cs="Times New Roman"/>
          <w:sz w:val="24"/>
          <w:szCs w:val="24"/>
        </w:rPr>
        <w:t xml:space="preserve"> </w:t>
      </w:r>
      <w:r w:rsidR="00127BDF"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127BDF"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127BDF" w:rsidRPr="00671B8C">
        <w:rPr>
          <w:rFonts w:ascii="Times New Roman" w:hAnsi="Times New Roman" w:cs="Times New Roman"/>
          <w:sz w:val="24"/>
          <w:szCs w:val="24"/>
        </w:rPr>
        <w:fldChar w:fldCharType="end"/>
      </w:r>
      <w:r w:rsidR="00E314C1"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On the other hand, </w:t>
      </w:r>
      <w:r w:rsidR="00BD169B" w:rsidRPr="00671B8C">
        <w:rPr>
          <w:rFonts w:ascii="Times New Roman" w:hAnsi="Times New Roman" w:cs="Times New Roman"/>
          <w:sz w:val="24"/>
          <w:szCs w:val="24"/>
        </w:rPr>
        <w:t>weighted c</w:t>
      </w:r>
      <w:r w:rsidR="003C4597" w:rsidRPr="00671B8C">
        <w:rPr>
          <w:rFonts w:ascii="Times New Roman" w:hAnsi="Times New Roman" w:cs="Times New Roman"/>
          <w:sz w:val="24"/>
          <w:szCs w:val="24"/>
        </w:rPr>
        <w:t>loseness</w:t>
      </w:r>
      <w:r w:rsidR="00256B48" w:rsidRPr="00671B8C">
        <w:rPr>
          <w:rFonts w:ascii="Times New Roman" w:hAnsi="Times New Roman" w:cs="Times New Roman"/>
          <w:sz w:val="24"/>
          <w:szCs w:val="24"/>
        </w:rPr>
        <w:t xml:space="preserve"> and betweenness</w:t>
      </w:r>
      <w:r w:rsidR="00BD169B"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are</w:t>
      </w:r>
      <w:r w:rsidR="00BD169B" w:rsidRPr="00671B8C">
        <w:rPr>
          <w:rFonts w:ascii="Times New Roman" w:hAnsi="Times New Roman" w:cs="Times New Roman"/>
          <w:sz w:val="24"/>
          <w:szCs w:val="24"/>
        </w:rPr>
        <w:t xml:space="preserve"> measure</w:t>
      </w:r>
      <w:r w:rsidR="00256B48" w:rsidRPr="00671B8C">
        <w:rPr>
          <w:rFonts w:ascii="Times New Roman" w:hAnsi="Times New Roman" w:cs="Times New Roman"/>
          <w:sz w:val="24"/>
          <w:szCs w:val="24"/>
        </w:rPr>
        <w:t>s</w:t>
      </w:r>
      <w:r w:rsidR="00BD169B" w:rsidRPr="00671B8C">
        <w:rPr>
          <w:rFonts w:ascii="Times New Roman" w:hAnsi="Times New Roman" w:cs="Times New Roman"/>
          <w:sz w:val="24"/>
          <w:szCs w:val="24"/>
        </w:rPr>
        <w:t xml:space="preserve"> of centrality in a network</w:t>
      </w:r>
      <w:r w:rsidR="00256B48" w:rsidRPr="00671B8C">
        <w:rPr>
          <w:rFonts w:ascii="Times New Roman" w:hAnsi="Times New Roman" w:cs="Times New Roman"/>
          <w:sz w:val="24"/>
          <w:szCs w:val="24"/>
        </w:rPr>
        <w:t>. Weighted closeness</w:t>
      </w:r>
      <w:r w:rsidR="00575D7C" w:rsidRPr="00671B8C">
        <w:rPr>
          <w:rFonts w:ascii="Times New Roman" w:hAnsi="Times New Roman" w:cs="Times New Roman"/>
          <w:sz w:val="24"/>
          <w:szCs w:val="24"/>
        </w:rPr>
        <w:t xml:space="preserve"> is calculated as the </w:t>
      </w:r>
      <w:r w:rsidR="00DA7AE6">
        <w:rPr>
          <w:rFonts w:ascii="Times New Roman" w:hAnsi="Times New Roman" w:cs="Times New Roman"/>
          <w:sz w:val="24"/>
          <w:szCs w:val="24"/>
        </w:rPr>
        <w:t xml:space="preserve">inverse </w:t>
      </w:r>
      <w:r w:rsidR="00575D7C" w:rsidRPr="00671B8C">
        <w:rPr>
          <w:rFonts w:ascii="Times New Roman" w:hAnsi="Times New Roman" w:cs="Times New Roman"/>
          <w:sz w:val="24"/>
          <w:szCs w:val="24"/>
        </w:rPr>
        <w:t xml:space="preserve">minimum sum of the paths between a species (i.e. hosts) and all their partners (i.e. </w:t>
      </w:r>
      <w:r w:rsidR="00575D7C" w:rsidRPr="00732204">
        <w:rPr>
          <w:rFonts w:ascii="Times New Roman" w:hAnsi="Times New Roman" w:cs="Times New Roman"/>
          <w:sz w:val="24"/>
          <w:szCs w:val="24"/>
        </w:rPr>
        <w:t xml:space="preserve">parasites) </w:t>
      </w:r>
      <w:r w:rsidR="001933CC" w:rsidRPr="00732204">
        <w:rPr>
          <w:rFonts w:ascii="Times New Roman" w:hAnsi="Times New Roman" w:cs="Times New Roman"/>
          <w:sz w:val="24"/>
          <w:szCs w:val="24"/>
        </w:rPr>
        <w:t>through</w:t>
      </w:r>
      <w:r w:rsidR="00575D7C" w:rsidRPr="00732204">
        <w:rPr>
          <w:rFonts w:ascii="Times New Roman" w:hAnsi="Times New Roman" w:cs="Times New Roman"/>
          <w:sz w:val="24"/>
          <w:szCs w:val="24"/>
        </w:rPr>
        <w:t xml:space="preserve"> the network, with hosts presenting higher closeness values </w:t>
      </w:r>
      <w:r w:rsidR="00866D2E" w:rsidRPr="00732204">
        <w:rPr>
          <w:rFonts w:ascii="Times New Roman" w:hAnsi="Times New Roman" w:cs="Times New Roman"/>
          <w:sz w:val="24"/>
          <w:szCs w:val="24"/>
        </w:rPr>
        <w:t xml:space="preserve">being </w:t>
      </w:r>
      <w:r w:rsidR="00575D7C" w:rsidRPr="00732204">
        <w:rPr>
          <w:rFonts w:ascii="Times New Roman" w:hAnsi="Times New Roman" w:cs="Times New Roman"/>
          <w:sz w:val="24"/>
          <w:szCs w:val="24"/>
        </w:rPr>
        <w:t>more central.</w:t>
      </w:r>
      <w:r w:rsidR="00BD169B" w:rsidRPr="00732204">
        <w:rPr>
          <w:rFonts w:ascii="Times New Roman" w:hAnsi="Times New Roman" w:cs="Times New Roman"/>
          <w:sz w:val="24"/>
          <w:szCs w:val="24"/>
        </w:rPr>
        <w:t xml:space="preserve"> </w:t>
      </w:r>
      <w:r w:rsidR="00256B48" w:rsidRPr="00732204">
        <w:rPr>
          <w:rFonts w:ascii="Times New Roman" w:hAnsi="Times New Roman" w:cs="Times New Roman"/>
          <w:sz w:val="24"/>
          <w:szCs w:val="24"/>
        </w:rPr>
        <w:t xml:space="preserve">In contrast, weighted betweenness represents the degree to which a species </w:t>
      </w:r>
      <w:r w:rsidR="005A6F3B" w:rsidRPr="00732204">
        <w:rPr>
          <w:rFonts w:ascii="Times New Roman" w:hAnsi="Times New Roman" w:cs="Times New Roman"/>
          <w:sz w:val="24"/>
          <w:szCs w:val="24"/>
        </w:rPr>
        <w:t xml:space="preserve">is positioned on the paths linking </w:t>
      </w:r>
      <w:r w:rsidR="00256B48" w:rsidRPr="00732204">
        <w:rPr>
          <w:rFonts w:ascii="Times New Roman" w:hAnsi="Times New Roman" w:cs="Times New Roman"/>
          <w:sz w:val="24"/>
          <w:szCs w:val="24"/>
        </w:rPr>
        <w:t>other species, i.e. the degree</w:t>
      </w:r>
      <w:r w:rsidR="005A6F3B" w:rsidRPr="00732204">
        <w:rPr>
          <w:rFonts w:ascii="Times New Roman" w:hAnsi="Times New Roman" w:cs="Times New Roman"/>
          <w:sz w:val="24"/>
          <w:szCs w:val="24"/>
        </w:rPr>
        <w:t xml:space="preserve"> to which</w:t>
      </w:r>
      <w:r w:rsidR="00256B48" w:rsidRPr="00732204">
        <w:rPr>
          <w:rFonts w:ascii="Times New Roman" w:hAnsi="Times New Roman" w:cs="Times New Roman"/>
          <w:sz w:val="24"/>
          <w:szCs w:val="24"/>
        </w:rPr>
        <w:t xml:space="preserve"> a species connects other species in an ecological network. </w:t>
      </w:r>
      <w:r w:rsidR="00E314C1" w:rsidRPr="00732204">
        <w:rPr>
          <w:rFonts w:ascii="Times New Roman" w:hAnsi="Times New Roman" w:cs="Times New Roman"/>
          <w:sz w:val="24"/>
          <w:szCs w:val="24"/>
        </w:rPr>
        <w:t>W</w:t>
      </w:r>
      <w:r w:rsidR="00635A50" w:rsidRPr="00732204">
        <w:rPr>
          <w:rFonts w:ascii="Times New Roman" w:hAnsi="Times New Roman" w:cs="Times New Roman"/>
          <w:sz w:val="24"/>
          <w:szCs w:val="24"/>
        </w:rPr>
        <w:t xml:space="preserve">e </w:t>
      </w:r>
      <w:r w:rsidR="00866D2E" w:rsidRPr="00732204">
        <w:rPr>
          <w:rFonts w:ascii="Times New Roman" w:hAnsi="Times New Roman" w:cs="Times New Roman"/>
          <w:sz w:val="24"/>
          <w:szCs w:val="24"/>
        </w:rPr>
        <w:t xml:space="preserve">then </w:t>
      </w:r>
      <w:r w:rsidR="00635A50" w:rsidRPr="00732204">
        <w:rPr>
          <w:rFonts w:ascii="Times New Roman" w:hAnsi="Times New Roman" w:cs="Times New Roman"/>
          <w:sz w:val="24"/>
          <w:szCs w:val="24"/>
        </w:rPr>
        <w:t xml:space="preserve">combined </w:t>
      </w:r>
      <w:r w:rsidR="005A6F3B" w:rsidRPr="00732204">
        <w:rPr>
          <w:rFonts w:ascii="Times New Roman" w:hAnsi="Times New Roman" w:cs="Times New Roman"/>
          <w:sz w:val="24"/>
          <w:szCs w:val="24"/>
        </w:rPr>
        <w:t>the</w:t>
      </w:r>
      <w:r w:rsidR="00635A50" w:rsidRPr="00732204">
        <w:rPr>
          <w:rFonts w:ascii="Times New Roman" w:hAnsi="Times New Roman" w:cs="Times New Roman"/>
          <w:sz w:val="24"/>
          <w:szCs w:val="24"/>
        </w:rPr>
        <w:t xml:space="preserve"> values </w:t>
      </w:r>
      <w:r w:rsidR="005A6F3B" w:rsidRPr="00732204">
        <w:rPr>
          <w:rFonts w:ascii="Times New Roman" w:hAnsi="Times New Roman" w:cs="Times New Roman"/>
          <w:sz w:val="24"/>
          <w:szCs w:val="24"/>
        </w:rPr>
        <w:t xml:space="preserve">obtained for birds in all biomes </w:t>
      </w:r>
      <w:r w:rsidR="00635A50" w:rsidRPr="00732204">
        <w:rPr>
          <w:rFonts w:ascii="Times New Roman" w:hAnsi="Times New Roman" w:cs="Times New Roman"/>
          <w:sz w:val="24"/>
          <w:szCs w:val="24"/>
        </w:rPr>
        <w:t>into one single dataset</w:t>
      </w:r>
      <w:r w:rsidR="00E314C1" w:rsidRPr="00732204">
        <w:rPr>
          <w:rFonts w:ascii="Times New Roman" w:hAnsi="Times New Roman" w:cs="Times New Roman"/>
          <w:sz w:val="24"/>
          <w:szCs w:val="24"/>
        </w:rPr>
        <w:t xml:space="preserve"> and ran a Bayesian model to compare </w:t>
      </w:r>
      <w:r w:rsidR="00BD169B" w:rsidRPr="00732204">
        <w:rPr>
          <w:rFonts w:ascii="Times New Roman" w:hAnsi="Times New Roman" w:cs="Times New Roman"/>
          <w:sz w:val="24"/>
          <w:szCs w:val="24"/>
        </w:rPr>
        <w:t>partner</w:t>
      </w:r>
      <w:r w:rsidR="00E314C1" w:rsidRPr="00732204">
        <w:rPr>
          <w:rFonts w:ascii="Times New Roman" w:hAnsi="Times New Roman" w:cs="Times New Roman"/>
          <w:sz w:val="24"/>
          <w:szCs w:val="24"/>
        </w:rPr>
        <w:t xml:space="preserve"> fidelity </w:t>
      </w:r>
      <w:r w:rsidR="00BD169B" w:rsidRPr="00732204">
        <w:rPr>
          <w:rFonts w:ascii="Times New Roman" w:hAnsi="Times New Roman" w:cs="Times New Roman"/>
          <w:sz w:val="24"/>
          <w:szCs w:val="24"/>
        </w:rPr>
        <w:t xml:space="preserve">and </w:t>
      </w:r>
      <w:r w:rsidR="00BD169B" w:rsidRPr="00671B8C">
        <w:rPr>
          <w:rFonts w:ascii="Times New Roman" w:hAnsi="Times New Roman" w:cs="Times New Roman"/>
          <w:sz w:val="24"/>
          <w:szCs w:val="24"/>
        </w:rPr>
        <w:t xml:space="preserve">network centrality </w:t>
      </w:r>
      <w:r w:rsidR="00E314C1" w:rsidRPr="00671B8C">
        <w:rPr>
          <w:rFonts w:ascii="Times New Roman" w:hAnsi="Times New Roman" w:cs="Times New Roman"/>
          <w:sz w:val="24"/>
          <w:szCs w:val="24"/>
        </w:rPr>
        <w:t xml:space="preserve">among migratory categories. </w:t>
      </w:r>
    </w:p>
    <w:p w14:paraId="521A9407" w14:textId="243E0BF4" w:rsidR="00127BDF" w:rsidRPr="00671B8C" w:rsidRDefault="00127BDF"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In order to run our Bayesian analyses, we employed the function “brm” from </w:t>
      </w:r>
      <w:r w:rsidR="00866D2E" w:rsidRPr="00671B8C">
        <w:rPr>
          <w:rFonts w:ascii="Times New Roman" w:hAnsi="Times New Roman" w:cs="Times New Roman"/>
          <w:sz w:val="24"/>
          <w:szCs w:val="24"/>
        </w:rPr>
        <w:t xml:space="preserve">the </w:t>
      </w:r>
      <w:r w:rsidRPr="00671B8C">
        <w:rPr>
          <w:rFonts w:ascii="Times New Roman" w:hAnsi="Times New Roman" w:cs="Times New Roman"/>
          <w:sz w:val="24"/>
          <w:szCs w:val="24"/>
        </w:rPr>
        <w:t xml:space="preserve">“brms” package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(Bürkner 2017)</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In the first model, we considered normalized degree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variable and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used biome as random effect. Likewise, for our second model we employed weighted closeness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lastRenderedPageBreak/>
        <w:t xml:space="preserve">variable,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again biome as random effect. </w:t>
      </w:r>
      <w:r w:rsidR="00256B48" w:rsidRPr="00671B8C">
        <w:rPr>
          <w:rFonts w:ascii="Times New Roman" w:hAnsi="Times New Roman" w:cs="Times New Roman"/>
          <w:sz w:val="24"/>
          <w:szCs w:val="24"/>
        </w:rPr>
        <w:t xml:space="preserve">Then, we ran a </w:t>
      </w:r>
      <w:r w:rsidR="00256B48" w:rsidRPr="00732204">
        <w:rPr>
          <w:rFonts w:ascii="Times New Roman" w:hAnsi="Times New Roman" w:cs="Times New Roman"/>
          <w:sz w:val="24"/>
          <w:szCs w:val="24"/>
        </w:rPr>
        <w:t xml:space="preserve">third model </w:t>
      </w:r>
      <w:r w:rsidR="005A6F3B" w:rsidRPr="00732204">
        <w:rPr>
          <w:rFonts w:ascii="Times New Roman" w:hAnsi="Times New Roman" w:cs="Times New Roman"/>
          <w:sz w:val="24"/>
          <w:szCs w:val="24"/>
        </w:rPr>
        <w:t>with</w:t>
      </w:r>
      <w:r w:rsidR="00256B48" w:rsidRPr="00732204">
        <w:rPr>
          <w:rFonts w:ascii="Times New Roman" w:hAnsi="Times New Roman" w:cs="Times New Roman"/>
          <w:sz w:val="24"/>
          <w:szCs w:val="24"/>
        </w:rPr>
        <w:t xml:space="preserve"> weighted betweenness as our </w:t>
      </w:r>
      <w:r w:rsidR="00444E74" w:rsidRPr="00732204">
        <w:rPr>
          <w:rFonts w:ascii="Times New Roman" w:hAnsi="Times New Roman" w:cs="Times New Roman"/>
          <w:sz w:val="24"/>
          <w:szCs w:val="24"/>
        </w:rPr>
        <w:t>response</w:t>
      </w:r>
      <w:r w:rsidR="00256B48" w:rsidRPr="00732204">
        <w:rPr>
          <w:rFonts w:ascii="Times New Roman" w:hAnsi="Times New Roman" w:cs="Times New Roman"/>
          <w:sz w:val="24"/>
          <w:szCs w:val="24"/>
        </w:rPr>
        <w:t xml:space="preserve"> variable</w:t>
      </w:r>
      <w:r w:rsidR="00444E74" w:rsidRPr="00732204">
        <w:rPr>
          <w:rFonts w:ascii="Times New Roman" w:hAnsi="Times New Roman" w:cs="Times New Roman"/>
          <w:sz w:val="24"/>
          <w:szCs w:val="24"/>
        </w:rPr>
        <w:t>,</w:t>
      </w:r>
      <w:r w:rsidR="00256B48" w:rsidRPr="00732204">
        <w:rPr>
          <w:rFonts w:ascii="Times New Roman" w:hAnsi="Times New Roman" w:cs="Times New Roman"/>
          <w:sz w:val="24"/>
          <w:szCs w:val="24"/>
        </w:rPr>
        <w:t xml:space="preserve"> again host migratory category (resident; partial migrant and full migrant, reference level = resident) as our </w:t>
      </w:r>
      <w:r w:rsidR="00444E74" w:rsidRPr="00732204">
        <w:rPr>
          <w:rFonts w:ascii="Times New Roman" w:hAnsi="Times New Roman" w:cs="Times New Roman"/>
          <w:sz w:val="24"/>
          <w:szCs w:val="24"/>
        </w:rPr>
        <w:t>population-level effect</w:t>
      </w:r>
      <w:r w:rsidR="00256B48" w:rsidRPr="00732204">
        <w:rPr>
          <w:rFonts w:ascii="Times New Roman" w:hAnsi="Times New Roman" w:cs="Times New Roman"/>
          <w:sz w:val="24"/>
          <w:szCs w:val="24"/>
        </w:rPr>
        <w:t xml:space="preserve"> and biome as random effect</w:t>
      </w:r>
      <w:r w:rsidR="005F5891">
        <w:rPr>
          <w:rFonts w:ascii="Times New Roman" w:hAnsi="Times New Roman" w:cs="Times New Roman"/>
          <w:sz w:val="24"/>
          <w:szCs w:val="24"/>
        </w:rPr>
        <w:t>.</w:t>
      </w:r>
      <w:r w:rsidR="00256B48" w:rsidRPr="00732204">
        <w:rPr>
          <w:rFonts w:ascii="Times New Roman" w:hAnsi="Times New Roman" w:cs="Times New Roman"/>
          <w:sz w:val="24"/>
          <w:szCs w:val="24"/>
        </w:rPr>
        <w:t xml:space="preserve"> </w:t>
      </w:r>
      <w:r w:rsidR="006D0224" w:rsidRPr="00732204">
        <w:rPr>
          <w:rFonts w:ascii="Times New Roman" w:hAnsi="Times New Roman" w:cs="Times New Roman"/>
          <w:sz w:val="24"/>
          <w:szCs w:val="24"/>
        </w:rPr>
        <w:t>W</w:t>
      </w:r>
      <w:r w:rsidR="00E50BC6" w:rsidRPr="00732204">
        <w:rPr>
          <w:rFonts w:ascii="Times New Roman" w:hAnsi="Times New Roman" w:cs="Times New Roman"/>
          <w:sz w:val="24"/>
          <w:szCs w:val="24"/>
        </w:rPr>
        <w:t xml:space="preserve">e downloaded </w:t>
      </w:r>
      <w:r w:rsidR="007932D1" w:rsidRPr="00732204">
        <w:rPr>
          <w:rFonts w:ascii="Times New Roman" w:hAnsi="Times New Roman" w:cs="Times New Roman"/>
          <w:sz w:val="24"/>
          <w:szCs w:val="24"/>
        </w:rPr>
        <w:t>the full avian phylogeny file from the AllBirdsHackett1.tre website (</w:t>
      </w:r>
      <w:hyperlink r:id="rId12" w:history="1">
        <w:r w:rsidR="00E50BC6" w:rsidRPr="00732204">
          <w:rPr>
            <w:rStyle w:val="Hyperlink"/>
            <w:rFonts w:ascii="Times New Roman" w:hAnsi="Times New Roman" w:cs="Times New Roman"/>
            <w:color w:val="auto"/>
            <w:sz w:val="24"/>
            <w:szCs w:val="24"/>
          </w:rPr>
          <w:t>https://birdtree.org/</w:t>
        </w:r>
      </w:hyperlink>
      <w:r w:rsidR="007932D1" w:rsidRPr="00732204">
        <w:rPr>
          <w:rFonts w:ascii="Times New Roman" w:hAnsi="Times New Roman" w:cs="Times New Roman"/>
          <w:sz w:val="24"/>
          <w:szCs w:val="24"/>
        </w:rPr>
        <w:t>)</w:t>
      </w:r>
      <w:r w:rsidR="006B50F6" w:rsidRPr="00732204">
        <w:rPr>
          <w:rFonts w:ascii="Times New Roman" w:hAnsi="Times New Roman" w:cs="Times New Roman"/>
          <w:sz w:val="24"/>
          <w:szCs w:val="24"/>
        </w:rPr>
        <w:t>, selected only the species used for our analyses</w:t>
      </w:r>
      <w:r w:rsidR="00E50BC6" w:rsidRPr="00732204">
        <w:rPr>
          <w:rFonts w:ascii="Times New Roman" w:hAnsi="Times New Roman" w:cs="Times New Roman"/>
          <w:sz w:val="24"/>
          <w:szCs w:val="24"/>
        </w:rPr>
        <w:t xml:space="preserve"> and</w:t>
      </w:r>
      <w:r w:rsidR="00DC5E54" w:rsidRPr="00732204">
        <w:rPr>
          <w:rFonts w:ascii="Times New Roman" w:hAnsi="Times New Roman" w:cs="Times New Roman"/>
          <w:sz w:val="24"/>
          <w:szCs w:val="24"/>
        </w:rPr>
        <w:t xml:space="preserve"> </w:t>
      </w:r>
      <w:r w:rsidR="007932D1" w:rsidRPr="00732204">
        <w:rPr>
          <w:rFonts w:ascii="Times New Roman" w:hAnsi="Times New Roman" w:cs="Times New Roman"/>
          <w:sz w:val="24"/>
          <w:szCs w:val="24"/>
        </w:rPr>
        <w:t xml:space="preserve">created </w:t>
      </w:r>
      <w:r w:rsidR="00DC5E54" w:rsidRPr="00732204">
        <w:rPr>
          <w:rFonts w:ascii="Times New Roman" w:hAnsi="Times New Roman" w:cs="Times New Roman"/>
          <w:sz w:val="24"/>
          <w:szCs w:val="24"/>
        </w:rPr>
        <w:t>a matrix with phylogenetic distances between bird species</w:t>
      </w:r>
      <w:r w:rsidR="00E50BC6" w:rsidRPr="00732204">
        <w:rPr>
          <w:rFonts w:ascii="Times New Roman" w:hAnsi="Times New Roman" w:cs="Times New Roman"/>
          <w:sz w:val="24"/>
          <w:szCs w:val="24"/>
        </w:rPr>
        <w:t>. This matrix was</w:t>
      </w:r>
      <w:r w:rsidR="00EC1098" w:rsidRPr="00732204">
        <w:rPr>
          <w:rFonts w:ascii="Times New Roman" w:hAnsi="Times New Roman" w:cs="Times New Roman"/>
          <w:sz w:val="24"/>
          <w:szCs w:val="24"/>
        </w:rPr>
        <w:t xml:space="preserve"> also</w:t>
      </w:r>
      <w:r w:rsidR="00DC5E54" w:rsidRPr="00732204">
        <w:rPr>
          <w:rFonts w:ascii="Times New Roman" w:hAnsi="Times New Roman" w:cs="Times New Roman"/>
          <w:sz w:val="24"/>
          <w:szCs w:val="24"/>
        </w:rPr>
        <w:t xml:space="preserve"> added to </w:t>
      </w:r>
      <w:r w:rsidR="006D0224" w:rsidRPr="00732204">
        <w:rPr>
          <w:rFonts w:ascii="Times New Roman" w:hAnsi="Times New Roman" w:cs="Times New Roman"/>
          <w:sz w:val="24"/>
          <w:szCs w:val="24"/>
        </w:rPr>
        <w:t>all our</w:t>
      </w:r>
      <w:r w:rsidR="00DC5E54" w:rsidRPr="00732204">
        <w:rPr>
          <w:rFonts w:ascii="Times New Roman" w:hAnsi="Times New Roman" w:cs="Times New Roman"/>
          <w:sz w:val="24"/>
          <w:szCs w:val="24"/>
        </w:rPr>
        <w:t xml:space="preserve"> model as random effect to account for host phylogenetic influence on partner fidelity</w:t>
      </w:r>
      <w:r w:rsidR="005A6F3B" w:rsidRPr="00732204">
        <w:rPr>
          <w:rFonts w:ascii="Times New Roman" w:hAnsi="Times New Roman" w:cs="Times New Roman"/>
          <w:sz w:val="24"/>
          <w:szCs w:val="24"/>
        </w:rPr>
        <w:t xml:space="preserve"> and network centrality</w:t>
      </w:r>
      <w:r w:rsidR="00DC5E54" w:rsidRPr="00732204">
        <w:rPr>
          <w:rFonts w:ascii="Times New Roman" w:hAnsi="Times New Roman" w:cs="Times New Roman"/>
          <w:sz w:val="24"/>
          <w:szCs w:val="24"/>
        </w:rPr>
        <w:t xml:space="preserve">. </w:t>
      </w:r>
      <w:r w:rsidR="003208C1" w:rsidRPr="00732204">
        <w:rPr>
          <w:rFonts w:ascii="Times New Roman" w:hAnsi="Times New Roman" w:cs="Times New Roman"/>
          <w:sz w:val="24"/>
          <w:szCs w:val="24"/>
        </w:rPr>
        <w:t>Priors were determined using</w:t>
      </w:r>
      <w:r w:rsidR="00866D2E" w:rsidRPr="00732204">
        <w:rPr>
          <w:rFonts w:ascii="Times New Roman" w:hAnsi="Times New Roman" w:cs="Times New Roman"/>
          <w:sz w:val="24"/>
          <w:szCs w:val="24"/>
        </w:rPr>
        <w:t xml:space="preserve"> the</w:t>
      </w:r>
      <w:r w:rsidR="003208C1" w:rsidRPr="00732204">
        <w:rPr>
          <w:rFonts w:ascii="Times New Roman" w:hAnsi="Times New Roman" w:cs="Times New Roman"/>
          <w:sz w:val="24"/>
          <w:szCs w:val="24"/>
        </w:rPr>
        <w:t xml:space="preserve"> “get_prior” function. </w:t>
      </w:r>
      <w:r w:rsidR="00E91C17" w:rsidRPr="00732204">
        <w:rPr>
          <w:rFonts w:ascii="Times New Roman" w:hAnsi="Times New Roman" w:cs="Times New Roman"/>
          <w:sz w:val="24"/>
          <w:szCs w:val="24"/>
        </w:rPr>
        <w:t>W</w:t>
      </w:r>
      <w:r w:rsidR="003208C1" w:rsidRPr="00732204">
        <w:rPr>
          <w:rFonts w:ascii="Times New Roman" w:hAnsi="Times New Roman" w:cs="Times New Roman"/>
          <w:sz w:val="24"/>
          <w:szCs w:val="24"/>
        </w:rPr>
        <w:t xml:space="preserve">e </w:t>
      </w:r>
      <w:r w:rsidR="00E91C17" w:rsidRPr="00732204">
        <w:rPr>
          <w:rFonts w:ascii="Times New Roman" w:hAnsi="Times New Roman" w:cs="Times New Roman"/>
          <w:sz w:val="24"/>
          <w:szCs w:val="24"/>
        </w:rPr>
        <w:t>ran the</w:t>
      </w:r>
      <w:r w:rsidR="006D0224" w:rsidRPr="00732204">
        <w:rPr>
          <w:rFonts w:ascii="Times New Roman" w:hAnsi="Times New Roman" w:cs="Times New Roman"/>
          <w:sz w:val="24"/>
          <w:szCs w:val="24"/>
        </w:rPr>
        <w:t xml:space="preserve"> Bayesian</w:t>
      </w:r>
      <w:r w:rsidR="00E91C17" w:rsidRPr="00732204">
        <w:rPr>
          <w:rFonts w:ascii="Times New Roman" w:hAnsi="Times New Roman" w:cs="Times New Roman"/>
          <w:sz w:val="24"/>
          <w:szCs w:val="24"/>
        </w:rPr>
        <w:t xml:space="preserve"> model</w:t>
      </w:r>
      <w:r w:rsidR="006D0224" w:rsidRPr="00732204">
        <w:rPr>
          <w:rFonts w:ascii="Times New Roman" w:hAnsi="Times New Roman" w:cs="Times New Roman"/>
          <w:sz w:val="24"/>
          <w:szCs w:val="24"/>
        </w:rPr>
        <w:t>s</w:t>
      </w:r>
      <w:r w:rsidR="00E91C17" w:rsidRPr="00732204">
        <w:rPr>
          <w:rFonts w:ascii="Times New Roman" w:hAnsi="Times New Roman" w:cs="Times New Roman"/>
          <w:sz w:val="24"/>
          <w:szCs w:val="24"/>
        </w:rPr>
        <w:t xml:space="preserve"> using 4 chains with 4000 total iterations per chain (2000 for warmup, 2000 for sampling) and employed zero-one inflated beta distribution</w:t>
      </w:r>
      <w:r w:rsidR="00866D2E" w:rsidRPr="00732204">
        <w:rPr>
          <w:rFonts w:ascii="Times New Roman" w:hAnsi="Times New Roman" w:cs="Times New Roman"/>
          <w:sz w:val="24"/>
          <w:szCs w:val="24"/>
        </w:rPr>
        <w:t>s</w:t>
      </w:r>
      <w:r w:rsidR="00E91C17" w:rsidRPr="00732204">
        <w:rPr>
          <w:rFonts w:ascii="Times New Roman" w:hAnsi="Times New Roman" w:cs="Times New Roman"/>
          <w:sz w:val="24"/>
          <w:szCs w:val="24"/>
        </w:rPr>
        <w:t xml:space="preserve">, since </w:t>
      </w:r>
      <w:r w:rsidR="00301ADA" w:rsidRPr="00732204">
        <w:rPr>
          <w:rFonts w:ascii="Times New Roman" w:hAnsi="Times New Roman" w:cs="Times New Roman"/>
          <w:sz w:val="24"/>
          <w:szCs w:val="24"/>
        </w:rPr>
        <w:t>normalized</w:t>
      </w:r>
      <w:r w:rsidR="00E91C17" w:rsidRPr="00732204">
        <w:rPr>
          <w:rFonts w:ascii="Times New Roman" w:hAnsi="Times New Roman" w:cs="Times New Roman"/>
          <w:sz w:val="24"/>
          <w:szCs w:val="24"/>
        </w:rPr>
        <w:t xml:space="preserve"> degree</w:t>
      </w:r>
      <w:r w:rsidR="006D0224" w:rsidRPr="00732204">
        <w:rPr>
          <w:rFonts w:ascii="Times New Roman" w:hAnsi="Times New Roman" w:cs="Times New Roman"/>
          <w:sz w:val="24"/>
          <w:szCs w:val="24"/>
        </w:rPr>
        <w:t xml:space="preserve"> and</w:t>
      </w:r>
      <w:r w:rsidR="003C4597" w:rsidRPr="00732204">
        <w:rPr>
          <w:rFonts w:ascii="Times New Roman" w:hAnsi="Times New Roman" w:cs="Times New Roman"/>
          <w:sz w:val="24"/>
          <w:szCs w:val="24"/>
        </w:rPr>
        <w:t xml:space="preserve"> weighted</w:t>
      </w:r>
      <w:r w:rsidR="006D0224" w:rsidRPr="00732204">
        <w:rPr>
          <w:rFonts w:ascii="Times New Roman" w:hAnsi="Times New Roman" w:cs="Times New Roman"/>
          <w:sz w:val="24"/>
          <w:szCs w:val="24"/>
        </w:rPr>
        <w:t xml:space="preserve"> closeness</w:t>
      </w:r>
      <w:r w:rsidR="00866D2E" w:rsidRPr="00732204">
        <w:rPr>
          <w:rFonts w:ascii="Times New Roman" w:hAnsi="Times New Roman" w:cs="Times New Roman"/>
          <w:sz w:val="24"/>
          <w:szCs w:val="24"/>
        </w:rPr>
        <w:t xml:space="preserve"> </w:t>
      </w:r>
      <w:r w:rsidR="00E47C8E" w:rsidRPr="00732204">
        <w:rPr>
          <w:rFonts w:ascii="Times New Roman" w:hAnsi="Times New Roman" w:cs="Times New Roman"/>
          <w:sz w:val="24"/>
          <w:szCs w:val="24"/>
        </w:rPr>
        <w:t xml:space="preserve">and betweenness </w:t>
      </w:r>
      <w:r w:rsidR="00866D2E" w:rsidRPr="00732204">
        <w:rPr>
          <w:rFonts w:ascii="Times New Roman" w:hAnsi="Times New Roman" w:cs="Times New Roman"/>
          <w:sz w:val="24"/>
          <w:szCs w:val="24"/>
        </w:rPr>
        <w:t>represent</w:t>
      </w:r>
      <w:r w:rsidR="00E91C17" w:rsidRPr="00732204">
        <w:rPr>
          <w:rFonts w:ascii="Times New Roman" w:hAnsi="Times New Roman" w:cs="Times New Roman"/>
          <w:sz w:val="24"/>
          <w:szCs w:val="24"/>
        </w:rPr>
        <w:t xml:space="preserve"> rate data.</w:t>
      </w:r>
      <w:r w:rsidR="00E50BC6" w:rsidRPr="00732204">
        <w:rPr>
          <w:rFonts w:ascii="Times New Roman" w:hAnsi="Times New Roman" w:cs="Times New Roman"/>
          <w:sz w:val="24"/>
          <w:szCs w:val="24"/>
        </w:rPr>
        <w:t xml:space="preserve"> </w:t>
      </w:r>
      <w:r w:rsidR="00AE03F8" w:rsidRPr="00732204">
        <w:rPr>
          <w:rFonts w:ascii="Times New Roman" w:hAnsi="Times New Roman" w:cs="Times New Roman"/>
          <w:sz w:val="24"/>
          <w:szCs w:val="24"/>
        </w:rPr>
        <w:t xml:space="preserve">Further, we </w:t>
      </w:r>
      <w:r w:rsidR="005A6F3B" w:rsidRPr="00732204">
        <w:rPr>
          <w:rFonts w:ascii="Times New Roman" w:hAnsi="Times New Roman" w:cs="Times New Roman"/>
          <w:sz w:val="24"/>
          <w:szCs w:val="24"/>
        </w:rPr>
        <w:t xml:space="preserve">subsequently </w:t>
      </w:r>
      <w:r w:rsidR="00AE03F8" w:rsidRPr="00732204">
        <w:rPr>
          <w:rFonts w:ascii="Times New Roman" w:hAnsi="Times New Roman" w:cs="Times New Roman"/>
          <w:sz w:val="24"/>
          <w:szCs w:val="24"/>
        </w:rPr>
        <w:t>combined partial and full migrant</w:t>
      </w:r>
      <w:r w:rsidR="00866D2E" w:rsidRPr="00732204">
        <w:rPr>
          <w:rFonts w:ascii="Times New Roman" w:hAnsi="Times New Roman" w:cs="Times New Roman"/>
          <w:sz w:val="24"/>
          <w:szCs w:val="24"/>
        </w:rPr>
        <w:t>s</w:t>
      </w:r>
      <w:r w:rsidR="00AE03F8" w:rsidRPr="00732204">
        <w:rPr>
          <w:rFonts w:ascii="Times New Roman" w:hAnsi="Times New Roman" w:cs="Times New Roman"/>
          <w:sz w:val="24"/>
          <w:szCs w:val="24"/>
        </w:rPr>
        <w:t xml:space="preserve"> into one single category and repeated our Bayesian analyses. </w:t>
      </w:r>
      <w:r w:rsidR="005A6F3B" w:rsidRPr="00732204">
        <w:rPr>
          <w:rFonts w:ascii="Times New Roman" w:hAnsi="Times New Roman" w:cs="Times New Roman"/>
          <w:sz w:val="24"/>
          <w:szCs w:val="24"/>
        </w:rPr>
        <w:t>Afterwards</w:t>
      </w:r>
      <w:r w:rsidR="00E50BC6" w:rsidRPr="00732204">
        <w:rPr>
          <w:rFonts w:ascii="Times New Roman" w:hAnsi="Times New Roman" w:cs="Times New Roman"/>
          <w:sz w:val="24"/>
          <w:szCs w:val="24"/>
        </w:rPr>
        <w:t xml:space="preserve">, we </w:t>
      </w:r>
      <w:r w:rsidR="0001795A" w:rsidRPr="00732204">
        <w:rPr>
          <w:rFonts w:ascii="Times New Roman" w:hAnsi="Times New Roman" w:cs="Times New Roman"/>
          <w:sz w:val="24"/>
          <w:szCs w:val="24"/>
        </w:rPr>
        <w:t>applied</w:t>
      </w:r>
      <w:r w:rsidR="00866D2E" w:rsidRPr="00732204">
        <w:rPr>
          <w:rFonts w:ascii="Times New Roman" w:hAnsi="Times New Roman" w:cs="Times New Roman"/>
          <w:sz w:val="24"/>
          <w:szCs w:val="24"/>
        </w:rPr>
        <w:t xml:space="preserve"> </w:t>
      </w:r>
      <w:r w:rsidR="00866D2E" w:rsidRPr="00671B8C">
        <w:rPr>
          <w:rFonts w:ascii="Times New Roman" w:hAnsi="Times New Roman" w:cs="Times New Roman"/>
          <w:sz w:val="24"/>
          <w:szCs w:val="24"/>
        </w:rPr>
        <w:t>the</w:t>
      </w:r>
      <w:r w:rsidR="00E50BC6" w:rsidRPr="00671B8C">
        <w:rPr>
          <w:rFonts w:ascii="Times New Roman" w:hAnsi="Times New Roman" w:cs="Times New Roman"/>
          <w:sz w:val="24"/>
          <w:szCs w:val="24"/>
        </w:rPr>
        <w:t xml:space="preserve"> “bip_ggnet” function from</w:t>
      </w:r>
      <w:r w:rsidR="00866D2E" w:rsidRPr="00671B8C">
        <w:rPr>
          <w:rFonts w:ascii="Times New Roman" w:hAnsi="Times New Roman" w:cs="Times New Roman"/>
          <w:sz w:val="24"/>
          <w:szCs w:val="24"/>
        </w:rPr>
        <w:t xml:space="preserve"> the</w:t>
      </w:r>
      <w:r w:rsidR="00E50BC6" w:rsidRPr="00671B8C">
        <w:rPr>
          <w:rFonts w:ascii="Times New Roman" w:hAnsi="Times New Roman" w:cs="Times New Roman"/>
          <w:sz w:val="24"/>
          <w:szCs w:val="24"/>
        </w:rPr>
        <w:t xml:space="preserve"> “ggnet” package </w:t>
      </w:r>
      <w:r w:rsidR="00EC1098" w:rsidRPr="00671B8C">
        <w:rPr>
          <w:rFonts w:ascii="Times New Roman" w:hAnsi="Times New Roman" w:cs="Times New Roman"/>
          <w:sz w:val="24"/>
          <w:szCs w:val="24"/>
        </w:rPr>
        <w:t>(</w:t>
      </w:r>
      <w:hyperlink r:id="rId13" w:tgtFrame="_blank" w:tooltip="https://briatte.github.io/ggnet/" w:history="1">
        <w:r w:rsidR="00EC1098" w:rsidRPr="00671B8C">
          <w:rPr>
            <w:rStyle w:val="Hyperlink"/>
            <w:rFonts w:ascii="Times New Roman" w:hAnsi="Times New Roman" w:cs="Times New Roman"/>
            <w:color w:val="auto"/>
            <w:sz w:val="24"/>
            <w:szCs w:val="24"/>
            <w:shd w:val="clear" w:color="auto" w:fill="FFFFFF"/>
          </w:rPr>
          <w:t>briatte.github.io/ggnet/</w:t>
        </w:r>
      </w:hyperlink>
      <w:r w:rsidR="00EC1098" w:rsidRPr="00671B8C">
        <w:rPr>
          <w:rFonts w:ascii="Times New Roman" w:hAnsi="Times New Roman" w:cs="Times New Roman"/>
          <w:sz w:val="24"/>
          <w:szCs w:val="24"/>
        </w:rPr>
        <w:t xml:space="preserve">) </w:t>
      </w:r>
      <w:r w:rsidR="00E50BC6" w:rsidRPr="00671B8C">
        <w:rPr>
          <w:rFonts w:ascii="Times New Roman" w:hAnsi="Times New Roman" w:cs="Times New Roman"/>
          <w:sz w:val="24"/>
          <w:szCs w:val="24"/>
        </w:rPr>
        <w:t xml:space="preserve">to plot a bipartite </w:t>
      </w:r>
      <w:r w:rsidR="00EC1098" w:rsidRPr="00671B8C">
        <w:rPr>
          <w:rFonts w:ascii="Times New Roman" w:hAnsi="Times New Roman" w:cs="Times New Roman"/>
          <w:sz w:val="24"/>
          <w:szCs w:val="24"/>
        </w:rPr>
        <w:t>net representing the relationship</w:t>
      </w:r>
      <w:r w:rsidR="00866D2E" w:rsidRPr="00671B8C">
        <w:rPr>
          <w:rFonts w:ascii="Times New Roman" w:hAnsi="Times New Roman" w:cs="Times New Roman"/>
          <w:sz w:val="24"/>
          <w:szCs w:val="24"/>
        </w:rPr>
        <w:t>s</w:t>
      </w:r>
      <w:r w:rsidR="00EC1098" w:rsidRPr="00671B8C">
        <w:rPr>
          <w:rFonts w:ascii="Times New Roman" w:hAnsi="Times New Roman" w:cs="Times New Roman"/>
          <w:sz w:val="24"/>
          <w:szCs w:val="24"/>
        </w:rPr>
        <w:t xml:space="preserve"> </w:t>
      </w:r>
      <w:r w:rsidR="00E73C54" w:rsidRPr="00671B8C">
        <w:rPr>
          <w:rFonts w:ascii="Times New Roman" w:hAnsi="Times New Roman" w:cs="Times New Roman"/>
          <w:sz w:val="24"/>
          <w:szCs w:val="24"/>
        </w:rPr>
        <w:t>among</w:t>
      </w:r>
      <w:r w:rsidR="00EC1098" w:rsidRPr="00671B8C">
        <w:rPr>
          <w:rFonts w:ascii="Times New Roman" w:hAnsi="Times New Roman" w:cs="Times New Roman"/>
          <w:sz w:val="24"/>
          <w:szCs w:val="24"/>
        </w:rPr>
        <w:t xml:space="preserve"> haemosporidian lineages and avian hosts from different migratory categories.</w:t>
      </w:r>
      <w:r w:rsidR="003208C1" w:rsidRPr="00671B8C">
        <w:rPr>
          <w:rFonts w:ascii="Times New Roman" w:hAnsi="Times New Roman" w:cs="Times New Roman"/>
          <w:sz w:val="24"/>
          <w:szCs w:val="24"/>
        </w:rPr>
        <w:t xml:space="preserve"> </w:t>
      </w:r>
    </w:p>
    <w:p w14:paraId="0BAC0971" w14:textId="397194B3" w:rsidR="00F326A0" w:rsidRPr="00671B8C" w:rsidRDefault="00F326A0" w:rsidP="00F326A0">
      <w:pPr>
        <w:spacing w:line="480" w:lineRule="auto"/>
        <w:jc w:val="both"/>
        <w:rPr>
          <w:rFonts w:ascii="Times New Roman" w:hAnsi="Times New Roman" w:cs="Times New Roman"/>
          <w:sz w:val="24"/>
          <w:szCs w:val="24"/>
        </w:rPr>
      </w:pPr>
    </w:p>
    <w:p w14:paraId="0A2EB2FD" w14:textId="15F73282" w:rsidR="00F326A0" w:rsidRPr="00671B8C" w:rsidRDefault="00F326A0" w:rsidP="00F326A0">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 </w:t>
      </w:r>
      <w:r w:rsidR="00741E53" w:rsidRPr="00671B8C">
        <w:rPr>
          <w:rFonts w:ascii="Times New Roman" w:hAnsi="Times New Roman" w:cs="Times New Roman"/>
          <w:i/>
          <w:iCs/>
          <w:sz w:val="24"/>
          <w:szCs w:val="24"/>
        </w:rPr>
        <w:t xml:space="preserve">Taxonomic </w:t>
      </w:r>
      <w:r w:rsidRPr="00671B8C">
        <w:rPr>
          <w:rFonts w:ascii="Times New Roman" w:hAnsi="Times New Roman" w:cs="Times New Roman"/>
          <w:i/>
          <w:iCs/>
          <w:sz w:val="24"/>
          <w:szCs w:val="24"/>
        </w:rPr>
        <w:t>Composition Analyses</w:t>
      </w:r>
    </w:p>
    <w:p w14:paraId="55626AF2" w14:textId="351D8CAE" w:rsidR="00F326A0" w:rsidRPr="00671B8C" w:rsidRDefault="00F326A0" w:rsidP="00F326A0">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For haemosporidian </w:t>
      </w:r>
      <w:r w:rsidR="00741E53"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analyses, we considered only localities with 10 or more individual</w:t>
      </w:r>
      <w:r w:rsidR="00525AE2" w:rsidRPr="00671B8C">
        <w:rPr>
          <w:rFonts w:ascii="Times New Roman" w:hAnsi="Times New Roman" w:cs="Times New Roman"/>
          <w:sz w:val="24"/>
          <w:szCs w:val="24"/>
        </w:rPr>
        <w:t xml:space="preserve"> bird</w:t>
      </w:r>
      <w:r w:rsidR="001275BA" w:rsidRPr="00671B8C">
        <w:rPr>
          <w:rFonts w:ascii="Times New Roman" w:hAnsi="Times New Roman" w:cs="Times New Roman"/>
          <w:sz w:val="24"/>
          <w:szCs w:val="24"/>
        </w:rPr>
        <w:t>s sampled,</w:t>
      </w:r>
      <w:r w:rsidRPr="00671B8C">
        <w:rPr>
          <w:rFonts w:ascii="Times New Roman" w:hAnsi="Times New Roman" w:cs="Times New Roman"/>
          <w:sz w:val="24"/>
          <w:szCs w:val="24"/>
        </w:rPr>
        <w:t xml:space="preserve"> at least three distinct parasite lineages per biome and at least two distinct host migratory categories, which </w:t>
      </w:r>
      <w:r w:rsidR="00A0645C"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2465 haemosporidian </w:t>
      </w:r>
      <w:r w:rsidR="00C2750E"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from 485 avian species (Supplementary Table S</w:t>
      </w:r>
      <w:r w:rsidR="009A57F0" w:rsidRPr="00671B8C">
        <w:rPr>
          <w:rFonts w:ascii="Times New Roman" w:hAnsi="Times New Roman" w:cs="Times New Roman"/>
          <w:sz w:val="24"/>
          <w:szCs w:val="24"/>
        </w:rPr>
        <w:t>2</w:t>
      </w:r>
      <w:r w:rsidRPr="00671B8C">
        <w:rPr>
          <w:rFonts w:ascii="Times New Roman" w:hAnsi="Times New Roman" w:cs="Times New Roman"/>
          <w:sz w:val="24"/>
          <w:szCs w:val="24"/>
        </w:rPr>
        <w:t xml:space="preserve">). We created an incidence matrix </w:t>
      </w:r>
      <w:r w:rsidRPr="00671B8C">
        <w:rPr>
          <w:rFonts w:ascii="Times New Roman" w:hAnsi="Times New Roman" w:cs="Times New Roman"/>
          <w:sz w:val="24"/>
          <w:szCs w:val="24"/>
        </w:rPr>
        <w:lastRenderedPageBreak/>
        <w:t>betwee</w:t>
      </w:r>
      <w:r w:rsidR="009A57F0" w:rsidRPr="00671B8C">
        <w:rPr>
          <w:rFonts w:ascii="Times New Roman" w:hAnsi="Times New Roman" w:cs="Times New Roman"/>
          <w:sz w:val="24"/>
          <w:szCs w:val="24"/>
        </w:rPr>
        <w:t>n</w:t>
      </w:r>
      <w:r w:rsidRPr="00671B8C">
        <w:rPr>
          <w:rFonts w:ascii="Times New Roman" w:hAnsi="Times New Roman" w:cs="Times New Roman"/>
          <w:sz w:val="24"/>
          <w:szCs w:val="24"/>
        </w:rPr>
        <w:t xml:space="preserve"> host migratory category and parasite lineages</w:t>
      </w:r>
      <w:r w:rsidR="009A57F0" w:rsidRPr="00671B8C">
        <w:rPr>
          <w:rFonts w:ascii="Times New Roman" w:hAnsi="Times New Roman" w:cs="Times New Roman"/>
          <w:sz w:val="24"/>
          <w:szCs w:val="24"/>
        </w:rPr>
        <w:t xml:space="preserve"> per biome</w:t>
      </w:r>
      <w:r w:rsidRPr="00671B8C">
        <w:rPr>
          <w:rFonts w:ascii="Times New Roman" w:hAnsi="Times New Roman" w:cs="Times New Roman"/>
          <w:sz w:val="24"/>
          <w:szCs w:val="24"/>
        </w:rPr>
        <w:t>. Later, applying the function “vegdist” (method Bray) from</w:t>
      </w:r>
      <w:r w:rsidR="00A0645C"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“vegan” package in R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{"citationItems":[{"id":"ITEM-1","itemData":{"ISBN":"1515294404","abstract":"VEGAN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Science","id":"ITEM-1","issue":"6","issued":{"date-parts":[["2003"]]},"page":"927-930","title":"Computer program review VEGAN , a package of R functions for community ecology","type":"article-journal","volume":"14"},"uris":["http://www.mendeley.com/documents/?uuid=eb7c13cf-5657-4154-8bcf-96d9249d5392"]}],"mendeley":{"formattedCitation":"(Dixon 2003)","plainTextFormattedCitation":"(Dixon 2003)","previouslyFormattedCitation":"(Dixon 2003)"},"properties":{"noteIndex":0},"schema":"https://github.com/citation-style-language/schema/raw/master/csl-citation.json"}</w:instrText>
      </w:r>
      <w:r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(Dixon 2003)</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we calculated dissimilarity indices amon</w:t>
      </w:r>
      <w:r w:rsidR="00E973F0">
        <w:rPr>
          <w:rFonts w:ascii="Times New Roman" w:hAnsi="Times New Roman" w:cs="Times New Roman"/>
          <w:sz w:val="24"/>
          <w:szCs w:val="24"/>
        </w:rPr>
        <w:t xml:space="preserve">g migratory host </w:t>
      </w:r>
      <w:r w:rsidR="00E973F0" w:rsidRPr="00732204">
        <w:rPr>
          <w:rFonts w:ascii="Times New Roman" w:hAnsi="Times New Roman" w:cs="Times New Roman"/>
          <w:sz w:val="24"/>
          <w:szCs w:val="24"/>
        </w:rPr>
        <w:t>categories. We then</w:t>
      </w:r>
      <w:r w:rsidRPr="00732204">
        <w:rPr>
          <w:rFonts w:ascii="Times New Roman" w:hAnsi="Times New Roman" w:cs="Times New Roman"/>
          <w:sz w:val="24"/>
          <w:szCs w:val="24"/>
        </w:rPr>
        <w:t xml:space="preserve"> compared dissimilarity </w:t>
      </w:r>
      <w:r w:rsidR="00134D79" w:rsidRPr="00732204">
        <w:rPr>
          <w:rFonts w:ascii="Times New Roman" w:hAnsi="Times New Roman" w:cs="Times New Roman"/>
          <w:sz w:val="24"/>
          <w:szCs w:val="24"/>
        </w:rPr>
        <w:t>in</w:t>
      </w:r>
      <w:r w:rsidRPr="00732204">
        <w:rPr>
          <w:rFonts w:ascii="Times New Roman" w:hAnsi="Times New Roman" w:cs="Times New Roman"/>
          <w:sz w:val="24"/>
          <w:szCs w:val="24"/>
        </w:rPr>
        <w:t xml:space="preserve"> parasite </w:t>
      </w:r>
      <w:r w:rsidR="00134D79" w:rsidRPr="00732204">
        <w:rPr>
          <w:rFonts w:ascii="Times New Roman" w:hAnsi="Times New Roman" w:cs="Times New Roman"/>
          <w:sz w:val="24"/>
          <w:szCs w:val="24"/>
        </w:rPr>
        <w:t xml:space="preserve">taxonomic </w:t>
      </w:r>
      <w:r w:rsidRPr="00732204">
        <w:rPr>
          <w:rFonts w:ascii="Times New Roman" w:hAnsi="Times New Roman" w:cs="Times New Roman"/>
          <w:sz w:val="24"/>
          <w:szCs w:val="24"/>
        </w:rPr>
        <w:t xml:space="preserve">composition among migratory categories </w:t>
      </w:r>
      <w:r w:rsidR="00134D79" w:rsidRPr="00732204">
        <w:rPr>
          <w:rFonts w:ascii="Times New Roman" w:hAnsi="Times New Roman" w:cs="Times New Roman"/>
          <w:sz w:val="24"/>
          <w:szCs w:val="24"/>
        </w:rPr>
        <w:t>using</w:t>
      </w:r>
      <w:r w:rsidRPr="00732204">
        <w:rPr>
          <w:rFonts w:ascii="Times New Roman" w:hAnsi="Times New Roman" w:cs="Times New Roman"/>
          <w:sz w:val="24"/>
          <w:szCs w:val="24"/>
        </w:rPr>
        <w:t xml:space="preserve"> an Analyses of Variance </w:t>
      </w:r>
      <w:r w:rsidR="00134D79" w:rsidRPr="00732204">
        <w:rPr>
          <w:rFonts w:ascii="Times New Roman" w:hAnsi="Times New Roman" w:cs="Times New Roman"/>
          <w:sz w:val="24"/>
          <w:szCs w:val="24"/>
        </w:rPr>
        <w:t>with</w:t>
      </w:r>
      <w:r w:rsidRPr="00732204">
        <w:rPr>
          <w:rFonts w:ascii="Times New Roman" w:hAnsi="Times New Roman" w:cs="Times New Roman"/>
          <w:sz w:val="24"/>
          <w:szCs w:val="24"/>
        </w:rPr>
        <w:t xml:space="preserve"> permutation test</w:t>
      </w:r>
      <w:r w:rsidR="00F47018" w:rsidRPr="00732204">
        <w:rPr>
          <w:rFonts w:ascii="Times New Roman" w:hAnsi="Times New Roman" w:cs="Times New Roman"/>
          <w:sz w:val="24"/>
          <w:szCs w:val="24"/>
        </w:rPr>
        <w:t xml:space="preserve"> (PERMANOVA)</w:t>
      </w:r>
      <w:r w:rsidRPr="00732204">
        <w:rPr>
          <w:rFonts w:ascii="Times New Roman" w:hAnsi="Times New Roman" w:cs="Times New Roman"/>
          <w:sz w:val="24"/>
          <w:szCs w:val="24"/>
        </w:rPr>
        <w:t xml:space="preserve"> for homogeneity of multivariate dispersions. For this, we employed</w:t>
      </w:r>
      <w:r w:rsidR="00134D79" w:rsidRPr="00732204">
        <w:rPr>
          <w:rFonts w:ascii="Times New Roman" w:hAnsi="Times New Roman" w:cs="Times New Roman"/>
          <w:sz w:val="24"/>
          <w:szCs w:val="24"/>
        </w:rPr>
        <w:t xml:space="preserve"> the</w:t>
      </w:r>
      <w:r w:rsidRPr="00732204">
        <w:rPr>
          <w:rFonts w:ascii="Times New Roman" w:hAnsi="Times New Roman" w:cs="Times New Roman"/>
          <w:sz w:val="24"/>
          <w:szCs w:val="24"/>
        </w:rPr>
        <w:t xml:space="preserve"> “permutest” function also from</w:t>
      </w:r>
      <w:r w:rsidR="00134D79" w:rsidRPr="00732204">
        <w:rPr>
          <w:rFonts w:ascii="Times New Roman" w:hAnsi="Times New Roman" w:cs="Times New Roman"/>
          <w:sz w:val="24"/>
          <w:szCs w:val="24"/>
        </w:rPr>
        <w:t xml:space="preserve"> the</w:t>
      </w:r>
      <w:r w:rsidRPr="00732204">
        <w:rPr>
          <w:rFonts w:ascii="Times New Roman" w:hAnsi="Times New Roman" w:cs="Times New Roman"/>
          <w:sz w:val="24"/>
          <w:szCs w:val="24"/>
        </w:rPr>
        <w:t xml:space="preserve"> “vegan” package with 999 permutations. </w:t>
      </w:r>
      <w:r w:rsidR="00AE03F8" w:rsidRPr="00732204">
        <w:rPr>
          <w:rFonts w:ascii="Times New Roman" w:hAnsi="Times New Roman" w:cs="Times New Roman"/>
          <w:sz w:val="24"/>
          <w:szCs w:val="24"/>
        </w:rPr>
        <w:t xml:space="preserve">Again, we </w:t>
      </w:r>
      <w:r w:rsidR="00E973F0" w:rsidRPr="00732204">
        <w:rPr>
          <w:rFonts w:ascii="Times New Roman" w:hAnsi="Times New Roman" w:cs="Times New Roman"/>
          <w:sz w:val="24"/>
          <w:szCs w:val="24"/>
        </w:rPr>
        <w:t xml:space="preserve">subsequently </w:t>
      </w:r>
      <w:r w:rsidR="00AE03F8" w:rsidRPr="00732204">
        <w:rPr>
          <w:rFonts w:ascii="Times New Roman" w:hAnsi="Times New Roman" w:cs="Times New Roman"/>
          <w:sz w:val="24"/>
          <w:szCs w:val="24"/>
        </w:rPr>
        <w:t>combined partial and full migrant</w:t>
      </w:r>
      <w:r w:rsidR="00134D79" w:rsidRPr="00732204">
        <w:rPr>
          <w:rFonts w:ascii="Times New Roman" w:hAnsi="Times New Roman" w:cs="Times New Roman"/>
          <w:sz w:val="24"/>
          <w:szCs w:val="24"/>
        </w:rPr>
        <w:t>s</w:t>
      </w:r>
      <w:r w:rsidR="00AE03F8" w:rsidRPr="00732204">
        <w:rPr>
          <w:rFonts w:ascii="Times New Roman" w:hAnsi="Times New Roman" w:cs="Times New Roman"/>
          <w:sz w:val="24"/>
          <w:szCs w:val="24"/>
        </w:rPr>
        <w:t xml:space="preserve"> into one migratory category and repeated the analyses above. </w:t>
      </w:r>
      <w:r w:rsidR="00AF3441" w:rsidRPr="00732204">
        <w:rPr>
          <w:rFonts w:ascii="Times New Roman" w:hAnsi="Times New Roman" w:cs="Times New Roman"/>
          <w:sz w:val="24"/>
          <w:szCs w:val="24"/>
        </w:rPr>
        <w:t xml:space="preserve">A non-metric </w:t>
      </w:r>
      <w:r w:rsidR="00134D79" w:rsidRPr="00671B8C">
        <w:rPr>
          <w:rFonts w:ascii="Times New Roman" w:hAnsi="Times New Roman" w:cs="Times New Roman"/>
          <w:sz w:val="24"/>
          <w:szCs w:val="24"/>
        </w:rPr>
        <w:t>multidimensional scaling plot was used</w:t>
      </w:r>
      <w:r w:rsidR="00AF3441" w:rsidRPr="00671B8C">
        <w:rPr>
          <w:rFonts w:ascii="Times New Roman" w:hAnsi="Times New Roman" w:cs="Times New Roman"/>
          <w:sz w:val="24"/>
          <w:szCs w:val="24"/>
        </w:rPr>
        <w:t xml:space="preserve"> to visualize the dissimilarity </w:t>
      </w:r>
      <w:r w:rsidR="00134D79"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134D79"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 xml:space="preserve">composition among avian host migratory categories. </w:t>
      </w:r>
    </w:p>
    <w:p w14:paraId="43D6AF69" w14:textId="35307457" w:rsidR="002073B6" w:rsidRPr="00671B8C" w:rsidRDefault="002073B6" w:rsidP="002073B6">
      <w:pPr>
        <w:spacing w:line="480" w:lineRule="auto"/>
        <w:jc w:val="both"/>
        <w:rPr>
          <w:rFonts w:ascii="Times New Roman" w:hAnsi="Times New Roman" w:cs="Times New Roman"/>
          <w:sz w:val="24"/>
          <w:szCs w:val="24"/>
        </w:rPr>
      </w:pPr>
    </w:p>
    <w:p w14:paraId="2AE130AD" w14:textId="63B20BD2" w:rsidR="005F01F6" w:rsidRPr="00671B8C" w:rsidRDefault="002073B6" w:rsidP="005F01F6">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Results</w:t>
      </w:r>
    </w:p>
    <w:p w14:paraId="3D558DB6" w14:textId="7A6C37EF" w:rsidR="00FD250C" w:rsidRPr="00671B8C" w:rsidRDefault="005F01F6" w:rsidP="00FD250C">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Among the 249 avian species </w:t>
      </w:r>
      <w:r w:rsidR="006B1A53"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the Bayesian analyses, 227 bird species were classified as resident whereas 16 and six were considered to be partial</w:t>
      </w:r>
      <w:r w:rsidR="006B1A53" w:rsidRPr="00671B8C">
        <w:rPr>
          <w:rFonts w:ascii="Times New Roman" w:hAnsi="Times New Roman" w:cs="Times New Roman"/>
          <w:sz w:val="24"/>
          <w:szCs w:val="24"/>
        </w:rPr>
        <w:t>ly</w:t>
      </w:r>
      <w:r w:rsidRPr="00671B8C">
        <w:rPr>
          <w:rFonts w:ascii="Times New Roman" w:hAnsi="Times New Roman" w:cs="Times New Roman"/>
          <w:sz w:val="24"/>
          <w:szCs w:val="24"/>
        </w:rPr>
        <w:t xml:space="preserve"> and full</w:t>
      </w:r>
      <w:r w:rsidR="006B1A53" w:rsidRPr="00671B8C">
        <w:rPr>
          <w:rFonts w:ascii="Times New Roman" w:hAnsi="Times New Roman" w:cs="Times New Roman"/>
          <w:sz w:val="24"/>
          <w:szCs w:val="24"/>
        </w:rPr>
        <w:t>y</w:t>
      </w:r>
      <w:r w:rsidRPr="00671B8C">
        <w:rPr>
          <w:rFonts w:ascii="Times New Roman" w:hAnsi="Times New Roman" w:cs="Times New Roman"/>
          <w:sz w:val="24"/>
          <w:szCs w:val="24"/>
        </w:rPr>
        <w:t xml:space="preserve"> migratory species, respectively. In these analyses, we </w:t>
      </w:r>
      <w:r w:rsidRPr="00732204">
        <w:rPr>
          <w:rFonts w:ascii="Times New Roman" w:hAnsi="Times New Roman" w:cs="Times New Roman"/>
          <w:sz w:val="24"/>
          <w:szCs w:val="24"/>
        </w:rPr>
        <w:t xml:space="preserve">assessed 81 </w:t>
      </w:r>
      <w:r w:rsidR="008463B4" w:rsidRPr="00732204">
        <w:rPr>
          <w:rFonts w:ascii="Times New Roman" w:hAnsi="Times New Roman" w:cs="Times New Roman"/>
          <w:sz w:val="24"/>
          <w:szCs w:val="24"/>
        </w:rPr>
        <w:t xml:space="preserve">bird </w:t>
      </w:r>
      <w:r w:rsidRPr="00732204">
        <w:rPr>
          <w:rFonts w:ascii="Times New Roman" w:hAnsi="Times New Roman" w:cs="Times New Roman"/>
          <w:sz w:val="24"/>
          <w:szCs w:val="24"/>
        </w:rPr>
        <w:t xml:space="preserve">species </w:t>
      </w:r>
      <w:r w:rsidRPr="00671B8C">
        <w:rPr>
          <w:rFonts w:ascii="Times New Roman" w:hAnsi="Times New Roman" w:cs="Times New Roman"/>
          <w:sz w:val="24"/>
          <w:szCs w:val="24"/>
        </w:rPr>
        <w:t xml:space="preserve">from Amazonia, 89 from Andean Forest, 73 from Cerrado, 68 from Atlantic Rain </w:t>
      </w:r>
      <w:r w:rsidR="007D5E74">
        <w:rPr>
          <w:rFonts w:ascii="Times New Roman" w:hAnsi="Times New Roman" w:cs="Times New Roman"/>
          <w:sz w:val="24"/>
          <w:szCs w:val="24"/>
        </w:rPr>
        <w:t>F</w:t>
      </w:r>
      <w:r w:rsidRPr="00671B8C">
        <w:rPr>
          <w:rFonts w:ascii="Times New Roman" w:hAnsi="Times New Roman" w:cs="Times New Roman"/>
          <w:sz w:val="24"/>
          <w:szCs w:val="24"/>
        </w:rPr>
        <w:t xml:space="preserve">orest and 34 from Caatinga. </w:t>
      </w:r>
      <w:r w:rsidR="00F326A0" w:rsidRPr="00671B8C">
        <w:rPr>
          <w:rFonts w:ascii="Times New Roman" w:hAnsi="Times New Roman" w:cs="Times New Roman"/>
          <w:sz w:val="24"/>
          <w:szCs w:val="24"/>
        </w:rPr>
        <w:t xml:space="preserve">Our </w:t>
      </w:r>
      <w:r w:rsidR="002547C9" w:rsidRPr="00671B8C">
        <w:rPr>
          <w:rFonts w:ascii="Times New Roman" w:hAnsi="Times New Roman" w:cs="Times New Roman"/>
          <w:sz w:val="24"/>
          <w:szCs w:val="24"/>
        </w:rPr>
        <w:t xml:space="preserve">first </w:t>
      </w:r>
      <w:r w:rsidR="00F326A0" w:rsidRPr="00671B8C">
        <w:rPr>
          <w:rFonts w:ascii="Times New Roman" w:hAnsi="Times New Roman" w:cs="Times New Roman"/>
          <w:sz w:val="24"/>
          <w:szCs w:val="24"/>
        </w:rPr>
        <w:t>Bayesian model revealed</w:t>
      </w:r>
      <w:r w:rsidR="003F0E82" w:rsidRPr="00671B8C">
        <w:rPr>
          <w:rFonts w:ascii="Times New Roman" w:hAnsi="Times New Roman" w:cs="Times New Roman"/>
          <w:sz w:val="24"/>
          <w:szCs w:val="24"/>
        </w:rPr>
        <w:t xml:space="preserve"> avian hosts </w:t>
      </w:r>
      <w:r w:rsidR="006B1A53" w:rsidRPr="00671B8C">
        <w:rPr>
          <w:rFonts w:ascii="Times New Roman" w:hAnsi="Times New Roman" w:cs="Times New Roman"/>
          <w:sz w:val="24"/>
          <w:szCs w:val="24"/>
        </w:rPr>
        <w:t>display similar</w:t>
      </w:r>
      <w:r w:rsidR="003F0E82" w:rsidRPr="00671B8C">
        <w:rPr>
          <w:rFonts w:ascii="Times New Roman" w:hAnsi="Times New Roman" w:cs="Times New Roman"/>
          <w:sz w:val="24"/>
          <w:szCs w:val="24"/>
        </w:rPr>
        <w:t xml:space="preserve"> normali</w:t>
      </w:r>
      <w:r w:rsidR="00301ADA" w:rsidRPr="00671B8C">
        <w:rPr>
          <w:rFonts w:ascii="Times New Roman" w:hAnsi="Times New Roman" w:cs="Times New Roman"/>
          <w:sz w:val="24"/>
          <w:szCs w:val="24"/>
        </w:rPr>
        <w:t>z</w:t>
      </w:r>
      <w:r w:rsidR="003F0E82" w:rsidRPr="00671B8C">
        <w:rPr>
          <w:rFonts w:ascii="Times New Roman" w:hAnsi="Times New Roman" w:cs="Times New Roman"/>
          <w:sz w:val="24"/>
          <w:szCs w:val="24"/>
        </w:rPr>
        <w:t>ed degree (i.e. partner fidelity) among host migratory categories (Table 1)</w:t>
      </w:r>
      <w:r w:rsidR="00AE03F8" w:rsidRPr="00671B8C">
        <w:rPr>
          <w:rFonts w:ascii="Times New Roman" w:hAnsi="Times New Roman" w:cs="Times New Roman"/>
          <w:sz w:val="24"/>
          <w:szCs w:val="24"/>
        </w:rPr>
        <w:t xml:space="preserve"> with normali</w:t>
      </w:r>
      <w:r w:rsidR="00301ADA" w:rsidRPr="00671B8C">
        <w:rPr>
          <w:rFonts w:ascii="Times New Roman" w:hAnsi="Times New Roman" w:cs="Times New Roman"/>
          <w:sz w:val="24"/>
          <w:szCs w:val="24"/>
        </w:rPr>
        <w:t>z</w:t>
      </w:r>
      <w:r w:rsidR="00AE03F8" w:rsidRPr="00671B8C">
        <w:rPr>
          <w:rFonts w:ascii="Times New Roman" w:hAnsi="Times New Roman" w:cs="Times New Roman"/>
          <w:sz w:val="24"/>
          <w:szCs w:val="24"/>
        </w:rPr>
        <w:t>ed degree values around 0.10 (</w:t>
      </w:r>
      <w:r w:rsidR="0087481B" w:rsidRPr="00671B8C">
        <w:rPr>
          <w:rFonts w:ascii="Times New Roman" w:hAnsi="Times New Roman" w:cs="Times New Roman"/>
          <w:sz w:val="24"/>
          <w:szCs w:val="24"/>
        </w:rPr>
        <w:t>Fig.</w:t>
      </w:r>
      <w:r w:rsidR="00AE03F8" w:rsidRPr="00671B8C">
        <w:rPr>
          <w:rFonts w:ascii="Times New Roman" w:hAnsi="Times New Roman" w:cs="Times New Roman"/>
          <w:sz w:val="24"/>
          <w:szCs w:val="24"/>
        </w:rPr>
        <w:t xml:space="preserve"> 2)</w:t>
      </w:r>
      <w:r w:rsidR="00F326A0" w:rsidRPr="00671B8C">
        <w:rPr>
          <w:rFonts w:ascii="Times New Roman" w:hAnsi="Times New Roman" w:cs="Times New Roman"/>
          <w:sz w:val="24"/>
          <w:szCs w:val="24"/>
        </w:rPr>
        <w:t>.</w:t>
      </w:r>
      <w:r w:rsidR="009A183B" w:rsidRPr="00671B8C">
        <w:rPr>
          <w:rFonts w:ascii="Times New Roman" w:hAnsi="Times New Roman" w:cs="Times New Roman"/>
          <w:sz w:val="24"/>
          <w:szCs w:val="24"/>
        </w:rPr>
        <w:t xml:space="preserve"> Likewise, </w:t>
      </w:r>
      <w:r w:rsidR="004936BF" w:rsidRPr="00671B8C">
        <w:rPr>
          <w:rFonts w:ascii="Times New Roman" w:hAnsi="Times New Roman" w:cs="Times New Roman"/>
          <w:sz w:val="24"/>
          <w:szCs w:val="24"/>
        </w:rPr>
        <w:t xml:space="preserve">no difference was observed for partner fidelity when </w:t>
      </w:r>
      <w:r w:rsidR="006B1A53" w:rsidRPr="00671B8C">
        <w:rPr>
          <w:rFonts w:ascii="Times New Roman" w:hAnsi="Times New Roman" w:cs="Times New Roman"/>
          <w:sz w:val="24"/>
          <w:szCs w:val="24"/>
        </w:rPr>
        <w:t>comparing</w:t>
      </w:r>
      <w:r w:rsidR="004936BF" w:rsidRPr="00671B8C">
        <w:rPr>
          <w:rFonts w:ascii="Times New Roman" w:hAnsi="Times New Roman" w:cs="Times New Roman"/>
          <w:sz w:val="24"/>
          <w:szCs w:val="24"/>
        </w:rPr>
        <w:t xml:space="preserve"> resident versus non-resident </w:t>
      </w:r>
      <w:r w:rsidR="006B1A53" w:rsidRPr="00671B8C">
        <w:rPr>
          <w:rFonts w:ascii="Times New Roman" w:hAnsi="Times New Roman" w:cs="Times New Roman"/>
          <w:sz w:val="24"/>
          <w:szCs w:val="24"/>
        </w:rPr>
        <w:t>(i.e. partial and full migrant</w:t>
      </w:r>
      <w:r w:rsidR="004936BF" w:rsidRPr="00671B8C">
        <w:rPr>
          <w:rFonts w:ascii="Times New Roman" w:hAnsi="Times New Roman" w:cs="Times New Roman"/>
          <w:sz w:val="24"/>
          <w:szCs w:val="24"/>
        </w:rPr>
        <w:t xml:space="preserve"> hosts</w:t>
      </w:r>
      <w:r w:rsidR="00AC3835" w:rsidRPr="00671B8C">
        <w:rPr>
          <w:rFonts w:ascii="Times New Roman" w:hAnsi="Times New Roman" w:cs="Times New Roman"/>
          <w:sz w:val="24"/>
          <w:szCs w:val="24"/>
        </w:rPr>
        <w:t xml:space="preserve"> combined</w:t>
      </w:r>
      <w:r w:rsidR="004936BF" w:rsidRPr="00671B8C">
        <w:rPr>
          <w:rFonts w:ascii="Times New Roman" w:hAnsi="Times New Roman" w:cs="Times New Roman"/>
          <w:sz w:val="24"/>
          <w:szCs w:val="24"/>
        </w:rPr>
        <w:t>,</w:t>
      </w:r>
      <w:r w:rsidR="004E22AB" w:rsidRPr="00671B8C">
        <w:rPr>
          <w:rFonts w:ascii="Times New Roman" w:hAnsi="Times New Roman" w:cs="Times New Roman"/>
          <w:sz w:val="24"/>
          <w:szCs w:val="24"/>
        </w:rPr>
        <w:t xml:space="preserve"> Table 2</w:t>
      </w:r>
      <w:r w:rsidR="004936BF" w:rsidRPr="00671B8C">
        <w:rPr>
          <w:rFonts w:ascii="Times New Roman" w:hAnsi="Times New Roman" w:cs="Times New Roman"/>
          <w:sz w:val="24"/>
          <w:szCs w:val="24"/>
        </w:rPr>
        <w:t>).</w:t>
      </w:r>
    </w:p>
    <w:p w14:paraId="5C34B57D" w14:textId="7CC59DA4" w:rsidR="005F01F6" w:rsidRPr="00671B8C" w:rsidRDefault="00AC3835" w:rsidP="00B81E57">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 </w:t>
      </w:r>
      <w:r w:rsidR="00C0422F" w:rsidRPr="00671B8C">
        <w:rPr>
          <w:rFonts w:ascii="Times New Roman" w:hAnsi="Times New Roman" w:cs="Times New Roman"/>
          <w:sz w:val="24"/>
          <w:szCs w:val="24"/>
        </w:rPr>
        <w:t>For our next Bayesian models evaluating</w:t>
      </w:r>
      <w:r w:rsidR="001F2042" w:rsidRPr="00671B8C">
        <w:rPr>
          <w:rFonts w:ascii="Times New Roman" w:hAnsi="Times New Roman" w:cs="Times New Roman"/>
          <w:sz w:val="24"/>
          <w:szCs w:val="24"/>
        </w:rPr>
        <w:t xml:space="preserve"> weighted</w:t>
      </w:r>
      <w:r w:rsidR="00C0422F" w:rsidRPr="00671B8C">
        <w:rPr>
          <w:rFonts w:ascii="Times New Roman" w:hAnsi="Times New Roman" w:cs="Times New Roman"/>
          <w:sz w:val="24"/>
          <w:szCs w:val="24"/>
        </w:rPr>
        <w:t xml:space="preserve"> </w:t>
      </w:r>
      <w:r w:rsidR="00DE4EFC" w:rsidRPr="00671B8C">
        <w:rPr>
          <w:rFonts w:ascii="Times New Roman" w:hAnsi="Times New Roman" w:cs="Times New Roman"/>
          <w:sz w:val="24"/>
          <w:szCs w:val="24"/>
        </w:rPr>
        <w:t>closeness (i.e. network centrality)</w:t>
      </w:r>
      <w:r w:rsidR="00C0422F" w:rsidRPr="00671B8C">
        <w:rPr>
          <w:rFonts w:ascii="Times New Roman" w:hAnsi="Times New Roman" w:cs="Times New Roman"/>
          <w:sz w:val="24"/>
          <w:szCs w:val="24"/>
        </w:rPr>
        <w:t>,</w:t>
      </w:r>
      <w:r w:rsidR="001F2042" w:rsidRPr="00671B8C">
        <w:rPr>
          <w:rFonts w:ascii="Times New Roman" w:hAnsi="Times New Roman" w:cs="Times New Roman"/>
          <w:sz w:val="24"/>
          <w:szCs w:val="24"/>
        </w:rPr>
        <w:t xml:space="preserve"> we observed that only partially migratory hosts present higher values of network centrality compared to residents (Table 3). On the other hand,</w:t>
      </w:r>
      <w:r w:rsidR="00C0422F" w:rsidRPr="00671B8C">
        <w:rPr>
          <w:rFonts w:ascii="Times New Roman" w:hAnsi="Times New Roman" w:cs="Times New Roman"/>
          <w:sz w:val="24"/>
          <w:szCs w:val="24"/>
        </w:rPr>
        <w:t xml:space="preserve"> </w:t>
      </w:r>
      <w:r w:rsidR="001F2042" w:rsidRPr="00671B8C">
        <w:rPr>
          <w:rFonts w:ascii="Times New Roman" w:hAnsi="Times New Roman" w:cs="Times New Roman"/>
          <w:sz w:val="24"/>
          <w:szCs w:val="24"/>
        </w:rPr>
        <w:t xml:space="preserve">when combining fully and partially migratory hosts </w:t>
      </w:r>
      <w:r w:rsidR="001F2042" w:rsidRPr="00732204">
        <w:rPr>
          <w:rFonts w:ascii="Times New Roman" w:hAnsi="Times New Roman" w:cs="Times New Roman"/>
          <w:sz w:val="24"/>
          <w:szCs w:val="24"/>
        </w:rPr>
        <w:t xml:space="preserve">into </w:t>
      </w:r>
      <w:r w:rsidR="007D5E74" w:rsidRPr="00732204">
        <w:rPr>
          <w:rFonts w:ascii="Times New Roman" w:hAnsi="Times New Roman" w:cs="Times New Roman"/>
          <w:sz w:val="24"/>
          <w:szCs w:val="24"/>
        </w:rPr>
        <w:t>a</w:t>
      </w:r>
      <w:r w:rsidR="001F2042" w:rsidRPr="00732204">
        <w:rPr>
          <w:rFonts w:ascii="Times New Roman" w:hAnsi="Times New Roman" w:cs="Times New Roman"/>
          <w:sz w:val="24"/>
          <w:szCs w:val="24"/>
        </w:rPr>
        <w:t xml:space="preserve"> </w:t>
      </w:r>
      <w:r w:rsidR="009173D7" w:rsidRPr="00732204">
        <w:rPr>
          <w:rFonts w:ascii="Times New Roman" w:hAnsi="Times New Roman" w:cs="Times New Roman"/>
          <w:sz w:val="24"/>
          <w:szCs w:val="24"/>
        </w:rPr>
        <w:t>single</w:t>
      </w:r>
      <w:r w:rsidR="001F2042" w:rsidRPr="00732204">
        <w:rPr>
          <w:rFonts w:ascii="Times New Roman" w:hAnsi="Times New Roman" w:cs="Times New Roman"/>
          <w:sz w:val="24"/>
          <w:szCs w:val="24"/>
        </w:rPr>
        <w:t xml:space="preserve"> category</w:t>
      </w:r>
      <w:r w:rsidR="0098355D" w:rsidRPr="00732204">
        <w:rPr>
          <w:rFonts w:ascii="Times New Roman" w:hAnsi="Times New Roman" w:cs="Times New Roman"/>
          <w:sz w:val="24"/>
          <w:szCs w:val="24"/>
        </w:rPr>
        <w:t>,</w:t>
      </w:r>
      <w:r w:rsidR="001F2042" w:rsidRPr="00732204">
        <w:rPr>
          <w:rFonts w:ascii="Times New Roman" w:hAnsi="Times New Roman" w:cs="Times New Roman"/>
          <w:sz w:val="24"/>
          <w:szCs w:val="24"/>
        </w:rPr>
        <w:t xml:space="preserve"> </w:t>
      </w:r>
      <w:r w:rsidR="00C0422F" w:rsidRPr="00732204">
        <w:rPr>
          <w:rFonts w:ascii="Times New Roman" w:hAnsi="Times New Roman" w:cs="Times New Roman"/>
          <w:sz w:val="24"/>
          <w:szCs w:val="24"/>
        </w:rPr>
        <w:t xml:space="preserve">we observed that non-resident avian hosts present higher </w:t>
      </w:r>
      <w:r w:rsidR="0098355D" w:rsidRPr="00732204">
        <w:rPr>
          <w:rFonts w:ascii="Times New Roman" w:hAnsi="Times New Roman" w:cs="Times New Roman"/>
          <w:sz w:val="24"/>
          <w:szCs w:val="24"/>
        </w:rPr>
        <w:t>network centrality</w:t>
      </w:r>
      <w:r w:rsidR="00C0422F" w:rsidRPr="00732204">
        <w:rPr>
          <w:rFonts w:ascii="Times New Roman" w:hAnsi="Times New Roman" w:cs="Times New Roman"/>
          <w:sz w:val="24"/>
          <w:szCs w:val="24"/>
        </w:rPr>
        <w:t xml:space="preserve"> than resident </w:t>
      </w:r>
      <w:r w:rsidR="00B81E57" w:rsidRPr="00732204">
        <w:rPr>
          <w:rFonts w:ascii="Times New Roman" w:hAnsi="Times New Roman" w:cs="Times New Roman"/>
          <w:sz w:val="24"/>
          <w:szCs w:val="24"/>
        </w:rPr>
        <w:t>species</w:t>
      </w:r>
      <w:r w:rsidR="00C0422F" w:rsidRPr="00732204">
        <w:rPr>
          <w:rFonts w:ascii="Times New Roman" w:hAnsi="Times New Roman" w:cs="Times New Roman"/>
          <w:sz w:val="24"/>
          <w:szCs w:val="24"/>
        </w:rPr>
        <w:t xml:space="preserve"> (</w:t>
      </w:r>
      <w:r w:rsidR="0087481B" w:rsidRPr="00732204">
        <w:rPr>
          <w:rFonts w:ascii="Times New Roman" w:hAnsi="Times New Roman" w:cs="Times New Roman"/>
          <w:sz w:val="24"/>
          <w:szCs w:val="24"/>
        </w:rPr>
        <w:t>Fig.</w:t>
      </w:r>
      <w:r w:rsidR="00C0422F" w:rsidRPr="00732204">
        <w:rPr>
          <w:rFonts w:ascii="Times New Roman" w:hAnsi="Times New Roman" w:cs="Times New Roman"/>
          <w:sz w:val="24"/>
          <w:szCs w:val="24"/>
        </w:rPr>
        <w:t xml:space="preserve"> 3, Table </w:t>
      </w:r>
      <w:r w:rsidR="001F2042" w:rsidRPr="00732204">
        <w:rPr>
          <w:rFonts w:ascii="Times New Roman" w:hAnsi="Times New Roman" w:cs="Times New Roman"/>
          <w:sz w:val="24"/>
          <w:szCs w:val="24"/>
        </w:rPr>
        <w:t>4</w:t>
      </w:r>
      <w:r w:rsidR="00C0422F" w:rsidRPr="00732204">
        <w:rPr>
          <w:rFonts w:ascii="Times New Roman" w:hAnsi="Times New Roman" w:cs="Times New Roman"/>
          <w:sz w:val="24"/>
          <w:szCs w:val="24"/>
        </w:rPr>
        <w:t xml:space="preserve">). </w:t>
      </w:r>
      <w:r w:rsidR="007D6CD9" w:rsidRPr="00732204">
        <w:rPr>
          <w:rFonts w:ascii="Times New Roman" w:hAnsi="Times New Roman" w:cs="Times New Roman"/>
          <w:sz w:val="24"/>
          <w:szCs w:val="24"/>
        </w:rPr>
        <w:t>B</w:t>
      </w:r>
      <w:r w:rsidR="000506F3" w:rsidRPr="00732204">
        <w:rPr>
          <w:rFonts w:ascii="Times New Roman" w:hAnsi="Times New Roman" w:cs="Times New Roman"/>
          <w:sz w:val="24"/>
          <w:szCs w:val="24"/>
        </w:rPr>
        <w:t>etweenness values were similar among host migratory categories in both models (Supplementary Table</w:t>
      </w:r>
      <w:r w:rsidR="009173D7" w:rsidRPr="00732204">
        <w:rPr>
          <w:rFonts w:ascii="Times New Roman" w:hAnsi="Times New Roman" w:cs="Times New Roman"/>
          <w:sz w:val="24"/>
          <w:szCs w:val="24"/>
        </w:rPr>
        <w:t>s S3, S4</w:t>
      </w:r>
      <w:r w:rsidR="000506F3" w:rsidRPr="00732204">
        <w:rPr>
          <w:rFonts w:ascii="Times New Roman" w:hAnsi="Times New Roman" w:cs="Times New Roman"/>
          <w:sz w:val="24"/>
          <w:szCs w:val="24"/>
        </w:rPr>
        <w:t>)</w:t>
      </w:r>
      <w:r w:rsidR="009173D7" w:rsidRPr="00732204">
        <w:rPr>
          <w:rFonts w:ascii="Times New Roman" w:hAnsi="Times New Roman" w:cs="Times New Roman"/>
          <w:sz w:val="24"/>
          <w:szCs w:val="24"/>
        </w:rPr>
        <w:t xml:space="preserve">. Furthermore, </w:t>
      </w:r>
      <w:r w:rsidR="007D6CD9" w:rsidRPr="00732204">
        <w:rPr>
          <w:rFonts w:ascii="Times New Roman" w:hAnsi="Times New Roman" w:cs="Times New Roman"/>
          <w:sz w:val="24"/>
          <w:szCs w:val="24"/>
        </w:rPr>
        <w:t xml:space="preserve">only 51 </w:t>
      </w:r>
      <w:r w:rsidR="001A5979" w:rsidRPr="00732204">
        <w:rPr>
          <w:rFonts w:ascii="Times New Roman" w:hAnsi="Times New Roman" w:cs="Times New Roman"/>
          <w:sz w:val="24"/>
          <w:szCs w:val="24"/>
        </w:rPr>
        <w:t>hosts</w:t>
      </w:r>
      <w:r w:rsidR="007D6CD9" w:rsidRPr="00732204">
        <w:rPr>
          <w:rFonts w:ascii="Times New Roman" w:hAnsi="Times New Roman" w:cs="Times New Roman"/>
          <w:sz w:val="24"/>
          <w:szCs w:val="24"/>
        </w:rPr>
        <w:t xml:space="preserve"> species </w:t>
      </w:r>
      <w:r w:rsidR="009173D7" w:rsidRPr="00732204">
        <w:rPr>
          <w:rFonts w:ascii="Times New Roman" w:hAnsi="Times New Roman" w:cs="Times New Roman"/>
          <w:sz w:val="24"/>
          <w:szCs w:val="24"/>
        </w:rPr>
        <w:t>had</w:t>
      </w:r>
      <w:r w:rsidR="007D6CD9" w:rsidRPr="00732204">
        <w:rPr>
          <w:rFonts w:ascii="Times New Roman" w:hAnsi="Times New Roman" w:cs="Times New Roman"/>
          <w:sz w:val="24"/>
          <w:szCs w:val="24"/>
        </w:rPr>
        <w:t xml:space="preserve"> weighted betweenness values higher than 0</w:t>
      </w:r>
      <w:r w:rsidR="009173D7" w:rsidRPr="00732204">
        <w:rPr>
          <w:rFonts w:ascii="Times New Roman" w:hAnsi="Times New Roman" w:cs="Times New Roman"/>
          <w:sz w:val="24"/>
          <w:szCs w:val="24"/>
        </w:rPr>
        <w:t>, consisting of</w:t>
      </w:r>
      <w:r w:rsidR="00B82594" w:rsidRPr="00732204">
        <w:rPr>
          <w:rFonts w:ascii="Times New Roman" w:hAnsi="Times New Roman" w:cs="Times New Roman"/>
          <w:sz w:val="24"/>
          <w:szCs w:val="24"/>
        </w:rPr>
        <w:t xml:space="preserve"> two full migratory, five partial migratory and 44 resident species</w:t>
      </w:r>
      <w:r w:rsidR="007D6CD9" w:rsidRPr="00732204">
        <w:rPr>
          <w:rFonts w:ascii="Times New Roman" w:hAnsi="Times New Roman" w:cs="Times New Roman"/>
          <w:sz w:val="24"/>
          <w:szCs w:val="24"/>
        </w:rPr>
        <w:t>.</w:t>
      </w:r>
      <w:r w:rsidR="000506F3" w:rsidRPr="00732204">
        <w:rPr>
          <w:rFonts w:ascii="Times New Roman" w:hAnsi="Times New Roman" w:cs="Times New Roman"/>
          <w:sz w:val="24"/>
          <w:szCs w:val="24"/>
        </w:rPr>
        <w:t xml:space="preserve"> </w:t>
      </w:r>
      <w:r w:rsidR="00FD250C" w:rsidRPr="00732204">
        <w:rPr>
          <w:rFonts w:ascii="Times New Roman" w:hAnsi="Times New Roman" w:cs="Times New Roman"/>
          <w:sz w:val="24"/>
          <w:szCs w:val="24"/>
        </w:rPr>
        <w:t>In all our Bayesian models phylogeny and biome had significant effects on partner fidelity (Table</w:t>
      </w:r>
      <w:r w:rsidR="009173D7" w:rsidRPr="00732204">
        <w:rPr>
          <w:rFonts w:ascii="Times New Roman" w:hAnsi="Times New Roman" w:cs="Times New Roman"/>
          <w:sz w:val="24"/>
          <w:szCs w:val="24"/>
        </w:rPr>
        <w:t>s</w:t>
      </w:r>
      <w:r w:rsidR="00FD250C" w:rsidRPr="00732204">
        <w:rPr>
          <w:rFonts w:ascii="Times New Roman" w:hAnsi="Times New Roman" w:cs="Times New Roman"/>
          <w:sz w:val="24"/>
          <w:szCs w:val="24"/>
        </w:rPr>
        <w:t xml:space="preserve"> 1-4</w:t>
      </w:r>
      <w:r w:rsidR="00256B48" w:rsidRPr="00732204">
        <w:rPr>
          <w:rFonts w:ascii="Times New Roman" w:hAnsi="Times New Roman" w:cs="Times New Roman"/>
          <w:sz w:val="24"/>
          <w:szCs w:val="24"/>
        </w:rPr>
        <w:t>, Supplementary Table</w:t>
      </w:r>
      <w:r w:rsidR="009173D7" w:rsidRPr="00732204">
        <w:rPr>
          <w:rFonts w:ascii="Times New Roman" w:hAnsi="Times New Roman" w:cs="Times New Roman"/>
          <w:sz w:val="24"/>
          <w:szCs w:val="24"/>
        </w:rPr>
        <w:t>s</w:t>
      </w:r>
      <w:r w:rsidR="00256B48" w:rsidRPr="00732204">
        <w:rPr>
          <w:rFonts w:ascii="Times New Roman" w:hAnsi="Times New Roman" w:cs="Times New Roman"/>
          <w:sz w:val="24"/>
          <w:szCs w:val="24"/>
        </w:rPr>
        <w:t xml:space="preserve"> </w:t>
      </w:r>
      <w:r w:rsidR="009173D7" w:rsidRPr="00732204">
        <w:rPr>
          <w:rFonts w:ascii="Times New Roman" w:hAnsi="Times New Roman" w:cs="Times New Roman"/>
          <w:sz w:val="24"/>
          <w:szCs w:val="24"/>
        </w:rPr>
        <w:t>S3, S</w:t>
      </w:r>
      <w:r w:rsidR="00256B48" w:rsidRPr="00732204">
        <w:rPr>
          <w:rFonts w:ascii="Times New Roman" w:hAnsi="Times New Roman" w:cs="Times New Roman"/>
          <w:sz w:val="24"/>
          <w:szCs w:val="24"/>
        </w:rPr>
        <w:t>4</w:t>
      </w:r>
      <w:r w:rsidR="00FD250C" w:rsidRPr="00732204">
        <w:rPr>
          <w:rFonts w:ascii="Times New Roman" w:hAnsi="Times New Roman" w:cs="Times New Roman"/>
          <w:sz w:val="24"/>
          <w:szCs w:val="24"/>
        </w:rPr>
        <w:t xml:space="preserve">). </w:t>
      </w:r>
      <w:r w:rsidR="00C0422F" w:rsidRPr="00732204">
        <w:rPr>
          <w:rFonts w:ascii="Times New Roman" w:hAnsi="Times New Roman" w:cs="Times New Roman"/>
          <w:sz w:val="24"/>
          <w:szCs w:val="24"/>
        </w:rPr>
        <w:t>Similarly, o</w:t>
      </w:r>
      <w:r w:rsidR="005F01F6" w:rsidRPr="00732204">
        <w:rPr>
          <w:rFonts w:ascii="Times New Roman" w:hAnsi="Times New Roman" w:cs="Times New Roman"/>
          <w:sz w:val="24"/>
          <w:szCs w:val="24"/>
        </w:rPr>
        <w:t xml:space="preserve">ur network </w:t>
      </w:r>
      <w:r w:rsidR="005F01F6" w:rsidRPr="00671B8C">
        <w:rPr>
          <w:rFonts w:ascii="Times New Roman" w:hAnsi="Times New Roman" w:cs="Times New Roman"/>
          <w:sz w:val="24"/>
          <w:szCs w:val="24"/>
        </w:rPr>
        <w:t>plot demonstrate</w:t>
      </w:r>
      <w:r w:rsidR="00E159D4" w:rsidRPr="00671B8C">
        <w:rPr>
          <w:rFonts w:ascii="Times New Roman" w:hAnsi="Times New Roman" w:cs="Times New Roman"/>
          <w:sz w:val="24"/>
          <w:szCs w:val="24"/>
        </w:rPr>
        <w:t>s</w:t>
      </w:r>
      <w:r w:rsidR="005F01F6" w:rsidRPr="00671B8C">
        <w:rPr>
          <w:rFonts w:ascii="Times New Roman" w:hAnsi="Times New Roman" w:cs="Times New Roman"/>
          <w:sz w:val="24"/>
          <w:szCs w:val="24"/>
        </w:rPr>
        <w:t xml:space="preserve"> most hosts and parasites are found within one main component</w:t>
      </w:r>
      <w:r w:rsidR="00B81E57" w:rsidRPr="00671B8C">
        <w:rPr>
          <w:rFonts w:ascii="Times New Roman" w:hAnsi="Times New Roman" w:cs="Times New Roman"/>
          <w:sz w:val="24"/>
          <w:szCs w:val="24"/>
        </w:rPr>
        <w:t xml:space="preserve"> (i.e. subgroup of vertices within a graph in which there is a path possible between all vertices)</w:t>
      </w:r>
      <w:r w:rsidR="005F01F6" w:rsidRPr="00671B8C">
        <w:rPr>
          <w:rFonts w:ascii="Times New Roman" w:hAnsi="Times New Roman" w:cs="Times New Roman"/>
          <w:sz w:val="24"/>
          <w:szCs w:val="24"/>
        </w:rPr>
        <w:t xml:space="preserve"> and that non-resident hosts </w:t>
      </w:r>
      <w:r w:rsidR="00A378FE" w:rsidRPr="00671B8C">
        <w:rPr>
          <w:rFonts w:ascii="Times New Roman" w:hAnsi="Times New Roman" w:cs="Times New Roman"/>
          <w:sz w:val="24"/>
          <w:szCs w:val="24"/>
        </w:rPr>
        <w:t xml:space="preserve">are more centrally </w:t>
      </w:r>
      <w:r w:rsidR="005F01F6" w:rsidRPr="00671B8C">
        <w:rPr>
          <w:rFonts w:ascii="Times New Roman" w:hAnsi="Times New Roman" w:cs="Times New Roman"/>
          <w:sz w:val="24"/>
          <w:szCs w:val="24"/>
        </w:rPr>
        <w:t>distributed in our parasite-host network system (</w:t>
      </w:r>
      <w:r w:rsidR="0087481B" w:rsidRPr="00671B8C">
        <w:rPr>
          <w:rFonts w:ascii="Times New Roman" w:hAnsi="Times New Roman" w:cs="Times New Roman"/>
          <w:sz w:val="24"/>
          <w:szCs w:val="24"/>
        </w:rPr>
        <w:t>Fig.</w:t>
      </w:r>
      <w:r w:rsidR="005F01F6"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4</w:t>
      </w:r>
      <w:r w:rsidR="005F01F6" w:rsidRPr="00671B8C">
        <w:rPr>
          <w:rFonts w:ascii="Times New Roman" w:hAnsi="Times New Roman" w:cs="Times New Roman"/>
          <w:sz w:val="24"/>
          <w:szCs w:val="24"/>
        </w:rPr>
        <w:t xml:space="preserve">). Moreover, we can also </w:t>
      </w:r>
      <w:r w:rsidR="005F01F6" w:rsidRPr="00732204">
        <w:rPr>
          <w:rFonts w:ascii="Times New Roman" w:hAnsi="Times New Roman" w:cs="Times New Roman"/>
          <w:sz w:val="24"/>
          <w:szCs w:val="24"/>
        </w:rPr>
        <w:t xml:space="preserve">observe </w:t>
      </w:r>
      <w:r w:rsidR="00D84400" w:rsidRPr="00732204">
        <w:rPr>
          <w:rFonts w:ascii="Times New Roman" w:hAnsi="Times New Roman" w:cs="Times New Roman"/>
          <w:sz w:val="24"/>
          <w:szCs w:val="24"/>
        </w:rPr>
        <w:t xml:space="preserve">that </w:t>
      </w:r>
      <w:r w:rsidR="005F01F6" w:rsidRPr="00732204">
        <w:rPr>
          <w:rFonts w:ascii="Times New Roman" w:hAnsi="Times New Roman" w:cs="Times New Roman"/>
          <w:sz w:val="24"/>
          <w:szCs w:val="24"/>
        </w:rPr>
        <w:t>most parasites infect multip</w:t>
      </w:r>
      <w:r w:rsidR="008035C6" w:rsidRPr="00732204">
        <w:rPr>
          <w:rFonts w:ascii="Times New Roman" w:hAnsi="Times New Roman" w:cs="Times New Roman"/>
          <w:sz w:val="24"/>
          <w:szCs w:val="24"/>
        </w:rPr>
        <w:t xml:space="preserve">le hosts while avian </w:t>
      </w:r>
      <w:r w:rsidR="008035C6" w:rsidRPr="00671B8C">
        <w:rPr>
          <w:rFonts w:ascii="Times New Roman" w:hAnsi="Times New Roman" w:cs="Times New Roman"/>
          <w:sz w:val="24"/>
          <w:szCs w:val="24"/>
        </w:rPr>
        <w:t>hosts seem</w:t>
      </w:r>
      <w:r w:rsidR="005F01F6" w:rsidRPr="00671B8C">
        <w:rPr>
          <w:rFonts w:ascii="Times New Roman" w:hAnsi="Times New Roman" w:cs="Times New Roman"/>
          <w:sz w:val="24"/>
          <w:szCs w:val="24"/>
        </w:rPr>
        <w:t xml:space="preserve"> mainly infected by one or a few distinct haemosporidian lineages. </w:t>
      </w:r>
    </w:p>
    <w:p w14:paraId="666AA48F" w14:textId="4E8C4FC6" w:rsidR="005F01F6" w:rsidRPr="00671B8C" w:rsidRDefault="009658B1" w:rsidP="005F01F6">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Out of the 2465 haemosporidian </w:t>
      </w:r>
      <w:r w:rsidR="00345AAA"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w:t>
      </w:r>
      <w:r w:rsidR="0072265F" w:rsidRPr="00732204">
        <w:rPr>
          <w:rFonts w:ascii="Times New Roman" w:hAnsi="Times New Roman" w:cs="Times New Roman"/>
          <w:sz w:val="24"/>
          <w:szCs w:val="24"/>
        </w:rPr>
        <w:t>included</w:t>
      </w:r>
      <w:r w:rsidRPr="00732204">
        <w:rPr>
          <w:rFonts w:ascii="Times New Roman" w:hAnsi="Times New Roman" w:cs="Times New Roman"/>
          <w:sz w:val="24"/>
          <w:szCs w:val="24"/>
        </w:rPr>
        <w:t xml:space="preserve"> in our </w:t>
      </w:r>
      <w:r w:rsidR="00E526E8" w:rsidRPr="00732204">
        <w:rPr>
          <w:rFonts w:ascii="Times New Roman" w:hAnsi="Times New Roman" w:cs="Times New Roman"/>
          <w:sz w:val="24"/>
          <w:szCs w:val="24"/>
        </w:rPr>
        <w:t xml:space="preserve">taxonomic </w:t>
      </w:r>
      <w:r w:rsidRPr="00732204">
        <w:rPr>
          <w:rFonts w:ascii="Times New Roman" w:hAnsi="Times New Roman" w:cs="Times New Roman"/>
          <w:sz w:val="24"/>
          <w:szCs w:val="24"/>
        </w:rPr>
        <w:t xml:space="preserve">composition analyses, most </w:t>
      </w:r>
      <w:r w:rsidR="008878E2" w:rsidRPr="00732204">
        <w:rPr>
          <w:rFonts w:ascii="Times New Roman" w:hAnsi="Times New Roman" w:cs="Times New Roman"/>
          <w:sz w:val="24"/>
          <w:szCs w:val="24"/>
        </w:rPr>
        <w:t>infections</w:t>
      </w:r>
      <w:r w:rsidRPr="00732204">
        <w:rPr>
          <w:rFonts w:ascii="Times New Roman" w:hAnsi="Times New Roman" w:cs="Times New Roman"/>
          <w:sz w:val="24"/>
          <w:szCs w:val="24"/>
        </w:rPr>
        <w:t xml:space="preserve"> (N = 1544) represent </w:t>
      </w:r>
      <w:r w:rsidRPr="00732204">
        <w:rPr>
          <w:rFonts w:ascii="Times New Roman" w:hAnsi="Times New Roman" w:cs="Times New Roman"/>
          <w:i/>
          <w:iCs/>
          <w:sz w:val="24"/>
          <w:szCs w:val="24"/>
        </w:rPr>
        <w:t>Plasmodium</w:t>
      </w:r>
      <w:r w:rsidRPr="00732204">
        <w:rPr>
          <w:rFonts w:ascii="Times New Roman" w:hAnsi="Times New Roman" w:cs="Times New Roman"/>
          <w:sz w:val="24"/>
          <w:szCs w:val="24"/>
        </w:rPr>
        <w:t xml:space="preserve"> parasites, followed by </w:t>
      </w:r>
      <w:r w:rsidRPr="00732204">
        <w:rPr>
          <w:rFonts w:ascii="Times New Roman" w:hAnsi="Times New Roman" w:cs="Times New Roman"/>
          <w:i/>
          <w:iCs/>
          <w:sz w:val="24"/>
          <w:szCs w:val="24"/>
        </w:rPr>
        <w:t>Haemoproteus</w:t>
      </w:r>
      <w:r w:rsidRPr="00732204">
        <w:rPr>
          <w:rFonts w:ascii="Times New Roman" w:hAnsi="Times New Roman" w:cs="Times New Roman"/>
          <w:sz w:val="24"/>
          <w:szCs w:val="24"/>
        </w:rPr>
        <w:t xml:space="preserve"> parasites with 909, </w:t>
      </w:r>
      <w:r w:rsidR="0072265F" w:rsidRPr="00732204">
        <w:rPr>
          <w:rFonts w:ascii="Times New Roman" w:hAnsi="Times New Roman" w:cs="Times New Roman"/>
          <w:sz w:val="24"/>
          <w:szCs w:val="24"/>
        </w:rPr>
        <w:t>with</w:t>
      </w:r>
      <w:r w:rsidRPr="00732204">
        <w:rPr>
          <w:rFonts w:ascii="Times New Roman" w:hAnsi="Times New Roman" w:cs="Times New Roman"/>
          <w:sz w:val="24"/>
          <w:szCs w:val="24"/>
        </w:rPr>
        <w:t xml:space="preserve"> </w:t>
      </w:r>
      <w:r w:rsidR="0072265F" w:rsidRPr="00732204">
        <w:rPr>
          <w:rFonts w:ascii="Times New Roman" w:hAnsi="Times New Roman" w:cs="Times New Roman"/>
          <w:sz w:val="24"/>
          <w:szCs w:val="24"/>
        </w:rPr>
        <w:t>590 classified in the subgenus</w:t>
      </w:r>
      <w:r w:rsidRPr="00732204">
        <w:rPr>
          <w:rFonts w:ascii="Times New Roman" w:hAnsi="Times New Roman" w:cs="Times New Roman"/>
          <w:sz w:val="24"/>
          <w:szCs w:val="24"/>
        </w:rPr>
        <w:t xml:space="preserve"> </w:t>
      </w:r>
      <w:r w:rsidRPr="00732204">
        <w:rPr>
          <w:rFonts w:ascii="Times New Roman" w:hAnsi="Times New Roman" w:cs="Times New Roman"/>
          <w:i/>
          <w:iCs/>
          <w:sz w:val="24"/>
          <w:szCs w:val="24"/>
        </w:rPr>
        <w:t>Parahaemoproteus</w:t>
      </w:r>
      <w:r w:rsidR="0072265F" w:rsidRPr="00732204">
        <w:rPr>
          <w:rFonts w:ascii="Times New Roman" w:hAnsi="Times New Roman" w:cs="Times New Roman"/>
          <w:sz w:val="24"/>
          <w:szCs w:val="24"/>
        </w:rPr>
        <w:t xml:space="preserve"> and 319 in the subgenus</w:t>
      </w:r>
      <w:r w:rsidRPr="00732204">
        <w:rPr>
          <w:rFonts w:ascii="Times New Roman" w:hAnsi="Times New Roman" w:cs="Times New Roman"/>
          <w:sz w:val="24"/>
          <w:szCs w:val="24"/>
        </w:rPr>
        <w:t xml:space="preserve"> </w:t>
      </w:r>
      <w:r w:rsidRPr="00732204">
        <w:rPr>
          <w:rFonts w:ascii="Times New Roman" w:hAnsi="Times New Roman" w:cs="Times New Roman"/>
          <w:i/>
          <w:iCs/>
          <w:sz w:val="24"/>
          <w:szCs w:val="24"/>
        </w:rPr>
        <w:t>Haemoproteus</w:t>
      </w:r>
      <w:r w:rsidRPr="00732204">
        <w:rPr>
          <w:rFonts w:ascii="Times New Roman" w:hAnsi="Times New Roman" w:cs="Times New Roman"/>
          <w:sz w:val="24"/>
          <w:szCs w:val="24"/>
        </w:rPr>
        <w:t xml:space="preserve">. Only 12 </w:t>
      </w:r>
      <w:r w:rsidR="008878E2" w:rsidRPr="00732204">
        <w:rPr>
          <w:rFonts w:ascii="Times New Roman" w:hAnsi="Times New Roman" w:cs="Times New Roman"/>
          <w:sz w:val="24"/>
          <w:szCs w:val="24"/>
        </w:rPr>
        <w:t>infections</w:t>
      </w:r>
      <w:r w:rsidRPr="00732204">
        <w:rPr>
          <w:rFonts w:ascii="Times New Roman" w:hAnsi="Times New Roman" w:cs="Times New Roman"/>
          <w:sz w:val="24"/>
          <w:szCs w:val="24"/>
        </w:rPr>
        <w:t xml:space="preserve"> of </w:t>
      </w:r>
      <w:r w:rsidRPr="00732204">
        <w:rPr>
          <w:rFonts w:ascii="Times New Roman" w:hAnsi="Times New Roman" w:cs="Times New Roman"/>
          <w:i/>
          <w:iCs/>
          <w:sz w:val="24"/>
          <w:szCs w:val="24"/>
        </w:rPr>
        <w:t>Leucocytozoon</w:t>
      </w:r>
      <w:r w:rsidRPr="00732204">
        <w:rPr>
          <w:rFonts w:ascii="Times New Roman" w:hAnsi="Times New Roman" w:cs="Times New Roman"/>
          <w:sz w:val="24"/>
          <w:szCs w:val="24"/>
        </w:rPr>
        <w:t xml:space="preserve"> were </w:t>
      </w:r>
      <w:r w:rsidR="0072265F" w:rsidRPr="00732204">
        <w:rPr>
          <w:rFonts w:ascii="Times New Roman" w:hAnsi="Times New Roman" w:cs="Times New Roman"/>
          <w:sz w:val="24"/>
          <w:szCs w:val="24"/>
        </w:rPr>
        <w:t>included</w:t>
      </w:r>
      <w:r w:rsidRPr="00732204">
        <w:rPr>
          <w:rFonts w:ascii="Times New Roman" w:hAnsi="Times New Roman" w:cs="Times New Roman"/>
          <w:sz w:val="24"/>
          <w:szCs w:val="24"/>
        </w:rPr>
        <w:t xml:space="preserve"> in these analyses.</w:t>
      </w:r>
      <w:r w:rsidR="006D59E4" w:rsidRPr="00732204">
        <w:rPr>
          <w:rFonts w:ascii="Times New Roman" w:hAnsi="Times New Roman" w:cs="Times New Roman"/>
          <w:sz w:val="24"/>
          <w:szCs w:val="24"/>
        </w:rPr>
        <w:t xml:space="preserve"> Additionally, most </w:t>
      </w:r>
      <w:r w:rsidR="008878E2" w:rsidRPr="00732204">
        <w:rPr>
          <w:rFonts w:ascii="Times New Roman" w:hAnsi="Times New Roman" w:cs="Times New Roman"/>
          <w:sz w:val="24"/>
          <w:szCs w:val="24"/>
        </w:rPr>
        <w:t>parasites</w:t>
      </w:r>
      <w:r w:rsidR="006D59E4" w:rsidRPr="00732204">
        <w:rPr>
          <w:rFonts w:ascii="Times New Roman" w:hAnsi="Times New Roman" w:cs="Times New Roman"/>
          <w:sz w:val="24"/>
          <w:szCs w:val="24"/>
        </w:rPr>
        <w:t xml:space="preserve"> were recovered from Amazonia (N = 638), </w:t>
      </w:r>
      <w:r w:rsidR="00E526E8" w:rsidRPr="00732204">
        <w:rPr>
          <w:rFonts w:ascii="Times New Roman" w:hAnsi="Times New Roman" w:cs="Times New Roman"/>
          <w:sz w:val="24"/>
          <w:szCs w:val="24"/>
        </w:rPr>
        <w:t xml:space="preserve">followed by </w:t>
      </w:r>
      <w:r w:rsidR="006D59E4" w:rsidRPr="00732204">
        <w:rPr>
          <w:rFonts w:ascii="Times New Roman" w:hAnsi="Times New Roman" w:cs="Times New Roman"/>
          <w:sz w:val="24"/>
          <w:szCs w:val="24"/>
        </w:rPr>
        <w:t>Cerrado (N = 613) and Atlantic Rain Forest (N = 482).</w:t>
      </w:r>
      <w:r w:rsidRPr="00732204">
        <w:rPr>
          <w:rFonts w:ascii="Times New Roman" w:hAnsi="Times New Roman" w:cs="Times New Roman"/>
          <w:sz w:val="24"/>
          <w:szCs w:val="24"/>
        </w:rPr>
        <w:t xml:space="preserve"> </w:t>
      </w:r>
      <w:r w:rsidR="0072265F" w:rsidRPr="00732204">
        <w:rPr>
          <w:rFonts w:ascii="Times New Roman" w:hAnsi="Times New Roman" w:cs="Times New Roman"/>
          <w:sz w:val="24"/>
          <w:szCs w:val="24"/>
        </w:rPr>
        <w:t>We</w:t>
      </w:r>
      <w:r w:rsidR="00D303E4" w:rsidRPr="00732204">
        <w:rPr>
          <w:rFonts w:ascii="Times New Roman" w:hAnsi="Times New Roman" w:cs="Times New Roman"/>
          <w:sz w:val="24"/>
          <w:szCs w:val="24"/>
        </w:rPr>
        <w:t xml:space="preserve"> observed </w:t>
      </w:r>
      <w:r w:rsidR="00A01065" w:rsidRPr="00671B8C">
        <w:rPr>
          <w:rFonts w:ascii="Times New Roman" w:hAnsi="Times New Roman" w:cs="Times New Roman"/>
          <w:sz w:val="24"/>
          <w:szCs w:val="24"/>
        </w:rPr>
        <w:t xml:space="preserve">no difference </w:t>
      </w:r>
      <w:r w:rsidR="0072265F" w:rsidRPr="00671B8C">
        <w:rPr>
          <w:rFonts w:ascii="Times New Roman" w:hAnsi="Times New Roman" w:cs="Times New Roman"/>
          <w:sz w:val="24"/>
          <w:szCs w:val="24"/>
        </w:rPr>
        <w:t>in</w:t>
      </w:r>
      <w:r w:rsidR="00A01065"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01065" w:rsidRPr="00671B8C">
        <w:rPr>
          <w:rFonts w:ascii="Times New Roman" w:hAnsi="Times New Roman" w:cs="Times New Roman"/>
          <w:sz w:val="24"/>
          <w:szCs w:val="24"/>
        </w:rPr>
        <w:t xml:space="preserve">composition </w:t>
      </w:r>
      <w:r w:rsidR="00F326A0" w:rsidRPr="00671B8C">
        <w:rPr>
          <w:rFonts w:ascii="Times New Roman" w:hAnsi="Times New Roman" w:cs="Times New Roman"/>
          <w:sz w:val="24"/>
          <w:szCs w:val="24"/>
        </w:rPr>
        <w:t>among distinct</w:t>
      </w:r>
      <w:r w:rsidR="006E7E67" w:rsidRPr="00671B8C">
        <w:rPr>
          <w:rFonts w:ascii="Times New Roman" w:hAnsi="Times New Roman" w:cs="Times New Roman"/>
          <w:sz w:val="24"/>
          <w:szCs w:val="24"/>
        </w:rPr>
        <w:t xml:space="preserve"> migratory avian host categories</w:t>
      </w:r>
      <w:r w:rsidR="00A01065"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lastRenderedPageBreak/>
        <w:t xml:space="preserve">when </w:t>
      </w:r>
      <w:r w:rsidR="00A01065" w:rsidRPr="00671B8C">
        <w:rPr>
          <w:rFonts w:ascii="Times New Roman" w:hAnsi="Times New Roman" w:cs="Times New Roman"/>
          <w:sz w:val="24"/>
          <w:szCs w:val="24"/>
        </w:rPr>
        <w:t>considering</w:t>
      </w:r>
      <w:r w:rsidR="00D303E4" w:rsidRPr="00671B8C">
        <w:rPr>
          <w:rFonts w:ascii="Times New Roman" w:hAnsi="Times New Roman" w:cs="Times New Roman"/>
          <w:sz w:val="24"/>
          <w:szCs w:val="24"/>
        </w:rPr>
        <w:t xml:space="preserve"> both resident versus partial and full migratory hosts separately </w:t>
      </w:r>
      <w:r w:rsidR="006E7E67" w:rsidRPr="00671B8C">
        <w:rPr>
          <w:rFonts w:ascii="Times New Roman" w:hAnsi="Times New Roman" w:cs="Times New Roman"/>
          <w:sz w:val="24"/>
          <w:szCs w:val="24"/>
        </w:rPr>
        <w:t>(</w:t>
      </w:r>
      <w:r w:rsidR="0087481B" w:rsidRPr="00671B8C">
        <w:rPr>
          <w:rFonts w:ascii="Times New Roman" w:hAnsi="Times New Roman" w:cs="Times New Roman"/>
          <w:sz w:val="24"/>
          <w:szCs w:val="24"/>
        </w:rPr>
        <w:t>Fig.</w:t>
      </w:r>
      <w:r w:rsidR="006E7E67" w:rsidRPr="00671B8C">
        <w:rPr>
          <w:rFonts w:ascii="Times New Roman" w:hAnsi="Times New Roman" w:cs="Times New Roman"/>
          <w:sz w:val="24"/>
          <w:szCs w:val="24"/>
        </w:rPr>
        <w:t xml:space="preserve"> </w:t>
      </w:r>
      <w:r w:rsidR="00425494" w:rsidRPr="00671B8C">
        <w:rPr>
          <w:rFonts w:ascii="Times New Roman" w:hAnsi="Times New Roman" w:cs="Times New Roman"/>
          <w:sz w:val="24"/>
          <w:szCs w:val="24"/>
        </w:rPr>
        <w:t>5</w:t>
      </w:r>
      <w:r w:rsidR="006E7E67" w:rsidRPr="00671B8C">
        <w:rPr>
          <w:rFonts w:ascii="Times New Roman" w:hAnsi="Times New Roman" w:cs="Times New Roman"/>
          <w:sz w:val="24"/>
          <w:szCs w:val="24"/>
        </w:rPr>
        <w:t xml:space="preserve">, Table </w:t>
      </w:r>
      <w:r w:rsidR="00425494" w:rsidRPr="00671B8C">
        <w:rPr>
          <w:rFonts w:ascii="Times New Roman" w:hAnsi="Times New Roman" w:cs="Times New Roman"/>
          <w:sz w:val="24"/>
          <w:szCs w:val="24"/>
        </w:rPr>
        <w:t>5</w:t>
      </w:r>
      <w:r w:rsidR="00D303E4" w:rsidRPr="00671B8C">
        <w:rPr>
          <w:rFonts w:ascii="Times New Roman" w:hAnsi="Times New Roman" w:cs="Times New Roman"/>
          <w:sz w:val="24"/>
          <w:szCs w:val="24"/>
        </w:rPr>
        <w:t>) or combined</w:t>
      </w:r>
      <w:r w:rsidR="002547C9"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w:t>
      </w:r>
      <w:r w:rsidR="002547C9" w:rsidRPr="00671B8C">
        <w:rPr>
          <w:rFonts w:ascii="Times New Roman" w:hAnsi="Times New Roman" w:cs="Times New Roman"/>
          <w:sz w:val="24"/>
          <w:szCs w:val="24"/>
        </w:rPr>
        <w:t xml:space="preserve">Table </w:t>
      </w:r>
      <w:r w:rsidR="00425494" w:rsidRPr="00671B8C">
        <w:rPr>
          <w:rFonts w:ascii="Times New Roman" w:hAnsi="Times New Roman" w:cs="Times New Roman"/>
          <w:sz w:val="24"/>
          <w:szCs w:val="24"/>
        </w:rPr>
        <w:t>6</w:t>
      </w:r>
      <w:r w:rsidR="006E7E67" w:rsidRPr="00671B8C">
        <w:rPr>
          <w:rFonts w:ascii="Times New Roman" w:hAnsi="Times New Roman" w:cs="Times New Roman"/>
          <w:sz w:val="24"/>
          <w:szCs w:val="24"/>
        </w:rPr>
        <w:t>).</w:t>
      </w:r>
      <w:r w:rsidR="00F326A0" w:rsidRPr="00671B8C">
        <w:rPr>
          <w:rFonts w:ascii="Times New Roman" w:hAnsi="Times New Roman" w:cs="Times New Roman"/>
          <w:sz w:val="24"/>
          <w:szCs w:val="24"/>
        </w:rPr>
        <w:t xml:space="preserve"> </w:t>
      </w:r>
    </w:p>
    <w:p w14:paraId="04563A56" w14:textId="77777777" w:rsidR="004E22AB" w:rsidRPr="00671B8C" w:rsidRDefault="004E22AB" w:rsidP="005F01F6">
      <w:pPr>
        <w:spacing w:line="480" w:lineRule="auto"/>
        <w:ind w:firstLine="720"/>
        <w:jc w:val="both"/>
        <w:rPr>
          <w:rFonts w:ascii="Times New Roman" w:hAnsi="Times New Roman" w:cs="Times New Roman"/>
          <w:sz w:val="24"/>
          <w:szCs w:val="24"/>
        </w:rPr>
      </w:pPr>
    </w:p>
    <w:p w14:paraId="742CF604" w14:textId="42340972" w:rsidR="00401134" w:rsidRPr="00671B8C" w:rsidRDefault="00401134" w:rsidP="00401134">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Discussion</w:t>
      </w:r>
    </w:p>
    <w:p w14:paraId="615B2830" w14:textId="09F936D8" w:rsidR="00BF3CC2" w:rsidRPr="00732204" w:rsidRDefault="004B6275" w:rsidP="00401134">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ab/>
      </w:r>
      <w:r w:rsidR="00341EEF" w:rsidRPr="00732204">
        <w:rPr>
          <w:rFonts w:ascii="Times New Roman" w:hAnsi="Times New Roman" w:cs="Times New Roman"/>
          <w:sz w:val="24"/>
          <w:szCs w:val="24"/>
        </w:rPr>
        <w:t xml:space="preserve">Avian hosts can disperse haemosporidians </w:t>
      </w:r>
      <w:r w:rsidR="00C92418" w:rsidRPr="00732204">
        <w:rPr>
          <w:rFonts w:ascii="Times New Roman" w:hAnsi="Times New Roman" w:cs="Times New Roman"/>
          <w:sz w:val="24"/>
          <w:szCs w:val="24"/>
        </w:rPr>
        <w:t>across</w:t>
      </w:r>
      <w:r w:rsidR="00341EEF" w:rsidRPr="00732204">
        <w:rPr>
          <w:rFonts w:ascii="Times New Roman" w:hAnsi="Times New Roman" w:cs="Times New Roman"/>
          <w:sz w:val="24"/>
          <w:szCs w:val="24"/>
        </w:rPr>
        <w:t xml:space="preserve"> their flyways and are </w:t>
      </w:r>
      <w:r w:rsidR="006A7F17" w:rsidRPr="00732204">
        <w:rPr>
          <w:rFonts w:ascii="Times New Roman" w:hAnsi="Times New Roman" w:cs="Times New Roman"/>
          <w:sz w:val="24"/>
          <w:szCs w:val="24"/>
        </w:rPr>
        <w:t xml:space="preserve">also </w:t>
      </w:r>
      <w:r w:rsidR="00341EEF" w:rsidRPr="00732204">
        <w:rPr>
          <w:rFonts w:ascii="Times New Roman" w:hAnsi="Times New Roman" w:cs="Times New Roman"/>
          <w:sz w:val="24"/>
          <w:szCs w:val="24"/>
        </w:rPr>
        <w:t xml:space="preserve">able to modify local patterns of infections </w:t>
      </w:r>
      <w:r w:rsidR="00341EEF"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341EEF"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w:t>
      </w:r>
      <w:r w:rsidR="00341EEF" w:rsidRPr="00671B8C">
        <w:rPr>
          <w:rFonts w:ascii="Times New Roman" w:hAnsi="Times New Roman" w:cs="Times New Roman"/>
          <w:sz w:val="24"/>
          <w:szCs w:val="24"/>
        </w:rPr>
        <w:fldChar w:fldCharType="end"/>
      </w:r>
      <w:r w:rsidR="00341EEF" w:rsidRPr="00671B8C">
        <w:rPr>
          <w:rFonts w:ascii="Times New Roman" w:hAnsi="Times New Roman" w:cs="Times New Roman"/>
          <w:sz w:val="24"/>
          <w:szCs w:val="24"/>
        </w:rPr>
        <w:t xml:space="preserve">, thus, </w:t>
      </w:r>
      <w:r w:rsidR="00C7478A" w:rsidRPr="00732204">
        <w:rPr>
          <w:rFonts w:ascii="Times New Roman" w:hAnsi="Times New Roman" w:cs="Times New Roman"/>
          <w:sz w:val="24"/>
          <w:szCs w:val="24"/>
        </w:rPr>
        <w:t>migrants</w:t>
      </w:r>
      <w:r w:rsidR="00387A4A" w:rsidRPr="00732204">
        <w:rPr>
          <w:rFonts w:ascii="Times New Roman" w:hAnsi="Times New Roman" w:cs="Times New Roman"/>
          <w:sz w:val="24"/>
          <w:szCs w:val="24"/>
        </w:rPr>
        <w:t xml:space="preserve"> </w:t>
      </w:r>
      <w:r w:rsidR="00D072B3" w:rsidRPr="00732204">
        <w:rPr>
          <w:rFonts w:ascii="Times New Roman" w:hAnsi="Times New Roman" w:cs="Times New Roman"/>
          <w:sz w:val="24"/>
          <w:szCs w:val="24"/>
        </w:rPr>
        <w:t>can play</w:t>
      </w:r>
      <w:r w:rsidR="00387A4A" w:rsidRPr="00732204">
        <w:rPr>
          <w:rFonts w:ascii="Times New Roman" w:hAnsi="Times New Roman" w:cs="Times New Roman"/>
          <w:sz w:val="24"/>
          <w:szCs w:val="24"/>
        </w:rPr>
        <w:t xml:space="preserve"> major</w:t>
      </w:r>
      <w:r w:rsidR="00341EEF" w:rsidRPr="00732204">
        <w:rPr>
          <w:rFonts w:ascii="Times New Roman" w:hAnsi="Times New Roman" w:cs="Times New Roman"/>
          <w:sz w:val="24"/>
          <w:szCs w:val="24"/>
        </w:rPr>
        <w:t xml:space="preserve"> role</w:t>
      </w:r>
      <w:r w:rsidR="00387A4A" w:rsidRPr="00732204">
        <w:rPr>
          <w:rFonts w:ascii="Times New Roman" w:hAnsi="Times New Roman" w:cs="Times New Roman"/>
          <w:sz w:val="24"/>
          <w:szCs w:val="24"/>
        </w:rPr>
        <w:t>s</w:t>
      </w:r>
      <w:r w:rsidR="00341EEF" w:rsidRPr="00732204">
        <w:rPr>
          <w:rFonts w:ascii="Times New Roman" w:hAnsi="Times New Roman" w:cs="Times New Roman"/>
          <w:sz w:val="24"/>
          <w:szCs w:val="24"/>
        </w:rPr>
        <w:t xml:space="preserve"> into </w:t>
      </w:r>
      <w:r w:rsidR="00387A4A" w:rsidRPr="00732204">
        <w:rPr>
          <w:rFonts w:ascii="Times New Roman" w:hAnsi="Times New Roman" w:cs="Times New Roman"/>
          <w:sz w:val="24"/>
          <w:szCs w:val="24"/>
        </w:rPr>
        <w:t>host-parasite networks. In this study, we observe</w:t>
      </w:r>
      <w:r w:rsidR="00ED5E6B" w:rsidRPr="00732204">
        <w:rPr>
          <w:rFonts w:ascii="Times New Roman" w:hAnsi="Times New Roman" w:cs="Times New Roman"/>
          <w:sz w:val="24"/>
          <w:szCs w:val="24"/>
        </w:rPr>
        <w:t>d</w:t>
      </w:r>
      <w:r w:rsidR="00387A4A" w:rsidRPr="00732204">
        <w:rPr>
          <w:rFonts w:ascii="Times New Roman" w:hAnsi="Times New Roman" w:cs="Times New Roman"/>
          <w:sz w:val="24"/>
          <w:szCs w:val="24"/>
        </w:rPr>
        <w:t xml:space="preserve"> that non-resident species </w:t>
      </w:r>
      <w:r w:rsidR="00D072B3" w:rsidRPr="00732204">
        <w:rPr>
          <w:rFonts w:ascii="Times New Roman" w:hAnsi="Times New Roman" w:cs="Times New Roman"/>
          <w:sz w:val="24"/>
          <w:szCs w:val="24"/>
        </w:rPr>
        <w:t>display</w:t>
      </w:r>
      <w:r w:rsidR="00387A4A" w:rsidRPr="00732204">
        <w:rPr>
          <w:rFonts w:ascii="Times New Roman" w:hAnsi="Times New Roman" w:cs="Times New Roman"/>
          <w:sz w:val="24"/>
          <w:szCs w:val="24"/>
        </w:rPr>
        <w:t xml:space="preserve"> greater closeness centrality in host-parasites networks, which indicat</w:t>
      </w:r>
      <w:r w:rsidR="00D072B3" w:rsidRPr="00732204">
        <w:rPr>
          <w:rFonts w:ascii="Times New Roman" w:hAnsi="Times New Roman" w:cs="Times New Roman"/>
          <w:sz w:val="24"/>
          <w:szCs w:val="24"/>
        </w:rPr>
        <w:t>es</w:t>
      </w:r>
      <w:r w:rsidR="00387A4A" w:rsidRPr="00732204">
        <w:rPr>
          <w:rFonts w:ascii="Times New Roman" w:hAnsi="Times New Roman" w:cs="Times New Roman"/>
          <w:sz w:val="24"/>
          <w:szCs w:val="24"/>
        </w:rPr>
        <w:t xml:space="preserve"> they </w:t>
      </w:r>
      <w:r w:rsidR="00BF2E59" w:rsidRPr="00732204">
        <w:rPr>
          <w:rFonts w:ascii="Times New Roman" w:hAnsi="Times New Roman" w:cs="Times New Roman"/>
          <w:sz w:val="24"/>
          <w:szCs w:val="24"/>
        </w:rPr>
        <w:t>play a disproportionate role in</w:t>
      </w:r>
      <w:r w:rsidR="00387A4A" w:rsidRPr="00732204">
        <w:rPr>
          <w:rFonts w:ascii="Times New Roman" w:hAnsi="Times New Roman" w:cs="Times New Roman"/>
          <w:sz w:val="24"/>
          <w:szCs w:val="24"/>
        </w:rPr>
        <w:t xml:space="preserve"> overall network connectance (i.e. </w:t>
      </w:r>
      <w:r w:rsidR="00BF2E59" w:rsidRPr="00732204">
        <w:rPr>
          <w:rFonts w:ascii="Times New Roman" w:hAnsi="Times New Roman" w:cs="Times New Roman"/>
          <w:sz w:val="24"/>
          <w:szCs w:val="24"/>
        </w:rPr>
        <w:t>the proportion of realized interactions in</w:t>
      </w:r>
      <w:r w:rsidR="00387A4A" w:rsidRPr="00732204">
        <w:rPr>
          <w:rFonts w:ascii="Times New Roman" w:hAnsi="Times New Roman" w:cs="Times New Roman"/>
          <w:sz w:val="24"/>
          <w:szCs w:val="24"/>
        </w:rPr>
        <w:t xml:space="preserve"> a network out of the all </w:t>
      </w:r>
      <w:r w:rsidR="00BF2E59" w:rsidRPr="00732204">
        <w:rPr>
          <w:rFonts w:ascii="Times New Roman" w:hAnsi="Times New Roman" w:cs="Times New Roman"/>
          <w:sz w:val="24"/>
          <w:szCs w:val="24"/>
        </w:rPr>
        <w:t>possible</w:t>
      </w:r>
      <w:r w:rsidR="00387A4A" w:rsidRPr="00732204">
        <w:rPr>
          <w:rFonts w:ascii="Times New Roman" w:hAnsi="Times New Roman" w:cs="Times New Roman"/>
          <w:sz w:val="24"/>
          <w:szCs w:val="24"/>
        </w:rPr>
        <w:t xml:space="preserve"> interactions). However, we </w:t>
      </w:r>
      <w:r w:rsidR="00BF2E59" w:rsidRPr="00732204">
        <w:rPr>
          <w:rFonts w:ascii="Times New Roman" w:hAnsi="Times New Roman" w:cs="Times New Roman"/>
          <w:sz w:val="24"/>
          <w:szCs w:val="24"/>
        </w:rPr>
        <w:t>found</w:t>
      </w:r>
      <w:r w:rsidR="00387A4A" w:rsidRPr="00732204">
        <w:rPr>
          <w:rFonts w:ascii="Times New Roman" w:hAnsi="Times New Roman" w:cs="Times New Roman"/>
          <w:sz w:val="24"/>
          <w:szCs w:val="24"/>
        </w:rPr>
        <w:t xml:space="preserve"> no difference between resident and non-resident hosts </w:t>
      </w:r>
      <w:r w:rsidR="00BF2E59" w:rsidRPr="00732204">
        <w:rPr>
          <w:rFonts w:ascii="Times New Roman" w:hAnsi="Times New Roman" w:cs="Times New Roman"/>
          <w:sz w:val="24"/>
          <w:szCs w:val="24"/>
        </w:rPr>
        <w:t>in</w:t>
      </w:r>
      <w:r w:rsidR="00387A4A" w:rsidRPr="00732204">
        <w:rPr>
          <w:rFonts w:ascii="Times New Roman" w:hAnsi="Times New Roman" w:cs="Times New Roman"/>
          <w:sz w:val="24"/>
          <w:szCs w:val="24"/>
        </w:rPr>
        <w:t xml:space="preserve"> betweenness centrality</w:t>
      </w:r>
      <w:r w:rsidR="006206F1" w:rsidRPr="00732204">
        <w:rPr>
          <w:rFonts w:ascii="Times New Roman" w:hAnsi="Times New Roman" w:cs="Times New Roman"/>
          <w:sz w:val="24"/>
          <w:szCs w:val="24"/>
        </w:rPr>
        <w:t xml:space="preserve"> and that most species are not network connectors (betweenness centrality = 0)</w:t>
      </w:r>
      <w:r w:rsidR="00387A4A" w:rsidRPr="00732204">
        <w:rPr>
          <w:rFonts w:ascii="Times New Roman" w:hAnsi="Times New Roman" w:cs="Times New Roman"/>
          <w:sz w:val="24"/>
          <w:szCs w:val="24"/>
        </w:rPr>
        <w:t xml:space="preserve">. This result suggests that, despite the fact </w:t>
      </w:r>
      <w:r w:rsidR="00336F42" w:rsidRPr="00732204">
        <w:rPr>
          <w:rFonts w:ascii="Times New Roman" w:hAnsi="Times New Roman" w:cs="Times New Roman"/>
          <w:sz w:val="24"/>
          <w:szCs w:val="24"/>
        </w:rPr>
        <w:t>migrants</w:t>
      </w:r>
      <w:r w:rsidR="00387A4A" w:rsidRPr="00732204">
        <w:rPr>
          <w:rFonts w:ascii="Times New Roman" w:hAnsi="Times New Roman" w:cs="Times New Roman"/>
          <w:sz w:val="24"/>
          <w:szCs w:val="24"/>
        </w:rPr>
        <w:t xml:space="preserve"> drive overall network connectance, </w:t>
      </w:r>
      <w:r w:rsidR="00336F42" w:rsidRPr="00732204">
        <w:rPr>
          <w:rFonts w:ascii="Times New Roman" w:hAnsi="Times New Roman" w:cs="Times New Roman"/>
          <w:sz w:val="24"/>
          <w:szCs w:val="24"/>
        </w:rPr>
        <w:t xml:space="preserve">these hosts </w:t>
      </w:r>
      <w:r w:rsidR="00671B8C" w:rsidRPr="00732204">
        <w:rPr>
          <w:rFonts w:ascii="Times New Roman" w:hAnsi="Times New Roman" w:cs="Times New Roman"/>
          <w:sz w:val="24"/>
          <w:szCs w:val="24"/>
        </w:rPr>
        <w:t xml:space="preserve">do not </w:t>
      </w:r>
      <w:r w:rsidR="00ED5E6B" w:rsidRPr="00732204">
        <w:rPr>
          <w:rFonts w:ascii="Times New Roman" w:hAnsi="Times New Roman" w:cs="Times New Roman"/>
          <w:sz w:val="24"/>
          <w:szCs w:val="24"/>
        </w:rPr>
        <w:t xml:space="preserve">necessarily </w:t>
      </w:r>
      <w:r w:rsidR="00671B8C" w:rsidRPr="00732204">
        <w:rPr>
          <w:rFonts w:ascii="Times New Roman" w:hAnsi="Times New Roman" w:cs="Times New Roman"/>
          <w:sz w:val="24"/>
          <w:szCs w:val="24"/>
        </w:rPr>
        <w:t>act as key connectors between species within the network. Additionally, we also</w:t>
      </w:r>
      <w:r w:rsidR="00336F42" w:rsidRPr="00732204">
        <w:rPr>
          <w:rFonts w:ascii="Times New Roman" w:hAnsi="Times New Roman" w:cs="Times New Roman"/>
          <w:sz w:val="24"/>
          <w:szCs w:val="24"/>
        </w:rPr>
        <w:t xml:space="preserve"> </w:t>
      </w:r>
      <w:r w:rsidR="00671B8C" w:rsidRPr="00732204">
        <w:rPr>
          <w:rFonts w:ascii="Times New Roman" w:hAnsi="Times New Roman" w:cs="Times New Roman"/>
          <w:sz w:val="24"/>
          <w:szCs w:val="24"/>
        </w:rPr>
        <w:t>observe</w:t>
      </w:r>
      <w:r w:rsidR="00ED5E6B" w:rsidRPr="00732204">
        <w:rPr>
          <w:rFonts w:ascii="Times New Roman" w:hAnsi="Times New Roman" w:cs="Times New Roman"/>
          <w:sz w:val="24"/>
          <w:szCs w:val="24"/>
        </w:rPr>
        <w:t>d</w:t>
      </w:r>
      <w:r w:rsidR="00671B8C" w:rsidRPr="00732204">
        <w:rPr>
          <w:rFonts w:ascii="Times New Roman" w:hAnsi="Times New Roman" w:cs="Times New Roman"/>
          <w:sz w:val="24"/>
          <w:szCs w:val="24"/>
        </w:rPr>
        <w:t xml:space="preserve"> that resident and non-resident hosts </w:t>
      </w:r>
      <w:r w:rsidR="00ED5E6B" w:rsidRPr="00732204">
        <w:rPr>
          <w:rFonts w:ascii="Times New Roman" w:hAnsi="Times New Roman" w:cs="Times New Roman"/>
          <w:sz w:val="24"/>
          <w:szCs w:val="24"/>
        </w:rPr>
        <w:t>show</w:t>
      </w:r>
      <w:r w:rsidR="00671B8C" w:rsidRPr="00732204">
        <w:rPr>
          <w:rFonts w:ascii="Times New Roman" w:hAnsi="Times New Roman" w:cs="Times New Roman"/>
          <w:sz w:val="24"/>
          <w:szCs w:val="24"/>
        </w:rPr>
        <w:t xml:space="preserve"> similar partner fidelity and parasite taxonomic composition</w:t>
      </w:r>
      <w:r w:rsidR="00ED5E6B" w:rsidRPr="00732204">
        <w:rPr>
          <w:rFonts w:ascii="Times New Roman" w:hAnsi="Times New Roman" w:cs="Times New Roman"/>
          <w:sz w:val="24"/>
          <w:szCs w:val="24"/>
        </w:rPr>
        <w:t>, demonstrating that</w:t>
      </w:r>
      <w:r w:rsidR="00671B8C" w:rsidRPr="00732204">
        <w:rPr>
          <w:rFonts w:ascii="Times New Roman" w:hAnsi="Times New Roman" w:cs="Times New Roman"/>
          <w:sz w:val="24"/>
          <w:szCs w:val="24"/>
        </w:rPr>
        <w:t xml:space="preserve"> </w:t>
      </w:r>
      <w:r w:rsidR="00251ADC" w:rsidRPr="00732204">
        <w:rPr>
          <w:rFonts w:ascii="Times New Roman" w:hAnsi="Times New Roman" w:cs="Times New Roman"/>
          <w:sz w:val="24"/>
          <w:szCs w:val="24"/>
        </w:rPr>
        <w:t>similar</w:t>
      </w:r>
      <w:r w:rsidR="00671B8C" w:rsidRPr="00732204">
        <w:rPr>
          <w:rFonts w:ascii="Times New Roman" w:hAnsi="Times New Roman" w:cs="Times New Roman"/>
          <w:sz w:val="24"/>
          <w:szCs w:val="24"/>
        </w:rPr>
        <w:t xml:space="preserve"> parasites infect resident and non-resident </w:t>
      </w:r>
      <w:r w:rsidR="00336F42" w:rsidRPr="00732204">
        <w:rPr>
          <w:rFonts w:ascii="Times New Roman" w:hAnsi="Times New Roman" w:cs="Times New Roman"/>
          <w:sz w:val="24"/>
          <w:szCs w:val="24"/>
        </w:rPr>
        <w:t>hosts</w:t>
      </w:r>
      <w:r w:rsidR="00251ADC" w:rsidRPr="00732204">
        <w:rPr>
          <w:rFonts w:ascii="Times New Roman" w:hAnsi="Times New Roman" w:cs="Times New Roman"/>
          <w:sz w:val="24"/>
          <w:szCs w:val="24"/>
        </w:rPr>
        <w:t xml:space="preserve"> and </w:t>
      </w:r>
      <w:r w:rsidR="00ED5E6B" w:rsidRPr="00732204">
        <w:rPr>
          <w:rFonts w:ascii="Times New Roman" w:hAnsi="Times New Roman" w:cs="Times New Roman"/>
          <w:sz w:val="24"/>
          <w:szCs w:val="24"/>
        </w:rPr>
        <w:t xml:space="preserve">that </w:t>
      </w:r>
      <w:r w:rsidR="0020138F" w:rsidRPr="00732204">
        <w:rPr>
          <w:rFonts w:ascii="Times New Roman" w:hAnsi="Times New Roman" w:cs="Times New Roman"/>
          <w:sz w:val="24"/>
          <w:szCs w:val="24"/>
        </w:rPr>
        <w:t>there is no difference in pairwise parasite specificity</w:t>
      </w:r>
      <w:r w:rsidR="00336F42" w:rsidRPr="00732204">
        <w:rPr>
          <w:rFonts w:ascii="Times New Roman" w:hAnsi="Times New Roman" w:cs="Times New Roman"/>
          <w:sz w:val="24"/>
          <w:szCs w:val="24"/>
        </w:rPr>
        <w:t xml:space="preserve"> among migratory and non-migratory species</w:t>
      </w:r>
      <w:r w:rsidR="00671B8C" w:rsidRPr="00732204">
        <w:rPr>
          <w:rFonts w:ascii="Times New Roman" w:hAnsi="Times New Roman" w:cs="Times New Roman"/>
          <w:sz w:val="24"/>
          <w:szCs w:val="24"/>
        </w:rPr>
        <w:t>.</w:t>
      </w:r>
      <w:r w:rsidR="0020138F" w:rsidRPr="00732204">
        <w:rPr>
          <w:rFonts w:ascii="Times New Roman" w:hAnsi="Times New Roman" w:cs="Times New Roman"/>
          <w:sz w:val="24"/>
          <w:szCs w:val="24"/>
        </w:rPr>
        <w:t xml:space="preserve"> </w:t>
      </w:r>
    </w:p>
    <w:p w14:paraId="00245665" w14:textId="3F16B017" w:rsidR="00C7478A" w:rsidRPr="00482964" w:rsidRDefault="00C7478A" w:rsidP="0040113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D3D94">
        <w:rPr>
          <w:rFonts w:ascii="Times New Roman" w:hAnsi="Times New Roman" w:cs="Times New Roman"/>
          <w:sz w:val="24"/>
          <w:szCs w:val="24"/>
        </w:rPr>
        <w:t xml:space="preserve">By connecting more species </w:t>
      </w:r>
      <w:r w:rsidR="00ED3D94" w:rsidRPr="00732204">
        <w:rPr>
          <w:rFonts w:ascii="Times New Roman" w:hAnsi="Times New Roman" w:cs="Times New Roman"/>
          <w:sz w:val="24"/>
          <w:szCs w:val="24"/>
        </w:rPr>
        <w:t>within the network</w:t>
      </w:r>
      <w:r w:rsidR="005F0DB7" w:rsidRPr="00732204">
        <w:rPr>
          <w:rFonts w:ascii="Times New Roman" w:hAnsi="Times New Roman" w:cs="Times New Roman"/>
          <w:sz w:val="24"/>
          <w:szCs w:val="24"/>
        </w:rPr>
        <w:t>,</w:t>
      </w:r>
      <w:r w:rsidR="00ED3D94" w:rsidRPr="00732204">
        <w:rPr>
          <w:rFonts w:ascii="Times New Roman" w:hAnsi="Times New Roman" w:cs="Times New Roman"/>
          <w:sz w:val="24"/>
          <w:szCs w:val="24"/>
        </w:rPr>
        <w:t xml:space="preserve"> migratory hosts can act as keystone species (i.e. species </w:t>
      </w:r>
      <w:r w:rsidR="005F0DB7" w:rsidRPr="00732204">
        <w:rPr>
          <w:rFonts w:ascii="Times New Roman" w:hAnsi="Times New Roman" w:cs="Times New Roman"/>
          <w:sz w:val="24"/>
          <w:szCs w:val="24"/>
        </w:rPr>
        <w:t>with disproportionate importance in</w:t>
      </w:r>
      <w:r w:rsidR="00ED3D94" w:rsidRPr="00732204">
        <w:rPr>
          <w:rFonts w:ascii="Times New Roman" w:hAnsi="Times New Roman" w:cs="Times New Roman"/>
          <w:sz w:val="24"/>
          <w:szCs w:val="24"/>
        </w:rPr>
        <w:t xml:space="preserve"> keeping the structure and ecological services and functions within a community</w:t>
      </w:r>
      <w:r w:rsidR="005F0DB7" w:rsidRPr="00732204">
        <w:rPr>
          <w:rFonts w:ascii="Times New Roman" w:hAnsi="Times New Roman" w:cs="Times New Roman"/>
          <w:sz w:val="24"/>
          <w:szCs w:val="24"/>
        </w:rPr>
        <w:t xml:space="preserve">; </w:t>
      </w:r>
      <w:r w:rsidR="005F0DB7"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{"citationItems":[{"id":"ITEM-1","itemData":{"ISSN":"00030147, 15375323","author":[{"dropping-particle":"","family":"Paine","given":"R T","non-dropping-particle":"","parse-names":false,"suffix":""}],"container-title":"The American Naturalist","id":"ITEM-1","issue":"929","issued":{"date-parts":[["1969","5","27"]]},"page":"91-93","publisher":"[University of Chicago Press, American Society of Naturalists]","title":"A Note on Trophic Complexity and Community Stability","type":"article-journal","volume":"103"},"uris":["http://www.mendeley.com/documents/?uuid=a8e418f8-6bb8-4366-8c9d-5ff2cdd677c0"]}],"mendeley":{"formattedCitation":"(Paine 1969)","manualFormatting":"sensu Paine 1969)","plainTextFormattedCitation":"(Paine 1969)","previouslyFormattedCitation":"(Paine 1969)"},"properties":{"noteIndex":0},"schema":"https://github.com/citation-style-language/schema/raw/master/csl-citation.json"}</w:instrText>
      </w:r>
      <w:r w:rsidR="005F0DB7" w:rsidRPr="00732204">
        <w:rPr>
          <w:rFonts w:ascii="Times New Roman" w:hAnsi="Times New Roman" w:cs="Times New Roman"/>
          <w:sz w:val="24"/>
          <w:szCs w:val="24"/>
        </w:rPr>
        <w:fldChar w:fldCharType="separate"/>
      </w:r>
      <w:r w:rsidR="005F0DB7" w:rsidRPr="00732204">
        <w:rPr>
          <w:rFonts w:ascii="Times New Roman" w:hAnsi="Times New Roman" w:cs="Times New Roman"/>
          <w:i/>
          <w:iCs/>
          <w:noProof/>
          <w:sz w:val="24"/>
          <w:szCs w:val="24"/>
        </w:rPr>
        <w:t xml:space="preserve">sensu </w:t>
      </w:r>
      <w:r w:rsidR="005F0DB7" w:rsidRPr="00732204">
        <w:rPr>
          <w:rFonts w:ascii="Times New Roman" w:hAnsi="Times New Roman" w:cs="Times New Roman"/>
          <w:noProof/>
          <w:sz w:val="24"/>
          <w:szCs w:val="24"/>
        </w:rPr>
        <w:t>Paine 1969)</w:t>
      </w:r>
      <w:r w:rsidR="005F0DB7" w:rsidRPr="00732204">
        <w:rPr>
          <w:rFonts w:ascii="Times New Roman" w:hAnsi="Times New Roman" w:cs="Times New Roman"/>
          <w:sz w:val="24"/>
          <w:szCs w:val="24"/>
        </w:rPr>
        <w:fldChar w:fldCharType="end"/>
      </w:r>
      <w:r w:rsidR="00ED3D94" w:rsidRPr="00732204">
        <w:rPr>
          <w:rFonts w:ascii="Times New Roman" w:hAnsi="Times New Roman" w:cs="Times New Roman"/>
          <w:sz w:val="24"/>
          <w:szCs w:val="24"/>
        </w:rPr>
        <w:t xml:space="preserve"> since they</w:t>
      </w:r>
      <w:r w:rsidR="0043118D" w:rsidRPr="00732204">
        <w:rPr>
          <w:rFonts w:ascii="Times New Roman" w:hAnsi="Times New Roman" w:cs="Times New Roman"/>
          <w:sz w:val="24"/>
          <w:szCs w:val="24"/>
        </w:rPr>
        <w:t xml:space="preserve"> interact with more</w:t>
      </w:r>
      <w:r w:rsidR="00482964" w:rsidRPr="00732204">
        <w:rPr>
          <w:rFonts w:ascii="Times New Roman" w:hAnsi="Times New Roman" w:cs="Times New Roman"/>
          <w:sz w:val="24"/>
          <w:szCs w:val="24"/>
        </w:rPr>
        <w:t xml:space="preserve"> distinct</w:t>
      </w:r>
      <w:r w:rsidR="005F0DB7" w:rsidRPr="00732204">
        <w:rPr>
          <w:rFonts w:ascii="Times New Roman" w:hAnsi="Times New Roman" w:cs="Times New Roman"/>
          <w:sz w:val="24"/>
          <w:szCs w:val="24"/>
        </w:rPr>
        <w:t xml:space="preserve"> parasite</w:t>
      </w:r>
      <w:r w:rsidR="00482964" w:rsidRPr="00732204">
        <w:rPr>
          <w:rFonts w:ascii="Times New Roman" w:hAnsi="Times New Roman" w:cs="Times New Roman"/>
          <w:sz w:val="24"/>
          <w:szCs w:val="24"/>
        </w:rPr>
        <w:t xml:space="preserve"> lineages</w:t>
      </w:r>
      <w:r w:rsidR="0043118D" w:rsidRPr="00732204">
        <w:rPr>
          <w:rFonts w:ascii="Times New Roman" w:hAnsi="Times New Roman" w:cs="Times New Roman"/>
          <w:sz w:val="24"/>
          <w:szCs w:val="24"/>
        </w:rPr>
        <w:t xml:space="preserve"> and are more closely associated </w:t>
      </w:r>
      <w:r w:rsidR="005F0DB7" w:rsidRPr="00732204">
        <w:rPr>
          <w:rFonts w:ascii="Times New Roman" w:hAnsi="Times New Roman" w:cs="Times New Roman"/>
          <w:sz w:val="24"/>
          <w:szCs w:val="24"/>
        </w:rPr>
        <w:t>with</w:t>
      </w:r>
      <w:r w:rsidR="0043118D" w:rsidRPr="00732204">
        <w:rPr>
          <w:rFonts w:ascii="Times New Roman" w:hAnsi="Times New Roman" w:cs="Times New Roman"/>
          <w:sz w:val="24"/>
          <w:szCs w:val="24"/>
        </w:rPr>
        <w:t xml:space="preserve"> further hosts. </w:t>
      </w:r>
      <w:r w:rsidR="0043118D">
        <w:rPr>
          <w:rFonts w:ascii="Times New Roman" w:hAnsi="Times New Roman" w:cs="Times New Roman"/>
          <w:sz w:val="24"/>
          <w:szCs w:val="24"/>
        </w:rPr>
        <w:t>Therefore,</w:t>
      </w:r>
      <w:r w:rsidR="00482964">
        <w:rPr>
          <w:rFonts w:ascii="Times New Roman" w:hAnsi="Times New Roman" w:cs="Times New Roman"/>
          <w:sz w:val="24"/>
          <w:szCs w:val="24"/>
        </w:rPr>
        <w:t xml:space="preserve"> the </w:t>
      </w:r>
      <w:r w:rsidR="005F0DB7" w:rsidRPr="00732204">
        <w:rPr>
          <w:rFonts w:ascii="Times New Roman" w:hAnsi="Times New Roman" w:cs="Times New Roman"/>
          <w:sz w:val="24"/>
          <w:szCs w:val="24"/>
        </w:rPr>
        <w:lastRenderedPageBreak/>
        <w:t>presence of migrants</w:t>
      </w:r>
      <w:r w:rsidR="00482964" w:rsidRPr="00732204">
        <w:rPr>
          <w:rFonts w:ascii="Times New Roman" w:hAnsi="Times New Roman" w:cs="Times New Roman"/>
          <w:sz w:val="24"/>
          <w:szCs w:val="24"/>
        </w:rPr>
        <w:t xml:space="preserve"> in a community could impact local parasite-host dynamics. Indeed, previous research has associated the presence of migratory birds with variation </w:t>
      </w:r>
      <w:r w:rsidR="00504BC4" w:rsidRPr="00732204">
        <w:rPr>
          <w:rFonts w:ascii="Times New Roman" w:hAnsi="Times New Roman" w:cs="Times New Roman"/>
          <w:sz w:val="24"/>
          <w:szCs w:val="24"/>
        </w:rPr>
        <w:t>in</w:t>
      </w:r>
      <w:r w:rsidR="00482964" w:rsidRPr="00732204">
        <w:rPr>
          <w:rFonts w:ascii="Times New Roman" w:hAnsi="Times New Roman" w:cs="Times New Roman"/>
          <w:sz w:val="24"/>
          <w:szCs w:val="24"/>
        </w:rPr>
        <w:t xml:space="preserve"> tick prevalence and haemosporidian</w:t>
      </w:r>
      <w:r w:rsidR="0043118D" w:rsidRPr="00732204">
        <w:rPr>
          <w:rFonts w:ascii="Times New Roman" w:hAnsi="Times New Roman" w:cs="Times New Roman"/>
          <w:sz w:val="24"/>
          <w:szCs w:val="24"/>
        </w:rPr>
        <w:t xml:space="preserve"> </w:t>
      </w:r>
      <w:r w:rsidR="00482964" w:rsidRPr="00732204">
        <w:rPr>
          <w:rFonts w:ascii="Times New Roman" w:hAnsi="Times New Roman" w:cs="Times New Roman"/>
          <w:sz w:val="24"/>
          <w:szCs w:val="24"/>
        </w:rPr>
        <w:t xml:space="preserve">prevalence and richness within the local community </w:t>
      </w:r>
      <w:r w:rsidR="00C62000">
        <w:rPr>
          <w:rFonts w:ascii="Times New Roman" w:hAnsi="Times New Roman" w:cs="Times New Roman"/>
          <w:sz w:val="24"/>
          <w:szCs w:val="24"/>
        </w:rPr>
        <w:t xml:space="preserve">in South America </w:t>
      </w:r>
      <w:r w:rsidR="00482964"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482964"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 Fecchio et al. 2021)</w:t>
      </w:r>
      <w:r w:rsidR="00482964" w:rsidRPr="00732204">
        <w:rPr>
          <w:rFonts w:ascii="Times New Roman" w:hAnsi="Times New Roman" w:cs="Times New Roman"/>
          <w:sz w:val="24"/>
          <w:szCs w:val="24"/>
        </w:rPr>
        <w:fldChar w:fldCharType="end"/>
      </w:r>
      <w:r w:rsidR="00482964" w:rsidRPr="00732204">
        <w:rPr>
          <w:rFonts w:ascii="Times New Roman" w:hAnsi="Times New Roman" w:cs="Times New Roman"/>
          <w:sz w:val="24"/>
          <w:szCs w:val="24"/>
        </w:rPr>
        <w:t>. In contrast, despite the fact that only partial</w:t>
      </w:r>
      <w:r w:rsidR="00504BC4" w:rsidRPr="00732204">
        <w:rPr>
          <w:rFonts w:ascii="Times New Roman" w:hAnsi="Times New Roman" w:cs="Times New Roman"/>
          <w:sz w:val="24"/>
          <w:szCs w:val="24"/>
        </w:rPr>
        <w:t>ly</w:t>
      </w:r>
      <w:r w:rsidR="00482964" w:rsidRPr="00732204">
        <w:rPr>
          <w:rFonts w:ascii="Times New Roman" w:hAnsi="Times New Roman" w:cs="Times New Roman"/>
          <w:sz w:val="24"/>
          <w:szCs w:val="24"/>
        </w:rPr>
        <w:t xml:space="preserve"> migratory hosts presented higher closeness centrality when evaluated separately, </w:t>
      </w:r>
      <w:r w:rsidR="00482964" w:rsidRPr="00732204">
        <w:rPr>
          <w:rFonts w:ascii="Times New Roman" w:hAnsi="Times New Roman" w:cs="Times New Roman"/>
          <w:sz w:val="24"/>
          <w:szCs w:val="24"/>
          <w:lang w:val="pt-BR"/>
        </w:rPr>
        <w:fldChar w:fldCharType="begin" w:fldLock="1"/>
      </w:r>
      <w:r w:rsidR="00603A30">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2021a)","manualFormatting":"de Angeli Dutra et al. (2021a","plainTextFormattedCitation":"(de Angeli Dutra et al. 2021a)","previouslyFormattedCitation":"(de Angeli Dutra et al. 2021a)"},"properties":{"noteIndex":0},"schema":"https://github.com/citation-style-language/schema/raw/master/csl-citation.json"}</w:instrText>
      </w:r>
      <w:r w:rsidR="00482964" w:rsidRPr="00732204">
        <w:rPr>
          <w:rFonts w:ascii="Times New Roman" w:hAnsi="Times New Roman" w:cs="Times New Roman"/>
          <w:sz w:val="24"/>
          <w:szCs w:val="24"/>
          <w:lang w:val="pt-BR"/>
        </w:rPr>
        <w:fldChar w:fldCharType="separate"/>
      </w:r>
      <w:r w:rsidR="00482964" w:rsidRPr="00732204">
        <w:rPr>
          <w:rFonts w:ascii="Times New Roman" w:hAnsi="Times New Roman" w:cs="Times New Roman"/>
          <w:noProof/>
          <w:sz w:val="24"/>
          <w:szCs w:val="24"/>
        </w:rPr>
        <w:t xml:space="preserve">de Angeli Dutra et al. </w:t>
      </w:r>
      <w:r w:rsidR="00504BC4" w:rsidRPr="00732204">
        <w:rPr>
          <w:rFonts w:ascii="Times New Roman" w:hAnsi="Times New Roman" w:cs="Times New Roman"/>
          <w:noProof/>
          <w:sz w:val="24"/>
          <w:szCs w:val="24"/>
        </w:rPr>
        <w:t>(</w:t>
      </w:r>
      <w:r w:rsidR="00482964" w:rsidRPr="00732204">
        <w:rPr>
          <w:rFonts w:ascii="Times New Roman" w:hAnsi="Times New Roman" w:cs="Times New Roman"/>
          <w:noProof/>
          <w:sz w:val="24"/>
          <w:szCs w:val="24"/>
        </w:rPr>
        <w:t>2021a</w:t>
      </w:r>
      <w:r w:rsidR="00482964" w:rsidRPr="00732204">
        <w:rPr>
          <w:rFonts w:ascii="Times New Roman" w:hAnsi="Times New Roman" w:cs="Times New Roman"/>
          <w:sz w:val="24"/>
          <w:szCs w:val="24"/>
          <w:lang w:val="pt-BR"/>
        </w:rPr>
        <w:fldChar w:fldCharType="end"/>
      </w:r>
      <w:r w:rsidR="00504BC4" w:rsidRPr="00732204">
        <w:rPr>
          <w:rFonts w:ascii="Times New Roman" w:hAnsi="Times New Roman" w:cs="Times New Roman"/>
          <w:sz w:val="24"/>
          <w:szCs w:val="24"/>
        </w:rPr>
        <w:t>)</w:t>
      </w:r>
      <w:r w:rsidR="00482964" w:rsidRPr="00732204">
        <w:rPr>
          <w:rFonts w:ascii="Times New Roman" w:hAnsi="Times New Roman" w:cs="Times New Roman"/>
          <w:sz w:val="24"/>
          <w:szCs w:val="24"/>
        </w:rPr>
        <w:t xml:space="preserve"> observed that only full</w:t>
      </w:r>
      <w:r w:rsidR="00504BC4" w:rsidRPr="00732204">
        <w:rPr>
          <w:rFonts w:ascii="Times New Roman" w:hAnsi="Times New Roman" w:cs="Times New Roman"/>
          <w:sz w:val="24"/>
          <w:szCs w:val="24"/>
        </w:rPr>
        <w:t>y</w:t>
      </w:r>
      <w:r w:rsidR="00482964" w:rsidRPr="00732204">
        <w:rPr>
          <w:rFonts w:ascii="Times New Roman" w:hAnsi="Times New Roman" w:cs="Times New Roman"/>
          <w:sz w:val="24"/>
          <w:szCs w:val="24"/>
        </w:rPr>
        <w:t xml:space="preserve"> migratory birds </w:t>
      </w:r>
      <w:r w:rsidR="00504BC4" w:rsidRPr="00732204">
        <w:rPr>
          <w:rFonts w:ascii="Times New Roman" w:hAnsi="Times New Roman" w:cs="Times New Roman"/>
          <w:sz w:val="24"/>
          <w:szCs w:val="24"/>
        </w:rPr>
        <w:t>harbor</w:t>
      </w:r>
      <w:r w:rsidR="00482964" w:rsidRPr="00732204">
        <w:rPr>
          <w:rFonts w:ascii="Times New Roman" w:hAnsi="Times New Roman" w:cs="Times New Roman"/>
          <w:sz w:val="24"/>
          <w:szCs w:val="24"/>
        </w:rPr>
        <w:t xml:space="preserve"> higher prevalence and richness of haemosporidian parasites. </w:t>
      </w:r>
      <w:r w:rsidR="0043118D" w:rsidRPr="00732204">
        <w:rPr>
          <w:rFonts w:ascii="Times New Roman" w:hAnsi="Times New Roman" w:cs="Times New Roman"/>
          <w:sz w:val="24"/>
          <w:szCs w:val="24"/>
        </w:rPr>
        <w:t xml:space="preserve">Nevertheless, </w:t>
      </w:r>
      <w:r w:rsidR="004123BE" w:rsidRPr="00732204">
        <w:rPr>
          <w:rFonts w:ascii="Times New Roman" w:hAnsi="Times New Roman" w:cs="Times New Roman"/>
          <w:sz w:val="24"/>
          <w:szCs w:val="24"/>
        </w:rPr>
        <w:t xml:space="preserve">no difference was observed </w:t>
      </w:r>
      <w:r w:rsidR="00504BC4" w:rsidRPr="00732204">
        <w:rPr>
          <w:rFonts w:ascii="Times New Roman" w:hAnsi="Times New Roman" w:cs="Times New Roman"/>
          <w:sz w:val="24"/>
          <w:szCs w:val="24"/>
        </w:rPr>
        <w:t>here with respect to</w:t>
      </w:r>
      <w:r w:rsidR="004123BE" w:rsidRPr="00732204">
        <w:rPr>
          <w:rFonts w:ascii="Times New Roman" w:hAnsi="Times New Roman" w:cs="Times New Roman"/>
          <w:sz w:val="24"/>
          <w:szCs w:val="24"/>
        </w:rPr>
        <w:t xml:space="preserve"> betweenness centrality, suggesting resident and non-resident hosts play similar roles </w:t>
      </w:r>
      <w:r w:rsidR="00504BC4" w:rsidRPr="00732204">
        <w:rPr>
          <w:rFonts w:ascii="Times New Roman" w:hAnsi="Times New Roman" w:cs="Times New Roman"/>
          <w:sz w:val="24"/>
          <w:szCs w:val="24"/>
        </w:rPr>
        <w:t xml:space="preserve">in </w:t>
      </w:r>
      <w:r w:rsidR="004123BE" w:rsidRPr="00732204">
        <w:rPr>
          <w:rFonts w:ascii="Times New Roman" w:hAnsi="Times New Roman" w:cs="Times New Roman"/>
          <w:sz w:val="24"/>
          <w:szCs w:val="24"/>
        </w:rPr>
        <w:t xml:space="preserve">connecting </w:t>
      </w:r>
      <w:r w:rsidR="00E87765" w:rsidRPr="00732204">
        <w:rPr>
          <w:rFonts w:ascii="Times New Roman" w:hAnsi="Times New Roman" w:cs="Times New Roman"/>
          <w:sz w:val="24"/>
          <w:szCs w:val="24"/>
        </w:rPr>
        <w:t xml:space="preserve">parasites and other hosts. Thus, </w:t>
      </w:r>
      <w:r w:rsidR="001B32B2" w:rsidRPr="00732204">
        <w:rPr>
          <w:rFonts w:ascii="Times New Roman" w:hAnsi="Times New Roman" w:cs="Times New Roman"/>
          <w:sz w:val="24"/>
          <w:szCs w:val="24"/>
        </w:rPr>
        <w:t xml:space="preserve">since migrants </w:t>
      </w:r>
      <w:r w:rsidR="00702B92" w:rsidRPr="00732204">
        <w:rPr>
          <w:rFonts w:ascii="Times New Roman" w:hAnsi="Times New Roman" w:cs="Times New Roman"/>
          <w:sz w:val="24"/>
          <w:szCs w:val="24"/>
        </w:rPr>
        <w:t>show</w:t>
      </w:r>
      <w:r w:rsidR="001B32B2" w:rsidRPr="00732204">
        <w:rPr>
          <w:rFonts w:ascii="Times New Roman" w:hAnsi="Times New Roman" w:cs="Times New Roman"/>
          <w:sz w:val="24"/>
          <w:szCs w:val="24"/>
        </w:rPr>
        <w:t xml:space="preserve"> higher closeness centrality and </w:t>
      </w:r>
      <w:r w:rsidR="00BC66FC" w:rsidRPr="00732204">
        <w:rPr>
          <w:rFonts w:ascii="Times New Roman" w:hAnsi="Times New Roman" w:cs="Times New Roman"/>
          <w:sz w:val="24"/>
          <w:szCs w:val="24"/>
        </w:rPr>
        <w:t xml:space="preserve">are involved in disproportionately </w:t>
      </w:r>
      <w:r w:rsidR="001B32B2" w:rsidRPr="00732204">
        <w:rPr>
          <w:rFonts w:ascii="Times New Roman" w:hAnsi="Times New Roman" w:cs="Times New Roman"/>
          <w:sz w:val="24"/>
          <w:szCs w:val="24"/>
        </w:rPr>
        <w:t>more interactions within the network</w:t>
      </w:r>
      <w:r w:rsidR="0083035F" w:rsidRPr="00732204">
        <w:rPr>
          <w:rFonts w:ascii="Times New Roman" w:hAnsi="Times New Roman" w:cs="Times New Roman"/>
          <w:sz w:val="24"/>
          <w:szCs w:val="24"/>
        </w:rPr>
        <w:t xml:space="preserve">, they are influential in shaping </w:t>
      </w:r>
      <w:r w:rsidR="00E87765" w:rsidRPr="00732204">
        <w:rPr>
          <w:rFonts w:ascii="Times New Roman" w:hAnsi="Times New Roman" w:cs="Times New Roman"/>
          <w:sz w:val="24"/>
          <w:szCs w:val="24"/>
        </w:rPr>
        <w:t xml:space="preserve">parasite transmission </w:t>
      </w:r>
      <w:r w:rsidR="0083035F" w:rsidRPr="00732204">
        <w:rPr>
          <w:rFonts w:ascii="Times New Roman" w:hAnsi="Times New Roman" w:cs="Times New Roman"/>
          <w:sz w:val="24"/>
          <w:szCs w:val="24"/>
        </w:rPr>
        <w:t>within the community</w:t>
      </w:r>
      <w:r w:rsidR="00E87765" w:rsidRPr="00732204">
        <w:rPr>
          <w:rFonts w:ascii="Times New Roman" w:hAnsi="Times New Roman" w:cs="Times New Roman"/>
          <w:sz w:val="24"/>
          <w:szCs w:val="24"/>
        </w:rPr>
        <w:t xml:space="preserve">. </w:t>
      </w:r>
    </w:p>
    <w:p w14:paraId="0D1C9EAD" w14:textId="35E0B2EA" w:rsidR="0020138F" w:rsidRPr="000E3BBB" w:rsidRDefault="0020138F" w:rsidP="00401134">
      <w:pPr>
        <w:spacing w:line="480" w:lineRule="auto"/>
        <w:jc w:val="both"/>
        <w:rPr>
          <w:rFonts w:ascii="Times New Roman" w:hAnsi="Times New Roman" w:cs="Times New Roman"/>
          <w:sz w:val="24"/>
          <w:szCs w:val="24"/>
        </w:rPr>
      </w:pPr>
      <w:r w:rsidRPr="00482964">
        <w:rPr>
          <w:rFonts w:ascii="Times New Roman" w:hAnsi="Times New Roman" w:cs="Times New Roman"/>
          <w:sz w:val="24"/>
          <w:szCs w:val="24"/>
        </w:rPr>
        <w:tab/>
      </w:r>
      <w:r w:rsidR="00352B92" w:rsidRPr="00732204">
        <w:rPr>
          <w:rFonts w:ascii="Times New Roman" w:hAnsi="Times New Roman" w:cs="Times New Roman"/>
          <w:sz w:val="24"/>
          <w:szCs w:val="24"/>
        </w:rPr>
        <w:t>We</w:t>
      </w:r>
      <w:r w:rsidR="000D2F68" w:rsidRPr="00732204">
        <w:rPr>
          <w:rFonts w:ascii="Times New Roman" w:hAnsi="Times New Roman" w:cs="Times New Roman"/>
          <w:sz w:val="24"/>
          <w:szCs w:val="24"/>
        </w:rPr>
        <w:t xml:space="preserve"> also</w:t>
      </w:r>
      <w:r w:rsidR="002C1085" w:rsidRPr="00732204">
        <w:rPr>
          <w:rFonts w:ascii="Times New Roman" w:hAnsi="Times New Roman" w:cs="Times New Roman"/>
          <w:sz w:val="24"/>
          <w:szCs w:val="24"/>
        </w:rPr>
        <w:t xml:space="preserve"> demonstrate</w:t>
      </w:r>
      <w:r w:rsidR="00352B92" w:rsidRPr="00732204">
        <w:rPr>
          <w:rFonts w:ascii="Times New Roman" w:hAnsi="Times New Roman" w:cs="Times New Roman"/>
          <w:sz w:val="24"/>
          <w:szCs w:val="24"/>
        </w:rPr>
        <w:t>d that</w:t>
      </w:r>
      <w:r w:rsidR="002C1085" w:rsidRPr="00732204">
        <w:rPr>
          <w:rFonts w:ascii="Times New Roman" w:hAnsi="Times New Roman" w:cs="Times New Roman"/>
          <w:sz w:val="24"/>
          <w:szCs w:val="24"/>
        </w:rPr>
        <w:t xml:space="preserve"> migration do</w:t>
      </w:r>
      <w:r w:rsidR="00352B92" w:rsidRPr="00732204">
        <w:rPr>
          <w:rFonts w:ascii="Times New Roman" w:hAnsi="Times New Roman" w:cs="Times New Roman"/>
          <w:sz w:val="24"/>
          <w:szCs w:val="24"/>
        </w:rPr>
        <w:t>es</w:t>
      </w:r>
      <w:r w:rsidR="002C1085" w:rsidRPr="00732204">
        <w:rPr>
          <w:rFonts w:ascii="Times New Roman" w:hAnsi="Times New Roman" w:cs="Times New Roman"/>
          <w:sz w:val="24"/>
          <w:szCs w:val="24"/>
        </w:rPr>
        <w:t xml:space="preserve"> not impact p</w:t>
      </w:r>
      <w:r w:rsidRPr="00732204">
        <w:rPr>
          <w:rFonts w:ascii="Times New Roman" w:hAnsi="Times New Roman" w:cs="Times New Roman"/>
          <w:sz w:val="24"/>
          <w:szCs w:val="24"/>
        </w:rPr>
        <w:t xml:space="preserve">artner fidelity </w:t>
      </w:r>
      <w:r w:rsidR="002C1085" w:rsidRPr="00732204">
        <w:rPr>
          <w:rFonts w:ascii="Times New Roman" w:hAnsi="Times New Roman" w:cs="Times New Roman"/>
          <w:sz w:val="24"/>
          <w:szCs w:val="24"/>
        </w:rPr>
        <w:t>for haemosporidian pa</w:t>
      </w:r>
      <w:r w:rsidR="00352B92" w:rsidRPr="00732204">
        <w:rPr>
          <w:rFonts w:ascii="Times New Roman" w:hAnsi="Times New Roman" w:cs="Times New Roman"/>
          <w:sz w:val="24"/>
          <w:szCs w:val="24"/>
        </w:rPr>
        <w:t>rasites and their avian hosts. H</w:t>
      </w:r>
      <w:r w:rsidR="002C1085" w:rsidRPr="00732204">
        <w:rPr>
          <w:rFonts w:ascii="Times New Roman" w:hAnsi="Times New Roman" w:cs="Times New Roman"/>
          <w:sz w:val="24"/>
          <w:szCs w:val="24"/>
        </w:rPr>
        <w:t xml:space="preserve">ence, </w:t>
      </w:r>
      <w:r w:rsidRPr="00732204">
        <w:rPr>
          <w:rFonts w:ascii="Times New Roman" w:hAnsi="Times New Roman" w:cs="Times New Roman"/>
          <w:sz w:val="24"/>
          <w:szCs w:val="24"/>
        </w:rPr>
        <w:t>it is possible the predictability of migration patterns allow</w:t>
      </w:r>
      <w:r w:rsidR="00352B92" w:rsidRPr="00732204">
        <w:rPr>
          <w:rFonts w:ascii="Times New Roman" w:hAnsi="Times New Roman" w:cs="Times New Roman"/>
          <w:sz w:val="24"/>
          <w:szCs w:val="24"/>
        </w:rPr>
        <w:t>s</w:t>
      </w:r>
      <w:r w:rsidRPr="00732204">
        <w:rPr>
          <w:rFonts w:ascii="Times New Roman" w:hAnsi="Times New Roman" w:cs="Times New Roman"/>
          <w:sz w:val="24"/>
          <w:szCs w:val="24"/>
        </w:rPr>
        <w:t xml:space="preserve"> parasite</w:t>
      </w:r>
      <w:r w:rsidR="00352B92" w:rsidRPr="00732204">
        <w:rPr>
          <w:rFonts w:ascii="Times New Roman" w:hAnsi="Times New Roman" w:cs="Times New Roman"/>
          <w:sz w:val="24"/>
          <w:szCs w:val="24"/>
        </w:rPr>
        <w:t>s</w:t>
      </w:r>
      <w:r w:rsidRPr="00732204">
        <w:rPr>
          <w:rFonts w:ascii="Times New Roman" w:hAnsi="Times New Roman" w:cs="Times New Roman"/>
          <w:sz w:val="24"/>
          <w:szCs w:val="24"/>
        </w:rPr>
        <w:t xml:space="preserve"> to co-adapt to these hosts </w:t>
      </w:r>
      <w:r w:rsidR="004061B2" w:rsidRPr="00732204">
        <w:rPr>
          <w:rFonts w:ascii="Times New Roman" w:hAnsi="Times New Roman" w:cs="Times New Roman"/>
          <w:sz w:val="24"/>
          <w:szCs w:val="24"/>
        </w:rPr>
        <w:t>as successfully</w:t>
      </w:r>
      <w:r w:rsidRPr="00732204">
        <w:rPr>
          <w:rFonts w:ascii="Times New Roman" w:hAnsi="Times New Roman" w:cs="Times New Roman"/>
          <w:sz w:val="24"/>
          <w:szCs w:val="24"/>
        </w:rPr>
        <w:t xml:space="preserve"> as they </w:t>
      </w:r>
      <w:r w:rsidR="00F414F7">
        <w:rPr>
          <w:rFonts w:ascii="Times New Roman" w:hAnsi="Times New Roman" w:cs="Times New Roman"/>
          <w:sz w:val="24"/>
          <w:szCs w:val="24"/>
        </w:rPr>
        <w:t>do for</w:t>
      </w:r>
      <w:r>
        <w:rPr>
          <w:rFonts w:ascii="Times New Roman" w:hAnsi="Times New Roman" w:cs="Times New Roman"/>
          <w:sz w:val="24"/>
          <w:szCs w:val="24"/>
        </w:rPr>
        <w:t xml:space="preserve"> resident species.</w:t>
      </w:r>
      <w:r w:rsidR="000C5986">
        <w:rPr>
          <w:rFonts w:ascii="Times New Roman" w:hAnsi="Times New Roman" w:cs="Times New Roman"/>
          <w:sz w:val="24"/>
          <w:szCs w:val="24"/>
        </w:rPr>
        <w:t xml:space="preserve"> </w:t>
      </w:r>
      <w:r w:rsidR="00E616DA">
        <w:rPr>
          <w:rFonts w:ascii="Times New Roman" w:hAnsi="Times New Roman" w:cs="Times New Roman"/>
          <w:sz w:val="24"/>
          <w:szCs w:val="24"/>
        </w:rPr>
        <w:t>Furthermore</w:t>
      </w:r>
      <w:r w:rsidR="000C5986">
        <w:rPr>
          <w:rFonts w:ascii="Times New Roman" w:hAnsi="Times New Roman" w:cs="Times New Roman"/>
          <w:sz w:val="24"/>
          <w:szCs w:val="24"/>
        </w:rPr>
        <w:t>,</w:t>
      </w:r>
      <w:r>
        <w:rPr>
          <w:rFonts w:ascii="Times New Roman" w:hAnsi="Times New Roman" w:cs="Times New Roman"/>
          <w:sz w:val="24"/>
          <w:szCs w:val="24"/>
        </w:rPr>
        <w:t xml:space="preserve"> the trade-off between adapting to multiple environments and vectors may be compensated by the opportunities to colonize new habitats and </w:t>
      </w:r>
      <w:r w:rsidR="00C71571">
        <w:rPr>
          <w:rFonts w:ascii="Times New Roman" w:hAnsi="Times New Roman" w:cs="Times New Roman"/>
          <w:sz w:val="24"/>
          <w:szCs w:val="24"/>
        </w:rPr>
        <w:t xml:space="preserve">host </w:t>
      </w:r>
      <w:r>
        <w:rPr>
          <w:rFonts w:ascii="Times New Roman" w:hAnsi="Times New Roman" w:cs="Times New Roman"/>
          <w:sz w:val="24"/>
          <w:szCs w:val="24"/>
        </w:rPr>
        <w:t>species</w:t>
      </w:r>
      <w:r w:rsidR="008D534F">
        <w:rPr>
          <w:rFonts w:ascii="Times New Roman" w:hAnsi="Times New Roman" w:cs="Times New Roman"/>
          <w:color w:val="FF0000"/>
          <w:sz w:val="24"/>
          <w:szCs w:val="24"/>
        </w:rPr>
        <w:t xml:space="preserve"> </w:t>
      </w:r>
      <w:r w:rsidR="008D534F" w:rsidRPr="00732204">
        <w:rPr>
          <w:rFonts w:ascii="Times New Roman" w:hAnsi="Times New Roman" w:cs="Times New Roman"/>
          <w:sz w:val="24"/>
          <w:szCs w:val="24"/>
        </w:rPr>
        <w:t>provided by host migration</w:t>
      </w:r>
      <w:r w:rsidRPr="00732204">
        <w:rPr>
          <w:rFonts w:ascii="Times New Roman" w:hAnsi="Times New Roman" w:cs="Times New Roman"/>
          <w:sz w:val="24"/>
          <w:szCs w:val="24"/>
        </w:rPr>
        <w:t>.</w:t>
      </w:r>
      <w:r w:rsidR="000C5986" w:rsidRPr="00732204">
        <w:rPr>
          <w:rFonts w:ascii="Times New Roman" w:hAnsi="Times New Roman" w:cs="Times New Roman"/>
          <w:sz w:val="24"/>
          <w:szCs w:val="24"/>
        </w:rPr>
        <w:t xml:space="preserve"> Concomitantly, </w:t>
      </w:r>
      <w:r w:rsidR="00391C04" w:rsidRPr="00732204">
        <w:rPr>
          <w:rFonts w:ascii="Times New Roman" w:hAnsi="Times New Roman" w:cs="Times New Roman"/>
          <w:sz w:val="24"/>
          <w:szCs w:val="24"/>
        </w:rPr>
        <w:t>haemosporidian parasites tend to infect wide subset</w:t>
      </w:r>
      <w:r w:rsidR="008D534F"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of phylogenetically related </w:t>
      </w:r>
      <w:r w:rsidR="00721186">
        <w:rPr>
          <w:rFonts w:ascii="Times New Roman" w:hAnsi="Times New Roman" w:cs="Times New Roman"/>
          <w:sz w:val="24"/>
          <w:szCs w:val="24"/>
        </w:rPr>
        <w:t xml:space="preserve">avian </w:t>
      </w:r>
      <w:r w:rsidR="00391C04" w:rsidRPr="00732204">
        <w:rPr>
          <w:rFonts w:ascii="Times New Roman" w:hAnsi="Times New Roman" w:cs="Times New Roman"/>
          <w:sz w:val="24"/>
          <w:szCs w:val="24"/>
        </w:rPr>
        <w:t xml:space="preserve">hosts </w:t>
      </w:r>
      <w:r w:rsidR="00391C04"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{"citationItems":[{"id":"ITEM-1","itemData":{"DOI":"10.1016/j.ijpara.2015.10.002","ISBN":"0020-7519","ISSN":"18790135","PMID":"26552015","abstract":"One of the unresolved issues in the ecology of parasites is the relationship between host specificity and performance. Previous studies tested this relationship in different systems and obtained all possible outcomes. This led to the proposal of two hypotheses to explain conflicting results: the trade-off and resource breadth hypotheses, which are treated as mutually exclusive in the literature and were corroborated by different studies. In the present study, we used an extensive database on avian malaria from Brazil and combined analyses based on specificity indices and network theory, in order to test which of those hypotheses might best explain our model system. Contrary to our expectations, there was no correlation between specificity and prevalence, which contradicts both hypotheses. In addition, we detected a strong modular structure in our host-parasite network and found that its modules were not composed of geographically close, but of phylogenetically close, host species. Based on our results, we reached the conclusion that trade-off and resource breadth hypotheses are not really mutually exclusive. As a conceptual solution we propose \"The Integrative Hypothesis of Parasite Specialization\", a novel theoretical model that explains the contradictory results found in our study and reported to date in the literature.","author":[{"dropping-particle":"","family":"Pinheiro","given":"Rafael B.P.","non-dropping-particle":"","parse-names":false,"suffix":""},{"dropping-particle":"","family":"Félix","given":"Gabriel M.F.","non-dropping-particle":"","parse-names":false,"suffix":""},{"dropping-particle":"V.","family":"Chaves","given":"Anderson","non-dropping-particle":"","parse-names":false,"suffix":""},{"dropping-particle":"","family":"Lacorte","given":"Gustavo A.","non-dropping-particle":"","parse-names":false,"suffix":""},{"dropping-particle":"","family":"Santos","given":"Fabrício R.","non-dropping-particle":"","parse-names":false,"suffix":""},{"dropping-particle":"","family":"Braga","given":"Érika M.","non-dropping-particle":"","parse-names":false,"suffix":""},{"dropping-particle":"","family":"Mello","given":"Marco A.R.","non-dropping-particle":"","parse-names":false,"suffix":""}],"container-title":"International Journal for Parasitology","id":"ITEM-1","issue":"2","issued":{"date-parts":[["2016"]]},"page":"115-121","publisher":"Australian Society for Parasitology Inc.","title":"Trade-offs and resource breadth processes as drivers of performance and specificity in a host-parasite system: A new integrative hypothesis","type":"article-journal","volume":"46"},"uris":["http://www.mendeley.com/documents/?uuid=1d06e486-a9d2-44a9-8ac3-8e5175d8edad"]},{"id":"ITEM-2","itemData":{"DOI":"https://doi.org/10.1111/mec.14856","author":[{"dropping-particle":"","family":"Huang","given":"X","non-dropping-particle":"","parse-names":false,"suffix":""},{"dropping-particle":"","family":"Ellis","given":"VA","non-dropping-particle":"","parse-names":false,"suffix":""},{"dropping-particle":"","family":"Jönsson","given":"J","non-dropping-particle":"","parse-names":false,"suffix":""},{"dropping-particle":"","family":"Bensch","given":"S","non-dropping-particle":"","parse-names":false,"suffix":""}],"container-title":"Molecular Ecology]","id":"ITEM-2","issued":{"date-parts":[["2018"]]},"page":"4336– 4346","title":"Generalist haemosporidian parasites are better adapted to a subset of host species in a multiple host community","type":"article-journal","volume":"27"},"uris":["http://www.mendeley.com/documents/?uuid=c6a423bf-ec61-483f-896b-9f8689055c0b"]}],"mendeley":{"formattedCitation":"(Pinheiro et al. 2016; Huang et al. 2018)","plainTextFormattedCitation":"(Pinheiro et al. 2016; Huang et al. 2018)","previouslyFormattedCitation":"(Pinheiro et al. 2016; Huang et al. 2018)"},"properties":{"noteIndex":0},"schema":"https://github.com/citation-style-language/schema/raw/master/csl-citation.json"}</w:instrText>
      </w:r>
      <w:r w:rsidR="00391C04"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(Pinheiro et al. 2016; Huang et al. 2018)</w:t>
      </w:r>
      <w:r w:rsidR="00391C04" w:rsidRPr="00732204">
        <w:rPr>
          <w:rFonts w:ascii="Times New Roman" w:hAnsi="Times New Roman" w:cs="Times New Roman"/>
          <w:sz w:val="24"/>
          <w:szCs w:val="24"/>
        </w:rPr>
        <w:fldChar w:fldCharType="end"/>
      </w:r>
      <w:r w:rsidR="00C71571" w:rsidRPr="00732204">
        <w:rPr>
          <w:rFonts w:ascii="Times New Roman" w:hAnsi="Times New Roman" w:cs="Times New Roman"/>
          <w:sz w:val="24"/>
          <w:szCs w:val="24"/>
        </w:rPr>
        <w:t>. Thus</w:t>
      </w:r>
      <w:r w:rsidR="00391C04" w:rsidRPr="00732204">
        <w:rPr>
          <w:rFonts w:ascii="Times New Roman" w:hAnsi="Times New Roman" w:cs="Times New Roman"/>
          <w:sz w:val="24"/>
          <w:szCs w:val="24"/>
        </w:rPr>
        <w:t xml:space="preserve">, </w:t>
      </w:r>
      <w:r w:rsidR="00F414F7" w:rsidRPr="00732204">
        <w:rPr>
          <w:rFonts w:ascii="Times New Roman" w:hAnsi="Times New Roman" w:cs="Times New Roman"/>
          <w:sz w:val="24"/>
          <w:szCs w:val="24"/>
        </w:rPr>
        <w:t>parasite host specificity</w:t>
      </w:r>
      <w:r w:rsidR="00391C04" w:rsidRPr="00732204">
        <w:rPr>
          <w:rFonts w:ascii="Times New Roman" w:hAnsi="Times New Roman" w:cs="Times New Roman"/>
          <w:sz w:val="24"/>
          <w:szCs w:val="24"/>
        </w:rPr>
        <w:t xml:space="preserve"> pattern</w:t>
      </w:r>
      <w:r w:rsidR="00F414F7"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may remain similar within</w:t>
      </w:r>
      <w:r w:rsidR="00F414F7" w:rsidRPr="00732204">
        <w:rPr>
          <w:rFonts w:ascii="Times New Roman" w:hAnsi="Times New Roman" w:cs="Times New Roman"/>
          <w:sz w:val="24"/>
          <w:szCs w:val="24"/>
        </w:rPr>
        <w:t xml:space="preserve"> </w:t>
      </w:r>
      <w:r w:rsidR="00391C04" w:rsidRPr="00732204">
        <w:rPr>
          <w:rFonts w:ascii="Times New Roman" w:hAnsi="Times New Roman" w:cs="Times New Roman"/>
          <w:sz w:val="24"/>
          <w:szCs w:val="24"/>
        </w:rPr>
        <w:t>subset</w:t>
      </w:r>
      <w:r w:rsidR="00F414F7"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of hosts which include resident and non-resident </w:t>
      </w:r>
      <w:r w:rsidR="008D534F" w:rsidRPr="00732204">
        <w:rPr>
          <w:rFonts w:ascii="Times New Roman" w:hAnsi="Times New Roman" w:cs="Times New Roman"/>
          <w:sz w:val="24"/>
          <w:szCs w:val="24"/>
        </w:rPr>
        <w:t>species,</w:t>
      </w:r>
      <w:r w:rsidR="00C71571" w:rsidRPr="00732204">
        <w:rPr>
          <w:rFonts w:ascii="Times New Roman" w:hAnsi="Times New Roman" w:cs="Times New Roman"/>
          <w:sz w:val="24"/>
          <w:szCs w:val="24"/>
        </w:rPr>
        <w:t xml:space="preserve"> leading to </w:t>
      </w:r>
      <w:r w:rsidR="008D534F" w:rsidRPr="00732204">
        <w:rPr>
          <w:rFonts w:ascii="Times New Roman" w:hAnsi="Times New Roman" w:cs="Times New Roman"/>
          <w:sz w:val="24"/>
          <w:szCs w:val="24"/>
        </w:rPr>
        <w:t>similar</w:t>
      </w:r>
      <w:r w:rsidR="00C71571" w:rsidRPr="00732204">
        <w:rPr>
          <w:rFonts w:ascii="Times New Roman" w:hAnsi="Times New Roman" w:cs="Times New Roman"/>
          <w:sz w:val="24"/>
          <w:szCs w:val="24"/>
        </w:rPr>
        <w:t xml:space="preserve"> parasite fidelity and taxonomic composition among distinct migratory categories.</w:t>
      </w:r>
      <w:r w:rsidR="00F414F7" w:rsidRPr="00732204">
        <w:rPr>
          <w:rFonts w:ascii="Times New Roman" w:hAnsi="Times New Roman" w:cs="Times New Roman"/>
          <w:sz w:val="24"/>
          <w:szCs w:val="24"/>
        </w:rPr>
        <w:t xml:space="preserve"> In</w:t>
      </w:r>
      <w:r w:rsidR="00CA4E8A" w:rsidRPr="00732204">
        <w:rPr>
          <w:rFonts w:ascii="Times New Roman" w:hAnsi="Times New Roman" w:cs="Times New Roman"/>
          <w:sz w:val="24"/>
          <w:szCs w:val="24"/>
        </w:rPr>
        <w:t>deed</w:t>
      </w:r>
      <w:r w:rsidR="00F414F7" w:rsidRPr="00732204">
        <w:rPr>
          <w:rFonts w:ascii="Times New Roman" w:hAnsi="Times New Roman" w:cs="Times New Roman"/>
          <w:sz w:val="24"/>
          <w:szCs w:val="24"/>
        </w:rPr>
        <w:t>,</w:t>
      </w:r>
      <w:r w:rsidR="00CA4E8A" w:rsidRPr="00732204">
        <w:rPr>
          <w:rFonts w:ascii="Times New Roman" w:hAnsi="Times New Roman" w:cs="Times New Roman"/>
          <w:sz w:val="24"/>
          <w:szCs w:val="24"/>
        </w:rPr>
        <w:t xml:space="preserve"> we observed </w:t>
      </w:r>
      <w:r w:rsidR="003B68FA" w:rsidRPr="00732204">
        <w:rPr>
          <w:rFonts w:ascii="Times New Roman" w:hAnsi="Times New Roman" w:cs="Times New Roman"/>
          <w:sz w:val="24"/>
          <w:szCs w:val="24"/>
        </w:rPr>
        <w:t xml:space="preserve">a </w:t>
      </w:r>
      <w:r w:rsidR="00CA4E8A" w:rsidRPr="00732204">
        <w:rPr>
          <w:rFonts w:ascii="Times New Roman" w:hAnsi="Times New Roman" w:cs="Times New Roman"/>
          <w:sz w:val="24"/>
          <w:szCs w:val="24"/>
        </w:rPr>
        <w:t xml:space="preserve">host phylogenetic effect in all our Bayesian models, </w:t>
      </w:r>
      <w:r w:rsidR="003B68FA" w:rsidRPr="00732204">
        <w:rPr>
          <w:rFonts w:ascii="Times New Roman" w:hAnsi="Times New Roman" w:cs="Times New Roman"/>
          <w:sz w:val="24"/>
          <w:szCs w:val="24"/>
        </w:rPr>
        <w:t>indicating that</w:t>
      </w:r>
      <w:r w:rsidR="00CA4E8A" w:rsidRPr="00732204">
        <w:rPr>
          <w:rFonts w:ascii="Times New Roman" w:hAnsi="Times New Roman" w:cs="Times New Roman"/>
          <w:sz w:val="24"/>
          <w:szCs w:val="24"/>
        </w:rPr>
        <w:t xml:space="preserve"> host phylogeny may be associated </w:t>
      </w:r>
      <w:r w:rsidR="003B68FA" w:rsidRPr="00732204">
        <w:rPr>
          <w:rFonts w:ascii="Times New Roman" w:hAnsi="Times New Roman" w:cs="Times New Roman"/>
          <w:sz w:val="24"/>
          <w:szCs w:val="24"/>
        </w:rPr>
        <w:t>with</w:t>
      </w:r>
      <w:r w:rsidR="00CA4E8A" w:rsidRPr="00732204">
        <w:rPr>
          <w:rFonts w:ascii="Times New Roman" w:hAnsi="Times New Roman" w:cs="Times New Roman"/>
          <w:sz w:val="24"/>
          <w:szCs w:val="24"/>
        </w:rPr>
        <w:t xml:space="preserve"> </w:t>
      </w:r>
      <w:r w:rsidR="00CA4E8A">
        <w:rPr>
          <w:rFonts w:ascii="Times New Roman" w:hAnsi="Times New Roman" w:cs="Times New Roman"/>
          <w:sz w:val="24"/>
          <w:szCs w:val="24"/>
        </w:rPr>
        <w:t>multiple factors shaping host-parasite</w:t>
      </w:r>
      <w:r w:rsidR="00F414F7">
        <w:rPr>
          <w:rFonts w:ascii="Times New Roman" w:hAnsi="Times New Roman" w:cs="Times New Roman"/>
          <w:sz w:val="24"/>
          <w:szCs w:val="24"/>
        </w:rPr>
        <w:t xml:space="preserve"> </w:t>
      </w:r>
      <w:r w:rsidR="00CA4E8A">
        <w:rPr>
          <w:rFonts w:ascii="Times New Roman" w:hAnsi="Times New Roman" w:cs="Times New Roman"/>
          <w:sz w:val="24"/>
          <w:szCs w:val="24"/>
        </w:rPr>
        <w:t xml:space="preserve">networks. </w:t>
      </w:r>
      <w:r w:rsidR="00667DA2" w:rsidRPr="000E3BBB">
        <w:rPr>
          <w:rFonts w:ascii="Times New Roman" w:hAnsi="Times New Roman" w:cs="Times New Roman"/>
          <w:sz w:val="24"/>
          <w:szCs w:val="24"/>
        </w:rPr>
        <w:t>Furthe</w:t>
      </w:r>
      <w:r w:rsidR="00E46662" w:rsidRPr="000E3BBB">
        <w:rPr>
          <w:rFonts w:ascii="Times New Roman" w:hAnsi="Times New Roman" w:cs="Times New Roman"/>
          <w:sz w:val="24"/>
          <w:szCs w:val="24"/>
        </w:rPr>
        <w:t>r</w:t>
      </w:r>
      <w:r w:rsidR="00667DA2" w:rsidRPr="000E3BBB">
        <w:rPr>
          <w:rFonts w:ascii="Times New Roman" w:hAnsi="Times New Roman" w:cs="Times New Roman"/>
          <w:sz w:val="24"/>
          <w:szCs w:val="24"/>
        </w:rPr>
        <w:t>more</w:t>
      </w:r>
      <w:r w:rsidR="00E46662" w:rsidRPr="000E3BBB">
        <w:rPr>
          <w:rFonts w:ascii="Times New Roman" w:hAnsi="Times New Roman" w:cs="Times New Roman"/>
          <w:sz w:val="24"/>
          <w:szCs w:val="24"/>
        </w:rPr>
        <w:t>,</w:t>
      </w:r>
      <w:r w:rsidR="00667DA2" w:rsidRPr="000E3BBB">
        <w:rPr>
          <w:rFonts w:ascii="Times New Roman" w:hAnsi="Times New Roman" w:cs="Times New Roman"/>
          <w:sz w:val="24"/>
          <w:szCs w:val="24"/>
        </w:rPr>
        <w:t xml:space="preserve"> similarity in</w:t>
      </w:r>
      <w:r w:rsidR="00CA4E8A" w:rsidRPr="000E3BBB">
        <w:rPr>
          <w:rFonts w:ascii="Times New Roman" w:hAnsi="Times New Roman" w:cs="Times New Roman"/>
          <w:sz w:val="24"/>
          <w:szCs w:val="24"/>
        </w:rPr>
        <w:t xml:space="preserve"> </w:t>
      </w:r>
      <w:r w:rsidR="0064084C" w:rsidRPr="000E3BBB">
        <w:rPr>
          <w:rFonts w:ascii="Times New Roman" w:hAnsi="Times New Roman" w:cs="Times New Roman"/>
          <w:sz w:val="24"/>
          <w:szCs w:val="24"/>
        </w:rPr>
        <w:t xml:space="preserve">environmental </w:t>
      </w:r>
      <w:r w:rsidR="0064084C" w:rsidRPr="000E3BBB">
        <w:rPr>
          <w:rFonts w:ascii="Times New Roman" w:hAnsi="Times New Roman" w:cs="Times New Roman"/>
          <w:sz w:val="24"/>
          <w:szCs w:val="24"/>
        </w:rPr>
        <w:lastRenderedPageBreak/>
        <w:t xml:space="preserve">conditions </w:t>
      </w:r>
      <w:r w:rsidR="003B68FA" w:rsidRPr="000E3BBB">
        <w:rPr>
          <w:rFonts w:ascii="Times New Roman" w:hAnsi="Times New Roman" w:cs="Times New Roman"/>
          <w:sz w:val="24"/>
          <w:szCs w:val="24"/>
        </w:rPr>
        <w:t>also seems</w:t>
      </w:r>
      <w:r w:rsidR="0064084C" w:rsidRPr="000E3BBB">
        <w:rPr>
          <w:rFonts w:ascii="Times New Roman" w:hAnsi="Times New Roman" w:cs="Times New Roman"/>
          <w:sz w:val="24"/>
          <w:szCs w:val="24"/>
        </w:rPr>
        <w:t xml:space="preserve"> to </w:t>
      </w:r>
      <w:r w:rsidR="003B68FA" w:rsidRPr="000E3BBB">
        <w:rPr>
          <w:rFonts w:ascii="Times New Roman" w:hAnsi="Times New Roman" w:cs="Times New Roman"/>
          <w:sz w:val="24"/>
          <w:szCs w:val="24"/>
        </w:rPr>
        <w:t>affect</w:t>
      </w:r>
      <w:r w:rsidR="0064084C" w:rsidRPr="000E3BBB">
        <w:rPr>
          <w:rFonts w:ascii="Times New Roman" w:hAnsi="Times New Roman" w:cs="Times New Roman"/>
          <w:sz w:val="24"/>
          <w:szCs w:val="24"/>
        </w:rPr>
        <w:t xml:space="preserve"> network structure for parasite</w:t>
      </w:r>
      <w:r w:rsidR="003B68FA" w:rsidRPr="000E3BBB">
        <w:rPr>
          <w:rFonts w:ascii="Times New Roman" w:hAnsi="Times New Roman" w:cs="Times New Roman"/>
          <w:sz w:val="24"/>
          <w:szCs w:val="24"/>
        </w:rPr>
        <w:t>s</w:t>
      </w:r>
      <w:r w:rsidR="0064084C" w:rsidRPr="000E3BBB">
        <w:rPr>
          <w:rFonts w:ascii="Times New Roman" w:hAnsi="Times New Roman" w:cs="Times New Roman"/>
          <w:sz w:val="24"/>
          <w:szCs w:val="24"/>
        </w:rPr>
        <w:t xml:space="preserve"> and their hosts as biome category</w:t>
      </w:r>
      <w:r w:rsidR="004046B5" w:rsidRPr="000E3BBB">
        <w:rPr>
          <w:rFonts w:ascii="Times New Roman" w:hAnsi="Times New Roman" w:cs="Times New Roman"/>
          <w:sz w:val="24"/>
          <w:szCs w:val="24"/>
        </w:rPr>
        <w:t xml:space="preserve"> </w:t>
      </w:r>
      <w:r w:rsidR="003B68FA" w:rsidRPr="000E3BBB">
        <w:rPr>
          <w:rFonts w:ascii="Times New Roman" w:hAnsi="Times New Roman" w:cs="Times New Roman"/>
          <w:sz w:val="24"/>
          <w:szCs w:val="24"/>
        </w:rPr>
        <w:t xml:space="preserve">(included as a random factor) </w:t>
      </w:r>
      <w:r w:rsidR="004046B5" w:rsidRPr="000E3BBB">
        <w:rPr>
          <w:rFonts w:ascii="Times New Roman" w:hAnsi="Times New Roman" w:cs="Times New Roman"/>
          <w:sz w:val="24"/>
          <w:szCs w:val="24"/>
        </w:rPr>
        <w:t xml:space="preserve">also </w:t>
      </w:r>
      <w:r w:rsidR="003B68FA" w:rsidRPr="000E3BBB">
        <w:rPr>
          <w:rFonts w:ascii="Times New Roman" w:hAnsi="Times New Roman" w:cs="Times New Roman"/>
          <w:sz w:val="24"/>
          <w:szCs w:val="24"/>
        </w:rPr>
        <w:t>influenced</w:t>
      </w:r>
      <w:r w:rsidR="004046B5" w:rsidRPr="000E3BBB">
        <w:rPr>
          <w:rFonts w:ascii="Times New Roman" w:hAnsi="Times New Roman" w:cs="Times New Roman"/>
          <w:sz w:val="24"/>
          <w:szCs w:val="24"/>
        </w:rPr>
        <w:t xml:space="preserve"> partner fidelity and centrality in all our models.</w:t>
      </w:r>
      <w:r w:rsidR="00FC4388" w:rsidRPr="000E3BBB">
        <w:rPr>
          <w:rFonts w:ascii="Times New Roman" w:hAnsi="Times New Roman" w:cs="Times New Roman"/>
          <w:sz w:val="24"/>
          <w:szCs w:val="24"/>
        </w:rPr>
        <w:t xml:space="preserve"> Likewise, p</w:t>
      </w:r>
      <w:r w:rsidR="00735C5D" w:rsidRPr="000E3BBB">
        <w:rPr>
          <w:rFonts w:ascii="Times New Roman" w:hAnsi="Times New Roman" w:cs="Times New Roman"/>
          <w:sz w:val="24"/>
          <w:szCs w:val="24"/>
        </w:rPr>
        <w:t>revious research suggest</w:t>
      </w:r>
      <w:r w:rsidR="003B68FA" w:rsidRPr="000E3BBB">
        <w:rPr>
          <w:rFonts w:ascii="Times New Roman" w:hAnsi="Times New Roman" w:cs="Times New Roman"/>
          <w:sz w:val="24"/>
          <w:szCs w:val="24"/>
        </w:rPr>
        <w:t>s that</w:t>
      </w:r>
      <w:r w:rsidR="00735C5D" w:rsidRPr="000E3BBB">
        <w:rPr>
          <w:rFonts w:ascii="Times New Roman" w:hAnsi="Times New Roman" w:cs="Times New Roman"/>
          <w:sz w:val="24"/>
          <w:szCs w:val="24"/>
        </w:rPr>
        <w:t xml:space="preserve"> </w:t>
      </w:r>
      <w:r w:rsidR="003B68FA" w:rsidRPr="000E3BBB">
        <w:rPr>
          <w:rFonts w:ascii="Times New Roman" w:hAnsi="Times New Roman" w:cs="Times New Roman"/>
          <w:sz w:val="24"/>
          <w:szCs w:val="24"/>
        </w:rPr>
        <w:t>climate variation is an important driver of</w:t>
      </w:r>
      <w:r w:rsidR="00735C5D" w:rsidRPr="000E3BBB">
        <w:rPr>
          <w:rFonts w:ascii="Times New Roman" w:hAnsi="Times New Roman" w:cs="Times New Roman"/>
          <w:sz w:val="24"/>
          <w:szCs w:val="24"/>
        </w:rPr>
        <w:t xml:space="preserve"> </w:t>
      </w:r>
      <w:r w:rsidR="00EE55C0" w:rsidRPr="000E3BBB">
        <w:rPr>
          <w:rFonts w:ascii="Times New Roman" w:hAnsi="Times New Roman" w:cs="Times New Roman"/>
          <w:sz w:val="24"/>
          <w:szCs w:val="24"/>
        </w:rPr>
        <w:t xml:space="preserve">haemosporidian </w:t>
      </w:r>
      <w:r w:rsidR="00735C5D" w:rsidRPr="000E3BBB">
        <w:rPr>
          <w:rFonts w:ascii="Times New Roman" w:hAnsi="Times New Roman" w:cs="Times New Roman"/>
          <w:sz w:val="24"/>
          <w:szCs w:val="24"/>
        </w:rPr>
        <w:t xml:space="preserve">parasite specificity in South America </w:t>
      </w:r>
      <w:r w:rsidR="00735C5D"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735C5D"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(Fecchio et al. 2019b)</w:t>
      </w:r>
      <w:r w:rsidR="00735C5D" w:rsidRPr="000E3BBB">
        <w:rPr>
          <w:rFonts w:ascii="Times New Roman" w:hAnsi="Times New Roman" w:cs="Times New Roman"/>
          <w:sz w:val="24"/>
          <w:szCs w:val="24"/>
        </w:rPr>
        <w:fldChar w:fldCharType="end"/>
      </w:r>
      <w:r w:rsidR="00735C5D" w:rsidRPr="000E3BBB">
        <w:rPr>
          <w:rFonts w:ascii="Times New Roman" w:hAnsi="Times New Roman" w:cs="Times New Roman"/>
          <w:sz w:val="24"/>
          <w:szCs w:val="24"/>
        </w:rPr>
        <w:t>.</w:t>
      </w:r>
      <w:r w:rsidR="004046B5" w:rsidRPr="000E3BBB">
        <w:rPr>
          <w:rFonts w:ascii="Times New Roman" w:hAnsi="Times New Roman" w:cs="Times New Roman"/>
          <w:sz w:val="24"/>
          <w:szCs w:val="24"/>
        </w:rPr>
        <w:t xml:space="preserve"> </w:t>
      </w:r>
      <w:r w:rsidR="002F3158" w:rsidRPr="000E3BBB">
        <w:rPr>
          <w:rFonts w:ascii="Times New Roman" w:hAnsi="Times New Roman" w:cs="Times New Roman"/>
          <w:sz w:val="24"/>
          <w:szCs w:val="24"/>
        </w:rPr>
        <w:t xml:space="preserve">Therefore, host phylogeny and environment </w:t>
      </w:r>
      <w:r w:rsidR="003B68FA" w:rsidRPr="000E3BBB">
        <w:rPr>
          <w:rFonts w:ascii="Times New Roman" w:hAnsi="Times New Roman" w:cs="Times New Roman"/>
          <w:sz w:val="24"/>
          <w:szCs w:val="24"/>
        </w:rPr>
        <w:t>may be</w:t>
      </w:r>
      <w:r w:rsidR="002F3158" w:rsidRPr="000E3BBB">
        <w:rPr>
          <w:rFonts w:ascii="Times New Roman" w:hAnsi="Times New Roman" w:cs="Times New Roman"/>
          <w:sz w:val="24"/>
          <w:szCs w:val="24"/>
        </w:rPr>
        <w:t xml:space="preserve"> better predictors of parasite fidelity and taxonomic compositions</w:t>
      </w:r>
      <w:r w:rsidR="003B68FA" w:rsidRPr="000E3BBB">
        <w:rPr>
          <w:rFonts w:ascii="Times New Roman" w:hAnsi="Times New Roman" w:cs="Times New Roman"/>
          <w:sz w:val="24"/>
          <w:szCs w:val="24"/>
        </w:rPr>
        <w:t xml:space="preserve"> than host migratory behavior</w:t>
      </w:r>
      <w:r w:rsidR="002F3158" w:rsidRPr="000E3BBB">
        <w:rPr>
          <w:rFonts w:ascii="Times New Roman" w:hAnsi="Times New Roman" w:cs="Times New Roman"/>
          <w:sz w:val="24"/>
          <w:szCs w:val="24"/>
        </w:rPr>
        <w:t>.</w:t>
      </w:r>
    </w:p>
    <w:p w14:paraId="4B5D9910" w14:textId="1FEC528B" w:rsidR="00671B8C" w:rsidRDefault="001A2265" w:rsidP="004065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B26DA" w:rsidRPr="000E3BBB">
        <w:rPr>
          <w:rFonts w:ascii="Times New Roman" w:hAnsi="Times New Roman" w:cs="Times New Roman"/>
          <w:sz w:val="24"/>
          <w:szCs w:val="24"/>
        </w:rPr>
        <w:t xml:space="preserve">Antagonistic interactions </w:t>
      </w:r>
      <w:r w:rsidR="001507E8" w:rsidRPr="000E3BBB">
        <w:rPr>
          <w:rFonts w:ascii="Times New Roman" w:hAnsi="Times New Roman" w:cs="Times New Roman"/>
          <w:sz w:val="24"/>
          <w:szCs w:val="24"/>
        </w:rPr>
        <w:t xml:space="preserve">are generally </w:t>
      </w:r>
      <w:r w:rsidR="000E3BBB" w:rsidRPr="000E3BBB">
        <w:rPr>
          <w:rFonts w:ascii="Times New Roman" w:hAnsi="Times New Roman" w:cs="Times New Roman"/>
          <w:sz w:val="24"/>
          <w:szCs w:val="24"/>
        </w:rPr>
        <w:t>characterized</w:t>
      </w:r>
      <w:r w:rsidR="001507E8" w:rsidRPr="000E3BBB">
        <w:rPr>
          <w:rFonts w:ascii="Times New Roman" w:hAnsi="Times New Roman" w:cs="Times New Roman"/>
          <w:sz w:val="24"/>
          <w:szCs w:val="24"/>
        </w:rPr>
        <w:t xml:space="preserve"> by</w:t>
      </w:r>
      <w:r w:rsidR="00AB26DA" w:rsidRPr="000E3BBB">
        <w:rPr>
          <w:rFonts w:ascii="Times New Roman" w:hAnsi="Times New Roman" w:cs="Times New Roman"/>
          <w:sz w:val="24"/>
          <w:szCs w:val="24"/>
        </w:rPr>
        <w:t xml:space="preserve"> lower partner fidelity patterns and, therefore, more malleability than mutualistic interactions </w:t>
      </w:r>
      <w:r w:rsidR="00AB26D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AB26D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AB26DA" w:rsidRPr="000E3BBB">
        <w:rPr>
          <w:rFonts w:ascii="Times New Roman" w:hAnsi="Times New Roman" w:cs="Times New Roman"/>
          <w:sz w:val="24"/>
          <w:szCs w:val="24"/>
        </w:rPr>
        <w:fldChar w:fldCharType="end"/>
      </w:r>
      <w:r w:rsidR="00AB26DA" w:rsidRPr="000E3BBB">
        <w:rPr>
          <w:rFonts w:ascii="Times New Roman" w:hAnsi="Times New Roman" w:cs="Times New Roman"/>
          <w:sz w:val="24"/>
          <w:szCs w:val="24"/>
        </w:rPr>
        <w:t xml:space="preserve">. </w:t>
      </w:r>
      <w:r w:rsidR="00F552E0" w:rsidRPr="000E3BBB">
        <w:rPr>
          <w:rFonts w:ascii="Times New Roman" w:hAnsi="Times New Roman" w:cs="Times New Roman"/>
          <w:sz w:val="24"/>
          <w:szCs w:val="24"/>
        </w:rPr>
        <w:t>Therefore</w:t>
      </w:r>
      <w:r w:rsidR="00AB26DA" w:rsidRPr="000E3BBB">
        <w:rPr>
          <w:rFonts w:ascii="Times New Roman" w:hAnsi="Times New Roman" w:cs="Times New Roman"/>
          <w:sz w:val="24"/>
          <w:szCs w:val="24"/>
        </w:rPr>
        <w:t xml:space="preserve">, parasites </w:t>
      </w:r>
      <w:r w:rsidR="009B5E7C" w:rsidRPr="000E3BBB">
        <w:rPr>
          <w:rFonts w:ascii="Times New Roman" w:hAnsi="Times New Roman" w:cs="Times New Roman"/>
          <w:sz w:val="24"/>
          <w:szCs w:val="24"/>
        </w:rPr>
        <w:t>may be associated with</w:t>
      </w:r>
      <w:r w:rsidR="00AB26DA" w:rsidRPr="000E3BBB">
        <w:rPr>
          <w:rFonts w:ascii="Times New Roman" w:hAnsi="Times New Roman" w:cs="Times New Roman"/>
          <w:sz w:val="24"/>
          <w:szCs w:val="24"/>
        </w:rPr>
        <w:t xml:space="preserve"> looser evolutionary pressures for specialization favoring colonization of new habitats and spillover events. Indeed, a recent spillover of </w:t>
      </w:r>
      <w:r w:rsidR="00AB26DA" w:rsidRPr="000E3BBB">
        <w:rPr>
          <w:rFonts w:ascii="Times New Roman" w:hAnsi="Times New Roman" w:cs="Times New Roman"/>
          <w:i/>
          <w:iCs/>
          <w:sz w:val="24"/>
          <w:szCs w:val="24"/>
        </w:rPr>
        <w:t>Plasmodium juxtanucleare</w:t>
      </w:r>
      <w:r w:rsidR="00AB26DA" w:rsidRPr="000E3BBB">
        <w:rPr>
          <w:rFonts w:ascii="Times New Roman" w:hAnsi="Times New Roman" w:cs="Times New Roman"/>
          <w:sz w:val="24"/>
          <w:szCs w:val="24"/>
        </w:rPr>
        <w:t xml:space="preserve"> from domestic </w:t>
      </w:r>
      <w:r w:rsidR="00721186">
        <w:rPr>
          <w:rFonts w:ascii="Times New Roman" w:hAnsi="Times New Roman" w:cs="Times New Roman"/>
          <w:sz w:val="24"/>
          <w:szCs w:val="24"/>
        </w:rPr>
        <w:t xml:space="preserve">and exotic </w:t>
      </w:r>
      <w:r w:rsidR="00AB26DA" w:rsidRPr="000E3BBB">
        <w:rPr>
          <w:rFonts w:ascii="Times New Roman" w:hAnsi="Times New Roman" w:cs="Times New Roman"/>
          <w:sz w:val="24"/>
          <w:szCs w:val="24"/>
        </w:rPr>
        <w:t xml:space="preserve">hosts (chickens) to wild </w:t>
      </w:r>
      <w:r w:rsidR="008455BF" w:rsidRPr="000E3BBB">
        <w:rPr>
          <w:rFonts w:ascii="Times New Roman" w:hAnsi="Times New Roman" w:cs="Times New Roman"/>
          <w:sz w:val="24"/>
          <w:szCs w:val="24"/>
        </w:rPr>
        <w:t>passerine</w:t>
      </w:r>
      <w:r w:rsidR="00AB26DA" w:rsidRPr="000E3BBB">
        <w:rPr>
          <w:rFonts w:ascii="Times New Roman" w:hAnsi="Times New Roman" w:cs="Times New Roman"/>
          <w:sz w:val="24"/>
          <w:szCs w:val="24"/>
        </w:rPr>
        <w:t xml:space="preserve"> birds has been reported in Brazil </w:t>
      </w:r>
      <w:r w:rsidR="00AB26D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AB26D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(Ferreira-Junior et al. 2018)</w:t>
      </w:r>
      <w:r w:rsidR="00AB26DA" w:rsidRPr="000E3BBB">
        <w:rPr>
          <w:rFonts w:ascii="Times New Roman" w:hAnsi="Times New Roman" w:cs="Times New Roman"/>
          <w:sz w:val="24"/>
          <w:szCs w:val="24"/>
        </w:rPr>
        <w:fldChar w:fldCharType="end"/>
      </w:r>
      <w:r w:rsidR="00AB26DA" w:rsidRPr="000E3BBB">
        <w:rPr>
          <w:rFonts w:ascii="Times New Roman" w:hAnsi="Times New Roman" w:cs="Times New Roman"/>
          <w:sz w:val="24"/>
          <w:szCs w:val="24"/>
        </w:rPr>
        <w:t xml:space="preserve">, demonstrating haemosporidian parasites can adapt to new hosts when placed in alien habitats. </w:t>
      </w:r>
      <w:r w:rsidR="00873749" w:rsidRPr="000E3BBB">
        <w:rPr>
          <w:rFonts w:ascii="Times New Roman" w:hAnsi="Times New Roman" w:cs="Times New Roman"/>
          <w:sz w:val="24"/>
          <w:szCs w:val="24"/>
        </w:rPr>
        <w:t xml:space="preserve">Moreover, </w:t>
      </w:r>
      <w:r w:rsidR="00873749"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2012)","manualFormatting":"Krasnov et al. (2012","plainTextFormattedCitation":"(Krasnov et al. 2012)","previouslyFormattedCitation":"(Krasnov et al. 2012)"},"properties":{"noteIndex":0},"schema":"https://github.com/citation-style-language/schema/raw/master/csl-citation.json"}</w:instrText>
      </w:r>
      <w:r w:rsidR="00873749" w:rsidRPr="000E3BBB">
        <w:rPr>
          <w:rFonts w:ascii="Times New Roman" w:hAnsi="Times New Roman" w:cs="Times New Roman"/>
          <w:sz w:val="24"/>
          <w:szCs w:val="24"/>
        </w:rPr>
        <w:fldChar w:fldCharType="separate"/>
      </w:r>
      <w:r w:rsidR="00873749" w:rsidRPr="000E3BBB">
        <w:rPr>
          <w:rFonts w:ascii="Times New Roman" w:hAnsi="Times New Roman" w:cs="Times New Roman"/>
          <w:noProof/>
          <w:sz w:val="24"/>
          <w:szCs w:val="24"/>
        </w:rPr>
        <w:t xml:space="preserve">Krasnov et al. </w:t>
      </w:r>
      <w:r w:rsidR="009B5E7C" w:rsidRPr="000E3BBB">
        <w:rPr>
          <w:rFonts w:ascii="Times New Roman" w:hAnsi="Times New Roman" w:cs="Times New Roman"/>
          <w:noProof/>
          <w:sz w:val="24"/>
          <w:szCs w:val="24"/>
        </w:rPr>
        <w:t>(</w:t>
      </w:r>
      <w:r w:rsidR="00873749" w:rsidRPr="000E3BBB">
        <w:rPr>
          <w:rFonts w:ascii="Times New Roman" w:hAnsi="Times New Roman" w:cs="Times New Roman"/>
          <w:noProof/>
          <w:sz w:val="24"/>
          <w:szCs w:val="24"/>
        </w:rPr>
        <w:t>2012</w:t>
      </w:r>
      <w:r w:rsidR="00873749" w:rsidRPr="000E3BBB">
        <w:rPr>
          <w:rFonts w:ascii="Times New Roman" w:hAnsi="Times New Roman" w:cs="Times New Roman"/>
          <w:sz w:val="24"/>
          <w:szCs w:val="24"/>
        </w:rPr>
        <w:fldChar w:fldCharType="end"/>
      </w:r>
      <w:r w:rsidR="009B5E7C" w:rsidRPr="000E3BBB">
        <w:rPr>
          <w:rFonts w:ascii="Times New Roman" w:hAnsi="Times New Roman" w:cs="Times New Roman"/>
          <w:sz w:val="24"/>
          <w:szCs w:val="24"/>
        </w:rPr>
        <w:t>)</w:t>
      </w:r>
      <w:r w:rsidR="0098291E" w:rsidRPr="000E3BBB">
        <w:rPr>
          <w:rFonts w:ascii="Times New Roman" w:hAnsi="Times New Roman" w:cs="Times New Roman"/>
          <w:sz w:val="24"/>
          <w:szCs w:val="24"/>
        </w:rPr>
        <w:t xml:space="preserve"> </w:t>
      </w:r>
      <w:r w:rsidR="00873749" w:rsidRPr="000E3BBB">
        <w:rPr>
          <w:rFonts w:ascii="Times New Roman" w:hAnsi="Times New Roman" w:cs="Times New Roman"/>
          <w:sz w:val="24"/>
          <w:szCs w:val="24"/>
        </w:rPr>
        <w:t xml:space="preserve">argued that parasites can infect unrelated hosts when phylogenetically close hosts are exploited by too many pathogens. </w:t>
      </w:r>
      <w:r w:rsidR="00AD4A05" w:rsidRPr="000E3BBB">
        <w:rPr>
          <w:rFonts w:ascii="Times New Roman" w:hAnsi="Times New Roman" w:cs="Times New Roman"/>
          <w:sz w:val="24"/>
          <w:szCs w:val="24"/>
        </w:rPr>
        <w:t>These findings suggests that</w:t>
      </w:r>
      <w:r w:rsidR="00873749" w:rsidRPr="000E3BBB">
        <w:rPr>
          <w:rFonts w:ascii="Times New Roman" w:hAnsi="Times New Roman" w:cs="Times New Roman"/>
          <w:sz w:val="24"/>
          <w:szCs w:val="24"/>
        </w:rPr>
        <w:t xml:space="preserve"> parasites are malleable enough to exploit </w:t>
      </w:r>
      <w:r w:rsidR="00AD4A05" w:rsidRPr="000E3BBB">
        <w:rPr>
          <w:rFonts w:ascii="Times New Roman" w:hAnsi="Times New Roman" w:cs="Times New Roman"/>
          <w:sz w:val="24"/>
          <w:szCs w:val="24"/>
        </w:rPr>
        <w:t xml:space="preserve">unfamiliar </w:t>
      </w:r>
      <w:r w:rsidR="00873749" w:rsidRPr="000E3BBB">
        <w:rPr>
          <w:rFonts w:ascii="Times New Roman" w:hAnsi="Times New Roman" w:cs="Times New Roman"/>
          <w:sz w:val="24"/>
          <w:szCs w:val="24"/>
        </w:rPr>
        <w:t xml:space="preserve">hosts in response to adverse resource conditions. </w:t>
      </w:r>
      <w:r w:rsidR="002D77F5" w:rsidRPr="000E3BBB">
        <w:rPr>
          <w:rFonts w:ascii="Times New Roman" w:hAnsi="Times New Roman" w:cs="Times New Roman"/>
          <w:sz w:val="24"/>
          <w:szCs w:val="24"/>
        </w:rPr>
        <w:t>This plasticity could lead to looser interaction patterns in avian-haemosporidian networks and similar dynamics for resident and non-resident bi</w:t>
      </w:r>
      <w:r w:rsidR="008455BF" w:rsidRPr="000E3BBB">
        <w:rPr>
          <w:rFonts w:ascii="Times New Roman" w:hAnsi="Times New Roman" w:cs="Times New Roman"/>
          <w:sz w:val="24"/>
          <w:szCs w:val="24"/>
        </w:rPr>
        <w:t>r</w:t>
      </w:r>
      <w:r w:rsidR="002D77F5" w:rsidRPr="000E3BBB">
        <w:rPr>
          <w:rFonts w:ascii="Times New Roman" w:hAnsi="Times New Roman" w:cs="Times New Roman"/>
          <w:sz w:val="24"/>
          <w:szCs w:val="24"/>
        </w:rPr>
        <w:t xml:space="preserve">ds. </w:t>
      </w:r>
      <w:r w:rsidR="004065A3" w:rsidRPr="000E3BBB">
        <w:rPr>
          <w:rFonts w:ascii="Times New Roman" w:hAnsi="Times New Roman" w:cs="Times New Roman"/>
          <w:sz w:val="24"/>
          <w:szCs w:val="24"/>
        </w:rPr>
        <w:t>Nevertheless, host-parasite networks tend to be compartmentalized</w:t>
      </w:r>
      <w:r w:rsidR="00280422" w:rsidRPr="000E3BBB">
        <w:rPr>
          <w:rFonts w:ascii="Times New Roman" w:hAnsi="Times New Roman" w:cs="Times New Roman"/>
          <w:sz w:val="24"/>
          <w:szCs w:val="24"/>
        </w:rPr>
        <w:t xml:space="preserve"> into</w:t>
      </w:r>
      <w:r w:rsidR="004065A3" w:rsidRPr="000E3BBB">
        <w:rPr>
          <w:rFonts w:ascii="Times New Roman" w:hAnsi="Times New Roman" w:cs="Times New Roman"/>
          <w:sz w:val="24"/>
          <w:szCs w:val="24"/>
        </w:rPr>
        <w:t xml:space="preserve"> modules </w:t>
      </w:r>
      <w:r w:rsidR="004065A3"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networks","type":"article-journal","volume":"329"},"uris":["http://www.mendeley.com/documents/?uuid=282deacc-8690-4d92-85bb-0f3646b9b14e"]},{"id":"ITEM-2","itemData":{"DOI":"10.1086/664612","ISBN":"0003014715375323","ISSN":"00030147","PMID":"22437179","abstract":"Across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Naturalist","id":"ITEM-2","issue":"4","issued":{"date-parts":[["2012"]]},"page":"501-511","title":"Phylogenetic signal in module composition and species connectivity in compartmentalized host-parasite networks","type":"article-journal","volume":"179"},"uris":["http://www.mendeley.com/documents/?uuid=87038957-d463-48e7-a28c-c83ace94e6e3"]}],"mendeley":{"formattedCitation":"(Bascompte 2010; Krasnov et al. 2012)","plainTextFormattedCitation":"(Bascompte 2010; Krasnov et al. 2012)","previouslyFormattedCitation":"(Bascompte 2010; Krasnov et al. 2012)"},"properties":{"noteIndex":0},"schema":"https://github.com/citation-style-language/schema/raw/master/csl-citation.json"}</w:instrText>
      </w:r>
      <w:r w:rsidR="004065A3"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(Bascompte 2010; Krasnov et al. 2012)</w:t>
      </w:r>
      <w:r w:rsidR="004065A3" w:rsidRPr="000E3BBB">
        <w:rPr>
          <w:rFonts w:ascii="Times New Roman" w:hAnsi="Times New Roman" w:cs="Times New Roman"/>
          <w:sz w:val="24"/>
          <w:szCs w:val="24"/>
        </w:rPr>
        <w:fldChar w:fldCharType="end"/>
      </w:r>
      <w:r w:rsidR="002D77F5" w:rsidRPr="000E3BBB">
        <w:rPr>
          <w:rFonts w:ascii="Times New Roman" w:hAnsi="Times New Roman" w:cs="Times New Roman"/>
          <w:sz w:val="24"/>
          <w:szCs w:val="24"/>
        </w:rPr>
        <w:t xml:space="preserve">, which may reflect </w:t>
      </w:r>
      <w:r w:rsidR="002D77F5">
        <w:rPr>
          <w:rFonts w:ascii="Times New Roman" w:hAnsi="Times New Roman" w:cs="Times New Roman"/>
          <w:sz w:val="24"/>
          <w:szCs w:val="24"/>
        </w:rPr>
        <w:t xml:space="preserve">an ongoing </w:t>
      </w:r>
      <w:r w:rsidR="002D77F5" w:rsidRPr="002D77F5">
        <w:rPr>
          <w:rFonts w:ascii="Times New Roman" w:hAnsi="Times New Roman" w:cs="Times New Roman"/>
          <w:sz w:val="24"/>
          <w:szCs w:val="24"/>
        </w:rPr>
        <w:t>arms race</w:t>
      </w:r>
      <w:r w:rsidR="00F47291">
        <w:rPr>
          <w:rFonts w:ascii="Times New Roman" w:hAnsi="Times New Roman" w:cs="Times New Roman"/>
          <w:sz w:val="24"/>
          <w:szCs w:val="24"/>
        </w:rPr>
        <w:t xml:space="preserve"> between parasites and their hosts</w:t>
      </w:r>
      <w:r w:rsidR="002D77F5" w:rsidRP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networks","type":"article-journal","volume":"329"},"uris":["http://www.mendeley.com/documents/?uuid=282deacc-8690-4d92-85bb-0f3646b9b14e"]}],"mendeley":{"formattedCitation":"(Bascompte 2010)","plainTextFormattedCitation":"(Bascompte 2010)","previouslyFormattedCitation":"(Bascompte 2010)"},"properties":{"noteIndex":0},"schema":"https://github.com/citation-style-language/schema/raw/master/csl-citation.json"}</w:instrText>
      </w:r>
      <w:r w:rsidR="002D77F5">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(Bascompte 2010)</w:t>
      </w:r>
      <w:r w:rsidR="002D77F5">
        <w:rPr>
          <w:rFonts w:ascii="Times New Roman" w:hAnsi="Times New Roman" w:cs="Times New Roman"/>
          <w:sz w:val="24"/>
          <w:szCs w:val="24"/>
        </w:rPr>
        <w:fldChar w:fldCharType="end"/>
      </w:r>
      <w:r w:rsidR="00F47291">
        <w:rPr>
          <w:rFonts w:ascii="Times New Roman" w:hAnsi="Times New Roman" w:cs="Times New Roman"/>
          <w:sz w:val="24"/>
          <w:szCs w:val="24"/>
        </w:rPr>
        <w:t xml:space="preserve"> and consequential </w:t>
      </w:r>
      <w:r w:rsidR="002D77F5" w:rsidRPr="002D77F5">
        <w:rPr>
          <w:rFonts w:ascii="Times New Roman" w:hAnsi="Times New Roman" w:cs="Times New Roman"/>
          <w:sz w:val="24"/>
          <w:szCs w:val="24"/>
        </w:rPr>
        <w:t xml:space="preserve"> convergence</w:t>
      </w:r>
      <w:r w:rsidR="002D77F5">
        <w:rPr>
          <w:rFonts w:ascii="Times New Roman" w:hAnsi="Times New Roman" w:cs="Times New Roman"/>
          <w:sz w:val="24"/>
          <w:szCs w:val="24"/>
        </w:rPr>
        <w:t xml:space="preserve"> of </w:t>
      </w:r>
      <w:r w:rsidR="002D77F5" w:rsidRPr="000E3BBB">
        <w:rPr>
          <w:rFonts w:ascii="Times New Roman" w:hAnsi="Times New Roman" w:cs="Times New Roman"/>
          <w:sz w:val="24"/>
          <w:szCs w:val="24"/>
        </w:rPr>
        <w:t xml:space="preserve">traits </w:t>
      </w:r>
      <w:r w:rsidR="00280422" w:rsidRPr="000E3BBB">
        <w:rPr>
          <w:rFonts w:ascii="Times New Roman" w:hAnsi="Times New Roman" w:cs="Times New Roman"/>
          <w:sz w:val="24"/>
          <w:szCs w:val="24"/>
        </w:rPr>
        <w:t>among</w:t>
      </w:r>
      <w:r w:rsidR="002D77F5" w:rsidRPr="000E3BBB">
        <w:rPr>
          <w:rFonts w:ascii="Times New Roman" w:hAnsi="Times New Roman" w:cs="Times New Roman"/>
          <w:sz w:val="24"/>
          <w:szCs w:val="24"/>
        </w:rPr>
        <w:t xml:space="preserve"> distinct </w:t>
      </w:r>
      <w:r w:rsidR="002D77F5" w:rsidRPr="002D77F5">
        <w:rPr>
          <w:rFonts w:ascii="Times New Roman" w:hAnsi="Times New Roman" w:cs="Times New Roman"/>
          <w:sz w:val="24"/>
          <w:szCs w:val="24"/>
        </w:rPr>
        <w:t>parasites</w:t>
      </w:r>
      <w:r w:rsid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2012)","plainTextFormattedCitation":"(Krasnov et al. 2012)","previouslyFormattedCitation":"(Krasnov et al. 2012)"},"properties":{"noteIndex":0},"schema":"https://github.com/citation-style-language/schema/raw/master/csl-citation.json"}</w:instrText>
      </w:r>
      <w:r w:rsidR="002D77F5">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(Krasnov et al. 2012)</w:t>
      </w:r>
      <w:r w:rsidR="002D77F5">
        <w:rPr>
          <w:rFonts w:ascii="Times New Roman" w:hAnsi="Times New Roman" w:cs="Times New Roman"/>
          <w:sz w:val="24"/>
          <w:szCs w:val="24"/>
        </w:rPr>
        <w:fldChar w:fldCharType="end"/>
      </w:r>
      <w:r w:rsidR="002D77F5">
        <w:rPr>
          <w:rFonts w:ascii="Times New Roman" w:hAnsi="Times New Roman" w:cs="Times New Roman"/>
          <w:sz w:val="24"/>
          <w:szCs w:val="24"/>
        </w:rPr>
        <w:t xml:space="preserve">. </w:t>
      </w:r>
    </w:p>
    <w:p w14:paraId="36607BB9" w14:textId="143A2B0A" w:rsidR="007034CF" w:rsidRPr="000E3BBB" w:rsidRDefault="00574482" w:rsidP="007034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91B20" w:rsidRPr="000E3BBB">
        <w:rPr>
          <w:rFonts w:ascii="Times New Roman" w:hAnsi="Times New Roman" w:cs="Times New Roman"/>
          <w:sz w:val="24"/>
          <w:szCs w:val="24"/>
        </w:rPr>
        <w:t>In summary,</w:t>
      </w:r>
      <w:r w:rsidR="00D116AC" w:rsidRPr="000E3BBB">
        <w:rPr>
          <w:rFonts w:ascii="Times New Roman" w:hAnsi="Times New Roman" w:cs="Times New Roman"/>
          <w:sz w:val="24"/>
          <w:szCs w:val="24"/>
        </w:rPr>
        <w:t xml:space="preserve"> we show</w:t>
      </w:r>
      <w:r w:rsidR="0077117E" w:rsidRPr="000E3BBB">
        <w:rPr>
          <w:rFonts w:ascii="Times New Roman" w:hAnsi="Times New Roman" w:cs="Times New Roman"/>
          <w:sz w:val="24"/>
          <w:szCs w:val="24"/>
        </w:rPr>
        <w:t xml:space="preserve"> </w:t>
      </w:r>
      <w:r w:rsidR="0017169A" w:rsidRPr="000E3BBB">
        <w:rPr>
          <w:rFonts w:ascii="Times New Roman" w:hAnsi="Times New Roman" w:cs="Times New Roman"/>
          <w:sz w:val="24"/>
          <w:szCs w:val="24"/>
        </w:rPr>
        <w:t xml:space="preserve">migratory hosts may be keystone species within host-parasite networks and their presence could putatively </w:t>
      </w:r>
      <w:r w:rsidR="00791B20" w:rsidRPr="000E3BBB">
        <w:rPr>
          <w:rFonts w:ascii="Times New Roman" w:hAnsi="Times New Roman" w:cs="Times New Roman"/>
          <w:sz w:val="24"/>
          <w:szCs w:val="24"/>
        </w:rPr>
        <w:t>shape</w:t>
      </w:r>
      <w:r w:rsidR="0017169A" w:rsidRPr="000E3BBB">
        <w:rPr>
          <w:rFonts w:ascii="Times New Roman" w:hAnsi="Times New Roman" w:cs="Times New Roman"/>
          <w:sz w:val="24"/>
          <w:szCs w:val="24"/>
        </w:rPr>
        <w:t xml:space="preserve"> </w:t>
      </w:r>
      <w:r w:rsidR="00791B20" w:rsidRPr="000E3BBB">
        <w:rPr>
          <w:rFonts w:ascii="Times New Roman" w:hAnsi="Times New Roman" w:cs="Times New Roman"/>
          <w:sz w:val="24"/>
          <w:szCs w:val="24"/>
        </w:rPr>
        <w:t>bird-</w:t>
      </w:r>
      <w:r w:rsidR="0017169A" w:rsidRPr="000E3BBB">
        <w:rPr>
          <w:rFonts w:ascii="Times New Roman" w:hAnsi="Times New Roman" w:cs="Times New Roman"/>
          <w:sz w:val="24"/>
          <w:szCs w:val="24"/>
        </w:rPr>
        <w:t xml:space="preserve">haemosporidian interactions by, for </w:t>
      </w:r>
      <w:r w:rsidR="0017169A" w:rsidRPr="000E3BBB">
        <w:rPr>
          <w:rFonts w:ascii="Times New Roman" w:hAnsi="Times New Roman" w:cs="Times New Roman"/>
          <w:sz w:val="24"/>
          <w:szCs w:val="24"/>
        </w:rPr>
        <w:lastRenderedPageBreak/>
        <w:t>example, impact</w:t>
      </w:r>
      <w:r w:rsidR="00791B20" w:rsidRPr="000E3BBB">
        <w:rPr>
          <w:rFonts w:ascii="Times New Roman" w:hAnsi="Times New Roman" w:cs="Times New Roman"/>
          <w:sz w:val="24"/>
          <w:szCs w:val="24"/>
        </w:rPr>
        <w:t>ing</w:t>
      </w:r>
      <w:r w:rsidR="0017169A" w:rsidRPr="000E3BBB">
        <w:rPr>
          <w:rFonts w:ascii="Times New Roman" w:hAnsi="Times New Roman" w:cs="Times New Roman"/>
          <w:sz w:val="24"/>
          <w:szCs w:val="24"/>
        </w:rPr>
        <w:t xml:space="preserve"> local prevalence and richness of parasites </w:t>
      </w:r>
      <w:r w:rsidR="0017169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17169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w:t>
      </w:r>
      <w:r w:rsidR="0017169A" w:rsidRPr="000E3BBB">
        <w:rPr>
          <w:rFonts w:ascii="Times New Roman" w:hAnsi="Times New Roman" w:cs="Times New Roman"/>
          <w:sz w:val="24"/>
          <w:szCs w:val="24"/>
        </w:rPr>
        <w:fldChar w:fldCharType="end"/>
      </w:r>
      <w:r w:rsidR="0017169A" w:rsidRPr="000E3BBB">
        <w:rPr>
          <w:rFonts w:ascii="Times New Roman" w:hAnsi="Times New Roman" w:cs="Times New Roman"/>
          <w:sz w:val="24"/>
          <w:szCs w:val="24"/>
        </w:rPr>
        <w:t>. Additionally, most birds are not important connectors in this network</w:t>
      </w:r>
      <w:r w:rsidR="00791B20" w:rsidRPr="000E3BBB">
        <w:rPr>
          <w:rFonts w:ascii="Times New Roman" w:hAnsi="Times New Roman" w:cs="Times New Roman"/>
          <w:sz w:val="24"/>
          <w:szCs w:val="24"/>
        </w:rPr>
        <w:t>,</w:t>
      </w:r>
      <w:r w:rsidR="0017169A" w:rsidRPr="000E3BBB">
        <w:rPr>
          <w:rFonts w:ascii="Times New Roman" w:hAnsi="Times New Roman" w:cs="Times New Roman"/>
          <w:sz w:val="24"/>
          <w:szCs w:val="24"/>
        </w:rPr>
        <w:t xml:space="preserve"> with resident and non-resident hosts </w:t>
      </w:r>
      <w:r w:rsidR="00791B20" w:rsidRPr="000E3BBB">
        <w:rPr>
          <w:rFonts w:ascii="Times New Roman" w:hAnsi="Times New Roman" w:cs="Times New Roman"/>
          <w:sz w:val="24"/>
          <w:szCs w:val="24"/>
        </w:rPr>
        <w:t>playing</w:t>
      </w:r>
      <w:r w:rsidR="0017169A" w:rsidRPr="000E3BBB">
        <w:rPr>
          <w:rFonts w:ascii="Times New Roman" w:hAnsi="Times New Roman" w:cs="Times New Roman"/>
          <w:sz w:val="24"/>
          <w:szCs w:val="24"/>
        </w:rPr>
        <w:t xml:space="preserve"> similar </w:t>
      </w:r>
      <w:r w:rsidR="007034CF" w:rsidRPr="000E3BBB">
        <w:rPr>
          <w:rFonts w:ascii="Times New Roman" w:hAnsi="Times New Roman" w:cs="Times New Roman"/>
          <w:sz w:val="24"/>
          <w:szCs w:val="24"/>
        </w:rPr>
        <w:t>part</w:t>
      </w:r>
      <w:r w:rsidR="00791B20" w:rsidRPr="000E3BBB">
        <w:rPr>
          <w:rFonts w:ascii="Times New Roman" w:hAnsi="Times New Roman" w:cs="Times New Roman"/>
          <w:sz w:val="24"/>
          <w:szCs w:val="24"/>
        </w:rPr>
        <w:t>s in</w:t>
      </w:r>
      <w:r w:rsidR="0017169A" w:rsidRPr="000E3BBB">
        <w:rPr>
          <w:rFonts w:ascii="Times New Roman" w:hAnsi="Times New Roman" w:cs="Times New Roman"/>
          <w:sz w:val="24"/>
          <w:szCs w:val="24"/>
        </w:rPr>
        <w:t xml:space="preserve"> connecting hosts and parasites. H</w:t>
      </w:r>
      <w:r w:rsidR="00791B20" w:rsidRPr="000E3BBB">
        <w:rPr>
          <w:rFonts w:ascii="Times New Roman" w:hAnsi="Times New Roman" w:cs="Times New Roman"/>
          <w:sz w:val="24"/>
          <w:szCs w:val="24"/>
        </w:rPr>
        <w:t>owever, it is important to not</w:t>
      </w:r>
      <w:r w:rsidR="0017169A" w:rsidRPr="000E3BBB">
        <w:rPr>
          <w:rFonts w:ascii="Times New Roman" w:hAnsi="Times New Roman" w:cs="Times New Roman"/>
          <w:sz w:val="24"/>
          <w:szCs w:val="24"/>
        </w:rPr>
        <w:t xml:space="preserve">e that, despite the fact most </w:t>
      </w:r>
      <w:r w:rsidR="00721186">
        <w:rPr>
          <w:rFonts w:ascii="Times New Roman" w:hAnsi="Times New Roman" w:cs="Times New Roman"/>
          <w:sz w:val="24"/>
          <w:szCs w:val="24"/>
        </w:rPr>
        <w:t xml:space="preserve">avian </w:t>
      </w:r>
      <w:r w:rsidR="0017169A" w:rsidRPr="000E3BBB">
        <w:rPr>
          <w:rFonts w:ascii="Times New Roman" w:hAnsi="Times New Roman" w:cs="Times New Roman"/>
          <w:sz w:val="24"/>
          <w:szCs w:val="24"/>
        </w:rPr>
        <w:t xml:space="preserve">hosts are not network connectors, most species </w:t>
      </w:r>
      <w:r w:rsidR="00791B20" w:rsidRPr="000E3BBB">
        <w:rPr>
          <w:rFonts w:ascii="Times New Roman" w:hAnsi="Times New Roman" w:cs="Times New Roman"/>
          <w:sz w:val="24"/>
          <w:szCs w:val="24"/>
        </w:rPr>
        <w:t>belong to a single network</w:t>
      </w:r>
      <w:r w:rsidR="0017169A" w:rsidRPr="000E3BBB">
        <w:rPr>
          <w:rFonts w:ascii="Times New Roman" w:hAnsi="Times New Roman" w:cs="Times New Roman"/>
          <w:sz w:val="24"/>
          <w:szCs w:val="24"/>
        </w:rPr>
        <w:t xml:space="preserve"> component. Moreover, no difference in partner fidelity or parasite taxonomic composition was detected in this study </w:t>
      </w:r>
      <w:r w:rsidR="00791B20" w:rsidRPr="000E3BBB">
        <w:rPr>
          <w:rFonts w:ascii="Times New Roman" w:hAnsi="Times New Roman" w:cs="Times New Roman"/>
          <w:sz w:val="24"/>
          <w:szCs w:val="24"/>
        </w:rPr>
        <w:t xml:space="preserve">between migrant and non-migrant birds, </w:t>
      </w:r>
      <w:r w:rsidR="0017169A" w:rsidRPr="000E3BBB">
        <w:rPr>
          <w:rFonts w:ascii="Times New Roman" w:hAnsi="Times New Roman" w:cs="Times New Roman"/>
          <w:sz w:val="24"/>
          <w:szCs w:val="24"/>
        </w:rPr>
        <w:t xml:space="preserve">indicating parasite specificity may be associated </w:t>
      </w:r>
      <w:r w:rsidR="00791B20" w:rsidRPr="000E3BBB">
        <w:rPr>
          <w:rFonts w:ascii="Times New Roman" w:hAnsi="Times New Roman" w:cs="Times New Roman"/>
          <w:sz w:val="24"/>
          <w:szCs w:val="24"/>
        </w:rPr>
        <w:t>with</w:t>
      </w:r>
      <w:r w:rsidR="0017169A" w:rsidRPr="000E3BBB">
        <w:rPr>
          <w:rFonts w:ascii="Times New Roman" w:hAnsi="Times New Roman" w:cs="Times New Roman"/>
          <w:sz w:val="24"/>
          <w:szCs w:val="24"/>
        </w:rPr>
        <w:t xml:space="preserve"> other traits of </w:t>
      </w:r>
      <w:r w:rsidR="008C4D9B" w:rsidRPr="000E3BBB">
        <w:rPr>
          <w:rFonts w:ascii="Times New Roman" w:hAnsi="Times New Roman" w:cs="Times New Roman"/>
          <w:sz w:val="24"/>
          <w:szCs w:val="24"/>
        </w:rPr>
        <w:t xml:space="preserve">avian and vector </w:t>
      </w:r>
      <w:r w:rsidR="0017169A" w:rsidRPr="000E3BBB">
        <w:rPr>
          <w:rFonts w:ascii="Times New Roman" w:hAnsi="Times New Roman" w:cs="Times New Roman"/>
          <w:sz w:val="24"/>
          <w:szCs w:val="24"/>
        </w:rPr>
        <w:t>hosts</w:t>
      </w:r>
      <w:r w:rsidR="007034CF" w:rsidRPr="000E3BBB">
        <w:rPr>
          <w:rFonts w:ascii="Times New Roman" w:hAnsi="Times New Roman" w:cs="Times New Roman"/>
          <w:sz w:val="24"/>
          <w:szCs w:val="24"/>
        </w:rPr>
        <w:t>. Fu</w:t>
      </w:r>
      <w:r w:rsidR="00CD6A12" w:rsidRPr="000E3BBB">
        <w:rPr>
          <w:rFonts w:ascii="Times New Roman" w:hAnsi="Times New Roman" w:cs="Times New Roman"/>
          <w:sz w:val="24"/>
          <w:szCs w:val="24"/>
        </w:rPr>
        <w:t>rther, biome and phylogeny seem</w:t>
      </w:r>
      <w:r w:rsidR="007034CF" w:rsidRPr="000E3BBB">
        <w:rPr>
          <w:rFonts w:ascii="Times New Roman" w:hAnsi="Times New Roman" w:cs="Times New Roman"/>
          <w:sz w:val="24"/>
          <w:szCs w:val="24"/>
        </w:rPr>
        <w:t xml:space="preserve"> to play </w:t>
      </w:r>
      <w:r w:rsidR="00CD6A12" w:rsidRPr="000E3BBB">
        <w:rPr>
          <w:rFonts w:ascii="Times New Roman" w:hAnsi="Times New Roman" w:cs="Times New Roman"/>
          <w:sz w:val="24"/>
          <w:szCs w:val="24"/>
        </w:rPr>
        <w:t>important</w:t>
      </w:r>
      <w:r w:rsidR="007034CF" w:rsidRPr="000E3BBB">
        <w:rPr>
          <w:rFonts w:ascii="Times New Roman" w:hAnsi="Times New Roman" w:cs="Times New Roman"/>
          <w:sz w:val="24"/>
          <w:szCs w:val="24"/>
        </w:rPr>
        <w:t xml:space="preserve"> role</w:t>
      </w:r>
      <w:r w:rsidR="00CD6A12" w:rsidRPr="000E3BBB">
        <w:rPr>
          <w:rFonts w:ascii="Times New Roman" w:hAnsi="Times New Roman" w:cs="Times New Roman"/>
          <w:sz w:val="24"/>
          <w:szCs w:val="24"/>
        </w:rPr>
        <w:t>s in</w:t>
      </w:r>
      <w:r w:rsidR="007034CF" w:rsidRPr="000E3BBB">
        <w:rPr>
          <w:rFonts w:ascii="Times New Roman" w:hAnsi="Times New Roman" w:cs="Times New Roman"/>
          <w:sz w:val="24"/>
          <w:szCs w:val="24"/>
        </w:rPr>
        <w:t xml:space="preserve"> determining network characteristics of hosts in avian-haemosporidian networks, </w:t>
      </w:r>
      <w:r w:rsidR="00CC0CE1" w:rsidRPr="000E3BBB">
        <w:rPr>
          <w:rFonts w:ascii="Times New Roman" w:hAnsi="Times New Roman" w:cs="Times New Roman"/>
          <w:sz w:val="24"/>
          <w:szCs w:val="24"/>
        </w:rPr>
        <w:t>an effect</w:t>
      </w:r>
      <w:r w:rsidR="007034CF" w:rsidRPr="000E3BBB">
        <w:rPr>
          <w:rFonts w:ascii="Times New Roman" w:hAnsi="Times New Roman" w:cs="Times New Roman"/>
          <w:sz w:val="24"/>
          <w:szCs w:val="24"/>
        </w:rPr>
        <w:t xml:space="preserve"> already demonstrated </w:t>
      </w:r>
      <w:r w:rsidR="00CC0CE1" w:rsidRPr="000E3BBB">
        <w:rPr>
          <w:rFonts w:ascii="Times New Roman" w:hAnsi="Times New Roman" w:cs="Times New Roman"/>
          <w:sz w:val="24"/>
          <w:szCs w:val="24"/>
        </w:rPr>
        <w:t>in systems involving</w:t>
      </w:r>
      <w:r w:rsidR="007034CF" w:rsidRPr="000E3BBB">
        <w:rPr>
          <w:rFonts w:ascii="Times New Roman" w:hAnsi="Times New Roman" w:cs="Times New Roman"/>
          <w:sz w:val="24"/>
          <w:szCs w:val="24"/>
        </w:rPr>
        <w:t xml:space="preserve"> </w:t>
      </w:r>
      <w:r w:rsidR="008C4D9B" w:rsidRPr="000E3BBB">
        <w:rPr>
          <w:rFonts w:ascii="Times New Roman" w:hAnsi="Times New Roman" w:cs="Times New Roman"/>
          <w:sz w:val="24"/>
          <w:szCs w:val="24"/>
        </w:rPr>
        <w:t>trop</w:t>
      </w:r>
      <w:r w:rsidR="009E0DAB" w:rsidRPr="000E3BBB">
        <w:rPr>
          <w:rFonts w:ascii="Times New Roman" w:hAnsi="Times New Roman" w:cs="Times New Roman"/>
          <w:sz w:val="24"/>
          <w:szCs w:val="24"/>
        </w:rPr>
        <w:t>h</w:t>
      </w:r>
      <w:r w:rsidR="008C4D9B" w:rsidRPr="000E3BBB">
        <w:rPr>
          <w:rFonts w:ascii="Times New Roman" w:hAnsi="Times New Roman" w:cs="Times New Roman"/>
          <w:sz w:val="24"/>
          <w:szCs w:val="24"/>
        </w:rPr>
        <w:t>ica</w:t>
      </w:r>
      <w:r w:rsidR="009E0DAB" w:rsidRPr="000E3BBB">
        <w:rPr>
          <w:rFonts w:ascii="Times New Roman" w:hAnsi="Times New Roman" w:cs="Times New Roman"/>
          <w:sz w:val="24"/>
          <w:szCs w:val="24"/>
        </w:rPr>
        <w:t>l</w:t>
      </w:r>
      <w:r w:rsidR="008C4D9B" w:rsidRPr="000E3BBB">
        <w:rPr>
          <w:rFonts w:ascii="Times New Roman" w:hAnsi="Times New Roman" w:cs="Times New Roman"/>
          <w:sz w:val="24"/>
          <w:szCs w:val="24"/>
        </w:rPr>
        <w:t>ly transmitted</w:t>
      </w:r>
      <w:r w:rsidR="007034CF" w:rsidRPr="000E3BBB">
        <w:rPr>
          <w:rFonts w:ascii="Times New Roman" w:hAnsi="Times New Roman" w:cs="Times New Roman"/>
          <w:sz w:val="24"/>
          <w:szCs w:val="24"/>
        </w:rPr>
        <w:t xml:space="preserve"> </w:t>
      </w:r>
      <w:r w:rsidR="00CC0CE1" w:rsidRPr="000E3BBB">
        <w:rPr>
          <w:rFonts w:ascii="Times New Roman" w:hAnsi="Times New Roman" w:cs="Times New Roman"/>
          <w:sz w:val="24"/>
          <w:szCs w:val="24"/>
        </w:rPr>
        <w:t xml:space="preserve">parasites </w:t>
      </w:r>
      <w:r w:rsidR="007034CF"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{"citationItems":[{"id":"ITEM-1","itemData":{"DOI":"10.1111/1365-2656.12101","ISSN":"00218790","PMID":"23800281","abstract":"Parasites affect interactions among species in food webs and should be considered in any analysis of the structure, dynamics or resilience of trophic networks. However, the roles of individual parasite species, such as their importance as connectors within the network, and what factors determine these roles, are yet to be investigated. Here, we test the hypotheses that the species roles of trematode, cestode and nematode parasites in aquatic food webs are influenced by the type of definitive host they use, and also determined by their phylogenetic affiliations. We quantified the network role of 189 helminth species from six highly resolved intertidal food webs. We focused on four measures of centrality (node degree, closeness centrality, betweenness centrality and eigenvalue centrality), which characterize each parasite's position within the web, and on relative connectedness of a parasite species to taxa in its own module vs. other modules of the web (within-module degree and participation coefficient). All six food webs displayed a significant modular structure, that is, they consisted of subsets of species interacting mostly with each other and less with species from other subsets. We demonstrated that the parasites themselves are not generating this modularity, though they contribute to intermodule connectivity. Mixed-effects models revealed only a modest influence of the type of definitive host used (bird or fish) and of the web of origin on the different measures of parasite species roles. In contrast, the taxonomic affiliations of the parasites, included in the models as nested random factors, accounted for 37-93% of the total variance, depending on the measure of species role. Our findings indicate that parasites are important intermodule connectors and thus contribute to web cohesion. We also uncover a very strong phylogenetic signal in parasite species roles, suggesting that the role of any parasite species in a food web, including new invasive species, is to some extent predictable based solely on its taxonomic affiliations. © 2013 The Authors. Journal of Animal Ecology © 2013 British Ecological Society.","author":[{"dropping-particle":"","family":"Poulin","given":"Robert","non-dropping-particle":"","parse-names":false,"suffix":""},{"dropping-particle":"","family":"Krasnov","given":"Boris R.","non-dropping-particle":"","parse-names":false,"suffix":""},{"dropping-particle":"","family":"Pilosof","given":"Shai","non-dropping-particle":"","parse-names":false,"suffix":""},{"dropping-particle":"","family":"Thieltges","given":"David W.","non-dropping-particle":"","parse-names":false,"suffix":""}],"container-title":"Journal of Animal Ecology","id":"ITEM-1","issue":"6","issued":{"date-parts":[["2013"]]},"page":"1265-1275","title":"Phylogeny determines the role of helminth parasites in intertidal food webs","type":"article-journal","volume":"82"},"uris":["http://www.mendeley.com/documents/?uuid=fc364bfd-dac2-487b-8be3-88cde9296784"]}],"mendeley":{"formattedCitation":"(Poulin et al. 2013)","plainTextFormattedCitation":"(Poulin et al. 2013)","previouslyFormattedCitation":"(Poulin et al. 2013)"},"properties":{"noteIndex":0},"schema":"https://github.com/citation-style-language/schema/raw/master/csl-citation.json"}</w:instrText>
      </w:r>
      <w:r w:rsidR="007034CF"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(Poulin et al. 2013)</w:t>
      </w:r>
      <w:r w:rsidR="007034CF" w:rsidRPr="000E3BBB">
        <w:rPr>
          <w:rFonts w:ascii="Times New Roman" w:hAnsi="Times New Roman" w:cs="Times New Roman"/>
          <w:sz w:val="24"/>
          <w:szCs w:val="24"/>
        </w:rPr>
        <w:fldChar w:fldCharType="end"/>
      </w:r>
      <w:r w:rsidR="007034CF" w:rsidRPr="000E3BBB">
        <w:rPr>
          <w:rFonts w:ascii="Times New Roman" w:hAnsi="Times New Roman" w:cs="Times New Roman"/>
          <w:sz w:val="24"/>
          <w:szCs w:val="24"/>
        </w:rPr>
        <w:t xml:space="preserve">. </w:t>
      </w:r>
      <w:r w:rsidR="00CC0CE1" w:rsidRPr="000E3BBB">
        <w:rPr>
          <w:rFonts w:ascii="Times New Roman" w:hAnsi="Times New Roman" w:cs="Times New Roman"/>
          <w:sz w:val="24"/>
          <w:szCs w:val="24"/>
        </w:rPr>
        <w:t>We conclude that</w:t>
      </w:r>
      <w:r w:rsidR="007034CF" w:rsidRPr="000E3BBB">
        <w:rPr>
          <w:rFonts w:ascii="Times New Roman" w:hAnsi="Times New Roman" w:cs="Times New Roman"/>
          <w:sz w:val="24"/>
          <w:szCs w:val="24"/>
        </w:rPr>
        <w:t xml:space="preserve"> migrants </w:t>
      </w:r>
      <w:r w:rsidR="000E3BBB">
        <w:rPr>
          <w:rFonts w:ascii="Times New Roman" w:hAnsi="Times New Roman" w:cs="Times New Roman"/>
          <w:sz w:val="24"/>
          <w:szCs w:val="24"/>
        </w:rPr>
        <w:t>may</w:t>
      </w:r>
      <w:r w:rsidR="007034CF" w:rsidRPr="000E3BBB">
        <w:rPr>
          <w:rFonts w:ascii="Times New Roman" w:hAnsi="Times New Roman" w:cs="Times New Roman"/>
          <w:sz w:val="24"/>
          <w:szCs w:val="24"/>
        </w:rPr>
        <w:t xml:space="preserve"> play fundamental roles in shaping host-parasite interactions</w:t>
      </w:r>
      <w:r w:rsidR="00CC0CE1" w:rsidRPr="000E3BBB">
        <w:rPr>
          <w:rFonts w:ascii="Times New Roman" w:hAnsi="Times New Roman" w:cs="Times New Roman"/>
          <w:sz w:val="24"/>
          <w:szCs w:val="24"/>
        </w:rPr>
        <w:t xml:space="preserve">, and encourage </w:t>
      </w:r>
      <w:r w:rsidR="007034CF" w:rsidRPr="000E3BBB">
        <w:rPr>
          <w:rFonts w:ascii="Times New Roman" w:hAnsi="Times New Roman" w:cs="Times New Roman"/>
          <w:sz w:val="24"/>
          <w:szCs w:val="24"/>
        </w:rPr>
        <w:t xml:space="preserve">further research </w:t>
      </w:r>
      <w:r w:rsidR="00CC0CE1" w:rsidRPr="000E3BBB">
        <w:rPr>
          <w:rFonts w:ascii="Times New Roman" w:hAnsi="Times New Roman" w:cs="Times New Roman"/>
          <w:sz w:val="24"/>
          <w:szCs w:val="24"/>
        </w:rPr>
        <w:t>into other potential implications of host migration for disease dynamics</w:t>
      </w:r>
      <w:r w:rsidR="007034CF" w:rsidRPr="000E3BBB">
        <w:rPr>
          <w:rFonts w:ascii="Times New Roman" w:hAnsi="Times New Roman" w:cs="Times New Roman"/>
          <w:sz w:val="24"/>
          <w:szCs w:val="24"/>
        </w:rPr>
        <w:t>.</w:t>
      </w:r>
    </w:p>
    <w:p w14:paraId="6316D3D2" w14:textId="31FF09CB" w:rsidR="00FC25BD" w:rsidRPr="00671B8C" w:rsidRDefault="00FC25BD" w:rsidP="00FC25BD">
      <w:pPr>
        <w:spacing w:line="480" w:lineRule="auto"/>
        <w:jc w:val="both"/>
        <w:rPr>
          <w:rFonts w:ascii="Times New Roman" w:hAnsi="Times New Roman" w:cs="Times New Roman"/>
          <w:sz w:val="24"/>
          <w:szCs w:val="24"/>
        </w:rPr>
      </w:pPr>
    </w:p>
    <w:p w14:paraId="7DC90976" w14:textId="77777777" w:rsidR="00FC25BD" w:rsidRPr="00671B8C" w:rsidRDefault="00FC25BD" w:rsidP="00FC25B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 xml:space="preserve">Acknowledgments </w:t>
      </w:r>
    </w:p>
    <w:p w14:paraId="247CDC78" w14:textId="0A5679E7" w:rsidR="00FC25BD" w:rsidRPr="00671B8C" w:rsidRDefault="00FC25BD" w:rsidP="00FC25B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 xml:space="preserve">We thank the MalAvi curators for maintaining the database and for making all data available, as well as all researchers who </w:t>
      </w:r>
      <w:r w:rsidR="009763A0">
        <w:rPr>
          <w:rFonts w:ascii="Times New Roman" w:hAnsi="Times New Roman" w:cs="Times New Roman"/>
          <w:sz w:val="24"/>
          <w:szCs w:val="24"/>
        </w:rPr>
        <w:t xml:space="preserve">deposited their </w:t>
      </w:r>
      <w:r w:rsidRPr="00671B8C">
        <w:rPr>
          <w:rFonts w:ascii="Times New Roman" w:hAnsi="Times New Roman" w:cs="Times New Roman"/>
          <w:sz w:val="24"/>
          <w:szCs w:val="24"/>
        </w:rPr>
        <w:t xml:space="preserve"> data</w:t>
      </w:r>
      <w:r w:rsidR="009763A0">
        <w:rPr>
          <w:rFonts w:ascii="Times New Roman" w:hAnsi="Times New Roman" w:cs="Times New Roman"/>
          <w:sz w:val="24"/>
          <w:szCs w:val="24"/>
        </w:rPr>
        <w:t xml:space="preserve"> into this public repository</w:t>
      </w:r>
      <w:r w:rsidR="00A96329">
        <w:rPr>
          <w:rFonts w:ascii="Times New Roman" w:hAnsi="Times New Roman" w:cs="Times New Roman"/>
          <w:sz w:val="24"/>
          <w:szCs w:val="24"/>
        </w:rPr>
        <w:t>.</w:t>
      </w:r>
      <w:r w:rsidRPr="00671B8C">
        <w:rPr>
          <w:rFonts w:ascii="Times New Roman" w:hAnsi="Times New Roman" w:cs="Times New Roman"/>
          <w:sz w:val="24"/>
          <w:szCs w:val="24"/>
        </w:rPr>
        <w:t xml:space="preserve"> We are also grateful to</w:t>
      </w:r>
      <w:r w:rsidR="00DD77F2" w:rsidRPr="00671B8C">
        <w:rPr>
          <w:rFonts w:ascii="Times New Roman" w:hAnsi="Times New Roman" w:cs="Times New Roman"/>
          <w:sz w:val="24"/>
          <w:szCs w:val="24"/>
        </w:rPr>
        <w:t xml:space="preserve"> Lucas Marques for graphical support</w:t>
      </w:r>
      <w:r w:rsidRPr="00671B8C">
        <w:rPr>
          <w:rFonts w:ascii="Times New Roman" w:hAnsi="Times New Roman" w:cs="Times New Roman"/>
          <w:sz w:val="24"/>
          <w:szCs w:val="24"/>
        </w:rPr>
        <w:t>.</w:t>
      </w:r>
    </w:p>
    <w:p w14:paraId="3C5E3C82" w14:textId="47209704" w:rsidR="00C74200" w:rsidRPr="00671B8C" w:rsidRDefault="00C74200" w:rsidP="00EB1A4D">
      <w:pPr>
        <w:spacing w:line="480" w:lineRule="auto"/>
        <w:jc w:val="both"/>
        <w:rPr>
          <w:rFonts w:ascii="Times New Roman" w:hAnsi="Times New Roman" w:cs="Times New Roman"/>
          <w:sz w:val="24"/>
          <w:szCs w:val="24"/>
        </w:rPr>
      </w:pPr>
    </w:p>
    <w:p w14:paraId="34B1EB0E" w14:textId="7777777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Funding</w:t>
      </w:r>
    </w:p>
    <w:p w14:paraId="28935539" w14:textId="77777777" w:rsidR="00C74200" w:rsidRPr="00F414F7"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rPr>
        <w:t xml:space="preserve">Daniela Dutra was supported by a doctoral scholarship from the University of Otago. During the project, Alan Fecchio was supported by a postdoctoral fellowship (PNPD scholarship) </w:t>
      </w:r>
      <w:r w:rsidRPr="00671B8C">
        <w:rPr>
          <w:rFonts w:ascii="Times New Roman" w:hAnsi="Times New Roman" w:cs="Times New Roman"/>
          <w:sz w:val="24"/>
          <w:szCs w:val="24"/>
        </w:rPr>
        <w:lastRenderedPageBreak/>
        <w:t xml:space="preserve">from Coordenação de Aperfeiçoamento de Pessoal de Nível Superior (CAPES). </w:t>
      </w:r>
      <w:r w:rsidRPr="00F414F7">
        <w:rPr>
          <w:rFonts w:ascii="Times New Roman" w:hAnsi="Times New Roman" w:cs="Times New Roman"/>
          <w:sz w:val="24"/>
          <w:szCs w:val="24"/>
          <w:lang w:val="pt-BR"/>
        </w:rPr>
        <w:t>Érika Braga was supported by Conselho Nacional de Desenvolvimento Científico e Tecnológico (CNPq).</w:t>
      </w:r>
    </w:p>
    <w:p w14:paraId="32A11333" w14:textId="589F6345" w:rsidR="00FC25BD" w:rsidRPr="00F414F7" w:rsidRDefault="00FC25BD" w:rsidP="00EB1A4D">
      <w:pPr>
        <w:spacing w:line="480" w:lineRule="auto"/>
        <w:jc w:val="both"/>
        <w:rPr>
          <w:rFonts w:ascii="Times New Roman" w:hAnsi="Times New Roman" w:cs="Times New Roman"/>
          <w:sz w:val="24"/>
          <w:szCs w:val="24"/>
          <w:lang w:val="pt-BR"/>
        </w:rPr>
      </w:pPr>
    </w:p>
    <w:p w14:paraId="75B0225C" w14:textId="0D30F58E" w:rsidR="00FC25BD" w:rsidRPr="00671B8C" w:rsidRDefault="00FC25BD"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Availability of data and material</w:t>
      </w:r>
    </w:p>
    <w:p w14:paraId="633C7B7C" w14:textId="3EC7B010" w:rsidR="00FC25BD" w:rsidRPr="00671B8C" w:rsidRDefault="00FC25B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 xml:space="preserve">A part of the data that support the findings of this study is openly available at https://onlinelibrary.wiley.com/doi/10.1111/mec.15094 and </w:t>
      </w:r>
      <w:hyperlink r:id="rId14" w:history="1">
        <w:r w:rsidR="0060755F" w:rsidRPr="006A6B18">
          <w:rPr>
            <w:rStyle w:val="Hyperlink"/>
            <w:rFonts w:ascii="Times New Roman" w:hAnsi="Times New Roman" w:cs="Times New Roman"/>
            <w:sz w:val="24"/>
            <w:szCs w:val="24"/>
          </w:rPr>
          <w:t>http://130.235.244.92/Malavi/</w:t>
        </w:r>
      </w:hyperlink>
      <w:r w:rsidR="0060755F">
        <w:rPr>
          <w:rFonts w:ascii="Times New Roman" w:hAnsi="Times New Roman" w:cs="Times New Roman"/>
          <w:sz w:val="24"/>
          <w:szCs w:val="24"/>
        </w:rPr>
        <w:t xml:space="preserve"> </w:t>
      </w:r>
      <w:r w:rsidR="0060755F">
        <w:rPr>
          <w:rFonts w:ascii="Times New Roman" w:hAnsi="Times New Roman" w:cs="Times New Roman"/>
          <w:sz w:val="24"/>
          <w:szCs w:val="24"/>
        </w:rPr>
        <w:fldChar w:fldCharType="begin" w:fldLock="1"/>
      </w:r>
      <w:r w:rsidR="0060755F">
        <w:rPr>
          <w:rFonts w:ascii="Times New Roman" w:hAnsi="Times New Roman" w:cs="Times New Roman"/>
          <w:sz w:val="24"/>
          <w:szCs w:val="24"/>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Resources","id":"ITEM-1","issue":"5","issued":{"date-parts":[["2009","9"]]},"page":"1353-1358","title":"MalAvi: A public database of malaria parasites and related haemosporidians in avian hosts based on mitochondrial cytochrome b lineages","type":"article-journal","volume":"9"},"uris":["http://www.mendeley.com/documents/?uuid=fc1c122c-ec2c-4f43-8c07-504343f6bd40"]}],"mendeley":{"formattedCitation":"(Bensch et al. 2009)","plainTextFormattedCitation":"(Bensch et al. 2009)"},"properties":{"noteIndex":0},"schema":"https://github.com/citation-style-language/schema/raw/master/csl-citation.json"}</w:instrText>
      </w:r>
      <w:r w:rsidR="0060755F">
        <w:rPr>
          <w:rFonts w:ascii="Times New Roman" w:hAnsi="Times New Roman" w:cs="Times New Roman"/>
          <w:sz w:val="24"/>
          <w:szCs w:val="24"/>
        </w:rPr>
        <w:fldChar w:fldCharType="separate"/>
      </w:r>
      <w:r w:rsidR="0060755F" w:rsidRPr="0060755F">
        <w:rPr>
          <w:rFonts w:ascii="Times New Roman" w:hAnsi="Times New Roman" w:cs="Times New Roman"/>
          <w:noProof/>
          <w:sz w:val="24"/>
          <w:szCs w:val="24"/>
        </w:rPr>
        <w:t>(Bensch et al. 2009)</w:t>
      </w:r>
      <w:r w:rsidR="0060755F">
        <w:rPr>
          <w:rFonts w:ascii="Times New Roman" w:hAnsi="Times New Roman" w:cs="Times New Roman"/>
          <w:sz w:val="24"/>
          <w:szCs w:val="24"/>
        </w:rPr>
        <w:fldChar w:fldCharType="end"/>
      </w:r>
      <w:r w:rsidRPr="00671B8C">
        <w:rPr>
          <w:rFonts w:ascii="Times New Roman" w:hAnsi="Times New Roman" w:cs="Times New Roman"/>
          <w:sz w:val="24"/>
          <w:szCs w:val="24"/>
        </w:rPr>
        <w:t xml:space="preserve">. The other portion of the data that support our findings can be shared by Prof. Érika Martins Braga under reasonable request. </w:t>
      </w:r>
    </w:p>
    <w:p w14:paraId="5E466B7C" w14:textId="77777777" w:rsidR="00FC25BD" w:rsidRPr="00671B8C" w:rsidRDefault="00FC25BD" w:rsidP="00EB1A4D">
      <w:pPr>
        <w:spacing w:line="480" w:lineRule="auto"/>
        <w:jc w:val="both"/>
        <w:rPr>
          <w:rFonts w:ascii="Times New Roman" w:hAnsi="Times New Roman" w:cs="Times New Roman"/>
          <w:sz w:val="24"/>
          <w:szCs w:val="24"/>
        </w:rPr>
      </w:pPr>
    </w:p>
    <w:p w14:paraId="6B92595F" w14:textId="21B61BC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Authors</w:t>
      </w:r>
      <w:r w:rsidR="00FC25BD" w:rsidRPr="00671B8C">
        <w:rPr>
          <w:rFonts w:ascii="Times New Roman" w:hAnsi="Times New Roman" w:cs="Times New Roman"/>
          <w:b/>
          <w:bCs/>
          <w:sz w:val="24"/>
          <w:szCs w:val="24"/>
        </w:rPr>
        <w:t>’ contribution</w:t>
      </w:r>
    </w:p>
    <w:p w14:paraId="687B7F0E" w14:textId="47CB458C"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Daniela Dutra and Robert Poulin conceived the idea and designed the study. Daniela Dutra performed the data analyses. Daniela Dutra, Érika Braga and Alan Fecchio collected the data. Daniela Dutra wrote the manuscript with input from all other authors. All authors contributed critically to the drafts and gave final approval for publication.</w:t>
      </w:r>
    </w:p>
    <w:p w14:paraId="5C37F9ED" w14:textId="28BAEA1E" w:rsidR="00C74200" w:rsidRPr="00671B8C" w:rsidRDefault="00C74200" w:rsidP="00EB1A4D">
      <w:pPr>
        <w:spacing w:line="480" w:lineRule="auto"/>
        <w:jc w:val="both"/>
        <w:rPr>
          <w:rFonts w:ascii="Times New Roman" w:hAnsi="Times New Roman" w:cs="Times New Roman"/>
          <w:sz w:val="24"/>
          <w:szCs w:val="24"/>
        </w:rPr>
      </w:pPr>
    </w:p>
    <w:p w14:paraId="25B44BFB" w14:textId="138605ED"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Reference</w:t>
      </w:r>
    </w:p>
    <w:p w14:paraId="313E4169" w14:textId="44E7EFA2" w:rsidR="0060755F" w:rsidRPr="0060755F" w:rsidRDefault="00C74200"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71B8C">
        <w:rPr>
          <w:rFonts w:ascii="Times New Roman" w:hAnsi="Times New Roman" w:cs="Times New Roman"/>
          <w:b/>
          <w:bCs/>
          <w:sz w:val="24"/>
          <w:szCs w:val="24"/>
        </w:rPr>
        <w:fldChar w:fldCharType="begin" w:fldLock="1"/>
      </w:r>
      <w:r w:rsidRPr="00671B8C">
        <w:rPr>
          <w:rFonts w:ascii="Times New Roman" w:hAnsi="Times New Roman" w:cs="Times New Roman"/>
          <w:b/>
          <w:bCs/>
          <w:sz w:val="24"/>
          <w:szCs w:val="24"/>
        </w:rPr>
        <w:instrText xml:space="preserve">ADDIN Mendeley Bibliography CSL_BIBLIOGRAPHY </w:instrText>
      </w:r>
      <w:r w:rsidRPr="00671B8C">
        <w:rPr>
          <w:rFonts w:ascii="Times New Roman" w:hAnsi="Times New Roman" w:cs="Times New Roman"/>
          <w:b/>
          <w:bCs/>
          <w:sz w:val="24"/>
          <w:szCs w:val="24"/>
        </w:rPr>
        <w:fldChar w:fldCharType="separate"/>
      </w:r>
      <w:r w:rsidR="0060755F" w:rsidRPr="0060755F">
        <w:rPr>
          <w:rFonts w:ascii="Times New Roman" w:hAnsi="Times New Roman" w:cs="Times New Roman"/>
          <w:noProof/>
          <w:sz w:val="24"/>
          <w:szCs w:val="24"/>
        </w:rPr>
        <w:t>Altizer S, Bartel R, Han BA (2011) Animal migration and infectious disease risk. Science (80- ) 331:296–302. https://doi.org/10.1126/science.1194694</w:t>
      </w:r>
    </w:p>
    <w:p w14:paraId="3C6025DF"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 xml:space="preserve">Anjos CC, Chagas CRF, Fecchio A, et al (2021) Avian malaria and related parasites from resident and migratory birds in the brazilian atlantic forest, with description of a new Haemoproteus species. Pathogens 10:1–21. </w:t>
      </w:r>
      <w:r w:rsidRPr="0060755F">
        <w:rPr>
          <w:rFonts w:ascii="Times New Roman" w:hAnsi="Times New Roman" w:cs="Times New Roman"/>
          <w:noProof/>
          <w:sz w:val="24"/>
          <w:szCs w:val="24"/>
        </w:rPr>
        <w:lastRenderedPageBreak/>
        <w:t>https://doi.org/10.3390/pathogens10020103</w:t>
      </w:r>
    </w:p>
    <w:p w14:paraId="4F99B5DA"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Bascompte J (2010) Structure and dynamics of ecological networks. Science (80- ) 329:765–766. https://doi.org/10.1126/science.1194255</w:t>
      </w:r>
    </w:p>
    <w:p w14:paraId="56E23DDE"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Bauer S, Hoye BJ (2014) Migratory animals couple biodiversity and ecosystem functioning worldwide. Science (80- ) 344:1242552. https://doi.org/10.1126/science.1242552</w:t>
      </w:r>
    </w:p>
    <w:p w14:paraId="406C470A"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Bell JA, Weckstein JD, Fecchio A, Tkach V V. (2015) A new real-time PCR protocol for detection of avian haemosporidians. Parasites and Vectors 8:1–9. https://doi.org/10.1186/s13071-015-0993-0</w:t>
      </w:r>
    </w:p>
    <w:p w14:paraId="14EE18DC"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Bensch S, Hellgren O, PÉrez-Tris J (2009) MalAvi: A public database of malaria parasites and related haemosporidians in avian hosts based on mitochondrial cytochrome b lineages. Mol Ecol Resour 9:1353–1358. https://doi.org/10.1111/j.1755-0998.2009.02692.x</w:t>
      </w:r>
    </w:p>
    <w:p w14:paraId="0D3C7BAE"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Braga ÉM, Silveira P, Belo NO, Valkiunas G (2011) Recent advances in the study of avian malaria: An overview with an emphasis on the distribution of Plasmodium spp in Brazil. Mem Inst Oswaldo Cruz 106:3–11. https://doi.org/10.1590/S0074-02762011000900002</w:t>
      </w:r>
    </w:p>
    <w:p w14:paraId="646167D3"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Bürkner PC (2017) brms: An R package for Bayesian multilevel models using Stan. J Stat Softw 80:27239. https://doi.org/10.18637/jss.v080.i01</w:t>
      </w:r>
    </w:p>
    <w:p w14:paraId="07D8EA8A"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de Angeli Dutra D, Fecchio A, Braga ÉM, Poulin R (2021a) Migratory birds have higher prevalence and richness of avian haemosporidian parasites than residents. Int J Parasitol 1–6. https://doi.org/10.1016/j.ijpara.2021.03.001</w:t>
      </w:r>
    </w:p>
    <w:p w14:paraId="27AA5E4A" w14:textId="4741446B"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lastRenderedPageBreak/>
        <w:t>de Angeli Dutra D, Filion A, Fecchio A, et al (2021b) Migrant birds disperse haemosporidian parasites and affect their transmission in avian communities. Oikos.</w:t>
      </w:r>
      <w:r w:rsidR="00460F9E">
        <w:rPr>
          <w:rFonts w:ascii="Times New Roman" w:hAnsi="Times New Roman" w:cs="Times New Roman"/>
          <w:noProof/>
          <w:sz w:val="24"/>
          <w:szCs w:val="24"/>
        </w:rPr>
        <w:t xml:space="preserve"> 130: </w:t>
      </w:r>
      <w:r w:rsidR="00460F9E" w:rsidRPr="00460F9E">
        <w:rPr>
          <w:rFonts w:ascii="Times New Roman" w:hAnsi="Times New Roman" w:cs="Times New Roman"/>
          <w:noProof/>
          <w:sz w:val="24"/>
          <w:szCs w:val="24"/>
        </w:rPr>
        <w:t>979-988</w:t>
      </w:r>
      <w:r w:rsidR="00460F9E">
        <w:rPr>
          <w:rFonts w:ascii="Times New Roman" w:hAnsi="Times New Roman" w:cs="Times New Roman"/>
          <w:noProof/>
          <w:sz w:val="24"/>
          <w:szCs w:val="24"/>
        </w:rPr>
        <w:t>.</w:t>
      </w:r>
      <w:r w:rsidRPr="0060755F">
        <w:rPr>
          <w:rFonts w:ascii="Times New Roman" w:hAnsi="Times New Roman" w:cs="Times New Roman"/>
          <w:noProof/>
          <w:sz w:val="24"/>
          <w:szCs w:val="24"/>
        </w:rPr>
        <w:t xml:space="preserve"> https://doi.org/10.1111/oik.08199</w:t>
      </w:r>
    </w:p>
    <w:p w14:paraId="4DF01286"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De La Torre GM, Campião KM, Bell JA, et al (2021) Avian community composition affects ornithophilic mosquito and avian malaria turnover across an interfluvial system in southern Amazonia. J Avian Biol 52:1–12. https://doi.org/10.1111/jav.02701</w:t>
      </w:r>
    </w:p>
    <w:p w14:paraId="0E039020"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Dixon P (2003) Computer program review VEGAN , a package of R functions for community ecology. J Veg Sci 14:927–930</w:t>
      </w:r>
    </w:p>
    <w:p w14:paraId="39BCCF40"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Dormann C, Gruber B, Fründ J (2008) Introducing the bipartite package: analysing ecological networks. Interaction 1:0.2413793</w:t>
      </w:r>
    </w:p>
    <w:p w14:paraId="1B67A9DC"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Ellis VA, Sari EHR, Rubenstein DR, et al (2019) The global biogeography of avian haemosporidian parasites is characterized by local diversification and intercontinental dispersal. Parasitology 146:213–219. https://doi.org/10.1017/S0031182018001130</w:t>
      </w:r>
    </w:p>
    <w:p w14:paraId="72EC2E11"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Fallon SM, Ricklefs RE, Swanson BL, Bermingham E (2003) Detecting Avian Malaria: An Improved Polymerase Chain Reaction Diagnostic. J Parasitol 89:1044–1047. https://doi.org/10.1645/ge-3157</w:t>
      </w:r>
    </w:p>
    <w:p w14:paraId="69B03783"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Fecchio A, Bell JA, Bosholn M, et al (2020) An inverse latitudinal gradient in infection probability and phylogenetic diversity for Leucocytozoon blood parasites in New World birds. J Anim Ecol 89:423–435. https://doi.org/10.1111/1365-2656.13117</w:t>
      </w:r>
    </w:p>
    <w:p w14:paraId="284E87D0"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Fecchio A, Bell JA, Pinheiro RBP, et al (2019a) Avian host composition, local speciation and dispersal drive the regional assembly of avian malaria parasites in South American birds. Mol Ecol 28:2681–2693. https://doi.org/10.1111/mec.15094</w:t>
      </w:r>
    </w:p>
    <w:p w14:paraId="67BD0DA1"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lastRenderedPageBreak/>
        <w:t>Fecchio A, Lugarini C, Ferreira A, et al (2021) Migration and season explain tick prevalence in Brazilian birds. Med Vet Entomol. https://doi.org/10.1111/mve.12532</w:t>
      </w:r>
    </w:p>
    <w:p w14:paraId="5AC0B5E0"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Fecchio A, Wells K, Bell JA, et al (2019b) Climate variation influences host specificity in avian malaria parasites. Ecol Lett 22:547–557. https://doi.org/10.1111/ele.13215</w:t>
      </w:r>
    </w:p>
    <w:p w14:paraId="2E0E2ACB"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Ferreira-Junior FC, de Angeli Dutra D, Silveira P, et al (2018) A new pathogen spillover from domestic to wild animals: Plasmodium juxtanucleare  infects free-living passerines in Brazil. Parasitology 1–10. https://doi.org/10.1017/S003118201800077X</w:t>
      </w:r>
    </w:p>
    <w:p w14:paraId="708C6E1B"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Ferreira FC, Rodrigues RA, Ellis VA, et al (2017) Habitat modification and seasonality influence avian haemosporidian parasite distributions in southeastern Brazil. PLoS One 12:0178791. https://doi.org/10.1371/journal.pone.0178791</w:t>
      </w:r>
    </w:p>
    <w:p w14:paraId="56690322"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Fortuna MA, Nagavci A, Barbour MA, Bascompte J (2020) Partner fidelity and asymmetric specialization in ecological networks. Am Nat 196:382–389. https://doi.org/10.1086/709961</w:t>
      </w:r>
    </w:p>
    <w:p w14:paraId="15AA1CF9"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Hellgren O, Waldenstro J, Bensch S (2004) A New Pcr Assay For Simultaneous Studies Of Leucocytozoon, Plasmodium, And Haemoproteusfrom Avian Blood. J Parasitol 90:797–802. https://doi.org/10.1645/GE-184R1</w:t>
      </w:r>
    </w:p>
    <w:p w14:paraId="3A264C55"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Huang X, Ellis V, Jönsson J, Bensch S (2018) Generalist haemosporidian parasites are better adapted to a subset of host species in a multiple host community. Mol Ecol 27:4336– 4346. https://doi.org/https://doi.org/10.1111/mec.14856</w:t>
      </w:r>
    </w:p>
    <w:p w14:paraId="6A4B247B"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Krasnov BR, Fortuna MA, Mouillot D, et al (2012) Phylogenetic signal in module composition and species connectivity in compartmentalized host-parasite networks. Am Nat 179:501–511. https://doi.org/10.1086/664612</w:t>
      </w:r>
    </w:p>
    <w:p w14:paraId="5FC36716"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lastRenderedPageBreak/>
        <w:t>Lacorte GA, Flix GMF, Pinheiro RRB, et al (2013) Exploring the Diversity and Distribution of Neotropical Avian Malaria Parasites - A Molecular Survey from Southeast Brazil. PLoS One 8:1–9. https://doi.org/10.1371/journal.pone.0057770</w:t>
      </w:r>
    </w:p>
    <w:p w14:paraId="6656A01D"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Møller AP, Szép T (2011) The role of parasites in ecology and evolution of migration and migratory connectivity. J Ornithol 152:S141–S150. https://doi.org/10.1007/s10336-010-0621-x</w:t>
      </w:r>
    </w:p>
    <w:p w14:paraId="244972AC"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Paine RT (1969) A Note on Trophic Complexity and Community Stability. Am Nat 103:91–93</w:t>
      </w:r>
    </w:p>
    <w:p w14:paraId="30C0E6CF"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Pinheiro RBP, Félix GMF, Chaves A V., et al (2016) Trade-offs and resource breadth processes as drivers of performance and specificity in a host-parasite system: A new integrative hypothesis. Int J Parasitol 46:115–121. https://doi.org/10.1016/j.ijpara.2015.10.002</w:t>
      </w:r>
    </w:p>
    <w:p w14:paraId="7363611F"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Poulin R, de Angeli Dutra D (2021) Animal migrations and parasitism: reciprocal effects within a unified framework. Biol Rev 10.1111/br:</w:t>
      </w:r>
    </w:p>
    <w:p w14:paraId="4691DEDE"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Poulin R, Krasnov BR, Pilosof S, Thieltges DW (2013) Phylogeny determines the role of helminth parasites in intertidal food webs. J Anim Ecol 82:1265–1275. https://doi.org/10.1111/1365-2656.12101</w:t>
      </w:r>
    </w:p>
    <w:p w14:paraId="651FC72F"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Remsen JVJ, Areta JI, Bonaccorso E, et al A classification of the bird species of South America. In: Am. Ornithol. Soc. http://www.museum.lsu.edu/~Remsen/SACCBaseline.htm</w:t>
      </w:r>
    </w:p>
    <w:p w14:paraId="0F293C6E"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 xml:space="preserve">Santiago-Alarcon D, Palinauskas V, Schaefer HM (2012) Diptera vectors of avian Haemosporidian parasites: Untangling parasite life cycles and their taxonomy. Biol </w:t>
      </w:r>
      <w:r w:rsidRPr="0060755F">
        <w:rPr>
          <w:rFonts w:ascii="Times New Roman" w:hAnsi="Times New Roman" w:cs="Times New Roman"/>
          <w:noProof/>
          <w:sz w:val="24"/>
          <w:szCs w:val="24"/>
        </w:rPr>
        <w:lastRenderedPageBreak/>
        <w:t>Rev 87:928–964. https://doi.org/10.1111/j.1469-185X.2012.00234.x</w:t>
      </w:r>
    </w:p>
    <w:p w14:paraId="3C000015"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Satterfield DA, Maerz JC, Altizer S (2015) Loss of migratory behaviour increases infection risk for a butterfly host. Proc R Soc B Biol Sci 282:20141734. https://doi.org/10.1098/rspb.2014.1734</w:t>
      </w:r>
    </w:p>
    <w:p w14:paraId="67100157" w14:textId="77777777"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szCs w:val="24"/>
        </w:rPr>
      </w:pPr>
      <w:r w:rsidRPr="0060755F">
        <w:rPr>
          <w:rFonts w:ascii="Times New Roman" w:hAnsi="Times New Roman" w:cs="Times New Roman"/>
          <w:noProof/>
          <w:sz w:val="24"/>
          <w:szCs w:val="24"/>
        </w:rPr>
        <w:t>Somenzari M, Amaral PP do, Cueto VR, et al (2018) An overview of migratory birds in Brazil. Pap Avulsos Zool 58:3. https://doi.org/10.11606/1807-0205/2018.58.03</w:t>
      </w:r>
    </w:p>
    <w:p w14:paraId="6C104D08" w14:textId="04E444F5" w:rsidR="0060755F" w:rsidRPr="0060755F" w:rsidRDefault="0060755F" w:rsidP="0060755F">
      <w:pPr>
        <w:widowControl w:val="0"/>
        <w:autoSpaceDE w:val="0"/>
        <w:autoSpaceDN w:val="0"/>
        <w:adjustRightInd w:val="0"/>
        <w:spacing w:line="480" w:lineRule="auto"/>
        <w:ind w:left="480" w:hanging="480"/>
        <w:rPr>
          <w:rFonts w:ascii="Times New Roman" w:hAnsi="Times New Roman" w:cs="Times New Roman"/>
          <w:noProof/>
          <w:sz w:val="24"/>
        </w:rPr>
      </w:pPr>
      <w:r w:rsidRPr="0060755F">
        <w:rPr>
          <w:rFonts w:ascii="Times New Roman" w:hAnsi="Times New Roman" w:cs="Times New Roman"/>
          <w:noProof/>
          <w:sz w:val="24"/>
          <w:szCs w:val="24"/>
        </w:rPr>
        <w:t>Valkiūnas G (2005) Avian Malaria Parasites and other Haemosporidia</w:t>
      </w:r>
      <w:r w:rsidR="000C19F9">
        <w:rPr>
          <w:rFonts w:ascii="Times New Roman" w:hAnsi="Times New Roman" w:cs="Times New Roman"/>
          <w:noProof/>
          <w:sz w:val="24"/>
          <w:szCs w:val="24"/>
        </w:rPr>
        <w:t xml:space="preserve">. </w:t>
      </w:r>
      <w:r w:rsidR="000C19F9" w:rsidRPr="000C19F9">
        <w:rPr>
          <w:rFonts w:ascii="Times New Roman" w:hAnsi="Times New Roman" w:cs="Times New Roman"/>
          <w:noProof/>
          <w:sz w:val="24"/>
          <w:szCs w:val="24"/>
        </w:rPr>
        <w:t>1st Edition. Boca Raton, Florida: CRC Press.</w:t>
      </w:r>
    </w:p>
    <w:p w14:paraId="57678C1F" w14:textId="5250598D" w:rsidR="00374CB1" w:rsidRPr="00EB32FA" w:rsidRDefault="00C74200" w:rsidP="00EB32FA">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fldChar w:fldCharType="end"/>
      </w:r>
      <w:r w:rsidR="00374CB1" w:rsidRPr="00671B8C">
        <w:rPr>
          <w:rFonts w:ascii="Times New Roman" w:hAnsi="Times New Roman" w:cs="Times New Roman"/>
          <w:sz w:val="24"/>
          <w:szCs w:val="24"/>
        </w:rPr>
        <w:br w:type="page"/>
      </w:r>
    </w:p>
    <w:p w14:paraId="484E48E6" w14:textId="5E06AA69" w:rsidR="00C74200"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Fig.</w:t>
      </w:r>
      <w:r w:rsidR="005E31E8" w:rsidRPr="00671B8C">
        <w:rPr>
          <w:rFonts w:ascii="Times New Roman" w:hAnsi="Times New Roman" w:cs="Times New Roman"/>
          <w:sz w:val="24"/>
          <w:szCs w:val="24"/>
        </w:rPr>
        <w:t xml:space="preserve"> 1: </w:t>
      </w:r>
      <w:r w:rsidR="00695AC4" w:rsidRPr="00671B8C">
        <w:rPr>
          <w:rFonts w:ascii="Times New Roman" w:hAnsi="Times New Roman" w:cs="Times New Roman"/>
          <w:sz w:val="24"/>
          <w:szCs w:val="24"/>
        </w:rPr>
        <w:t>Localities where haemosporidians were sampled from birds,</w:t>
      </w:r>
      <w:r w:rsidR="005E31E8" w:rsidRPr="00671B8C">
        <w:rPr>
          <w:rFonts w:ascii="Times New Roman" w:hAnsi="Times New Roman" w:cs="Times New Roman"/>
          <w:sz w:val="24"/>
          <w:szCs w:val="24"/>
        </w:rPr>
        <w:t xml:space="preserve"> compris</w:t>
      </w:r>
      <w:r w:rsidR="00695AC4" w:rsidRPr="00671B8C">
        <w:rPr>
          <w:rFonts w:ascii="Times New Roman" w:hAnsi="Times New Roman" w:cs="Times New Roman"/>
          <w:sz w:val="24"/>
          <w:szCs w:val="24"/>
        </w:rPr>
        <w:t>ing</w:t>
      </w:r>
      <w:r w:rsidR="005E31E8" w:rsidRPr="00671B8C">
        <w:rPr>
          <w:rFonts w:ascii="Times New Roman" w:hAnsi="Times New Roman" w:cs="Times New Roman"/>
          <w:sz w:val="24"/>
          <w:szCs w:val="24"/>
        </w:rPr>
        <w:t xml:space="preserve"> a total of </w:t>
      </w:r>
      <w:r w:rsidR="00762949" w:rsidRPr="00671B8C">
        <w:rPr>
          <w:rFonts w:ascii="Times New Roman" w:hAnsi="Times New Roman" w:cs="Times New Roman"/>
          <w:sz w:val="24"/>
          <w:szCs w:val="24"/>
        </w:rPr>
        <w:t xml:space="preserve">85 </w:t>
      </w:r>
      <w:r w:rsidR="005E31E8" w:rsidRPr="00671B8C">
        <w:rPr>
          <w:rFonts w:ascii="Times New Roman" w:hAnsi="Times New Roman" w:cs="Times New Roman"/>
          <w:sz w:val="24"/>
          <w:szCs w:val="24"/>
        </w:rPr>
        <w:t>localities by combining our dataset and the MalAvi database.</w:t>
      </w:r>
    </w:p>
    <w:p w14:paraId="799FFB7A" w14:textId="77777777" w:rsidR="00301ADA" w:rsidRPr="00671B8C" w:rsidRDefault="00301ADA" w:rsidP="00EB1A4D">
      <w:pPr>
        <w:spacing w:line="480" w:lineRule="auto"/>
        <w:jc w:val="both"/>
        <w:rPr>
          <w:rFonts w:ascii="Times New Roman" w:hAnsi="Times New Roman" w:cs="Times New Roman"/>
          <w:sz w:val="24"/>
          <w:szCs w:val="24"/>
        </w:rPr>
      </w:pPr>
    </w:p>
    <w:p w14:paraId="2BB201EF" w14:textId="395CB839" w:rsidR="00E15D05"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E15D05" w:rsidRPr="00671B8C">
        <w:rPr>
          <w:rFonts w:ascii="Times New Roman" w:hAnsi="Times New Roman" w:cs="Times New Roman"/>
          <w:sz w:val="24"/>
          <w:szCs w:val="24"/>
        </w:rPr>
        <w:t xml:space="preserve"> 2: </w:t>
      </w:r>
      <w:r w:rsidR="00301ADA" w:rsidRPr="00671B8C">
        <w:rPr>
          <w:rFonts w:ascii="Times New Roman" w:hAnsi="Times New Roman" w:cs="Times New Roman"/>
          <w:sz w:val="24"/>
          <w:szCs w:val="24"/>
        </w:rPr>
        <w:t xml:space="preserve">Mean (±credible intervals) normalized degree </w:t>
      </w:r>
      <w:r w:rsidR="007D06DD" w:rsidRPr="00671B8C">
        <w:rPr>
          <w:rFonts w:ascii="Times New Roman" w:hAnsi="Times New Roman" w:cs="Times New Roman"/>
          <w:sz w:val="24"/>
          <w:szCs w:val="24"/>
        </w:rPr>
        <w:t xml:space="preserve">of </w:t>
      </w:r>
      <w:r w:rsidR="00301ADA" w:rsidRPr="00671B8C">
        <w:rPr>
          <w:rFonts w:ascii="Times New Roman" w:hAnsi="Times New Roman" w:cs="Times New Roman"/>
          <w:sz w:val="24"/>
          <w:szCs w:val="24"/>
        </w:rPr>
        <w:t xml:space="preserve">avian hosts </w:t>
      </w:r>
      <w:r w:rsidR="007D06DD" w:rsidRPr="00671B8C">
        <w:rPr>
          <w:rFonts w:ascii="Times New Roman" w:hAnsi="Times New Roman" w:cs="Times New Roman"/>
          <w:sz w:val="24"/>
          <w:szCs w:val="24"/>
        </w:rPr>
        <w:t xml:space="preserve">in bird-haemosporidian interaction networks </w:t>
      </w:r>
      <w:r w:rsidR="00301ADA" w:rsidRPr="00671B8C">
        <w:rPr>
          <w:rFonts w:ascii="Times New Roman" w:hAnsi="Times New Roman" w:cs="Times New Roman"/>
          <w:sz w:val="24"/>
          <w:szCs w:val="24"/>
        </w:rPr>
        <w:t>according to the migratory category in which they are classified. R = resident, M = full migrant, PM = partial migrant.</w:t>
      </w:r>
    </w:p>
    <w:p w14:paraId="6F0AB478" w14:textId="77777777" w:rsidR="000B28D4" w:rsidRPr="00671B8C" w:rsidRDefault="000B28D4" w:rsidP="000B28D4">
      <w:pPr>
        <w:spacing w:line="480" w:lineRule="auto"/>
        <w:jc w:val="both"/>
        <w:rPr>
          <w:rFonts w:ascii="Times New Roman" w:hAnsi="Times New Roman" w:cs="Times New Roman"/>
          <w:sz w:val="24"/>
          <w:szCs w:val="24"/>
        </w:rPr>
      </w:pPr>
    </w:p>
    <w:p w14:paraId="39558206" w14:textId="7FB12A22" w:rsidR="000B28D4" w:rsidRPr="00671B8C" w:rsidRDefault="0087481B" w:rsidP="000B28D4">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0B28D4" w:rsidRPr="00671B8C">
        <w:rPr>
          <w:rFonts w:ascii="Times New Roman" w:hAnsi="Times New Roman" w:cs="Times New Roman"/>
          <w:sz w:val="24"/>
          <w:szCs w:val="24"/>
        </w:rPr>
        <w:t xml:space="preserve"> 3: Mean (±credible intervals) weighted c</w:t>
      </w:r>
      <w:r w:rsidR="00B81E57" w:rsidRPr="00671B8C">
        <w:rPr>
          <w:rFonts w:ascii="Times New Roman" w:hAnsi="Times New Roman" w:cs="Times New Roman"/>
          <w:sz w:val="24"/>
          <w:szCs w:val="24"/>
        </w:rPr>
        <w:t>loseness</w:t>
      </w:r>
      <w:r w:rsidR="000B28D4" w:rsidRPr="00671B8C">
        <w:rPr>
          <w:rFonts w:ascii="Times New Roman" w:hAnsi="Times New Roman" w:cs="Times New Roman"/>
          <w:sz w:val="24"/>
          <w:szCs w:val="24"/>
        </w:rPr>
        <w:t xml:space="preserve"> </w:t>
      </w:r>
      <w:r w:rsidR="007D06DD" w:rsidRPr="00671B8C">
        <w:rPr>
          <w:rFonts w:ascii="Times New Roman" w:hAnsi="Times New Roman" w:cs="Times New Roman"/>
          <w:sz w:val="24"/>
          <w:szCs w:val="24"/>
        </w:rPr>
        <w:t xml:space="preserve">of avian hosts in bird-haemosporidian interaction networks </w:t>
      </w:r>
      <w:r w:rsidR="000B28D4" w:rsidRPr="00671B8C">
        <w:rPr>
          <w:rFonts w:ascii="Times New Roman" w:hAnsi="Times New Roman" w:cs="Times New Roman"/>
          <w:sz w:val="24"/>
          <w:szCs w:val="24"/>
        </w:rPr>
        <w:t>according to the migratory category in which they are classified. R = resident, M = full migrant</w:t>
      </w:r>
      <w:r w:rsidR="00B81E57" w:rsidRPr="00671B8C">
        <w:rPr>
          <w:rFonts w:ascii="Times New Roman" w:hAnsi="Times New Roman" w:cs="Times New Roman"/>
          <w:sz w:val="24"/>
          <w:szCs w:val="24"/>
        </w:rPr>
        <w:t xml:space="preserve"> and</w:t>
      </w:r>
      <w:r w:rsidR="000B28D4" w:rsidRPr="00671B8C">
        <w:rPr>
          <w:rFonts w:ascii="Times New Roman" w:hAnsi="Times New Roman" w:cs="Times New Roman"/>
          <w:sz w:val="24"/>
          <w:szCs w:val="24"/>
        </w:rPr>
        <w:t xml:space="preserve"> partial migrant.</w:t>
      </w:r>
    </w:p>
    <w:p w14:paraId="58288FAC" w14:textId="77777777" w:rsidR="000B28D4" w:rsidRPr="00671B8C" w:rsidRDefault="000B28D4" w:rsidP="00EB1A4D">
      <w:pPr>
        <w:spacing w:line="480" w:lineRule="auto"/>
        <w:jc w:val="both"/>
        <w:rPr>
          <w:rFonts w:ascii="Times New Roman" w:hAnsi="Times New Roman" w:cs="Times New Roman"/>
          <w:sz w:val="24"/>
          <w:szCs w:val="24"/>
        </w:rPr>
      </w:pPr>
    </w:p>
    <w:p w14:paraId="6B8B583C" w14:textId="48DBA317" w:rsidR="00301ADA"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301AD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4</w:t>
      </w:r>
      <w:r w:rsidR="00301ADA" w:rsidRPr="00671B8C">
        <w:rPr>
          <w:rFonts w:ascii="Times New Roman" w:hAnsi="Times New Roman" w:cs="Times New Roman"/>
          <w:sz w:val="24"/>
          <w:szCs w:val="24"/>
        </w:rPr>
        <w:t xml:space="preserve">: Network representing avian-haemosporidian interactions. Distinct colors represent avian hosts from distinct migratory categories or parasites. Circles represent avian hosts while triangles </w:t>
      </w:r>
      <w:r w:rsidR="008035C6" w:rsidRPr="00671B8C">
        <w:rPr>
          <w:rFonts w:ascii="Times New Roman" w:hAnsi="Times New Roman" w:cs="Times New Roman"/>
          <w:sz w:val="24"/>
          <w:szCs w:val="24"/>
        </w:rPr>
        <w:t xml:space="preserve">represent </w:t>
      </w:r>
      <w:r w:rsidR="00301ADA" w:rsidRPr="00671B8C">
        <w:rPr>
          <w:rFonts w:ascii="Times New Roman" w:hAnsi="Times New Roman" w:cs="Times New Roman"/>
          <w:sz w:val="24"/>
          <w:szCs w:val="24"/>
        </w:rPr>
        <w:t>haemosporidian parasites.</w:t>
      </w:r>
    </w:p>
    <w:p w14:paraId="391EFDC4" w14:textId="243B0FAF" w:rsidR="00973FAC" w:rsidRPr="00671B8C" w:rsidRDefault="00973FAC" w:rsidP="00EB1A4D">
      <w:pPr>
        <w:spacing w:line="480" w:lineRule="auto"/>
        <w:jc w:val="both"/>
        <w:rPr>
          <w:rFonts w:ascii="Times New Roman" w:hAnsi="Times New Roman" w:cs="Times New Roman"/>
          <w:sz w:val="24"/>
          <w:szCs w:val="24"/>
        </w:rPr>
      </w:pPr>
    </w:p>
    <w:p w14:paraId="33187B9B" w14:textId="4B951E78" w:rsidR="00AF3441" w:rsidRPr="00671B8C" w:rsidRDefault="0087481B" w:rsidP="00AF344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55260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5</w:t>
      </w:r>
      <w:r w:rsidR="00973FAC" w:rsidRPr="00671B8C">
        <w:rPr>
          <w:rFonts w:ascii="Times New Roman" w:hAnsi="Times New Roman" w:cs="Times New Roman"/>
          <w:sz w:val="24"/>
          <w:szCs w:val="24"/>
        </w:rPr>
        <w:t xml:space="preserve">: </w:t>
      </w:r>
      <w:r w:rsidR="002A7E12" w:rsidRPr="00671B8C">
        <w:rPr>
          <w:rFonts w:ascii="Times New Roman" w:hAnsi="Times New Roman" w:cs="Times New Roman"/>
          <w:sz w:val="24"/>
          <w:szCs w:val="24"/>
        </w:rPr>
        <w:t xml:space="preserve">Non-metric multidimensional scaling plot illustrating the </w:t>
      </w:r>
      <w:r w:rsidR="00AF3441" w:rsidRPr="00671B8C">
        <w:rPr>
          <w:rFonts w:ascii="Times New Roman" w:hAnsi="Times New Roman" w:cs="Times New Roman"/>
          <w:sz w:val="24"/>
          <w:szCs w:val="24"/>
        </w:rPr>
        <w:t xml:space="preserve">dissimilarity </w:t>
      </w:r>
      <w:r w:rsidR="0072265F"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composition among avian host migratory categories. R = residen</w:t>
      </w:r>
      <w:r w:rsidR="00A51C0D">
        <w:rPr>
          <w:rFonts w:ascii="Times New Roman" w:hAnsi="Times New Roman" w:cs="Times New Roman"/>
          <w:sz w:val="24"/>
          <w:szCs w:val="24"/>
        </w:rPr>
        <w:t>t</w:t>
      </w:r>
      <w:r w:rsidR="00AF3441" w:rsidRPr="00671B8C">
        <w:rPr>
          <w:rFonts w:ascii="Times New Roman" w:hAnsi="Times New Roman" w:cs="Times New Roman"/>
          <w:sz w:val="24"/>
          <w:szCs w:val="24"/>
        </w:rPr>
        <w:t>, M = full migrant, PM = partial migrant.</w:t>
      </w:r>
    </w:p>
    <w:p w14:paraId="3E75720E" w14:textId="77777777" w:rsidR="00AF5397" w:rsidRPr="00671B8C" w:rsidRDefault="00AF5397" w:rsidP="004515D1">
      <w:pPr>
        <w:spacing w:line="480" w:lineRule="auto"/>
        <w:jc w:val="both"/>
        <w:rPr>
          <w:rFonts w:ascii="Times New Roman" w:hAnsi="Times New Roman" w:cs="Times New Roman"/>
          <w:sz w:val="24"/>
          <w:szCs w:val="24"/>
        </w:rPr>
      </w:pPr>
    </w:p>
    <w:p w14:paraId="55B53989"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282C0275" w14:textId="055210E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1: Parameter estimates, standard errors, and credible intervals for the Bayesian model testing the differences in partner fidelity </w:t>
      </w:r>
      <w:r w:rsidR="00512F2E"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among avian host</w:t>
      </w:r>
      <w:r w:rsidR="006B1A53" w:rsidRPr="00671B8C">
        <w:rPr>
          <w:rFonts w:ascii="Times New Roman" w:hAnsi="Times New Roman" w:cs="Times New Roman"/>
          <w:sz w:val="24"/>
          <w:szCs w:val="24"/>
        </w:rPr>
        <w:t>s</w:t>
      </w:r>
      <w:r w:rsidRPr="00671B8C">
        <w:rPr>
          <w:rFonts w:ascii="Times New Roman" w:hAnsi="Times New Roman" w:cs="Times New Roman"/>
          <w:sz w:val="24"/>
          <w:szCs w:val="24"/>
        </w:rPr>
        <w:t xml:space="preserve">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7971AA6"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B67039E" w14:textId="77777777" w:rsidR="004515D1" w:rsidRPr="00671B8C" w:rsidRDefault="004515D1" w:rsidP="004515D1">
            <w:pPr>
              <w:spacing w:line="480" w:lineRule="auto"/>
              <w:jc w:val="both"/>
              <w:rPr>
                <w:rFonts w:ascii="Times New Roman" w:hAnsi="Times New Roman" w:cs="Times New Roman"/>
                <w:b/>
                <w:bCs/>
                <w:sz w:val="24"/>
                <w:szCs w:val="24"/>
              </w:rPr>
            </w:pPr>
          </w:p>
        </w:tc>
        <w:tc>
          <w:tcPr>
            <w:tcW w:w="1123" w:type="dxa"/>
          </w:tcPr>
          <w:p w14:paraId="7A029851"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509A460C"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497E267B" w14:textId="30884A78"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w:t>
            </w:r>
            <w:r w:rsidR="005924F1" w:rsidRPr="00671B8C">
              <w:rPr>
                <w:rFonts w:ascii="Times New Roman" w:hAnsi="Times New Roman" w:cs="Times New Roman"/>
                <w:b/>
                <w:bCs/>
                <w:sz w:val="24"/>
                <w:szCs w:val="24"/>
              </w:rPr>
              <w:t>red</w:t>
            </w:r>
            <w:r w:rsidRPr="00671B8C">
              <w:rPr>
                <w:rFonts w:ascii="Times New Roman" w:hAnsi="Times New Roman" w:cs="Times New Roman"/>
                <w:b/>
                <w:bCs/>
                <w:sz w:val="24"/>
                <w:szCs w:val="24"/>
              </w:rPr>
              <w:t>. Inter (95%)</w:t>
            </w:r>
          </w:p>
        </w:tc>
      </w:tr>
      <w:tr w:rsidR="00671B8C" w:rsidRPr="00671B8C" w14:paraId="073ACDB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AE5FD3D" w14:textId="77777777"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7430EA12" w14:textId="1001E8B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-2.27</w:t>
            </w:r>
          </w:p>
        </w:tc>
        <w:tc>
          <w:tcPr>
            <w:tcW w:w="1432" w:type="dxa"/>
          </w:tcPr>
          <w:p w14:paraId="1390975F" w14:textId="18ABADB9"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D0BE178" w14:textId="78B8ADB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-2.59</w:t>
            </w:r>
          </w:p>
        </w:tc>
        <w:tc>
          <w:tcPr>
            <w:tcW w:w="1267" w:type="dxa"/>
          </w:tcPr>
          <w:p w14:paraId="3BD576C9" w14:textId="4511426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671B8C" w:rsidRPr="00671B8C" w14:paraId="7D016854"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75F2D75E" w14:textId="2EBD48F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003D34F4" w14:textId="3937CA8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432" w:type="dxa"/>
          </w:tcPr>
          <w:p w14:paraId="4725153C" w14:textId="507FCFB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74AC7929" w14:textId="3CA17EE6"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17B1045F" w14:textId="4B039F1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0.45</w:t>
            </w:r>
          </w:p>
        </w:tc>
      </w:tr>
      <w:tr w:rsidR="00671B8C" w:rsidRPr="00671B8C" w14:paraId="7357E4E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A0C6B15" w14:textId="379D0E1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0974D52E" w14:textId="64842683"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432" w:type="dxa"/>
          </w:tcPr>
          <w:p w14:paraId="6223034D" w14:textId="1E82E29C"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397" w:type="dxa"/>
          </w:tcPr>
          <w:p w14:paraId="744286A6" w14:textId="35D2581D"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-0.15</w:t>
            </w:r>
          </w:p>
        </w:tc>
        <w:tc>
          <w:tcPr>
            <w:tcW w:w="1267" w:type="dxa"/>
          </w:tcPr>
          <w:p w14:paraId="37347ACD" w14:textId="17046B00"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0.27</w:t>
            </w:r>
          </w:p>
        </w:tc>
      </w:tr>
      <w:tr w:rsidR="00671B8C" w:rsidRPr="00671B8C" w14:paraId="1C610409"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DF5A1B4" w14:textId="1B4F27CF"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3492EF7" w14:textId="3F3F0E0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499B7287" w14:textId="4D6F9E0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6B8572BE" w14:textId="21FF6A2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98FCAB9" w14:textId="2BC211C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0.76</w:t>
            </w:r>
          </w:p>
        </w:tc>
      </w:tr>
      <w:tr w:rsidR="00671B8C" w:rsidRPr="00671B8C" w14:paraId="12071ADF"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3CA477D" w14:textId="4B3F049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22253A43" w14:textId="6AD1C24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0938EA7E" w14:textId="39CDBBC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6788A88E" w14:textId="0731062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0B7460D" w14:textId="7114D09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0.22</w:t>
            </w:r>
          </w:p>
        </w:tc>
      </w:tr>
    </w:tbl>
    <w:p w14:paraId="38EA6295" w14:textId="20E19476" w:rsidR="00AF5397" w:rsidRPr="00671B8C" w:rsidRDefault="00AF5397" w:rsidP="00EB1A4D">
      <w:pPr>
        <w:spacing w:line="480" w:lineRule="auto"/>
        <w:jc w:val="both"/>
        <w:rPr>
          <w:rFonts w:ascii="Times New Roman" w:hAnsi="Times New Roman" w:cs="Times New Roman"/>
          <w:sz w:val="24"/>
          <w:szCs w:val="24"/>
        </w:rPr>
      </w:pPr>
    </w:p>
    <w:p w14:paraId="09092A51"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6558801E" w14:textId="1A5F1F1D" w:rsidR="00782814" w:rsidRPr="00671B8C" w:rsidRDefault="00782814" w:rsidP="00782814">
      <w:pPr>
        <w:spacing w:line="480" w:lineRule="auto"/>
        <w:jc w:val="both"/>
        <w:rPr>
          <w:rFonts w:ascii="Times New Roman" w:hAnsi="Times New Roman" w:cs="Times New Roman"/>
          <w:sz w:val="24"/>
          <w:szCs w:val="24"/>
        </w:rPr>
      </w:pPr>
      <w:bookmarkStart w:id="1" w:name="_Hlk72833211"/>
      <w:r w:rsidRPr="00671B8C">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671B8C">
        <w:rPr>
          <w:rFonts w:ascii="Times New Roman" w:hAnsi="Times New Roman" w:cs="Times New Roman"/>
          <w:sz w:val="24"/>
          <w:szCs w:val="24"/>
        </w:rPr>
        <w:t xml:space="preserve">: Parameter estimates, standard errors, and credible intervals for the Bayesian model testing the differences </w:t>
      </w:r>
      <w:r w:rsidR="00BC764E" w:rsidRPr="00671B8C">
        <w:rPr>
          <w:rFonts w:ascii="Times New Roman" w:hAnsi="Times New Roman" w:cs="Times New Roman"/>
          <w:sz w:val="24"/>
          <w:szCs w:val="24"/>
        </w:rPr>
        <w:t xml:space="preserve">in partner fidelity </w:t>
      </w:r>
      <w:r w:rsidRPr="00671B8C">
        <w:rPr>
          <w:rFonts w:ascii="Times New Roman" w:hAnsi="Times New Roman" w:cs="Times New Roman"/>
          <w:sz w:val="24"/>
          <w:szCs w:val="24"/>
        </w:rPr>
        <w:t xml:space="preserve">between resident and </w:t>
      </w:r>
      <w:r w:rsidR="008B5B8D">
        <w:rPr>
          <w:rFonts w:ascii="Times New Roman" w:hAnsi="Times New Roman" w:cs="Times New Roman"/>
          <w:sz w:val="24"/>
          <w:szCs w:val="24"/>
        </w:rPr>
        <w:t xml:space="preserve">non-resident </w:t>
      </w:r>
      <w:r w:rsidRPr="00671B8C">
        <w:rPr>
          <w:rFonts w:ascii="Times New Roman" w:hAnsi="Times New Roman" w:cs="Times New Roman"/>
          <w:sz w:val="24"/>
          <w:szCs w:val="24"/>
        </w:rPr>
        <w:t>avian hosts. (Residents only = reference category)</w:t>
      </w:r>
    </w:p>
    <w:bookmarkEnd w:id="1"/>
    <w:tbl>
      <w:tblPr>
        <w:tblStyle w:val="TabelaSimples5"/>
        <w:tblW w:w="0" w:type="auto"/>
        <w:tblLook w:val="04A0" w:firstRow="1" w:lastRow="0" w:firstColumn="1" w:lastColumn="0" w:noHBand="0" w:noVBand="1"/>
      </w:tblPr>
      <w:tblGrid>
        <w:gridCol w:w="3619"/>
        <w:gridCol w:w="1123"/>
        <w:gridCol w:w="1432"/>
        <w:gridCol w:w="1397"/>
        <w:gridCol w:w="1267"/>
      </w:tblGrid>
      <w:tr w:rsidR="002A657E" w:rsidRPr="00671B8C" w14:paraId="767ADF37" w14:textId="77777777" w:rsidTr="009C2A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E01DBBB" w14:textId="77777777" w:rsidR="002A657E" w:rsidRPr="00671B8C" w:rsidRDefault="002A657E" w:rsidP="009C2A0E">
            <w:pPr>
              <w:spacing w:line="480" w:lineRule="auto"/>
              <w:jc w:val="both"/>
              <w:rPr>
                <w:rFonts w:ascii="Times New Roman" w:hAnsi="Times New Roman" w:cs="Times New Roman"/>
                <w:b/>
                <w:bCs/>
                <w:sz w:val="24"/>
                <w:szCs w:val="24"/>
              </w:rPr>
            </w:pPr>
          </w:p>
        </w:tc>
        <w:tc>
          <w:tcPr>
            <w:tcW w:w="1123" w:type="dxa"/>
          </w:tcPr>
          <w:p w14:paraId="3857784A"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0EAE832E"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57EB3C73"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2A657E" w:rsidRPr="00671B8C" w14:paraId="5EE31A78"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2D24035"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36F61B9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-2.28</w:t>
            </w:r>
          </w:p>
        </w:tc>
        <w:tc>
          <w:tcPr>
            <w:tcW w:w="1432" w:type="dxa"/>
          </w:tcPr>
          <w:p w14:paraId="1A8CCCF1"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69EFAA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-2.60</w:t>
            </w:r>
          </w:p>
        </w:tc>
        <w:tc>
          <w:tcPr>
            <w:tcW w:w="1267" w:type="dxa"/>
          </w:tcPr>
          <w:p w14:paraId="3C031FA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2A657E" w:rsidRPr="00671B8C" w14:paraId="62761D08" w14:textId="77777777" w:rsidTr="009C2A0E">
        <w:tc>
          <w:tcPr>
            <w:cnfStyle w:val="001000000000" w:firstRow="0" w:lastRow="0" w:firstColumn="1" w:lastColumn="0" w:oddVBand="0" w:evenVBand="0" w:oddHBand="0" w:evenHBand="0" w:firstRowFirstColumn="0" w:firstRowLastColumn="0" w:lastRowFirstColumn="0" w:lastRowLastColumn="0"/>
            <w:tcW w:w="3619" w:type="dxa"/>
          </w:tcPr>
          <w:p w14:paraId="497B59A4"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1C2ABF93"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2F04197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4B517A0A"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267" w:type="dxa"/>
          </w:tcPr>
          <w:p w14:paraId="0FC3B7FD"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0.26</w:t>
            </w:r>
          </w:p>
        </w:tc>
      </w:tr>
      <w:tr w:rsidR="002A657E" w:rsidRPr="00671B8C" w14:paraId="1BA1637E" w14:textId="77777777" w:rsidTr="009C2A0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844979E"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A796ED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0F9D7A1C"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27623567"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DA770D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w:t>
            </w:r>
          </w:p>
        </w:tc>
      </w:tr>
      <w:tr w:rsidR="002A657E" w:rsidRPr="00671B8C" w14:paraId="71FD28CB" w14:textId="77777777" w:rsidTr="009C2A0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9729BD6"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CD12A0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5F45F461"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19BD2307"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7F58BB4"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0.21</w:t>
            </w:r>
          </w:p>
        </w:tc>
      </w:tr>
    </w:tbl>
    <w:p w14:paraId="3E81F11D" w14:textId="77777777" w:rsidR="00782814" w:rsidRDefault="00782814">
      <w:pPr>
        <w:rPr>
          <w:rFonts w:ascii="Times New Roman" w:hAnsi="Times New Roman" w:cs="Times New Roman"/>
          <w:sz w:val="24"/>
          <w:szCs w:val="24"/>
        </w:rPr>
      </w:pPr>
      <w:r>
        <w:rPr>
          <w:rFonts w:ascii="Times New Roman" w:hAnsi="Times New Roman" w:cs="Times New Roman"/>
          <w:sz w:val="24"/>
          <w:szCs w:val="24"/>
        </w:rPr>
        <w:br w:type="page"/>
      </w:r>
    </w:p>
    <w:p w14:paraId="48C825D5" w14:textId="4DA36784" w:rsidR="004E22AB" w:rsidRPr="00671B8C" w:rsidRDefault="004E22AB" w:rsidP="004E22AB">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782814">
        <w:rPr>
          <w:rFonts w:ascii="Times New Roman" w:hAnsi="Times New Roman" w:cs="Times New Roman"/>
          <w:sz w:val="24"/>
          <w:szCs w:val="24"/>
        </w:rPr>
        <w:t>3:</w:t>
      </w:r>
      <w:r w:rsidRPr="00671B8C">
        <w:rPr>
          <w:rFonts w:ascii="Times New Roman" w:hAnsi="Times New Roman" w:cs="Times New Roman"/>
          <w:sz w:val="24"/>
          <w:szCs w:val="24"/>
        </w:rPr>
        <w:t xml:space="preserve"> Parameter estimates, standard errors, and credible intervals for the Bayesian model testing the differences in </w:t>
      </w:r>
      <w:r w:rsidR="00782814">
        <w:rPr>
          <w:rFonts w:ascii="Times New Roman" w:hAnsi="Times New Roman" w:cs="Times New Roman"/>
          <w:sz w:val="24"/>
          <w:szCs w:val="24"/>
        </w:rPr>
        <w:t xml:space="preserve">closeness centrality </w:t>
      </w:r>
      <w:r w:rsidR="006D5168"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w:t>
      </w:r>
      <w:r w:rsidR="00BC764E" w:rsidRPr="00671B8C">
        <w:rPr>
          <w:rFonts w:ascii="Times New Roman" w:hAnsi="Times New Roman" w:cs="Times New Roman"/>
          <w:sz w:val="24"/>
          <w:szCs w:val="24"/>
        </w:rPr>
        <w:t>among avian hosts from distinct migratory categories</w:t>
      </w:r>
      <w:r w:rsidRPr="00671B8C">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A657E" w:rsidRPr="00671B8C" w14:paraId="7B36062F" w14:textId="77777777" w:rsidTr="009C2A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98F209A" w14:textId="77777777" w:rsidR="002A657E" w:rsidRPr="00671B8C" w:rsidRDefault="002A657E" w:rsidP="009C2A0E">
            <w:pPr>
              <w:spacing w:line="480" w:lineRule="auto"/>
              <w:jc w:val="both"/>
              <w:rPr>
                <w:rFonts w:ascii="Times New Roman" w:hAnsi="Times New Roman" w:cs="Times New Roman"/>
                <w:b/>
                <w:bCs/>
                <w:sz w:val="24"/>
                <w:szCs w:val="24"/>
              </w:rPr>
            </w:pPr>
          </w:p>
        </w:tc>
        <w:tc>
          <w:tcPr>
            <w:tcW w:w="1123" w:type="dxa"/>
          </w:tcPr>
          <w:p w14:paraId="62E2AA7B"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CB31829"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6DB2B0D0"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2A657E" w:rsidRPr="00671B8C" w14:paraId="22A0647A"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2982532"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1D7CD3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-4.87</w:t>
            </w:r>
          </w:p>
        </w:tc>
        <w:tc>
          <w:tcPr>
            <w:tcW w:w="1432" w:type="dxa"/>
          </w:tcPr>
          <w:p w14:paraId="4EE7F5CB"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397" w:type="dxa"/>
          </w:tcPr>
          <w:p w14:paraId="33CD458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-5.45</w:t>
            </w:r>
          </w:p>
        </w:tc>
        <w:tc>
          <w:tcPr>
            <w:tcW w:w="1267" w:type="dxa"/>
          </w:tcPr>
          <w:p w14:paraId="64F192F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-4.17</w:t>
            </w:r>
          </w:p>
        </w:tc>
      </w:tr>
      <w:tr w:rsidR="002A657E" w:rsidRPr="00671B8C" w14:paraId="189086FC" w14:textId="77777777" w:rsidTr="009C2A0E">
        <w:tc>
          <w:tcPr>
            <w:cnfStyle w:val="001000000000" w:firstRow="0" w:lastRow="0" w:firstColumn="1" w:lastColumn="0" w:oddVBand="0" w:evenVBand="0" w:oddHBand="0" w:evenHBand="0" w:firstRowFirstColumn="0" w:firstRowLastColumn="0" w:lastRowFirstColumn="0" w:lastRowLastColumn="0"/>
            <w:tcW w:w="3619" w:type="dxa"/>
          </w:tcPr>
          <w:p w14:paraId="7E3B661F"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47C9B03E"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432" w:type="dxa"/>
          </w:tcPr>
          <w:p w14:paraId="1F7B1377"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4FA68702"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42963C3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0.65</w:t>
            </w:r>
          </w:p>
        </w:tc>
      </w:tr>
      <w:tr w:rsidR="002A657E" w:rsidRPr="00671B8C" w14:paraId="429EF2D4"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974131"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74ACF839"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432" w:type="dxa"/>
          </w:tcPr>
          <w:p w14:paraId="2ABB93A0"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397" w:type="dxa"/>
          </w:tcPr>
          <w:p w14:paraId="791B30C5"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232AF8F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0.53</w:t>
            </w:r>
          </w:p>
        </w:tc>
      </w:tr>
      <w:tr w:rsidR="002A657E" w:rsidRPr="00671B8C" w14:paraId="7F99AD91" w14:textId="77777777" w:rsidTr="009C2A0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6D67E96"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4DC33CF3"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0.56</w:t>
            </w:r>
          </w:p>
        </w:tc>
        <w:tc>
          <w:tcPr>
            <w:tcW w:w="1432" w:type="dxa"/>
          </w:tcPr>
          <w:p w14:paraId="560604CD"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397" w:type="dxa"/>
          </w:tcPr>
          <w:p w14:paraId="3FF31419"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6B56E4F0"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1.34</w:t>
            </w:r>
          </w:p>
        </w:tc>
      </w:tr>
      <w:tr w:rsidR="002A657E" w:rsidRPr="00671B8C" w14:paraId="66D181D0" w14:textId="77777777" w:rsidTr="009C2A0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5A4808C"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2E451D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C24ED9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4FBC7C92"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0D03D365"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4B082E" w14:textId="58476C56" w:rsidR="00926ACC" w:rsidRPr="00671B8C" w:rsidRDefault="00926ACC">
      <w:pPr>
        <w:rPr>
          <w:rFonts w:ascii="Times New Roman" w:hAnsi="Times New Roman" w:cs="Times New Roman"/>
          <w:sz w:val="24"/>
          <w:szCs w:val="24"/>
        </w:rPr>
      </w:pPr>
      <w:r w:rsidRPr="00671B8C">
        <w:rPr>
          <w:rFonts w:ascii="Times New Roman" w:hAnsi="Times New Roman" w:cs="Times New Roman"/>
          <w:sz w:val="24"/>
          <w:szCs w:val="24"/>
        </w:rPr>
        <w:br w:type="page"/>
      </w:r>
    </w:p>
    <w:p w14:paraId="3EBE2302" w14:textId="3A7D5298" w:rsidR="00926ACC" w:rsidRPr="00671B8C" w:rsidRDefault="00926ACC" w:rsidP="00926ACC">
      <w:pPr>
        <w:spacing w:line="480" w:lineRule="auto"/>
        <w:jc w:val="both"/>
        <w:rPr>
          <w:rFonts w:ascii="Times New Roman" w:hAnsi="Times New Roman" w:cs="Times New Roman"/>
          <w:sz w:val="24"/>
          <w:szCs w:val="24"/>
        </w:rPr>
      </w:pPr>
      <w:bookmarkStart w:id="2" w:name="_Hlk72833226"/>
      <w:r w:rsidRPr="00671B8C">
        <w:rPr>
          <w:rFonts w:ascii="Times New Roman" w:hAnsi="Times New Roman" w:cs="Times New Roman"/>
          <w:sz w:val="24"/>
          <w:szCs w:val="24"/>
        </w:rPr>
        <w:lastRenderedPageBreak/>
        <w:t>Table 4: Parameter estimates, standard errors, and credible intervals for the Bayesian model testing the differences in weighted closeness of avian hosts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4EA6CE9" w14:textId="77777777" w:rsidTr="00BF2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1F51E2D0" w14:textId="77777777" w:rsidR="00926ACC" w:rsidRPr="00671B8C" w:rsidRDefault="00926ACC" w:rsidP="00BF2E59">
            <w:pPr>
              <w:spacing w:line="480" w:lineRule="auto"/>
              <w:jc w:val="both"/>
              <w:rPr>
                <w:rFonts w:ascii="Times New Roman" w:hAnsi="Times New Roman" w:cs="Times New Roman"/>
                <w:b/>
                <w:bCs/>
                <w:sz w:val="24"/>
                <w:szCs w:val="24"/>
              </w:rPr>
            </w:pPr>
          </w:p>
        </w:tc>
        <w:tc>
          <w:tcPr>
            <w:tcW w:w="1123" w:type="dxa"/>
          </w:tcPr>
          <w:p w14:paraId="23770C4C"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91F8512"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3940C5A0"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671B8C" w:rsidRPr="00671B8C" w14:paraId="57AA24BD" w14:textId="77777777" w:rsidTr="00BF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060DBB2"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ED90639"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-4.48</w:t>
            </w:r>
          </w:p>
        </w:tc>
        <w:tc>
          <w:tcPr>
            <w:tcW w:w="1432" w:type="dxa"/>
          </w:tcPr>
          <w:p w14:paraId="36D061E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397" w:type="dxa"/>
          </w:tcPr>
          <w:p w14:paraId="73494A76"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-5.50</w:t>
            </w:r>
          </w:p>
        </w:tc>
        <w:tc>
          <w:tcPr>
            <w:tcW w:w="1267" w:type="dxa"/>
          </w:tcPr>
          <w:p w14:paraId="5DBA85C1"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-4.23</w:t>
            </w:r>
          </w:p>
        </w:tc>
      </w:tr>
      <w:tr w:rsidR="00671B8C" w:rsidRPr="00671B8C" w14:paraId="41C3A27E" w14:textId="77777777" w:rsidTr="00BF2E59">
        <w:tc>
          <w:tcPr>
            <w:cnfStyle w:val="001000000000" w:firstRow="0" w:lastRow="0" w:firstColumn="1" w:lastColumn="0" w:oddVBand="0" w:evenVBand="0" w:oddHBand="0" w:evenHBand="0" w:firstRowFirstColumn="0" w:firstRowLastColumn="0" w:lastRowFirstColumn="0" w:lastRowLastColumn="0"/>
            <w:tcW w:w="3619" w:type="dxa"/>
          </w:tcPr>
          <w:p w14:paraId="35504884"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63FAD255"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432" w:type="dxa"/>
          </w:tcPr>
          <w:p w14:paraId="2863F3AD"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397" w:type="dxa"/>
          </w:tcPr>
          <w:p w14:paraId="1D8803CC"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267" w:type="dxa"/>
          </w:tcPr>
          <w:p w14:paraId="06067BAF"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0.49</w:t>
            </w:r>
          </w:p>
        </w:tc>
      </w:tr>
      <w:tr w:rsidR="00671B8C" w:rsidRPr="00671B8C" w14:paraId="4E7162CC" w14:textId="77777777" w:rsidTr="00BF2E5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93DA547"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CFA3EAE"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0.57</w:t>
            </w:r>
          </w:p>
        </w:tc>
        <w:tc>
          <w:tcPr>
            <w:tcW w:w="1432" w:type="dxa"/>
          </w:tcPr>
          <w:p w14:paraId="4743614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397" w:type="dxa"/>
          </w:tcPr>
          <w:p w14:paraId="7EF84A0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0.24</w:t>
            </w:r>
          </w:p>
        </w:tc>
        <w:tc>
          <w:tcPr>
            <w:tcW w:w="1267" w:type="dxa"/>
          </w:tcPr>
          <w:p w14:paraId="163D72FF"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1.39</w:t>
            </w:r>
          </w:p>
        </w:tc>
      </w:tr>
      <w:tr w:rsidR="00671B8C" w:rsidRPr="00671B8C" w14:paraId="777C3D8D" w14:textId="77777777" w:rsidTr="00BF2E5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EE814DB"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8751336"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E6EEFFC"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20F96992"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1B53C368"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F0486B" w14:textId="6F8B47B6"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bookmarkEnd w:id="2"/>
    <w:p w14:paraId="39197671" w14:textId="5DD5FC88" w:rsidR="00956C91" w:rsidRPr="00BC764E" w:rsidRDefault="00AF5397"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E25B8E" w:rsidRPr="00671B8C">
        <w:rPr>
          <w:rFonts w:ascii="Times New Roman" w:hAnsi="Times New Roman" w:cs="Times New Roman"/>
          <w:sz w:val="24"/>
          <w:szCs w:val="24"/>
        </w:rPr>
        <w:t>5</w:t>
      </w:r>
      <w:r w:rsidRPr="00671B8C">
        <w:rPr>
          <w:rFonts w:ascii="Times New Roman" w:hAnsi="Times New Roman" w:cs="Times New Roman"/>
          <w:sz w:val="24"/>
          <w:szCs w:val="24"/>
        </w:rPr>
        <w:t>:</w:t>
      </w:r>
      <w:r w:rsidR="00364F5C" w:rsidRPr="00671B8C">
        <w:rPr>
          <w:rFonts w:ascii="Times New Roman" w:hAnsi="Times New Roman" w:cs="Times New Roman"/>
          <w:sz w:val="24"/>
          <w:szCs w:val="24"/>
        </w:rPr>
        <w:t xml:space="preserve"> </w:t>
      </w:r>
      <w:r w:rsidR="003F3418" w:rsidRPr="00BC764E">
        <w:rPr>
          <w:rFonts w:ascii="Times New Roman" w:hAnsi="Times New Roman" w:cs="Times New Roman"/>
          <w:sz w:val="24"/>
          <w:szCs w:val="24"/>
        </w:rPr>
        <w:t>Results of the</w:t>
      </w:r>
      <w:r w:rsidR="00F47018" w:rsidRPr="00BC764E">
        <w:rPr>
          <w:rFonts w:ascii="Times New Roman" w:hAnsi="Times New Roman" w:cs="Times New Roman"/>
          <w:sz w:val="24"/>
          <w:szCs w:val="24"/>
        </w:rPr>
        <w:t xml:space="preserve"> permutational multivariate analysis of variance (PERMANOVA) testing the difference in parasite </w:t>
      </w:r>
      <w:r w:rsidR="0072265F" w:rsidRPr="00BC764E">
        <w:rPr>
          <w:rFonts w:ascii="Times New Roman" w:hAnsi="Times New Roman" w:cs="Times New Roman"/>
          <w:sz w:val="24"/>
          <w:szCs w:val="24"/>
        </w:rPr>
        <w:t xml:space="preserve">taxonomic </w:t>
      </w:r>
      <w:r w:rsidR="00F47018" w:rsidRPr="00BC764E">
        <w:rPr>
          <w:rFonts w:ascii="Times New Roman" w:hAnsi="Times New Roman" w:cs="Times New Roman"/>
          <w:sz w:val="24"/>
          <w:szCs w:val="24"/>
        </w:rPr>
        <w:t>composi</w:t>
      </w:r>
      <w:r w:rsidR="0072265F" w:rsidRPr="00BC764E">
        <w:rPr>
          <w:rFonts w:ascii="Times New Roman" w:hAnsi="Times New Roman" w:cs="Times New Roman"/>
          <w:sz w:val="24"/>
          <w:szCs w:val="24"/>
        </w:rPr>
        <w:t>tion among</w:t>
      </w:r>
      <w:r w:rsidR="00F47018" w:rsidRPr="00BC764E">
        <w:rPr>
          <w:rFonts w:ascii="Times New Roman" w:hAnsi="Times New Roman" w:cs="Times New Roman"/>
          <w:sz w:val="24"/>
          <w:szCs w:val="24"/>
        </w:rPr>
        <w:t xml:space="preserve"> avian host</w:t>
      </w:r>
      <w:r w:rsidR="003F3418" w:rsidRPr="00BC764E">
        <w:rPr>
          <w:rFonts w:ascii="Times New Roman" w:hAnsi="Times New Roman" w:cs="Times New Roman"/>
          <w:sz w:val="24"/>
          <w:szCs w:val="24"/>
        </w:rPr>
        <w:t>s</w:t>
      </w:r>
      <w:r w:rsidR="00F47018" w:rsidRPr="00BC764E">
        <w:rPr>
          <w:rFonts w:ascii="Times New Roman" w:hAnsi="Times New Roman" w:cs="Times New Roman"/>
          <w:sz w:val="24"/>
          <w:szCs w:val="24"/>
        </w:rPr>
        <w:t xml:space="preserve"> from distinct migratory categories.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32735FE0" w14:textId="48143EE5" w:rsidTr="00364F5C">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BDC826D" w14:textId="77777777" w:rsidR="00364F5C" w:rsidRPr="00671B8C" w:rsidRDefault="00364F5C" w:rsidP="00364F5C">
            <w:pPr>
              <w:jc w:val="both"/>
              <w:rPr>
                <w:rFonts w:ascii="Times New Roman" w:hAnsi="Times New Roman" w:cs="Times New Roman"/>
                <w:sz w:val="24"/>
                <w:szCs w:val="24"/>
              </w:rPr>
            </w:pPr>
          </w:p>
        </w:tc>
        <w:tc>
          <w:tcPr>
            <w:tcW w:w="1435" w:type="dxa"/>
          </w:tcPr>
          <w:p w14:paraId="1584713B" w14:textId="41E1FF38"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w:t>
            </w:r>
            <w:r w:rsidR="00F47018" w:rsidRPr="00671B8C">
              <w:rPr>
                <w:rFonts w:ascii="Times New Roman" w:hAnsi="Times New Roman" w:cs="Times New Roman"/>
                <w:b/>
                <w:bCs/>
                <w:sz w:val="24"/>
                <w:szCs w:val="24"/>
              </w:rPr>
              <w:t>s</w:t>
            </w:r>
            <w:r w:rsidRPr="00671B8C">
              <w:rPr>
                <w:rFonts w:ascii="Times New Roman" w:hAnsi="Times New Roman" w:cs="Times New Roman"/>
                <w:b/>
                <w:bCs/>
                <w:sz w:val="24"/>
                <w:szCs w:val="24"/>
              </w:rPr>
              <w:t xml:space="preserve"> of Freedom</w:t>
            </w:r>
          </w:p>
        </w:tc>
        <w:tc>
          <w:tcPr>
            <w:tcW w:w="1560" w:type="dxa"/>
          </w:tcPr>
          <w:p w14:paraId="6C182855" w14:textId="13D3BA77"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575CC043" w14:textId="38E74DDE"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66E7203E" w14:textId="4876C523"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AFCE55E" w14:textId="44FAFF12"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4CF4EED6" w14:textId="22F80544" w:rsidTr="00364F5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0F31F184" w14:textId="6D60B1FE"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0A0AFFF7" w14:textId="5817A26E"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w:t>
            </w:r>
          </w:p>
        </w:tc>
        <w:tc>
          <w:tcPr>
            <w:tcW w:w="1560" w:type="dxa"/>
          </w:tcPr>
          <w:p w14:paraId="3A977D83" w14:textId="4829A116"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0.003365</w:t>
            </w:r>
          </w:p>
        </w:tc>
        <w:tc>
          <w:tcPr>
            <w:tcW w:w="1593" w:type="dxa"/>
          </w:tcPr>
          <w:p w14:paraId="2998ACD7" w14:textId="19A6688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0.0016823</w:t>
            </w:r>
          </w:p>
        </w:tc>
        <w:tc>
          <w:tcPr>
            <w:tcW w:w="1346" w:type="dxa"/>
          </w:tcPr>
          <w:p w14:paraId="0A0BD029" w14:textId="4A76A10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0.783</w:t>
            </w:r>
          </w:p>
        </w:tc>
        <w:tc>
          <w:tcPr>
            <w:tcW w:w="1346" w:type="dxa"/>
          </w:tcPr>
          <w:p w14:paraId="43D5C1B8" w14:textId="50507B50"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0.46</w:t>
            </w:r>
          </w:p>
        </w:tc>
      </w:tr>
      <w:tr w:rsidR="00671B8C" w:rsidRPr="00671B8C" w14:paraId="7B9DBC35" w14:textId="7A7597D7" w:rsidTr="00364F5C">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6B7B61CE" w14:textId="6576F3B9"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77640269" w14:textId="2DC5B050"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16</w:t>
            </w:r>
          </w:p>
        </w:tc>
        <w:tc>
          <w:tcPr>
            <w:tcW w:w="1560" w:type="dxa"/>
          </w:tcPr>
          <w:p w14:paraId="1BC13A68" w14:textId="77D1D4B9"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0.034376</w:t>
            </w:r>
          </w:p>
        </w:tc>
        <w:tc>
          <w:tcPr>
            <w:tcW w:w="1593" w:type="dxa"/>
          </w:tcPr>
          <w:p w14:paraId="5F1C6CA5" w14:textId="3E8E2B8E"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0.0021485</w:t>
            </w:r>
          </w:p>
        </w:tc>
        <w:tc>
          <w:tcPr>
            <w:tcW w:w="1346" w:type="dxa"/>
          </w:tcPr>
          <w:p w14:paraId="067591BC" w14:textId="77777777"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2D148A34" w14:textId="6032E67D"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7716A01" w14:textId="2BCA0FDF" w:rsidR="004E22AB" w:rsidRPr="00671B8C" w:rsidRDefault="004E22AB" w:rsidP="00EB1A4D">
      <w:pPr>
        <w:spacing w:line="480" w:lineRule="auto"/>
        <w:jc w:val="both"/>
        <w:rPr>
          <w:rFonts w:ascii="Times New Roman" w:hAnsi="Times New Roman" w:cs="Times New Roman"/>
          <w:sz w:val="24"/>
          <w:szCs w:val="24"/>
        </w:rPr>
      </w:pPr>
    </w:p>
    <w:p w14:paraId="01CF9CBB" w14:textId="77777777"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p w14:paraId="3E072DD8" w14:textId="565F5A61" w:rsidR="004E22AB" w:rsidRPr="00671B8C" w:rsidRDefault="004E22AB" w:rsidP="004E22AB">
      <w:pPr>
        <w:spacing w:line="480" w:lineRule="auto"/>
        <w:jc w:val="both"/>
        <w:rPr>
          <w:rFonts w:ascii="Times New Roman" w:hAnsi="Times New Roman" w:cs="Times New Roman"/>
          <w:sz w:val="24"/>
          <w:szCs w:val="24"/>
        </w:rPr>
      </w:pPr>
      <w:r w:rsidRPr="00BC764E">
        <w:rPr>
          <w:rFonts w:ascii="Times New Roman" w:hAnsi="Times New Roman" w:cs="Times New Roman"/>
          <w:sz w:val="24"/>
          <w:szCs w:val="24"/>
        </w:rPr>
        <w:lastRenderedPageBreak/>
        <w:t xml:space="preserve">Table </w:t>
      </w:r>
      <w:r w:rsidR="00E25B8E" w:rsidRPr="00BC764E">
        <w:rPr>
          <w:rFonts w:ascii="Times New Roman" w:hAnsi="Times New Roman" w:cs="Times New Roman"/>
          <w:sz w:val="24"/>
          <w:szCs w:val="24"/>
        </w:rPr>
        <w:t>6</w:t>
      </w:r>
      <w:r w:rsidRPr="00BC764E">
        <w:rPr>
          <w:rFonts w:ascii="Times New Roman" w:hAnsi="Times New Roman" w:cs="Times New Roman"/>
          <w:sz w:val="24"/>
          <w:szCs w:val="24"/>
        </w:rPr>
        <w:t xml:space="preserve">: </w:t>
      </w:r>
      <w:r w:rsidR="001730F9" w:rsidRPr="00BC764E">
        <w:rPr>
          <w:rFonts w:ascii="Times New Roman" w:hAnsi="Times New Roman" w:cs="Times New Roman"/>
          <w:sz w:val="24"/>
          <w:szCs w:val="24"/>
        </w:rPr>
        <w:t>Results of the permutational multivariate</w:t>
      </w:r>
      <w:r w:rsidRPr="00BC764E">
        <w:rPr>
          <w:rFonts w:ascii="Times New Roman" w:hAnsi="Times New Roman" w:cs="Times New Roman"/>
          <w:sz w:val="24"/>
          <w:szCs w:val="24"/>
        </w:rPr>
        <w:t xml:space="preserve"> analysis of variance (PERMANOVA) testing the difference in parasite </w:t>
      </w:r>
      <w:r w:rsidR="0072265F" w:rsidRPr="00BC764E">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among resident and non-resident avian species.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1873688D" w14:textId="77777777" w:rsidTr="00525AE2">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476913C" w14:textId="77777777" w:rsidR="004E22AB" w:rsidRPr="00671B8C" w:rsidRDefault="004E22AB" w:rsidP="00525AE2">
            <w:pPr>
              <w:jc w:val="both"/>
              <w:rPr>
                <w:rFonts w:ascii="Times New Roman" w:hAnsi="Times New Roman" w:cs="Times New Roman"/>
                <w:sz w:val="24"/>
                <w:szCs w:val="24"/>
              </w:rPr>
            </w:pPr>
          </w:p>
        </w:tc>
        <w:tc>
          <w:tcPr>
            <w:tcW w:w="1435" w:type="dxa"/>
          </w:tcPr>
          <w:p w14:paraId="43AE758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Degrees of Freedom</w:t>
            </w:r>
          </w:p>
        </w:tc>
        <w:tc>
          <w:tcPr>
            <w:tcW w:w="1560" w:type="dxa"/>
          </w:tcPr>
          <w:p w14:paraId="16DE8D0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72D479F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5C56E1D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C223C6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7A740828" w14:textId="77777777" w:rsidTr="00525AE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1E7EA0BF"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7AE989B6"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w:t>
            </w:r>
          </w:p>
        </w:tc>
        <w:tc>
          <w:tcPr>
            <w:tcW w:w="1560" w:type="dxa"/>
          </w:tcPr>
          <w:p w14:paraId="6C551283"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593" w:type="dxa"/>
          </w:tcPr>
          <w:p w14:paraId="16B40E20"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346" w:type="dxa"/>
          </w:tcPr>
          <w:p w14:paraId="148E8FB5"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0.0745</w:t>
            </w:r>
          </w:p>
        </w:tc>
        <w:tc>
          <w:tcPr>
            <w:tcW w:w="1346" w:type="dxa"/>
          </w:tcPr>
          <w:p w14:paraId="3C2BE16E"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0.79</w:t>
            </w:r>
          </w:p>
        </w:tc>
      </w:tr>
      <w:tr w:rsidR="00671B8C" w:rsidRPr="00671B8C" w14:paraId="50111024" w14:textId="77777777" w:rsidTr="00525AE2">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5069E682"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09BCEC5C"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12</w:t>
            </w:r>
          </w:p>
        </w:tc>
        <w:tc>
          <w:tcPr>
            <w:tcW w:w="1560" w:type="dxa"/>
          </w:tcPr>
          <w:p w14:paraId="2FC444D0"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0.034095</w:t>
            </w:r>
          </w:p>
        </w:tc>
        <w:tc>
          <w:tcPr>
            <w:tcW w:w="1593" w:type="dxa"/>
          </w:tcPr>
          <w:p w14:paraId="1790ACAB"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0.002841</w:t>
            </w:r>
          </w:p>
        </w:tc>
        <w:tc>
          <w:tcPr>
            <w:tcW w:w="1346" w:type="dxa"/>
          </w:tcPr>
          <w:p w14:paraId="243CCC14"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4B6DD855"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9A5180F" w14:textId="77777777" w:rsidR="004E22AB" w:rsidRPr="00671B8C" w:rsidRDefault="004E22AB" w:rsidP="004E22AB">
      <w:pPr>
        <w:rPr>
          <w:rFonts w:ascii="Times New Roman" w:hAnsi="Times New Roman" w:cs="Times New Roman"/>
        </w:rPr>
      </w:pPr>
    </w:p>
    <w:p w14:paraId="314E817B" w14:textId="77777777" w:rsidR="00364F5C" w:rsidRPr="00671B8C" w:rsidRDefault="00364F5C" w:rsidP="00EB1A4D">
      <w:pPr>
        <w:spacing w:line="480" w:lineRule="auto"/>
        <w:jc w:val="both"/>
        <w:rPr>
          <w:rFonts w:ascii="Times New Roman" w:hAnsi="Times New Roman" w:cs="Times New Roman"/>
          <w:sz w:val="24"/>
          <w:szCs w:val="24"/>
        </w:rPr>
      </w:pPr>
    </w:p>
    <w:sectPr w:rsidR="00364F5C" w:rsidRPr="00671B8C" w:rsidSect="00C74200">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ea9523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C2"/>
    <w:rsid w:val="000134F0"/>
    <w:rsid w:val="0001795A"/>
    <w:rsid w:val="00022A59"/>
    <w:rsid w:val="00030A9B"/>
    <w:rsid w:val="00032EDE"/>
    <w:rsid w:val="00043640"/>
    <w:rsid w:val="000506F3"/>
    <w:rsid w:val="0007289C"/>
    <w:rsid w:val="00073C98"/>
    <w:rsid w:val="00093B1E"/>
    <w:rsid w:val="000B28D4"/>
    <w:rsid w:val="000C19F9"/>
    <w:rsid w:val="000C5986"/>
    <w:rsid w:val="000D2F68"/>
    <w:rsid w:val="000E1EE9"/>
    <w:rsid w:val="000E2128"/>
    <w:rsid w:val="000E3BBB"/>
    <w:rsid w:val="00100089"/>
    <w:rsid w:val="00103C3F"/>
    <w:rsid w:val="00107D1D"/>
    <w:rsid w:val="0011594C"/>
    <w:rsid w:val="001213FA"/>
    <w:rsid w:val="0012481E"/>
    <w:rsid w:val="001275BA"/>
    <w:rsid w:val="00127BDF"/>
    <w:rsid w:val="00134D79"/>
    <w:rsid w:val="00142009"/>
    <w:rsid w:val="001507E8"/>
    <w:rsid w:val="00151419"/>
    <w:rsid w:val="001537B4"/>
    <w:rsid w:val="001538A5"/>
    <w:rsid w:val="00153B94"/>
    <w:rsid w:val="00163516"/>
    <w:rsid w:val="001674BC"/>
    <w:rsid w:val="00170467"/>
    <w:rsid w:val="0017169A"/>
    <w:rsid w:val="001724E5"/>
    <w:rsid w:val="00172D56"/>
    <w:rsid w:val="001730F9"/>
    <w:rsid w:val="001744F6"/>
    <w:rsid w:val="00180165"/>
    <w:rsid w:val="001933CC"/>
    <w:rsid w:val="0019787E"/>
    <w:rsid w:val="001A2265"/>
    <w:rsid w:val="001A4265"/>
    <w:rsid w:val="001A5979"/>
    <w:rsid w:val="001B32B2"/>
    <w:rsid w:val="001B729A"/>
    <w:rsid w:val="001B7AF8"/>
    <w:rsid w:val="001C45EF"/>
    <w:rsid w:val="001E3319"/>
    <w:rsid w:val="001E7386"/>
    <w:rsid w:val="001F04AD"/>
    <w:rsid w:val="001F1623"/>
    <w:rsid w:val="001F2042"/>
    <w:rsid w:val="0020138F"/>
    <w:rsid w:val="0020665B"/>
    <w:rsid w:val="002073B6"/>
    <w:rsid w:val="0020798D"/>
    <w:rsid w:val="00210044"/>
    <w:rsid w:val="00243DBD"/>
    <w:rsid w:val="002469BF"/>
    <w:rsid w:val="00251ADC"/>
    <w:rsid w:val="002547C9"/>
    <w:rsid w:val="00255A4C"/>
    <w:rsid w:val="00256B48"/>
    <w:rsid w:val="00261EFD"/>
    <w:rsid w:val="0026322D"/>
    <w:rsid w:val="00270A0F"/>
    <w:rsid w:val="00270FF1"/>
    <w:rsid w:val="00280422"/>
    <w:rsid w:val="002837D1"/>
    <w:rsid w:val="002A657E"/>
    <w:rsid w:val="002A7E12"/>
    <w:rsid w:val="002B3E4A"/>
    <w:rsid w:val="002C0A6F"/>
    <w:rsid w:val="002C1085"/>
    <w:rsid w:val="002D77F5"/>
    <w:rsid w:val="002E4F3A"/>
    <w:rsid w:val="002E6291"/>
    <w:rsid w:val="002F3158"/>
    <w:rsid w:val="00301ADA"/>
    <w:rsid w:val="00302389"/>
    <w:rsid w:val="00316282"/>
    <w:rsid w:val="003208C1"/>
    <w:rsid w:val="003233DD"/>
    <w:rsid w:val="00327485"/>
    <w:rsid w:val="00330A33"/>
    <w:rsid w:val="00336F42"/>
    <w:rsid w:val="0034154D"/>
    <w:rsid w:val="00341EEF"/>
    <w:rsid w:val="00345AAA"/>
    <w:rsid w:val="00352B92"/>
    <w:rsid w:val="00353DEE"/>
    <w:rsid w:val="0035617F"/>
    <w:rsid w:val="00364F5C"/>
    <w:rsid w:val="003676BC"/>
    <w:rsid w:val="00374CB1"/>
    <w:rsid w:val="003829BC"/>
    <w:rsid w:val="00385AD4"/>
    <w:rsid w:val="00387A4A"/>
    <w:rsid w:val="00391C04"/>
    <w:rsid w:val="003A6178"/>
    <w:rsid w:val="003B06CA"/>
    <w:rsid w:val="003B68FA"/>
    <w:rsid w:val="003C4597"/>
    <w:rsid w:val="003F0E82"/>
    <w:rsid w:val="003F3418"/>
    <w:rsid w:val="003F65E9"/>
    <w:rsid w:val="003F7C57"/>
    <w:rsid w:val="00401134"/>
    <w:rsid w:val="004037F9"/>
    <w:rsid w:val="004046B5"/>
    <w:rsid w:val="004061B2"/>
    <w:rsid w:val="004065A3"/>
    <w:rsid w:val="004123BE"/>
    <w:rsid w:val="00425494"/>
    <w:rsid w:val="0043118D"/>
    <w:rsid w:val="00437483"/>
    <w:rsid w:val="00444E74"/>
    <w:rsid w:val="0044593E"/>
    <w:rsid w:val="00450758"/>
    <w:rsid w:val="004515D1"/>
    <w:rsid w:val="0045569E"/>
    <w:rsid w:val="00455D69"/>
    <w:rsid w:val="00457B25"/>
    <w:rsid w:val="00460F9E"/>
    <w:rsid w:val="0046126F"/>
    <w:rsid w:val="00482964"/>
    <w:rsid w:val="004910FC"/>
    <w:rsid w:val="00493677"/>
    <w:rsid w:val="004936BF"/>
    <w:rsid w:val="00494789"/>
    <w:rsid w:val="00495EC2"/>
    <w:rsid w:val="004B3B24"/>
    <w:rsid w:val="004B6275"/>
    <w:rsid w:val="004E22AB"/>
    <w:rsid w:val="004F2470"/>
    <w:rsid w:val="004F5DCD"/>
    <w:rsid w:val="00502F09"/>
    <w:rsid w:val="00504BC4"/>
    <w:rsid w:val="00512F2E"/>
    <w:rsid w:val="00520873"/>
    <w:rsid w:val="005232EC"/>
    <w:rsid w:val="00525AE2"/>
    <w:rsid w:val="00526998"/>
    <w:rsid w:val="00545800"/>
    <w:rsid w:val="0055260A"/>
    <w:rsid w:val="0055499F"/>
    <w:rsid w:val="00557089"/>
    <w:rsid w:val="005574E5"/>
    <w:rsid w:val="00563E94"/>
    <w:rsid w:val="005706E1"/>
    <w:rsid w:val="00574482"/>
    <w:rsid w:val="00575D7C"/>
    <w:rsid w:val="00590CA9"/>
    <w:rsid w:val="005924F1"/>
    <w:rsid w:val="00592597"/>
    <w:rsid w:val="005926CA"/>
    <w:rsid w:val="00595F7B"/>
    <w:rsid w:val="005A6F3B"/>
    <w:rsid w:val="005A7309"/>
    <w:rsid w:val="005A7F04"/>
    <w:rsid w:val="005B66E2"/>
    <w:rsid w:val="005C0291"/>
    <w:rsid w:val="005E0E50"/>
    <w:rsid w:val="005E31E8"/>
    <w:rsid w:val="005E44E3"/>
    <w:rsid w:val="005E45B9"/>
    <w:rsid w:val="005F01F6"/>
    <w:rsid w:val="005F0DB7"/>
    <w:rsid w:val="005F5891"/>
    <w:rsid w:val="00600F65"/>
    <w:rsid w:val="00602300"/>
    <w:rsid w:val="00603A30"/>
    <w:rsid w:val="0060755F"/>
    <w:rsid w:val="006108BE"/>
    <w:rsid w:val="006206F1"/>
    <w:rsid w:val="00620F32"/>
    <w:rsid w:val="00623D60"/>
    <w:rsid w:val="00635A50"/>
    <w:rsid w:val="0064084C"/>
    <w:rsid w:val="006501D3"/>
    <w:rsid w:val="006528C6"/>
    <w:rsid w:val="00655641"/>
    <w:rsid w:val="00667DA2"/>
    <w:rsid w:val="00671B8C"/>
    <w:rsid w:val="00695AC4"/>
    <w:rsid w:val="006A0CAD"/>
    <w:rsid w:val="006A2E13"/>
    <w:rsid w:val="006A7F17"/>
    <w:rsid w:val="006B1A53"/>
    <w:rsid w:val="006B2080"/>
    <w:rsid w:val="006B50F6"/>
    <w:rsid w:val="006C08E7"/>
    <w:rsid w:val="006C2CAB"/>
    <w:rsid w:val="006C4164"/>
    <w:rsid w:val="006D0224"/>
    <w:rsid w:val="006D0FE1"/>
    <w:rsid w:val="006D4139"/>
    <w:rsid w:val="006D5168"/>
    <w:rsid w:val="006D59E4"/>
    <w:rsid w:val="006E48AF"/>
    <w:rsid w:val="006E7E67"/>
    <w:rsid w:val="006F7DC5"/>
    <w:rsid w:val="00702B92"/>
    <w:rsid w:val="007034CF"/>
    <w:rsid w:val="0071377F"/>
    <w:rsid w:val="00721186"/>
    <w:rsid w:val="0072161D"/>
    <w:rsid w:val="0072265F"/>
    <w:rsid w:val="00727F38"/>
    <w:rsid w:val="00732204"/>
    <w:rsid w:val="00733813"/>
    <w:rsid w:val="00735C5D"/>
    <w:rsid w:val="00737DD3"/>
    <w:rsid w:val="00740925"/>
    <w:rsid w:val="00741E53"/>
    <w:rsid w:val="00752E00"/>
    <w:rsid w:val="00755F39"/>
    <w:rsid w:val="00756551"/>
    <w:rsid w:val="00761535"/>
    <w:rsid w:val="00762949"/>
    <w:rsid w:val="00764C86"/>
    <w:rsid w:val="0077117E"/>
    <w:rsid w:val="0077384F"/>
    <w:rsid w:val="0077568B"/>
    <w:rsid w:val="00782814"/>
    <w:rsid w:val="00791B20"/>
    <w:rsid w:val="00791EC9"/>
    <w:rsid w:val="007932D1"/>
    <w:rsid w:val="00794644"/>
    <w:rsid w:val="00796FE1"/>
    <w:rsid w:val="007A2677"/>
    <w:rsid w:val="007A7F6E"/>
    <w:rsid w:val="007D06DD"/>
    <w:rsid w:val="007D5E74"/>
    <w:rsid w:val="007D6CD9"/>
    <w:rsid w:val="007E0878"/>
    <w:rsid w:val="007E3FB4"/>
    <w:rsid w:val="007F6A6C"/>
    <w:rsid w:val="00802523"/>
    <w:rsid w:val="008035C6"/>
    <w:rsid w:val="00804F2A"/>
    <w:rsid w:val="00813503"/>
    <w:rsid w:val="00814910"/>
    <w:rsid w:val="0081523C"/>
    <w:rsid w:val="00830033"/>
    <w:rsid w:val="0083035F"/>
    <w:rsid w:val="00845169"/>
    <w:rsid w:val="008455BF"/>
    <w:rsid w:val="008463B4"/>
    <w:rsid w:val="00866D2E"/>
    <w:rsid w:val="00867A59"/>
    <w:rsid w:val="00872C43"/>
    <w:rsid w:val="008735B2"/>
    <w:rsid w:val="00873749"/>
    <w:rsid w:val="0087481B"/>
    <w:rsid w:val="008817FA"/>
    <w:rsid w:val="008878E2"/>
    <w:rsid w:val="008A68EE"/>
    <w:rsid w:val="008A6DA8"/>
    <w:rsid w:val="008B18B2"/>
    <w:rsid w:val="008B5B8D"/>
    <w:rsid w:val="008C0E48"/>
    <w:rsid w:val="008C4D0E"/>
    <w:rsid w:val="008C4D9B"/>
    <w:rsid w:val="008D534F"/>
    <w:rsid w:val="008E22DE"/>
    <w:rsid w:val="008E2C2A"/>
    <w:rsid w:val="008E697E"/>
    <w:rsid w:val="009135EA"/>
    <w:rsid w:val="009173D7"/>
    <w:rsid w:val="00926ACC"/>
    <w:rsid w:val="00926D6D"/>
    <w:rsid w:val="00927D0F"/>
    <w:rsid w:val="00937F7D"/>
    <w:rsid w:val="00953B5B"/>
    <w:rsid w:val="00956C91"/>
    <w:rsid w:val="00957F6F"/>
    <w:rsid w:val="00963082"/>
    <w:rsid w:val="00963832"/>
    <w:rsid w:val="009658B1"/>
    <w:rsid w:val="00973FAC"/>
    <w:rsid w:val="009763A0"/>
    <w:rsid w:val="0098291E"/>
    <w:rsid w:val="0098355D"/>
    <w:rsid w:val="00985BE4"/>
    <w:rsid w:val="00994A28"/>
    <w:rsid w:val="009A183B"/>
    <w:rsid w:val="009A57F0"/>
    <w:rsid w:val="009B407F"/>
    <w:rsid w:val="009B5E7C"/>
    <w:rsid w:val="009B6DCF"/>
    <w:rsid w:val="009E0DAB"/>
    <w:rsid w:val="00A01065"/>
    <w:rsid w:val="00A0645C"/>
    <w:rsid w:val="00A31E51"/>
    <w:rsid w:val="00A32343"/>
    <w:rsid w:val="00A378FE"/>
    <w:rsid w:val="00A51C0D"/>
    <w:rsid w:val="00A667D2"/>
    <w:rsid w:val="00A668B4"/>
    <w:rsid w:val="00A7406D"/>
    <w:rsid w:val="00A96329"/>
    <w:rsid w:val="00A964B4"/>
    <w:rsid w:val="00AA21D4"/>
    <w:rsid w:val="00AA478B"/>
    <w:rsid w:val="00AA7B5C"/>
    <w:rsid w:val="00AB26DA"/>
    <w:rsid w:val="00AC3835"/>
    <w:rsid w:val="00AC3A89"/>
    <w:rsid w:val="00AC6D92"/>
    <w:rsid w:val="00AC6E54"/>
    <w:rsid w:val="00AC7A99"/>
    <w:rsid w:val="00AD4A05"/>
    <w:rsid w:val="00AE03F8"/>
    <w:rsid w:val="00AE6587"/>
    <w:rsid w:val="00AF3441"/>
    <w:rsid w:val="00AF5397"/>
    <w:rsid w:val="00B06C8E"/>
    <w:rsid w:val="00B4284C"/>
    <w:rsid w:val="00B45485"/>
    <w:rsid w:val="00B549EE"/>
    <w:rsid w:val="00B607CA"/>
    <w:rsid w:val="00B81E57"/>
    <w:rsid w:val="00B82594"/>
    <w:rsid w:val="00B96AAD"/>
    <w:rsid w:val="00BC66FC"/>
    <w:rsid w:val="00BC764E"/>
    <w:rsid w:val="00BD169B"/>
    <w:rsid w:val="00BF2E59"/>
    <w:rsid w:val="00BF3CC2"/>
    <w:rsid w:val="00BF411B"/>
    <w:rsid w:val="00BF561E"/>
    <w:rsid w:val="00C0422F"/>
    <w:rsid w:val="00C22350"/>
    <w:rsid w:val="00C256C3"/>
    <w:rsid w:val="00C2750E"/>
    <w:rsid w:val="00C36C05"/>
    <w:rsid w:val="00C4049D"/>
    <w:rsid w:val="00C42AB4"/>
    <w:rsid w:val="00C61314"/>
    <w:rsid w:val="00C62000"/>
    <w:rsid w:val="00C64694"/>
    <w:rsid w:val="00C71571"/>
    <w:rsid w:val="00C74200"/>
    <w:rsid w:val="00C7478A"/>
    <w:rsid w:val="00C7637A"/>
    <w:rsid w:val="00C808A9"/>
    <w:rsid w:val="00C9057A"/>
    <w:rsid w:val="00C92418"/>
    <w:rsid w:val="00CA4E8A"/>
    <w:rsid w:val="00CB48E4"/>
    <w:rsid w:val="00CB6BE2"/>
    <w:rsid w:val="00CC0CE1"/>
    <w:rsid w:val="00CC38AA"/>
    <w:rsid w:val="00CD33FB"/>
    <w:rsid w:val="00CD3E6F"/>
    <w:rsid w:val="00CD6A12"/>
    <w:rsid w:val="00CD6ECA"/>
    <w:rsid w:val="00CE2B65"/>
    <w:rsid w:val="00CF19F4"/>
    <w:rsid w:val="00CF21A9"/>
    <w:rsid w:val="00D06F13"/>
    <w:rsid w:val="00D072B3"/>
    <w:rsid w:val="00D116AC"/>
    <w:rsid w:val="00D1213C"/>
    <w:rsid w:val="00D303E4"/>
    <w:rsid w:val="00D32D3D"/>
    <w:rsid w:val="00D33AD1"/>
    <w:rsid w:val="00D45FFA"/>
    <w:rsid w:val="00D518B0"/>
    <w:rsid w:val="00D523F6"/>
    <w:rsid w:val="00D7043E"/>
    <w:rsid w:val="00D726FD"/>
    <w:rsid w:val="00D736CE"/>
    <w:rsid w:val="00D744A5"/>
    <w:rsid w:val="00D749BA"/>
    <w:rsid w:val="00D84400"/>
    <w:rsid w:val="00D936CA"/>
    <w:rsid w:val="00D94238"/>
    <w:rsid w:val="00D94DF0"/>
    <w:rsid w:val="00D978D5"/>
    <w:rsid w:val="00DA7AE6"/>
    <w:rsid w:val="00DB495B"/>
    <w:rsid w:val="00DB5A18"/>
    <w:rsid w:val="00DC56E9"/>
    <w:rsid w:val="00DC5E54"/>
    <w:rsid w:val="00DC6466"/>
    <w:rsid w:val="00DD77F2"/>
    <w:rsid w:val="00DE1171"/>
    <w:rsid w:val="00DE3054"/>
    <w:rsid w:val="00DE43FE"/>
    <w:rsid w:val="00DE4EFC"/>
    <w:rsid w:val="00E0799D"/>
    <w:rsid w:val="00E11EE9"/>
    <w:rsid w:val="00E132BE"/>
    <w:rsid w:val="00E159D4"/>
    <w:rsid w:val="00E15D05"/>
    <w:rsid w:val="00E2075E"/>
    <w:rsid w:val="00E25B8E"/>
    <w:rsid w:val="00E314C1"/>
    <w:rsid w:val="00E337EF"/>
    <w:rsid w:val="00E46662"/>
    <w:rsid w:val="00E47C8E"/>
    <w:rsid w:val="00E50BC6"/>
    <w:rsid w:val="00E526E8"/>
    <w:rsid w:val="00E616DA"/>
    <w:rsid w:val="00E73C54"/>
    <w:rsid w:val="00E74FA2"/>
    <w:rsid w:val="00E82269"/>
    <w:rsid w:val="00E87765"/>
    <w:rsid w:val="00E91755"/>
    <w:rsid w:val="00E91C17"/>
    <w:rsid w:val="00E92B2A"/>
    <w:rsid w:val="00E973F0"/>
    <w:rsid w:val="00EA4237"/>
    <w:rsid w:val="00EB1A4D"/>
    <w:rsid w:val="00EB32FA"/>
    <w:rsid w:val="00EB40A2"/>
    <w:rsid w:val="00EC1098"/>
    <w:rsid w:val="00ED17C0"/>
    <w:rsid w:val="00ED2F66"/>
    <w:rsid w:val="00ED3D94"/>
    <w:rsid w:val="00ED5E6B"/>
    <w:rsid w:val="00EE55C0"/>
    <w:rsid w:val="00EF2D3D"/>
    <w:rsid w:val="00EF5753"/>
    <w:rsid w:val="00F00A57"/>
    <w:rsid w:val="00F22816"/>
    <w:rsid w:val="00F23282"/>
    <w:rsid w:val="00F24300"/>
    <w:rsid w:val="00F326A0"/>
    <w:rsid w:val="00F35489"/>
    <w:rsid w:val="00F414F7"/>
    <w:rsid w:val="00F43648"/>
    <w:rsid w:val="00F47018"/>
    <w:rsid w:val="00F47291"/>
    <w:rsid w:val="00F51665"/>
    <w:rsid w:val="00F552E0"/>
    <w:rsid w:val="00F65C49"/>
    <w:rsid w:val="00F704E9"/>
    <w:rsid w:val="00F802E1"/>
    <w:rsid w:val="00F84567"/>
    <w:rsid w:val="00FA063E"/>
    <w:rsid w:val="00FB2373"/>
    <w:rsid w:val="00FB2DDA"/>
    <w:rsid w:val="00FC25BD"/>
    <w:rsid w:val="00FC4388"/>
    <w:rsid w:val="00FD250C"/>
    <w:rsid w:val="00FF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4C5"/>
  <w15:chartTrackingRefBased/>
  <w15:docId w15:val="{496C949C-5F64-42EC-9DF6-1B3C8A3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5E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5EC2"/>
    <w:rPr>
      <w:color w:val="0563C1" w:themeColor="hyperlink"/>
      <w:u w:val="single"/>
    </w:rPr>
  </w:style>
  <w:style w:type="character" w:styleId="Refdecomentrio">
    <w:name w:val="annotation reference"/>
    <w:basedOn w:val="Fontepargpadro"/>
    <w:uiPriority w:val="99"/>
    <w:semiHidden/>
    <w:unhideWhenUsed/>
    <w:rsid w:val="0011594C"/>
    <w:rPr>
      <w:sz w:val="16"/>
      <w:szCs w:val="16"/>
    </w:rPr>
  </w:style>
  <w:style w:type="paragraph" w:styleId="Textodecomentrio">
    <w:name w:val="annotation text"/>
    <w:basedOn w:val="Normal"/>
    <w:link w:val="TextodecomentrioChar"/>
    <w:uiPriority w:val="99"/>
    <w:semiHidden/>
    <w:unhideWhenUsed/>
    <w:rsid w:val="001159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594C"/>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1594C"/>
    <w:rPr>
      <w:b/>
      <w:bCs/>
    </w:rPr>
  </w:style>
  <w:style w:type="character" w:customStyle="1" w:styleId="AssuntodocomentrioChar">
    <w:name w:val="Assunto do comentário Char"/>
    <w:basedOn w:val="TextodecomentrioChar"/>
    <w:link w:val="Assuntodocomentrio"/>
    <w:uiPriority w:val="99"/>
    <w:semiHidden/>
    <w:rsid w:val="0011594C"/>
    <w:rPr>
      <w:b/>
      <w:bCs/>
      <w:sz w:val="20"/>
      <w:szCs w:val="20"/>
      <w:lang w:val="en-GB"/>
    </w:rPr>
  </w:style>
  <w:style w:type="character" w:customStyle="1" w:styleId="MenoPendente1">
    <w:name w:val="Menção Pendente1"/>
    <w:basedOn w:val="Fontepargpadro"/>
    <w:uiPriority w:val="99"/>
    <w:semiHidden/>
    <w:unhideWhenUsed/>
    <w:rsid w:val="001B729A"/>
    <w:rPr>
      <w:color w:val="605E5C"/>
      <w:shd w:val="clear" w:color="auto" w:fill="E1DFDD"/>
    </w:rPr>
  </w:style>
  <w:style w:type="character" w:styleId="Nmerodelinha">
    <w:name w:val="line number"/>
    <w:basedOn w:val="Fontepargpadro"/>
    <w:uiPriority w:val="99"/>
    <w:semiHidden/>
    <w:unhideWhenUsed/>
    <w:rsid w:val="00C74200"/>
  </w:style>
  <w:style w:type="table" w:styleId="TabelaSimples5">
    <w:name w:val="Plain Table 5"/>
    <w:basedOn w:val="Tabelanormal"/>
    <w:uiPriority w:val="45"/>
    <w:rsid w:val="004515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36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36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364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4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E91755"/>
    <w:rPr>
      <w:rFonts w:ascii="AdvOT9ea95238" w:hAnsi="AdvOT9ea95238" w:hint="default"/>
      <w:b w:val="0"/>
      <w:bCs w:val="0"/>
      <w:i w:val="0"/>
      <w:iCs w:val="0"/>
      <w:color w:val="000000"/>
      <w:sz w:val="20"/>
      <w:szCs w:val="20"/>
    </w:rPr>
  </w:style>
  <w:style w:type="character" w:styleId="nfase">
    <w:name w:val="Emphasis"/>
    <w:basedOn w:val="Fontepargpadro"/>
    <w:uiPriority w:val="20"/>
    <w:qFormat/>
    <w:rsid w:val="00CF21A9"/>
    <w:rPr>
      <w:i/>
      <w:iCs/>
    </w:rPr>
  </w:style>
  <w:style w:type="paragraph" w:styleId="Textodebalo">
    <w:name w:val="Balloon Text"/>
    <w:basedOn w:val="Normal"/>
    <w:link w:val="TextodebaloChar"/>
    <w:uiPriority w:val="99"/>
    <w:semiHidden/>
    <w:unhideWhenUsed/>
    <w:rsid w:val="00FB2DDA"/>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B2DDA"/>
    <w:rPr>
      <w:rFonts w:ascii="Times New Roman" w:hAnsi="Times New Roman" w:cs="Times New Roman"/>
      <w:sz w:val="18"/>
      <w:szCs w:val="18"/>
    </w:rPr>
  </w:style>
  <w:style w:type="character" w:styleId="MenoPendente">
    <w:name w:val="Unresolved Mention"/>
    <w:basedOn w:val="Fontepargpadro"/>
    <w:uiPriority w:val="99"/>
    <w:rsid w:val="00607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90-1206" TargetMode="External"/><Relationship Id="rId13" Type="http://schemas.openxmlformats.org/officeDocument/2006/relationships/hyperlink" Target="https://briatte.github.io/ggnet/" TargetMode="External"/><Relationship Id="rId3" Type="http://schemas.openxmlformats.org/officeDocument/2006/relationships/settings" Target="settings.xml"/><Relationship Id="rId7" Type="http://schemas.openxmlformats.org/officeDocument/2006/relationships/hyperlink" Target="https://orcid.org/0000-0001-5550-7157" TargetMode="External"/><Relationship Id="rId12" Type="http://schemas.openxmlformats.org/officeDocument/2006/relationships/hyperlink" Target="https://birdtre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cid.org/0000-0002-7319-0234" TargetMode="External"/><Relationship Id="rId11" Type="http://schemas.openxmlformats.org/officeDocument/2006/relationships/hyperlink" Target="https://www.birdlife.org/" TargetMode="External"/><Relationship Id="rId5" Type="http://schemas.openxmlformats.org/officeDocument/2006/relationships/hyperlink" Target="https://orcid.org/0000-0003-2341-2035" TargetMode="External"/><Relationship Id="rId15" Type="http://schemas.openxmlformats.org/officeDocument/2006/relationships/fontTable" Target="fontTable.xml"/><Relationship Id="rId10" Type="http://schemas.openxmlformats.org/officeDocument/2006/relationships/hyperlink" Target="http://130.235.244.92/Malavi/" TargetMode="External"/><Relationship Id="rId4" Type="http://schemas.openxmlformats.org/officeDocument/2006/relationships/webSettings" Target="webSettings.xml"/><Relationship Id="rId9" Type="http://schemas.openxmlformats.org/officeDocument/2006/relationships/hyperlink" Target="mailto:danideangeli@live.com" TargetMode="External"/><Relationship Id="rId14" Type="http://schemas.openxmlformats.org/officeDocument/2006/relationships/hyperlink" Target="http://130.235.244.92/Malav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008D9-96B4-604D-BB12-06E4BE19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27</Pages>
  <Words>24949</Words>
  <Characters>142213</Characters>
  <Application>Microsoft Office Word</Application>
  <DocSecurity>0</DocSecurity>
  <Lines>1185</Lines>
  <Paragraphs>333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7</cp:revision>
  <dcterms:created xsi:type="dcterms:W3CDTF">2021-05-31T12:07:00Z</dcterms:created>
  <dcterms:modified xsi:type="dcterms:W3CDTF">2021-06-01T03:33:00Z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http://www.zotero.org/styles/oecologia</vt:lpwstr>
  </property>
  <property fmtid="{D5CDD505-2E9C-101B-9397-08002B2CF9AE}" pid="24" name="Mendeley Unique User Id_1">
    <vt:lpwstr>7ced3297-5489-3533-9aae-52a1e0ac647a</vt:lpwstr>
  </property>
</Properties>
</file>