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317" w14:textId="6AB217EE" w:rsidR="00495EC2" w:rsidRPr="00671B8C" w:rsidRDefault="00790F46" w:rsidP="00EB1A4D">
      <w:pPr>
        <w:spacing w:line="480" w:lineRule="auto"/>
        <w:jc w:val="both"/>
        <w:rPr>
          <w:rFonts w:ascii="Times New Roman" w:hAnsi="Times New Roman" w:cs="Times New Roman"/>
          <w:b/>
          <w:bCs/>
          <w:sz w:val="24"/>
          <w:szCs w:val="24"/>
        </w:rPr>
      </w:pPr>
      <w:bookmarkStart w:id="0" w:name="_Hlk72310203"/>
      <w:r>
        <w:rPr>
          <w:rFonts w:ascii="Times New Roman" w:hAnsi="Times New Roman" w:cs="Times New Roman"/>
          <w:b/>
          <w:bCs/>
          <w:sz w:val="24"/>
          <w:szCs w:val="24"/>
        </w:rPr>
        <w:t>Haemospo</w:t>
      </w:r>
      <w:r w:rsidR="00495EC2" w:rsidRPr="00671B8C">
        <w:rPr>
          <w:rFonts w:ascii="Times New Roman" w:hAnsi="Times New Roman" w:cs="Times New Roman"/>
          <w:b/>
          <w:bCs/>
          <w:sz w:val="24"/>
          <w:szCs w:val="24"/>
        </w:rPr>
        <w:t xml:space="preserve">ridian </w:t>
      </w:r>
      <w:r w:rsidR="00437483" w:rsidRPr="00671B8C">
        <w:rPr>
          <w:rFonts w:ascii="Times New Roman" w:hAnsi="Times New Roman" w:cs="Times New Roman"/>
          <w:b/>
          <w:bCs/>
          <w:sz w:val="24"/>
          <w:szCs w:val="24"/>
        </w:rPr>
        <w:t xml:space="preserve">taxonomic </w:t>
      </w:r>
      <w:r w:rsidR="00495EC2" w:rsidRPr="00671B8C">
        <w:rPr>
          <w:rFonts w:ascii="Times New Roman" w:hAnsi="Times New Roman" w:cs="Times New Roman"/>
          <w:b/>
          <w:bCs/>
          <w:sz w:val="24"/>
          <w:szCs w:val="24"/>
        </w:rPr>
        <w:t>composition</w:t>
      </w:r>
      <w:r w:rsidR="006D0224" w:rsidRPr="00671B8C">
        <w:rPr>
          <w:rFonts w:ascii="Times New Roman" w:hAnsi="Times New Roman" w:cs="Times New Roman"/>
          <w:b/>
          <w:bCs/>
          <w:sz w:val="24"/>
          <w:szCs w:val="24"/>
        </w:rPr>
        <w:t>, network centrality and</w:t>
      </w:r>
      <w:r w:rsidR="00495EC2" w:rsidRPr="00671B8C">
        <w:rPr>
          <w:rFonts w:ascii="Times New Roman" w:hAnsi="Times New Roman" w:cs="Times New Roman"/>
          <w:b/>
          <w:bCs/>
          <w:sz w:val="24"/>
          <w:szCs w:val="24"/>
        </w:rPr>
        <w:t xml:space="preserve"> partner fidelity </w:t>
      </w:r>
      <w:r w:rsidR="00E2075E">
        <w:rPr>
          <w:rFonts w:ascii="Times New Roman" w:hAnsi="Times New Roman" w:cs="Times New Roman"/>
          <w:b/>
          <w:bCs/>
          <w:sz w:val="24"/>
          <w:szCs w:val="24"/>
        </w:rPr>
        <w:t>between</w:t>
      </w:r>
      <w:r w:rsidR="00495EC2" w:rsidRPr="00671B8C">
        <w:rPr>
          <w:rFonts w:ascii="Times New Roman" w:hAnsi="Times New Roman" w:cs="Times New Roman"/>
          <w:b/>
          <w:bCs/>
          <w:sz w:val="24"/>
          <w:szCs w:val="24"/>
        </w:rPr>
        <w:t xml:space="preserve"> resident and </w:t>
      </w:r>
      <w:r w:rsidR="00E2075E">
        <w:rPr>
          <w:rFonts w:ascii="Times New Roman" w:hAnsi="Times New Roman" w:cs="Times New Roman"/>
          <w:b/>
          <w:bCs/>
          <w:sz w:val="24"/>
          <w:szCs w:val="24"/>
        </w:rPr>
        <w:t>migratory</w:t>
      </w:r>
      <w:r w:rsidR="00495EC2" w:rsidRPr="00671B8C">
        <w:rPr>
          <w:rFonts w:ascii="Times New Roman" w:hAnsi="Times New Roman" w:cs="Times New Roman"/>
          <w:b/>
          <w:bCs/>
          <w:sz w:val="24"/>
          <w:szCs w:val="24"/>
        </w:rPr>
        <w:t xml:space="preserve"> avian hosts </w:t>
      </w:r>
    </w:p>
    <w:p w14:paraId="2283A914" w14:textId="7BDBEB57" w:rsidR="00F43648" w:rsidRPr="00671B8C" w:rsidRDefault="00F43648"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Daniela de Angeli Dutra</w:t>
      </w:r>
      <w:r w:rsidR="00C74200" w:rsidRPr="00671B8C">
        <w:rPr>
          <w:rFonts w:ascii="Times New Roman" w:hAnsi="Times New Roman" w:cs="Times New Roman"/>
          <w:sz w:val="24"/>
          <w:szCs w:val="24"/>
          <w:lang w:val="pt-BR"/>
        </w:rPr>
        <w:t>¹*, Alan Fecchio², Érika Martins Braga³, Robert Poulin¹</w:t>
      </w:r>
    </w:p>
    <w:bookmarkEnd w:id="0"/>
    <w:p w14:paraId="3EE06669" w14:textId="41C5A316" w:rsidR="00C74200" w:rsidRPr="00671B8C" w:rsidRDefault="00C74200" w:rsidP="00EB1A4D">
      <w:pPr>
        <w:spacing w:line="480" w:lineRule="auto"/>
        <w:jc w:val="both"/>
        <w:rPr>
          <w:rFonts w:ascii="Times New Roman" w:hAnsi="Times New Roman" w:cs="Times New Roman"/>
          <w:sz w:val="24"/>
          <w:szCs w:val="24"/>
          <w:lang w:val="pt-BR"/>
        </w:rPr>
      </w:pPr>
    </w:p>
    <w:p w14:paraId="7DCA630B"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danideangeli@live.com* </w:t>
      </w:r>
      <w:hyperlink r:id="rId5" w:history="1">
        <w:r w:rsidRPr="00671B8C">
          <w:rPr>
            <w:rStyle w:val="Hyperlink"/>
            <w:rFonts w:ascii="Times New Roman" w:hAnsi="Times New Roman" w:cs="Times New Roman"/>
            <w:color w:val="auto"/>
            <w:sz w:val="24"/>
            <w:szCs w:val="24"/>
            <w:lang w:val="pt-BR"/>
          </w:rPr>
          <w:t>https://orcid.org/0000-0003-2341-2035</w:t>
        </w:r>
      </w:hyperlink>
      <w:r w:rsidRPr="00671B8C">
        <w:rPr>
          <w:rFonts w:ascii="Times New Roman" w:hAnsi="Times New Roman" w:cs="Times New Roman"/>
          <w:sz w:val="24"/>
          <w:szCs w:val="24"/>
          <w:lang w:val="pt-BR"/>
        </w:rPr>
        <w:t xml:space="preserve"> </w:t>
      </w:r>
    </w:p>
    <w:p w14:paraId="58468D16"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alanfecchio@gmail.com </w:t>
      </w:r>
      <w:hyperlink r:id="rId6" w:history="1">
        <w:r w:rsidRPr="00671B8C">
          <w:rPr>
            <w:rStyle w:val="Hyperlink"/>
            <w:rFonts w:ascii="Times New Roman" w:hAnsi="Times New Roman" w:cs="Times New Roman"/>
            <w:color w:val="auto"/>
            <w:sz w:val="24"/>
            <w:szCs w:val="24"/>
            <w:lang w:val="pt-BR"/>
          </w:rPr>
          <w:t>https://orcid.org/0000-0002-7319-0234</w:t>
        </w:r>
      </w:hyperlink>
      <w:r w:rsidRPr="00671B8C">
        <w:rPr>
          <w:rFonts w:ascii="Times New Roman" w:hAnsi="Times New Roman" w:cs="Times New Roman"/>
          <w:sz w:val="24"/>
          <w:szCs w:val="24"/>
          <w:lang w:val="pt-BR"/>
        </w:rPr>
        <w:t xml:space="preserve"> </w:t>
      </w:r>
    </w:p>
    <w:p w14:paraId="259F7B02"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embraga@icb.ufmg.br </w:t>
      </w:r>
      <w:hyperlink r:id="rId7" w:history="1">
        <w:r w:rsidRPr="00671B8C">
          <w:rPr>
            <w:rStyle w:val="Hyperlink"/>
            <w:rFonts w:ascii="Times New Roman" w:hAnsi="Times New Roman" w:cs="Times New Roman"/>
            <w:color w:val="auto"/>
            <w:sz w:val="24"/>
            <w:szCs w:val="24"/>
            <w:lang w:val="pt-BR"/>
          </w:rPr>
          <w:t>https://orcid.org/0000-0001-5550-7157</w:t>
        </w:r>
      </w:hyperlink>
      <w:r w:rsidRPr="00671B8C">
        <w:rPr>
          <w:rFonts w:ascii="Times New Roman" w:hAnsi="Times New Roman" w:cs="Times New Roman"/>
          <w:sz w:val="24"/>
          <w:szCs w:val="24"/>
          <w:lang w:val="pt-BR"/>
        </w:rPr>
        <w:t xml:space="preserve"> </w:t>
      </w:r>
    </w:p>
    <w:p w14:paraId="723EB26C"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robert.poulin@otago.ac.nz </w:t>
      </w:r>
      <w:hyperlink r:id="rId8" w:history="1">
        <w:r w:rsidRPr="00671B8C">
          <w:rPr>
            <w:rStyle w:val="Hyperlink"/>
            <w:rFonts w:ascii="Times New Roman" w:hAnsi="Times New Roman" w:cs="Times New Roman"/>
            <w:color w:val="auto"/>
            <w:sz w:val="24"/>
            <w:szCs w:val="24"/>
            <w:lang w:val="pt-BR"/>
          </w:rPr>
          <w:t>https://orcid.org/0000-0003-1390-1206</w:t>
        </w:r>
      </w:hyperlink>
      <w:r w:rsidRPr="00671B8C">
        <w:rPr>
          <w:rFonts w:ascii="Times New Roman" w:hAnsi="Times New Roman" w:cs="Times New Roman"/>
          <w:sz w:val="24"/>
          <w:szCs w:val="24"/>
          <w:lang w:val="pt-BR"/>
        </w:rPr>
        <w:t xml:space="preserve"> </w:t>
      </w:r>
    </w:p>
    <w:p w14:paraId="6A4FCA00" w14:textId="77777777" w:rsidR="00C74200" w:rsidRPr="00671B8C" w:rsidRDefault="00C74200" w:rsidP="00EB1A4D">
      <w:pPr>
        <w:spacing w:line="480" w:lineRule="auto"/>
        <w:jc w:val="both"/>
        <w:rPr>
          <w:rFonts w:ascii="Times New Roman" w:hAnsi="Times New Roman" w:cs="Times New Roman"/>
          <w:sz w:val="24"/>
          <w:szCs w:val="24"/>
          <w:lang w:val="pt-BR"/>
        </w:rPr>
      </w:pPr>
    </w:p>
    <w:p w14:paraId="12054A14" w14:textId="77777777" w:rsidR="00C74200" w:rsidRPr="00671B8C" w:rsidRDefault="00C74200"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1.Department of Zoology, University of Otago, Dunedin, New Zealand</w:t>
      </w:r>
    </w:p>
    <w:p w14:paraId="6FF7A034"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2.Programa de Pós-graduação em Ecologia e Conservação da Biodiversidade, Universidade Federal de Mato Grosso, Cuiabá, MT 78060-900, Brazil</w:t>
      </w:r>
    </w:p>
    <w:p w14:paraId="09C9DAE9"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3.Departamento de Parasitologia, Instituto de Ciências Biológicas, Universidade Federal de Minas Gerais, Brazil</w:t>
      </w:r>
    </w:p>
    <w:p w14:paraId="1FDFE567" w14:textId="77777777" w:rsidR="00C74200" w:rsidRPr="00671B8C" w:rsidRDefault="00C74200" w:rsidP="00EB1A4D">
      <w:pPr>
        <w:spacing w:line="480" w:lineRule="auto"/>
        <w:jc w:val="both"/>
        <w:rPr>
          <w:rFonts w:ascii="Times New Roman" w:hAnsi="Times New Roman" w:cs="Times New Roman"/>
          <w:sz w:val="24"/>
          <w:szCs w:val="24"/>
          <w:lang w:val="pt-BR"/>
        </w:rPr>
      </w:pPr>
    </w:p>
    <w:p w14:paraId="6B706234" w14:textId="77777777" w:rsidR="00C74200" w:rsidRPr="00671B8C" w:rsidRDefault="00C74200" w:rsidP="00EB1A4D">
      <w:pPr>
        <w:spacing w:line="480" w:lineRule="auto"/>
        <w:jc w:val="both"/>
        <w:rPr>
          <w:rFonts w:ascii="Times New Roman" w:hAnsi="Times New Roman" w:cs="Times New Roman"/>
          <w:b/>
          <w:bCs/>
          <w:sz w:val="24"/>
          <w:szCs w:val="24"/>
          <w:lang w:val="pt-BR"/>
        </w:rPr>
      </w:pPr>
      <w:r w:rsidRPr="00671B8C">
        <w:rPr>
          <w:rFonts w:ascii="Times New Roman" w:hAnsi="Times New Roman" w:cs="Times New Roman"/>
          <w:b/>
          <w:bCs/>
          <w:sz w:val="24"/>
          <w:szCs w:val="24"/>
          <w:lang w:val="pt-BR"/>
        </w:rPr>
        <w:t>*</w:t>
      </w:r>
      <w:proofErr w:type="spellStart"/>
      <w:r w:rsidRPr="00671B8C">
        <w:rPr>
          <w:rFonts w:ascii="Times New Roman" w:hAnsi="Times New Roman" w:cs="Times New Roman"/>
          <w:b/>
          <w:bCs/>
          <w:sz w:val="24"/>
          <w:szCs w:val="24"/>
          <w:lang w:val="pt-BR"/>
        </w:rPr>
        <w:t>Correspondence</w:t>
      </w:r>
      <w:proofErr w:type="spellEnd"/>
      <w:r w:rsidRPr="00671B8C">
        <w:rPr>
          <w:rFonts w:ascii="Times New Roman" w:hAnsi="Times New Roman" w:cs="Times New Roman"/>
          <w:b/>
          <w:bCs/>
          <w:sz w:val="24"/>
          <w:szCs w:val="24"/>
          <w:lang w:val="pt-BR"/>
        </w:rPr>
        <w:t>:</w:t>
      </w:r>
    </w:p>
    <w:p w14:paraId="51745129"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Daniela de Angeli Dutra</w:t>
      </w:r>
    </w:p>
    <w:p w14:paraId="765A7DDD" w14:textId="77777777" w:rsidR="00C74200" w:rsidRPr="00994A28" w:rsidRDefault="00790F46" w:rsidP="00EB1A4D">
      <w:pPr>
        <w:spacing w:line="480" w:lineRule="auto"/>
        <w:jc w:val="both"/>
        <w:rPr>
          <w:rFonts w:ascii="Times New Roman" w:hAnsi="Times New Roman" w:cs="Times New Roman"/>
          <w:sz w:val="24"/>
          <w:szCs w:val="24"/>
          <w:lang w:val="pt-BR"/>
        </w:rPr>
      </w:pPr>
      <w:hyperlink r:id="rId9" w:history="1">
        <w:r w:rsidR="00C74200" w:rsidRPr="00994A28">
          <w:rPr>
            <w:rStyle w:val="Hyperlink"/>
            <w:rFonts w:ascii="Times New Roman" w:hAnsi="Times New Roman" w:cs="Times New Roman"/>
            <w:color w:val="auto"/>
            <w:sz w:val="24"/>
            <w:szCs w:val="24"/>
            <w:lang w:val="pt-BR"/>
          </w:rPr>
          <w:t>danideangeli@live.com</w:t>
        </w:r>
      </w:hyperlink>
      <w:r w:rsidR="00C74200" w:rsidRPr="00994A28">
        <w:rPr>
          <w:rFonts w:ascii="Times New Roman" w:hAnsi="Times New Roman" w:cs="Times New Roman"/>
          <w:sz w:val="24"/>
          <w:szCs w:val="24"/>
          <w:lang w:val="pt-BR"/>
        </w:rPr>
        <w:t xml:space="preserve"> </w:t>
      </w:r>
    </w:p>
    <w:p w14:paraId="12AA99EE" w14:textId="77777777" w:rsidR="003421E3" w:rsidRPr="00790F46" w:rsidRDefault="003421E3" w:rsidP="003421E3">
      <w:pPr>
        <w:spacing w:line="480" w:lineRule="auto"/>
        <w:jc w:val="both"/>
        <w:rPr>
          <w:rFonts w:ascii="Times New Roman" w:hAnsi="Times New Roman" w:cs="Times New Roman"/>
          <w:sz w:val="24"/>
          <w:szCs w:val="24"/>
          <w:lang w:val="pt-BR"/>
        </w:rPr>
      </w:pPr>
    </w:p>
    <w:p w14:paraId="35DFEE24" w14:textId="77777777" w:rsidR="003421E3" w:rsidRPr="00671B8C" w:rsidRDefault="003421E3" w:rsidP="003421E3">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lastRenderedPageBreak/>
        <w:t>Authors’ contribution</w:t>
      </w:r>
    </w:p>
    <w:p w14:paraId="6ABFBB22" w14:textId="77777777" w:rsidR="003421E3" w:rsidRPr="00671B8C" w:rsidRDefault="003421E3" w:rsidP="003421E3">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Daniela Dutra and Robert Poulin conceived the idea and designed the study. Daniela Dutra performed the data analyses. Daniela Dutra, Érika Braga and Alan Fecchio collected the data. Daniela Dutra wrote the manuscript with input from all other authors. All authors contributed critically to the drafts and gave final approval for publication.</w:t>
      </w:r>
    </w:p>
    <w:p w14:paraId="560E4DC5" w14:textId="77777777" w:rsidR="00C74200" w:rsidRPr="003421E3" w:rsidRDefault="00C74200" w:rsidP="00EB1A4D">
      <w:pPr>
        <w:spacing w:line="480" w:lineRule="auto"/>
        <w:jc w:val="both"/>
        <w:rPr>
          <w:rFonts w:ascii="Times New Roman" w:hAnsi="Times New Roman" w:cs="Times New Roman"/>
          <w:sz w:val="24"/>
          <w:szCs w:val="24"/>
        </w:rPr>
      </w:pPr>
    </w:p>
    <w:p w14:paraId="20FD7A99" w14:textId="77777777" w:rsidR="003421E3" w:rsidRDefault="003421E3">
      <w:pPr>
        <w:rPr>
          <w:rFonts w:ascii="Times New Roman" w:hAnsi="Times New Roman" w:cs="Times New Roman"/>
          <w:b/>
          <w:bCs/>
          <w:sz w:val="24"/>
          <w:szCs w:val="24"/>
        </w:rPr>
      </w:pPr>
      <w:r>
        <w:rPr>
          <w:rFonts w:ascii="Times New Roman" w:hAnsi="Times New Roman" w:cs="Times New Roman"/>
          <w:b/>
          <w:bCs/>
          <w:sz w:val="24"/>
          <w:szCs w:val="24"/>
        </w:rPr>
        <w:br w:type="page"/>
      </w:r>
    </w:p>
    <w:p w14:paraId="3550169C" w14:textId="4A650855" w:rsidR="00ED17C0" w:rsidRPr="00671B8C" w:rsidRDefault="00495EC2" w:rsidP="00EB1A4D">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lastRenderedPageBreak/>
        <w:t>Abstract:</w:t>
      </w:r>
      <w:r w:rsidR="00502F09" w:rsidRPr="00671B8C">
        <w:rPr>
          <w:rFonts w:ascii="Times New Roman" w:hAnsi="Times New Roman" w:cs="Times New Roman"/>
          <w:b/>
          <w:bCs/>
          <w:sz w:val="24"/>
          <w:szCs w:val="24"/>
        </w:rPr>
        <w:t xml:space="preserve"> </w:t>
      </w:r>
      <w:r w:rsidR="00ED17C0" w:rsidRPr="00671B8C">
        <w:rPr>
          <w:rFonts w:ascii="Times New Roman" w:hAnsi="Times New Roman" w:cs="Times New Roman"/>
          <w:sz w:val="24"/>
          <w:szCs w:val="24"/>
        </w:rPr>
        <w:t xml:space="preserve">Migration can modify interaction dynamics </w:t>
      </w:r>
      <w:r w:rsidR="00E2075E">
        <w:rPr>
          <w:rFonts w:ascii="Times New Roman" w:hAnsi="Times New Roman" w:cs="Times New Roman"/>
          <w:sz w:val="24"/>
          <w:szCs w:val="24"/>
        </w:rPr>
        <w:t>between</w:t>
      </w:r>
      <w:r w:rsidR="00ED17C0" w:rsidRPr="00671B8C">
        <w:rPr>
          <w:rFonts w:ascii="Times New Roman" w:hAnsi="Times New Roman" w:cs="Times New Roman"/>
          <w:sz w:val="24"/>
          <w:szCs w:val="24"/>
        </w:rPr>
        <w:t xml:space="preserve"> parasites and their hosts with migrant hosts able to disperse parasites and impact local community transmission. Thus, studying the </w:t>
      </w:r>
      <w:r w:rsidR="00ED17C0" w:rsidRPr="00732204">
        <w:rPr>
          <w:rFonts w:ascii="Times New Roman" w:hAnsi="Times New Roman" w:cs="Times New Roman"/>
          <w:sz w:val="24"/>
          <w:szCs w:val="24"/>
        </w:rPr>
        <w:t>relationship</w:t>
      </w:r>
      <w:r w:rsidR="0077384F" w:rsidRPr="00732204">
        <w:rPr>
          <w:rFonts w:ascii="Times New Roman" w:hAnsi="Times New Roman" w:cs="Times New Roman"/>
          <w:sz w:val="24"/>
          <w:szCs w:val="24"/>
        </w:rPr>
        <w:t>s</w:t>
      </w:r>
      <w:r w:rsidR="00ED17C0" w:rsidRPr="00732204">
        <w:rPr>
          <w:rFonts w:ascii="Times New Roman" w:hAnsi="Times New Roman" w:cs="Times New Roman"/>
          <w:sz w:val="24"/>
          <w:szCs w:val="24"/>
        </w:rPr>
        <w:t xml:space="preserve"> am</w:t>
      </w:r>
      <w:r w:rsidR="00ED17C0" w:rsidRPr="00671B8C">
        <w:rPr>
          <w:rFonts w:ascii="Times New Roman" w:hAnsi="Times New Roman" w:cs="Times New Roman"/>
          <w:sz w:val="24"/>
          <w:szCs w:val="24"/>
        </w:rPr>
        <w:t>ong migratory hosts and their parasite</w:t>
      </w:r>
      <w:r w:rsidR="00FB2DDA" w:rsidRPr="00671B8C">
        <w:rPr>
          <w:rFonts w:ascii="Times New Roman" w:hAnsi="Times New Roman" w:cs="Times New Roman"/>
          <w:sz w:val="24"/>
          <w:szCs w:val="24"/>
        </w:rPr>
        <w:t>s</w:t>
      </w:r>
      <w:r w:rsidR="00ED17C0" w:rsidRPr="00671B8C">
        <w:rPr>
          <w:rFonts w:ascii="Times New Roman" w:hAnsi="Times New Roman" w:cs="Times New Roman"/>
          <w:sz w:val="24"/>
          <w:szCs w:val="24"/>
        </w:rPr>
        <w:t xml:space="preserve"> is fundamental to elucidate how migration </w:t>
      </w:r>
      <w:r w:rsidR="00ED17C0" w:rsidRPr="00732204">
        <w:rPr>
          <w:rFonts w:ascii="Times New Roman" w:hAnsi="Times New Roman" w:cs="Times New Roman"/>
          <w:sz w:val="24"/>
          <w:szCs w:val="24"/>
        </w:rPr>
        <w:t xml:space="preserve">shapes </w:t>
      </w:r>
      <w:r w:rsidR="0077384F" w:rsidRPr="00732204">
        <w:rPr>
          <w:rFonts w:ascii="Times New Roman" w:hAnsi="Times New Roman" w:cs="Times New Roman"/>
          <w:sz w:val="24"/>
          <w:szCs w:val="24"/>
        </w:rPr>
        <w:t>host-parasite interaction</w:t>
      </w:r>
      <w:r w:rsidR="00ED17C0" w:rsidRPr="00732204">
        <w:rPr>
          <w:rFonts w:ascii="Times New Roman" w:hAnsi="Times New Roman" w:cs="Times New Roman"/>
          <w:sz w:val="24"/>
          <w:szCs w:val="24"/>
        </w:rPr>
        <w:t>s</w:t>
      </w:r>
      <w:r w:rsidR="00ED17C0" w:rsidRPr="00671B8C">
        <w:rPr>
          <w:rFonts w:ascii="Times New Roman" w:hAnsi="Times New Roman" w:cs="Times New Roman"/>
          <w:sz w:val="24"/>
          <w:szCs w:val="24"/>
        </w:rPr>
        <w:t xml:space="preserve">. Avian haemosporidian parasites are </w:t>
      </w:r>
      <w:r w:rsidR="00437483" w:rsidRPr="00671B8C">
        <w:rPr>
          <w:rFonts w:ascii="Times New Roman" w:hAnsi="Times New Roman" w:cs="Times New Roman"/>
          <w:sz w:val="24"/>
          <w:szCs w:val="24"/>
        </w:rPr>
        <w:t>some</w:t>
      </w:r>
      <w:r w:rsidR="00ED17C0" w:rsidRPr="00671B8C">
        <w:rPr>
          <w:rFonts w:ascii="Times New Roman" w:hAnsi="Times New Roman" w:cs="Times New Roman"/>
          <w:sz w:val="24"/>
          <w:szCs w:val="24"/>
        </w:rPr>
        <w:t xml:space="preserve"> of the most prevalent, diverse, and important wildlife parasites</w:t>
      </w:r>
      <w:r w:rsidR="00F84567" w:rsidRPr="00671B8C">
        <w:rPr>
          <w:rFonts w:ascii="Times New Roman" w:hAnsi="Times New Roman" w:cs="Times New Roman"/>
          <w:sz w:val="24"/>
          <w:szCs w:val="24"/>
        </w:rPr>
        <w:t>, and are also</w:t>
      </w:r>
      <w:r w:rsidR="00C64694" w:rsidRPr="00671B8C">
        <w:rPr>
          <w:rFonts w:ascii="Times New Roman" w:hAnsi="Times New Roman" w:cs="Times New Roman"/>
          <w:sz w:val="24"/>
          <w:szCs w:val="24"/>
        </w:rPr>
        <w:t xml:space="preserve"> widely used as models in ecological and evolutionary research. Here, we </w:t>
      </w:r>
      <w:r w:rsidR="00437483" w:rsidRPr="00671B8C">
        <w:rPr>
          <w:rFonts w:ascii="Times New Roman" w:hAnsi="Times New Roman" w:cs="Times New Roman"/>
          <w:sz w:val="24"/>
          <w:szCs w:val="24"/>
        </w:rPr>
        <w:t>contrast</w:t>
      </w:r>
      <w:r w:rsidR="00C64694" w:rsidRPr="00671B8C">
        <w:rPr>
          <w:rFonts w:ascii="Times New Roman" w:hAnsi="Times New Roman" w:cs="Times New Roman"/>
          <w:sz w:val="24"/>
          <w:szCs w:val="24"/>
        </w:rPr>
        <w:t xml:space="preserve"> parasite </w:t>
      </w:r>
      <w:r w:rsidR="00437483" w:rsidRPr="00671B8C">
        <w:rPr>
          <w:rFonts w:ascii="Times New Roman" w:hAnsi="Times New Roman" w:cs="Times New Roman"/>
          <w:sz w:val="24"/>
          <w:szCs w:val="24"/>
        </w:rPr>
        <w:t xml:space="preserve">taxonomic </w:t>
      </w:r>
      <w:r w:rsidR="00C64694" w:rsidRPr="00671B8C">
        <w:rPr>
          <w:rFonts w:ascii="Times New Roman" w:hAnsi="Times New Roman" w:cs="Times New Roman"/>
          <w:sz w:val="24"/>
          <w:szCs w:val="24"/>
        </w:rPr>
        <w:t xml:space="preserve">composition, network centrality and partner fidelity among resident and non-resident hosts using avian haemosporidians as study model. </w:t>
      </w:r>
      <w:r w:rsidR="00437483" w:rsidRPr="00671B8C">
        <w:rPr>
          <w:rFonts w:ascii="Times New Roman" w:hAnsi="Times New Roman" w:cs="Times New Roman"/>
          <w:sz w:val="24"/>
          <w:szCs w:val="24"/>
        </w:rPr>
        <w:t>In order</w:t>
      </w:r>
      <w:r w:rsidR="00C64694" w:rsidRPr="00671B8C">
        <w:rPr>
          <w:rFonts w:ascii="Times New Roman" w:hAnsi="Times New Roman" w:cs="Times New Roman"/>
          <w:sz w:val="24"/>
          <w:szCs w:val="24"/>
        </w:rPr>
        <w:t xml:space="preserve"> to evaluate parasite</w:t>
      </w:r>
      <w:r w:rsidR="00437483" w:rsidRPr="00671B8C">
        <w:rPr>
          <w:rFonts w:ascii="Times New Roman" w:hAnsi="Times New Roman" w:cs="Times New Roman"/>
          <w:sz w:val="24"/>
          <w:szCs w:val="24"/>
        </w:rPr>
        <w:t xml:space="preserve"> taxonomic</w:t>
      </w:r>
      <w:r w:rsidR="00C64694" w:rsidRPr="00671B8C">
        <w:rPr>
          <w:rFonts w:ascii="Times New Roman" w:hAnsi="Times New Roman" w:cs="Times New Roman"/>
          <w:sz w:val="24"/>
          <w:szCs w:val="24"/>
        </w:rPr>
        <w:t xml:space="preserve"> composition, we performed permutational multivariate analys</w:t>
      </w:r>
      <w:r w:rsidR="00740925" w:rsidRPr="00671B8C">
        <w:rPr>
          <w:rFonts w:ascii="Times New Roman" w:hAnsi="Times New Roman" w:cs="Times New Roman"/>
          <w:sz w:val="24"/>
          <w:szCs w:val="24"/>
        </w:rPr>
        <w:t>e</w:t>
      </w:r>
      <w:r w:rsidR="00C64694" w:rsidRPr="00671B8C">
        <w:rPr>
          <w:rFonts w:ascii="Times New Roman" w:hAnsi="Times New Roman" w:cs="Times New Roman"/>
          <w:sz w:val="24"/>
          <w:szCs w:val="24"/>
        </w:rPr>
        <w:t xml:space="preserve">s of variance to </w:t>
      </w:r>
      <w:r w:rsidR="00437483" w:rsidRPr="00671B8C">
        <w:rPr>
          <w:rFonts w:ascii="Times New Roman" w:hAnsi="Times New Roman" w:cs="Times New Roman"/>
          <w:sz w:val="24"/>
          <w:szCs w:val="24"/>
        </w:rPr>
        <w:t>quantify</w:t>
      </w:r>
      <w:r w:rsidR="00C64694" w:rsidRPr="00671B8C">
        <w:rPr>
          <w:rFonts w:ascii="Times New Roman" w:hAnsi="Times New Roman" w:cs="Times New Roman"/>
          <w:sz w:val="24"/>
          <w:szCs w:val="24"/>
        </w:rPr>
        <w:t xml:space="preserve"> </w:t>
      </w:r>
      <w:r w:rsidR="00C64694" w:rsidRPr="00732204">
        <w:rPr>
          <w:rFonts w:ascii="Times New Roman" w:hAnsi="Times New Roman" w:cs="Times New Roman"/>
          <w:sz w:val="24"/>
          <w:szCs w:val="24"/>
        </w:rPr>
        <w:t xml:space="preserve">dissimilarity in </w:t>
      </w:r>
      <w:r w:rsidR="0077384F" w:rsidRPr="00732204">
        <w:rPr>
          <w:rFonts w:ascii="Times New Roman" w:hAnsi="Times New Roman" w:cs="Times New Roman"/>
          <w:sz w:val="24"/>
          <w:szCs w:val="24"/>
        </w:rPr>
        <w:t>haemosporidian lineages</w:t>
      </w:r>
      <w:r w:rsidR="00437483" w:rsidRPr="00732204">
        <w:rPr>
          <w:rFonts w:ascii="Times New Roman" w:hAnsi="Times New Roman" w:cs="Times New Roman"/>
          <w:sz w:val="24"/>
          <w:szCs w:val="24"/>
        </w:rPr>
        <w:t xml:space="preserve"> </w:t>
      </w:r>
      <w:r w:rsidR="0077384F" w:rsidRPr="00732204">
        <w:rPr>
          <w:rFonts w:ascii="Times New Roman" w:hAnsi="Times New Roman" w:cs="Times New Roman"/>
          <w:sz w:val="24"/>
          <w:szCs w:val="24"/>
        </w:rPr>
        <w:t>infecting different</w:t>
      </w:r>
      <w:r w:rsidR="00437483" w:rsidRPr="00732204">
        <w:rPr>
          <w:rFonts w:ascii="Times New Roman" w:hAnsi="Times New Roman" w:cs="Times New Roman"/>
          <w:sz w:val="24"/>
          <w:szCs w:val="24"/>
        </w:rPr>
        <w:t xml:space="preserve"> host</w:t>
      </w:r>
      <w:r w:rsidR="00C64694" w:rsidRPr="00732204">
        <w:rPr>
          <w:rFonts w:ascii="Times New Roman" w:hAnsi="Times New Roman" w:cs="Times New Roman"/>
          <w:sz w:val="24"/>
          <w:szCs w:val="24"/>
        </w:rPr>
        <w:t xml:space="preserve"> </w:t>
      </w:r>
      <w:r w:rsidR="00C64694" w:rsidRPr="00671B8C">
        <w:rPr>
          <w:rFonts w:ascii="Times New Roman" w:hAnsi="Times New Roman" w:cs="Times New Roman"/>
          <w:sz w:val="24"/>
          <w:szCs w:val="24"/>
        </w:rPr>
        <w:t xml:space="preserve">migratory categories. Additionally, we ran </w:t>
      </w:r>
      <w:r w:rsidR="00437483" w:rsidRPr="00671B8C">
        <w:rPr>
          <w:rFonts w:ascii="Times New Roman" w:hAnsi="Times New Roman" w:cs="Times New Roman"/>
          <w:sz w:val="24"/>
          <w:szCs w:val="24"/>
        </w:rPr>
        <w:t>multilevel Bayesian models to ass</w:t>
      </w:r>
      <w:r w:rsidR="00C64694" w:rsidRPr="00671B8C">
        <w:rPr>
          <w:rFonts w:ascii="Times New Roman" w:hAnsi="Times New Roman" w:cs="Times New Roman"/>
          <w:sz w:val="24"/>
          <w:szCs w:val="24"/>
        </w:rPr>
        <w:t xml:space="preserve">ess the role of migration </w:t>
      </w:r>
      <w:r w:rsidR="00C808A9" w:rsidRPr="00671B8C">
        <w:rPr>
          <w:rFonts w:ascii="Times New Roman" w:hAnsi="Times New Roman" w:cs="Times New Roman"/>
          <w:sz w:val="24"/>
          <w:szCs w:val="24"/>
        </w:rPr>
        <w:t xml:space="preserve">in </w:t>
      </w:r>
      <w:r w:rsidR="00C64694" w:rsidRPr="00671B8C">
        <w:rPr>
          <w:rFonts w:ascii="Times New Roman" w:hAnsi="Times New Roman" w:cs="Times New Roman"/>
          <w:sz w:val="24"/>
          <w:szCs w:val="24"/>
        </w:rPr>
        <w:t xml:space="preserve">determining centrality and partner fidelity in host-parasite networks of avian hosts and their respective haemosporidian parasites. We observed similar </w:t>
      </w:r>
      <w:r w:rsidR="00C808A9" w:rsidRPr="00671B8C">
        <w:rPr>
          <w:rFonts w:ascii="Times New Roman" w:hAnsi="Times New Roman" w:cs="Times New Roman"/>
          <w:sz w:val="24"/>
          <w:szCs w:val="24"/>
        </w:rPr>
        <w:t xml:space="preserve">parasite taxonomic </w:t>
      </w:r>
      <w:r w:rsidR="00C64694" w:rsidRPr="00671B8C">
        <w:rPr>
          <w:rFonts w:ascii="Times New Roman" w:hAnsi="Times New Roman" w:cs="Times New Roman"/>
          <w:sz w:val="24"/>
          <w:szCs w:val="24"/>
        </w:rPr>
        <w:t xml:space="preserve">composition and partner fidelity among resident and </w:t>
      </w:r>
      <w:r w:rsidR="00E2075E">
        <w:rPr>
          <w:rFonts w:ascii="Times New Roman" w:hAnsi="Times New Roman" w:cs="Times New Roman"/>
          <w:sz w:val="24"/>
          <w:szCs w:val="24"/>
        </w:rPr>
        <w:t>migratory</w:t>
      </w:r>
      <w:r w:rsidR="00C64694" w:rsidRPr="00671B8C">
        <w:rPr>
          <w:rFonts w:ascii="Times New Roman" w:hAnsi="Times New Roman" w:cs="Times New Roman"/>
          <w:sz w:val="24"/>
          <w:szCs w:val="24"/>
        </w:rPr>
        <w:t xml:space="preserve"> hosts. Conversely, we demonstrate </w:t>
      </w:r>
      <w:r w:rsidR="00C808A9" w:rsidRPr="00671B8C">
        <w:rPr>
          <w:rFonts w:ascii="Times New Roman" w:hAnsi="Times New Roman" w:cs="Times New Roman"/>
          <w:sz w:val="24"/>
          <w:szCs w:val="24"/>
        </w:rPr>
        <w:t xml:space="preserve">that </w:t>
      </w:r>
      <w:r w:rsidR="00E2075E">
        <w:rPr>
          <w:rFonts w:ascii="Times New Roman" w:hAnsi="Times New Roman" w:cs="Times New Roman"/>
          <w:sz w:val="24"/>
          <w:szCs w:val="24"/>
        </w:rPr>
        <w:t>migratory</w:t>
      </w:r>
      <w:r w:rsidR="00C64694" w:rsidRPr="00671B8C">
        <w:rPr>
          <w:rFonts w:ascii="Times New Roman" w:hAnsi="Times New Roman" w:cs="Times New Roman"/>
          <w:sz w:val="24"/>
          <w:szCs w:val="24"/>
        </w:rPr>
        <w:t xml:space="preserve"> hosts </w:t>
      </w:r>
      <w:r w:rsidR="00C808A9" w:rsidRPr="00671B8C">
        <w:rPr>
          <w:rFonts w:ascii="Times New Roman" w:hAnsi="Times New Roman" w:cs="Times New Roman"/>
          <w:sz w:val="24"/>
          <w:szCs w:val="24"/>
        </w:rPr>
        <w:t>play</w:t>
      </w:r>
      <w:r w:rsidR="002E6291" w:rsidRPr="00671B8C">
        <w:rPr>
          <w:rFonts w:ascii="Times New Roman" w:hAnsi="Times New Roman" w:cs="Times New Roman"/>
          <w:sz w:val="24"/>
          <w:szCs w:val="24"/>
        </w:rPr>
        <w:t xml:space="preserve"> a more central role in host-parasite networks than residents. However, when evaluating partial</w:t>
      </w:r>
      <w:r w:rsidR="00C808A9" w:rsidRPr="00671B8C">
        <w:rPr>
          <w:rFonts w:ascii="Times New Roman" w:hAnsi="Times New Roman" w:cs="Times New Roman"/>
          <w:sz w:val="24"/>
          <w:szCs w:val="24"/>
        </w:rPr>
        <w:t>ly</w:t>
      </w:r>
      <w:r w:rsidR="002E6291" w:rsidRPr="00671B8C">
        <w:rPr>
          <w:rFonts w:ascii="Times New Roman" w:hAnsi="Times New Roman" w:cs="Times New Roman"/>
          <w:sz w:val="24"/>
          <w:szCs w:val="24"/>
        </w:rPr>
        <w:t xml:space="preserve"> and full</w:t>
      </w:r>
      <w:r w:rsidR="00C808A9" w:rsidRPr="00671B8C">
        <w:rPr>
          <w:rFonts w:ascii="Times New Roman" w:hAnsi="Times New Roman" w:cs="Times New Roman"/>
          <w:sz w:val="24"/>
          <w:szCs w:val="24"/>
        </w:rPr>
        <w:t>y</w:t>
      </w:r>
      <w:r w:rsidR="002E6291" w:rsidRPr="00671B8C">
        <w:rPr>
          <w:rFonts w:ascii="Times New Roman" w:hAnsi="Times New Roman" w:cs="Times New Roman"/>
          <w:sz w:val="24"/>
          <w:szCs w:val="24"/>
        </w:rPr>
        <w:t xml:space="preserve"> migratory hosts separately, we observed that only partial</w:t>
      </w:r>
      <w:r w:rsidR="00C808A9" w:rsidRPr="00671B8C">
        <w:rPr>
          <w:rFonts w:ascii="Times New Roman" w:hAnsi="Times New Roman" w:cs="Times New Roman"/>
          <w:sz w:val="24"/>
          <w:szCs w:val="24"/>
        </w:rPr>
        <w:t>ly</w:t>
      </w:r>
      <w:r w:rsidR="002E6291" w:rsidRPr="00671B8C">
        <w:rPr>
          <w:rFonts w:ascii="Times New Roman" w:hAnsi="Times New Roman" w:cs="Times New Roman"/>
          <w:sz w:val="24"/>
          <w:szCs w:val="24"/>
        </w:rPr>
        <w:t xml:space="preserve"> migratory species presented higher network centrality when compared to resident birds. Therefore, migration do</w:t>
      </w:r>
      <w:r w:rsidR="00C808A9" w:rsidRPr="00671B8C">
        <w:rPr>
          <w:rFonts w:ascii="Times New Roman" w:hAnsi="Times New Roman" w:cs="Times New Roman"/>
          <w:sz w:val="24"/>
          <w:szCs w:val="24"/>
        </w:rPr>
        <w:t>es</w:t>
      </w:r>
      <w:r w:rsidR="002E6291" w:rsidRPr="00671B8C">
        <w:rPr>
          <w:rFonts w:ascii="Times New Roman" w:hAnsi="Times New Roman" w:cs="Times New Roman"/>
          <w:sz w:val="24"/>
          <w:szCs w:val="24"/>
        </w:rPr>
        <w:t xml:space="preserve"> not lead to differences </w:t>
      </w:r>
      <w:r w:rsidR="00C808A9" w:rsidRPr="00671B8C">
        <w:rPr>
          <w:rFonts w:ascii="Times New Roman" w:hAnsi="Times New Roman" w:cs="Times New Roman"/>
          <w:sz w:val="24"/>
          <w:szCs w:val="24"/>
        </w:rPr>
        <w:t>in</w:t>
      </w:r>
      <w:r w:rsidR="002E6291" w:rsidRPr="00671B8C">
        <w:rPr>
          <w:rFonts w:ascii="Times New Roman" w:hAnsi="Times New Roman" w:cs="Times New Roman"/>
          <w:sz w:val="24"/>
          <w:szCs w:val="24"/>
        </w:rPr>
        <w:t xml:space="preserve"> both parasite </w:t>
      </w:r>
      <w:r w:rsidR="00C808A9" w:rsidRPr="00671B8C">
        <w:rPr>
          <w:rFonts w:ascii="Times New Roman" w:hAnsi="Times New Roman" w:cs="Times New Roman"/>
          <w:sz w:val="24"/>
          <w:szCs w:val="24"/>
        </w:rPr>
        <w:t xml:space="preserve">taxonomic </w:t>
      </w:r>
      <w:r w:rsidR="002E6291" w:rsidRPr="00671B8C">
        <w:rPr>
          <w:rFonts w:ascii="Times New Roman" w:hAnsi="Times New Roman" w:cs="Times New Roman"/>
          <w:sz w:val="24"/>
          <w:szCs w:val="24"/>
        </w:rPr>
        <w:t>composition and partner fidelity. However, migrat</w:t>
      </w:r>
      <w:r w:rsidR="00761535" w:rsidRPr="00671B8C">
        <w:rPr>
          <w:rFonts w:ascii="Times New Roman" w:hAnsi="Times New Roman" w:cs="Times New Roman"/>
          <w:sz w:val="24"/>
          <w:szCs w:val="24"/>
        </w:rPr>
        <w:t>ory behavior</w:t>
      </w:r>
      <w:r w:rsidR="002E6291" w:rsidRPr="00671B8C">
        <w:rPr>
          <w:rFonts w:ascii="Times New Roman" w:hAnsi="Times New Roman" w:cs="Times New Roman"/>
          <w:sz w:val="24"/>
          <w:szCs w:val="24"/>
        </w:rPr>
        <w:t xml:space="preserve"> is positively associated </w:t>
      </w:r>
      <w:r w:rsidR="00C808A9" w:rsidRPr="00671B8C">
        <w:rPr>
          <w:rFonts w:ascii="Times New Roman" w:hAnsi="Times New Roman" w:cs="Times New Roman"/>
          <w:sz w:val="24"/>
          <w:szCs w:val="24"/>
        </w:rPr>
        <w:t>with</w:t>
      </w:r>
      <w:r w:rsidR="002E6291" w:rsidRPr="00671B8C">
        <w:rPr>
          <w:rFonts w:ascii="Times New Roman" w:hAnsi="Times New Roman" w:cs="Times New Roman"/>
          <w:sz w:val="24"/>
          <w:szCs w:val="24"/>
        </w:rPr>
        <w:t xml:space="preserve"> network </w:t>
      </w:r>
      <w:r w:rsidR="002E6291" w:rsidRPr="00732204">
        <w:rPr>
          <w:rFonts w:ascii="Times New Roman" w:hAnsi="Times New Roman" w:cs="Times New Roman"/>
          <w:sz w:val="24"/>
          <w:szCs w:val="24"/>
        </w:rPr>
        <w:t xml:space="preserve">centrality, indicating </w:t>
      </w:r>
      <w:r w:rsidR="001744F6" w:rsidRPr="00732204">
        <w:rPr>
          <w:rFonts w:ascii="Times New Roman" w:hAnsi="Times New Roman" w:cs="Times New Roman"/>
          <w:sz w:val="24"/>
          <w:szCs w:val="24"/>
        </w:rPr>
        <w:t>migratory hosts</w:t>
      </w:r>
      <w:r w:rsidR="002E6291" w:rsidRPr="00732204">
        <w:rPr>
          <w:rFonts w:ascii="Times New Roman" w:hAnsi="Times New Roman" w:cs="Times New Roman"/>
          <w:sz w:val="24"/>
          <w:szCs w:val="24"/>
        </w:rPr>
        <w:t xml:space="preserve"> </w:t>
      </w:r>
      <w:r w:rsidR="00C808A9" w:rsidRPr="00732204">
        <w:rPr>
          <w:rFonts w:ascii="Times New Roman" w:hAnsi="Times New Roman" w:cs="Times New Roman"/>
          <w:sz w:val="24"/>
          <w:szCs w:val="24"/>
        </w:rPr>
        <w:t>play</w:t>
      </w:r>
      <w:r w:rsidR="002E6291" w:rsidRPr="00732204">
        <w:rPr>
          <w:rFonts w:ascii="Times New Roman" w:hAnsi="Times New Roman" w:cs="Times New Roman"/>
          <w:sz w:val="24"/>
          <w:szCs w:val="24"/>
        </w:rPr>
        <w:t xml:space="preserve"> more important </w:t>
      </w:r>
      <w:r w:rsidR="002E6291" w:rsidRPr="00671B8C">
        <w:rPr>
          <w:rFonts w:ascii="Times New Roman" w:hAnsi="Times New Roman" w:cs="Times New Roman"/>
          <w:sz w:val="24"/>
          <w:szCs w:val="24"/>
        </w:rPr>
        <w:t xml:space="preserve">roles </w:t>
      </w:r>
      <w:r w:rsidR="00C808A9" w:rsidRPr="00671B8C">
        <w:rPr>
          <w:rFonts w:ascii="Times New Roman" w:hAnsi="Times New Roman" w:cs="Times New Roman"/>
          <w:sz w:val="24"/>
          <w:szCs w:val="24"/>
        </w:rPr>
        <w:t>in shaping host-parasite</w:t>
      </w:r>
      <w:r w:rsidR="002E6291" w:rsidRPr="00671B8C">
        <w:rPr>
          <w:rFonts w:ascii="Times New Roman" w:hAnsi="Times New Roman" w:cs="Times New Roman"/>
          <w:sz w:val="24"/>
          <w:szCs w:val="24"/>
        </w:rPr>
        <w:t xml:space="preserve"> interactions</w:t>
      </w:r>
      <w:r w:rsidR="00E2075E">
        <w:rPr>
          <w:rFonts w:ascii="Times New Roman" w:hAnsi="Times New Roman" w:cs="Times New Roman"/>
          <w:sz w:val="24"/>
          <w:szCs w:val="24"/>
        </w:rPr>
        <w:t xml:space="preserve"> and influence local transmission</w:t>
      </w:r>
      <w:r w:rsidR="002E6291" w:rsidRPr="00671B8C">
        <w:rPr>
          <w:rFonts w:ascii="Times New Roman" w:hAnsi="Times New Roman" w:cs="Times New Roman"/>
          <w:sz w:val="24"/>
          <w:szCs w:val="24"/>
        </w:rPr>
        <w:t>.</w:t>
      </w:r>
    </w:p>
    <w:p w14:paraId="30944F2F" w14:textId="40245256" w:rsidR="006A0CAD" w:rsidRPr="00671B8C" w:rsidRDefault="00F704E9" w:rsidP="004B6275">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t xml:space="preserve">Key words: </w:t>
      </w:r>
      <w:r w:rsidR="0071377F" w:rsidRPr="00671B8C">
        <w:rPr>
          <w:rFonts w:ascii="Times New Roman" w:hAnsi="Times New Roman" w:cs="Times New Roman"/>
          <w:sz w:val="24"/>
          <w:szCs w:val="24"/>
        </w:rPr>
        <w:t>Ha</w:t>
      </w:r>
      <w:r w:rsidR="00B607CA">
        <w:rPr>
          <w:rFonts w:ascii="Times New Roman" w:hAnsi="Times New Roman" w:cs="Times New Roman"/>
          <w:sz w:val="24"/>
          <w:szCs w:val="24"/>
        </w:rPr>
        <w:t>e</w:t>
      </w:r>
      <w:r w:rsidR="0071377F" w:rsidRPr="00671B8C">
        <w:rPr>
          <w:rFonts w:ascii="Times New Roman" w:hAnsi="Times New Roman" w:cs="Times New Roman"/>
          <w:sz w:val="24"/>
          <w:szCs w:val="24"/>
        </w:rPr>
        <w:t xml:space="preserve">mosporidians, Migratory Behavior, </w:t>
      </w:r>
      <w:r w:rsidR="00CD3E6F">
        <w:rPr>
          <w:rFonts w:ascii="Times New Roman" w:hAnsi="Times New Roman" w:cs="Times New Roman"/>
          <w:sz w:val="24"/>
          <w:szCs w:val="24"/>
        </w:rPr>
        <w:t>Antagonistic Interactions</w:t>
      </w:r>
      <w:r w:rsidR="0071377F" w:rsidRPr="00671B8C">
        <w:rPr>
          <w:rFonts w:ascii="Times New Roman" w:hAnsi="Times New Roman" w:cs="Times New Roman"/>
          <w:sz w:val="24"/>
          <w:szCs w:val="24"/>
        </w:rPr>
        <w:t xml:space="preserve">, Partner Fidelity, </w:t>
      </w:r>
      <w:r w:rsidR="002B3E4A">
        <w:rPr>
          <w:rFonts w:ascii="Times New Roman" w:hAnsi="Times New Roman" w:cs="Times New Roman"/>
          <w:sz w:val="24"/>
          <w:szCs w:val="24"/>
        </w:rPr>
        <w:t>Network Centrality</w:t>
      </w:r>
      <w:r w:rsidR="006A0CAD" w:rsidRPr="00671B8C">
        <w:rPr>
          <w:rFonts w:ascii="Times New Roman" w:hAnsi="Times New Roman" w:cs="Times New Roman"/>
          <w:b/>
          <w:bCs/>
          <w:sz w:val="24"/>
          <w:szCs w:val="24"/>
        </w:rPr>
        <w:br w:type="page"/>
      </w:r>
    </w:p>
    <w:p w14:paraId="351FFE3D" w14:textId="1A4503BB" w:rsidR="00495EC2" w:rsidRPr="00671B8C" w:rsidRDefault="00495EC2"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lastRenderedPageBreak/>
        <w:t>Introduction</w:t>
      </w:r>
    </w:p>
    <w:p w14:paraId="64ACE982" w14:textId="3638B9E7" w:rsidR="006A0CAD" w:rsidRPr="00671B8C" w:rsidRDefault="006A0CAD"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r>
      <w:r w:rsidR="004F5DCD" w:rsidRPr="00671B8C">
        <w:rPr>
          <w:rFonts w:ascii="Times New Roman" w:hAnsi="Times New Roman" w:cs="Times New Roman"/>
          <w:sz w:val="24"/>
          <w:szCs w:val="24"/>
        </w:rPr>
        <w:t>Migration, i.e.</w:t>
      </w:r>
      <w:r w:rsidR="0019787E" w:rsidRPr="00671B8C">
        <w:rPr>
          <w:rFonts w:ascii="Times New Roman" w:hAnsi="Times New Roman" w:cs="Times New Roman"/>
          <w:sz w:val="24"/>
          <w:szCs w:val="24"/>
        </w:rPr>
        <w:t xml:space="preserve"> long distance</w:t>
      </w:r>
      <w:r w:rsidR="00752E00" w:rsidRPr="00671B8C">
        <w:rPr>
          <w:rFonts w:ascii="Times New Roman" w:hAnsi="Times New Roman" w:cs="Times New Roman"/>
          <w:sz w:val="24"/>
          <w:szCs w:val="24"/>
        </w:rPr>
        <w:t xml:space="preserve"> and periodical</w:t>
      </w:r>
      <w:r w:rsidR="004F5DCD" w:rsidRPr="00671B8C">
        <w:rPr>
          <w:rFonts w:ascii="Times New Roman" w:hAnsi="Times New Roman" w:cs="Times New Roman"/>
          <w:sz w:val="24"/>
          <w:szCs w:val="24"/>
        </w:rPr>
        <w:t xml:space="preserve"> roundtrip movement of animals between distinct habitats, can alter </w:t>
      </w:r>
      <w:r w:rsidR="006108BE" w:rsidRPr="00671B8C">
        <w:rPr>
          <w:rFonts w:ascii="Times New Roman" w:hAnsi="Times New Roman" w:cs="Times New Roman"/>
          <w:sz w:val="24"/>
          <w:szCs w:val="24"/>
        </w:rPr>
        <w:t>interaction</w:t>
      </w:r>
      <w:r w:rsidR="004F5DCD" w:rsidRPr="00671B8C">
        <w:rPr>
          <w:rFonts w:ascii="Times New Roman" w:hAnsi="Times New Roman" w:cs="Times New Roman"/>
          <w:sz w:val="24"/>
          <w:szCs w:val="24"/>
        </w:rPr>
        <w:t xml:space="preserve"> dynamics among parasites and their hosts</w:t>
      </w:r>
      <w:r w:rsidR="00A667D2" w:rsidRPr="00671B8C">
        <w:rPr>
          <w:rFonts w:ascii="Times New Roman" w:hAnsi="Times New Roman" w:cs="Times New Roman"/>
          <w:sz w:val="24"/>
          <w:szCs w:val="24"/>
        </w:rPr>
        <w:t xml:space="preserve"> by</w:t>
      </w:r>
      <w:r w:rsidR="00794644" w:rsidRPr="00671B8C">
        <w:rPr>
          <w:rFonts w:ascii="Times New Roman" w:hAnsi="Times New Roman" w:cs="Times New Roman"/>
          <w:sz w:val="24"/>
          <w:szCs w:val="24"/>
        </w:rPr>
        <w:t xml:space="preserve"> serving as an escape mechanism</w:t>
      </w:r>
      <w:r w:rsidR="00A667D2" w:rsidRPr="00671B8C">
        <w:rPr>
          <w:rFonts w:ascii="Times New Roman" w:hAnsi="Times New Roman" w:cs="Times New Roman"/>
          <w:sz w:val="24"/>
          <w:szCs w:val="24"/>
        </w:rPr>
        <w:t xml:space="preserve"> </w:t>
      </w:r>
      <w:r w:rsidR="0019787E" w:rsidRPr="00671B8C">
        <w:rPr>
          <w:rFonts w:ascii="Times New Roman" w:hAnsi="Times New Roman" w:cs="Times New Roman"/>
          <w:sz w:val="24"/>
          <w:szCs w:val="24"/>
        </w:rPr>
        <w:t>from</w:t>
      </w:r>
      <w:r w:rsidR="00A667D2" w:rsidRPr="00671B8C">
        <w:rPr>
          <w:rFonts w:ascii="Times New Roman" w:hAnsi="Times New Roman" w:cs="Times New Roman"/>
          <w:sz w:val="24"/>
          <w:szCs w:val="24"/>
        </w:rPr>
        <w:t xml:space="preserve"> some pathogens but also</w:t>
      </w:r>
      <w:r w:rsidR="00794644" w:rsidRPr="00671B8C">
        <w:rPr>
          <w:rFonts w:ascii="Times New Roman" w:hAnsi="Times New Roman" w:cs="Times New Roman"/>
          <w:sz w:val="24"/>
          <w:szCs w:val="24"/>
        </w:rPr>
        <w:t xml:space="preserve"> increasing parasite prevalence and richness </w:t>
      </w:r>
      <w:r w:rsidR="00A667D2" w:rsidRPr="00671B8C">
        <w:rPr>
          <w:rFonts w:ascii="Times New Roman" w:hAnsi="Times New Roman" w:cs="Times New Roman"/>
          <w:sz w:val="24"/>
          <w:szCs w:val="24"/>
        </w:rPr>
        <w:t xml:space="preserve">of certain other pathogens </w:t>
      </w:r>
      <w:r w:rsidR="00794644" w:rsidRPr="00671B8C">
        <w:rPr>
          <w:rFonts w:ascii="Times New Roman" w:hAnsi="Times New Roman" w:cs="Times New Roman"/>
          <w:sz w:val="24"/>
          <w:szCs w:val="24"/>
        </w:rPr>
        <w:t xml:space="preserve">within migrant host species </w:t>
      </w:r>
      <w:r w:rsidR="00794644"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 xml:space="preserve">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author":[{"dropping-particle":"","family":"Poulin","given":"Robert","non-dropping-particle":"","parse-names":false,"suffix":""},{"dropping-particle":"","family":"Angeli Dutra","given":"Daniela","non-dropping-particle":"de","parse-names":false,"suffix":""}],"container-title":"Biological Reviews","id":"ITEM-2","issued":{"date-parts":[["2021"]]},"title":"Animal migrations and parasitism: reciprocal effects within a unified framework","type":"article-journal","volume":"10.1111/br"},"uris":["http://www.mendeley.com/documents/?uuid=d3925cf7-ab61-4ef3-94bf-b8492878a546"]},{"id":"ITEM-3","itemData":{"DOI":"10.1016/j.ijpara.2021.03.001","ISSN":"0020-7519","abstract":"Individuals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603A30">
        <w:rPr>
          <w:rFonts w:ascii="Cambria Math" w:hAnsi="Cambria Math" w:cs="Cambria Math"/>
          <w:sz w:val="24"/>
          <w:szCs w:val="24"/>
        </w:rPr>
        <w:instrText>∼</w:instrText>
      </w:r>
      <w:r w:rsidR="00603A30">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Parasitology","id":"ITEM-3","issue":"xxxx","issued":{"date-parts":[["2021"]]},"page":"1-6","publisher":"Australian Society for Parasitology","title":"Migratory birds have higher prevalence and richness of avian haemosporidian parasites than residents","type":"article-journal"},"uris":["http://www.mendeley.com/documents/?uuid=7b3e1e86-15cf-43c3-8593-4ff282581930"]},{"id":"ITEM-4","itemData":{"DOI":"10.1098/rspb.2014.1734","ISSN":"14712954","PMID":"25589600","abstract":"Long-distance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Sciences","id":"ITEM-4","issue":"1801","issued":{"date-parts":[["2015"]]},"page":"20141734","title":"Loss of migratory behaviour increases infection risk for a butterfly host","type":"article-journal","volume":"282"},"uris":["http://www.mendeley.com/documents/?uuid=cacd93e4-43c6-4a43-81e3-df83b4f88b7c"]}],"mendeley":{"formattedCitation":"(Altizer et al. 2011; Satterfield et al. 2015; de Angeli Dutra et al. 2021a; Poulin and de Angeli Dutra 2021)","plainTextFormattedCitation":"(Altizer et al. 2011; Satterfield et al. 2015; de Angeli Dutra et al. 2021a; Poulin and de Angeli Dutra 2021)","previouslyFormattedCitation":"(Altizer et al. 2011; Satterfield et al. 2015; de Angeli Dutra et al. 2021a; Poulin and de Angeli Dutra 2021)"},"properties":{"noteIndex":0},"schema":"https://github.com/citation-style-language/schema/raw/master/csl-citation.json"}</w:instrText>
      </w:r>
      <w:r w:rsidR="00794644"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(Altizer et al. 2011; Satterfield et al. 2015; de Angeli Dutra et al. 2021a; Poulin and de Angeli Dutra 2021)</w:t>
      </w:r>
      <w:r w:rsidR="00794644" w:rsidRPr="00671B8C">
        <w:rPr>
          <w:rFonts w:ascii="Times New Roman" w:hAnsi="Times New Roman" w:cs="Times New Roman"/>
          <w:sz w:val="24"/>
          <w:szCs w:val="24"/>
        </w:rPr>
        <w:fldChar w:fldCharType="end"/>
      </w:r>
      <w:r w:rsidR="00A667D2" w:rsidRPr="00671B8C">
        <w:rPr>
          <w:rFonts w:ascii="Times New Roman" w:hAnsi="Times New Roman" w:cs="Times New Roman"/>
          <w:sz w:val="24"/>
          <w:szCs w:val="24"/>
        </w:rPr>
        <w:t xml:space="preserve">. </w:t>
      </w:r>
      <w:r w:rsidR="001E7386" w:rsidRPr="00671B8C">
        <w:rPr>
          <w:rFonts w:ascii="Times New Roman" w:hAnsi="Times New Roman" w:cs="Times New Roman"/>
          <w:sz w:val="24"/>
          <w:szCs w:val="24"/>
        </w:rPr>
        <w:t>M</w:t>
      </w:r>
      <w:r w:rsidR="00A667D2" w:rsidRPr="00671B8C">
        <w:rPr>
          <w:rFonts w:ascii="Times New Roman" w:hAnsi="Times New Roman" w:cs="Times New Roman"/>
          <w:sz w:val="24"/>
          <w:szCs w:val="24"/>
        </w:rPr>
        <w:t xml:space="preserve">igratory behavior can </w:t>
      </w:r>
      <w:r w:rsidR="001E7386" w:rsidRPr="00671B8C">
        <w:rPr>
          <w:rFonts w:ascii="Times New Roman" w:hAnsi="Times New Roman" w:cs="Times New Roman"/>
          <w:sz w:val="24"/>
          <w:szCs w:val="24"/>
        </w:rPr>
        <w:t xml:space="preserve">also </w:t>
      </w:r>
      <w:r w:rsidR="00A667D2" w:rsidRPr="00671B8C">
        <w:rPr>
          <w:rFonts w:ascii="Times New Roman" w:hAnsi="Times New Roman" w:cs="Times New Roman"/>
          <w:sz w:val="24"/>
          <w:szCs w:val="24"/>
        </w:rPr>
        <w:t xml:space="preserve">modify the availability of hosts for parasites </w:t>
      </w:r>
      <w:r w:rsidR="0019787E" w:rsidRPr="00671B8C">
        <w:rPr>
          <w:rFonts w:ascii="Times New Roman" w:hAnsi="Times New Roman" w:cs="Times New Roman"/>
          <w:sz w:val="24"/>
          <w:szCs w:val="24"/>
        </w:rPr>
        <w:t>across</w:t>
      </w:r>
      <w:r w:rsidR="00A667D2" w:rsidRPr="00671B8C">
        <w:rPr>
          <w:rFonts w:ascii="Times New Roman" w:hAnsi="Times New Roman" w:cs="Times New Roman"/>
          <w:sz w:val="24"/>
          <w:szCs w:val="24"/>
        </w:rPr>
        <w:t xml:space="preserve"> </w:t>
      </w:r>
      <w:r w:rsidR="00D736CE">
        <w:rPr>
          <w:rFonts w:ascii="Times New Roman" w:hAnsi="Times New Roman" w:cs="Times New Roman"/>
          <w:sz w:val="24"/>
          <w:szCs w:val="24"/>
        </w:rPr>
        <w:t xml:space="preserve">regions </w:t>
      </w:r>
      <w:r w:rsidR="00A667D2" w:rsidRPr="00671B8C">
        <w:rPr>
          <w:rFonts w:ascii="Times New Roman" w:hAnsi="Times New Roman" w:cs="Times New Roman"/>
          <w:sz w:val="24"/>
          <w:szCs w:val="24"/>
        </w:rPr>
        <w:t xml:space="preserve">since migrant </w:t>
      </w:r>
      <w:r w:rsidR="00937F7D" w:rsidRPr="00671B8C">
        <w:rPr>
          <w:rFonts w:ascii="Times New Roman" w:hAnsi="Times New Roman" w:cs="Times New Roman"/>
          <w:sz w:val="24"/>
          <w:szCs w:val="24"/>
        </w:rPr>
        <w:t>individuals</w:t>
      </w:r>
      <w:r w:rsidR="00A667D2" w:rsidRPr="00671B8C">
        <w:rPr>
          <w:rFonts w:ascii="Times New Roman" w:hAnsi="Times New Roman" w:cs="Times New Roman"/>
          <w:sz w:val="24"/>
          <w:szCs w:val="24"/>
        </w:rPr>
        <w:t xml:space="preserve"> do not inhabit </w:t>
      </w:r>
      <w:r w:rsidR="00D978D5" w:rsidRPr="00671B8C">
        <w:rPr>
          <w:rFonts w:ascii="Times New Roman" w:hAnsi="Times New Roman" w:cs="Times New Roman"/>
          <w:sz w:val="24"/>
          <w:szCs w:val="24"/>
        </w:rPr>
        <w:t>the</w:t>
      </w:r>
      <w:r w:rsidR="00A667D2" w:rsidRPr="00671B8C">
        <w:rPr>
          <w:rFonts w:ascii="Times New Roman" w:hAnsi="Times New Roman" w:cs="Times New Roman"/>
          <w:sz w:val="24"/>
          <w:szCs w:val="24"/>
        </w:rPr>
        <w:t xml:space="preserve"> same habitat year-round</w:t>
      </w:r>
      <w:r w:rsidR="0072161D">
        <w:rPr>
          <w:rFonts w:ascii="Times New Roman" w:hAnsi="Times New Roman" w:cs="Times New Roman"/>
          <w:sz w:val="24"/>
          <w:szCs w:val="24"/>
        </w:rPr>
        <w:t xml:space="preserve"> </w:t>
      </w:r>
      <w:r w:rsidR="00C6131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6131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(Bauer and Hoye 2014)</w:t>
      </w:r>
      <w:r w:rsidR="00C61314">
        <w:rPr>
          <w:rFonts w:ascii="Times New Roman" w:hAnsi="Times New Roman" w:cs="Times New Roman"/>
          <w:sz w:val="24"/>
          <w:szCs w:val="24"/>
        </w:rPr>
        <w:fldChar w:fldCharType="end"/>
      </w:r>
      <w:r w:rsidR="00A667D2" w:rsidRPr="00671B8C">
        <w:rPr>
          <w:rFonts w:ascii="Times New Roman" w:hAnsi="Times New Roman" w:cs="Times New Roman"/>
          <w:sz w:val="24"/>
          <w:szCs w:val="24"/>
        </w:rPr>
        <w:t>. At the same time, migrants can represent an opportunity for parasites</w:t>
      </w:r>
      <w:r w:rsidR="006108BE" w:rsidRPr="00671B8C">
        <w:rPr>
          <w:rFonts w:ascii="Times New Roman" w:hAnsi="Times New Roman" w:cs="Times New Roman"/>
          <w:sz w:val="24"/>
          <w:szCs w:val="24"/>
        </w:rPr>
        <w:t xml:space="preserve"> </w:t>
      </w:r>
      <w:r w:rsidR="00A667D2" w:rsidRPr="00671B8C">
        <w:rPr>
          <w:rFonts w:ascii="Times New Roman" w:hAnsi="Times New Roman" w:cs="Times New Roman"/>
          <w:sz w:val="24"/>
          <w:szCs w:val="24"/>
        </w:rPr>
        <w:t xml:space="preserve">to increase their distribution worldwide, </w:t>
      </w:r>
      <w:r w:rsidR="00AC7A99" w:rsidRPr="00671B8C">
        <w:rPr>
          <w:rFonts w:ascii="Times New Roman" w:hAnsi="Times New Roman" w:cs="Times New Roman"/>
          <w:sz w:val="24"/>
          <w:szCs w:val="24"/>
        </w:rPr>
        <w:t>as infected migrant individuals transport their pathogens through their routes and stopovers, therefore, prov</w:t>
      </w:r>
      <w:r w:rsidR="007F6A6C" w:rsidRPr="00671B8C">
        <w:rPr>
          <w:rFonts w:ascii="Times New Roman" w:hAnsi="Times New Roman" w:cs="Times New Roman"/>
          <w:sz w:val="24"/>
          <w:szCs w:val="24"/>
        </w:rPr>
        <w:t>id</w:t>
      </w:r>
      <w:r w:rsidR="00AC7A99" w:rsidRPr="00671B8C">
        <w:rPr>
          <w:rFonts w:ascii="Times New Roman" w:hAnsi="Times New Roman" w:cs="Times New Roman"/>
          <w:sz w:val="24"/>
          <w:szCs w:val="24"/>
        </w:rPr>
        <w:t xml:space="preserve">ing new </w:t>
      </w:r>
      <w:r w:rsidR="00180165">
        <w:rPr>
          <w:rFonts w:ascii="Times New Roman" w:hAnsi="Times New Roman" w:cs="Times New Roman"/>
          <w:sz w:val="24"/>
          <w:szCs w:val="24"/>
        </w:rPr>
        <w:t>opportunities</w:t>
      </w:r>
      <w:r w:rsidR="00AC7A99" w:rsidRPr="00671B8C">
        <w:rPr>
          <w:rFonts w:ascii="Times New Roman" w:hAnsi="Times New Roman" w:cs="Times New Roman"/>
          <w:sz w:val="24"/>
          <w:szCs w:val="24"/>
        </w:rPr>
        <w:t xml:space="preserve"> for host switchin</w:t>
      </w:r>
      <w:r w:rsidR="006108BE" w:rsidRPr="00671B8C">
        <w:rPr>
          <w:rFonts w:ascii="Times New Roman" w:hAnsi="Times New Roman" w:cs="Times New Roman"/>
          <w:sz w:val="24"/>
          <w:szCs w:val="24"/>
        </w:rPr>
        <w:t>g</w:t>
      </w:r>
      <w:r w:rsidR="00A667D2" w:rsidRPr="00671B8C">
        <w:rPr>
          <w:rFonts w:ascii="Times New Roman" w:hAnsi="Times New Roman" w:cs="Times New Roman"/>
          <w:sz w:val="24"/>
          <w:szCs w:val="24"/>
        </w:rPr>
        <w:t xml:space="preserve"> </w:t>
      </w:r>
      <w:r w:rsidR="00AC7A99" w:rsidRPr="00671B8C">
        <w:rPr>
          <w:rFonts w:ascii="Times New Roman" w:hAnsi="Times New Roman" w:cs="Times New Roman"/>
          <w:sz w:val="24"/>
          <w:szCs w:val="24"/>
        </w:rPr>
        <w:t xml:space="preserve">into new environments and resident species </w:t>
      </w:r>
      <w:r w:rsidR="00AC7A99" w:rsidRPr="00671B8C">
        <w:rPr>
          <w:rFonts w:ascii="Times New Roman" w:hAnsi="Times New Roman" w:cs="Times New Roman"/>
          <w:sz w:val="24"/>
          <w:szCs w:val="24"/>
        </w:rPr>
        <w:fldChar w:fldCharType="begin" w:fldLock="1"/>
      </w:r>
      <w:r w:rsidR="00BE2D26">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framework","type":"article-journal","volume":"10.1111/br"},"uris":["http://www.mendeley.com/documents/?uuid=d3925cf7-ab61-4ef3-94bf-b8492878a546"]},{"id":"ITEM-2","itemData":{"DOI":"10.1111/oik.08199","author":[{"dropping-particle":"","family":"Angeli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-2","issued":{"date-parts":[["2021"]]},"page":"979-988","title":"Migrant birds disperse haemosporidian parasites and affect their transmission in avian communities","type":"article-journal","volume":"130"},"uris":["http://www.mendeley.com/documents/?uuid=845e6b93-10be-4f29-9a30-f71852ca7bf1"]},{"id":"ITEM-3","itemData":{"DOI":"10.1126/science.1194694","ISSN":"00368075","PMID":"21252339","abstract":"Animal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risk","type":"article-journal","volume":"331"},"uris":["http://www.mendeley.com/documents/?uuid=a11b39ba-34cf-4563-8434-5233f050fe6d"]}],"mendeley":{"formattedCitation":"(Altizer et al. 2011; de Angeli Dutra et al. 2021b; Poulin and de Angeli Dutra 2021)","plainTextFormattedCitation":"(Altizer et al. 2011; de Angeli Dutra et al. 2021b; Poulin and de Angeli Dutra 2021)","previouslyFormattedCitation":"(Altizer et al. 2011; de Angeli Dutra et al. 2021b; Poulin and de Angeli Dutra 2021)"},"properties":{"noteIndex":0},"schema":"https://github.com/citation-style-language/schema/raw/master/csl-citation.json"}</w:instrText>
      </w:r>
      <w:r w:rsidR="00AC7A99"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(Altizer et al. 2011; de Angeli Dutra et al. 2021b; Poulin and de Angeli Dutra 2021)</w:t>
      </w:r>
      <w:r w:rsidR="00AC7A99" w:rsidRPr="00671B8C">
        <w:rPr>
          <w:rFonts w:ascii="Times New Roman" w:hAnsi="Times New Roman" w:cs="Times New Roman"/>
          <w:sz w:val="24"/>
          <w:szCs w:val="24"/>
        </w:rPr>
        <w:fldChar w:fldCharType="end"/>
      </w:r>
      <w:r w:rsidR="00AC7A99" w:rsidRPr="0072161D">
        <w:rPr>
          <w:rFonts w:ascii="Times New Roman" w:hAnsi="Times New Roman" w:cs="Times New Roman"/>
          <w:sz w:val="24"/>
          <w:szCs w:val="24"/>
        </w:rPr>
        <w:t xml:space="preserve">. </w:t>
      </w:r>
      <w:r w:rsidR="00AC7A99" w:rsidRPr="00671B8C">
        <w:rPr>
          <w:rFonts w:ascii="Times New Roman" w:hAnsi="Times New Roman" w:cs="Times New Roman"/>
          <w:sz w:val="24"/>
          <w:szCs w:val="24"/>
        </w:rPr>
        <w:t>Indeed, the presence of migratory</w:t>
      </w:r>
      <w:r w:rsidR="005E0E50" w:rsidRPr="00671B8C">
        <w:rPr>
          <w:rFonts w:ascii="Times New Roman" w:hAnsi="Times New Roman" w:cs="Times New Roman"/>
          <w:sz w:val="24"/>
          <w:szCs w:val="24"/>
        </w:rPr>
        <w:t xml:space="preserve"> individuals</w:t>
      </w:r>
      <w:r w:rsidR="00AC7A99" w:rsidRPr="00671B8C">
        <w:rPr>
          <w:rFonts w:ascii="Times New Roman" w:hAnsi="Times New Roman" w:cs="Times New Roman"/>
          <w:sz w:val="24"/>
          <w:szCs w:val="24"/>
        </w:rPr>
        <w:t xml:space="preserve"> c</w:t>
      </w:r>
      <w:r w:rsidR="005E0E50" w:rsidRPr="00671B8C">
        <w:rPr>
          <w:rFonts w:ascii="Times New Roman" w:hAnsi="Times New Roman" w:cs="Times New Roman"/>
          <w:sz w:val="24"/>
          <w:szCs w:val="24"/>
        </w:rPr>
        <w:t>an</w:t>
      </w:r>
      <w:r w:rsidR="00AC7A99" w:rsidRPr="00671B8C">
        <w:rPr>
          <w:rFonts w:ascii="Times New Roman" w:hAnsi="Times New Roman" w:cs="Times New Roman"/>
          <w:sz w:val="24"/>
          <w:szCs w:val="24"/>
        </w:rPr>
        <w:t xml:space="preserve"> also </w:t>
      </w:r>
      <w:r w:rsidR="005E0E50" w:rsidRPr="00671B8C">
        <w:rPr>
          <w:rFonts w:ascii="Times New Roman" w:hAnsi="Times New Roman" w:cs="Times New Roman"/>
          <w:sz w:val="24"/>
          <w:szCs w:val="24"/>
        </w:rPr>
        <w:t>affect</w:t>
      </w:r>
      <w:r w:rsidR="00AC7A99" w:rsidRPr="00671B8C">
        <w:rPr>
          <w:rFonts w:ascii="Times New Roman" w:hAnsi="Times New Roman" w:cs="Times New Roman"/>
          <w:sz w:val="24"/>
          <w:szCs w:val="24"/>
        </w:rPr>
        <w:t xml:space="preserve"> local parasite transmission, </w:t>
      </w:r>
      <w:r w:rsidR="005E0E50" w:rsidRPr="00671B8C">
        <w:rPr>
          <w:rFonts w:ascii="Times New Roman" w:hAnsi="Times New Roman" w:cs="Times New Roman"/>
          <w:sz w:val="24"/>
          <w:szCs w:val="24"/>
        </w:rPr>
        <w:t xml:space="preserve">altering parasite </w:t>
      </w:r>
      <w:r w:rsidR="00E91755" w:rsidRPr="00671B8C">
        <w:rPr>
          <w:rFonts w:ascii="Times New Roman" w:hAnsi="Times New Roman" w:cs="Times New Roman"/>
          <w:sz w:val="24"/>
          <w:szCs w:val="24"/>
        </w:rPr>
        <w:t>prevalence and richness</w:t>
      </w:r>
      <w:r w:rsidR="005E0E50" w:rsidRPr="00671B8C">
        <w:rPr>
          <w:rFonts w:ascii="Times New Roman" w:hAnsi="Times New Roman" w:cs="Times New Roman"/>
          <w:sz w:val="24"/>
          <w:szCs w:val="24"/>
        </w:rPr>
        <w:t xml:space="preserve"> </w:t>
      </w:r>
      <w:r w:rsidR="005E0E50" w:rsidRPr="00732204">
        <w:rPr>
          <w:rFonts w:ascii="Times New Roman" w:hAnsi="Times New Roman" w:cs="Times New Roman"/>
          <w:sz w:val="24"/>
          <w:szCs w:val="24"/>
        </w:rPr>
        <w:t>withi</w:t>
      </w:r>
      <w:r w:rsidR="00E91755" w:rsidRPr="00732204">
        <w:rPr>
          <w:rFonts w:ascii="Times New Roman" w:hAnsi="Times New Roman" w:cs="Times New Roman"/>
          <w:sz w:val="24"/>
          <w:szCs w:val="24"/>
        </w:rPr>
        <w:t>n</w:t>
      </w:r>
      <w:r w:rsidR="005E0E50" w:rsidRPr="00732204">
        <w:rPr>
          <w:rFonts w:ascii="Times New Roman" w:hAnsi="Times New Roman" w:cs="Times New Roman"/>
          <w:sz w:val="24"/>
          <w:szCs w:val="24"/>
        </w:rPr>
        <w:t xml:space="preserve"> resident</w:t>
      </w:r>
      <w:r w:rsidR="006108BE" w:rsidRPr="00732204">
        <w:rPr>
          <w:rFonts w:ascii="Times New Roman" w:hAnsi="Times New Roman" w:cs="Times New Roman"/>
          <w:sz w:val="24"/>
          <w:szCs w:val="24"/>
        </w:rPr>
        <w:t xml:space="preserve"> host</w:t>
      </w:r>
      <w:r w:rsidR="005A7309" w:rsidRPr="00732204">
        <w:rPr>
          <w:rFonts w:ascii="Times New Roman" w:hAnsi="Times New Roman" w:cs="Times New Roman"/>
          <w:sz w:val="24"/>
          <w:szCs w:val="24"/>
        </w:rPr>
        <w:t xml:space="preserve"> communities</w:t>
      </w:r>
      <w:r w:rsidR="005E0E50" w:rsidRPr="00732204">
        <w:rPr>
          <w:rFonts w:ascii="Times New Roman" w:hAnsi="Times New Roman" w:cs="Times New Roman"/>
          <w:sz w:val="24"/>
          <w:szCs w:val="24"/>
        </w:rPr>
        <w:t xml:space="preserve"> </w:t>
      </w:r>
      <w:r w:rsidR="005E0E50" w:rsidRPr="00671B8C">
        <w:rPr>
          <w:rFonts w:ascii="Times New Roman" w:hAnsi="Times New Roman" w:cs="Times New Roman"/>
          <w:sz w:val="24"/>
          <w:szCs w:val="24"/>
        </w:rPr>
        <w:fldChar w:fldCharType="begin" w:fldLock="1"/>
      </w:r>
      <w:r w:rsidR="00BE2D26">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page":"979-988","title":"Migrant birds disperse haemosporidian parasites and affect their transmission in avian communities","type":"article-journal","volume":"130"},"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birds","type":"article-journal"},"uris":["http://www.mendeley.com/documents/?uuid=6de39d67-13e5-40de-a9f7-9ca6e1b136c0"]},{"id":"ITEM-3","itemData":{"DOI":"10.1126/science.1242552","ISSN":"10959203","abstract":"Animal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J.","non-dropping-particle":"","parse-names":false,"suffix":""}],"container-title":"Science","id":"ITEM-3","issue":"6179","issued":{"date-parts":[["2014"]]},"page":"1242552","title":"Migratory animals couple biodiversity and ecosystem functioning worldwide","type":"article-journal","volume":"344"},"uris":["http://www.mendeley.com/documents/?uuid=3da09025-1b6f-4d9c-9d43-f999d02cacb2"]}],"mendeley":{"formattedCitation":"(Bauer and Hoye 2014; de Angeli Dutra et al. 2021b; Fecchio et al. 2021)","plainTextFormattedCitation":"(Bauer and Hoye 2014; de Angeli Dutra et al. 2021b; Fecchio et al. 2021)","previouslyFormattedCitation":"(Bauer and Hoye 2014; de Angeli Dutra et al. 2021b; Fecchio et al. 2021)"},"properties":{"noteIndex":0},"schema":"https://github.com/citation-style-language/schema/raw/master/csl-citation.json"}</w:instrText>
      </w:r>
      <w:r w:rsidR="005E0E50"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(Bauer and Hoye 2014; de Angeli Dutra et al. 2021b; Fecchio et al. 2021)</w:t>
      </w:r>
      <w:r w:rsidR="005E0E50" w:rsidRPr="00671B8C">
        <w:rPr>
          <w:rFonts w:ascii="Times New Roman" w:hAnsi="Times New Roman" w:cs="Times New Roman"/>
          <w:sz w:val="24"/>
          <w:szCs w:val="24"/>
        </w:rPr>
        <w:fldChar w:fldCharType="end"/>
      </w:r>
      <w:r w:rsidR="005E0E50" w:rsidRPr="00994A28">
        <w:rPr>
          <w:rFonts w:ascii="Times New Roman" w:hAnsi="Times New Roman" w:cs="Times New Roman"/>
          <w:sz w:val="24"/>
          <w:szCs w:val="24"/>
        </w:rPr>
        <w:t>.</w:t>
      </w:r>
      <w:r w:rsidR="00E91755" w:rsidRPr="00994A28">
        <w:rPr>
          <w:rFonts w:ascii="Times New Roman" w:hAnsi="Times New Roman" w:cs="Times New Roman"/>
          <w:sz w:val="24"/>
          <w:szCs w:val="24"/>
        </w:rPr>
        <w:t xml:space="preserve"> </w:t>
      </w:r>
      <w:r w:rsidR="00E91755" w:rsidRPr="00671B8C">
        <w:rPr>
          <w:rFonts w:ascii="Times New Roman" w:hAnsi="Times New Roman" w:cs="Times New Roman"/>
          <w:sz w:val="24"/>
          <w:szCs w:val="24"/>
        </w:rPr>
        <w:t xml:space="preserve">However, despite the fact migration can modulate parasite-host interaction, only a few studies have addressed the </w:t>
      </w:r>
      <w:r w:rsidR="00E91755" w:rsidRPr="00671B8C">
        <w:rPr>
          <w:rStyle w:val="fontstyle01"/>
          <w:rFonts w:ascii="Times New Roman" w:hAnsi="Times New Roman" w:cs="Times New Roman"/>
          <w:color w:val="auto"/>
          <w:sz w:val="24"/>
          <w:szCs w:val="24"/>
        </w:rPr>
        <w:t xml:space="preserve">implications of host migration </w:t>
      </w:r>
      <w:r w:rsidR="007F6A6C" w:rsidRPr="00671B8C">
        <w:rPr>
          <w:rStyle w:val="fontstyle01"/>
          <w:rFonts w:ascii="Times New Roman" w:hAnsi="Times New Roman" w:cs="Times New Roman"/>
          <w:color w:val="auto"/>
          <w:sz w:val="24"/>
          <w:szCs w:val="24"/>
        </w:rPr>
        <w:t>for</w:t>
      </w:r>
      <w:r w:rsidR="00E91755" w:rsidRPr="00671B8C">
        <w:rPr>
          <w:rStyle w:val="fontstyle01"/>
          <w:rFonts w:ascii="Times New Roman" w:hAnsi="Times New Roman" w:cs="Times New Roman"/>
          <w:color w:val="auto"/>
          <w:sz w:val="24"/>
          <w:szCs w:val="24"/>
        </w:rPr>
        <w:t xml:space="preserve"> parasite ecology and evolution</w:t>
      </w:r>
      <w:r w:rsidR="006108BE" w:rsidRPr="00671B8C">
        <w:rPr>
          <w:rStyle w:val="fontstyle01"/>
          <w:rFonts w:ascii="Times New Roman" w:hAnsi="Times New Roman" w:cs="Times New Roman"/>
          <w:color w:val="auto"/>
          <w:sz w:val="24"/>
          <w:szCs w:val="24"/>
        </w:rPr>
        <w:t xml:space="preserve"> </w:t>
      </w:r>
      <w:r w:rsidR="006108BE" w:rsidRPr="00671B8C">
        <w:rPr>
          <w:rStyle w:val="fontstyle01"/>
          <w:rFonts w:ascii="Times New Roman" w:hAnsi="Times New Roman" w:cs="Times New Roman"/>
          <w:color w:val="auto"/>
          <w:sz w:val="24"/>
          <w:szCs w:val="24"/>
        </w:rPr>
        <w:fldChar w:fldCharType="begin" w:fldLock="1"/>
      </w:r>
      <w:r w:rsidR="00603A30">
        <w:rPr>
          <w:rStyle w:val="fontstyle01"/>
          <w:rFonts w:ascii="Times New Roman" w:hAnsi="Times New Roman" w:cs="Times New Roman"/>
          <w:color w:val="auto"/>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6108BE" w:rsidRPr="00671B8C">
        <w:rPr>
          <w:rStyle w:val="fontstyle01"/>
          <w:rFonts w:ascii="Times New Roman" w:hAnsi="Times New Roman" w:cs="Times New Roman"/>
          <w:color w:val="auto"/>
          <w:sz w:val="24"/>
          <w:szCs w:val="24"/>
        </w:rPr>
        <w:fldChar w:fldCharType="separate"/>
      </w:r>
      <w:r w:rsidR="0026322D" w:rsidRPr="0026322D">
        <w:rPr>
          <w:rStyle w:val="fontstyle01"/>
          <w:rFonts w:ascii="Times New Roman" w:hAnsi="Times New Roman" w:cs="Times New Roman"/>
          <w:noProof/>
          <w:color w:val="auto"/>
          <w:sz w:val="24"/>
          <w:szCs w:val="24"/>
        </w:rPr>
        <w:t>(Poulin and de Angeli Dutra 2021)</w:t>
      </w:r>
      <w:r w:rsidR="006108BE" w:rsidRPr="00671B8C">
        <w:rPr>
          <w:rStyle w:val="fontstyle01"/>
          <w:rFonts w:ascii="Times New Roman" w:hAnsi="Times New Roman" w:cs="Times New Roman"/>
          <w:color w:val="auto"/>
          <w:sz w:val="24"/>
          <w:szCs w:val="24"/>
        </w:rPr>
        <w:fldChar w:fldCharType="end"/>
      </w:r>
      <w:r w:rsidR="00E91755" w:rsidRPr="00671B8C">
        <w:rPr>
          <w:rStyle w:val="fontstyle01"/>
          <w:rFonts w:ascii="Times New Roman" w:hAnsi="Times New Roman" w:cs="Times New Roman"/>
          <w:color w:val="auto"/>
          <w:sz w:val="24"/>
          <w:szCs w:val="24"/>
        </w:rPr>
        <w:t>.</w:t>
      </w:r>
    </w:p>
    <w:p w14:paraId="725CF8FA" w14:textId="3065E471" w:rsidR="006A0CAD" w:rsidRPr="00671B8C" w:rsidRDefault="00330A33" w:rsidP="00C9057A">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r>
      <w:r w:rsidR="005A7309" w:rsidRPr="00732204">
        <w:rPr>
          <w:rFonts w:ascii="Times New Roman" w:hAnsi="Times New Roman" w:cs="Times New Roman"/>
          <w:sz w:val="24"/>
          <w:szCs w:val="24"/>
        </w:rPr>
        <w:t>I</w:t>
      </w:r>
      <w:r w:rsidR="007F6A6C" w:rsidRPr="00732204">
        <w:rPr>
          <w:rFonts w:ascii="Times New Roman" w:hAnsi="Times New Roman" w:cs="Times New Roman"/>
          <w:sz w:val="24"/>
          <w:szCs w:val="24"/>
        </w:rPr>
        <w:t>ntrinsic</w:t>
      </w:r>
      <w:r w:rsidR="00CF19F4" w:rsidRPr="00732204">
        <w:rPr>
          <w:rFonts w:ascii="Times New Roman" w:hAnsi="Times New Roman" w:cs="Times New Roman"/>
          <w:sz w:val="24"/>
          <w:szCs w:val="24"/>
        </w:rPr>
        <w:t xml:space="preserve"> characteristics </w:t>
      </w:r>
      <w:r w:rsidR="00CF19F4" w:rsidRPr="00671B8C">
        <w:rPr>
          <w:rFonts w:ascii="Times New Roman" w:hAnsi="Times New Roman" w:cs="Times New Roman"/>
          <w:sz w:val="24"/>
          <w:szCs w:val="24"/>
        </w:rPr>
        <w:t xml:space="preserve">of host-parasite interactions </w:t>
      </w:r>
      <w:r w:rsidR="00802523" w:rsidRPr="00671B8C">
        <w:rPr>
          <w:rFonts w:ascii="Times New Roman" w:hAnsi="Times New Roman" w:cs="Times New Roman"/>
          <w:sz w:val="24"/>
          <w:szCs w:val="24"/>
        </w:rPr>
        <w:t>could</w:t>
      </w:r>
      <w:r w:rsidR="00CF19F4" w:rsidRPr="00671B8C">
        <w:rPr>
          <w:rFonts w:ascii="Times New Roman" w:hAnsi="Times New Roman" w:cs="Times New Roman"/>
          <w:sz w:val="24"/>
          <w:szCs w:val="24"/>
        </w:rPr>
        <w:t xml:space="preserve"> be altered by host migratory behavior, </w:t>
      </w:r>
      <w:r w:rsidR="004F2470" w:rsidRPr="00671B8C">
        <w:rPr>
          <w:rFonts w:ascii="Times New Roman" w:hAnsi="Times New Roman" w:cs="Times New Roman"/>
          <w:sz w:val="24"/>
          <w:szCs w:val="24"/>
        </w:rPr>
        <w:t xml:space="preserve">including traits </w:t>
      </w:r>
      <w:r w:rsidR="00CF19F4" w:rsidRPr="00671B8C">
        <w:rPr>
          <w:rFonts w:ascii="Times New Roman" w:hAnsi="Times New Roman" w:cs="Times New Roman"/>
          <w:sz w:val="24"/>
          <w:szCs w:val="24"/>
        </w:rPr>
        <w:t>such as virulence</w:t>
      </w:r>
      <w:r w:rsidR="006B50F6" w:rsidRPr="00671B8C">
        <w:rPr>
          <w:rFonts w:ascii="Times New Roman" w:hAnsi="Times New Roman" w:cs="Times New Roman"/>
          <w:sz w:val="24"/>
          <w:szCs w:val="24"/>
        </w:rPr>
        <w:t xml:space="preserve"> (i.e</w:t>
      </w:r>
      <w:r w:rsidR="00804F2A" w:rsidRPr="00671B8C">
        <w:rPr>
          <w:rFonts w:ascii="Times New Roman" w:hAnsi="Times New Roman" w:cs="Times New Roman"/>
          <w:sz w:val="24"/>
          <w:szCs w:val="24"/>
        </w:rPr>
        <w:t>. pathogenicity level</w:t>
      </w:r>
      <w:r w:rsidR="006B50F6" w:rsidRPr="00671B8C">
        <w:rPr>
          <w:rFonts w:ascii="Times New Roman" w:hAnsi="Times New Roman" w:cs="Times New Roman"/>
          <w:sz w:val="24"/>
          <w:szCs w:val="24"/>
        </w:rPr>
        <w:t>)</w:t>
      </w:r>
      <w:r w:rsidR="00CF19F4" w:rsidRPr="00671B8C">
        <w:rPr>
          <w:rFonts w:ascii="Times New Roman" w:hAnsi="Times New Roman" w:cs="Times New Roman"/>
          <w:sz w:val="24"/>
          <w:szCs w:val="24"/>
        </w:rPr>
        <w:t xml:space="preserve"> or p</w:t>
      </w:r>
      <w:r w:rsidR="006108BE" w:rsidRPr="00671B8C">
        <w:rPr>
          <w:rFonts w:ascii="Times New Roman" w:hAnsi="Times New Roman" w:cs="Times New Roman"/>
          <w:sz w:val="24"/>
          <w:szCs w:val="24"/>
        </w:rPr>
        <w:t>artner fidelity</w:t>
      </w:r>
      <w:r w:rsidR="00CF19F4" w:rsidRPr="00671B8C">
        <w:rPr>
          <w:rFonts w:ascii="Times New Roman" w:hAnsi="Times New Roman" w:cs="Times New Roman"/>
          <w:sz w:val="24"/>
          <w:szCs w:val="24"/>
        </w:rPr>
        <w:t xml:space="preserve">, </w:t>
      </w:r>
      <w:r w:rsidR="00E0799D" w:rsidRPr="00671B8C">
        <w:rPr>
          <w:rFonts w:ascii="Times New Roman" w:hAnsi="Times New Roman" w:cs="Times New Roman"/>
          <w:sz w:val="24"/>
          <w:szCs w:val="24"/>
        </w:rPr>
        <w:t>i.e.</w:t>
      </w:r>
      <w:r w:rsidR="00CF19F4" w:rsidRPr="00671B8C">
        <w:rPr>
          <w:rFonts w:ascii="Times New Roman" w:hAnsi="Times New Roman" w:cs="Times New Roman"/>
          <w:sz w:val="24"/>
          <w:szCs w:val="24"/>
        </w:rPr>
        <w:t xml:space="preserve"> the</w:t>
      </w:r>
      <w:r w:rsidR="006108BE" w:rsidRPr="00671B8C">
        <w:rPr>
          <w:rFonts w:ascii="Times New Roman" w:hAnsi="Times New Roman" w:cs="Times New Roman"/>
          <w:sz w:val="24"/>
          <w:szCs w:val="24"/>
        </w:rPr>
        <w:t xml:space="preserve"> </w:t>
      </w:r>
      <w:r w:rsidR="00CF19F4" w:rsidRPr="00671B8C">
        <w:rPr>
          <w:rFonts w:ascii="Times New Roman" w:hAnsi="Times New Roman" w:cs="Times New Roman"/>
          <w:sz w:val="24"/>
          <w:szCs w:val="24"/>
        </w:rPr>
        <w:t xml:space="preserve">species specificity </w:t>
      </w:r>
      <w:r w:rsidR="006108BE" w:rsidRPr="00671B8C">
        <w:rPr>
          <w:rFonts w:ascii="Times New Roman" w:hAnsi="Times New Roman" w:cs="Times New Roman"/>
          <w:sz w:val="24"/>
          <w:szCs w:val="24"/>
        </w:rPr>
        <w:t xml:space="preserve">in pairwise </w:t>
      </w:r>
      <w:r w:rsidR="00E0799D" w:rsidRPr="00671B8C">
        <w:rPr>
          <w:rFonts w:ascii="Times New Roman" w:hAnsi="Times New Roman" w:cs="Times New Roman"/>
          <w:sz w:val="24"/>
          <w:szCs w:val="24"/>
        </w:rPr>
        <w:t>host-parasite associations</w:t>
      </w:r>
      <w:r w:rsidR="00CF19F4" w:rsidRPr="00671B8C">
        <w:rPr>
          <w:rFonts w:ascii="Times New Roman" w:hAnsi="Times New Roman" w:cs="Times New Roman"/>
          <w:sz w:val="24"/>
          <w:szCs w:val="24"/>
        </w:rPr>
        <w:t xml:space="preserve">. </w:t>
      </w:r>
      <w:r w:rsidR="009B5C6D" w:rsidRPr="00976C67">
        <w:rPr>
          <w:rFonts w:ascii="Times New Roman" w:hAnsi="Times New Roman" w:cs="Times New Roman"/>
          <w:sz w:val="24"/>
          <w:szCs w:val="24"/>
        </w:rPr>
        <w:t xml:space="preserve">In this context, network analysis can be a powerful tool to explore the roles of particular species in host-parasite interactions </w:t>
      </w:r>
      <w:r w:rsidR="00BE2D26">
        <w:rPr>
          <w:rFonts w:ascii="Times New Roman" w:hAnsi="Times New Roman" w:cs="Times New Roman"/>
          <w:sz w:val="24"/>
          <w:szCs w:val="24"/>
        </w:rPr>
        <w:fldChar w:fldCharType="begin" w:fldLock="1"/>
      </w:r>
      <w:r w:rsidR="00C9155B">
        <w:rPr>
          <w:rFonts w:ascii="Times New Roman" w:hAnsi="Times New Roman" w:cs="Times New Roman"/>
          <w:sz w:val="24"/>
          <w:szCs w:val="24"/>
        </w:rPr>
        <w:instrText>ADDIN CSL_CITATION {"citationItems":[{"id":"ITEM-1","itemData":{"DOI":"10.1016/j.pt.2021.01.005","ISSN":"14715007","PMID":"33558197","abstract":"Biological interactions are key drivers of ecological and evolutionary processes. The complexity of such interactions hinders our understanding of ecological systems and our ability to make effective predictions in changing environments. However, network analysis allows us to better tackle the complexity of ecosystems because it extracts the properties of an ecological system according to the number and distribution of links among interacting entities. The number of studies using network analysis to solve ecological and evolutionary questions in parasitology has increased over the past decade. Here, we synthesise the contribution of network analysis toward disentangling host–parasite processes. Furthermore, we identify current trends in mainstream ecology and novel applications of network analysis that present opportunities for research on host–parasite interactions.","author":[{"dropping-particle":"","family":"Runghen","given":"Rogini","non-dropping-particle":"","parse-names":false,"suffix":""},{"dropping-particle":"","family":"Poulin","given":"Robert","non-dropping-particle":"","parse-names":false,"suffix":""},{"dropping-particle":"","family":"Monlleó-Borrull","given":"Clara","non-dropping-particle":"","parse-names":false,"suffix":""},{"dropping-particle":"","family":"Llopis-Belenguer","given":"Cristina","non-dropping-particle":"","parse-names":false,"suffix":""}],"container-title":"Trends in Parasitology","id":"ITEM-1","issue":"5","issued":{"date-parts":[["2021"]]},"page":"445-455","publisher":"Elsevier Ltd","title":"Network Analysis: Ten Years Shining Light on Host–Parasite Interactions","type":"article-journal","volume":"37"},"uris":["http://www.mendeley.com/documents/?uuid=72936e99-759b-4ecf-a463-c2b6887ee487"]}],"mendeley":{"formattedCitation":"(Runghen et al. 2021)","plainTextFormattedCitation":"(Runghen et al. 2021)","previouslyFormattedCitation":"(Runghen et al. 2021)"},"properties":{"noteIndex":0},"schema":"https://github.com/citation-style-language/schema/raw/master/csl-citation.json"}</w:instrText>
      </w:r>
      <w:r w:rsidR="00BE2D26">
        <w:rPr>
          <w:rFonts w:ascii="Times New Roman" w:hAnsi="Times New Roman" w:cs="Times New Roman"/>
          <w:sz w:val="24"/>
          <w:szCs w:val="24"/>
        </w:rPr>
        <w:fldChar w:fldCharType="separate"/>
      </w:r>
      <w:r w:rsidR="00BE2D26" w:rsidRPr="00BE2D26">
        <w:rPr>
          <w:rFonts w:ascii="Times New Roman" w:hAnsi="Times New Roman" w:cs="Times New Roman"/>
          <w:noProof/>
          <w:sz w:val="24"/>
          <w:szCs w:val="24"/>
        </w:rPr>
        <w:t>(Runghen et al. 2021)</w:t>
      </w:r>
      <w:r w:rsidR="00BE2D26">
        <w:rPr>
          <w:rFonts w:ascii="Times New Roman" w:hAnsi="Times New Roman" w:cs="Times New Roman"/>
          <w:sz w:val="24"/>
          <w:szCs w:val="24"/>
        </w:rPr>
        <w:fldChar w:fldCharType="end"/>
      </w:r>
      <w:r w:rsidR="009B5C6D" w:rsidRPr="00976C67">
        <w:rPr>
          <w:rFonts w:ascii="Times New Roman" w:hAnsi="Times New Roman" w:cs="Times New Roman"/>
          <w:sz w:val="24"/>
          <w:szCs w:val="24"/>
        </w:rPr>
        <w:t xml:space="preserve">. </w:t>
      </w:r>
      <w:r w:rsidR="00CF19F4" w:rsidRPr="00976C67">
        <w:rPr>
          <w:rFonts w:ascii="Times New Roman" w:hAnsi="Times New Roman" w:cs="Times New Roman"/>
          <w:sz w:val="24"/>
          <w:szCs w:val="24"/>
        </w:rPr>
        <w:t>P</w:t>
      </w:r>
      <w:r w:rsidR="00CF19F4" w:rsidRPr="00671B8C">
        <w:rPr>
          <w:rFonts w:ascii="Times New Roman" w:hAnsi="Times New Roman" w:cs="Times New Roman"/>
          <w:sz w:val="24"/>
          <w:szCs w:val="24"/>
        </w:rPr>
        <w:t xml:space="preserve">revious research </w:t>
      </w:r>
      <w:r w:rsidR="0007289C" w:rsidRPr="00671B8C">
        <w:rPr>
          <w:rFonts w:ascii="Times New Roman" w:hAnsi="Times New Roman" w:cs="Times New Roman"/>
          <w:sz w:val="24"/>
          <w:szCs w:val="24"/>
        </w:rPr>
        <w:t>suggest</w:t>
      </w:r>
      <w:r w:rsidR="004F2470" w:rsidRPr="00671B8C">
        <w:rPr>
          <w:rFonts w:ascii="Times New Roman" w:hAnsi="Times New Roman" w:cs="Times New Roman"/>
          <w:sz w:val="24"/>
          <w:szCs w:val="24"/>
        </w:rPr>
        <w:t>s</w:t>
      </w:r>
      <w:r w:rsidR="0007289C" w:rsidRPr="00671B8C">
        <w:rPr>
          <w:rFonts w:ascii="Times New Roman" w:hAnsi="Times New Roman" w:cs="Times New Roman"/>
          <w:sz w:val="24"/>
          <w:szCs w:val="24"/>
        </w:rPr>
        <w:t xml:space="preserve"> antagonistic </w:t>
      </w:r>
      <w:r w:rsidR="0007289C" w:rsidRPr="00671B8C">
        <w:rPr>
          <w:rFonts w:ascii="Times New Roman" w:hAnsi="Times New Roman" w:cs="Times New Roman"/>
          <w:sz w:val="24"/>
          <w:szCs w:val="24"/>
        </w:rPr>
        <w:lastRenderedPageBreak/>
        <w:t xml:space="preserve">interactions </w:t>
      </w:r>
      <w:r w:rsidR="004F2470" w:rsidRPr="00671B8C">
        <w:rPr>
          <w:rFonts w:ascii="Times New Roman" w:hAnsi="Times New Roman" w:cs="Times New Roman"/>
          <w:sz w:val="24"/>
          <w:szCs w:val="24"/>
        </w:rPr>
        <w:t>display</w:t>
      </w:r>
      <w:r w:rsidR="0007289C" w:rsidRPr="00671B8C">
        <w:rPr>
          <w:rFonts w:ascii="Times New Roman" w:hAnsi="Times New Roman" w:cs="Times New Roman"/>
          <w:sz w:val="24"/>
          <w:szCs w:val="24"/>
        </w:rPr>
        <w:t xml:space="preserve"> lower partner fidelity than mutualistic ones, indicating host-parasite </w:t>
      </w:r>
      <w:r w:rsidR="009B5C6D" w:rsidRPr="00976C67">
        <w:rPr>
          <w:rFonts w:ascii="Times New Roman" w:hAnsi="Times New Roman" w:cs="Times New Roman"/>
          <w:sz w:val="24"/>
          <w:szCs w:val="24"/>
        </w:rPr>
        <w:t>interaction networks</w:t>
      </w:r>
      <w:r w:rsidR="0007289C" w:rsidRPr="00976C67">
        <w:rPr>
          <w:rFonts w:ascii="Times New Roman" w:hAnsi="Times New Roman" w:cs="Times New Roman"/>
          <w:sz w:val="24"/>
          <w:szCs w:val="24"/>
        </w:rPr>
        <w:t xml:space="preserve"> are </w:t>
      </w:r>
      <w:r w:rsidR="0007289C" w:rsidRPr="00671B8C">
        <w:rPr>
          <w:rFonts w:ascii="Times New Roman" w:hAnsi="Times New Roman" w:cs="Times New Roman"/>
          <w:sz w:val="24"/>
          <w:szCs w:val="24"/>
        </w:rPr>
        <w:t xml:space="preserve">evolutionarily malleable </w:t>
      </w:r>
      <w:r w:rsidR="0007289C"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07289C"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(Fortuna et al. 2020)</w:t>
      </w:r>
      <w:r w:rsidR="0007289C" w:rsidRPr="00671B8C">
        <w:rPr>
          <w:rFonts w:ascii="Times New Roman" w:hAnsi="Times New Roman" w:cs="Times New Roman"/>
          <w:sz w:val="24"/>
          <w:szCs w:val="24"/>
        </w:rPr>
        <w:fldChar w:fldCharType="end"/>
      </w:r>
      <w:r w:rsidR="00C9155B">
        <w:rPr>
          <w:rFonts w:ascii="Times New Roman" w:hAnsi="Times New Roman" w:cs="Times New Roman"/>
          <w:sz w:val="24"/>
          <w:szCs w:val="24"/>
        </w:rPr>
        <w:t xml:space="preserve"> and</w:t>
      </w:r>
      <w:r w:rsidR="00C9155B" w:rsidRPr="00C9155B">
        <w:rPr>
          <w:rFonts w:ascii="Times New Roman" w:hAnsi="Times New Roman" w:cs="Times New Roman"/>
          <w:sz w:val="24"/>
          <w:szCs w:val="24"/>
        </w:rPr>
        <w:t xml:space="preserve"> hosts</w:t>
      </w:r>
      <w:r w:rsidR="00C9155B">
        <w:rPr>
          <w:rFonts w:ascii="Times New Roman" w:hAnsi="Times New Roman" w:cs="Times New Roman"/>
          <w:sz w:val="24"/>
          <w:szCs w:val="24"/>
        </w:rPr>
        <w:t xml:space="preserve"> traits can</w:t>
      </w:r>
      <w:r w:rsidR="00C9155B" w:rsidRPr="00C9155B">
        <w:rPr>
          <w:rFonts w:ascii="Times New Roman" w:hAnsi="Times New Roman" w:cs="Times New Roman"/>
          <w:sz w:val="24"/>
          <w:szCs w:val="24"/>
        </w:rPr>
        <w:t xml:space="preserve"> </w:t>
      </w:r>
      <w:r w:rsidR="00C9155B">
        <w:rPr>
          <w:rFonts w:ascii="Times New Roman" w:hAnsi="Times New Roman" w:cs="Times New Roman"/>
          <w:sz w:val="24"/>
          <w:szCs w:val="24"/>
        </w:rPr>
        <w:t>drive</w:t>
      </w:r>
      <w:r w:rsidR="00C9155B" w:rsidRPr="00C9155B">
        <w:rPr>
          <w:rFonts w:ascii="Times New Roman" w:hAnsi="Times New Roman" w:cs="Times New Roman"/>
          <w:sz w:val="24"/>
          <w:szCs w:val="24"/>
        </w:rPr>
        <w:t xml:space="preserve"> network descriptors</w:t>
      </w:r>
      <w:r w:rsidR="00C9155B">
        <w:rPr>
          <w:rFonts w:ascii="Times New Roman" w:hAnsi="Times New Roman" w:cs="Times New Roman"/>
          <w:sz w:val="24"/>
          <w:szCs w:val="24"/>
        </w:rPr>
        <w:t xml:space="preserve"> </w:t>
      </w:r>
      <w:r w:rsidR="00C9155B">
        <w:rPr>
          <w:rFonts w:ascii="Times New Roman" w:hAnsi="Times New Roman" w:cs="Times New Roman"/>
          <w:sz w:val="24"/>
          <w:szCs w:val="24"/>
        </w:rPr>
        <w:fldChar w:fldCharType="begin" w:fldLock="1"/>
      </w:r>
      <w:r w:rsidR="00C9155B">
        <w:rPr>
          <w:rFonts w:ascii="Times New Roman" w:hAnsi="Times New Roman" w:cs="Times New Roman"/>
          <w:sz w:val="24"/>
          <w:szCs w:val="24"/>
        </w:rPr>
        <w:instrText>ADDIN CSL_CITATION {"citationItems":[{"id":"ITEM-1","itemData":{"DOI":"10.1017/S0022149X20000504","ISSN":"0022-149X","abstract":"&lt;p&gt; Understanding the mechanisms driving host–parasite interactions has important ecological and epidemiological implications. Traditionally, most studies dealing with host–parasite interaction networks have focused on species relationship patterns, and intra-population variation in such networks has been widely overlooked. In this study, we tested whether the composition of parasite communities of five anuran species ( &lt;italic&gt;Leptodactylus chaquensis&lt;/italic&gt; , &lt;italic&gt;Leptodactylus fuscus&lt;/italic&gt; , &lt;italic&gt;Leptodactylus podicipinus&lt;/italic&gt; , &lt;italic&gt;Pseudis paradoxa&lt;/italic&gt; and &lt;italic&gt;Pithecopus azureus)&lt;/italic&gt; vary across a pasture pond and a natural reserve site in south-eastern Pantanal, Brazil. We analysed the structure of individual-based networks of these five anuran species, assessed the species roles in the networks and the contribution of host species and body size to interaction strength in the networks, and tested if network ecological attributes varied between the two sites. We observed a total of 17 parasite morphospecies in 151 individual anurans and found that the abundance of parasite species tends to vary, with host species being the main filter driving parasite community structure. The composition of core parasite species remained similar between study sites, and network structure (i.e. parasite richness, interaction diversity, specialization, nestedness and modularity) did not change between pasture and natural reserve. Individual traits of hosts influenced network descriptors since larger hosts presented greater interaction strength independent of the study site. In short, we found that the occurrence of highly connected parasite taxa in both the pasture and the reserve sites may have promoted similarity in network structures, and host body size was the best predictor of associations with parasites in both study sites. &lt;/p&gt;","author":[{"dropping-particle":"","family":"Campião","given":"K.M.","non-dropping-particle":"","parse-names":false,"suffix":""},{"dropping-particle":"","family":"Dáttilo","given":"W.","non-dropping-particle":"","parse-names":false,"suffix":""}],"container-title":"Journal of Helminthology","id":"ITEM-1","issued":{"date-parts":[["2020","6","24"]]},"page":"e167","publisher":"Cambridge University Press","title":"Biological drivers of individual-based anuran–parasite networks under contrasting environmental conditions","type":"article-journal","volume":"94"},"uris":["http://www.mendeley.com/documents/?uuid=d157f7cd-752b-3214-a1e7-a7cc606cf9b4"]}],"mendeley":{"formattedCitation":"(Campião and Dáttilo 2020)","plainTextFormattedCitation":"(Campião and Dáttilo 2020)"},"properties":{"noteIndex":0},"schema":"https://github.com/citation-style-language/schema/raw/master/csl-citation.json"}</w:instrText>
      </w:r>
      <w:r w:rsidR="00C9155B">
        <w:rPr>
          <w:rFonts w:ascii="Times New Roman" w:hAnsi="Times New Roman" w:cs="Times New Roman"/>
          <w:sz w:val="24"/>
          <w:szCs w:val="24"/>
        </w:rPr>
        <w:fldChar w:fldCharType="separate"/>
      </w:r>
      <w:r w:rsidR="00C9155B" w:rsidRPr="00C9155B">
        <w:rPr>
          <w:rFonts w:ascii="Times New Roman" w:hAnsi="Times New Roman" w:cs="Times New Roman"/>
          <w:noProof/>
          <w:sz w:val="24"/>
          <w:szCs w:val="24"/>
        </w:rPr>
        <w:t>(Campião and Dáttilo 2020)</w:t>
      </w:r>
      <w:r w:rsidR="00C9155B">
        <w:rPr>
          <w:rFonts w:ascii="Times New Roman" w:hAnsi="Times New Roman" w:cs="Times New Roman"/>
          <w:sz w:val="24"/>
          <w:szCs w:val="24"/>
        </w:rPr>
        <w:fldChar w:fldCharType="end"/>
      </w:r>
      <w:r w:rsidR="0007289C" w:rsidRPr="00671B8C">
        <w:rPr>
          <w:rFonts w:ascii="Times New Roman" w:hAnsi="Times New Roman" w:cs="Times New Roman"/>
          <w:sz w:val="24"/>
          <w:szCs w:val="24"/>
        </w:rPr>
        <w:t>.</w:t>
      </w:r>
      <w:r w:rsidR="00C9155B">
        <w:rPr>
          <w:rFonts w:ascii="Times New Roman" w:hAnsi="Times New Roman" w:cs="Times New Roman"/>
          <w:sz w:val="24"/>
          <w:szCs w:val="24"/>
        </w:rPr>
        <w:t xml:space="preserve"> </w:t>
      </w:r>
      <w:r w:rsidR="00A668B4" w:rsidRPr="00671B8C">
        <w:rPr>
          <w:rFonts w:ascii="Times New Roman" w:hAnsi="Times New Roman" w:cs="Times New Roman"/>
          <w:sz w:val="24"/>
          <w:szCs w:val="24"/>
        </w:rPr>
        <w:t xml:space="preserve">Additionally, infecting migratory individuals </w:t>
      </w:r>
      <w:r w:rsidR="00603A30">
        <w:rPr>
          <w:rFonts w:ascii="Times New Roman" w:hAnsi="Times New Roman" w:cs="Times New Roman"/>
          <w:sz w:val="24"/>
          <w:szCs w:val="24"/>
        </w:rPr>
        <w:t>may</w:t>
      </w:r>
      <w:r w:rsidR="00A668B4" w:rsidRPr="00671B8C">
        <w:rPr>
          <w:rFonts w:ascii="Times New Roman" w:hAnsi="Times New Roman" w:cs="Times New Roman"/>
          <w:sz w:val="24"/>
          <w:szCs w:val="24"/>
        </w:rPr>
        <w:t xml:space="preserve"> </w:t>
      </w:r>
      <w:r w:rsidR="001C45EF" w:rsidRPr="00671B8C">
        <w:rPr>
          <w:rFonts w:ascii="Times New Roman" w:hAnsi="Times New Roman" w:cs="Times New Roman"/>
          <w:sz w:val="24"/>
          <w:szCs w:val="24"/>
        </w:rPr>
        <w:t>pose</w:t>
      </w:r>
      <w:r w:rsidR="00A668B4" w:rsidRPr="00671B8C">
        <w:rPr>
          <w:rFonts w:ascii="Times New Roman" w:hAnsi="Times New Roman" w:cs="Times New Roman"/>
          <w:sz w:val="24"/>
          <w:szCs w:val="24"/>
        </w:rPr>
        <w:t xml:space="preserve"> a challenge to parasites </w:t>
      </w:r>
      <w:r w:rsidR="001C45EF" w:rsidRPr="00671B8C">
        <w:rPr>
          <w:rFonts w:ascii="Times New Roman" w:hAnsi="Times New Roman" w:cs="Times New Roman"/>
          <w:sz w:val="24"/>
          <w:szCs w:val="24"/>
        </w:rPr>
        <w:t>due to the</w:t>
      </w:r>
      <w:r w:rsidR="00A668B4" w:rsidRPr="00671B8C">
        <w:rPr>
          <w:rFonts w:ascii="Times New Roman" w:hAnsi="Times New Roman" w:cs="Times New Roman"/>
          <w:sz w:val="24"/>
          <w:szCs w:val="24"/>
        </w:rPr>
        <w:t xml:space="preserve"> need to adapt to novel resources and conditions</w:t>
      </w:r>
      <w:r w:rsidR="001C45EF" w:rsidRPr="00671B8C">
        <w:rPr>
          <w:rFonts w:ascii="Times New Roman" w:hAnsi="Times New Roman" w:cs="Times New Roman"/>
          <w:sz w:val="24"/>
          <w:szCs w:val="24"/>
        </w:rPr>
        <w:t>,</w:t>
      </w:r>
      <w:r w:rsidR="00953B5B" w:rsidRPr="00671B8C">
        <w:rPr>
          <w:rFonts w:ascii="Times New Roman" w:hAnsi="Times New Roman" w:cs="Times New Roman"/>
          <w:sz w:val="24"/>
          <w:szCs w:val="24"/>
        </w:rPr>
        <w:t xml:space="preserve"> which could lead to looser fidelity among parasite</w:t>
      </w:r>
      <w:r w:rsidR="00B45485" w:rsidRPr="00671B8C">
        <w:rPr>
          <w:rFonts w:ascii="Times New Roman" w:hAnsi="Times New Roman" w:cs="Times New Roman"/>
          <w:sz w:val="24"/>
          <w:szCs w:val="24"/>
        </w:rPr>
        <w:t>s</w:t>
      </w:r>
      <w:r w:rsidR="00953B5B" w:rsidRPr="00671B8C">
        <w:rPr>
          <w:rFonts w:ascii="Times New Roman" w:hAnsi="Times New Roman" w:cs="Times New Roman"/>
          <w:sz w:val="24"/>
          <w:szCs w:val="24"/>
        </w:rPr>
        <w:t xml:space="preserve"> and their migrant hosts</w:t>
      </w:r>
      <w:r w:rsidR="00A668B4" w:rsidRPr="00671B8C">
        <w:rPr>
          <w:rFonts w:ascii="Times New Roman" w:hAnsi="Times New Roman" w:cs="Times New Roman"/>
          <w:sz w:val="24"/>
          <w:szCs w:val="24"/>
        </w:rPr>
        <w:t>. For example, for malaria parasites infecting migratory birds to be transmitted into their hosts’ new habitats</w:t>
      </w:r>
      <w:r w:rsidR="001C45EF" w:rsidRPr="00671B8C">
        <w:rPr>
          <w:rFonts w:ascii="Times New Roman" w:hAnsi="Times New Roman" w:cs="Times New Roman"/>
          <w:sz w:val="24"/>
          <w:szCs w:val="24"/>
        </w:rPr>
        <w:t>,</w:t>
      </w:r>
      <w:r w:rsidR="00DE3054" w:rsidRPr="00671B8C">
        <w:rPr>
          <w:rFonts w:ascii="Times New Roman" w:hAnsi="Times New Roman" w:cs="Times New Roman"/>
          <w:sz w:val="24"/>
          <w:szCs w:val="24"/>
        </w:rPr>
        <w:t xml:space="preserve"> </w:t>
      </w:r>
      <w:r w:rsidR="00DE3054" w:rsidRPr="00732204">
        <w:rPr>
          <w:rFonts w:ascii="Times New Roman" w:hAnsi="Times New Roman" w:cs="Times New Roman"/>
          <w:sz w:val="24"/>
          <w:szCs w:val="24"/>
        </w:rPr>
        <w:t xml:space="preserve">they must be able to infect </w:t>
      </w:r>
      <w:r w:rsidR="00DE3054" w:rsidRPr="00671B8C">
        <w:rPr>
          <w:rFonts w:ascii="Times New Roman" w:hAnsi="Times New Roman" w:cs="Times New Roman"/>
          <w:sz w:val="24"/>
          <w:szCs w:val="24"/>
        </w:rPr>
        <w:t xml:space="preserve">and </w:t>
      </w:r>
      <w:r w:rsidR="001C45EF" w:rsidRPr="00671B8C">
        <w:rPr>
          <w:rFonts w:ascii="Times New Roman" w:hAnsi="Times New Roman" w:cs="Times New Roman"/>
          <w:sz w:val="24"/>
          <w:szCs w:val="24"/>
        </w:rPr>
        <w:t>complete</w:t>
      </w:r>
      <w:r w:rsidR="00DE3054" w:rsidRPr="00671B8C">
        <w:rPr>
          <w:rFonts w:ascii="Times New Roman" w:hAnsi="Times New Roman" w:cs="Times New Roman"/>
          <w:sz w:val="24"/>
          <w:szCs w:val="24"/>
        </w:rPr>
        <w:t xml:space="preserve"> their cycle </w:t>
      </w:r>
      <w:r w:rsidR="001C45EF" w:rsidRPr="00671B8C">
        <w:rPr>
          <w:rFonts w:ascii="Times New Roman" w:hAnsi="Times New Roman" w:cs="Times New Roman"/>
          <w:sz w:val="24"/>
          <w:szCs w:val="24"/>
        </w:rPr>
        <w:t>in</w:t>
      </w:r>
      <w:r w:rsidR="00DE3054" w:rsidRPr="00671B8C">
        <w:rPr>
          <w:rFonts w:ascii="Times New Roman" w:hAnsi="Times New Roman" w:cs="Times New Roman"/>
          <w:sz w:val="24"/>
          <w:szCs w:val="24"/>
        </w:rPr>
        <w:t xml:space="preserve"> new vector species </w:t>
      </w:r>
      <w:r w:rsidR="00CC38AA">
        <w:rPr>
          <w:rFonts w:ascii="Times New Roman" w:hAnsi="Times New Roman" w:cs="Times New Roman"/>
          <w:sz w:val="24"/>
          <w:szCs w:val="24"/>
        </w:rPr>
        <w:t>under</w:t>
      </w:r>
      <w:r w:rsidR="00DE3054" w:rsidRPr="00671B8C">
        <w:rPr>
          <w:rFonts w:ascii="Times New Roman" w:hAnsi="Times New Roman" w:cs="Times New Roman"/>
          <w:sz w:val="24"/>
          <w:szCs w:val="24"/>
        </w:rPr>
        <w:t xml:space="preserve"> distinct environmental characteristics </w:t>
      </w:r>
      <w:r w:rsidR="00DE3054"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3054"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(Valkiūnas 2005)</w:t>
      </w:r>
      <w:r w:rsidR="00DE3054" w:rsidRPr="00671B8C">
        <w:rPr>
          <w:rFonts w:ascii="Times New Roman" w:hAnsi="Times New Roman" w:cs="Times New Roman"/>
          <w:sz w:val="24"/>
          <w:szCs w:val="24"/>
        </w:rPr>
        <w:fldChar w:fldCharType="end"/>
      </w:r>
      <w:r w:rsidR="00DE3054" w:rsidRPr="00671B8C">
        <w:rPr>
          <w:rFonts w:ascii="Times New Roman" w:hAnsi="Times New Roman" w:cs="Times New Roman"/>
          <w:sz w:val="24"/>
          <w:szCs w:val="24"/>
        </w:rPr>
        <w:t>. Hence, the exposure of parasites to abrupt environmental and vector changes may impact the ecological and evolutionary relationship between parasites and their migratory hosts</w:t>
      </w:r>
      <w:r w:rsidR="00C9057A" w:rsidRPr="00671B8C">
        <w:rPr>
          <w:rFonts w:ascii="Times New Roman" w:hAnsi="Times New Roman" w:cs="Times New Roman"/>
          <w:sz w:val="24"/>
          <w:szCs w:val="24"/>
        </w:rPr>
        <w:t xml:space="preserve"> </w:t>
      </w:r>
      <w:r w:rsidR="00740925" w:rsidRPr="00671B8C">
        <w:rPr>
          <w:rFonts w:ascii="Times New Roman" w:hAnsi="Times New Roman" w:cs="Times New Roman"/>
          <w:sz w:val="24"/>
          <w:szCs w:val="24"/>
        </w:rPr>
        <w:t>since</w:t>
      </w:r>
      <w:r w:rsidR="00C9057A" w:rsidRPr="00671B8C">
        <w:rPr>
          <w:rFonts w:ascii="Times New Roman" w:hAnsi="Times New Roman" w:cs="Times New Roman"/>
          <w:sz w:val="24"/>
          <w:szCs w:val="24"/>
        </w:rPr>
        <w:t xml:space="preserve"> host migrations represent repeated, predictable, and directional selective pressures </w:t>
      </w:r>
      <w:r w:rsidR="00C9057A" w:rsidRPr="00671B8C">
        <w:rPr>
          <w:rFonts w:ascii="Times New Roman" w:hAnsi="Times New Roman" w:cs="Times New Roman"/>
          <w:sz w:val="24"/>
          <w:szCs w:val="24"/>
        </w:rPr>
        <w:fldChar w:fldCharType="begin" w:fldLock="1"/>
      </w:r>
      <w:r w:rsidR="0060755F">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framework","type":"article-journal","volume":"10.1111/br"},"uris":["http://www.mendeley.com/documents/?uuid=d3925cf7-ab61-4ef3-94bf-b8492878a546"]},{"id":"ITEM-2","itemData":{"DOI":"10.1007/s10336-010-0621-x","ISSN":"00218375","abstract":"All organisms are adapted to their native environment, posing problems in terms of fitness costs for individuals that leave this environment. Other species constitute an important coevolving component of this native environment, with more than half of all living organisms being parasites. All host species have evolved behavioral and physiological defenses against parasitism, and all higher organisms have evolved immunity that rely on exposure to novel substances derived from other organisms (antigens) for developing efficient defenses. The evolution of dispersal must have been affected by host-parasite interactions because dispersers and migrants inevitably encounter novel parasite strains to which they are not adapted. We provide an overview of bird migration and migratory connectivity viewed in the light of host-parasite interactions. Migratory birds generally show strong site fidelity to both breeding and wintering locations, as evidenced from studies of individuals, estimates of adult survival rates based on breeding or non-breeding captures, and studies of migratory connectivity. Connectivity is closely linked to development of the immune system and regression of immune defense organs. Empirical and theoretical evidence suggests that site fidelity is under stabilizing selection, and that offspring resemble their parents in terms of site fidelity. Populations may diverge in connectivity when the fitness benefits in terms of parasitism exceed the costs. Many species of birds have evolved migratory divides from glacial and post-glacial isolation that may constitute incipient speciation linked to divergence in parasite faunas and hence in local co-adaptation of hosts and parasites in the breeding and wintering quarters. Migration may play a role in speciation when interbreeding among hosts causes divergence in fitness costs and benefits of parasitism due to local adaptation in breeding and wintering areas. These ecological and evolutionary scenarios for migration and migratory connectivity provide a number of testable assumptions and predictions that can form the basis of future research.","author":[{"dropping-particle":"","family":"Møller","given":"A. P.","non-dropping-particle":"","parse-names":false,"suffix":""},{"dropping-particle":"","family":"Szép","given":"T.","non-dropping-particle":"","parse-names":false,"suffix":""}],"container-title":"Journal of Ornithology","id":"ITEM-2","issued":{"date-parts":[["2011"]]},"page":"S141-S150","title":"The role of parasites in ecology and evolution of migration and migratory connectivity","type":"article-journal","volume":"152"},"uris":["http://www.mendeley.com/documents/?uuid=9629547e-988a-409b-931a-95e84a009562"]}],"mendeley":{"formattedCitation":"(Møller and Szép 2011; Poulin and de Angeli Dutra 2021)","plainTextFormattedCitation":"(Møller and Szép 2011; Poulin and de Angeli Dutra 2021)","previouslyFormattedCitation":"(Møller and Szép 2011; Poulin and de Angeli Dutra 2021)"},"properties":{"noteIndex":0},"schema":"https://github.com/citation-style-language/schema/raw/master/csl-citation.json"}</w:instrText>
      </w:r>
      <w:r w:rsidR="00C9057A" w:rsidRPr="00671B8C">
        <w:rPr>
          <w:rFonts w:ascii="Times New Roman" w:hAnsi="Times New Roman" w:cs="Times New Roman"/>
          <w:sz w:val="24"/>
          <w:szCs w:val="24"/>
        </w:rPr>
        <w:fldChar w:fldCharType="separate"/>
      </w:r>
      <w:r w:rsidR="00603A30" w:rsidRPr="00603A30">
        <w:rPr>
          <w:rFonts w:ascii="Times New Roman" w:hAnsi="Times New Roman" w:cs="Times New Roman"/>
          <w:noProof/>
          <w:sz w:val="24"/>
          <w:szCs w:val="24"/>
        </w:rPr>
        <w:t>(Møller and Szép 2011; Poulin and de Angeli Dutra 2021)</w:t>
      </w:r>
      <w:r w:rsidR="00C9057A" w:rsidRPr="00671B8C">
        <w:rPr>
          <w:rFonts w:ascii="Times New Roman" w:hAnsi="Times New Roman" w:cs="Times New Roman"/>
          <w:sz w:val="24"/>
          <w:szCs w:val="24"/>
        </w:rPr>
        <w:fldChar w:fldCharType="end"/>
      </w:r>
      <w:r w:rsidR="00DE3054" w:rsidRPr="00671B8C">
        <w:rPr>
          <w:rFonts w:ascii="Times New Roman" w:hAnsi="Times New Roman" w:cs="Times New Roman"/>
          <w:sz w:val="24"/>
          <w:szCs w:val="24"/>
        </w:rPr>
        <w:t xml:space="preserve">. </w:t>
      </w:r>
      <w:r w:rsidR="00D06F13" w:rsidRPr="00671B8C">
        <w:rPr>
          <w:rFonts w:ascii="Times New Roman" w:hAnsi="Times New Roman" w:cs="Times New Roman"/>
          <w:sz w:val="24"/>
          <w:szCs w:val="24"/>
        </w:rPr>
        <w:t>Therefore</w:t>
      </w:r>
      <w:r w:rsidR="00845169" w:rsidRPr="00671B8C">
        <w:rPr>
          <w:rFonts w:ascii="Times New Roman" w:hAnsi="Times New Roman" w:cs="Times New Roman"/>
          <w:sz w:val="24"/>
          <w:szCs w:val="24"/>
        </w:rPr>
        <w:t>, i</w:t>
      </w:r>
      <w:r w:rsidR="00DE3054" w:rsidRPr="00671B8C">
        <w:rPr>
          <w:rFonts w:ascii="Times New Roman" w:hAnsi="Times New Roman" w:cs="Times New Roman"/>
          <w:sz w:val="24"/>
          <w:szCs w:val="24"/>
        </w:rPr>
        <w:t xml:space="preserve">t is </w:t>
      </w:r>
      <w:r w:rsidR="00D06F13" w:rsidRPr="00671B8C">
        <w:rPr>
          <w:rFonts w:ascii="Times New Roman" w:hAnsi="Times New Roman" w:cs="Times New Roman"/>
          <w:sz w:val="24"/>
          <w:szCs w:val="24"/>
        </w:rPr>
        <w:t>essential</w:t>
      </w:r>
      <w:r w:rsidR="00DE3054" w:rsidRPr="00671B8C">
        <w:rPr>
          <w:rFonts w:ascii="Times New Roman" w:hAnsi="Times New Roman" w:cs="Times New Roman"/>
          <w:sz w:val="24"/>
          <w:szCs w:val="24"/>
        </w:rPr>
        <w:t xml:space="preserve"> to </w:t>
      </w:r>
      <w:r w:rsidR="00845169" w:rsidRPr="00671B8C">
        <w:rPr>
          <w:rFonts w:ascii="Times New Roman" w:hAnsi="Times New Roman" w:cs="Times New Roman"/>
          <w:sz w:val="24"/>
          <w:szCs w:val="24"/>
        </w:rPr>
        <w:t xml:space="preserve">study </w:t>
      </w:r>
      <w:r w:rsidR="00DE3054" w:rsidRPr="00671B8C">
        <w:rPr>
          <w:rFonts w:ascii="Times New Roman" w:hAnsi="Times New Roman" w:cs="Times New Roman"/>
          <w:sz w:val="24"/>
          <w:szCs w:val="24"/>
        </w:rPr>
        <w:t xml:space="preserve">how </w:t>
      </w:r>
      <w:r w:rsidR="003A6178" w:rsidRPr="00671B8C">
        <w:rPr>
          <w:rFonts w:ascii="Times New Roman" w:hAnsi="Times New Roman" w:cs="Times New Roman"/>
          <w:sz w:val="24"/>
          <w:szCs w:val="24"/>
        </w:rPr>
        <w:t xml:space="preserve">host </w:t>
      </w:r>
      <w:r w:rsidR="00DE3054" w:rsidRPr="00671B8C">
        <w:rPr>
          <w:rFonts w:ascii="Times New Roman" w:hAnsi="Times New Roman" w:cs="Times New Roman"/>
          <w:sz w:val="24"/>
          <w:szCs w:val="24"/>
        </w:rPr>
        <w:t xml:space="preserve">shifts </w:t>
      </w:r>
      <w:r w:rsidR="003A6178" w:rsidRPr="00671B8C">
        <w:rPr>
          <w:rFonts w:ascii="Times New Roman" w:hAnsi="Times New Roman" w:cs="Times New Roman"/>
          <w:sz w:val="24"/>
          <w:szCs w:val="24"/>
        </w:rPr>
        <w:t xml:space="preserve">between migratory and resident hosts occurring in sympatry and under different environmental </w:t>
      </w:r>
      <w:r w:rsidR="00DE3054" w:rsidRPr="00671B8C">
        <w:rPr>
          <w:rFonts w:ascii="Times New Roman" w:hAnsi="Times New Roman" w:cs="Times New Roman"/>
          <w:sz w:val="24"/>
          <w:szCs w:val="24"/>
        </w:rPr>
        <w:t>conditions can alter parasite-host dynamics</w:t>
      </w:r>
      <w:r w:rsidR="003A6178" w:rsidRPr="00671B8C">
        <w:rPr>
          <w:rFonts w:ascii="Times New Roman" w:hAnsi="Times New Roman" w:cs="Times New Roman"/>
          <w:sz w:val="24"/>
          <w:szCs w:val="24"/>
        </w:rPr>
        <w:t>. This i</w:t>
      </w:r>
      <w:r w:rsidR="00D06F13" w:rsidRPr="00671B8C">
        <w:rPr>
          <w:rFonts w:ascii="Times New Roman" w:hAnsi="Times New Roman" w:cs="Times New Roman"/>
          <w:sz w:val="24"/>
          <w:szCs w:val="24"/>
        </w:rPr>
        <w:t>s</w:t>
      </w:r>
      <w:r w:rsidR="003A6178" w:rsidRPr="00671B8C">
        <w:rPr>
          <w:rFonts w:ascii="Times New Roman" w:hAnsi="Times New Roman" w:cs="Times New Roman"/>
          <w:sz w:val="24"/>
          <w:szCs w:val="24"/>
        </w:rPr>
        <w:t xml:space="preserve"> necessary</w:t>
      </w:r>
      <w:r w:rsidR="00DE3054" w:rsidRPr="00671B8C">
        <w:rPr>
          <w:rFonts w:ascii="Times New Roman" w:hAnsi="Times New Roman" w:cs="Times New Roman"/>
          <w:sz w:val="24"/>
          <w:szCs w:val="24"/>
        </w:rPr>
        <w:t xml:space="preserve"> </w:t>
      </w:r>
      <w:r w:rsidR="00845169" w:rsidRPr="00671B8C">
        <w:rPr>
          <w:rFonts w:ascii="Times New Roman" w:hAnsi="Times New Roman" w:cs="Times New Roman"/>
          <w:sz w:val="24"/>
          <w:szCs w:val="24"/>
        </w:rPr>
        <w:t xml:space="preserve">to </w:t>
      </w:r>
      <w:r w:rsidR="00740925" w:rsidRPr="00671B8C">
        <w:rPr>
          <w:rFonts w:ascii="Times New Roman" w:hAnsi="Times New Roman" w:cs="Times New Roman"/>
          <w:sz w:val="24"/>
          <w:szCs w:val="24"/>
        </w:rPr>
        <w:t>elucidate</w:t>
      </w:r>
      <w:r w:rsidR="00845169" w:rsidRPr="00671B8C">
        <w:rPr>
          <w:rFonts w:ascii="Times New Roman" w:hAnsi="Times New Roman" w:cs="Times New Roman"/>
          <w:sz w:val="24"/>
          <w:szCs w:val="24"/>
        </w:rPr>
        <w:t xml:space="preserve"> how parasite life-history traits evolve under repeated and predictable changes.</w:t>
      </w:r>
    </w:p>
    <w:p w14:paraId="48E678FF" w14:textId="2429E022" w:rsidR="00330A33" w:rsidRPr="00671B8C" w:rsidRDefault="00D33AD1"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t xml:space="preserve">Avian haemosporidian parasites, i.e. </w:t>
      </w:r>
      <w:r w:rsidR="006C2CAB" w:rsidRPr="00671B8C">
        <w:rPr>
          <w:rFonts w:ascii="Times New Roman" w:hAnsi="Times New Roman" w:cs="Times New Roman"/>
          <w:sz w:val="24"/>
          <w:szCs w:val="24"/>
        </w:rPr>
        <w:t xml:space="preserve">malaria and malaria-like </w:t>
      </w:r>
      <w:r w:rsidR="00AA478B" w:rsidRPr="00671B8C">
        <w:rPr>
          <w:rFonts w:ascii="Times New Roman" w:hAnsi="Times New Roman" w:cs="Times New Roman"/>
          <w:sz w:val="24"/>
          <w:szCs w:val="24"/>
        </w:rPr>
        <w:t xml:space="preserve">vector borne protozoan parasites, are </w:t>
      </w:r>
      <w:r w:rsidR="00030A9B" w:rsidRPr="00671B8C">
        <w:rPr>
          <w:rFonts w:ascii="Times New Roman" w:hAnsi="Times New Roman" w:cs="Times New Roman"/>
          <w:sz w:val="24"/>
          <w:szCs w:val="24"/>
        </w:rPr>
        <w:t>some</w:t>
      </w:r>
      <w:r w:rsidR="00AA478B" w:rsidRPr="00671B8C">
        <w:rPr>
          <w:rFonts w:ascii="Times New Roman" w:hAnsi="Times New Roman" w:cs="Times New Roman"/>
          <w:sz w:val="24"/>
          <w:szCs w:val="24"/>
        </w:rPr>
        <w:t xml:space="preserve"> of the most prevalen</w:t>
      </w:r>
      <w:r w:rsidR="006C2CAB" w:rsidRPr="00671B8C">
        <w:rPr>
          <w:rFonts w:ascii="Times New Roman" w:hAnsi="Times New Roman" w:cs="Times New Roman"/>
          <w:sz w:val="24"/>
          <w:szCs w:val="24"/>
        </w:rPr>
        <w:t>t</w:t>
      </w:r>
      <w:r w:rsidR="00AA478B" w:rsidRPr="00671B8C">
        <w:rPr>
          <w:rFonts w:ascii="Times New Roman" w:hAnsi="Times New Roman" w:cs="Times New Roman"/>
          <w:sz w:val="24"/>
          <w:szCs w:val="24"/>
        </w:rPr>
        <w:t>, diverse and studied wildlife pathogens</w:t>
      </w:r>
      <w:r w:rsidR="008817FA" w:rsidRPr="00671B8C">
        <w:rPr>
          <w:rFonts w:ascii="Times New Roman" w:hAnsi="Times New Roman" w:cs="Times New Roman"/>
          <w:sz w:val="24"/>
          <w:szCs w:val="24"/>
        </w:rPr>
        <w:t xml:space="preserve">. These parasites are </w:t>
      </w:r>
      <w:r w:rsidR="00926D6D" w:rsidRPr="00671B8C">
        <w:rPr>
          <w:rFonts w:ascii="Times New Roman" w:hAnsi="Times New Roman" w:cs="Times New Roman"/>
          <w:sz w:val="24"/>
          <w:szCs w:val="24"/>
        </w:rPr>
        <w:t>an excellent</w:t>
      </w:r>
      <w:r w:rsidR="008817FA" w:rsidRPr="00671B8C">
        <w:rPr>
          <w:rFonts w:ascii="Times New Roman" w:hAnsi="Times New Roman" w:cs="Times New Roman"/>
          <w:sz w:val="24"/>
          <w:szCs w:val="24"/>
        </w:rPr>
        <w:t xml:space="preserve"> ecological and evolutionary model to study </w:t>
      </w:r>
      <w:r w:rsidR="00926D6D" w:rsidRPr="00671B8C">
        <w:rPr>
          <w:rFonts w:ascii="Times New Roman" w:hAnsi="Times New Roman" w:cs="Times New Roman"/>
          <w:sz w:val="24"/>
          <w:szCs w:val="24"/>
        </w:rPr>
        <w:t>host-parasite relationship</w:t>
      </w:r>
      <w:r w:rsidR="00030A9B" w:rsidRPr="00671B8C">
        <w:rPr>
          <w:rFonts w:ascii="Times New Roman" w:hAnsi="Times New Roman" w:cs="Times New Roman"/>
          <w:sz w:val="24"/>
          <w:szCs w:val="24"/>
        </w:rPr>
        <w:t>s</w:t>
      </w:r>
      <w:r w:rsidR="00926D6D" w:rsidRPr="00671B8C">
        <w:rPr>
          <w:rFonts w:ascii="Times New Roman" w:hAnsi="Times New Roman" w:cs="Times New Roman"/>
          <w:sz w:val="24"/>
          <w:szCs w:val="24"/>
        </w:rPr>
        <w:t xml:space="preserve"> due to </w:t>
      </w:r>
      <w:r w:rsidR="00030A9B" w:rsidRPr="00671B8C">
        <w:rPr>
          <w:rFonts w:ascii="Times New Roman" w:hAnsi="Times New Roman" w:cs="Times New Roman"/>
          <w:sz w:val="24"/>
          <w:szCs w:val="24"/>
        </w:rPr>
        <w:t>their</w:t>
      </w:r>
      <w:r w:rsidR="00926D6D" w:rsidRPr="00671B8C">
        <w:rPr>
          <w:rFonts w:ascii="Times New Roman" w:hAnsi="Times New Roman" w:cs="Times New Roman"/>
          <w:sz w:val="24"/>
          <w:szCs w:val="24"/>
        </w:rPr>
        <w:t xml:space="preserve"> high prevalence, diversity</w:t>
      </w:r>
      <w:r w:rsidR="001E7386" w:rsidRPr="00671B8C">
        <w:rPr>
          <w:rFonts w:ascii="Times New Roman" w:hAnsi="Times New Roman" w:cs="Times New Roman"/>
          <w:sz w:val="24"/>
          <w:szCs w:val="24"/>
        </w:rPr>
        <w:t>, cosmopolitan distribution</w:t>
      </w:r>
      <w:r w:rsidR="00926D6D" w:rsidRPr="00671B8C">
        <w:rPr>
          <w:rFonts w:ascii="Times New Roman" w:hAnsi="Times New Roman" w:cs="Times New Roman"/>
          <w:sz w:val="24"/>
          <w:szCs w:val="24"/>
        </w:rPr>
        <w:t xml:space="preserve"> and variable levels of specificity to their hosts </w:t>
      </w:r>
      <w:r w:rsidR="00926D6D"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926D6D"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(Valkiūnas 2005)</w:t>
      </w:r>
      <w:r w:rsidR="00926D6D" w:rsidRPr="00671B8C">
        <w:rPr>
          <w:rFonts w:ascii="Times New Roman" w:hAnsi="Times New Roman" w:cs="Times New Roman"/>
          <w:sz w:val="24"/>
          <w:szCs w:val="24"/>
        </w:rPr>
        <w:fldChar w:fldCharType="end"/>
      </w:r>
      <w:r w:rsidR="00926D6D" w:rsidRPr="00671B8C">
        <w:rPr>
          <w:rFonts w:ascii="Times New Roman" w:hAnsi="Times New Roman" w:cs="Times New Roman"/>
          <w:sz w:val="24"/>
          <w:szCs w:val="24"/>
        </w:rPr>
        <w:t xml:space="preserve">. </w:t>
      </w:r>
      <w:r w:rsidR="001E7386" w:rsidRPr="00671B8C">
        <w:rPr>
          <w:rFonts w:ascii="Times New Roman" w:hAnsi="Times New Roman" w:cs="Times New Roman"/>
          <w:sz w:val="24"/>
          <w:szCs w:val="24"/>
        </w:rPr>
        <w:t>This is particularly relevant for South America</w:t>
      </w:r>
      <w:r w:rsidR="00557089" w:rsidRPr="00671B8C">
        <w:rPr>
          <w:rFonts w:ascii="Times New Roman" w:hAnsi="Times New Roman" w:cs="Times New Roman"/>
          <w:sz w:val="24"/>
          <w:szCs w:val="24"/>
        </w:rPr>
        <w:t xml:space="preserve">, which harbors the highest diversity of birds, vectors and haemosporidian parasites worldwide </w:t>
      </w:r>
      <w:r w:rsidR="00557089"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Society.","id":"ITEM-2","issued":{"date-parts":[["0"]]},"title":"A classification of the bird species of South America.","type":"webpage"},"uris":["http://www.mendeley.com/documents/?uuid=f203186f-d478-4512-baff-5a6e1e5dbb88"]},{"id":"ITEM-3","itemData":{"DOI":"10.1017/S0031182018001130","ISSN":"14698161","abstract":"The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E.","non-dropping-particle":"","parse-names":false,"suffix":""}],"container-title":"Parasitology","id":"ITEM-3","issue":"2","issued":{"date-parts":[["2019"]]},"page":"213-219","title":"The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dispersal","type":"article-journal","volume":"146"},"uris":["http://www.mendeley.com/documents/?uuid=6b320a0e-9677-4372-a0c9-324964174bff"]}],"mendeley":{"formattedCitation":"(Remsen et al.; Santiago-Alarcon et al. 2012; Ellis et al. 2019)","plainTextFormattedCitation":"(Remsen et al.; Santiago-Alarcon et al. 2012; Ellis et al. 2019)","previouslyFormattedCitation":"(Remsen et al.; Santiago-Alarcon et al. 2012; Ellis et al. 2019)"},"properties":{"noteIndex":0},"schema":"https://github.com/citation-style-language/schema/raw/master/csl-citation.json"}</w:instrText>
      </w:r>
      <w:r w:rsidR="00557089"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(Remsen et al.; Santiago-Alarcon et al. 2012; Ellis et al. 2019)</w:t>
      </w:r>
      <w:r w:rsidR="00557089" w:rsidRPr="00671B8C">
        <w:rPr>
          <w:rFonts w:ascii="Times New Roman" w:hAnsi="Times New Roman" w:cs="Times New Roman"/>
          <w:sz w:val="24"/>
          <w:szCs w:val="24"/>
        </w:rPr>
        <w:fldChar w:fldCharType="end"/>
      </w:r>
      <w:r w:rsidR="00557089" w:rsidRPr="00671B8C">
        <w:rPr>
          <w:rFonts w:ascii="Times New Roman" w:hAnsi="Times New Roman" w:cs="Times New Roman"/>
          <w:sz w:val="24"/>
          <w:szCs w:val="24"/>
        </w:rPr>
        <w:t xml:space="preserve">. </w:t>
      </w:r>
      <w:r w:rsidR="00401134" w:rsidRPr="00671B8C">
        <w:rPr>
          <w:rFonts w:ascii="Times New Roman" w:hAnsi="Times New Roman" w:cs="Times New Roman"/>
          <w:sz w:val="24"/>
          <w:szCs w:val="24"/>
        </w:rPr>
        <w:t xml:space="preserve">This </w:t>
      </w:r>
      <w:r w:rsidR="00CC38AA">
        <w:rPr>
          <w:rFonts w:ascii="Times New Roman" w:hAnsi="Times New Roman" w:cs="Times New Roman"/>
          <w:sz w:val="24"/>
          <w:szCs w:val="24"/>
        </w:rPr>
        <w:t>region</w:t>
      </w:r>
      <w:r w:rsidR="00557089" w:rsidRPr="00671B8C">
        <w:rPr>
          <w:rFonts w:ascii="Times New Roman" w:hAnsi="Times New Roman" w:cs="Times New Roman"/>
          <w:sz w:val="24"/>
          <w:szCs w:val="24"/>
        </w:rPr>
        <w:t xml:space="preserve"> </w:t>
      </w:r>
      <w:r w:rsidR="004B3B24" w:rsidRPr="00671B8C">
        <w:rPr>
          <w:rFonts w:ascii="Times New Roman" w:hAnsi="Times New Roman" w:cs="Times New Roman"/>
          <w:sz w:val="24"/>
          <w:szCs w:val="24"/>
        </w:rPr>
        <w:t>is also characterized by</w:t>
      </w:r>
      <w:r w:rsidR="00557089" w:rsidRPr="00671B8C">
        <w:rPr>
          <w:rFonts w:ascii="Times New Roman" w:hAnsi="Times New Roman" w:cs="Times New Roman"/>
          <w:sz w:val="24"/>
          <w:szCs w:val="24"/>
        </w:rPr>
        <w:t xml:space="preserve"> great vector abundance and considerable haemosporidian prevalence </w:t>
      </w:r>
      <w:r w:rsidR="00557089"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Cruz","id":"ITEM-2","issue":"SUPPL.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 Santiago-Alarcon et al. 2012)","plainTextFormattedCitation":"(Braga et al. 2011; Santiago-Alarcon et al. 2012)","previouslyFormattedCitation":"(Braga et al. 2011; Santiago-Alarcon et al. 2012)"},"properties":{"noteIndex":0},"schema":"https://github.com/citation-style-language/schema/raw/master/csl-citation.json"}</w:instrText>
      </w:r>
      <w:r w:rsidR="00557089"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 xml:space="preserve">(Braga </w:t>
      </w:r>
      <w:r w:rsidR="0026322D" w:rsidRPr="0026322D">
        <w:rPr>
          <w:rFonts w:ascii="Times New Roman" w:hAnsi="Times New Roman" w:cs="Times New Roman"/>
          <w:noProof/>
          <w:sz w:val="24"/>
          <w:szCs w:val="24"/>
        </w:rPr>
        <w:lastRenderedPageBreak/>
        <w:t>et al. 2011; Santiago-Alarcon et al. 2012)</w:t>
      </w:r>
      <w:r w:rsidR="00557089" w:rsidRPr="00671B8C">
        <w:rPr>
          <w:rFonts w:ascii="Times New Roman" w:hAnsi="Times New Roman" w:cs="Times New Roman"/>
          <w:sz w:val="24"/>
          <w:szCs w:val="24"/>
        </w:rPr>
        <w:fldChar w:fldCharType="end"/>
      </w:r>
      <w:r w:rsidR="00557089" w:rsidRPr="00671B8C">
        <w:rPr>
          <w:rFonts w:ascii="Times New Roman" w:hAnsi="Times New Roman" w:cs="Times New Roman"/>
          <w:sz w:val="24"/>
          <w:szCs w:val="24"/>
        </w:rPr>
        <w:t xml:space="preserve">. </w:t>
      </w:r>
      <w:r w:rsidR="00401134" w:rsidRPr="00671B8C">
        <w:rPr>
          <w:rFonts w:ascii="Times New Roman" w:hAnsi="Times New Roman" w:cs="Times New Roman"/>
          <w:sz w:val="24"/>
          <w:szCs w:val="24"/>
        </w:rPr>
        <w:t xml:space="preserve">Furthermore, avian community composition seems to impact parasite composition as well, with avian community turnover driving </w:t>
      </w:r>
      <w:r w:rsidR="00CC38AA">
        <w:rPr>
          <w:rFonts w:ascii="Times New Roman" w:hAnsi="Times New Roman" w:cs="Times New Roman"/>
          <w:sz w:val="24"/>
          <w:szCs w:val="24"/>
        </w:rPr>
        <w:t xml:space="preserve">both </w:t>
      </w:r>
      <w:r w:rsidR="00401134" w:rsidRPr="00671B8C">
        <w:rPr>
          <w:rFonts w:ascii="Times New Roman" w:hAnsi="Times New Roman" w:cs="Times New Roman"/>
          <w:sz w:val="24"/>
          <w:szCs w:val="24"/>
        </w:rPr>
        <w:t xml:space="preserve">haemosporidian </w:t>
      </w:r>
      <w:r w:rsidR="00CC38AA">
        <w:rPr>
          <w:rFonts w:ascii="Times New Roman" w:hAnsi="Times New Roman" w:cs="Times New Roman"/>
          <w:sz w:val="24"/>
          <w:szCs w:val="24"/>
        </w:rPr>
        <w:t xml:space="preserve">and ornithophilic mosquito </w:t>
      </w:r>
      <w:r w:rsidR="00401134" w:rsidRPr="00671B8C">
        <w:rPr>
          <w:rFonts w:ascii="Times New Roman" w:hAnsi="Times New Roman" w:cs="Times New Roman"/>
          <w:sz w:val="24"/>
          <w:szCs w:val="24"/>
        </w:rPr>
        <w:t xml:space="preserve">turnover </w:t>
      </w:r>
      <w:r w:rsidR="004B3B24" w:rsidRPr="00671B8C">
        <w:rPr>
          <w:rFonts w:ascii="Times New Roman" w:hAnsi="Times New Roman" w:cs="Times New Roman"/>
          <w:sz w:val="24"/>
          <w:szCs w:val="24"/>
        </w:rPr>
        <w:t>across</w:t>
      </w:r>
      <w:r w:rsidR="00401134" w:rsidRPr="00671B8C">
        <w:rPr>
          <w:rFonts w:ascii="Times New Roman" w:hAnsi="Times New Roman" w:cs="Times New Roman"/>
          <w:sz w:val="24"/>
          <w:szCs w:val="24"/>
        </w:rPr>
        <w:t xml:space="preserve"> the Amazon region </w:t>
      </w:r>
      <w:r w:rsidR="00401134"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{"citationItems":[{"id":"ITEM-1","itemData":{"DOI":"10.1111/jav.02701","ISBN":"0000000225748","ISSN":"1600048X","abstract":"Determining the roles of host ecology and geography on the distribution of parasites is an important aim in disease ecology. However, this is extremely challenging for vector transmitted pathogens due to complex host–vector–parasite interactions. Here, we assess community turnover of birds, ornithophilic mosquitoes and Plasmodium parasites at different dimensions of diversity (taxonomic, functional and phylogenetic). We test if rivers can act as a geographic barrier to bird, mosquito and Plasmodium communities, and analyze the relationship among community turnover of these biological groups. We compiled two published datasets on bird, mosquito and Plasmodium communities collected in seven localities across the Tapajós river in southern Amazonia. We calculated the community turnover of bird, mosquito and Plasmodium communities, and identified the effect of river margin on community composition by comparing observed values with null models. Mantel tests were used to examine the different turnover dimensions within this host–vector–parasite system. Bird communities on the same riverbank were more similar, whereas bird phylogenetic turnover between riverbanks was more dissimilar than expected by chance. Neither mosquito nor Plasmodium turnover showed significant turnover between riverbank margins. We found a positive correlation between bird community turnover, both taxonomic and functional, and mosquito community turnover. Bird community taxonomic turnover was also positively related to Plasmodium community phylogenetic turnover. Our results suggest that geographic barriers created by the Tapajós river affect bird community assembly but do not constrain mosquito and Plasmodium distributions. Additionally, bird communities may play a key-role in the community dynamics of mosquito vectors and Plasmodium parasites.","author":[{"dropping-particle":"","family":"La Torre","given":"Gabriel M.","non-dropping-particle":"De","parse-names":false,"suffix":""},{"dropping-particle":"","family":"Campião","given":"Karla M.","non-dropping-particle":"","parse-names":false,"suffix":""},{"dropping-particle":"","family":"Bell","given":"Jeffrey A.","non-dropping-particle":"","parse-names":false,"suffix":""},{"dropping-particle":"","family":"Silva","given":"Allan M.","non-dropping-particle":"","parse-names":false,"suffix":""},{"dropping-particle":"","family":"Fecchio","given":"Alan","non-dropping-particle":"","parse-names":false,"suffix":""}],"container-title":"Journal of Avian Biology","id":"ITEM-1","issue":"3","issued":{"date-parts":[["2021"]]},"page":"1-12","title":"Avian community composition affects ornithophilic mosquito and avian malaria turnover across an interfluvial system in southern Amazonia","type":"article-journal","volume":"52"},"uris":["http://www.mendeley.com/documents/?uuid=ab2db2b3-b884-4a21-a001-feac5950b5f9"]}],"mendeley":{"formattedCitation":"(De La Torre et al. 2021)","plainTextFormattedCitation":"(De La Torre et al. 2021)","previouslyFormattedCitation":"(De La Torre et al. 2021)"},"properties":{"noteIndex":0},"schema":"https://github.com/citation-style-language/schema/raw/master/csl-citation.json"}</w:instrText>
      </w:r>
      <w:r w:rsidR="00401134"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La Torre et al. 2021)</w:t>
      </w:r>
      <w:r w:rsidR="00401134" w:rsidRPr="00671B8C">
        <w:rPr>
          <w:rFonts w:ascii="Times New Roman" w:hAnsi="Times New Roman" w:cs="Times New Roman"/>
          <w:sz w:val="24"/>
          <w:szCs w:val="24"/>
        </w:rPr>
        <w:fldChar w:fldCharType="end"/>
      </w:r>
      <w:r w:rsidR="00401134" w:rsidRPr="00671B8C">
        <w:rPr>
          <w:rFonts w:ascii="Times New Roman" w:hAnsi="Times New Roman" w:cs="Times New Roman"/>
          <w:sz w:val="24"/>
          <w:szCs w:val="24"/>
        </w:rPr>
        <w:t xml:space="preserve">. </w:t>
      </w:r>
      <w:r w:rsidR="00557089" w:rsidRPr="00671B8C">
        <w:rPr>
          <w:rFonts w:ascii="Times New Roman" w:hAnsi="Times New Roman" w:cs="Times New Roman"/>
          <w:sz w:val="24"/>
          <w:szCs w:val="24"/>
        </w:rPr>
        <w:t xml:space="preserve">All those features together make South America an ideal region to investigate ecological and evolutionary </w:t>
      </w:r>
      <w:r w:rsidR="00F51665" w:rsidRPr="00671B8C">
        <w:rPr>
          <w:rFonts w:ascii="Times New Roman" w:hAnsi="Times New Roman" w:cs="Times New Roman"/>
          <w:sz w:val="24"/>
          <w:szCs w:val="24"/>
        </w:rPr>
        <w:t>dynamics o</w:t>
      </w:r>
      <w:r w:rsidR="004B3B24" w:rsidRPr="00671B8C">
        <w:rPr>
          <w:rFonts w:ascii="Times New Roman" w:hAnsi="Times New Roman" w:cs="Times New Roman"/>
          <w:sz w:val="24"/>
          <w:szCs w:val="24"/>
        </w:rPr>
        <w:t>f</w:t>
      </w:r>
      <w:r w:rsidR="00F51665" w:rsidRPr="00671B8C">
        <w:rPr>
          <w:rFonts w:ascii="Times New Roman" w:hAnsi="Times New Roman" w:cs="Times New Roman"/>
          <w:sz w:val="24"/>
          <w:szCs w:val="24"/>
        </w:rPr>
        <w:t xml:space="preserve"> avian haemosporidian interaction.</w:t>
      </w:r>
    </w:p>
    <w:p w14:paraId="34A812F5" w14:textId="47AA6D97" w:rsidR="00401134" w:rsidRPr="00671B8C" w:rsidRDefault="00C7637A" w:rsidP="00043640">
      <w:pPr>
        <w:spacing w:line="480" w:lineRule="auto"/>
        <w:ind w:firstLine="720"/>
        <w:jc w:val="both"/>
        <w:rPr>
          <w:rFonts w:ascii="Times New Roman" w:hAnsi="Times New Roman" w:cs="Times New Roman"/>
          <w:sz w:val="24"/>
          <w:szCs w:val="24"/>
        </w:rPr>
      </w:pPr>
      <w:r w:rsidRPr="00732204">
        <w:rPr>
          <w:rFonts w:ascii="Times New Roman" w:hAnsi="Times New Roman" w:cs="Times New Roman"/>
          <w:sz w:val="24"/>
          <w:szCs w:val="24"/>
        </w:rPr>
        <w:t>For the above reasons</w:t>
      </w:r>
      <w:r w:rsidR="00401134" w:rsidRPr="00732204">
        <w:rPr>
          <w:rFonts w:ascii="Times New Roman" w:hAnsi="Times New Roman" w:cs="Times New Roman"/>
          <w:sz w:val="24"/>
          <w:szCs w:val="24"/>
        </w:rPr>
        <w:t xml:space="preserve">, </w:t>
      </w:r>
      <w:r w:rsidR="00EF5753" w:rsidRPr="00732204">
        <w:rPr>
          <w:rFonts w:ascii="Times New Roman" w:hAnsi="Times New Roman" w:cs="Times New Roman"/>
          <w:sz w:val="24"/>
          <w:szCs w:val="24"/>
        </w:rPr>
        <w:t xml:space="preserve">studying the role of host migratory behavior </w:t>
      </w:r>
      <w:r w:rsidR="003F65E9" w:rsidRPr="00732204">
        <w:rPr>
          <w:rFonts w:ascii="Times New Roman" w:hAnsi="Times New Roman" w:cs="Times New Roman"/>
          <w:sz w:val="24"/>
          <w:szCs w:val="24"/>
        </w:rPr>
        <w:t>in shaping</w:t>
      </w:r>
      <w:r w:rsidR="00EF5753" w:rsidRPr="00732204">
        <w:rPr>
          <w:rFonts w:ascii="Times New Roman" w:hAnsi="Times New Roman" w:cs="Times New Roman"/>
          <w:sz w:val="24"/>
          <w:szCs w:val="24"/>
        </w:rPr>
        <w:t xml:space="preserve"> parasite </w:t>
      </w:r>
      <w:r w:rsidR="003F65E9" w:rsidRPr="00732204">
        <w:rPr>
          <w:rFonts w:ascii="Times New Roman" w:hAnsi="Times New Roman" w:cs="Times New Roman"/>
          <w:sz w:val="24"/>
          <w:szCs w:val="24"/>
        </w:rPr>
        <w:t xml:space="preserve">taxonomic </w:t>
      </w:r>
      <w:r w:rsidR="00EF5753" w:rsidRPr="00732204">
        <w:rPr>
          <w:rFonts w:ascii="Times New Roman" w:hAnsi="Times New Roman" w:cs="Times New Roman"/>
          <w:sz w:val="24"/>
          <w:szCs w:val="24"/>
        </w:rPr>
        <w:t>composition</w:t>
      </w:r>
      <w:r w:rsidR="00D45FFA" w:rsidRPr="00732204">
        <w:rPr>
          <w:rFonts w:ascii="Times New Roman" w:hAnsi="Times New Roman" w:cs="Times New Roman"/>
          <w:sz w:val="24"/>
          <w:szCs w:val="24"/>
        </w:rPr>
        <w:t xml:space="preserve"> (i.e. </w:t>
      </w:r>
      <w:r w:rsidRPr="00732204">
        <w:rPr>
          <w:rFonts w:ascii="Times New Roman" w:hAnsi="Times New Roman" w:cs="Times New Roman"/>
          <w:sz w:val="24"/>
          <w:szCs w:val="24"/>
        </w:rPr>
        <w:t>the set</w:t>
      </w:r>
      <w:r w:rsidR="00D45FFA" w:rsidRPr="00732204">
        <w:rPr>
          <w:rFonts w:ascii="Times New Roman" w:hAnsi="Times New Roman" w:cs="Times New Roman"/>
          <w:sz w:val="24"/>
          <w:szCs w:val="24"/>
        </w:rPr>
        <w:t xml:space="preserve"> of distinct parasite lineages</w:t>
      </w:r>
      <w:r w:rsidRPr="00732204">
        <w:rPr>
          <w:rFonts w:ascii="Times New Roman" w:hAnsi="Times New Roman" w:cs="Times New Roman"/>
          <w:sz w:val="24"/>
          <w:szCs w:val="24"/>
        </w:rPr>
        <w:t xml:space="preserve"> infecting a given host species</w:t>
      </w:r>
      <w:r w:rsidR="00D45FFA" w:rsidRPr="00732204">
        <w:rPr>
          <w:rFonts w:ascii="Times New Roman" w:hAnsi="Times New Roman" w:cs="Times New Roman"/>
          <w:sz w:val="24"/>
          <w:szCs w:val="24"/>
        </w:rPr>
        <w:t>)</w:t>
      </w:r>
      <w:r w:rsidR="00F802E1" w:rsidRPr="00732204">
        <w:rPr>
          <w:rFonts w:ascii="Times New Roman" w:hAnsi="Times New Roman" w:cs="Times New Roman"/>
          <w:sz w:val="24"/>
          <w:szCs w:val="24"/>
        </w:rPr>
        <w:t>, network centrality</w:t>
      </w:r>
      <w:r w:rsidR="00814910" w:rsidRPr="00732204">
        <w:rPr>
          <w:rFonts w:ascii="Times New Roman" w:hAnsi="Times New Roman" w:cs="Times New Roman"/>
          <w:sz w:val="24"/>
          <w:szCs w:val="24"/>
        </w:rPr>
        <w:t xml:space="preserve"> </w:t>
      </w:r>
      <w:r w:rsidR="008E22DE" w:rsidRPr="00732204">
        <w:rPr>
          <w:rFonts w:ascii="Times New Roman" w:hAnsi="Times New Roman" w:cs="Times New Roman"/>
          <w:sz w:val="24"/>
          <w:szCs w:val="24"/>
        </w:rPr>
        <w:t xml:space="preserve">(i.e. the position a species occupies in the </w:t>
      </w:r>
      <w:r w:rsidRPr="00732204">
        <w:rPr>
          <w:rFonts w:ascii="Times New Roman" w:hAnsi="Times New Roman" w:cs="Times New Roman"/>
          <w:sz w:val="24"/>
          <w:szCs w:val="24"/>
        </w:rPr>
        <w:t xml:space="preserve">host-parasite interaction </w:t>
      </w:r>
      <w:r w:rsidR="008E22DE" w:rsidRPr="00732204">
        <w:rPr>
          <w:rFonts w:ascii="Times New Roman" w:hAnsi="Times New Roman" w:cs="Times New Roman"/>
          <w:sz w:val="24"/>
          <w:szCs w:val="24"/>
        </w:rPr>
        <w:t xml:space="preserve">network) </w:t>
      </w:r>
      <w:r w:rsidR="00EF5753" w:rsidRPr="00732204">
        <w:rPr>
          <w:rFonts w:ascii="Times New Roman" w:hAnsi="Times New Roman" w:cs="Times New Roman"/>
          <w:sz w:val="24"/>
          <w:szCs w:val="24"/>
        </w:rPr>
        <w:t xml:space="preserve">and partner fidelity is fundamental to understand the </w:t>
      </w:r>
      <w:r w:rsidR="0035617F" w:rsidRPr="00732204">
        <w:rPr>
          <w:rFonts w:ascii="Times New Roman" w:hAnsi="Times New Roman" w:cs="Times New Roman"/>
          <w:sz w:val="24"/>
          <w:szCs w:val="24"/>
        </w:rPr>
        <w:t>impact</w:t>
      </w:r>
      <w:r w:rsidR="00EF5753" w:rsidRPr="00732204">
        <w:rPr>
          <w:rFonts w:ascii="Times New Roman" w:hAnsi="Times New Roman" w:cs="Times New Roman"/>
          <w:sz w:val="24"/>
          <w:szCs w:val="24"/>
        </w:rPr>
        <w:t xml:space="preserve"> of </w:t>
      </w:r>
      <w:r w:rsidRPr="00732204">
        <w:rPr>
          <w:rFonts w:ascii="Times New Roman" w:hAnsi="Times New Roman" w:cs="Times New Roman"/>
          <w:sz w:val="24"/>
          <w:szCs w:val="24"/>
        </w:rPr>
        <w:t xml:space="preserve">host </w:t>
      </w:r>
      <w:r w:rsidR="00EF5753" w:rsidRPr="00732204">
        <w:rPr>
          <w:rFonts w:ascii="Times New Roman" w:hAnsi="Times New Roman" w:cs="Times New Roman"/>
          <w:sz w:val="24"/>
          <w:szCs w:val="24"/>
        </w:rPr>
        <w:t>migration on life-history traits for parasites. Here</w:t>
      </w:r>
      <w:r w:rsidR="00EF5753" w:rsidRPr="00671B8C">
        <w:rPr>
          <w:rFonts w:ascii="Times New Roman" w:hAnsi="Times New Roman" w:cs="Times New Roman"/>
          <w:sz w:val="24"/>
          <w:szCs w:val="24"/>
        </w:rPr>
        <w:t xml:space="preserve">, we hypothesize </w:t>
      </w:r>
      <w:r w:rsidR="0035617F" w:rsidRPr="00671B8C">
        <w:rPr>
          <w:rFonts w:ascii="Times New Roman" w:hAnsi="Times New Roman" w:cs="Times New Roman"/>
          <w:sz w:val="24"/>
          <w:szCs w:val="24"/>
        </w:rPr>
        <w:t xml:space="preserve">that </w:t>
      </w:r>
      <w:r w:rsidR="00EF5753" w:rsidRPr="00671B8C">
        <w:rPr>
          <w:rFonts w:ascii="Times New Roman" w:hAnsi="Times New Roman" w:cs="Times New Roman"/>
          <w:sz w:val="24"/>
          <w:szCs w:val="24"/>
        </w:rPr>
        <w:t xml:space="preserve">resident species </w:t>
      </w:r>
      <w:r w:rsidR="0035617F" w:rsidRPr="00671B8C">
        <w:rPr>
          <w:rFonts w:ascii="Times New Roman" w:hAnsi="Times New Roman" w:cs="Times New Roman"/>
          <w:sz w:val="24"/>
          <w:szCs w:val="24"/>
        </w:rPr>
        <w:t>show</w:t>
      </w:r>
      <w:r w:rsidR="00EF5753" w:rsidRPr="00671B8C">
        <w:rPr>
          <w:rFonts w:ascii="Times New Roman" w:hAnsi="Times New Roman" w:cs="Times New Roman"/>
          <w:sz w:val="24"/>
          <w:szCs w:val="24"/>
        </w:rPr>
        <w:t xml:space="preserve"> higher partner fidelity to their parasites due to </w:t>
      </w:r>
      <w:r w:rsidR="0035617F" w:rsidRPr="00671B8C">
        <w:rPr>
          <w:rFonts w:ascii="Times New Roman" w:hAnsi="Times New Roman" w:cs="Times New Roman"/>
          <w:sz w:val="24"/>
          <w:szCs w:val="24"/>
        </w:rPr>
        <w:t>the greater stability of</w:t>
      </w:r>
      <w:r w:rsidR="00EF5753" w:rsidRPr="00671B8C">
        <w:rPr>
          <w:rFonts w:ascii="Times New Roman" w:hAnsi="Times New Roman" w:cs="Times New Roman"/>
          <w:sz w:val="24"/>
          <w:szCs w:val="24"/>
        </w:rPr>
        <w:t xml:space="preserve"> environmental </w:t>
      </w:r>
      <w:r w:rsidR="0035617F" w:rsidRPr="00671B8C">
        <w:rPr>
          <w:rFonts w:ascii="Times New Roman" w:hAnsi="Times New Roman" w:cs="Times New Roman"/>
          <w:sz w:val="24"/>
          <w:szCs w:val="24"/>
        </w:rPr>
        <w:t xml:space="preserve">conditions </w:t>
      </w:r>
      <w:r w:rsidR="00EF5753" w:rsidRPr="00671B8C">
        <w:rPr>
          <w:rFonts w:ascii="Times New Roman" w:hAnsi="Times New Roman" w:cs="Times New Roman"/>
          <w:sz w:val="24"/>
          <w:szCs w:val="24"/>
        </w:rPr>
        <w:t xml:space="preserve">and vector </w:t>
      </w:r>
      <w:r w:rsidR="0035617F" w:rsidRPr="00671B8C">
        <w:rPr>
          <w:rFonts w:ascii="Times New Roman" w:hAnsi="Times New Roman" w:cs="Times New Roman"/>
          <w:sz w:val="24"/>
          <w:szCs w:val="24"/>
        </w:rPr>
        <w:t>species they face</w:t>
      </w:r>
      <w:r w:rsidR="00EF5753" w:rsidRPr="00671B8C">
        <w:rPr>
          <w:rFonts w:ascii="Times New Roman" w:hAnsi="Times New Roman" w:cs="Times New Roman"/>
          <w:sz w:val="24"/>
          <w:szCs w:val="24"/>
        </w:rPr>
        <w:t>.</w:t>
      </w:r>
      <w:r w:rsidR="00F802E1" w:rsidRPr="00671B8C">
        <w:rPr>
          <w:rFonts w:ascii="Times New Roman" w:hAnsi="Times New Roman" w:cs="Times New Roman"/>
          <w:sz w:val="24"/>
          <w:szCs w:val="24"/>
        </w:rPr>
        <w:t xml:space="preserve"> Additionally, since migrant</w:t>
      </w:r>
      <w:r w:rsidR="0035617F" w:rsidRPr="00671B8C">
        <w:rPr>
          <w:rFonts w:ascii="Times New Roman" w:hAnsi="Times New Roman" w:cs="Times New Roman"/>
          <w:sz w:val="24"/>
          <w:szCs w:val="24"/>
        </w:rPr>
        <w:t>s harbor</w:t>
      </w:r>
      <w:r w:rsidR="00F802E1" w:rsidRPr="00671B8C">
        <w:rPr>
          <w:rFonts w:ascii="Times New Roman" w:hAnsi="Times New Roman" w:cs="Times New Roman"/>
          <w:sz w:val="24"/>
          <w:szCs w:val="24"/>
        </w:rPr>
        <w:t xml:space="preserve"> higher richness of haemosporidians </w:t>
      </w:r>
      <w:r w:rsidR="00F802E1"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603A30">
        <w:rPr>
          <w:rFonts w:ascii="Cambria Math" w:hAnsi="Cambria Math" w:cs="Cambria Math"/>
          <w:sz w:val="24"/>
          <w:szCs w:val="24"/>
        </w:rPr>
        <w:instrText>∼</w:instrText>
      </w:r>
      <w:r w:rsidR="00603A30">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2021a)","plainTextFormattedCitation":"(de Angeli Dutra et al. 2021a)","previouslyFormattedCitation":"(de Angeli Dutra et al. 2021a)"},"properties":{"noteIndex":0},"schema":"https://github.com/citation-style-language/schema/raw/master/csl-citation.json"}</w:instrText>
      </w:r>
      <w:r w:rsidR="00F802E1"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2021a)</w:t>
      </w:r>
      <w:r w:rsidR="00F802E1" w:rsidRPr="00732204">
        <w:rPr>
          <w:rFonts w:ascii="Times New Roman" w:hAnsi="Times New Roman" w:cs="Times New Roman"/>
          <w:sz w:val="24"/>
          <w:szCs w:val="24"/>
        </w:rPr>
        <w:fldChar w:fldCharType="end"/>
      </w:r>
      <w:r w:rsidR="00F802E1" w:rsidRPr="00732204">
        <w:rPr>
          <w:rFonts w:ascii="Times New Roman" w:hAnsi="Times New Roman" w:cs="Times New Roman"/>
          <w:sz w:val="24"/>
          <w:szCs w:val="24"/>
        </w:rPr>
        <w:t xml:space="preserve"> </w:t>
      </w:r>
      <w:r w:rsidR="00762949" w:rsidRPr="00732204">
        <w:rPr>
          <w:rFonts w:ascii="Times New Roman" w:hAnsi="Times New Roman" w:cs="Times New Roman"/>
          <w:sz w:val="24"/>
          <w:szCs w:val="24"/>
        </w:rPr>
        <w:t xml:space="preserve">and </w:t>
      </w:r>
      <w:r w:rsidRPr="00732204">
        <w:rPr>
          <w:rFonts w:ascii="Times New Roman" w:hAnsi="Times New Roman" w:cs="Times New Roman"/>
          <w:sz w:val="24"/>
          <w:szCs w:val="24"/>
        </w:rPr>
        <w:t xml:space="preserve">because </w:t>
      </w:r>
      <w:r w:rsidR="00762949" w:rsidRPr="00671B8C">
        <w:rPr>
          <w:rFonts w:ascii="Times New Roman" w:hAnsi="Times New Roman" w:cs="Times New Roman"/>
          <w:sz w:val="24"/>
          <w:szCs w:val="24"/>
        </w:rPr>
        <w:t xml:space="preserve">the more unstable environmental conditions and vectors they encounter may favor </w:t>
      </w:r>
      <w:r w:rsidR="00F802E1" w:rsidRPr="00671B8C">
        <w:rPr>
          <w:rFonts w:ascii="Times New Roman" w:hAnsi="Times New Roman" w:cs="Times New Roman"/>
          <w:sz w:val="24"/>
          <w:szCs w:val="24"/>
        </w:rPr>
        <w:t>the</w:t>
      </w:r>
      <w:r w:rsidR="00D726FD" w:rsidRPr="00671B8C">
        <w:rPr>
          <w:rFonts w:ascii="Times New Roman" w:hAnsi="Times New Roman" w:cs="Times New Roman"/>
          <w:sz w:val="24"/>
          <w:szCs w:val="24"/>
        </w:rPr>
        <w:t>ir</w:t>
      </w:r>
      <w:r w:rsidR="00F802E1" w:rsidRPr="00671B8C">
        <w:rPr>
          <w:rFonts w:ascii="Times New Roman" w:hAnsi="Times New Roman" w:cs="Times New Roman"/>
          <w:sz w:val="24"/>
          <w:szCs w:val="24"/>
        </w:rPr>
        <w:t xml:space="preserve"> infection by generalist parasites, we also expect them to </w:t>
      </w:r>
      <w:r w:rsidR="00756551" w:rsidRPr="00671B8C">
        <w:rPr>
          <w:rFonts w:ascii="Times New Roman" w:hAnsi="Times New Roman" w:cs="Times New Roman"/>
          <w:sz w:val="24"/>
          <w:szCs w:val="24"/>
        </w:rPr>
        <w:t>occupy more central positions</w:t>
      </w:r>
      <w:r w:rsidR="00F802E1" w:rsidRPr="00671B8C">
        <w:rPr>
          <w:rFonts w:ascii="Times New Roman" w:hAnsi="Times New Roman" w:cs="Times New Roman"/>
          <w:sz w:val="24"/>
          <w:szCs w:val="24"/>
        </w:rPr>
        <w:t xml:space="preserve"> in </w:t>
      </w:r>
      <w:r w:rsidR="00756551" w:rsidRPr="00671B8C">
        <w:rPr>
          <w:rFonts w:ascii="Times New Roman" w:hAnsi="Times New Roman" w:cs="Times New Roman"/>
          <w:sz w:val="24"/>
          <w:szCs w:val="24"/>
        </w:rPr>
        <w:t>host-parasite</w:t>
      </w:r>
      <w:r w:rsidR="00F802E1" w:rsidRPr="00671B8C">
        <w:rPr>
          <w:rFonts w:ascii="Times New Roman" w:hAnsi="Times New Roman" w:cs="Times New Roman"/>
          <w:sz w:val="24"/>
          <w:szCs w:val="24"/>
        </w:rPr>
        <w:t xml:space="preserve"> networks.</w:t>
      </w:r>
      <w:r w:rsidR="00EF5753" w:rsidRPr="00671B8C">
        <w:rPr>
          <w:rFonts w:ascii="Times New Roman" w:hAnsi="Times New Roman" w:cs="Times New Roman"/>
          <w:sz w:val="24"/>
          <w:szCs w:val="24"/>
        </w:rPr>
        <w:t xml:space="preserve"> </w:t>
      </w:r>
      <w:r w:rsidR="00963832" w:rsidRPr="00671B8C">
        <w:rPr>
          <w:rFonts w:ascii="Times New Roman" w:hAnsi="Times New Roman" w:cs="Times New Roman"/>
          <w:sz w:val="24"/>
          <w:szCs w:val="24"/>
        </w:rPr>
        <w:t xml:space="preserve">Moreover, since </w:t>
      </w:r>
      <w:r w:rsidR="00043640" w:rsidRPr="00671B8C">
        <w:rPr>
          <w:rFonts w:ascii="Times New Roman" w:hAnsi="Times New Roman" w:cs="Times New Roman"/>
          <w:sz w:val="24"/>
          <w:szCs w:val="24"/>
        </w:rPr>
        <w:t xml:space="preserve">migrants are exposed to more parasite lineages as </w:t>
      </w:r>
      <w:r w:rsidR="00022A59" w:rsidRPr="00671B8C">
        <w:rPr>
          <w:rFonts w:ascii="Times New Roman" w:hAnsi="Times New Roman" w:cs="Times New Roman"/>
          <w:sz w:val="24"/>
          <w:szCs w:val="24"/>
        </w:rPr>
        <w:t>they visit</w:t>
      </w:r>
      <w:r w:rsidR="00043640" w:rsidRPr="00671B8C">
        <w:rPr>
          <w:rFonts w:ascii="Times New Roman" w:hAnsi="Times New Roman" w:cs="Times New Roman"/>
          <w:sz w:val="24"/>
          <w:szCs w:val="24"/>
        </w:rPr>
        <w:t xml:space="preserve"> regions that harbor different parasite communities</w:t>
      </w:r>
      <w:r w:rsidR="00022A59" w:rsidRPr="00671B8C">
        <w:rPr>
          <w:rFonts w:ascii="Times New Roman" w:hAnsi="Times New Roman" w:cs="Times New Roman"/>
          <w:sz w:val="24"/>
          <w:szCs w:val="24"/>
        </w:rPr>
        <w:t>,</w:t>
      </w:r>
      <w:r w:rsidR="00963832" w:rsidRPr="00671B8C">
        <w:rPr>
          <w:rFonts w:ascii="Times New Roman" w:hAnsi="Times New Roman" w:cs="Times New Roman"/>
          <w:sz w:val="24"/>
          <w:szCs w:val="24"/>
        </w:rPr>
        <w:t xml:space="preserve"> our second hypothesis is that parasite </w:t>
      </w:r>
      <w:r w:rsidR="00022A59" w:rsidRPr="00671B8C">
        <w:rPr>
          <w:rFonts w:ascii="Times New Roman" w:hAnsi="Times New Roman" w:cs="Times New Roman"/>
          <w:sz w:val="24"/>
          <w:szCs w:val="24"/>
        </w:rPr>
        <w:t xml:space="preserve">taxonomic </w:t>
      </w:r>
      <w:r w:rsidR="00963832" w:rsidRPr="00671B8C">
        <w:rPr>
          <w:rFonts w:ascii="Times New Roman" w:hAnsi="Times New Roman" w:cs="Times New Roman"/>
          <w:sz w:val="24"/>
          <w:szCs w:val="24"/>
        </w:rPr>
        <w:t xml:space="preserve">composition </w:t>
      </w:r>
      <w:r w:rsidR="00022A59" w:rsidRPr="00671B8C">
        <w:rPr>
          <w:rFonts w:ascii="Times New Roman" w:hAnsi="Times New Roman" w:cs="Times New Roman"/>
          <w:sz w:val="24"/>
          <w:szCs w:val="24"/>
        </w:rPr>
        <w:t>differs</w:t>
      </w:r>
      <w:r w:rsidR="00963832" w:rsidRPr="00671B8C">
        <w:rPr>
          <w:rFonts w:ascii="Times New Roman" w:hAnsi="Times New Roman" w:cs="Times New Roman"/>
          <w:sz w:val="24"/>
          <w:szCs w:val="24"/>
        </w:rPr>
        <w:t xml:space="preserve"> </w:t>
      </w:r>
      <w:r w:rsidR="00022A59" w:rsidRPr="00671B8C">
        <w:rPr>
          <w:rFonts w:ascii="Times New Roman" w:hAnsi="Times New Roman" w:cs="Times New Roman"/>
          <w:sz w:val="24"/>
          <w:szCs w:val="24"/>
        </w:rPr>
        <w:t>between</w:t>
      </w:r>
      <w:r w:rsidR="00963832" w:rsidRPr="00671B8C">
        <w:rPr>
          <w:rFonts w:ascii="Times New Roman" w:hAnsi="Times New Roman" w:cs="Times New Roman"/>
          <w:sz w:val="24"/>
          <w:szCs w:val="24"/>
        </w:rPr>
        <w:t xml:space="preserve"> resident and migratory avian hosts species</w:t>
      </w:r>
      <w:r w:rsidR="00043640" w:rsidRPr="00671B8C">
        <w:rPr>
          <w:rFonts w:ascii="Times New Roman" w:hAnsi="Times New Roman" w:cs="Times New Roman"/>
          <w:sz w:val="24"/>
          <w:szCs w:val="24"/>
        </w:rPr>
        <w:t xml:space="preserve">. </w:t>
      </w:r>
      <w:r w:rsidR="00043640" w:rsidRPr="00732204">
        <w:rPr>
          <w:rFonts w:ascii="Times New Roman" w:hAnsi="Times New Roman" w:cs="Times New Roman"/>
          <w:sz w:val="24"/>
          <w:szCs w:val="24"/>
        </w:rPr>
        <w:t xml:space="preserve">In this </w:t>
      </w:r>
      <w:r w:rsidR="003B06CA" w:rsidRPr="00732204">
        <w:rPr>
          <w:rFonts w:ascii="Times New Roman" w:hAnsi="Times New Roman" w:cs="Times New Roman"/>
          <w:sz w:val="24"/>
          <w:szCs w:val="24"/>
        </w:rPr>
        <w:t>study</w:t>
      </w:r>
      <w:r w:rsidR="00043640" w:rsidRPr="00732204">
        <w:rPr>
          <w:rFonts w:ascii="Times New Roman" w:hAnsi="Times New Roman" w:cs="Times New Roman"/>
          <w:sz w:val="24"/>
          <w:szCs w:val="24"/>
        </w:rPr>
        <w:t xml:space="preserve">, </w:t>
      </w:r>
      <w:r w:rsidR="00043640" w:rsidRPr="00671B8C">
        <w:rPr>
          <w:rFonts w:ascii="Times New Roman" w:hAnsi="Times New Roman" w:cs="Times New Roman"/>
          <w:sz w:val="24"/>
          <w:szCs w:val="24"/>
        </w:rPr>
        <w:t>we computed and compared partner fidelity</w:t>
      </w:r>
      <w:r w:rsidR="00AC6E54" w:rsidRPr="00671B8C">
        <w:rPr>
          <w:rFonts w:ascii="Times New Roman" w:hAnsi="Times New Roman" w:cs="Times New Roman"/>
          <w:sz w:val="24"/>
          <w:szCs w:val="24"/>
        </w:rPr>
        <w:t xml:space="preserve"> and network centrality</w:t>
      </w:r>
      <w:r w:rsidR="00043640" w:rsidRPr="00671B8C">
        <w:rPr>
          <w:rFonts w:ascii="Times New Roman" w:hAnsi="Times New Roman" w:cs="Times New Roman"/>
          <w:sz w:val="24"/>
          <w:szCs w:val="24"/>
        </w:rPr>
        <w:t xml:space="preserve"> levels between haemosporidians and their resident and partial</w:t>
      </w:r>
      <w:r w:rsidR="00022A59" w:rsidRPr="00671B8C">
        <w:rPr>
          <w:rFonts w:ascii="Times New Roman" w:hAnsi="Times New Roman" w:cs="Times New Roman"/>
          <w:sz w:val="24"/>
          <w:szCs w:val="24"/>
        </w:rPr>
        <w:t>ly</w:t>
      </w:r>
      <w:r w:rsidR="00043640" w:rsidRPr="00671B8C">
        <w:rPr>
          <w:rFonts w:ascii="Times New Roman" w:hAnsi="Times New Roman" w:cs="Times New Roman"/>
          <w:sz w:val="24"/>
          <w:szCs w:val="24"/>
        </w:rPr>
        <w:t xml:space="preserve"> and full</w:t>
      </w:r>
      <w:r w:rsidR="00022A59" w:rsidRPr="00671B8C">
        <w:rPr>
          <w:rFonts w:ascii="Times New Roman" w:hAnsi="Times New Roman" w:cs="Times New Roman"/>
          <w:sz w:val="24"/>
          <w:szCs w:val="24"/>
        </w:rPr>
        <w:t>y</w:t>
      </w:r>
      <w:r w:rsidR="00043640" w:rsidRPr="00671B8C">
        <w:rPr>
          <w:rFonts w:ascii="Times New Roman" w:hAnsi="Times New Roman" w:cs="Times New Roman"/>
          <w:sz w:val="24"/>
          <w:szCs w:val="24"/>
        </w:rPr>
        <w:t xml:space="preserve"> migratory avian hosts using Bayesian multilevel models. Further, using </w:t>
      </w:r>
      <w:r w:rsidR="007E0878" w:rsidRPr="00671B8C">
        <w:rPr>
          <w:rFonts w:ascii="Times New Roman" w:hAnsi="Times New Roman" w:cs="Times New Roman"/>
          <w:sz w:val="24"/>
          <w:szCs w:val="24"/>
        </w:rPr>
        <w:t>permutational multivariate analyses of variance (PERMANOVA) we evaluated whether resident and mig</w:t>
      </w:r>
      <w:r w:rsidR="00022A59" w:rsidRPr="00671B8C">
        <w:rPr>
          <w:rFonts w:ascii="Times New Roman" w:hAnsi="Times New Roman" w:cs="Times New Roman"/>
          <w:sz w:val="24"/>
          <w:szCs w:val="24"/>
        </w:rPr>
        <w:t>ratory hosts harbor</w:t>
      </w:r>
      <w:r w:rsidR="007E0878" w:rsidRPr="00671B8C">
        <w:rPr>
          <w:rFonts w:ascii="Times New Roman" w:hAnsi="Times New Roman" w:cs="Times New Roman"/>
          <w:sz w:val="24"/>
          <w:szCs w:val="24"/>
        </w:rPr>
        <w:t xml:space="preserve"> similar haemosporidian </w:t>
      </w:r>
      <w:r w:rsidR="00022A59" w:rsidRPr="00671B8C">
        <w:rPr>
          <w:rFonts w:ascii="Times New Roman" w:hAnsi="Times New Roman" w:cs="Times New Roman"/>
          <w:sz w:val="24"/>
          <w:szCs w:val="24"/>
        </w:rPr>
        <w:t>assemblages</w:t>
      </w:r>
      <w:r w:rsidR="007E0878" w:rsidRPr="00671B8C">
        <w:rPr>
          <w:rFonts w:ascii="Times New Roman" w:hAnsi="Times New Roman" w:cs="Times New Roman"/>
          <w:sz w:val="24"/>
          <w:szCs w:val="24"/>
        </w:rPr>
        <w:t xml:space="preserve">. </w:t>
      </w:r>
    </w:p>
    <w:p w14:paraId="580CF832" w14:textId="77777777" w:rsidR="00D33AD1" w:rsidRPr="00671B8C" w:rsidRDefault="00D33AD1" w:rsidP="00EB1A4D">
      <w:pPr>
        <w:spacing w:line="480" w:lineRule="auto"/>
        <w:jc w:val="both"/>
        <w:rPr>
          <w:rFonts w:ascii="Times New Roman" w:hAnsi="Times New Roman" w:cs="Times New Roman"/>
          <w:sz w:val="24"/>
          <w:szCs w:val="24"/>
        </w:rPr>
      </w:pPr>
    </w:p>
    <w:p w14:paraId="259E30AA" w14:textId="31B62E6E" w:rsidR="00495EC2" w:rsidRPr="00671B8C" w:rsidRDefault="00495EC2"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Methods</w:t>
      </w:r>
    </w:p>
    <w:p w14:paraId="544EC817" w14:textId="77777777" w:rsidR="00F43648" w:rsidRPr="00671B8C" w:rsidRDefault="00495EC2" w:rsidP="00EB1A4D">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Dataset</w:t>
      </w:r>
    </w:p>
    <w:p w14:paraId="5AFF91B3" w14:textId="1E59D583" w:rsidR="005E31E8" w:rsidRPr="00671B8C" w:rsidRDefault="00495EC2" w:rsidP="00EB1A4D">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All analyses were performed using a dataset comprising ~1</w:t>
      </w:r>
      <w:r w:rsidR="00170467" w:rsidRPr="00671B8C">
        <w:rPr>
          <w:rFonts w:ascii="Times New Roman" w:hAnsi="Times New Roman" w:cs="Times New Roman"/>
          <w:sz w:val="24"/>
          <w:szCs w:val="24"/>
        </w:rPr>
        <w:t>5</w:t>
      </w:r>
      <w:r w:rsidRPr="00671B8C">
        <w:rPr>
          <w:rFonts w:ascii="Times New Roman" w:hAnsi="Times New Roman" w:cs="Times New Roman"/>
          <w:sz w:val="24"/>
          <w:szCs w:val="24"/>
        </w:rPr>
        <w:t xml:space="preserve">200 </w:t>
      </w:r>
      <w:r w:rsidR="00316282">
        <w:rPr>
          <w:rFonts w:ascii="Times New Roman" w:hAnsi="Times New Roman" w:cs="Times New Roman"/>
          <w:sz w:val="24"/>
          <w:szCs w:val="24"/>
        </w:rPr>
        <w:t xml:space="preserve">individual </w:t>
      </w:r>
      <w:r w:rsidRPr="00671B8C">
        <w:rPr>
          <w:rFonts w:ascii="Times New Roman" w:hAnsi="Times New Roman" w:cs="Times New Roman"/>
          <w:sz w:val="24"/>
          <w:szCs w:val="24"/>
        </w:rPr>
        <w:t>bird</w:t>
      </w:r>
      <w:r w:rsidR="00316282">
        <w:rPr>
          <w:rFonts w:ascii="Times New Roman" w:hAnsi="Times New Roman" w:cs="Times New Roman"/>
          <w:sz w:val="24"/>
          <w:szCs w:val="24"/>
        </w:rPr>
        <w:t>s</w:t>
      </w:r>
      <w:r w:rsidR="001674BC">
        <w:rPr>
          <w:rFonts w:ascii="Times New Roman" w:hAnsi="Times New Roman" w:cs="Times New Roman"/>
          <w:sz w:val="24"/>
          <w:szCs w:val="24"/>
        </w:rPr>
        <w:t xml:space="preserve"> </w:t>
      </w:r>
      <w:r w:rsidR="00316282">
        <w:rPr>
          <w:rFonts w:ascii="Times New Roman" w:hAnsi="Times New Roman" w:cs="Times New Roman"/>
          <w:sz w:val="24"/>
          <w:szCs w:val="24"/>
        </w:rPr>
        <w:t>representing</w:t>
      </w:r>
      <w:r w:rsidRPr="00671B8C">
        <w:rPr>
          <w:rFonts w:ascii="Times New Roman" w:hAnsi="Times New Roman" w:cs="Times New Roman"/>
          <w:sz w:val="24"/>
          <w:szCs w:val="24"/>
        </w:rPr>
        <w:t xml:space="preserve"> </w:t>
      </w:r>
      <w:r w:rsidR="00170467" w:rsidRPr="00671B8C">
        <w:rPr>
          <w:rFonts w:ascii="Times New Roman" w:hAnsi="Times New Roman" w:cs="Times New Roman"/>
          <w:sz w:val="24"/>
          <w:szCs w:val="24"/>
        </w:rPr>
        <w:t>974</w:t>
      </w:r>
      <w:r w:rsidRPr="00671B8C">
        <w:rPr>
          <w:rFonts w:ascii="Times New Roman" w:hAnsi="Times New Roman" w:cs="Times New Roman"/>
          <w:sz w:val="24"/>
          <w:szCs w:val="24"/>
        </w:rPr>
        <w:t xml:space="preserve"> avian species</w:t>
      </w:r>
      <w:r w:rsidR="00CB6BE2">
        <w:rPr>
          <w:rFonts w:ascii="Times New Roman" w:hAnsi="Times New Roman" w:cs="Times New Roman"/>
          <w:sz w:val="24"/>
          <w:szCs w:val="24"/>
        </w:rPr>
        <w:t>. Avian communities were sampled</w:t>
      </w:r>
      <w:r w:rsidRPr="00671B8C">
        <w:rPr>
          <w:rFonts w:ascii="Times New Roman" w:hAnsi="Times New Roman" w:cs="Times New Roman"/>
          <w:sz w:val="24"/>
          <w:szCs w:val="24"/>
        </w:rPr>
        <w:t xml:space="preserve"> </w:t>
      </w:r>
      <w:r w:rsidR="00CB6BE2">
        <w:rPr>
          <w:rFonts w:ascii="Times New Roman" w:hAnsi="Times New Roman" w:cs="Times New Roman"/>
          <w:sz w:val="24"/>
          <w:szCs w:val="24"/>
        </w:rPr>
        <w:t>in</w:t>
      </w:r>
      <w:r w:rsidRPr="00671B8C">
        <w:rPr>
          <w:rFonts w:ascii="Times New Roman" w:hAnsi="Times New Roman" w:cs="Times New Roman"/>
          <w:sz w:val="24"/>
          <w:szCs w:val="24"/>
        </w:rPr>
        <w:t xml:space="preserve"> </w:t>
      </w:r>
      <w:r w:rsidR="00170467" w:rsidRPr="00671B8C">
        <w:rPr>
          <w:rFonts w:ascii="Times New Roman" w:hAnsi="Times New Roman" w:cs="Times New Roman"/>
          <w:sz w:val="24"/>
          <w:szCs w:val="24"/>
        </w:rPr>
        <w:t>85</w:t>
      </w:r>
      <w:r w:rsidRPr="00671B8C">
        <w:rPr>
          <w:rFonts w:ascii="Times New Roman" w:hAnsi="Times New Roman" w:cs="Times New Roman"/>
          <w:sz w:val="24"/>
          <w:szCs w:val="24"/>
        </w:rPr>
        <w:t xml:space="preserve"> different localities </w:t>
      </w:r>
      <w:r w:rsidR="00CB6BE2">
        <w:rPr>
          <w:rFonts w:ascii="Times New Roman" w:hAnsi="Times New Roman" w:cs="Times New Roman"/>
          <w:sz w:val="24"/>
          <w:szCs w:val="24"/>
        </w:rPr>
        <w:t>across</w:t>
      </w:r>
      <w:r w:rsidRPr="00671B8C">
        <w:rPr>
          <w:rFonts w:ascii="Times New Roman" w:hAnsi="Times New Roman" w:cs="Times New Roman"/>
          <w:sz w:val="24"/>
          <w:szCs w:val="24"/>
        </w:rPr>
        <w:t xml:space="preserve"> </w:t>
      </w:r>
      <w:r w:rsidR="0011594C" w:rsidRPr="00671B8C">
        <w:rPr>
          <w:rFonts w:ascii="Times New Roman" w:hAnsi="Times New Roman" w:cs="Times New Roman"/>
          <w:sz w:val="24"/>
          <w:szCs w:val="24"/>
        </w:rPr>
        <w:t>seven</w:t>
      </w:r>
      <w:r w:rsidRPr="00671B8C">
        <w:rPr>
          <w:rFonts w:ascii="Times New Roman" w:hAnsi="Times New Roman" w:cs="Times New Roman"/>
          <w:sz w:val="24"/>
          <w:szCs w:val="24"/>
        </w:rPr>
        <w:t xml:space="preserve"> different </w:t>
      </w:r>
      <w:r w:rsidR="0011594C" w:rsidRPr="00671B8C">
        <w:rPr>
          <w:rFonts w:ascii="Times New Roman" w:hAnsi="Times New Roman" w:cs="Times New Roman"/>
          <w:sz w:val="24"/>
          <w:szCs w:val="24"/>
        </w:rPr>
        <w:t xml:space="preserve">South American </w:t>
      </w:r>
      <w:r w:rsidRPr="00671B8C">
        <w:rPr>
          <w:rFonts w:ascii="Times New Roman" w:hAnsi="Times New Roman" w:cs="Times New Roman"/>
          <w:sz w:val="24"/>
          <w:szCs w:val="24"/>
        </w:rPr>
        <w:t xml:space="preserve">biomes - Amazonia, Atlantic Rain Forest, </w:t>
      </w:r>
      <w:proofErr w:type="spellStart"/>
      <w:r w:rsidR="00170467" w:rsidRPr="00671B8C">
        <w:rPr>
          <w:rFonts w:ascii="Times New Roman" w:hAnsi="Times New Roman" w:cs="Times New Roman"/>
          <w:sz w:val="24"/>
          <w:szCs w:val="24"/>
        </w:rPr>
        <w:t>Cerrado</w:t>
      </w:r>
      <w:proofErr w:type="spellEnd"/>
      <w:r w:rsidRPr="00671B8C">
        <w:rPr>
          <w:rFonts w:ascii="Times New Roman" w:hAnsi="Times New Roman" w:cs="Times New Roman"/>
          <w:sz w:val="24"/>
          <w:szCs w:val="24"/>
        </w:rPr>
        <w:t>, Temperate Grassland, Caatinga</w:t>
      </w:r>
      <w:r w:rsidR="00170467" w:rsidRPr="00671B8C">
        <w:rPr>
          <w:rFonts w:ascii="Times New Roman" w:hAnsi="Times New Roman" w:cs="Times New Roman"/>
          <w:sz w:val="24"/>
          <w:szCs w:val="24"/>
        </w:rPr>
        <w:t>,</w:t>
      </w:r>
      <w:r w:rsidRPr="00671B8C">
        <w:rPr>
          <w:rFonts w:ascii="Times New Roman" w:hAnsi="Times New Roman" w:cs="Times New Roman"/>
          <w:sz w:val="24"/>
          <w:szCs w:val="24"/>
        </w:rPr>
        <w:t xml:space="preserve"> Pantanal</w:t>
      </w:r>
      <w:r w:rsidR="00170467" w:rsidRPr="00671B8C">
        <w:rPr>
          <w:rFonts w:ascii="Times New Roman" w:hAnsi="Times New Roman" w:cs="Times New Roman"/>
          <w:sz w:val="24"/>
          <w:szCs w:val="24"/>
        </w:rPr>
        <w:t xml:space="preserve"> and Andean Forest</w:t>
      </w:r>
      <w:r w:rsidR="00762949" w:rsidRPr="00671B8C">
        <w:rPr>
          <w:rFonts w:ascii="Times New Roman" w:hAnsi="Times New Roman" w:cs="Times New Roman"/>
          <w:sz w:val="24"/>
          <w:szCs w:val="24"/>
        </w:rPr>
        <w:t xml:space="preserve"> (Fig. 1)</w:t>
      </w:r>
      <w:r w:rsidRPr="00671B8C">
        <w:rPr>
          <w:rFonts w:ascii="Times New Roman" w:hAnsi="Times New Roman" w:cs="Times New Roman"/>
          <w:sz w:val="24"/>
          <w:szCs w:val="24"/>
        </w:rPr>
        <w:t>. The birds were sampled from 2005 to 2018</w:t>
      </w:r>
      <w:r w:rsidR="00762949" w:rsidRPr="00671B8C">
        <w:rPr>
          <w:rFonts w:ascii="Times New Roman" w:hAnsi="Times New Roman" w:cs="Times New Roman"/>
          <w:sz w:val="24"/>
          <w:szCs w:val="24"/>
        </w:rPr>
        <w:t xml:space="preserve"> </w:t>
      </w:r>
      <w:r w:rsidRPr="00671B8C">
        <w:rPr>
          <w:rFonts w:ascii="Times New Roman" w:hAnsi="Times New Roman" w:cs="Times New Roman"/>
          <w:sz w:val="24"/>
          <w:szCs w:val="24"/>
        </w:rPr>
        <w:t>with a subset of those samples having previously been used in published research</w:t>
      </w:r>
      <w:r w:rsidR="00DE1171" w:rsidRPr="00671B8C">
        <w:rPr>
          <w:rFonts w:ascii="Times New Roman" w:hAnsi="Times New Roman" w:cs="Times New Roman"/>
          <w:sz w:val="24"/>
          <w:szCs w:val="24"/>
        </w:rPr>
        <w:t xml:space="preserve"> </w:t>
      </w:r>
      <w:r w:rsidR="00DE1171"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ONE","id":"ITEM-2","issue":"6","issued":{"date-parts":[["2017"]]},"page":"0178791","title":"Habitat modification and seasonality influence avian haemosporidian parasite distributions in southeastern Brazil","type":"article-journal","volume":"12"},"uris":["http://www.mendeley.com/documents/?uuid=e6b63828-31fb-4dd4-9b49-6b27746e0137"]},{"id":"ITEM-3","itemData":{"DOI":"10.3390/pathogens10020103","ISSN":"20760817","abstract":"Determining the prevalence and local transmission dynamics of parasitic organisms are necessary to understand the ability of parasites to persist in host populations and disperse across regions, yet local transmission dynamics, diversity, and distribution of haemosporidian parasites remain poorly understood. We studied the prevalence, diversity, and distributions of avian haemosporidian parasites of the genera Plasmodium, Haemoproteus, and Leucocytozoon among resident and migratory birds in Serra do Mar, Brazil. Using 399 blood samples from 66 Atlantic Forest bird species, we determined the prevalence and molecular diversity of these pathogens across avian host species and described a new species of Haemoproteus. Our molecular and morphological study also revealed that migratory species were infected more than residents. However, vector infective stages (gametocytes) of Leucocytozoon spp., the most prevalent parasites found in the most abundant migrating host species in Serra do Mar (Elaenia albiceps), were not seen in blood films of local birds suggesting that this long-distance Austral migrant can disperse Leucocytozoon parasite lineages from Patagonia to the Atlantic Forest, but lineage sharing among resident species and local transmission cannot occur in this part of Brazil. Our study demonstrates that migratory species may harbor a higher diversity and prevalence of parasites than resident species, but transportation of some parasites by migratory hosts may not always affect local transmission.","author":[{"dropping-particle":"","family":"Anjos","given":"Carolina C.","non-dropping-particle":"","parse-names":false,"suffix":""},{"dropping-particle":"","family":"Chagas","given":"Carolina R.F.","non-dropping-particle":"","parse-names":false,"suffix":""},{"dropping-particle":"","family":"Fecchio","given":"Alan","non-dropping-particle":"","parse-names":false,"suffix":""},{"dropping-particle":"","family":"Schunck","given":"Fabio","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S.","non-dropping-particle":"","parse-names":false,"suffix":""},{"dropping-particle":"","family":"Bell","given":"Jeffrey A.","non-dropping-particle":"","parse-names":false,"suffix":""},{"dropping-particle":"","family":"Guimarães","given":"Lilian O.","non-dropping-particle":"","parse-names":false,"suffix":""},{"dropping-particle":"","family":"Comiche","given":"Kiba J.M.","non-dropping-particle":"","parse-names":false,"suffix":""},{"dropping-particle":"","family":"Valkiūnas","given":"Gediminas","non-dropping-particle":"","parse-names":false,"suffix":""},{"dropping-particle":"","family":"Kirchgatter","given":"Karin","non-dropping-particle":"","parse-names":false,"suffix":""}],"container-title":"Pathogens","id":"ITEM-3","issue":"2","issued":{"date-parts":[["2021"]]},"page":"1-21","title":"Avian malaria and related parasites from resident and migratory birds in the brazilian atlantic forest, with description of a new Haemoproteus species","type":"article-journal","volume":"10"},"uris":["http://www.mendeley.com/documents/?uuid=8b83c735-eff8-4c08-9e6b-f75c5faf56a1"]},{"id":"ITEM-4","itemData":{"DOI":"10.1111/1365-2656.13117","ISSN":"13652656","abstract":"Geographic variation in environmental conditions as well as host traits that promote parasite transmission may impact infection rates and community assembly of vector-transmitted parasites. Identifying the ecological, environmental and historical determinants of parasite distributions and diversity is therefore necessary to understand disease outbreaks under changing environments. Here, we identified the predictors and contributions of infection probability and phylogenetic diversity of Leucocytozoon (an avian blood parasite) at site and species levels across the New World. To explore spatial patterns in infection probability and lineage diversity for Leucocytozoon parasites, we surveyed 69 bird communities from Alaska to Patagonia. Using phylogenetic Bayesian hierarchical models and high-resolution satellite remote-sensing data, we determined the relative influence of climate, landscape, geography and host phylogeny on regional parasite community assembly. Infection rates and parasite diversity exhibited considerable variation across regions in the Americas. In opposition to the latitudinal gradient hypothesis, both the diversity and prevalence of Leucocytozoon parasites decreased towards the equator. Host relatedness and traits known to promote vector exposure neither predicted infection probability nor parasite diversity. Instead, the probability of a bird being infected with Leucocytozoon increased with increasing vegetation cover (NDVI) and moisture levels (NDWI), whereas the diversity of parasite lineages decreased with increasing NDVI. Infection rates and parasite diversity also tended to be higher in cooler regions and higher latitudes. Whereas temperature partially constrains Leucocytozoon diversity and infection rates, landscape features, such as vegetation cover and water body availability, play a significant role in modulating the probability of a bird being infected. This suggests that, for Leucocytozoon, the barriers to host shifting and parasite host range expansion are jointly determined by environmental filtering and landscape, but not by host phylogeny. Our results show that integrating host traits, host ancestry, bioclimatic data and microhabitat characteristics that are important for vector reproduction are imperative to understand and predict infection prevalence and diversity of vector-transmitted parasites. Unlike other vector-transmitted diseases, our results show that Leucocytozoon diversity and prevalence will likely decrease w…","author":[{"dropping-particle":"","family":"Fecchio","given":"Alan","non-dropping-particle":"","parse-names":false,"suffix":""},{"dropping-particle":"","family":"Bell","given":"Jeffrey A.","non-dropping-particle":"","parse-names":false,"suffix":""},{"dropping-particle":"","family":"Bosholn","given":"Mariane","non-dropping-particle":"","parse-names":false,"suffix":""},{"dropping-particle":"","family":"Vaughan","given":"Jefferson A.","non-dropping-particle":"","parse-names":false,"suffix":""},{"dropping-particle":"V.","family":"Tkach","given":"Vasyl","non-dropping-particle":"","parse-names":false,"suffix":""},{"dropping-particle":"","family":"Lutz","given":"Holly L.","non-dropping-particle":"","parse-names":false,"suffix":""},{"dropping-particle":"","family":"Cueto","given":"Victor R.","non-dropping-particle":"","parse-names":false,"suffix":""},{"dropping-particle":"","family":"Gorosito","given":"Cristian A.","non-dropping-particle":"","parse-names":false,"suffix":""},{"dropping-particle":"","family":"González-Acuña","given":"Daniel","non-dropping-particle":"","parse-names":false,"suffix":""},{"dropping-particle":"","family":"Stromlund","given":"Chad","non-dropping-particle":"","parse-names":false,"suffix":""},{"dropping-particle":"","family":"Kvasager","given":"Danielle","non-dropping-particle":"","parse-names":false,"suffix":""},{"dropping-particle":"","family":"Comiche","given":"Kiba J.M.","non-dropping-particle":"","parse-names":false,"suffix":""},{"dropping-particle":"","family":"Kirchgatter","given":"Karin","non-dropping-particle":"","parse-names":false,"suffix":""},{"dropping-particle":"","family":"Pinho","given":"João B.","non-dropping-particle":"","parse-names":false,"suffix":""},{"dropping-particle":"","family":"Berv","given":"Jacob","non-dropping-particle":"","parse-names":false,"suffix":""},{"dropping-particle":"","family":"Anciães","given":"Marina","non-dropping-particle":"","parse-names":false,"suffix":""},{"dropping-particle":"","family":"Fontana","given":"Carla S.","non-dropping-particle":"","parse-names":false,"suffix":""},{"dropping-particle":"","family":"Zyskowski","given":"Kristof","non-dropping-particle":"","parse-names":false,"suffix":""},{"dropping-particle":"","family":"Sampaio","given":"Sidnei","non-dropping-particle":"","parse-names":false,"suffix":""},{"dropping-particle":"","family":"Dispoto","given":"Janice H.","non-dropping-particle":"","parse-names":false,"suffix":""},{"dropping-particle":"","family":"Galen","given":"Spencer C.","non-dropping-particle":"","parse-names":false,"suffix":""},{"dropping-particle":"","family":"Weckstein","given":"Jason D.","non-dropping-particle":"","parse-names":false,"suffix":""},{"dropping-particle":"","family":"Clark","given":"Nicholas J.","non-dropping-particle":"","parse-names":false,"suffix":""}],"container-title":"Journal of Animal Ecology","id":"ITEM-4","issue":"2","issued":{"date-parts":[["2020"]]},"page":"423-435","title":"An inverse latitudinal gradient in infection probability and phylogenetic diversity for Leucocytozoon blood parasites in New World birds","type":"article-journal","volume":"89"},"uris":["http://www.mendeley.com/documents/?uuid=c0d9c340-6a0e-417d-875b-ea0aa7e4ef7b"]},{"id":"ITEM-5","itemData":{"DOI":"10.1111/mec.15094","ISSN":"1365294X","abstract":"Identifying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Ecology","id":"ITEM-5","issue":"10","issued":{"date-parts":[["2019"]]},"page":"2681-2693","title":"Avian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birds","type":"article-journal","volume":"28"},"uris":["http://www.mendeley.com/documents/?uuid=5b9307eb-220e-41eb-9477-1fbeaad1eba9"]}],"mendeley":{"formattedCitation":"(Lacorte et al. 2013; Ferreira et al. 2017; Fecchio et al. 2019a, 2020; Anjos et al. 2021)","plainTextFormattedCitation":"(Lacorte et al. 2013; Ferreira et al. 2017; Fecchio et al. 2019a, 2020; Anjos et al. 2021)","previouslyFormattedCitation":"(Lacorte et al. 2013; Ferreira et al. 2017; Fecchio et al. 2019a, 2020; Anjos et al. 2021)"},"properties":{"noteIndex":0},"schema":"https://github.com/citation-style-language/schema/raw/master/csl-citation.json"}</w:instrText>
      </w:r>
      <w:r w:rsidR="00DE1171"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(Lacorte et al. 2013; Ferreira et al. 2017; Fecchio et al. 2019a, 2020; Anjos et al. 2021)</w:t>
      </w:r>
      <w:r w:rsidR="00DE1171"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and the rest consisting of unpublished data</w:t>
      </w:r>
      <w:r w:rsidR="00762949"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This large dataset was combined with data available from MalAvi (</w:t>
      </w:r>
      <w:hyperlink r:id="rId10" w:history="1">
        <w:r w:rsidR="001B729A" w:rsidRPr="00671B8C">
          <w:rPr>
            <w:rStyle w:val="Hyperlink"/>
            <w:rFonts w:ascii="Times New Roman" w:hAnsi="Times New Roman" w:cs="Times New Roman"/>
            <w:color w:val="auto"/>
            <w:sz w:val="24"/>
            <w:szCs w:val="24"/>
          </w:rPr>
          <w:t>http://130.235.244.92/Malavi/</w:t>
        </w:r>
      </w:hyperlink>
      <w:r w:rsidR="001B729A" w:rsidRPr="00671B8C">
        <w:rPr>
          <w:rFonts w:ascii="Times New Roman" w:hAnsi="Times New Roman" w:cs="Times New Roman"/>
          <w:sz w:val="24"/>
          <w:szCs w:val="24"/>
        </w:rPr>
        <w:t>) and represents a</w:t>
      </w:r>
      <w:r w:rsidRPr="00671B8C">
        <w:rPr>
          <w:rFonts w:ascii="Times New Roman" w:hAnsi="Times New Roman" w:cs="Times New Roman"/>
          <w:sz w:val="24"/>
          <w:szCs w:val="24"/>
        </w:rPr>
        <w:t xml:space="preserve"> total of 2</w:t>
      </w:r>
      <w:r w:rsidR="001B729A" w:rsidRPr="00671B8C">
        <w:rPr>
          <w:rFonts w:ascii="Times New Roman" w:hAnsi="Times New Roman" w:cs="Times New Roman"/>
          <w:sz w:val="24"/>
          <w:szCs w:val="24"/>
        </w:rPr>
        <w:t>75</w:t>
      </w:r>
      <w:r w:rsidRPr="00671B8C">
        <w:rPr>
          <w:rFonts w:ascii="Times New Roman" w:hAnsi="Times New Roman" w:cs="Times New Roman"/>
          <w:sz w:val="24"/>
          <w:szCs w:val="24"/>
        </w:rPr>
        <w:t xml:space="preserve">8 sequenced parasites representing </w:t>
      </w:r>
      <w:r w:rsidR="001B729A" w:rsidRPr="00671B8C">
        <w:rPr>
          <w:rFonts w:ascii="Times New Roman" w:hAnsi="Times New Roman" w:cs="Times New Roman"/>
          <w:sz w:val="24"/>
          <w:szCs w:val="24"/>
        </w:rPr>
        <w:t>752</w:t>
      </w:r>
      <w:r w:rsidRPr="00671B8C">
        <w:rPr>
          <w:rFonts w:ascii="Times New Roman" w:hAnsi="Times New Roman" w:cs="Times New Roman"/>
          <w:sz w:val="24"/>
          <w:szCs w:val="24"/>
        </w:rPr>
        <w:t xml:space="preserve"> distinct lineages, all belonging to one of </w:t>
      </w:r>
      <w:r w:rsidR="001B729A" w:rsidRPr="00671B8C">
        <w:rPr>
          <w:rFonts w:ascii="Times New Roman" w:hAnsi="Times New Roman" w:cs="Times New Roman"/>
          <w:sz w:val="24"/>
          <w:szCs w:val="24"/>
        </w:rPr>
        <w:t>three</w:t>
      </w:r>
      <w:r w:rsidRPr="00671B8C">
        <w:rPr>
          <w:rFonts w:ascii="Times New Roman" w:hAnsi="Times New Roman" w:cs="Times New Roman"/>
          <w:sz w:val="24"/>
          <w:szCs w:val="24"/>
        </w:rPr>
        <w:t xml:space="preserve"> genera: </w:t>
      </w:r>
      <w:r w:rsidRPr="00671B8C">
        <w:rPr>
          <w:rFonts w:ascii="Times New Roman" w:hAnsi="Times New Roman" w:cs="Times New Roman"/>
          <w:i/>
          <w:iCs/>
          <w:sz w:val="24"/>
          <w:szCs w:val="24"/>
        </w:rPr>
        <w:t>Plasmodium</w:t>
      </w:r>
      <w:r w:rsidR="001B729A" w:rsidRPr="00671B8C">
        <w:rPr>
          <w:rFonts w:ascii="Times New Roman" w:hAnsi="Times New Roman" w:cs="Times New Roman"/>
          <w:sz w:val="24"/>
          <w:szCs w:val="24"/>
        </w:rPr>
        <w:t>,</w:t>
      </w:r>
      <w:r w:rsidRPr="00671B8C">
        <w:rPr>
          <w:rFonts w:ascii="Times New Roman" w:hAnsi="Times New Roman" w:cs="Times New Roman"/>
          <w:sz w:val="24"/>
          <w:szCs w:val="24"/>
        </w:rPr>
        <w:t xml:space="preserve"> </w:t>
      </w:r>
      <w:r w:rsidRPr="00671B8C">
        <w:rPr>
          <w:rFonts w:ascii="Times New Roman" w:hAnsi="Times New Roman" w:cs="Times New Roman"/>
          <w:i/>
          <w:iCs/>
          <w:sz w:val="24"/>
          <w:szCs w:val="24"/>
        </w:rPr>
        <w:t>Haemoproteus</w:t>
      </w:r>
      <w:r w:rsidR="001B729A" w:rsidRPr="00671B8C">
        <w:rPr>
          <w:rFonts w:ascii="Times New Roman" w:hAnsi="Times New Roman" w:cs="Times New Roman"/>
          <w:i/>
          <w:iCs/>
          <w:sz w:val="24"/>
          <w:szCs w:val="24"/>
        </w:rPr>
        <w:t xml:space="preserve"> </w:t>
      </w:r>
      <w:r w:rsidR="001B729A" w:rsidRPr="00671B8C">
        <w:rPr>
          <w:rFonts w:ascii="Times New Roman" w:hAnsi="Times New Roman" w:cs="Times New Roman"/>
          <w:sz w:val="24"/>
          <w:szCs w:val="24"/>
        </w:rPr>
        <w:t xml:space="preserve">and </w:t>
      </w:r>
      <w:r w:rsidR="001B729A" w:rsidRPr="00671B8C">
        <w:rPr>
          <w:rFonts w:ascii="Times New Roman" w:hAnsi="Times New Roman" w:cs="Times New Roman"/>
          <w:i/>
          <w:iCs/>
          <w:sz w:val="24"/>
          <w:szCs w:val="24"/>
        </w:rPr>
        <w:t>Leucocytozoon</w:t>
      </w:r>
      <w:r w:rsidRPr="00671B8C">
        <w:rPr>
          <w:rFonts w:ascii="Times New Roman" w:hAnsi="Times New Roman" w:cs="Times New Roman"/>
          <w:i/>
          <w:iCs/>
          <w:sz w:val="24"/>
          <w:szCs w:val="24"/>
        </w:rPr>
        <w:t xml:space="preserve">. </w:t>
      </w:r>
      <w:r w:rsidRPr="00671B8C">
        <w:rPr>
          <w:rFonts w:ascii="Times New Roman" w:hAnsi="Times New Roman" w:cs="Times New Roman"/>
          <w:sz w:val="24"/>
          <w:szCs w:val="24"/>
        </w:rPr>
        <w:t xml:space="preserve">Haemosporidian </w:t>
      </w:r>
      <w:r w:rsidR="001B729A" w:rsidRPr="00671B8C">
        <w:rPr>
          <w:rFonts w:ascii="Times New Roman" w:hAnsi="Times New Roman" w:cs="Times New Roman"/>
          <w:sz w:val="24"/>
          <w:szCs w:val="24"/>
        </w:rPr>
        <w:t xml:space="preserve">infection </w:t>
      </w:r>
      <w:r w:rsidRPr="00671B8C">
        <w:rPr>
          <w:rFonts w:ascii="Times New Roman" w:hAnsi="Times New Roman" w:cs="Times New Roman"/>
          <w:sz w:val="24"/>
          <w:szCs w:val="24"/>
        </w:rPr>
        <w:t>was estimated</w:t>
      </w:r>
      <w:r w:rsidR="001B729A" w:rsidRPr="00671B8C">
        <w:rPr>
          <w:rFonts w:ascii="Times New Roman" w:hAnsi="Times New Roman" w:cs="Times New Roman"/>
          <w:sz w:val="24"/>
          <w:szCs w:val="24"/>
        </w:rPr>
        <w:t xml:space="preserve"> </w:t>
      </w:r>
      <w:r w:rsidRPr="00671B8C">
        <w:rPr>
          <w:rFonts w:ascii="Times New Roman" w:hAnsi="Times New Roman" w:cs="Times New Roman"/>
          <w:sz w:val="24"/>
          <w:szCs w:val="24"/>
        </w:rPr>
        <w:t xml:space="preserve">using PCR protocols described </w:t>
      </w:r>
      <w:r w:rsidR="001B729A" w:rsidRPr="00671B8C">
        <w:rPr>
          <w:rFonts w:ascii="Times New Roman" w:hAnsi="Times New Roman" w:cs="Times New Roman"/>
          <w:sz w:val="24"/>
          <w:szCs w:val="24"/>
        </w:rPr>
        <w:t>previously</w:t>
      </w:r>
      <w:r w:rsidRPr="00671B8C">
        <w:rPr>
          <w:rFonts w:ascii="Times New Roman" w:hAnsi="Times New Roman" w:cs="Times New Roman"/>
          <w:sz w:val="24"/>
          <w:szCs w:val="24"/>
        </w:rPr>
        <w:t xml:space="preserve">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{"citationItems":[{"id":"ITEM-1","itemData":{"DOI":"10.1645/ge-3157","ISSN":"0022-3395","abstract":"We describe a polymerase chain reaction (PCR) assay that detects avian malarial infection across divergent host species and parasite lineages representing both Plasmodium spp. and Haemoproteus spp. The assay is based on nucleotide primers designed to amplify a 286-bp fragment of ribosomal RNA (rRNA) coding sequence within the 6-kb mitochondrial DNA malaria genome. The rRNA malarial assay outperformed other published PCR diagnostic methods for detecting avian infections. Our data demonstrate that the assay is sensitive to as few as 10 Ϫ5 infected erythrocytes in peripheral blood. Results of avian population surveys conducted with the rRNA assay suggest that prevalences of malarial infection are higher than previously documented, and that studies based on microscopic examination of blood smears may substantially underestimate the extent of parasitism by these apicomplexans. Nonetheless, because these and other published primers miss small numbers of infections detected by other methods, including inspection of smears, no assay now available for avian malaria is universally reliable. Avian malaria is caused by a group of apicomplexan species of Plasmodium and Haemoproteus, which infect, among other tissues, peripheral red blood cells of their vertebrate hosts. His-torically, avian malaria has been detected by microscopic ex-amination of blood smears (Greiner et al., 1975; McClure et al., 1978; Peirce, 1981; Atkinson and Van Riper, 1991). More recently, the development of molecular technology has made screening for these parasites faster and more reliable. Interest in developing a single screening assay that accurately detects diverse strains of nonhuman malaria, including subpatent infec-tions missed by microscopic examination, has resulted in a number of polymerase chain reaction (PCR) assays (Feldman et al., 1995; Li et al., 1995; Perkins et al., 1998; Bensch et al., 2000; Jarvi et al., 2002; Richard et al., 2002) and a serological technique (Atkinson, Dusek et al., 2001). Although serology may be more sensitive than PCR (Jarvi et al., 2002), serological methods recognize antibodies to ma-laria rather than detecting the parasites themselves. Therefore, using this technique to interpret positive results as current in-fections depends on the assumption that birds carry the disease throughout their lifetime. Isolated birds in captivity have been shown to maintain infections for at least 4.4 yr, demonstrating antibodies even when parasites are not detectable…","author":[{"dropping-particle":"","family":"Fallon","given":"S. M.","non-dropping-particle":"","parse-names":false,"suffix":""},{"dropping-particle":"","family":"Ricklefs","given":"R E","non-dropping-particle":"","parse-names":false,"suffix":""},{"dropping-particle":"","family":"Swanson","given":"B L","non-dropping-particle":"","parse-names":false,"suffix":""},{"dropping-particle":"","family":"Bermingham","given":"E","non-dropping-particle":"","parse-names":false,"suffix":""}],"container-title":"Journal of Parasitology","id":"ITEM-1","issue":"5","issued":{"date-parts":[["2003"]]},"page":"1044-1047","title":"Detecting Avian Malaria: An Improved Polymerase Chain Reaction Diagnostic","type":"article-journal","volume":"89"},"uris":["http://www.mendeley.com/documents/?uuid=6d3eaac9-29ae-3a0d-89e0-0ea4b81ac083"]},{"id":"ITEM-2","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Parasitol","id":"ITEM-2","issue":"4","issued":{"date-parts":[["2004"]]},"page":"797-802","title":"A New Pcr Assay For Simultaneous Studies Of Leucocytozoon, Plasmodium, And Haemoproteusfrom Avian Blood","type":"article-journal","volume":"90"},"uris":["http://www.mendeley.com/documents/?uuid=441ba2f5-e835-4135-b8ae-f5efb2504436"]},{"id":"ITEM-3","itemData":{"DOI":"10.1186/s13071-015-0993-0","ISSN":"17563305","PMID":"26187629","abstract":"Background: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Vectors","id":"ITEM-3","issue":"1","issued":{"date-parts":[["2015"]]},"page":"1-9","publisher":"Parasites &amp; Vectors","title":"A new real-time PCR protocol for detection of avian haemosporidians","type":"article-journal","volume":"8"},"uris":["http://www.mendeley.com/documents/?uuid=c1d8c85b-f07c-4fa1-9d08-087ad0f26f2d"]}],"mendeley":{"formattedCitation":"(Fallon et al. 2003; Hellgren et al. 2004; Bell et al. 2015)","manualFormatting":"(Fallon et al., 2003; Hellgren et al., 2004; Bell et al., 2015)","plainTextFormattedCitation":"(Fallon et al. 2003; Hellgren et al. 2004; Bell et al. 2015)","previouslyFormattedCitation":"(Fallon et al. 2003; Hellgren et al. 2004; Bell et al. 2015)"},"properties":{"noteIndex":0},"schema":"https://github.com/citation-style-language/schema/raw/master/csl-citation.json"}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(Fallon et al., 2003; Hellgren et al., 2004; Bell et al., 2015)</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 xml:space="preserve">All </w:t>
      </w:r>
      <w:r w:rsidRPr="00671B8C">
        <w:rPr>
          <w:rFonts w:ascii="Times New Roman" w:hAnsi="Times New Roman" w:cs="Times New Roman"/>
          <w:sz w:val="24"/>
          <w:szCs w:val="24"/>
        </w:rPr>
        <w:t>lineages were identified by</w:t>
      </w:r>
      <w:r w:rsidR="001674BC">
        <w:rPr>
          <w:rFonts w:ascii="Times New Roman" w:hAnsi="Times New Roman" w:cs="Times New Roman"/>
          <w:sz w:val="24"/>
          <w:szCs w:val="24"/>
        </w:rPr>
        <w:t xml:space="preserve"> </w:t>
      </w:r>
      <w:r w:rsidR="001674BC" w:rsidRPr="00732204">
        <w:rPr>
          <w:rFonts w:ascii="Times New Roman" w:hAnsi="Times New Roman" w:cs="Times New Roman"/>
          <w:sz w:val="24"/>
          <w:szCs w:val="24"/>
        </w:rPr>
        <w:t>sequencing a DNA fragment</w:t>
      </w:r>
      <w:r w:rsidR="00C92418" w:rsidRPr="00732204">
        <w:rPr>
          <w:rFonts w:ascii="Times New Roman" w:hAnsi="Times New Roman" w:cs="Times New Roman"/>
          <w:sz w:val="24"/>
          <w:szCs w:val="24"/>
        </w:rPr>
        <w:t xml:space="preserve"> obtained using</w:t>
      </w:r>
      <w:r w:rsidRPr="00732204">
        <w:rPr>
          <w:rFonts w:ascii="Times New Roman" w:hAnsi="Times New Roman" w:cs="Times New Roman"/>
          <w:sz w:val="24"/>
          <w:szCs w:val="24"/>
        </w:rPr>
        <w:t xml:space="preserve"> PCR protocol</w:t>
      </w:r>
      <w:r w:rsidR="006B50F6" w:rsidRPr="00732204">
        <w:rPr>
          <w:rFonts w:ascii="Times New Roman" w:hAnsi="Times New Roman" w:cs="Times New Roman"/>
          <w:sz w:val="24"/>
          <w:szCs w:val="24"/>
        </w:rPr>
        <w:t>s described by</w:t>
      </w:r>
      <w:r w:rsidR="00957F6F" w:rsidRPr="00732204">
        <w:rPr>
          <w:rFonts w:ascii="Times New Roman" w:hAnsi="Times New Roman" w:cs="Times New Roman"/>
          <w:sz w:val="24"/>
          <w:szCs w:val="24"/>
        </w:rPr>
        <w:t xml:space="preserve"> </w:t>
      </w:r>
      <w:r w:rsidR="00957F6F"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957F6F" w:rsidRPr="00732204">
        <w:rPr>
          <w:rFonts w:ascii="Times New Roman" w:hAnsi="Times New Roman" w:cs="Times New Roman"/>
          <w:sz w:val="24"/>
          <w:szCs w:val="24"/>
        </w:rPr>
        <w:fldChar w:fldCharType="separate"/>
      </w:r>
      <w:r w:rsidR="00957F6F" w:rsidRPr="00732204">
        <w:rPr>
          <w:rFonts w:ascii="Times New Roman" w:hAnsi="Times New Roman" w:cs="Times New Roman"/>
          <w:noProof/>
          <w:sz w:val="24"/>
          <w:szCs w:val="24"/>
        </w:rPr>
        <w:t xml:space="preserve">Hellgren et al. </w:t>
      </w:r>
      <w:r w:rsidR="001674BC" w:rsidRPr="00732204">
        <w:rPr>
          <w:rFonts w:ascii="Times New Roman" w:hAnsi="Times New Roman" w:cs="Times New Roman"/>
          <w:noProof/>
          <w:sz w:val="24"/>
          <w:szCs w:val="24"/>
        </w:rPr>
        <w:t>(</w:t>
      </w:r>
      <w:r w:rsidR="00957F6F" w:rsidRPr="00732204">
        <w:rPr>
          <w:rFonts w:ascii="Times New Roman" w:hAnsi="Times New Roman" w:cs="Times New Roman"/>
          <w:noProof/>
          <w:sz w:val="24"/>
          <w:szCs w:val="24"/>
        </w:rPr>
        <w:t>2004</w:t>
      </w:r>
      <w:r w:rsidR="00957F6F" w:rsidRPr="00732204">
        <w:rPr>
          <w:rFonts w:ascii="Times New Roman" w:hAnsi="Times New Roman" w:cs="Times New Roman"/>
          <w:sz w:val="24"/>
          <w:szCs w:val="24"/>
        </w:rPr>
        <w:fldChar w:fldCharType="end"/>
      </w:r>
      <w:r w:rsidR="001674BC" w:rsidRPr="00732204">
        <w:rPr>
          <w:rFonts w:ascii="Times New Roman" w:hAnsi="Times New Roman" w:cs="Times New Roman"/>
          <w:sz w:val="24"/>
          <w:szCs w:val="24"/>
        </w:rPr>
        <w:t>)</w:t>
      </w:r>
      <w:r w:rsidR="00695AC4" w:rsidRPr="00732204">
        <w:rPr>
          <w:rFonts w:ascii="Times New Roman" w:hAnsi="Times New Roman" w:cs="Times New Roman"/>
          <w:sz w:val="24"/>
          <w:szCs w:val="24"/>
        </w:rPr>
        <w:t xml:space="preserve"> that amplify</w:t>
      </w:r>
      <w:r w:rsidR="001B729A" w:rsidRPr="00732204">
        <w:rPr>
          <w:rFonts w:ascii="Times New Roman" w:hAnsi="Times New Roman" w:cs="Times New Roman"/>
          <w:sz w:val="24"/>
          <w:szCs w:val="24"/>
        </w:rPr>
        <w:t xml:space="preserve"> a cyt</w:t>
      </w:r>
      <w:r w:rsidR="0012481E" w:rsidRPr="00732204">
        <w:rPr>
          <w:rFonts w:ascii="Times New Roman" w:hAnsi="Times New Roman" w:cs="Times New Roman"/>
          <w:sz w:val="24"/>
          <w:szCs w:val="24"/>
        </w:rPr>
        <w:t>ochrome</w:t>
      </w:r>
      <w:r w:rsidR="001B729A" w:rsidRPr="00732204">
        <w:rPr>
          <w:rFonts w:ascii="Times New Roman" w:hAnsi="Times New Roman" w:cs="Times New Roman"/>
          <w:sz w:val="24"/>
          <w:szCs w:val="24"/>
        </w:rPr>
        <w:t xml:space="preserve"> </w:t>
      </w:r>
      <w:r w:rsidR="001B729A" w:rsidRPr="00671B8C">
        <w:rPr>
          <w:rFonts w:ascii="Times New Roman" w:hAnsi="Times New Roman" w:cs="Times New Roman"/>
          <w:sz w:val="24"/>
          <w:szCs w:val="24"/>
        </w:rPr>
        <w:t>b fragment of 478 b</w:t>
      </w:r>
      <w:r w:rsidR="0012481E" w:rsidRPr="00671B8C">
        <w:rPr>
          <w:rFonts w:ascii="Times New Roman" w:hAnsi="Times New Roman" w:cs="Times New Roman"/>
          <w:sz w:val="24"/>
          <w:szCs w:val="24"/>
        </w:rPr>
        <w:t xml:space="preserve">ase </w:t>
      </w:r>
      <w:r w:rsidR="001B729A" w:rsidRPr="00671B8C">
        <w:rPr>
          <w:rFonts w:ascii="Times New Roman" w:hAnsi="Times New Roman" w:cs="Times New Roman"/>
          <w:sz w:val="24"/>
          <w:szCs w:val="24"/>
        </w:rPr>
        <w:t>p</w:t>
      </w:r>
      <w:r w:rsidR="0012481E" w:rsidRPr="00671B8C">
        <w:rPr>
          <w:rFonts w:ascii="Times New Roman" w:hAnsi="Times New Roman" w:cs="Times New Roman"/>
          <w:sz w:val="24"/>
          <w:szCs w:val="24"/>
        </w:rPr>
        <w:t>a</w:t>
      </w:r>
      <w:r w:rsidR="00695AC4" w:rsidRPr="00671B8C">
        <w:rPr>
          <w:rFonts w:ascii="Times New Roman" w:hAnsi="Times New Roman" w:cs="Times New Roman"/>
          <w:sz w:val="24"/>
          <w:szCs w:val="24"/>
        </w:rPr>
        <w:t>i</w:t>
      </w:r>
      <w:r w:rsidR="0012481E" w:rsidRPr="00671B8C">
        <w:rPr>
          <w:rFonts w:ascii="Times New Roman" w:hAnsi="Times New Roman" w:cs="Times New Roman"/>
          <w:sz w:val="24"/>
          <w:szCs w:val="24"/>
        </w:rPr>
        <w:t>rs</w:t>
      </w:r>
      <w:r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 xml:space="preserve">Hosts </w:t>
      </w:r>
      <w:r w:rsidRPr="00671B8C">
        <w:rPr>
          <w:rFonts w:ascii="Times New Roman" w:hAnsi="Times New Roman" w:cs="Times New Roman"/>
          <w:sz w:val="24"/>
          <w:szCs w:val="24"/>
        </w:rPr>
        <w:t xml:space="preserve">were classified into three </w:t>
      </w:r>
      <w:r w:rsidR="001B729A" w:rsidRPr="00671B8C">
        <w:rPr>
          <w:rFonts w:ascii="Times New Roman" w:hAnsi="Times New Roman" w:cs="Times New Roman"/>
          <w:sz w:val="24"/>
          <w:szCs w:val="24"/>
        </w:rPr>
        <w:t>migratory</w:t>
      </w:r>
      <w:r w:rsidRPr="00671B8C">
        <w:rPr>
          <w:rFonts w:ascii="Times New Roman" w:hAnsi="Times New Roman" w:cs="Times New Roman"/>
          <w:sz w:val="24"/>
          <w:szCs w:val="24"/>
        </w:rPr>
        <w:t xml:space="preserve"> c</w:t>
      </w:r>
      <w:r w:rsidR="001B729A" w:rsidRPr="00671B8C">
        <w:rPr>
          <w:rFonts w:ascii="Times New Roman" w:hAnsi="Times New Roman" w:cs="Times New Roman"/>
          <w:sz w:val="24"/>
          <w:szCs w:val="24"/>
        </w:rPr>
        <w:t>ategories</w:t>
      </w:r>
      <w:r w:rsidRPr="00671B8C">
        <w:rPr>
          <w:rFonts w:ascii="Times New Roman" w:hAnsi="Times New Roman" w:cs="Times New Roman"/>
          <w:sz w:val="24"/>
          <w:szCs w:val="24"/>
        </w:rPr>
        <w:t xml:space="preserve">: (1) resident; (2) partial migrant and (3) full migrant, according to the Brazilian Committee of Ornithology Records - CRBO 2014,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Somenzari et al., 2018</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and </w:t>
      </w:r>
      <w:proofErr w:type="spellStart"/>
      <w:r w:rsidRPr="00671B8C">
        <w:rPr>
          <w:rFonts w:ascii="Times New Roman" w:hAnsi="Times New Roman" w:cs="Times New Roman"/>
          <w:sz w:val="24"/>
          <w:szCs w:val="24"/>
        </w:rPr>
        <w:t>BirdLife</w:t>
      </w:r>
      <w:proofErr w:type="spellEnd"/>
      <w:r w:rsidRPr="00671B8C">
        <w:rPr>
          <w:rFonts w:ascii="Times New Roman" w:hAnsi="Times New Roman" w:cs="Times New Roman"/>
          <w:sz w:val="24"/>
          <w:szCs w:val="24"/>
        </w:rPr>
        <w:t xml:space="preserve"> International (</w:t>
      </w:r>
      <w:hyperlink r:id="rId11" w:history="1">
        <w:r w:rsidRPr="00671B8C">
          <w:rPr>
            <w:rStyle w:val="Hyperlink"/>
            <w:rFonts w:ascii="Times New Roman" w:hAnsi="Times New Roman" w:cs="Times New Roman"/>
            <w:color w:val="auto"/>
            <w:sz w:val="24"/>
            <w:szCs w:val="24"/>
          </w:rPr>
          <w:t>https://www.birdlife.org/</w:t>
        </w:r>
      </w:hyperlink>
      <w:r w:rsidRPr="00671B8C">
        <w:rPr>
          <w:rFonts w:ascii="Times New Roman" w:hAnsi="Times New Roman" w:cs="Times New Roman"/>
          <w:sz w:val="24"/>
          <w:szCs w:val="24"/>
        </w:rPr>
        <w:t xml:space="preserve">). </w:t>
      </w:r>
    </w:p>
    <w:p w14:paraId="7BF94909" w14:textId="77777777" w:rsidR="00E11EE9" w:rsidRPr="00671B8C" w:rsidRDefault="00E11EE9" w:rsidP="00F326A0">
      <w:pPr>
        <w:spacing w:line="480" w:lineRule="auto"/>
        <w:jc w:val="both"/>
        <w:rPr>
          <w:rFonts w:ascii="Times New Roman" w:hAnsi="Times New Roman" w:cs="Times New Roman"/>
          <w:sz w:val="24"/>
          <w:szCs w:val="24"/>
        </w:rPr>
      </w:pPr>
    </w:p>
    <w:p w14:paraId="6BF83A75" w14:textId="737FA141" w:rsidR="00E92B2A" w:rsidRPr="00671B8C" w:rsidRDefault="005926CA" w:rsidP="00EB1A4D">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 xml:space="preserve">Haemosporidian-Host </w:t>
      </w:r>
      <w:r w:rsidR="00E92B2A" w:rsidRPr="00671B8C">
        <w:rPr>
          <w:rFonts w:ascii="Times New Roman" w:hAnsi="Times New Roman" w:cs="Times New Roman"/>
          <w:i/>
          <w:iCs/>
          <w:sz w:val="24"/>
          <w:szCs w:val="24"/>
        </w:rPr>
        <w:t>Partner Fidelity</w:t>
      </w:r>
      <w:r w:rsidR="006D0224" w:rsidRPr="00671B8C">
        <w:rPr>
          <w:rFonts w:ascii="Times New Roman" w:hAnsi="Times New Roman" w:cs="Times New Roman"/>
          <w:i/>
          <w:iCs/>
          <w:sz w:val="24"/>
          <w:szCs w:val="24"/>
        </w:rPr>
        <w:t xml:space="preserve"> and Network Centrality</w:t>
      </w:r>
      <w:r w:rsidR="00E92B2A" w:rsidRPr="00671B8C">
        <w:rPr>
          <w:rFonts w:ascii="Times New Roman" w:hAnsi="Times New Roman" w:cs="Times New Roman"/>
          <w:i/>
          <w:iCs/>
          <w:sz w:val="24"/>
          <w:szCs w:val="24"/>
        </w:rPr>
        <w:t xml:space="preserve"> Analyses</w:t>
      </w:r>
    </w:p>
    <w:p w14:paraId="32DB966D" w14:textId="43EDC7FF" w:rsidR="00127BDF" w:rsidRPr="00671B8C" w:rsidRDefault="00F326A0" w:rsidP="00127BDF">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All analyses were conducted in R version 4.0 (R Core Team, 2019). </w:t>
      </w:r>
      <w:r w:rsidR="0046126F" w:rsidRPr="00671B8C">
        <w:rPr>
          <w:rFonts w:ascii="Times New Roman" w:hAnsi="Times New Roman" w:cs="Times New Roman"/>
          <w:sz w:val="24"/>
          <w:szCs w:val="24"/>
        </w:rPr>
        <w:t>For haemosporidian</w:t>
      </w:r>
      <w:r w:rsidR="00755F39" w:rsidRPr="00671B8C">
        <w:rPr>
          <w:rFonts w:ascii="Times New Roman" w:hAnsi="Times New Roman" w:cs="Times New Roman"/>
          <w:sz w:val="24"/>
          <w:szCs w:val="24"/>
        </w:rPr>
        <w:t>-bird</w:t>
      </w:r>
      <w:r w:rsidR="0046126F" w:rsidRPr="00671B8C">
        <w:rPr>
          <w:rFonts w:ascii="Times New Roman" w:hAnsi="Times New Roman" w:cs="Times New Roman"/>
          <w:sz w:val="24"/>
          <w:szCs w:val="24"/>
        </w:rPr>
        <w:t xml:space="preserve"> partner </w:t>
      </w:r>
      <w:r w:rsidR="00755F39" w:rsidRPr="00671B8C">
        <w:rPr>
          <w:rFonts w:ascii="Times New Roman" w:hAnsi="Times New Roman" w:cs="Times New Roman"/>
          <w:sz w:val="24"/>
          <w:szCs w:val="24"/>
        </w:rPr>
        <w:t xml:space="preserve">fidelity </w:t>
      </w:r>
      <w:r w:rsidR="003C4597" w:rsidRPr="00671B8C">
        <w:rPr>
          <w:rFonts w:ascii="Times New Roman" w:hAnsi="Times New Roman" w:cs="Times New Roman"/>
          <w:sz w:val="24"/>
          <w:szCs w:val="24"/>
        </w:rPr>
        <w:t xml:space="preserve">and network centrality </w:t>
      </w:r>
      <w:r w:rsidR="0046126F" w:rsidRPr="00671B8C">
        <w:rPr>
          <w:rFonts w:ascii="Times New Roman" w:hAnsi="Times New Roman" w:cs="Times New Roman"/>
          <w:sz w:val="24"/>
          <w:szCs w:val="24"/>
        </w:rPr>
        <w:t>analyses,</w:t>
      </w:r>
      <w:r w:rsidR="005E31E8" w:rsidRPr="00671B8C">
        <w:rPr>
          <w:rFonts w:ascii="Times New Roman" w:hAnsi="Times New Roman" w:cs="Times New Roman"/>
          <w:sz w:val="24"/>
          <w:szCs w:val="24"/>
        </w:rPr>
        <w:t xml:space="preserve"> </w:t>
      </w:r>
      <w:r w:rsidR="0046126F" w:rsidRPr="00671B8C">
        <w:rPr>
          <w:rFonts w:ascii="Times New Roman" w:hAnsi="Times New Roman" w:cs="Times New Roman"/>
          <w:sz w:val="24"/>
          <w:szCs w:val="24"/>
        </w:rPr>
        <w:t xml:space="preserve">we considered only </w:t>
      </w:r>
      <w:r w:rsidR="00755F39" w:rsidRPr="00671B8C">
        <w:rPr>
          <w:rFonts w:ascii="Times New Roman" w:hAnsi="Times New Roman" w:cs="Times New Roman"/>
          <w:sz w:val="24"/>
          <w:szCs w:val="24"/>
        </w:rPr>
        <w:t xml:space="preserve">biomes </w:t>
      </w:r>
      <w:r w:rsidR="0046126F" w:rsidRPr="00671B8C">
        <w:rPr>
          <w:rFonts w:ascii="Times New Roman" w:hAnsi="Times New Roman" w:cs="Times New Roman"/>
          <w:sz w:val="24"/>
          <w:szCs w:val="24"/>
        </w:rPr>
        <w:t xml:space="preserve">with at least </w:t>
      </w:r>
      <w:r w:rsidR="00755F39" w:rsidRPr="00671B8C">
        <w:rPr>
          <w:rFonts w:ascii="Times New Roman" w:hAnsi="Times New Roman" w:cs="Times New Roman"/>
          <w:sz w:val="24"/>
          <w:szCs w:val="24"/>
        </w:rPr>
        <w:t>10</w:t>
      </w:r>
      <w:r w:rsidR="0046126F" w:rsidRPr="00671B8C">
        <w:rPr>
          <w:rFonts w:ascii="Times New Roman" w:hAnsi="Times New Roman" w:cs="Times New Roman"/>
          <w:sz w:val="24"/>
          <w:szCs w:val="24"/>
        </w:rPr>
        <w:t xml:space="preserve"> distinct parasite lineages</w:t>
      </w:r>
      <w:r w:rsidR="00755F39" w:rsidRPr="00671B8C">
        <w:rPr>
          <w:rFonts w:ascii="Times New Roman" w:hAnsi="Times New Roman" w:cs="Times New Roman"/>
          <w:sz w:val="24"/>
          <w:szCs w:val="24"/>
        </w:rPr>
        <w:t xml:space="preserve">, </w:t>
      </w:r>
      <w:r w:rsidR="0046126F" w:rsidRPr="00671B8C">
        <w:rPr>
          <w:rFonts w:ascii="Times New Roman" w:hAnsi="Times New Roman" w:cs="Times New Roman"/>
          <w:sz w:val="24"/>
          <w:szCs w:val="24"/>
        </w:rPr>
        <w:t xml:space="preserve">which </w:t>
      </w:r>
      <w:r w:rsidR="00F24300" w:rsidRPr="00671B8C">
        <w:rPr>
          <w:rFonts w:ascii="Times New Roman" w:hAnsi="Times New Roman" w:cs="Times New Roman"/>
          <w:sz w:val="24"/>
          <w:szCs w:val="24"/>
        </w:rPr>
        <w:t>involved</w:t>
      </w:r>
      <w:r w:rsidR="0046126F" w:rsidRPr="00671B8C">
        <w:rPr>
          <w:rFonts w:ascii="Times New Roman" w:hAnsi="Times New Roman" w:cs="Times New Roman"/>
          <w:sz w:val="24"/>
          <w:szCs w:val="24"/>
        </w:rPr>
        <w:t xml:space="preserve"> </w:t>
      </w:r>
      <w:r w:rsidR="00755F39" w:rsidRPr="00671B8C">
        <w:rPr>
          <w:rFonts w:ascii="Times New Roman" w:hAnsi="Times New Roman" w:cs="Times New Roman"/>
          <w:sz w:val="24"/>
          <w:szCs w:val="24"/>
        </w:rPr>
        <w:t>2</w:t>
      </w:r>
      <w:r w:rsidR="00353DEE" w:rsidRPr="00671B8C">
        <w:rPr>
          <w:rFonts w:ascii="Times New Roman" w:hAnsi="Times New Roman" w:cs="Times New Roman"/>
          <w:sz w:val="24"/>
          <w:szCs w:val="24"/>
        </w:rPr>
        <w:t>49</w:t>
      </w:r>
      <w:r w:rsidR="0046126F" w:rsidRPr="00671B8C">
        <w:rPr>
          <w:rFonts w:ascii="Times New Roman" w:hAnsi="Times New Roman" w:cs="Times New Roman"/>
          <w:sz w:val="24"/>
          <w:szCs w:val="24"/>
        </w:rPr>
        <w:t xml:space="preserve"> </w:t>
      </w:r>
      <w:r w:rsidR="00755F39" w:rsidRPr="00671B8C">
        <w:rPr>
          <w:rFonts w:ascii="Times New Roman" w:hAnsi="Times New Roman" w:cs="Times New Roman"/>
          <w:sz w:val="24"/>
          <w:szCs w:val="24"/>
        </w:rPr>
        <w:t xml:space="preserve">distinct avian host species </w:t>
      </w:r>
      <w:r w:rsidR="00353DEE" w:rsidRPr="00671B8C">
        <w:rPr>
          <w:rFonts w:ascii="Times New Roman" w:hAnsi="Times New Roman" w:cs="Times New Roman"/>
          <w:sz w:val="24"/>
          <w:szCs w:val="24"/>
        </w:rPr>
        <w:t xml:space="preserve">and 40 parasite lineages </w:t>
      </w:r>
      <w:r w:rsidR="00755F39" w:rsidRPr="00671B8C">
        <w:rPr>
          <w:rFonts w:ascii="Times New Roman" w:hAnsi="Times New Roman" w:cs="Times New Roman"/>
          <w:sz w:val="24"/>
          <w:szCs w:val="24"/>
        </w:rPr>
        <w:t xml:space="preserve">from five </w:t>
      </w:r>
      <w:r w:rsidR="00755F39" w:rsidRPr="00732204">
        <w:rPr>
          <w:rFonts w:ascii="Times New Roman" w:hAnsi="Times New Roman" w:cs="Times New Roman"/>
          <w:sz w:val="24"/>
          <w:szCs w:val="24"/>
        </w:rPr>
        <w:t xml:space="preserve">biomes – Amazonia, Andean Forest, </w:t>
      </w:r>
      <w:proofErr w:type="spellStart"/>
      <w:r w:rsidR="00755F39" w:rsidRPr="00732204">
        <w:rPr>
          <w:rFonts w:ascii="Times New Roman" w:hAnsi="Times New Roman" w:cs="Times New Roman"/>
          <w:sz w:val="24"/>
          <w:szCs w:val="24"/>
        </w:rPr>
        <w:t>Cerrado</w:t>
      </w:r>
      <w:proofErr w:type="spellEnd"/>
      <w:r w:rsidR="00755F39" w:rsidRPr="00732204">
        <w:rPr>
          <w:rFonts w:ascii="Times New Roman" w:hAnsi="Times New Roman" w:cs="Times New Roman"/>
          <w:sz w:val="24"/>
          <w:szCs w:val="24"/>
        </w:rPr>
        <w:t>, Caatinga and Atlantic Rain Forest</w:t>
      </w:r>
      <w:r w:rsidR="0046126F" w:rsidRPr="00732204">
        <w:rPr>
          <w:rFonts w:ascii="Times New Roman" w:hAnsi="Times New Roman" w:cs="Times New Roman"/>
          <w:sz w:val="24"/>
          <w:szCs w:val="24"/>
        </w:rPr>
        <w:t xml:space="preserve"> (Supplementary Table </w:t>
      </w:r>
      <w:r w:rsidR="00C4049D" w:rsidRPr="00732204">
        <w:rPr>
          <w:rFonts w:ascii="Times New Roman" w:hAnsi="Times New Roman" w:cs="Times New Roman"/>
          <w:sz w:val="24"/>
          <w:szCs w:val="24"/>
        </w:rPr>
        <w:t>S1</w:t>
      </w:r>
      <w:r w:rsidR="0046126F" w:rsidRPr="00732204">
        <w:rPr>
          <w:rFonts w:ascii="Times New Roman" w:hAnsi="Times New Roman" w:cs="Times New Roman"/>
          <w:sz w:val="24"/>
          <w:szCs w:val="24"/>
        </w:rPr>
        <w:t xml:space="preserve">). </w:t>
      </w:r>
      <w:r w:rsidR="00635A50" w:rsidRPr="00732204">
        <w:rPr>
          <w:rFonts w:ascii="Times New Roman" w:hAnsi="Times New Roman" w:cs="Times New Roman"/>
          <w:sz w:val="24"/>
          <w:szCs w:val="24"/>
        </w:rPr>
        <w:t>We created incidence matri</w:t>
      </w:r>
      <w:r w:rsidR="00C4049D" w:rsidRPr="00732204">
        <w:rPr>
          <w:rFonts w:ascii="Times New Roman" w:hAnsi="Times New Roman" w:cs="Times New Roman"/>
          <w:sz w:val="24"/>
          <w:szCs w:val="24"/>
        </w:rPr>
        <w:t>c</w:t>
      </w:r>
      <w:r w:rsidR="00635A50" w:rsidRPr="00732204">
        <w:rPr>
          <w:rFonts w:ascii="Times New Roman" w:hAnsi="Times New Roman" w:cs="Times New Roman"/>
          <w:sz w:val="24"/>
          <w:szCs w:val="24"/>
        </w:rPr>
        <w:t>es between avian host species and parasite lineages for each biome. Using</w:t>
      </w:r>
      <w:r w:rsidR="005574E5" w:rsidRPr="00732204">
        <w:rPr>
          <w:rFonts w:ascii="Times New Roman" w:hAnsi="Times New Roman" w:cs="Times New Roman"/>
          <w:sz w:val="24"/>
          <w:szCs w:val="24"/>
        </w:rPr>
        <w:t xml:space="preserve"> the</w:t>
      </w:r>
      <w:r w:rsidR="00635A50" w:rsidRPr="00732204">
        <w:rPr>
          <w:rFonts w:ascii="Times New Roman" w:hAnsi="Times New Roman" w:cs="Times New Roman"/>
          <w:sz w:val="24"/>
          <w:szCs w:val="24"/>
        </w:rPr>
        <w:t xml:space="preserve"> “</w:t>
      </w:r>
      <w:proofErr w:type="spellStart"/>
      <w:r w:rsidR="00635A50" w:rsidRPr="00732204">
        <w:rPr>
          <w:rFonts w:ascii="Times New Roman" w:hAnsi="Times New Roman" w:cs="Times New Roman"/>
          <w:sz w:val="24"/>
          <w:szCs w:val="24"/>
        </w:rPr>
        <w:t>specieslevel</w:t>
      </w:r>
      <w:proofErr w:type="spellEnd"/>
      <w:r w:rsidR="00635A50" w:rsidRPr="00732204">
        <w:rPr>
          <w:rFonts w:ascii="Times New Roman" w:hAnsi="Times New Roman" w:cs="Times New Roman"/>
          <w:sz w:val="24"/>
          <w:szCs w:val="24"/>
        </w:rPr>
        <w:t>” function from</w:t>
      </w:r>
      <w:r w:rsidR="005574E5" w:rsidRPr="00732204">
        <w:rPr>
          <w:rFonts w:ascii="Times New Roman" w:hAnsi="Times New Roman" w:cs="Times New Roman"/>
          <w:sz w:val="24"/>
          <w:szCs w:val="24"/>
        </w:rPr>
        <w:t xml:space="preserve"> the</w:t>
      </w:r>
      <w:r w:rsidR="00635A50" w:rsidRPr="00732204">
        <w:rPr>
          <w:rFonts w:ascii="Times New Roman" w:hAnsi="Times New Roman" w:cs="Times New Roman"/>
          <w:sz w:val="24"/>
          <w:szCs w:val="24"/>
        </w:rPr>
        <w:t xml:space="preserve"> “bipartite” package </w:t>
      </w:r>
      <w:r w:rsidR="00635A50"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abstract":"N/A","author":[{"dropping-particle":"","family":"Dormann","given":"Carsten","non-dropping-particle":"","parse-names":false,"suffix":""},{"dropping-particle":"","family":"Gruber","given":"Bernd","non-dropping-particle":"","parse-names":false,"suffix":""},{"dropping-particle":"","family":"Fründ","given":"Jochen","non-dropping-particle":"","parse-names":false,"suffix":""}],"container-title":"Interaction","id":"ITEM-1","issue":"January 2008","issued":{"date-parts":[["2008"]]},"page":"0.2413793","title":"Introducing the bipartite package: analysing ecological networks","type":"article-journal","volume":"1"},"uris":["http://www.mendeley.com/documents/?uuid=9ed5f812-67c6-4d9e-8626-ccd77ed39c1b"]}],"mendeley":{"formattedCitation":"(Dormann et al. 2008)","plainTextFormattedCitation":"(Dormann et al. 2008)","previouslyFormattedCitation":"(Dormann et al. 2008)"},"properties":{"noteIndex":0},"schema":"https://github.com/citation-style-language/schema/raw/master/csl-citation.json"}</w:instrText>
      </w:r>
      <w:r w:rsidR="00635A50"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(Dormann et al. 2008)</w:t>
      </w:r>
      <w:r w:rsidR="00635A50" w:rsidRPr="00732204">
        <w:rPr>
          <w:rFonts w:ascii="Times New Roman" w:hAnsi="Times New Roman" w:cs="Times New Roman"/>
          <w:sz w:val="24"/>
          <w:szCs w:val="24"/>
        </w:rPr>
        <w:fldChar w:fldCharType="end"/>
      </w:r>
      <w:r w:rsidR="00635A50" w:rsidRPr="00732204">
        <w:rPr>
          <w:rFonts w:ascii="Times New Roman" w:hAnsi="Times New Roman" w:cs="Times New Roman"/>
          <w:sz w:val="24"/>
          <w:szCs w:val="24"/>
        </w:rPr>
        <w:t xml:space="preserve"> in R, we computed </w:t>
      </w:r>
      <w:r w:rsidR="00301ADA" w:rsidRPr="00732204">
        <w:rPr>
          <w:rFonts w:ascii="Times New Roman" w:hAnsi="Times New Roman" w:cs="Times New Roman"/>
          <w:sz w:val="24"/>
          <w:szCs w:val="24"/>
        </w:rPr>
        <w:t>normalized</w:t>
      </w:r>
      <w:r w:rsidR="00635A50" w:rsidRPr="00732204">
        <w:rPr>
          <w:rFonts w:ascii="Times New Roman" w:hAnsi="Times New Roman" w:cs="Times New Roman"/>
          <w:sz w:val="24"/>
          <w:szCs w:val="24"/>
        </w:rPr>
        <w:t xml:space="preserve"> degree</w:t>
      </w:r>
      <w:r w:rsidR="006D0224" w:rsidRPr="00732204">
        <w:rPr>
          <w:rFonts w:ascii="Times New Roman" w:hAnsi="Times New Roman" w:cs="Times New Roman"/>
          <w:sz w:val="24"/>
          <w:szCs w:val="24"/>
        </w:rPr>
        <w:t xml:space="preserve"> and weighted c</w:t>
      </w:r>
      <w:r w:rsidR="003C4597" w:rsidRPr="00732204">
        <w:rPr>
          <w:rFonts w:ascii="Times New Roman" w:hAnsi="Times New Roman" w:cs="Times New Roman"/>
          <w:sz w:val="24"/>
          <w:szCs w:val="24"/>
        </w:rPr>
        <w:t>loseness</w:t>
      </w:r>
      <w:r w:rsidR="00256B48" w:rsidRPr="00732204">
        <w:rPr>
          <w:rFonts w:ascii="Times New Roman" w:hAnsi="Times New Roman" w:cs="Times New Roman"/>
          <w:sz w:val="24"/>
          <w:szCs w:val="24"/>
        </w:rPr>
        <w:t xml:space="preserve"> and betweenness</w:t>
      </w:r>
      <w:r w:rsidR="00635A50" w:rsidRPr="00732204">
        <w:rPr>
          <w:rFonts w:ascii="Times New Roman" w:hAnsi="Times New Roman" w:cs="Times New Roman"/>
          <w:sz w:val="24"/>
          <w:szCs w:val="24"/>
        </w:rPr>
        <w:t xml:space="preserve"> values for </w:t>
      </w:r>
      <w:r w:rsidR="00DA7AE6" w:rsidRPr="00732204">
        <w:rPr>
          <w:rFonts w:ascii="Times New Roman" w:hAnsi="Times New Roman" w:cs="Times New Roman"/>
          <w:sz w:val="24"/>
          <w:szCs w:val="24"/>
        </w:rPr>
        <w:t xml:space="preserve">hosts infected by parasites </w:t>
      </w:r>
      <w:r w:rsidR="00635A50" w:rsidRPr="00732204">
        <w:rPr>
          <w:rFonts w:ascii="Times New Roman" w:hAnsi="Times New Roman" w:cs="Times New Roman"/>
          <w:sz w:val="24"/>
          <w:szCs w:val="24"/>
        </w:rPr>
        <w:t>in each biome. T</w:t>
      </w:r>
      <w:r w:rsidR="006D0224" w:rsidRPr="00732204">
        <w:rPr>
          <w:rFonts w:ascii="Times New Roman" w:hAnsi="Times New Roman" w:cs="Times New Roman"/>
          <w:sz w:val="24"/>
          <w:szCs w:val="24"/>
        </w:rPr>
        <w:t>he first</w:t>
      </w:r>
      <w:r w:rsidR="00635A50" w:rsidRPr="00732204">
        <w:rPr>
          <w:rFonts w:ascii="Times New Roman" w:hAnsi="Times New Roman" w:cs="Times New Roman"/>
          <w:sz w:val="24"/>
          <w:szCs w:val="24"/>
        </w:rPr>
        <w:t xml:space="preserve"> value represents the number of distinct realized interaction</w:t>
      </w:r>
      <w:r w:rsidR="005574E5" w:rsidRPr="00732204">
        <w:rPr>
          <w:rFonts w:ascii="Times New Roman" w:hAnsi="Times New Roman" w:cs="Times New Roman"/>
          <w:sz w:val="24"/>
          <w:szCs w:val="24"/>
        </w:rPr>
        <w:t>s</w:t>
      </w:r>
      <w:r w:rsidR="00635A50" w:rsidRPr="00732204">
        <w:rPr>
          <w:rFonts w:ascii="Times New Roman" w:hAnsi="Times New Roman" w:cs="Times New Roman"/>
          <w:sz w:val="24"/>
          <w:szCs w:val="24"/>
        </w:rPr>
        <w:t xml:space="preserve"> </w:t>
      </w:r>
      <w:r w:rsidR="001A4265" w:rsidRPr="00732204">
        <w:rPr>
          <w:rFonts w:ascii="Times New Roman" w:hAnsi="Times New Roman" w:cs="Times New Roman"/>
          <w:sz w:val="24"/>
          <w:szCs w:val="24"/>
        </w:rPr>
        <w:t>between</w:t>
      </w:r>
      <w:r w:rsidR="00635A50" w:rsidRPr="00732204">
        <w:rPr>
          <w:rFonts w:ascii="Times New Roman" w:hAnsi="Times New Roman" w:cs="Times New Roman"/>
          <w:sz w:val="24"/>
          <w:szCs w:val="24"/>
        </w:rPr>
        <w:t xml:space="preserve"> </w:t>
      </w:r>
      <w:r w:rsidR="001A4265" w:rsidRPr="00732204">
        <w:rPr>
          <w:rFonts w:ascii="Times New Roman" w:hAnsi="Times New Roman" w:cs="Times New Roman"/>
          <w:sz w:val="24"/>
          <w:szCs w:val="24"/>
        </w:rPr>
        <w:t>hosts and parasites</w:t>
      </w:r>
      <w:r w:rsidR="00635A50" w:rsidRPr="00732204">
        <w:rPr>
          <w:rFonts w:ascii="Times New Roman" w:hAnsi="Times New Roman" w:cs="Times New Roman"/>
          <w:sz w:val="24"/>
          <w:szCs w:val="24"/>
        </w:rPr>
        <w:t xml:space="preserve"> in each biome divided by the total number of distinct potential partners (</w:t>
      </w:r>
      <w:r w:rsidR="0012481E" w:rsidRPr="00732204">
        <w:rPr>
          <w:rFonts w:ascii="Times New Roman" w:hAnsi="Times New Roman" w:cs="Times New Roman"/>
          <w:sz w:val="24"/>
          <w:szCs w:val="24"/>
        </w:rPr>
        <w:t xml:space="preserve">i.e. </w:t>
      </w:r>
      <w:r w:rsidR="00635A50" w:rsidRPr="00732204">
        <w:rPr>
          <w:rFonts w:ascii="Times New Roman" w:hAnsi="Times New Roman" w:cs="Times New Roman"/>
          <w:sz w:val="24"/>
          <w:szCs w:val="24"/>
        </w:rPr>
        <w:t xml:space="preserve">parasites) in that same region. </w:t>
      </w:r>
      <w:r w:rsidR="00301ADA" w:rsidRPr="00732204">
        <w:rPr>
          <w:rFonts w:ascii="Times New Roman" w:hAnsi="Times New Roman" w:cs="Times New Roman"/>
          <w:sz w:val="24"/>
          <w:szCs w:val="24"/>
        </w:rPr>
        <w:t>Normalized</w:t>
      </w:r>
      <w:r w:rsidR="00E314C1" w:rsidRPr="00732204">
        <w:rPr>
          <w:rFonts w:ascii="Times New Roman" w:hAnsi="Times New Roman" w:cs="Times New Roman"/>
          <w:sz w:val="24"/>
          <w:szCs w:val="24"/>
        </w:rPr>
        <w:t xml:space="preserve"> degree values</w:t>
      </w:r>
      <w:r w:rsidR="00635A50" w:rsidRPr="00732204">
        <w:rPr>
          <w:rFonts w:ascii="Times New Roman" w:hAnsi="Times New Roman" w:cs="Times New Roman"/>
          <w:sz w:val="24"/>
          <w:szCs w:val="24"/>
        </w:rPr>
        <w:t xml:space="preserve"> </w:t>
      </w:r>
      <w:r w:rsidR="00E314C1" w:rsidRPr="00732204">
        <w:rPr>
          <w:rFonts w:ascii="Times New Roman" w:hAnsi="Times New Roman" w:cs="Times New Roman"/>
          <w:sz w:val="24"/>
          <w:szCs w:val="24"/>
        </w:rPr>
        <w:t>can be employed as measure</w:t>
      </w:r>
      <w:r w:rsidR="001933CC" w:rsidRPr="00732204">
        <w:rPr>
          <w:rFonts w:ascii="Times New Roman" w:hAnsi="Times New Roman" w:cs="Times New Roman"/>
          <w:sz w:val="24"/>
          <w:szCs w:val="24"/>
        </w:rPr>
        <w:t>s</w:t>
      </w:r>
      <w:r w:rsidR="00E314C1" w:rsidRPr="00732204">
        <w:rPr>
          <w:rFonts w:ascii="Times New Roman" w:hAnsi="Times New Roman" w:cs="Times New Roman"/>
          <w:sz w:val="24"/>
          <w:szCs w:val="24"/>
        </w:rPr>
        <w:t xml:space="preserve"> of </w:t>
      </w:r>
      <w:r w:rsidR="00E314C1" w:rsidRPr="00671B8C">
        <w:rPr>
          <w:rFonts w:ascii="Times New Roman" w:hAnsi="Times New Roman" w:cs="Times New Roman"/>
          <w:sz w:val="24"/>
          <w:szCs w:val="24"/>
        </w:rPr>
        <w:t xml:space="preserve">partner fidelity, with hosts presenting higher values </w:t>
      </w:r>
      <w:r w:rsidR="005574E5" w:rsidRPr="00671B8C">
        <w:rPr>
          <w:rFonts w:ascii="Times New Roman" w:hAnsi="Times New Roman" w:cs="Times New Roman"/>
          <w:sz w:val="24"/>
          <w:szCs w:val="24"/>
        </w:rPr>
        <w:t xml:space="preserve">being </w:t>
      </w:r>
      <w:r w:rsidR="00E314C1" w:rsidRPr="00671B8C">
        <w:rPr>
          <w:rFonts w:ascii="Times New Roman" w:hAnsi="Times New Roman" w:cs="Times New Roman"/>
          <w:sz w:val="24"/>
          <w:szCs w:val="24"/>
        </w:rPr>
        <w:t>less specific to their partners than hosts with lower values</w:t>
      </w:r>
      <w:r w:rsidR="00127BDF" w:rsidRPr="00671B8C">
        <w:rPr>
          <w:rFonts w:ascii="Times New Roman" w:hAnsi="Times New Roman" w:cs="Times New Roman"/>
          <w:sz w:val="24"/>
          <w:szCs w:val="24"/>
        </w:rPr>
        <w:t xml:space="preserve"> </w:t>
      </w:r>
      <w:r w:rsidR="00127BDF"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127BDF"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(Fortuna et al. 2020)</w:t>
      </w:r>
      <w:r w:rsidR="00127BDF" w:rsidRPr="00671B8C">
        <w:rPr>
          <w:rFonts w:ascii="Times New Roman" w:hAnsi="Times New Roman" w:cs="Times New Roman"/>
          <w:sz w:val="24"/>
          <w:szCs w:val="24"/>
        </w:rPr>
        <w:fldChar w:fldCharType="end"/>
      </w:r>
      <w:r w:rsidR="00E314C1"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On the other hand, </w:t>
      </w:r>
      <w:r w:rsidR="00BD169B" w:rsidRPr="00671B8C">
        <w:rPr>
          <w:rFonts w:ascii="Times New Roman" w:hAnsi="Times New Roman" w:cs="Times New Roman"/>
          <w:sz w:val="24"/>
          <w:szCs w:val="24"/>
        </w:rPr>
        <w:t>weighted c</w:t>
      </w:r>
      <w:r w:rsidR="003C4597" w:rsidRPr="00671B8C">
        <w:rPr>
          <w:rFonts w:ascii="Times New Roman" w:hAnsi="Times New Roman" w:cs="Times New Roman"/>
          <w:sz w:val="24"/>
          <w:szCs w:val="24"/>
        </w:rPr>
        <w:t>loseness</w:t>
      </w:r>
      <w:r w:rsidR="00256B48" w:rsidRPr="00671B8C">
        <w:rPr>
          <w:rFonts w:ascii="Times New Roman" w:hAnsi="Times New Roman" w:cs="Times New Roman"/>
          <w:sz w:val="24"/>
          <w:szCs w:val="24"/>
        </w:rPr>
        <w:t xml:space="preserve"> and betweenness</w:t>
      </w:r>
      <w:r w:rsidR="00BD169B" w:rsidRPr="00671B8C">
        <w:rPr>
          <w:rFonts w:ascii="Times New Roman" w:hAnsi="Times New Roman" w:cs="Times New Roman"/>
          <w:sz w:val="24"/>
          <w:szCs w:val="24"/>
        </w:rPr>
        <w:t xml:space="preserve"> </w:t>
      </w:r>
      <w:r w:rsidR="00256B48" w:rsidRPr="00671B8C">
        <w:rPr>
          <w:rFonts w:ascii="Times New Roman" w:hAnsi="Times New Roman" w:cs="Times New Roman"/>
          <w:sz w:val="24"/>
          <w:szCs w:val="24"/>
        </w:rPr>
        <w:t>are</w:t>
      </w:r>
      <w:r w:rsidR="00BD169B" w:rsidRPr="00671B8C">
        <w:rPr>
          <w:rFonts w:ascii="Times New Roman" w:hAnsi="Times New Roman" w:cs="Times New Roman"/>
          <w:sz w:val="24"/>
          <w:szCs w:val="24"/>
        </w:rPr>
        <w:t xml:space="preserve"> measure</w:t>
      </w:r>
      <w:r w:rsidR="00256B48" w:rsidRPr="00671B8C">
        <w:rPr>
          <w:rFonts w:ascii="Times New Roman" w:hAnsi="Times New Roman" w:cs="Times New Roman"/>
          <w:sz w:val="24"/>
          <w:szCs w:val="24"/>
        </w:rPr>
        <w:t>s</w:t>
      </w:r>
      <w:r w:rsidR="00BD169B" w:rsidRPr="00671B8C">
        <w:rPr>
          <w:rFonts w:ascii="Times New Roman" w:hAnsi="Times New Roman" w:cs="Times New Roman"/>
          <w:sz w:val="24"/>
          <w:szCs w:val="24"/>
        </w:rPr>
        <w:t xml:space="preserve"> of centrality in a network</w:t>
      </w:r>
      <w:r w:rsidR="00256B48" w:rsidRPr="00671B8C">
        <w:rPr>
          <w:rFonts w:ascii="Times New Roman" w:hAnsi="Times New Roman" w:cs="Times New Roman"/>
          <w:sz w:val="24"/>
          <w:szCs w:val="24"/>
        </w:rPr>
        <w:t>. Weighted closeness</w:t>
      </w:r>
      <w:r w:rsidR="00575D7C" w:rsidRPr="00671B8C">
        <w:rPr>
          <w:rFonts w:ascii="Times New Roman" w:hAnsi="Times New Roman" w:cs="Times New Roman"/>
          <w:sz w:val="24"/>
          <w:szCs w:val="24"/>
        </w:rPr>
        <w:t xml:space="preserve"> is calculated as the </w:t>
      </w:r>
      <w:r w:rsidR="00DA7AE6">
        <w:rPr>
          <w:rFonts w:ascii="Times New Roman" w:hAnsi="Times New Roman" w:cs="Times New Roman"/>
          <w:sz w:val="24"/>
          <w:szCs w:val="24"/>
        </w:rPr>
        <w:t xml:space="preserve">inverse </w:t>
      </w:r>
      <w:r w:rsidR="00575D7C" w:rsidRPr="00671B8C">
        <w:rPr>
          <w:rFonts w:ascii="Times New Roman" w:hAnsi="Times New Roman" w:cs="Times New Roman"/>
          <w:sz w:val="24"/>
          <w:szCs w:val="24"/>
        </w:rPr>
        <w:t xml:space="preserve">minimum sum of the paths between a species (i.e. hosts) and all their partners (i.e. </w:t>
      </w:r>
      <w:r w:rsidR="00575D7C" w:rsidRPr="00732204">
        <w:rPr>
          <w:rFonts w:ascii="Times New Roman" w:hAnsi="Times New Roman" w:cs="Times New Roman"/>
          <w:sz w:val="24"/>
          <w:szCs w:val="24"/>
        </w:rPr>
        <w:t xml:space="preserve">parasites) </w:t>
      </w:r>
      <w:r w:rsidR="001933CC" w:rsidRPr="00732204">
        <w:rPr>
          <w:rFonts w:ascii="Times New Roman" w:hAnsi="Times New Roman" w:cs="Times New Roman"/>
          <w:sz w:val="24"/>
          <w:szCs w:val="24"/>
        </w:rPr>
        <w:t>through</w:t>
      </w:r>
      <w:r w:rsidR="00575D7C" w:rsidRPr="00732204">
        <w:rPr>
          <w:rFonts w:ascii="Times New Roman" w:hAnsi="Times New Roman" w:cs="Times New Roman"/>
          <w:sz w:val="24"/>
          <w:szCs w:val="24"/>
        </w:rPr>
        <w:t xml:space="preserve"> the network, with hosts presenting higher closeness values </w:t>
      </w:r>
      <w:r w:rsidR="00866D2E" w:rsidRPr="00732204">
        <w:rPr>
          <w:rFonts w:ascii="Times New Roman" w:hAnsi="Times New Roman" w:cs="Times New Roman"/>
          <w:sz w:val="24"/>
          <w:szCs w:val="24"/>
        </w:rPr>
        <w:t xml:space="preserve">being </w:t>
      </w:r>
      <w:r w:rsidR="00575D7C" w:rsidRPr="00732204">
        <w:rPr>
          <w:rFonts w:ascii="Times New Roman" w:hAnsi="Times New Roman" w:cs="Times New Roman"/>
          <w:sz w:val="24"/>
          <w:szCs w:val="24"/>
        </w:rPr>
        <w:t>more central.</w:t>
      </w:r>
      <w:r w:rsidR="00BD169B" w:rsidRPr="00732204">
        <w:rPr>
          <w:rFonts w:ascii="Times New Roman" w:hAnsi="Times New Roman" w:cs="Times New Roman"/>
          <w:sz w:val="24"/>
          <w:szCs w:val="24"/>
        </w:rPr>
        <w:t xml:space="preserve"> </w:t>
      </w:r>
      <w:r w:rsidR="00256B48" w:rsidRPr="00732204">
        <w:rPr>
          <w:rFonts w:ascii="Times New Roman" w:hAnsi="Times New Roman" w:cs="Times New Roman"/>
          <w:sz w:val="24"/>
          <w:szCs w:val="24"/>
        </w:rPr>
        <w:t xml:space="preserve">In contrast, weighted betweenness represents the degree to which a species </w:t>
      </w:r>
      <w:r w:rsidR="005A6F3B" w:rsidRPr="00732204">
        <w:rPr>
          <w:rFonts w:ascii="Times New Roman" w:hAnsi="Times New Roman" w:cs="Times New Roman"/>
          <w:sz w:val="24"/>
          <w:szCs w:val="24"/>
        </w:rPr>
        <w:t xml:space="preserve">is positioned on the paths linking </w:t>
      </w:r>
      <w:r w:rsidR="00256B48" w:rsidRPr="00732204">
        <w:rPr>
          <w:rFonts w:ascii="Times New Roman" w:hAnsi="Times New Roman" w:cs="Times New Roman"/>
          <w:sz w:val="24"/>
          <w:szCs w:val="24"/>
        </w:rPr>
        <w:t>other species, i.e. the degree</w:t>
      </w:r>
      <w:r w:rsidR="005A6F3B" w:rsidRPr="00732204">
        <w:rPr>
          <w:rFonts w:ascii="Times New Roman" w:hAnsi="Times New Roman" w:cs="Times New Roman"/>
          <w:sz w:val="24"/>
          <w:szCs w:val="24"/>
        </w:rPr>
        <w:t xml:space="preserve"> to which</w:t>
      </w:r>
      <w:r w:rsidR="00256B48" w:rsidRPr="00732204">
        <w:rPr>
          <w:rFonts w:ascii="Times New Roman" w:hAnsi="Times New Roman" w:cs="Times New Roman"/>
          <w:sz w:val="24"/>
          <w:szCs w:val="24"/>
        </w:rPr>
        <w:t xml:space="preserve"> a species connects other species in an ecological network. </w:t>
      </w:r>
      <w:r w:rsidR="00E314C1" w:rsidRPr="00732204">
        <w:rPr>
          <w:rFonts w:ascii="Times New Roman" w:hAnsi="Times New Roman" w:cs="Times New Roman"/>
          <w:sz w:val="24"/>
          <w:szCs w:val="24"/>
        </w:rPr>
        <w:t>W</w:t>
      </w:r>
      <w:r w:rsidR="00635A50" w:rsidRPr="00732204">
        <w:rPr>
          <w:rFonts w:ascii="Times New Roman" w:hAnsi="Times New Roman" w:cs="Times New Roman"/>
          <w:sz w:val="24"/>
          <w:szCs w:val="24"/>
        </w:rPr>
        <w:t xml:space="preserve">e </w:t>
      </w:r>
      <w:r w:rsidR="00866D2E" w:rsidRPr="00732204">
        <w:rPr>
          <w:rFonts w:ascii="Times New Roman" w:hAnsi="Times New Roman" w:cs="Times New Roman"/>
          <w:sz w:val="24"/>
          <w:szCs w:val="24"/>
        </w:rPr>
        <w:t xml:space="preserve">then </w:t>
      </w:r>
      <w:r w:rsidR="00635A50" w:rsidRPr="00732204">
        <w:rPr>
          <w:rFonts w:ascii="Times New Roman" w:hAnsi="Times New Roman" w:cs="Times New Roman"/>
          <w:sz w:val="24"/>
          <w:szCs w:val="24"/>
        </w:rPr>
        <w:t xml:space="preserve">combined </w:t>
      </w:r>
      <w:r w:rsidR="005A6F3B" w:rsidRPr="00732204">
        <w:rPr>
          <w:rFonts w:ascii="Times New Roman" w:hAnsi="Times New Roman" w:cs="Times New Roman"/>
          <w:sz w:val="24"/>
          <w:szCs w:val="24"/>
        </w:rPr>
        <w:t>the</w:t>
      </w:r>
      <w:r w:rsidR="00635A50" w:rsidRPr="00732204">
        <w:rPr>
          <w:rFonts w:ascii="Times New Roman" w:hAnsi="Times New Roman" w:cs="Times New Roman"/>
          <w:sz w:val="24"/>
          <w:szCs w:val="24"/>
        </w:rPr>
        <w:t xml:space="preserve"> values </w:t>
      </w:r>
      <w:r w:rsidR="005A6F3B" w:rsidRPr="00732204">
        <w:rPr>
          <w:rFonts w:ascii="Times New Roman" w:hAnsi="Times New Roman" w:cs="Times New Roman"/>
          <w:sz w:val="24"/>
          <w:szCs w:val="24"/>
        </w:rPr>
        <w:t xml:space="preserve">obtained for birds in all biomes </w:t>
      </w:r>
      <w:r w:rsidR="00635A50" w:rsidRPr="00732204">
        <w:rPr>
          <w:rFonts w:ascii="Times New Roman" w:hAnsi="Times New Roman" w:cs="Times New Roman"/>
          <w:sz w:val="24"/>
          <w:szCs w:val="24"/>
        </w:rPr>
        <w:t>into one single dataset</w:t>
      </w:r>
      <w:r w:rsidR="00E314C1" w:rsidRPr="00732204">
        <w:rPr>
          <w:rFonts w:ascii="Times New Roman" w:hAnsi="Times New Roman" w:cs="Times New Roman"/>
          <w:sz w:val="24"/>
          <w:szCs w:val="24"/>
        </w:rPr>
        <w:t xml:space="preserve"> and ran a Bayesian model to compare </w:t>
      </w:r>
      <w:r w:rsidR="00BD169B" w:rsidRPr="00732204">
        <w:rPr>
          <w:rFonts w:ascii="Times New Roman" w:hAnsi="Times New Roman" w:cs="Times New Roman"/>
          <w:sz w:val="24"/>
          <w:szCs w:val="24"/>
        </w:rPr>
        <w:t>partner</w:t>
      </w:r>
      <w:r w:rsidR="00E314C1" w:rsidRPr="00732204">
        <w:rPr>
          <w:rFonts w:ascii="Times New Roman" w:hAnsi="Times New Roman" w:cs="Times New Roman"/>
          <w:sz w:val="24"/>
          <w:szCs w:val="24"/>
        </w:rPr>
        <w:t xml:space="preserve"> fidelity </w:t>
      </w:r>
      <w:r w:rsidR="00BD169B" w:rsidRPr="00732204">
        <w:rPr>
          <w:rFonts w:ascii="Times New Roman" w:hAnsi="Times New Roman" w:cs="Times New Roman"/>
          <w:sz w:val="24"/>
          <w:szCs w:val="24"/>
        </w:rPr>
        <w:t xml:space="preserve">and </w:t>
      </w:r>
      <w:r w:rsidR="00BD169B" w:rsidRPr="00671B8C">
        <w:rPr>
          <w:rFonts w:ascii="Times New Roman" w:hAnsi="Times New Roman" w:cs="Times New Roman"/>
          <w:sz w:val="24"/>
          <w:szCs w:val="24"/>
        </w:rPr>
        <w:t xml:space="preserve">network centrality </w:t>
      </w:r>
      <w:r w:rsidR="00E314C1" w:rsidRPr="00671B8C">
        <w:rPr>
          <w:rFonts w:ascii="Times New Roman" w:hAnsi="Times New Roman" w:cs="Times New Roman"/>
          <w:sz w:val="24"/>
          <w:szCs w:val="24"/>
        </w:rPr>
        <w:t xml:space="preserve">among migratory categories. </w:t>
      </w:r>
    </w:p>
    <w:p w14:paraId="521A9407" w14:textId="243E0BF4" w:rsidR="00127BDF" w:rsidRPr="00671B8C" w:rsidRDefault="00127BDF" w:rsidP="00127BDF">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In order to run our Bayesian analyses, we employed the function “</w:t>
      </w:r>
      <w:proofErr w:type="spellStart"/>
      <w:r w:rsidRPr="00671B8C">
        <w:rPr>
          <w:rFonts w:ascii="Times New Roman" w:hAnsi="Times New Roman" w:cs="Times New Roman"/>
          <w:sz w:val="24"/>
          <w:szCs w:val="24"/>
        </w:rPr>
        <w:t>brm</w:t>
      </w:r>
      <w:proofErr w:type="spellEnd"/>
      <w:r w:rsidRPr="00671B8C">
        <w:rPr>
          <w:rFonts w:ascii="Times New Roman" w:hAnsi="Times New Roman" w:cs="Times New Roman"/>
          <w:sz w:val="24"/>
          <w:szCs w:val="24"/>
        </w:rPr>
        <w:t xml:space="preserve">” from </w:t>
      </w:r>
      <w:r w:rsidR="00866D2E" w:rsidRPr="00671B8C">
        <w:rPr>
          <w:rFonts w:ascii="Times New Roman" w:hAnsi="Times New Roman" w:cs="Times New Roman"/>
          <w:sz w:val="24"/>
          <w:szCs w:val="24"/>
        </w:rPr>
        <w:t xml:space="preserve">the </w:t>
      </w:r>
      <w:r w:rsidRPr="00671B8C">
        <w:rPr>
          <w:rFonts w:ascii="Times New Roman" w:hAnsi="Times New Roman" w:cs="Times New Roman"/>
          <w:sz w:val="24"/>
          <w:szCs w:val="24"/>
        </w:rPr>
        <w:t xml:space="preserve">“brms” package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(Bürkner 2017)</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In the first model, we considered normalized degree as </w:t>
      </w:r>
      <w:r w:rsidR="00866D2E" w:rsidRPr="00671B8C">
        <w:rPr>
          <w:rFonts w:ascii="Times New Roman" w:hAnsi="Times New Roman" w:cs="Times New Roman"/>
          <w:sz w:val="24"/>
          <w:szCs w:val="24"/>
        </w:rPr>
        <w:t>the</w:t>
      </w:r>
      <w:r w:rsidR="006D0224" w:rsidRPr="00671B8C">
        <w:rPr>
          <w:rFonts w:ascii="Times New Roman" w:hAnsi="Times New Roman" w:cs="Times New Roman"/>
          <w:sz w:val="24"/>
          <w:szCs w:val="24"/>
        </w:rPr>
        <w:t xml:space="preserve"> </w:t>
      </w:r>
      <w:r w:rsidR="00444E74">
        <w:rPr>
          <w:rFonts w:ascii="Times New Roman" w:hAnsi="Times New Roman" w:cs="Times New Roman"/>
          <w:sz w:val="24"/>
          <w:szCs w:val="24"/>
        </w:rPr>
        <w:lastRenderedPageBreak/>
        <w:t>response</w:t>
      </w:r>
      <w:r w:rsidR="006D0224" w:rsidRPr="00671B8C">
        <w:rPr>
          <w:rFonts w:ascii="Times New Roman" w:hAnsi="Times New Roman" w:cs="Times New Roman"/>
          <w:sz w:val="24"/>
          <w:szCs w:val="24"/>
        </w:rPr>
        <w:t xml:space="preserve"> variable and avian host migratory category (resident; partial migrant and full migrant, reference level = resident) as our </w:t>
      </w:r>
      <w:r w:rsidR="00444E74">
        <w:rPr>
          <w:rFonts w:ascii="Times New Roman" w:hAnsi="Times New Roman" w:cs="Times New Roman"/>
          <w:sz w:val="24"/>
          <w:szCs w:val="24"/>
        </w:rPr>
        <w:t>population-level effect</w:t>
      </w:r>
      <w:r w:rsidR="006D0224" w:rsidRPr="00671B8C">
        <w:rPr>
          <w:rFonts w:ascii="Times New Roman" w:hAnsi="Times New Roman" w:cs="Times New Roman"/>
          <w:sz w:val="24"/>
          <w:szCs w:val="24"/>
        </w:rPr>
        <w:t xml:space="preserve"> and used biome as random effect. Likewise, for our second model we employed weighted closeness as </w:t>
      </w:r>
      <w:r w:rsidR="00866D2E" w:rsidRPr="00671B8C">
        <w:rPr>
          <w:rFonts w:ascii="Times New Roman" w:hAnsi="Times New Roman" w:cs="Times New Roman"/>
          <w:sz w:val="24"/>
          <w:szCs w:val="24"/>
        </w:rPr>
        <w:t>the</w:t>
      </w:r>
      <w:r w:rsidR="006D0224" w:rsidRPr="00671B8C">
        <w:rPr>
          <w:rFonts w:ascii="Times New Roman" w:hAnsi="Times New Roman" w:cs="Times New Roman"/>
          <w:sz w:val="24"/>
          <w:szCs w:val="24"/>
        </w:rPr>
        <w:t xml:space="preserve"> </w:t>
      </w:r>
      <w:r w:rsidR="00444E74">
        <w:rPr>
          <w:rFonts w:ascii="Times New Roman" w:hAnsi="Times New Roman" w:cs="Times New Roman"/>
          <w:sz w:val="24"/>
          <w:szCs w:val="24"/>
        </w:rPr>
        <w:t>response</w:t>
      </w:r>
      <w:r w:rsidR="006D0224" w:rsidRPr="00671B8C">
        <w:rPr>
          <w:rFonts w:ascii="Times New Roman" w:hAnsi="Times New Roman" w:cs="Times New Roman"/>
          <w:sz w:val="24"/>
          <w:szCs w:val="24"/>
        </w:rPr>
        <w:t xml:space="preserve"> variable, avian host migratory category (resident; partial migrant and full migrant, reference level = resident) as our </w:t>
      </w:r>
      <w:r w:rsidR="00444E74">
        <w:rPr>
          <w:rFonts w:ascii="Times New Roman" w:hAnsi="Times New Roman" w:cs="Times New Roman"/>
          <w:sz w:val="24"/>
          <w:szCs w:val="24"/>
        </w:rPr>
        <w:t>population-level effect</w:t>
      </w:r>
      <w:r w:rsidR="006D0224" w:rsidRPr="00671B8C">
        <w:rPr>
          <w:rFonts w:ascii="Times New Roman" w:hAnsi="Times New Roman" w:cs="Times New Roman"/>
          <w:sz w:val="24"/>
          <w:szCs w:val="24"/>
        </w:rPr>
        <w:t xml:space="preserve"> and again biome as random effect. </w:t>
      </w:r>
      <w:r w:rsidR="00256B48" w:rsidRPr="00671B8C">
        <w:rPr>
          <w:rFonts w:ascii="Times New Roman" w:hAnsi="Times New Roman" w:cs="Times New Roman"/>
          <w:sz w:val="24"/>
          <w:szCs w:val="24"/>
        </w:rPr>
        <w:t xml:space="preserve">Then, we ran a </w:t>
      </w:r>
      <w:r w:rsidR="00256B48" w:rsidRPr="00732204">
        <w:rPr>
          <w:rFonts w:ascii="Times New Roman" w:hAnsi="Times New Roman" w:cs="Times New Roman"/>
          <w:sz w:val="24"/>
          <w:szCs w:val="24"/>
        </w:rPr>
        <w:t xml:space="preserve">third model </w:t>
      </w:r>
      <w:r w:rsidR="005A6F3B" w:rsidRPr="00732204">
        <w:rPr>
          <w:rFonts w:ascii="Times New Roman" w:hAnsi="Times New Roman" w:cs="Times New Roman"/>
          <w:sz w:val="24"/>
          <w:szCs w:val="24"/>
        </w:rPr>
        <w:t>with</w:t>
      </w:r>
      <w:r w:rsidR="00256B48" w:rsidRPr="00732204">
        <w:rPr>
          <w:rFonts w:ascii="Times New Roman" w:hAnsi="Times New Roman" w:cs="Times New Roman"/>
          <w:sz w:val="24"/>
          <w:szCs w:val="24"/>
        </w:rPr>
        <w:t xml:space="preserve"> weighted betweenness as our </w:t>
      </w:r>
      <w:r w:rsidR="00444E74" w:rsidRPr="00732204">
        <w:rPr>
          <w:rFonts w:ascii="Times New Roman" w:hAnsi="Times New Roman" w:cs="Times New Roman"/>
          <w:sz w:val="24"/>
          <w:szCs w:val="24"/>
        </w:rPr>
        <w:t>response</w:t>
      </w:r>
      <w:r w:rsidR="00256B48" w:rsidRPr="00732204">
        <w:rPr>
          <w:rFonts w:ascii="Times New Roman" w:hAnsi="Times New Roman" w:cs="Times New Roman"/>
          <w:sz w:val="24"/>
          <w:szCs w:val="24"/>
        </w:rPr>
        <w:t xml:space="preserve"> variable</w:t>
      </w:r>
      <w:r w:rsidR="00444E74" w:rsidRPr="00732204">
        <w:rPr>
          <w:rFonts w:ascii="Times New Roman" w:hAnsi="Times New Roman" w:cs="Times New Roman"/>
          <w:sz w:val="24"/>
          <w:szCs w:val="24"/>
        </w:rPr>
        <w:t>,</w:t>
      </w:r>
      <w:r w:rsidR="00256B48" w:rsidRPr="00732204">
        <w:rPr>
          <w:rFonts w:ascii="Times New Roman" w:hAnsi="Times New Roman" w:cs="Times New Roman"/>
          <w:sz w:val="24"/>
          <w:szCs w:val="24"/>
        </w:rPr>
        <w:t xml:space="preserve"> again host migratory category (resident; partial migrant and full migrant, reference level = resident) as our </w:t>
      </w:r>
      <w:r w:rsidR="00444E74" w:rsidRPr="00732204">
        <w:rPr>
          <w:rFonts w:ascii="Times New Roman" w:hAnsi="Times New Roman" w:cs="Times New Roman"/>
          <w:sz w:val="24"/>
          <w:szCs w:val="24"/>
        </w:rPr>
        <w:t>population-level effect</w:t>
      </w:r>
      <w:r w:rsidR="00256B48" w:rsidRPr="00732204">
        <w:rPr>
          <w:rFonts w:ascii="Times New Roman" w:hAnsi="Times New Roman" w:cs="Times New Roman"/>
          <w:sz w:val="24"/>
          <w:szCs w:val="24"/>
        </w:rPr>
        <w:t xml:space="preserve"> and biome as random effect</w:t>
      </w:r>
      <w:r w:rsidR="005F5891">
        <w:rPr>
          <w:rFonts w:ascii="Times New Roman" w:hAnsi="Times New Roman" w:cs="Times New Roman"/>
          <w:sz w:val="24"/>
          <w:szCs w:val="24"/>
        </w:rPr>
        <w:t>.</w:t>
      </w:r>
      <w:r w:rsidR="00256B48" w:rsidRPr="00732204">
        <w:rPr>
          <w:rFonts w:ascii="Times New Roman" w:hAnsi="Times New Roman" w:cs="Times New Roman"/>
          <w:sz w:val="24"/>
          <w:szCs w:val="24"/>
        </w:rPr>
        <w:t xml:space="preserve"> </w:t>
      </w:r>
      <w:r w:rsidR="006D0224" w:rsidRPr="00732204">
        <w:rPr>
          <w:rFonts w:ascii="Times New Roman" w:hAnsi="Times New Roman" w:cs="Times New Roman"/>
          <w:sz w:val="24"/>
          <w:szCs w:val="24"/>
        </w:rPr>
        <w:t>W</w:t>
      </w:r>
      <w:r w:rsidR="00E50BC6" w:rsidRPr="00732204">
        <w:rPr>
          <w:rFonts w:ascii="Times New Roman" w:hAnsi="Times New Roman" w:cs="Times New Roman"/>
          <w:sz w:val="24"/>
          <w:szCs w:val="24"/>
        </w:rPr>
        <w:t xml:space="preserve">e downloaded </w:t>
      </w:r>
      <w:r w:rsidR="007932D1" w:rsidRPr="00732204">
        <w:rPr>
          <w:rFonts w:ascii="Times New Roman" w:hAnsi="Times New Roman" w:cs="Times New Roman"/>
          <w:sz w:val="24"/>
          <w:szCs w:val="24"/>
        </w:rPr>
        <w:t>the full avian phylogeny file from the AllBirdsHackett1.tre website (</w:t>
      </w:r>
      <w:hyperlink r:id="rId12" w:history="1">
        <w:r w:rsidR="00E50BC6" w:rsidRPr="00732204">
          <w:rPr>
            <w:rStyle w:val="Hyperlink"/>
            <w:rFonts w:ascii="Times New Roman" w:hAnsi="Times New Roman" w:cs="Times New Roman"/>
            <w:color w:val="auto"/>
            <w:sz w:val="24"/>
            <w:szCs w:val="24"/>
          </w:rPr>
          <w:t>https://birdtree.org/</w:t>
        </w:r>
      </w:hyperlink>
      <w:r w:rsidR="007932D1" w:rsidRPr="00732204">
        <w:rPr>
          <w:rFonts w:ascii="Times New Roman" w:hAnsi="Times New Roman" w:cs="Times New Roman"/>
          <w:sz w:val="24"/>
          <w:szCs w:val="24"/>
        </w:rPr>
        <w:t>)</w:t>
      </w:r>
      <w:r w:rsidR="006B50F6" w:rsidRPr="00732204">
        <w:rPr>
          <w:rFonts w:ascii="Times New Roman" w:hAnsi="Times New Roman" w:cs="Times New Roman"/>
          <w:sz w:val="24"/>
          <w:szCs w:val="24"/>
        </w:rPr>
        <w:t>, selected only the species used for our analyses</w:t>
      </w:r>
      <w:r w:rsidR="00E50BC6" w:rsidRPr="00732204">
        <w:rPr>
          <w:rFonts w:ascii="Times New Roman" w:hAnsi="Times New Roman" w:cs="Times New Roman"/>
          <w:sz w:val="24"/>
          <w:szCs w:val="24"/>
        </w:rPr>
        <w:t xml:space="preserve"> and</w:t>
      </w:r>
      <w:r w:rsidR="00DC5E54" w:rsidRPr="00732204">
        <w:rPr>
          <w:rFonts w:ascii="Times New Roman" w:hAnsi="Times New Roman" w:cs="Times New Roman"/>
          <w:sz w:val="24"/>
          <w:szCs w:val="24"/>
        </w:rPr>
        <w:t xml:space="preserve"> </w:t>
      </w:r>
      <w:r w:rsidR="007932D1" w:rsidRPr="00732204">
        <w:rPr>
          <w:rFonts w:ascii="Times New Roman" w:hAnsi="Times New Roman" w:cs="Times New Roman"/>
          <w:sz w:val="24"/>
          <w:szCs w:val="24"/>
        </w:rPr>
        <w:t xml:space="preserve">created </w:t>
      </w:r>
      <w:r w:rsidR="00DC5E54" w:rsidRPr="00732204">
        <w:rPr>
          <w:rFonts w:ascii="Times New Roman" w:hAnsi="Times New Roman" w:cs="Times New Roman"/>
          <w:sz w:val="24"/>
          <w:szCs w:val="24"/>
        </w:rPr>
        <w:t>a matrix with phylogenetic distances between bird species</w:t>
      </w:r>
      <w:r w:rsidR="00E50BC6" w:rsidRPr="00732204">
        <w:rPr>
          <w:rFonts w:ascii="Times New Roman" w:hAnsi="Times New Roman" w:cs="Times New Roman"/>
          <w:sz w:val="24"/>
          <w:szCs w:val="24"/>
        </w:rPr>
        <w:t>. This matrix was</w:t>
      </w:r>
      <w:r w:rsidR="00EC1098" w:rsidRPr="00732204">
        <w:rPr>
          <w:rFonts w:ascii="Times New Roman" w:hAnsi="Times New Roman" w:cs="Times New Roman"/>
          <w:sz w:val="24"/>
          <w:szCs w:val="24"/>
        </w:rPr>
        <w:t xml:space="preserve"> also</w:t>
      </w:r>
      <w:r w:rsidR="00DC5E54" w:rsidRPr="00732204">
        <w:rPr>
          <w:rFonts w:ascii="Times New Roman" w:hAnsi="Times New Roman" w:cs="Times New Roman"/>
          <w:sz w:val="24"/>
          <w:szCs w:val="24"/>
        </w:rPr>
        <w:t xml:space="preserve"> added to </w:t>
      </w:r>
      <w:r w:rsidR="006D0224" w:rsidRPr="00732204">
        <w:rPr>
          <w:rFonts w:ascii="Times New Roman" w:hAnsi="Times New Roman" w:cs="Times New Roman"/>
          <w:sz w:val="24"/>
          <w:szCs w:val="24"/>
        </w:rPr>
        <w:t>all our</w:t>
      </w:r>
      <w:r w:rsidR="00DC5E54" w:rsidRPr="00732204">
        <w:rPr>
          <w:rFonts w:ascii="Times New Roman" w:hAnsi="Times New Roman" w:cs="Times New Roman"/>
          <w:sz w:val="24"/>
          <w:szCs w:val="24"/>
        </w:rPr>
        <w:t xml:space="preserve"> model as random effect to account for host phylogenetic influence on partner fidelity</w:t>
      </w:r>
      <w:r w:rsidR="005A6F3B" w:rsidRPr="00732204">
        <w:rPr>
          <w:rFonts w:ascii="Times New Roman" w:hAnsi="Times New Roman" w:cs="Times New Roman"/>
          <w:sz w:val="24"/>
          <w:szCs w:val="24"/>
        </w:rPr>
        <w:t xml:space="preserve"> and network centrality</w:t>
      </w:r>
      <w:r w:rsidR="00DC5E54" w:rsidRPr="00732204">
        <w:rPr>
          <w:rFonts w:ascii="Times New Roman" w:hAnsi="Times New Roman" w:cs="Times New Roman"/>
          <w:sz w:val="24"/>
          <w:szCs w:val="24"/>
        </w:rPr>
        <w:t xml:space="preserve">. </w:t>
      </w:r>
      <w:r w:rsidR="003208C1" w:rsidRPr="00732204">
        <w:rPr>
          <w:rFonts w:ascii="Times New Roman" w:hAnsi="Times New Roman" w:cs="Times New Roman"/>
          <w:sz w:val="24"/>
          <w:szCs w:val="24"/>
        </w:rPr>
        <w:t>Priors were determined using</w:t>
      </w:r>
      <w:r w:rsidR="00866D2E" w:rsidRPr="00732204">
        <w:rPr>
          <w:rFonts w:ascii="Times New Roman" w:hAnsi="Times New Roman" w:cs="Times New Roman"/>
          <w:sz w:val="24"/>
          <w:szCs w:val="24"/>
        </w:rPr>
        <w:t xml:space="preserve"> the</w:t>
      </w:r>
      <w:r w:rsidR="003208C1" w:rsidRPr="00732204">
        <w:rPr>
          <w:rFonts w:ascii="Times New Roman" w:hAnsi="Times New Roman" w:cs="Times New Roman"/>
          <w:sz w:val="24"/>
          <w:szCs w:val="24"/>
        </w:rPr>
        <w:t xml:space="preserve"> “</w:t>
      </w:r>
      <w:proofErr w:type="spellStart"/>
      <w:r w:rsidR="003208C1" w:rsidRPr="00732204">
        <w:rPr>
          <w:rFonts w:ascii="Times New Roman" w:hAnsi="Times New Roman" w:cs="Times New Roman"/>
          <w:sz w:val="24"/>
          <w:szCs w:val="24"/>
        </w:rPr>
        <w:t>get_prior</w:t>
      </w:r>
      <w:proofErr w:type="spellEnd"/>
      <w:r w:rsidR="003208C1" w:rsidRPr="00732204">
        <w:rPr>
          <w:rFonts w:ascii="Times New Roman" w:hAnsi="Times New Roman" w:cs="Times New Roman"/>
          <w:sz w:val="24"/>
          <w:szCs w:val="24"/>
        </w:rPr>
        <w:t xml:space="preserve">” function. </w:t>
      </w:r>
      <w:r w:rsidR="00E91C17" w:rsidRPr="00732204">
        <w:rPr>
          <w:rFonts w:ascii="Times New Roman" w:hAnsi="Times New Roman" w:cs="Times New Roman"/>
          <w:sz w:val="24"/>
          <w:szCs w:val="24"/>
        </w:rPr>
        <w:t>W</w:t>
      </w:r>
      <w:r w:rsidR="003208C1" w:rsidRPr="00732204">
        <w:rPr>
          <w:rFonts w:ascii="Times New Roman" w:hAnsi="Times New Roman" w:cs="Times New Roman"/>
          <w:sz w:val="24"/>
          <w:szCs w:val="24"/>
        </w:rPr>
        <w:t xml:space="preserve">e </w:t>
      </w:r>
      <w:r w:rsidR="00E91C17" w:rsidRPr="00732204">
        <w:rPr>
          <w:rFonts w:ascii="Times New Roman" w:hAnsi="Times New Roman" w:cs="Times New Roman"/>
          <w:sz w:val="24"/>
          <w:szCs w:val="24"/>
        </w:rPr>
        <w:t>ran the</w:t>
      </w:r>
      <w:r w:rsidR="006D0224" w:rsidRPr="00732204">
        <w:rPr>
          <w:rFonts w:ascii="Times New Roman" w:hAnsi="Times New Roman" w:cs="Times New Roman"/>
          <w:sz w:val="24"/>
          <w:szCs w:val="24"/>
        </w:rPr>
        <w:t xml:space="preserve"> Bayesian</w:t>
      </w:r>
      <w:r w:rsidR="00E91C17" w:rsidRPr="00732204">
        <w:rPr>
          <w:rFonts w:ascii="Times New Roman" w:hAnsi="Times New Roman" w:cs="Times New Roman"/>
          <w:sz w:val="24"/>
          <w:szCs w:val="24"/>
        </w:rPr>
        <w:t xml:space="preserve"> model</w:t>
      </w:r>
      <w:r w:rsidR="006D0224" w:rsidRPr="00732204">
        <w:rPr>
          <w:rFonts w:ascii="Times New Roman" w:hAnsi="Times New Roman" w:cs="Times New Roman"/>
          <w:sz w:val="24"/>
          <w:szCs w:val="24"/>
        </w:rPr>
        <w:t>s</w:t>
      </w:r>
      <w:r w:rsidR="00E91C17" w:rsidRPr="00732204">
        <w:rPr>
          <w:rFonts w:ascii="Times New Roman" w:hAnsi="Times New Roman" w:cs="Times New Roman"/>
          <w:sz w:val="24"/>
          <w:szCs w:val="24"/>
        </w:rPr>
        <w:t xml:space="preserve"> using 4 chains with 4000 total iterations per chain (2000 for warmup, 2000 for sampling) and employed zero-one inflated beta distribution</w:t>
      </w:r>
      <w:r w:rsidR="00866D2E" w:rsidRPr="00732204">
        <w:rPr>
          <w:rFonts w:ascii="Times New Roman" w:hAnsi="Times New Roman" w:cs="Times New Roman"/>
          <w:sz w:val="24"/>
          <w:szCs w:val="24"/>
        </w:rPr>
        <w:t>s</w:t>
      </w:r>
      <w:r w:rsidR="00E91C17" w:rsidRPr="00732204">
        <w:rPr>
          <w:rFonts w:ascii="Times New Roman" w:hAnsi="Times New Roman" w:cs="Times New Roman"/>
          <w:sz w:val="24"/>
          <w:szCs w:val="24"/>
        </w:rPr>
        <w:t xml:space="preserve">, since </w:t>
      </w:r>
      <w:r w:rsidR="00301ADA" w:rsidRPr="00732204">
        <w:rPr>
          <w:rFonts w:ascii="Times New Roman" w:hAnsi="Times New Roman" w:cs="Times New Roman"/>
          <w:sz w:val="24"/>
          <w:szCs w:val="24"/>
        </w:rPr>
        <w:t>normalized</w:t>
      </w:r>
      <w:r w:rsidR="00E91C17" w:rsidRPr="00732204">
        <w:rPr>
          <w:rFonts w:ascii="Times New Roman" w:hAnsi="Times New Roman" w:cs="Times New Roman"/>
          <w:sz w:val="24"/>
          <w:szCs w:val="24"/>
        </w:rPr>
        <w:t xml:space="preserve"> degree</w:t>
      </w:r>
      <w:r w:rsidR="006D0224" w:rsidRPr="00732204">
        <w:rPr>
          <w:rFonts w:ascii="Times New Roman" w:hAnsi="Times New Roman" w:cs="Times New Roman"/>
          <w:sz w:val="24"/>
          <w:szCs w:val="24"/>
        </w:rPr>
        <w:t xml:space="preserve"> and</w:t>
      </w:r>
      <w:r w:rsidR="003C4597" w:rsidRPr="00732204">
        <w:rPr>
          <w:rFonts w:ascii="Times New Roman" w:hAnsi="Times New Roman" w:cs="Times New Roman"/>
          <w:sz w:val="24"/>
          <w:szCs w:val="24"/>
        </w:rPr>
        <w:t xml:space="preserve"> weighted</w:t>
      </w:r>
      <w:r w:rsidR="006D0224" w:rsidRPr="00732204">
        <w:rPr>
          <w:rFonts w:ascii="Times New Roman" w:hAnsi="Times New Roman" w:cs="Times New Roman"/>
          <w:sz w:val="24"/>
          <w:szCs w:val="24"/>
        </w:rPr>
        <w:t xml:space="preserve"> closeness</w:t>
      </w:r>
      <w:r w:rsidR="00866D2E" w:rsidRPr="00732204">
        <w:rPr>
          <w:rFonts w:ascii="Times New Roman" w:hAnsi="Times New Roman" w:cs="Times New Roman"/>
          <w:sz w:val="24"/>
          <w:szCs w:val="24"/>
        </w:rPr>
        <w:t xml:space="preserve"> </w:t>
      </w:r>
      <w:r w:rsidR="00E47C8E" w:rsidRPr="00732204">
        <w:rPr>
          <w:rFonts w:ascii="Times New Roman" w:hAnsi="Times New Roman" w:cs="Times New Roman"/>
          <w:sz w:val="24"/>
          <w:szCs w:val="24"/>
        </w:rPr>
        <w:t xml:space="preserve">and betweenness </w:t>
      </w:r>
      <w:r w:rsidR="00866D2E" w:rsidRPr="00732204">
        <w:rPr>
          <w:rFonts w:ascii="Times New Roman" w:hAnsi="Times New Roman" w:cs="Times New Roman"/>
          <w:sz w:val="24"/>
          <w:szCs w:val="24"/>
        </w:rPr>
        <w:t>represent</w:t>
      </w:r>
      <w:r w:rsidR="00E91C17" w:rsidRPr="00732204">
        <w:rPr>
          <w:rFonts w:ascii="Times New Roman" w:hAnsi="Times New Roman" w:cs="Times New Roman"/>
          <w:sz w:val="24"/>
          <w:szCs w:val="24"/>
        </w:rPr>
        <w:t xml:space="preserve"> rate data.</w:t>
      </w:r>
      <w:r w:rsidR="00E50BC6" w:rsidRPr="00732204">
        <w:rPr>
          <w:rFonts w:ascii="Times New Roman" w:hAnsi="Times New Roman" w:cs="Times New Roman"/>
          <w:sz w:val="24"/>
          <w:szCs w:val="24"/>
        </w:rPr>
        <w:t xml:space="preserve"> </w:t>
      </w:r>
      <w:r w:rsidR="00AE03F8" w:rsidRPr="00732204">
        <w:rPr>
          <w:rFonts w:ascii="Times New Roman" w:hAnsi="Times New Roman" w:cs="Times New Roman"/>
          <w:sz w:val="24"/>
          <w:szCs w:val="24"/>
        </w:rPr>
        <w:t xml:space="preserve">Further, we </w:t>
      </w:r>
      <w:r w:rsidR="005A6F3B" w:rsidRPr="00732204">
        <w:rPr>
          <w:rFonts w:ascii="Times New Roman" w:hAnsi="Times New Roman" w:cs="Times New Roman"/>
          <w:sz w:val="24"/>
          <w:szCs w:val="24"/>
        </w:rPr>
        <w:t xml:space="preserve">subsequently </w:t>
      </w:r>
      <w:r w:rsidR="00AE03F8" w:rsidRPr="00732204">
        <w:rPr>
          <w:rFonts w:ascii="Times New Roman" w:hAnsi="Times New Roman" w:cs="Times New Roman"/>
          <w:sz w:val="24"/>
          <w:szCs w:val="24"/>
        </w:rPr>
        <w:t>combined partial and full migrant</w:t>
      </w:r>
      <w:r w:rsidR="00866D2E" w:rsidRPr="00732204">
        <w:rPr>
          <w:rFonts w:ascii="Times New Roman" w:hAnsi="Times New Roman" w:cs="Times New Roman"/>
          <w:sz w:val="24"/>
          <w:szCs w:val="24"/>
        </w:rPr>
        <w:t>s</w:t>
      </w:r>
      <w:r w:rsidR="00AE03F8" w:rsidRPr="00732204">
        <w:rPr>
          <w:rFonts w:ascii="Times New Roman" w:hAnsi="Times New Roman" w:cs="Times New Roman"/>
          <w:sz w:val="24"/>
          <w:szCs w:val="24"/>
        </w:rPr>
        <w:t xml:space="preserve"> into one single category and repeated our Bayesian analyses. </w:t>
      </w:r>
      <w:r w:rsidR="005A6F3B" w:rsidRPr="00732204">
        <w:rPr>
          <w:rFonts w:ascii="Times New Roman" w:hAnsi="Times New Roman" w:cs="Times New Roman"/>
          <w:sz w:val="24"/>
          <w:szCs w:val="24"/>
        </w:rPr>
        <w:t>Afterwards</w:t>
      </w:r>
      <w:r w:rsidR="00E50BC6" w:rsidRPr="00732204">
        <w:rPr>
          <w:rFonts w:ascii="Times New Roman" w:hAnsi="Times New Roman" w:cs="Times New Roman"/>
          <w:sz w:val="24"/>
          <w:szCs w:val="24"/>
        </w:rPr>
        <w:t xml:space="preserve">, we </w:t>
      </w:r>
      <w:r w:rsidR="0001795A" w:rsidRPr="00732204">
        <w:rPr>
          <w:rFonts w:ascii="Times New Roman" w:hAnsi="Times New Roman" w:cs="Times New Roman"/>
          <w:sz w:val="24"/>
          <w:szCs w:val="24"/>
        </w:rPr>
        <w:t>applied</w:t>
      </w:r>
      <w:r w:rsidR="00866D2E" w:rsidRPr="00732204">
        <w:rPr>
          <w:rFonts w:ascii="Times New Roman" w:hAnsi="Times New Roman" w:cs="Times New Roman"/>
          <w:sz w:val="24"/>
          <w:szCs w:val="24"/>
        </w:rPr>
        <w:t xml:space="preserve"> </w:t>
      </w:r>
      <w:r w:rsidR="00866D2E" w:rsidRPr="00671B8C">
        <w:rPr>
          <w:rFonts w:ascii="Times New Roman" w:hAnsi="Times New Roman" w:cs="Times New Roman"/>
          <w:sz w:val="24"/>
          <w:szCs w:val="24"/>
        </w:rPr>
        <w:t>the</w:t>
      </w:r>
      <w:r w:rsidR="00E50BC6" w:rsidRPr="00671B8C">
        <w:rPr>
          <w:rFonts w:ascii="Times New Roman" w:hAnsi="Times New Roman" w:cs="Times New Roman"/>
          <w:sz w:val="24"/>
          <w:szCs w:val="24"/>
        </w:rPr>
        <w:t xml:space="preserve"> “</w:t>
      </w:r>
      <w:proofErr w:type="spellStart"/>
      <w:r w:rsidR="00E50BC6" w:rsidRPr="00671B8C">
        <w:rPr>
          <w:rFonts w:ascii="Times New Roman" w:hAnsi="Times New Roman" w:cs="Times New Roman"/>
          <w:sz w:val="24"/>
          <w:szCs w:val="24"/>
        </w:rPr>
        <w:t>bip_ggnet</w:t>
      </w:r>
      <w:proofErr w:type="spellEnd"/>
      <w:r w:rsidR="00E50BC6" w:rsidRPr="00671B8C">
        <w:rPr>
          <w:rFonts w:ascii="Times New Roman" w:hAnsi="Times New Roman" w:cs="Times New Roman"/>
          <w:sz w:val="24"/>
          <w:szCs w:val="24"/>
        </w:rPr>
        <w:t>” function from</w:t>
      </w:r>
      <w:r w:rsidR="00866D2E" w:rsidRPr="00671B8C">
        <w:rPr>
          <w:rFonts w:ascii="Times New Roman" w:hAnsi="Times New Roman" w:cs="Times New Roman"/>
          <w:sz w:val="24"/>
          <w:szCs w:val="24"/>
        </w:rPr>
        <w:t xml:space="preserve"> the</w:t>
      </w:r>
      <w:r w:rsidR="00E50BC6" w:rsidRPr="00671B8C">
        <w:rPr>
          <w:rFonts w:ascii="Times New Roman" w:hAnsi="Times New Roman" w:cs="Times New Roman"/>
          <w:sz w:val="24"/>
          <w:szCs w:val="24"/>
        </w:rPr>
        <w:t xml:space="preserve"> “</w:t>
      </w:r>
      <w:proofErr w:type="spellStart"/>
      <w:r w:rsidR="00E50BC6" w:rsidRPr="00671B8C">
        <w:rPr>
          <w:rFonts w:ascii="Times New Roman" w:hAnsi="Times New Roman" w:cs="Times New Roman"/>
          <w:sz w:val="24"/>
          <w:szCs w:val="24"/>
        </w:rPr>
        <w:t>ggnet</w:t>
      </w:r>
      <w:proofErr w:type="spellEnd"/>
      <w:r w:rsidR="00E50BC6" w:rsidRPr="00671B8C">
        <w:rPr>
          <w:rFonts w:ascii="Times New Roman" w:hAnsi="Times New Roman" w:cs="Times New Roman"/>
          <w:sz w:val="24"/>
          <w:szCs w:val="24"/>
        </w:rPr>
        <w:t xml:space="preserve">” package </w:t>
      </w:r>
      <w:r w:rsidR="00EC1098" w:rsidRPr="00671B8C">
        <w:rPr>
          <w:rFonts w:ascii="Times New Roman" w:hAnsi="Times New Roman" w:cs="Times New Roman"/>
          <w:sz w:val="24"/>
          <w:szCs w:val="24"/>
        </w:rPr>
        <w:t>(</w:t>
      </w:r>
      <w:hyperlink r:id="rId13" w:tgtFrame="_blank" w:tooltip="https://briatte.github.io/ggnet/" w:history="1">
        <w:r w:rsidR="00EC1098" w:rsidRPr="00671B8C">
          <w:rPr>
            <w:rStyle w:val="Hyperlink"/>
            <w:rFonts w:ascii="Times New Roman" w:hAnsi="Times New Roman" w:cs="Times New Roman"/>
            <w:color w:val="auto"/>
            <w:sz w:val="24"/>
            <w:szCs w:val="24"/>
            <w:shd w:val="clear" w:color="auto" w:fill="FFFFFF"/>
          </w:rPr>
          <w:t>briatte.github.io/</w:t>
        </w:r>
        <w:proofErr w:type="spellStart"/>
        <w:r w:rsidR="00EC1098" w:rsidRPr="00671B8C">
          <w:rPr>
            <w:rStyle w:val="Hyperlink"/>
            <w:rFonts w:ascii="Times New Roman" w:hAnsi="Times New Roman" w:cs="Times New Roman"/>
            <w:color w:val="auto"/>
            <w:sz w:val="24"/>
            <w:szCs w:val="24"/>
            <w:shd w:val="clear" w:color="auto" w:fill="FFFFFF"/>
          </w:rPr>
          <w:t>ggnet</w:t>
        </w:r>
        <w:proofErr w:type="spellEnd"/>
        <w:r w:rsidR="00EC1098" w:rsidRPr="00671B8C">
          <w:rPr>
            <w:rStyle w:val="Hyperlink"/>
            <w:rFonts w:ascii="Times New Roman" w:hAnsi="Times New Roman" w:cs="Times New Roman"/>
            <w:color w:val="auto"/>
            <w:sz w:val="24"/>
            <w:szCs w:val="24"/>
            <w:shd w:val="clear" w:color="auto" w:fill="FFFFFF"/>
          </w:rPr>
          <w:t>/</w:t>
        </w:r>
      </w:hyperlink>
      <w:r w:rsidR="00EC1098" w:rsidRPr="00671B8C">
        <w:rPr>
          <w:rFonts w:ascii="Times New Roman" w:hAnsi="Times New Roman" w:cs="Times New Roman"/>
          <w:sz w:val="24"/>
          <w:szCs w:val="24"/>
        </w:rPr>
        <w:t xml:space="preserve">) </w:t>
      </w:r>
      <w:r w:rsidR="00E50BC6" w:rsidRPr="00671B8C">
        <w:rPr>
          <w:rFonts w:ascii="Times New Roman" w:hAnsi="Times New Roman" w:cs="Times New Roman"/>
          <w:sz w:val="24"/>
          <w:szCs w:val="24"/>
        </w:rPr>
        <w:t xml:space="preserve">to plot a bipartite </w:t>
      </w:r>
      <w:r w:rsidR="00EC1098" w:rsidRPr="00671B8C">
        <w:rPr>
          <w:rFonts w:ascii="Times New Roman" w:hAnsi="Times New Roman" w:cs="Times New Roman"/>
          <w:sz w:val="24"/>
          <w:szCs w:val="24"/>
        </w:rPr>
        <w:t>net representing the relationship</w:t>
      </w:r>
      <w:r w:rsidR="00866D2E" w:rsidRPr="00671B8C">
        <w:rPr>
          <w:rFonts w:ascii="Times New Roman" w:hAnsi="Times New Roman" w:cs="Times New Roman"/>
          <w:sz w:val="24"/>
          <w:szCs w:val="24"/>
        </w:rPr>
        <w:t>s</w:t>
      </w:r>
      <w:r w:rsidR="00EC1098" w:rsidRPr="00671B8C">
        <w:rPr>
          <w:rFonts w:ascii="Times New Roman" w:hAnsi="Times New Roman" w:cs="Times New Roman"/>
          <w:sz w:val="24"/>
          <w:szCs w:val="24"/>
        </w:rPr>
        <w:t xml:space="preserve"> </w:t>
      </w:r>
      <w:r w:rsidR="00E73C54" w:rsidRPr="00671B8C">
        <w:rPr>
          <w:rFonts w:ascii="Times New Roman" w:hAnsi="Times New Roman" w:cs="Times New Roman"/>
          <w:sz w:val="24"/>
          <w:szCs w:val="24"/>
        </w:rPr>
        <w:t>among</w:t>
      </w:r>
      <w:r w:rsidR="00EC1098" w:rsidRPr="00671B8C">
        <w:rPr>
          <w:rFonts w:ascii="Times New Roman" w:hAnsi="Times New Roman" w:cs="Times New Roman"/>
          <w:sz w:val="24"/>
          <w:szCs w:val="24"/>
        </w:rPr>
        <w:t xml:space="preserve"> haemosporidian lineages and avian hosts from different migratory categories.</w:t>
      </w:r>
      <w:r w:rsidR="003208C1" w:rsidRPr="00671B8C">
        <w:rPr>
          <w:rFonts w:ascii="Times New Roman" w:hAnsi="Times New Roman" w:cs="Times New Roman"/>
          <w:sz w:val="24"/>
          <w:szCs w:val="24"/>
        </w:rPr>
        <w:t xml:space="preserve"> </w:t>
      </w:r>
    </w:p>
    <w:p w14:paraId="0BAC0971" w14:textId="397194B3" w:rsidR="00F326A0" w:rsidRPr="00671B8C" w:rsidRDefault="00F326A0" w:rsidP="00F326A0">
      <w:pPr>
        <w:spacing w:line="480" w:lineRule="auto"/>
        <w:jc w:val="both"/>
        <w:rPr>
          <w:rFonts w:ascii="Times New Roman" w:hAnsi="Times New Roman" w:cs="Times New Roman"/>
          <w:sz w:val="24"/>
          <w:szCs w:val="24"/>
        </w:rPr>
      </w:pPr>
    </w:p>
    <w:p w14:paraId="0A2EB2FD" w14:textId="15F73282" w:rsidR="00F326A0" w:rsidRPr="00671B8C" w:rsidRDefault="00F326A0" w:rsidP="00F326A0">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 xml:space="preserve">Haemosporidian </w:t>
      </w:r>
      <w:r w:rsidR="00741E53" w:rsidRPr="00671B8C">
        <w:rPr>
          <w:rFonts w:ascii="Times New Roman" w:hAnsi="Times New Roman" w:cs="Times New Roman"/>
          <w:i/>
          <w:iCs/>
          <w:sz w:val="24"/>
          <w:szCs w:val="24"/>
        </w:rPr>
        <w:t xml:space="preserve">Taxonomic </w:t>
      </w:r>
      <w:r w:rsidRPr="00671B8C">
        <w:rPr>
          <w:rFonts w:ascii="Times New Roman" w:hAnsi="Times New Roman" w:cs="Times New Roman"/>
          <w:i/>
          <w:iCs/>
          <w:sz w:val="24"/>
          <w:szCs w:val="24"/>
        </w:rPr>
        <w:t>Composition Analyses</w:t>
      </w:r>
    </w:p>
    <w:p w14:paraId="55626AF2" w14:textId="351D8CAE" w:rsidR="00F326A0" w:rsidRPr="00671B8C" w:rsidRDefault="00F326A0" w:rsidP="00F326A0">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For haemosporidian </w:t>
      </w:r>
      <w:r w:rsidR="00741E53" w:rsidRPr="00671B8C">
        <w:rPr>
          <w:rFonts w:ascii="Times New Roman" w:hAnsi="Times New Roman" w:cs="Times New Roman"/>
          <w:sz w:val="24"/>
          <w:szCs w:val="24"/>
        </w:rPr>
        <w:t xml:space="preserve">taxonomic </w:t>
      </w:r>
      <w:r w:rsidRPr="00671B8C">
        <w:rPr>
          <w:rFonts w:ascii="Times New Roman" w:hAnsi="Times New Roman" w:cs="Times New Roman"/>
          <w:sz w:val="24"/>
          <w:szCs w:val="24"/>
        </w:rPr>
        <w:t>composition analyses, we considered only localities with 10 or more individual</w:t>
      </w:r>
      <w:r w:rsidR="00525AE2" w:rsidRPr="00671B8C">
        <w:rPr>
          <w:rFonts w:ascii="Times New Roman" w:hAnsi="Times New Roman" w:cs="Times New Roman"/>
          <w:sz w:val="24"/>
          <w:szCs w:val="24"/>
        </w:rPr>
        <w:t xml:space="preserve"> bird</w:t>
      </w:r>
      <w:r w:rsidR="001275BA" w:rsidRPr="00671B8C">
        <w:rPr>
          <w:rFonts w:ascii="Times New Roman" w:hAnsi="Times New Roman" w:cs="Times New Roman"/>
          <w:sz w:val="24"/>
          <w:szCs w:val="24"/>
        </w:rPr>
        <w:t>s sampled,</w:t>
      </w:r>
      <w:r w:rsidRPr="00671B8C">
        <w:rPr>
          <w:rFonts w:ascii="Times New Roman" w:hAnsi="Times New Roman" w:cs="Times New Roman"/>
          <w:sz w:val="24"/>
          <w:szCs w:val="24"/>
        </w:rPr>
        <w:t xml:space="preserve"> at least three distinct parasite lineages per biome and at least two distinct host migratory categories, which </w:t>
      </w:r>
      <w:r w:rsidR="00A0645C"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2465 haemosporidian </w:t>
      </w:r>
      <w:r w:rsidR="00C2750E"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from 485 avian species (Supplementary Table S</w:t>
      </w:r>
      <w:r w:rsidR="009A57F0" w:rsidRPr="00671B8C">
        <w:rPr>
          <w:rFonts w:ascii="Times New Roman" w:hAnsi="Times New Roman" w:cs="Times New Roman"/>
          <w:sz w:val="24"/>
          <w:szCs w:val="24"/>
        </w:rPr>
        <w:t>2</w:t>
      </w:r>
      <w:r w:rsidRPr="00671B8C">
        <w:rPr>
          <w:rFonts w:ascii="Times New Roman" w:hAnsi="Times New Roman" w:cs="Times New Roman"/>
          <w:sz w:val="24"/>
          <w:szCs w:val="24"/>
        </w:rPr>
        <w:t>). We created an incidence matrix betwee</w:t>
      </w:r>
      <w:r w:rsidR="009A57F0" w:rsidRPr="00671B8C">
        <w:rPr>
          <w:rFonts w:ascii="Times New Roman" w:hAnsi="Times New Roman" w:cs="Times New Roman"/>
          <w:sz w:val="24"/>
          <w:szCs w:val="24"/>
        </w:rPr>
        <w:t>n</w:t>
      </w:r>
      <w:r w:rsidRPr="00671B8C">
        <w:rPr>
          <w:rFonts w:ascii="Times New Roman" w:hAnsi="Times New Roman" w:cs="Times New Roman"/>
          <w:sz w:val="24"/>
          <w:szCs w:val="24"/>
        </w:rPr>
        <w:t xml:space="preserve"> host migratory category and parasite lineages</w:t>
      </w:r>
      <w:r w:rsidR="009A57F0" w:rsidRPr="00671B8C">
        <w:rPr>
          <w:rFonts w:ascii="Times New Roman" w:hAnsi="Times New Roman" w:cs="Times New Roman"/>
          <w:sz w:val="24"/>
          <w:szCs w:val="24"/>
        </w:rPr>
        <w:t xml:space="preserve"> per biome</w:t>
      </w:r>
      <w:r w:rsidRPr="00671B8C">
        <w:rPr>
          <w:rFonts w:ascii="Times New Roman" w:hAnsi="Times New Roman" w:cs="Times New Roman"/>
          <w:sz w:val="24"/>
          <w:szCs w:val="24"/>
        </w:rPr>
        <w:t>. Later, applying the function “</w:t>
      </w:r>
      <w:proofErr w:type="spellStart"/>
      <w:r w:rsidRPr="00671B8C">
        <w:rPr>
          <w:rFonts w:ascii="Times New Roman" w:hAnsi="Times New Roman" w:cs="Times New Roman"/>
          <w:sz w:val="24"/>
          <w:szCs w:val="24"/>
        </w:rPr>
        <w:t>vegdist</w:t>
      </w:r>
      <w:proofErr w:type="spellEnd"/>
      <w:r w:rsidRPr="00671B8C">
        <w:rPr>
          <w:rFonts w:ascii="Times New Roman" w:hAnsi="Times New Roman" w:cs="Times New Roman"/>
          <w:sz w:val="24"/>
          <w:szCs w:val="24"/>
        </w:rPr>
        <w:t>” (method Bray) from</w:t>
      </w:r>
      <w:r w:rsidR="00A0645C" w:rsidRPr="00671B8C">
        <w:rPr>
          <w:rFonts w:ascii="Times New Roman" w:hAnsi="Times New Roman" w:cs="Times New Roman"/>
          <w:sz w:val="24"/>
          <w:szCs w:val="24"/>
        </w:rPr>
        <w:t xml:space="preserve"> the</w:t>
      </w:r>
      <w:r w:rsidRPr="00671B8C">
        <w:rPr>
          <w:rFonts w:ascii="Times New Roman" w:hAnsi="Times New Roman" w:cs="Times New Roman"/>
          <w:sz w:val="24"/>
          <w:szCs w:val="24"/>
        </w:rPr>
        <w:t xml:space="preserve"> “vegan” package in R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{"citationItems":[{"id":"ITEM-1","itemData":{"ISBN":"1515294404","abstract":"VEGAN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Science","id":"ITEM-1","issue":"6","issued":{"date-parts":[["2003"]]},"page":"927-930","title":"Computer program review VEGAN , a package of R functions for community ecology","type":"article-journal","volume":"14"},"uris":["http://www.mendeley.com/documents/?uuid=eb7c13cf-5657-4154-8bcf-96d9249d5392"]}],"mendeley":{"formattedCitation":"(Dixon 2003)","plainTextFormattedCitation":"(Dixon 2003)","previouslyFormattedCitation":"(Dixon 2003)"},"properties":{"noteIndex":0},"schema":"https://github.com/citation-style-language/schema/raw/master/csl-citation.json"}</w:instrText>
      </w:r>
      <w:r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(Dixon 2003)</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we calculated dissimilarity indices amon</w:t>
      </w:r>
      <w:r w:rsidR="00E973F0">
        <w:rPr>
          <w:rFonts w:ascii="Times New Roman" w:hAnsi="Times New Roman" w:cs="Times New Roman"/>
          <w:sz w:val="24"/>
          <w:szCs w:val="24"/>
        </w:rPr>
        <w:t xml:space="preserve">g migratory host </w:t>
      </w:r>
      <w:r w:rsidR="00E973F0" w:rsidRPr="00732204">
        <w:rPr>
          <w:rFonts w:ascii="Times New Roman" w:hAnsi="Times New Roman" w:cs="Times New Roman"/>
          <w:sz w:val="24"/>
          <w:szCs w:val="24"/>
        </w:rPr>
        <w:t>categories. We then</w:t>
      </w:r>
      <w:r w:rsidRPr="00732204">
        <w:rPr>
          <w:rFonts w:ascii="Times New Roman" w:hAnsi="Times New Roman" w:cs="Times New Roman"/>
          <w:sz w:val="24"/>
          <w:szCs w:val="24"/>
        </w:rPr>
        <w:t xml:space="preserve"> compared dissimilarity </w:t>
      </w:r>
      <w:r w:rsidR="00134D79" w:rsidRPr="00732204">
        <w:rPr>
          <w:rFonts w:ascii="Times New Roman" w:hAnsi="Times New Roman" w:cs="Times New Roman"/>
          <w:sz w:val="24"/>
          <w:szCs w:val="24"/>
        </w:rPr>
        <w:t>in</w:t>
      </w:r>
      <w:r w:rsidRPr="00732204">
        <w:rPr>
          <w:rFonts w:ascii="Times New Roman" w:hAnsi="Times New Roman" w:cs="Times New Roman"/>
          <w:sz w:val="24"/>
          <w:szCs w:val="24"/>
        </w:rPr>
        <w:t xml:space="preserve"> parasite </w:t>
      </w:r>
      <w:r w:rsidR="00134D79" w:rsidRPr="00732204">
        <w:rPr>
          <w:rFonts w:ascii="Times New Roman" w:hAnsi="Times New Roman" w:cs="Times New Roman"/>
          <w:sz w:val="24"/>
          <w:szCs w:val="24"/>
        </w:rPr>
        <w:t xml:space="preserve">taxonomic </w:t>
      </w:r>
      <w:r w:rsidRPr="00732204">
        <w:rPr>
          <w:rFonts w:ascii="Times New Roman" w:hAnsi="Times New Roman" w:cs="Times New Roman"/>
          <w:sz w:val="24"/>
          <w:szCs w:val="24"/>
        </w:rPr>
        <w:t xml:space="preserve">composition among migratory categories </w:t>
      </w:r>
      <w:r w:rsidR="00134D79" w:rsidRPr="00732204">
        <w:rPr>
          <w:rFonts w:ascii="Times New Roman" w:hAnsi="Times New Roman" w:cs="Times New Roman"/>
          <w:sz w:val="24"/>
          <w:szCs w:val="24"/>
        </w:rPr>
        <w:t>using</w:t>
      </w:r>
      <w:r w:rsidRPr="00732204">
        <w:rPr>
          <w:rFonts w:ascii="Times New Roman" w:hAnsi="Times New Roman" w:cs="Times New Roman"/>
          <w:sz w:val="24"/>
          <w:szCs w:val="24"/>
        </w:rPr>
        <w:t xml:space="preserve"> an Analyses of Variance </w:t>
      </w:r>
      <w:r w:rsidR="00134D79" w:rsidRPr="00732204">
        <w:rPr>
          <w:rFonts w:ascii="Times New Roman" w:hAnsi="Times New Roman" w:cs="Times New Roman"/>
          <w:sz w:val="24"/>
          <w:szCs w:val="24"/>
        </w:rPr>
        <w:t>with</w:t>
      </w:r>
      <w:r w:rsidRPr="00732204">
        <w:rPr>
          <w:rFonts w:ascii="Times New Roman" w:hAnsi="Times New Roman" w:cs="Times New Roman"/>
          <w:sz w:val="24"/>
          <w:szCs w:val="24"/>
        </w:rPr>
        <w:t xml:space="preserve"> permutation test</w:t>
      </w:r>
      <w:r w:rsidR="00F47018" w:rsidRPr="00732204">
        <w:rPr>
          <w:rFonts w:ascii="Times New Roman" w:hAnsi="Times New Roman" w:cs="Times New Roman"/>
          <w:sz w:val="24"/>
          <w:szCs w:val="24"/>
        </w:rPr>
        <w:t xml:space="preserve"> (PERMANOVA)</w:t>
      </w:r>
      <w:r w:rsidRPr="00732204">
        <w:rPr>
          <w:rFonts w:ascii="Times New Roman" w:hAnsi="Times New Roman" w:cs="Times New Roman"/>
          <w:sz w:val="24"/>
          <w:szCs w:val="24"/>
        </w:rPr>
        <w:t xml:space="preserve"> for homogeneity of multivariate dispersions. For this, we employed</w:t>
      </w:r>
      <w:r w:rsidR="00134D79" w:rsidRPr="00732204">
        <w:rPr>
          <w:rFonts w:ascii="Times New Roman" w:hAnsi="Times New Roman" w:cs="Times New Roman"/>
          <w:sz w:val="24"/>
          <w:szCs w:val="24"/>
        </w:rPr>
        <w:t xml:space="preserve"> the</w:t>
      </w:r>
      <w:r w:rsidRPr="00732204">
        <w:rPr>
          <w:rFonts w:ascii="Times New Roman" w:hAnsi="Times New Roman" w:cs="Times New Roman"/>
          <w:sz w:val="24"/>
          <w:szCs w:val="24"/>
        </w:rPr>
        <w:t xml:space="preserve"> “</w:t>
      </w:r>
      <w:proofErr w:type="spellStart"/>
      <w:r w:rsidRPr="00732204">
        <w:rPr>
          <w:rFonts w:ascii="Times New Roman" w:hAnsi="Times New Roman" w:cs="Times New Roman"/>
          <w:sz w:val="24"/>
          <w:szCs w:val="24"/>
        </w:rPr>
        <w:t>permutest</w:t>
      </w:r>
      <w:proofErr w:type="spellEnd"/>
      <w:r w:rsidRPr="00732204">
        <w:rPr>
          <w:rFonts w:ascii="Times New Roman" w:hAnsi="Times New Roman" w:cs="Times New Roman"/>
          <w:sz w:val="24"/>
          <w:szCs w:val="24"/>
        </w:rPr>
        <w:t>” function also from</w:t>
      </w:r>
      <w:r w:rsidR="00134D79" w:rsidRPr="00732204">
        <w:rPr>
          <w:rFonts w:ascii="Times New Roman" w:hAnsi="Times New Roman" w:cs="Times New Roman"/>
          <w:sz w:val="24"/>
          <w:szCs w:val="24"/>
        </w:rPr>
        <w:t xml:space="preserve"> the</w:t>
      </w:r>
      <w:r w:rsidRPr="00732204">
        <w:rPr>
          <w:rFonts w:ascii="Times New Roman" w:hAnsi="Times New Roman" w:cs="Times New Roman"/>
          <w:sz w:val="24"/>
          <w:szCs w:val="24"/>
        </w:rPr>
        <w:t xml:space="preserve"> “vegan” package with 999 permutations. </w:t>
      </w:r>
      <w:r w:rsidR="00AE03F8" w:rsidRPr="00732204">
        <w:rPr>
          <w:rFonts w:ascii="Times New Roman" w:hAnsi="Times New Roman" w:cs="Times New Roman"/>
          <w:sz w:val="24"/>
          <w:szCs w:val="24"/>
        </w:rPr>
        <w:t xml:space="preserve">Again, we </w:t>
      </w:r>
      <w:r w:rsidR="00E973F0" w:rsidRPr="00732204">
        <w:rPr>
          <w:rFonts w:ascii="Times New Roman" w:hAnsi="Times New Roman" w:cs="Times New Roman"/>
          <w:sz w:val="24"/>
          <w:szCs w:val="24"/>
        </w:rPr>
        <w:t xml:space="preserve">subsequently </w:t>
      </w:r>
      <w:r w:rsidR="00AE03F8" w:rsidRPr="00732204">
        <w:rPr>
          <w:rFonts w:ascii="Times New Roman" w:hAnsi="Times New Roman" w:cs="Times New Roman"/>
          <w:sz w:val="24"/>
          <w:szCs w:val="24"/>
        </w:rPr>
        <w:t>combined partial and full migrant</w:t>
      </w:r>
      <w:r w:rsidR="00134D79" w:rsidRPr="00732204">
        <w:rPr>
          <w:rFonts w:ascii="Times New Roman" w:hAnsi="Times New Roman" w:cs="Times New Roman"/>
          <w:sz w:val="24"/>
          <w:szCs w:val="24"/>
        </w:rPr>
        <w:t>s</w:t>
      </w:r>
      <w:r w:rsidR="00AE03F8" w:rsidRPr="00732204">
        <w:rPr>
          <w:rFonts w:ascii="Times New Roman" w:hAnsi="Times New Roman" w:cs="Times New Roman"/>
          <w:sz w:val="24"/>
          <w:szCs w:val="24"/>
        </w:rPr>
        <w:t xml:space="preserve"> into one migratory category and repeated the analyses above. </w:t>
      </w:r>
      <w:r w:rsidR="00AF3441" w:rsidRPr="00732204">
        <w:rPr>
          <w:rFonts w:ascii="Times New Roman" w:hAnsi="Times New Roman" w:cs="Times New Roman"/>
          <w:sz w:val="24"/>
          <w:szCs w:val="24"/>
        </w:rPr>
        <w:t xml:space="preserve">A non-metric </w:t>
      </w:r>
      <w:r w:rsidR="00134D79" w:rsidRPr="00671B8C">
        <w:rPr>
          <w:rFonts w:ascii="Times New Roman" w:hAnsi="Times New Roman" w:cs="Times New Roman"/>
          <w:sz w:val="24"/>
          <w:szCs w:val="24"/>
        </w:rPr>
        <w:t>multidimensional scaling plot was used</w:t>
      </w:r>
      <w:r w:rsidR="00AF3441" w:rsidRPr="00671B8C">
        <w:rPr>
          <w:rFonts w:ascii="Times New Roman" w:hAnsi="Times New Roman" w:cs="Times New Roman"/>
          <w:sz w:val="24"/>
          <w:szCs w:val="24"/>
        </w:rPr>
        <w:t xml:space="preserve"> to visualize the dissimilarity </w:t>
      </w:r>
      <w:r w:rsidR="00134D79" w:rsidRPr="00671B8C">
        <w:rPr>
          <w:rFonts w:ascii="Times New Roman" w:hAnsi="Times New Roman" w:cs="Times New Roman"/>
          <w:sz w:val="24"/>
          <w:szCs w:val="24"/>
        </w:rPr>
        <w:t>in</w:t>
      </w:r>
      <w:r w:rsidR="00AF3441" w:rsidRPr="00671B8C">
        <w:rPr>
          <w:rFonts w:ascii="Times New Roman" w:hAnsi="Times New Roman" w:cs="Times New Roman"/>
          <w:sz w:val="24"/>
          <w:szCs w:val="24"/>
        </w:rPr>
        <w:t xml:space="preserve"> parasite </w:t>
      </w:r>
      <w:r w:rsidR="00134D79" w:rsidRPr="00671B8C">
        <w:rPr>
          <w:rFonts w:ascii="Times New Roman" w:hAnsi="Times New Roman" w:cs="Times New Roman"/>
          <w:sz w:val="24"/>
          <w:szCs w:val="24"/>
        </w:rPr>
        <w:t xml:space="preserve">taxonomic </w:t>
      </w:r>
      <w:r w:rsidR="00AF3441" w:rsidRPr="00671B8C">
        <w:rPr>
          <w:rFonts w:ascii="Times New Roman" w:hAnsi="Times New Roman" w:cs="Times New Roman"/>
          <w:sz w:val="24"/>
          <w:szCs w:val="24"/>
        </w:rPr>
        <w:t xml:space="preserve">composition among avian host migratory categories. </w:t>
      </w:r>
    </w:p>
    <w:p w14:paraId="43D6AF69" w14:textId="35307457" w:rsidR="002073B6" w:rsidRPr="00671B8C" w:rsidRDefault="002073B6" w:rsidP="002073B6">
      <w:pPr>
        <w:spacing w:line="480" w:lineRule="auto"/>
        <w:jc w:val="both"/>
        <w:rPr>
          <w:rFonts w:ascii="Times New Roman" w:hAnsi="Times New Roman" w:cs="Times New Roman"/>
          <w:sz w:val="24"/>
          <w:szCs w:val="24"/>
        </w:rPr>
      </w:pPr>
    </w:p>
    <w:p w14:paraId="2AE130AD" w14:textId="63B20BD2" w:rsidR="005F01F6" w:rsidRPr="00671B8C" w:rsidRDefault="002073B6" w:rsidP="005F01F6">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Results</w:t>
      </w:r>
    </w:p>
    <w:p w14:paraId="3D558DB6" w14:textId="7A6C37EF" w:rsidR="00FD250C" w:rsidRPr="00671B8C" w:rsidRDefault="005F01F6" w:rsidP="00FD250C">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Among the 249 avian species </w:t>
      </w:r>
      <w:r w:rsidR="006B1A53"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in the Bayesian analyses, 227 bird species were classified as resident whereas 16 and six were considered to be partial</w:t>
      </w:r>
      <w:r w:rsidR="006B1A53" w:rsidRPr="00671B8C">
        <w:rPr>
          <w:rFonts w:ascii="Times New Roman" w:hAnsi="Times New Roman" w:cs="Times New Roman"/>
          <w:sz w:val="24"/>
          <w:szCs w:val="24"/>
        </w:rPr>
        <w:t>ly</w:t>
      </w:r>
      <w:r w:rsidRPr="00671B8C">
        <w:rPr>
          <w:rFonts w:ascii="Times New Roman" w:hAnsi="Times New Roman" w:cs="Times New Roman"/>
          <w:sz w:val="24"/>
          <w:szCs w:val="24"/>
        </w:rPr>
        <w:t xml:space="preserve"> and full</w:t>
      </w:r>
      <w:r w:rsidR="006B1A53" w:rsidRPr="00671B8C">
        <w:rPr>
          <w:rFonts w:ascii="Times New Roman" w:hAnsi="Times New Roman" w:cs="Times New Roman"/>
          <w:sz w:val="24"/>
          <w:szCs w:val="24"/>
        </w:rPr>
        <w:t>y</w:t>
      </w:r>
      <w:r w:rsidRPr="00671B8C">
        <w:rPr>
          <w:rFonts w:ascii="Times New Roman" w:hAnsi="Times New Roman" w:cs="Times New Roman"/>
          <w:sz w:val="24"/>
          <w:szCs w:val="24"/>
        </w:rPr>
        <w:t xml:space="preserve"> migratory species, respectively. In these analyses, we </w:t>
      </w:r>
      <w:r w:rsidRPr="00732204">
        <w:rPr>
          <w:rFonts w:ascii="Times New Roman" w:hAnsi="Times New Roman" w:cs="Times New Roman"/>
          <w:sz w:val="24"/>
          <w:szCs w:val="24"/>
        </w:rPr>
        <w:t xml:space="preserve">assessed 81 </w:t>
      </w:r>
      <w:r w:rsidR="008463B4" w:rsidRPr="00732204">
        <w:rPr>
          <w:rFonts w:ascii="Times New Roman" w:hAnsi="Times New Roman" w:cs="Times New Roman"/>
          <w:sz w:val="24"/>
          <w:szCs w:val="24"/>
        </w:rPr>
        <w:t xml:space="preserve">bird </w:t>
      </w:r>
      <w:r w:rsidRPr="00732204">
        <w:rPr>
          <w:rFonts w:ascii="Times New Roman" w:hAnsi="Times New Roman" w:cs="Times New Roman"/>
          <w:sz w:val="24"/>
          <w:szCs w:val="24"/>
        </w:rPr>
        <w:t xml:space="preserve">species </w:t>
      </w:r>
      <w:r w:rsidRPr="00671B8C">
        <w:rPr>
          <w:rFonts w:ascii="Times New Roman" w:hAnsi="Times New Roman" w:cs="Times New Roman"/>
          <w:sz w:val="24"/>
          <w:szCs w:val="24"/>
        </w:rPr>
        <w:t xml:space="preserve">from Amazonia, 89 from Andean Forest, 73 from </w:t>
      </w:r>
      <w:proofErr w:type="spellStart"/>
      <w:r w:rsidRPr="00671B8C">
        <w:rPr>
          <w:rFonts w:ascii="Times New Roman" w:hAnsi="Times New Roman" w:cs="Times New Roman"/>
          <w:sz w:val="24"/>
          <w:szCs w:val="24"/>
        </w:rPr>
        <w:t>Cerrado</w:t>
      </w:r>
      <w:proofErr w:type="spellEnd"/>
      <w:r w:rsidRPr="00671B8C">
        <w:rPr>
          <w:rFonts w:ascii="Times New Roman" w:hAnsi="Times New Roman" w:cs="Times New Roman"/>
          <w:sz w:val="24"/>
          <w:szCs w:val="24"/>
        </w:rPr>
        <w:t xml:space="preserve">, 68 from Atlantic Rain </w:t>
      </w:r>
      <w:r w:rsidR="007D5E74">
        <w:rPr>
          <w:rFonts w:ascii="Times New Roman" w:hAnsi="Times New Roman" w:cs="Times New Roman"/>
          <w:sz w:val="24"/>
          <w:szCs w:val="24"/>
        </w:rPr>
        <w:t>F</w:t>
      </w:r>
      <w:r w:rsidRPr="00671B8C">
        <w:rPr>
          <w:rFonts w:ascii="Times New Roman" w:hAnsi="Times New Roman" w:cs="Times New Roman"/>
          <w:sz w:val="24"/>
          <w:szCs w:val="24"/>
        </w:rPr>
        <w:t xml:space="preserve">orest and 34 from Caatinga. </w:t>
      </w:r>
      <w:r w:rsidR="00F326A0" w:rsidRPr="00671B8C">
        <w:rPr>
          <w:rFonts w:ascii="Times New Roman" w:hAnsi="Times New Roman" w:cs="Times New Roman"/>
          <w:sz w:val="24"/>
          <w:szCs w:val="24"/>
        </w:rPr>
        <w:t xml:space="preserve">Our </w:t>
      </w:r>
      <w:r w:rsidR="002547C9" w:rsidRPr="00671B8C">
        <w:rPr>
          <w:rFonts w:ascii="Times New Roman" w:hAnsi="Times New Roman" w:cs="Times New Roman"/>
          <w:sz w:val="24"/>
          <w:szCs w:val="24"/>
        </w:rPr>
        <w:t xml:space="preserve">first </w:t>
      </w:r>
      <w:r w:rsidR="00F326A0" w:rsidRPr="00671B8C">
        <w:rPr>
          <w:rFonts w:ascii="Times New Roman" w:hAnsi="Times New Roman" w:cs="Times New Roman"/>
          <w:sz w:val="24"/>
          <w:szCs w:val="24"/>
        </w:rPr>
        <w:t>Bayesian model revealed</w:t>
      </w:r>
      <w:r w:rsidR="003F0E82" w:rsidRPr="00671B8C">
        <w:rPr>
          <w:rFonts w:ascii="Times New Roman" w:hAnsi="Times New Roman" w:cs="Times New Roman"/>
          <w:sz w:val="24"/>
          <w:szCs w:val="24"/>
        </w:rPr>
        <w:t xml:space="preserve"> avian hosts </w:t>
      </w:r>
      <w:r w:rsidR="006B1A53" w:rsidRPr="00671B8C">
        <w:rPr>
          <w:rFonts w:ascii="Times New Roman" w:hAnsi="Times New Roman" w:cs="Times New Roman"/>
          <w:sz w:val="24"/>
          <w:szCs w:val="24"/>
        </w:rPr>
        <w:t>display similar</w:t>
      </w:r>
      <w:r w:rsidR="003F0E82" w:rsidRPr="00671B8C">
        <w:rPr>
          <w:rFonts w:ascii="Times New Roman" w:hAnsi="Times New Roman" w:cs="Times New Roman"/>
          <w:sz w:val="24"/>
          <w:szCs w:val="24"/>
        </w:rPr>
        <w:t xml:space="preserve"> normali</w:t>
      </w:r>
      <w:r w:rsidR="00301ADA" w:rsidRPr="00671B8C">
        <w:rPr>
          <w:rFonts w:ascii="Times New Roman" w:hAnsi="Times New Roman" w:cs="Times New Roman"/>
          <w:sz w:val="24"/>
          <w:szCs w:val="24"/>
        </w:rPr>
        <w:t>z</w:t>
      </w:r>
      <w:r w:rsidR="003F0E82" w:rsidRPr="00671B8C">
        <w:rPr>
          <w:rFonts w:ascii="Times New Roman" w:hAnsi="Times New Roman" w:cs="Times New Roman"/>
          <w:sz w:val="24"/>
          <w:szCs w:val="24"/>
        </w:rPr>
        <w:t>ed degree (i.e. partner fidelity) among host migratory categories (Table 1)</w:t>
      </w:r>
      <w:r w:rsidR="00AE03F8" w:rsidRPr="00671B8C">
        <w:rPr>
          <w:rFonts w:ascii="Times New Roman" w:hAnsi="Times New Roman" w:cs="Times New Roman"/>
          <w:sz w:val="24"/>
          <w:szCs w:val="24"/>
        </w:rPr>
        <w:t xml:space="preserve"> with normali</w:t>
      </w:r>
      <w:r w:rsidR="00301ADA" w:rsidRPr="00671B8C">
        <w:rPr>
          <w:rFonts w:ascii="Times New Roman" w:hAnsi="Times New Roman" w:cs="Times New Roman"/>
          <w:sz w:val="24"/>
          <w:szCs w:val="24"/>
        </w:rPr>
        <w:t>z</w:t>
      </w:r>
      <w:r w:rsidR="00AE03F8" w:rsidRPr="00671B8C">
        <w:rPr>
          <w:rFonts w:ascii="Times New Roman" w:hAnsi="Times New Roman" w:cs="Times New Roman"/>
          <w:sz w:val="24"/>
          <w:szCs w:val="24"/>
        </w:rPr>
        <w:t>ed degree values around 0.10 (</w:t>
      </w:r>
      <w:r w:rsidR="0087481B" w:rsidRPr="00671B8C">
        <w:rPr>
          <w:rFonts w:ascii="Times New Roman" w:hAnsi="Times New Roman" w:cs="Times New Roman"/>
          <w:sz w:val="24"/>
          <w:szCs w:val="24"/>
        </w:rPr>
        <w:t>Fig.</w:t>
      </w:r>
      <w:r w:rsidR="00AE03F8" w:rsidRPr="00671B8C">
        <w:rPr>
          <w:rFonts w:ascii="Times New Roman" w:hAnsi="Times New Roman" w:cs="Times New Roman"/>
          <w:sz w:val="24"/>
          <w:szCs w:val="24"/>
        </w:rPr>
        <w:t xml:space="preserve"> 2)</w:t>
      </w:r>
      <w:r w:rsidR="00F326A0" w:rsidRPr="00671B8C">
        <w:rPr>
          <w:rFonts w:ascii="Times New Roman" w:hAnsi="Times New Roman" w:cs="Times New Roman"/>
          <w:sz w:val="24"/>
          <w:szCs w:val="24"/>
        </w:rPr>
        <w:t>.</w:t>
      </w:r>
      <w:r w:rsidR="009A183B" w:rsidRPr="00671B8C">
        <w:rPr>
          <w:rFonts w:ascii="Times New Roman" w:hAnsi="Times New Roman" w:cs="Times New Roman"/>
          <w:sz w:val="24"/>
          <w:szCs w:val="24"/>
        </w:rPr>
        <w:t xml:space="preserve"> Likewise, </w:t>
      </w:r>
      <w:r w:rsidR="004936BF" w:rsidRPr="00671B8C">
        <w:rPr>
          <w:rFonts w:ascii="Times New Roman" w:hAnsi="Times New Roman" w:cs="Times New Roman"/>
          <w:sz w:val="24"/>
          <w:szCs w:val="24"/>
        </w:rPr>
        <w:t xml:space="preserve">no difference was observed for partner fidelity </w:t>
      </w:r>
      <w:r w:rsidR="004936BF" w:rsidRPr="00671B8C">
        <w:rPr>
          <w:rFonts w:ascii="Times New Roman" w:hAnsi="Times New Roman" w:cs="Times New Roman"/>
          <w:sz w:val="24"/>
          <w:szCs w:val="24"/>
        </w:rPr>
        <w:lastRenderedPageBreak/>
        <w:t xml:space="preserve">when </w:t>
      </w:r>
      <w:r w:rsidR="006B1A53" w:rsidRPr="00671B8C">
        <w:rPr>
          <w:rFonts w:ascii="Times New Roman" w:hAnsi="Times New Roman" w:cs="Times New Roman"/>
          <w:sz w:val="24"/>
          <w:szCs w:val="24"/>
        </w:rPr>
        <w:t>comparing</w:t>
      </w:r>
      <w:r w:rsidR="004936BF" w:rsidRPr="00671B8C">
        <w:rPr>
          <w:rFonts w:ascii="Times New Roman" w:hAnsi="Times New Roman" w:cs="Times New Roman"/>
          <w:sz w:val="24"/>
          <w:szCs w:val="24"/>
        </w:rPr>
        <w:t xml:space="preserve"> resident versus non-resident </w:t>
      </w:r>
      <w:r w:rsidR="006B1A53" w:rsidRPr="00671B8C">
        <w:rPr>
          <w:rFonts w:ascii="Times New Roman" w:hAnsi="Times New Roman" w:cs="Times New Roman"/>
          <w:sz w:val="24"/>
          <w:szCs w:val="24"/>
        </w:rPr>
        <w:t>(i.e. partial and full migrant</w:t>
      </w:r>
      <w:r w:rsidR="004936BF" w:rsidRPr="00671B8C">
        <w:rPr>
          <w:rFonts w:ascii="Times New Roman" w:hAnsi="Times New Roman" w:cs="Times New Roman"/>
          <w:sz w:val="24"/>
          <w:szCs w:val="24"/>
        </w:rPr>
        <w:t xml:space="preserve"> hosts</w:t>
      </w:r>
      <w:r w:rsidR="00AC3835" w:rsidRPr="00671B8C">
        <w:rPr>
          <w:rFonts w:ascii="Times New Roman" w:hAnsi="Times New Roman" w:cs="Times New Roman"/>
          <w:sz w:val="24"/>
          <w:szCs w:val="24"/>
        </w:rPr>
        <w:t xml:space="preserve"> combined</w:t>
      </w:r>
      <w:r w:rsidR="004936BF" w:rsidRPr="00671B8C">
        <w:rPr>
          <w:rFonts w:ascii="Times New Roman" w:hAnsi="Times New Roman" w:cs="Times New Roman"/>
          <w:sz w:val="24"/>
          <w:szCs w:val="24"/>
        </w:rPr>
        <w:t>,</w:t>
      </w:r>
      <w:r w:rsidR="004E22AB" w:rsidRPr="00671B8C">
        <w:rPr>
          <w:rFonts w:ascii="Times New Roman" w:hAnsi="Times New Roman" w:cs="Times New Roman"/>
          <w:sz w:val="24"/>
          <w:szCs w:val="24"/>
        </w:rPr>
        <w:t xml:space="preserve"> Table 2</w:t>
      </w:r>
      <w:r w:rsidR="004936BF" w:rsidRPr="00671B8C">
        <w:rPr>
          <w:rFonts w:ascii="Times New Roman" w:hAnsi="Times New Roman" w:cs="Times New Roman"/>
          <w:sz w:val="24"/>
          <w:szCs w:val="24"/>
        </w:rPr>
        <w:t>).</w:t>
      </w:r>
    </w:p>
    <w:p w14:paraId="5C34B57D" w14:textId="7CC59DA4" w:rsidR="005F01F6" w:rsidRPr="00671B8C" w:rsidRDefault="00AC3835" w:rsidP="00B81E57">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For our next Bayesian models evaluating</w:t>
      </w:r>
      <w:r w:rsidR="001F2042" w:rsidRPr="00671B8C">
        <w:rPr>
          <w:rFonts w:ascii="Times New Roman" w:hAnsi="Times New Roman" w:cs="Times New Roman"/>
          <w:sz w:val="24"/>
          <w:szCs w:val="24"/>
        </w:rPr>
        <w:t xml:space="preserve"> weighted</w:t>
      </w:r>
      <w:r w:rsidR="00C0422F" w:rsidRPr="00671B8C">
        <w:rPr>
          <w:rFonts w:ascii="Times New Roman" w:hAnsi="Times New Roman" w:cs="Times New Roman"/>
          <w:sz w:val="24"/>
          <w:szCs w:val="24"/>
        </w:rPr>
        <w:t xml:space="preserve"> </w:t>
      </w:r>
      <w:r w:rsidR="00DE4EFC" w:rsidRPr="00671B8C">
        <w:rPr>
          <w:rFonts w:ascii="Times New Roman" w:hAnsi="Times New Roman" w:cs="Times New Roman"/>
          <w:sz w:val="24"/>
          <w:szCs w:val="24"/>
        </w:rPr>
        <w:t>closeness (i.e. network centrality)</w:t>
      </w:r>
      <w:r w:rsidR="00C0422F" w:rsidRPr="00671B8C">
        <w:rPr>
          <w:rFonts w:ascii="Times New Roman" w:hAnsi="Times New Roman" w:cs="Times New Roman"/>
          <w:sz w:val="24"/>
          <w:szCs w:val="24"/>
        </w:rPr>
        <w:t>,</w:t>
      </w:r>
      <w:r w:rsidR="001F2042" w:rsidRPr="00671B8C">
        <w:rPr>
          <w:rFonts w:ascii="Times New Roman" w:hAnsi="Times New Roman" w:cs="Times New Roman"/>
          <w:sz w:val="24"/>
          <w:szCs w:val="24"/>
        </w:rPr>
        <w:t xml:space="preserve"> we observed that only partially migratory hosts present higher values of network centrality compared to residents (Table 3). On the other hand,</w:t>
      </w:r>
      <w:r w:rsidR="00C0422F" w:rsidRPr="00671B8C">
        <w:rPr>
          <w:rFonts w:ascii="Times New Roman" w:hAnsi="Times New Roman" w:cs="Times New Roman"/>
          <w:sz w:val="24"/>
          <w:szCs w:val="24"/>
        </w:rPr>
        <w:t xml:space="preserve"> </w:t>
      </w:r>
      <w:r w:rsidR="001F2042" w:rsidRPr="00671B8C">
        <w:rPr>
          <w:rFonts w:ascii="Times New Roman" w:hAnsi="Times New Roman" w:cs="Times New Roman"/>
          <w:sz w:val="24"/>
          <w:szCs w:val="24"/>
        </w:rPr>
        <w:t xml:space="preserve">when combining fully and partially migratory hosts </w:t>
      </w:r>
      <w:r w:rsidR="001F2042" w:rsidRPr="00732204">
        <w:rPr>
          <w:rFonts w:ascii="Times New Roman" w:hAnsi="Times New Roman" w:cs="Times New Roman"/>
          <w:sz w:val="24"/>
          <w:szCs w:val="24"/>
        </w:rPr>
        <w:t xml:space="preserve">into </w:t>
      </w:r>
      <w:r w:rsidR="007D5E74" w:rsidRPr="00732204">
        <w:rPr>
          <w:rFonts w:ascii="Times New Roman" w:hAnsi="Times New Roman" w:cs="Times New Roman"/>
          <w:sz w:val="24"/>
          <w:szCs w:val="24"/>
        </w:rPr>
        <w:t>a</w:t>
      </w:r>
      <w:r w:rsidR="001F2042" w:rsidRPr="00732204">
        <w:rPr>
          <w:rFonts w:ascii="Times New Roman" w:hAnsi="Times New Roman" w:cs="Times New Roman"/>
          <w:sz w:val="24"/>
          <w:szCs w:val="24"/>
        </w:rPr>
        <w:t xml:space="preserve"> </w:t>
      </w:r>
      <w:r w:rsidR="009173D7" w:rsidRPr="00732204">
        <w:rPr>
          <w:rFonts w:ascii="Times New Roman" w:hAnsi="Times New Roman" w:cs="Times New Roman"/>
          <w:sz w:val="24"/>
          <w:szCs w:val="24"/>
        </w:rPr>
        <w:t>single</w:t>
      </w:r>
      <w:r w:rsidR="001F2042" w:rsidRPr="00732204">
        <w:rPr>
          <w:rFonts w:ascii="Times New Roman" w:hAnsi="Times New Roman" w:cs="Times New Roman"/>
          <w:sz w:val="24"/>
          <w:szCs w:val="24"/>
        </w:rPr>
        <w:t xml:space="preserve"> category</w:t>
      </w:r>
      <w:r w:rsidR="0098355D" w:rsidRPr="00732204">
        <w:rPr>
          <w:rFonts w:ascii="Times New Roman" w:hAnsi="Times New Roman" w:cs="Times New Roman"/>
          <w:sz w:val="24"/>
          <w:szCs w:val="24"/>
        </w:rPr>
        <w:t>,</w:t>
      </w:r>
      <w:r w:rsidR="001F2042" w:rsidRPr="00732204">
        <w:rPr>
          <w:rFonts w:ascii="Times New Roman" w:hAnsi="Times New Roman" w:cs="Times New Roman"/>
          <w:sz w:val="24"/>
          <w:szCs w:val="24"/>
        </w:rPr>
        <w:t xml:space="preserve"> </w:t>
      </w:r>
      <w:r w:rsidR="00C0422F" w:rsidRPr="00732204">
        <w:rPr>
          <w:rFonts w:ascii="Times New Roman" w:hAnsi="Times New Roman" w:cs="Times New Roman"/>
          <w:sz w:val="24"/>
          <w:szCs w:val="24"/>
        </w:rPr>
        <w:t xml:space="preserve">we observed that non-resident avian hosts present higher </w:t>
      </w:r>
      <w:r w:rsidR="0098355D" w:rsidRPr="00732204">
        <w:rPr>
          <w:rFonts w:ascii="Times New Roman" w:hAnsi="Times New Roman" w:cs="Times New Roman"/>
          <w:sz w:val="24"/>
          <w:szCs w:val="24"/>
        </w:rPr>
        <w:t>network centrality</w:t>
      </w:r>
      <w:r w:rsidR="00C0422F" w:rsidRPr="00732204">
        <w:rPr>
          <w:rFonts w:ascii="Times New Roman" w:hAnsi="Times New Roman" w:cs="Times New Roman"/>
          <w:sz w:val="24"/>
          <w:szCs w:val="24"/>
        </w:rPr>
        <w:t xml:space="preserve"> than resident </w:t>
      </w:r>
      <w:r w:rsidR="00B81E57" w:rsidRPr="00732204">
        <w:rPr>
          <w:rFonts w:ascii="Times New Roman" w:hAnsi="Times New Roman" w:cs="Times New Roman"/>
          <w:sz w:val="24"/>
          <w:szCs w:val="24"/>
        </w:rPr>
        <w:t>species</w:t>
      </w:r>
      <w:r w:rsidR="00C0422F" w:rsidRPr="00732204">
        <w:rPr>
          <w:rFonts w:ascii="Times New Roman" w:hAnsi="Times New Roman" w:cs="Times New Roman"/>
          <w:sz w:val="24"/>
          <w:szCs w:val="24"/>
        </w:rPr>
        <w:t xml:space="preserve"> (</w:t>
      </w:r>
      <w:r w:rsidR="0087481B" w:rsidRPr="00732204">
        <w:rPr>
          <w:rFonts w:ascii="Times New Roman" w:hAnsi="Times New Roman" w:cs="Times New Roman"/>
          <w:sz w:val="24"/>
          <w:szCs w:val="24"/>
        </w:rPr>
        <w:t>Fig.</w:t>
      </w:r>
      <w:r w:rsidR="00C0422F" w:rsidRPr="00732204">
        <w:rPr>
          <w:rFonts w:ascii="Times New Roman" w:hAnsi="Times New Roman" w:cs="Times New Roman"/>
          <w:sz w:val="24"/>
          <w:szCs w:val="24"/>
        </w:rPr>
        <w:t xml:space="preserve"> 3, Table </w:t>
      </w:r>
      <w:r w:rsidR="001F2042" w:rsidRPr="00732204">
        <w:rPr>
          <w:rFonts w:ascii="Times New Roman" w:hAnsi="Times New Roman" w:cs="Times New Roman"/>
          <w:sz w:val="24"/>
          <w:szCs w:val="24"/>
        </w:rPr>
        <w:t>4</w:t>
      </w:r>
      <w:r w:rsidR="00C0422F" w:rsidRPr="00732204">
        <w:rPr>
          <w:rFonts w:ascii="Times New Roman" w:hAnsi="Times New Roman" w:cs="Times New Roman"/>
          <w:sz w:val="24"/>
          <w:szCs w:val="24"/>
        </w:rPr>
        <w:t xml:space="preserve">). </w:t>
      </w:r>
      <w:r w:rsidR="007D6CD9" w:rsidRPr="00732204">
        <w:rPr>
          <w:rFonts w:ascii="Times New Roman" w:hAnsi="Times New Roman" w:cs="Times New Roman"/>
          <w:sz w:val="24"/>
          <w:szCs w:val="24"/>
        </w:rPr>
        <w:t>B</w:t>
      </w:r>
      <w:r w:rsidR="000506F3" w:rsidRPr="00732204">
        <w:rPr>
          <w:rFonts w:ascii="Times New Roman" w:hAnsi="Times New Roman" w:cs="Times New Roman"/>
          <w:sz w:val="24"/>
          <w:szCs w:val="24"/>
        </w:rPr>
        <w:t>etweenness values were similar among host migratory categories in both models (Supplementary Table</w:t>
      </w:r>
      <w:r w:rsidR="009173D7" w:rsidRPr="00732204">
        <w:rPr>
          <w:rFonts w:ascii="Times New Roman" w:hAnsi="Times New Roman" w:cs="Times New Roman"/>
          <w:sz w:val="24"/>
          <w:szCs w:val="24"/>
        </w:rPr>
        <w:t>s S3, S4</w:t>
      </w:r>
      <w:r w:rsidR="000506F3" w:rsidRPr="00732204">
        <w:rPr>
          <w:rFonts w:ascii="Times New Roman" w:hAnsi="Times New Roman" w:cs="Times New Roman"/>
          <w:sz w:val="24"/>
          <w:szCs w:val="24"/>
        </w:rPr>
        <w:t>)</w:t>
      </w:r>
      <w:r w:rsidR="009173D7" w:rsidRPr="00732204">
        <w:rPr>
          <w:rFonts w:ascii="Times New Roman" w:hAnsi="Times New Roman" w:cs="Times New Roman"/>
          <w:sz w:val="24"/>
          <w:szCs w:val="24"/>
        </w:rPr>
        <w:t xml:space="preserve">. Furthermore, </w:t>
      </w:r>
      <w:r w:rsidR="007D6CD9" w:rsidRPr="00732204">
        <w:rPr>
          <w:rFonts w:ascii="Times New Roman" w:hAnsi="Times New Roman" w:cs="Times New Roman"/>
          <w:sz w:val="24"/>
          <w:szCs w:val="24"/>
        </w:rPr>
        <w:t xml:space="preserve">only 51 </w:t>
      </w:r>
      <w:r w:rsidR="001A5979" w:rsidRPr="00732204">
        <w:rPr>
          <w:rFonts w:ascii="Times New Roman" w:hAnsi="Times New Roman" w:cs="Times New Roman"/>
          <w:sz w:val="24"/>
          <w:szCs w:val="24"/>
        </w:rPr>
        <w:t>hosts</w:t>
      </w:r>
      <w:r w:rsidR="007D6CD9" w:rsidRPr="00732204">
        <w:rPr>
          <w:rFonts w:ascii="Times New Roman" w:hAnsi="Times New Roman" w:cs="Times New Roman"/>
          <w:sz w:val="24"/>
          <w:szCs w:val="24"/>
        </w:rPr>
        <w:t xml:space="preserve"> species </w:t>
      </w:r>
      <w:r w:rsidR="009173D7" w:rsidRPr="00732204">
        <w:rPr>
          <w:rFonts w:ascii="Times New Roman" w:hAnsi="Times New Roman" w:cs="Times New Roman"/>
          <w:sz w:val="24"/>
          <w:szCs w:val="24"/>
        </w:rPr>
        <w:t>had</w:t>
      </w:r>
      <w:r w:rsidR="007D6CD9" w:rsidRPr="00732204">
        <w:rPr>
          <w:rFonts w:ascii="Times New Roman" w:hAnsi="Times New Roman" w:cs="Times New Roman"/>
          <w:sz w:val="24"/>
          <w:szCs w:val="24"/>
        </w:rPr>
        <w:t xml:space="preserve"> weighted betweenness values higher than 0</w:t>
      </w:r>
      <w:r w:rsidR="009173D7" w:rsidRPr="00732204">
        <w:rPr>
          <w:rFonts w:ascii="Times New Roman" w:hAnsi="Times New Roman" w:cs="Times New Roman"/>
          <w:sz w:val="24"/>
          <w:szCs w:val="24"/>
        </w:rPr>
        <w:t>, consisting of</w:t>
      </w:r>
      <w:r w:rsidR="00B82594" w:rsidRPr="00732204">
        <w:rPr>
          <w:rFonts w:ascii="Times New Roman" w:hAnsi="Times New Roman" w:cs="Times New Roman"/>
          <w:sz w:val="24"/>
          <w:szCs w:val="24"/>
        </w:rPr>
        <w:t xml:space="preserve"> two full migratory, five partial migratory and 44 resident species</w:t>
      </w:r>
      <w:r w:rsidR="007D6CD9" w:rsidRPr="00732204">
        <w:rPr>
          <w:rFonts w:ascii="Times New Roman" w:hAnsi="Times New Roman" w:cs="Times New Roman"/>
          <w:sz w:val="24"/>
          <w:szCs w:val="24"/>
        </w:rPr>
        <w:t>.</w:t>
      </w:r>
      <w:r w:rsidR="000506F3" w:rsidRPr="00732204">
        <w:rPr>
          <w:rFonts w:ascii="Times New Roman" w:hAnsi="Times New Roman" w:cs="Times New Roman"/>
          <w:sz w:val="24"/>
          <w:szCs w:val="24"/>
        </w:rPr>
        <w:t xml:space="preserve"> </w:t>
      </w:r>
      <w:r w:rsidR="00FD250C" w:rsidRPr="00732204">
        <w:rPr>
          <w:rFonts w:ascii="Times New Roman" w:hAnsi="Times New Roman" w:cs="Times New Roman"/>
          <w:sz w:val="24"/>
          <w:szCs w:val="24"/>
        </w:rPr>
        <w:t>In all our Bayesian models phylogeny and biome had significant effects on partner fidelity (Table</w:t>
      </w:r>
      <w:r w:rsidR="009173D7" w:rsidRPr="00732204">
        <w:rPr>
          <w:rFonts w:ascii="Times New Roman" w:hAnsi="Times New Roman" w:cs="Times New Roman"/>
          <w:sz w:val="24"/>
          <w:szCs w:val="24"/>
        </w:rPr>
        <w:t>s</w:t>
      </w:r>
      <w:r w:rsidR="00FD250C" w:rsidRPr="00732204">
        <w:rPr>
          <w:rFonts w:ascii="Times New Roman" w:hAnsi="Times New Roman" w:cs="Times New Roman"/>
          <w:sz w:val="24"/>
          <w:szCs w:val="24"/>
        </w:rPr>
        <w:t xml:space="preserve"> 1-4</w:t>
      </w:r>
      <w:r w:rsidR="00256B48" w:rsidRPr="00732204">
        <w:rPr>
          <w:rFonts w:ascii="Times New Roman" w:hAnsi="Times New Roman" w:cs="Times New Roman"/>
          <w:sz w:val="24"/>
          <w:szCs w:val="24"/>
        </w:rPr>
        <w:t>, Supplementary Table</w:t>
      </w:r>
      <w:r w:rsidR="009173D7" w:rsidRPr="00732204">
        <w:rPr>
          <w:rFonts w:ascii="Times New Roman" w:hAnsi="Times New Roman" w:cs="Times New Roman"/>
          <w:sz w:val="24"/>
          <w:szCs w:val="24"/>
        </w:rPr>
        <w:t>s</w:t>
      </w:r>
      <w:r w:rsidR="00256B48" w:rsidRPr="00732204">
        <w:rPr>
          <w:rFonts w:ascii="Times New Roman" w:hAnsi="Times New Roman" w:cs="Times New Roman"/>
          <w:sz w:val="24"/>
          <w:szCs w:val="24"/>
        </w:rPr>
        <w:t xml:space="preserve"> </w:t>
      </w:r>
      <w:r w:rsidR="009173D7" w:rsidRPr="00732204">
        <w:rPr>
          <w:rFonts w:ascii="Times New Roman" w:hAnsi="Times New Roman" w:cs="Times New Roman"/>
          <w:sz w:val="24"/>
          <w:szCs w:val="24"/>
        </w:rPr>
        <w:t>S3, S</w:t>
      </w:r>
      <w:r w:rsidR="00256B48" w:rsidRPr="00732204">
        <w:rPr>
          <w:rFonts w:ascii="Times New Roman" w:hAnsi="Times New Roman" w:cs="Times New Roman"/>
          <w:sz w:val="24"/>
          <w:szCs w:val="24"/>
        </w:rPr>
        <w:t>4</w:t>
      </w:r>
      <w:r w:rsidR="00FD250C" w:rsidRPr="00732204">
        <w:rPr>
          <w:rFonts w:ascii="Times New Roman" w:hAnsi="Times New Roman" w:cs="Times New Roman"/>
          <w:sz w:val="24"/>
          <w:szCs w:val="24"/>
        </w:rPr>
        <w:t xml:space="preserve">). </w:t>
      </w:r>
      <w:r w:rsidR="00C0422F" w:rsidRPr="00732204">
        <w:rPr>
          <w:rFonts w:ascii="Times New Roman" w:hAnsi="Times New Roman" w:cs="Times New Roman"/>
          <w:sz w:val="24"/>
          <w:szCs w:val="24"/>
        </w:rPr>
        <w:t>Similarly, o</w:t>
      </w:r>
      <w:r w:rsidR="005F01F6" w:rsidRPr="00732204">
        <w:rPr>
          <w:rFonts w:ascii="Times New Roman" w:hAnsi="Times New Roman" w:cs="Times New Roman"/>
          <w:sz w:val="24"/>
          <w:szCs w:val="24"/>
        </w:rPr>
        <w:t xml:space="preserve">ur network </w:t>
      </w:r>
      <w:r w:rsidR="005F01F6" w:rsidRPr="00671B8C">
        <w:rPr>
          <w:rFonts w:ascii="Times New Roman" w:hAnsi="Times New Roman" w:cs="Times New Roman"/>
          <w:sz w:val="24"/>
          <w:szCs w:val="24"/>
        </w:rPr>
        <w:t>plot demonstrate</w:t>
      </w:r>
      <w:r w:rsidR="00E159D4" w:rsidRPr="00671B8C">
        <w:rPr>
          <w:rFonts w:ascii="Times New Roman" w:hAnsi="Times New Roman" w:cs="Times New Roman"/>
          <w:sz w:val="24"/>
          <w:szCs w:val="24"/>
        </w:rPr>
        <w:t>s</w:t>
      </w:r>
      <w:r w:rsidR="005F01F6" w:rsidRPr="00671B8C">
        <w:rPr>
          <w:rFonts w:ascii="Times New Roman" w:hAnsi="Times New Roman" w:cs="Times New Roman"/>
          <w:sz w:val="24"/>
          <w:szCs w:val="24"/>
        </w:rPr>
        <w:t xml:space="preserve"> most hosts and parasites are found within one main component</w:t>
      </w:r>
      <w:r w:rsidR="00B81E57" w:rsidRPr="00671B8C">
        <w:rPr>
          <w:rFonts w:ascii="Times New Roman" w:hAnsi="Times New Roman" w:cs="Times New Roman"/>
          <w:sz w:val="24"/>
          <w:szCs w:val="24"/>
        </w:rPr>
        <w:t xml:space="preserve"> (i.e. subgroup of vertices within a graph in which there is a path possible between all vertices)</w:t>
      </w:r>
      <w:r w:rsidR="005F01F6" w:rsidRPr="00671B8C">
        <w:rPr>
          <w:rFonts w:ascii="Times New Roman" w:hAnsi="Times New Roman" w:cs="Times New Roman"/>
          <w:sz w:val="24"/>
          <w:szCs w:val="24"/>
        </w:rPr>
        <w:t xml:space="preserve"> and that non-resident hosts </w:t>
      </w:r>
      <w:r w:rsidR="00A378FE" w:rsidRPr="00671B8C">
        <w:rPr>
          <w:rFonts w:ascii="Times New Roman" w:hAnsi="Times New Roman" w:cs="Times New Roman"/>
          <w:sz w:val="24"/>
          <w:szCs w:val="24"/>
        </w:rPr>
        <w:t xml:space="preserve">are more centrally </w:t>
      </w:r>
      <w:r w:rsidR="005F01F6" w:rsidRPr="00671B8C">
        <w:rPr>
          <w:rFonts w:ascii="Times New Roman" w:hAnsi="Times New Roman" w:cs="Times New Roman"/>
          <w:sz w:val="24"/>
          <w:szCs w:val="24"/>
        </w:rPr>
        <w:t>distributed in our parasite-host network system (</w:t>
      </w:r>
      <w:r w:rsidR="0087481B" w:rsidRPr="00671B8C">
        <w:rPr>
          <w:rFonts w:ascii="Times New Roman" w:hAnsi="Times New Roman" w:cs="Times New Roman"/>
          <w:sz w:val="24"/>
          <w:szCs w:val="24"/>
        </w:rPr>
        <w:t>Fig.</w:t>
      </w:r>
      <w:r w:rsidR="005F01F6"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4</w:t>
      </w:r>
      <w:r w:rsidR="005F01F6" w:rsidRPr="00671B8C">
        <w:rPr>
          <w:rFonts w:ascii="Times New Roman" w:hAnsi="Times New Roman" w:cs="Times New Roman"/>
          <w:sz w:val="24"/>
          <w:szCs w:val="24"/>
        </w:rPr>
        <w:t xml:space="preserve">). Moreover, we can also </w:t>
      </w:r>
      <w:r w:rsidR="005F01F6" w:rsidRPr="00732204">
        <w:rPr>
          <w:rFonts w:ascii="Times New Roman" w:hAnsi="Times New Roman" w:cs="Times New Roman"/>
          <w:sz w:val="24"/>
          <w:szCs w:val="24"/>
        </w:rPr>
        <w:t xml:space="preserve">observe </w:t>
      </w:r>
      <w:r w:rsidR="00D84400" w:rsidRPr="00732204">
        <w:rPr>
          <w:rFonts w:ascii="Times New Roman" w:hAnsi="Times New Roman" w:cs="Times New Roman"/>
          <w:sz w:val="24"/>
          <w:szCs w:val="24"/>
        </w:rPr>
        <w:t xml:space="preserve">that </w:t>
      </w:r>
      <w:r w:rsidR="005F01F6" w:rsidRPr="00732204">
        <w:rPr>
          <w:rFonts w:ascii="Times New Roman" w:hAnsi="Times New Roman" w:cs="Times New Roman"/>
          <w:sz w:val="24"/>
          <w:szCs w:val="24"/>
        </w:rPr>
        <w:t>most parasites infect multip</w:t>
      </w:r>
      <w:r w:rsidR="008035C6" w:rsidRPr="00732204">
        <w:rPr>
          <w:rFonts w:ascii="Times New Roman" w:hAnsi="Times New Roman" w:cs="Times New Roman"/>
          <w:sz w:val="24"/>
          <w:szCs w:val="24"/>
        </w:rPr>
        <w:t xml:space="preserve">le hosts while avian </w:t>
      </w:r>
      <w:r w:rsidR="008035C6" w:rsidRPr="00671B8C">
        <w:rPr>
          <w:rFonts w:ascii="Times New Roman" w:hAnsi="Times New Roman" w:cs="Times New Roman"/>
          <w:sz w:val="24"/>
          <w:szCs w:val="24"/>
        </w:rPr>
        <w:t>hosts seem</w:t>
      </w:r>
      <w:r w:rsidR="005F01F6" w:rsidRPr="00671B8C">
        <w:rPr>
          <w:rFonts w:ascii="Times New Roman" w:hAnsi="Times New Roman" w:cs="Times New Roman"/>
          <w:sz w:val="24"/>
          <w:szCs w:val="24"/>
        </w:rPr>
        <w:t xml:space="preserve"> mainly infected by one or a few distinct haemosporidian lineages. </w:t>
      </w:r>
    </w:p>
    <w:p w14:paraId="666AA48F" w14:textId="4E8C4FC6" w:rsidR="005F01F6" w:rsidRPr="00671B8C" w:rsidRDefault="009658B1" w:rsidP="005F01F6">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Out of the 2465 haemosporidian </w:t>
      </w:r>
      <w:r w:rsidR="00345AAA"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w:t>
      </w:r>
      <w:r w:rsidR="0072265F" w:rsidRPr="00732204">
        <w:rPr>
          <w:rFonts w:ascii="Times New Roman" w:hAnsi="Times New Roman" w:cs="Times New Roman"/>
          <w:sz w:val="24"/>
          <w:szCs w:val="24"/>
        </w:rPr>
        <w:t>included</w:t>
      </w:r>
      <w:r w:rsidRPr="00732204">
        <w:rPr>
          <w:rFonts w:ascii="Times New Roman" w:hAnsi="Times New Roman" w:cs="Times New Roman"/>
          <w:sz w:val="24"/>
          <w:szCs w:val="24"/>
        </w:rPr>
        <w:t xml:space="preserve"> in our </w:t>
      </w:r>
      <w:r w:rsidR="00E526E8" w:rsidRPr="00732204">
        <w:rPr>
          <w:rFonts w:ascii="Times New Roman" w:hAnsi="Times New Roman" w:cs="Times New Roman"/>
          <w:sz w:val="24"/>
          <w:szCs w:val="24"/>
        </w:rPr>
        <w:t xml:space="preserve">taxonomic </w:t>
      </w:r>
      <w:r w:rsidRPr="00732204">
        <w:rPr>
          <w:rFonts w:ascii="Times New Roman" w:hAnsi="Times New Roman" w:cs="Times New Roman"/>
          <w:sz w:val="24"/>
          <w:szCs w:val="24"/>
        </w:rPr>
        <w:t xml:space="preserve">composition analyses, most </w:t>
      </w:r>
      <w:r w:rsidR="008878E2" w:rsidRPr="00732204">
        <w:rPr>
          <w:rFonts w:ascii="Times New Roman" w:hAnsi="Times New Roman" w:cs="Times New Roman"/>
          <w:sz w:val="24"/>
          <w:szCs w:val="24"/>
        </w:rPr>
        <w:t>infections</w:t>
      </w:r>
      <w:r w:rsidRPr="00732204">
        <w:rPr>
          <w:rFonts w:ascii="Times New Roman" w:hAnsi="Times New Roman" w:cs="Times New Roman"/>
          <w:sz w:val="24"/>
          <w:szCs w:val="24"/>
        </w:rPr>
        <w:t xml:space="preserve"> (N = 1544) represent </w:t>
      </w:r>
      <w:r w:rsidRPr="00732204">
        <w:rPr>
          <w:rFonts w:ascii="Times New Roman" w:hAnsi="Times New Roman" w:cs="Times New Roman"/>
          <w:i/>
          <w:iCs/>
          <w:sz w:val="24"/>
          <w:szCs w:val="24"/>
        </w:rPr>
        <w:t>Plasmodium</w:t>
      </w:r>
      <w:r w:rsidRPr="00732204">
        <w:rPr>
          <w:rFonts w:ascii="Times New Roman" w:hAnsi="Times New Roman" w:cs="Times New Roman"/>
          <w:sz w:val="24"/>
          <w:szCs w:val="24"/>
        </w:rPr>
        <w:t xml:space="preserve"> parasites, followed by </w:t>
      </w:r>
      <w:r w:rsidRPr="00732204">
        <w:rPr>
          <w:rFonts w:ascii="Times New Roman" w:hAnsi="Times New Roman" w:cs="Times New Roman"/>
          <w:i/>
          <w:iCs/>
          <w:sz w:val="24"/>
          <w:szCs w:val="24"/>
        </w:rPr>
        <w:t>Haemoproteus</w:t>
      </w:r>
      <w:r w:rsidRPr="00732204">
        <w:rPr>
          <w:rFonts w:ascii="Times New Roman" w:hAnsi="Times New Roman" w:cs="Times New Roman"/>
          <w:sz w:val="24"/>
          <w:szCs w:val="24"/>
        </w:rPr>
        <w:t xml:space="preserve"> parasites with 909, </w:t>
      </w:r>
      <w:r w:rsidR="0072265F" w:rsidRPr="00732204">
        <w:rPr>
          <w:rFonts w:ascii="Times New Roman" w:hAnsi="Times New Roman" w:cs="Times New Roman"/>
          <w:sz w:val="24"/>
          <w:szCs w:val="24"/>
        </w:rPr>
        <w:t>with</w:t>
      </w:r>
      <w:r w:rsidRPr="00732204">
        <w:rPr>
          <w:rFonts w:ascii="Times New Roman" w:hAnsi="Times New Roman" w:cs="Times New Roman"/>
          <w:sz w:val="24"/>
          <w:szCs w:val="24"/>
        </w:rPr>
        <w:t xml:space="preserve"> </w:t>
      </w:r>
      <w:r w:rsidR="0072265F" w:rsidRPr="00732204">
        <w:rPr>
          <w:rFonts w:ascii="Times New Roman" w:hAnsi="Times New Roman" w:cs="Times New Roman"/>
          <w:sz w:val="24"/>
          <w:szCs w:val="24"/>
        </w:rPr>
        <w:t>590 classified in the subgenus</w:t>
      </w:r>
      <w:r w:rsidRPr="00732204">
        <w:rPr>
          <w:rFonts w:ascii="Times New Roman" w:hAnsi="Times New Roman" w:cs="Times New Roman"/>
          <w:sz w:val="24"/>
          <w:szCs w:val="24"/>
        </w:rPr>
        <w:t xml:space="preserve"> </w:t>
      </w:r>
      <w:proofErr w:type="spellStart"/>
      <w:r w:rsidRPr="00732204">
        <w:rPr>
          <w:rFonts w:ascii="Times New Roman" w:hAnsi="Times New Roman" w:cs="Times New Roman"/>
          <w:i/>
          <w:iCs/>
          <w:sz w:val="24"/>
          <w:szCs w:val="24"/>
        </w:rPr>
        <w:t>Parahaemoproteus</w:t>
      </w:r>
      <w:proofErr w:type="spellEnd"/>
      <w:r w:rsidR="0072265F" w:rsidRPr="00732204">
        <w:rPr>
          <w:rFonts w:ascii="Times New Roman" w:hAnsi="Times New Roman" w:cs="Times New Roman"/>
          <w:sz w:val="24"/>
          <w:szCs w:val="24"/>
        </w:rPr>
        <w:t xml:space="preserve"> and 319 in the subgenus</w:t>
      </w:r>
      <w:r w:rsidRPr="00732204">
        <w:rPr>
          <w:rFonts w:ascii="Times New Roman" w:hAnsi="Times New Roman" w:cs="Times New Roman"/>
          <w:sz w:val="24"/>
          <w:szCs w:val="24"/>
        </w:rPr>
        <w:t xml:space="preserve"> </w:t>
      </w:r>
      <w:r w:rsidRPr="00732204">
        <w:rPr>
          <w:rFonts w:ascii="Times New Roman" w:hAnsi="Times New Roman" w:cs="Times New Roman"/>
          <w:i/>
          <w:iCs/>
          <w:sz w:val="24"/>
          <w:szCs w:val="24"/>
        </w:rPr>
        <w:t>Haemoproteus</w:t>
      </w:r>
      <w:r w:rsidRPr="00732204">
        <w:rPr>
          <w:rFonts w:ascii="Times New Roman" w:hAnsi="Times New Roman" w:cs="Times New Roman"/>
          <w:sz w:val="24"/>
          <w:szCs w:val="24"/>
        </w:rPr>
        <w:t xml:space="preserve">. Only 12 </w:t>
      </w:r>
      <w:r w:rsidR="008878E2" w:rsidRPr="00732204">
        <w:rPr>
          <w:rFonts w:ascii="Times New Roman" w:hAnsi="Times New Roman" w:cs="Times New Roman"/>
          <w:sz w:val="24"/>
          <w:szCs w:val="24"/>
        </w:rPr>
        <w:t>infections</w:t>
      </w:r>
      <w:r w:rsidRPr="00732204">
        <w:rPr>
          <w:rFonts w:ascii="Times New Roman" w:hAnsi="Times New Roman" w:cs="Times New Roman"/>
          <w:sz w:val="24"/>
          <w:szCs w:val="24"/>
        </w:rPr>
        <w:t xml:space="preserve"> of </w:t>
      </w:r>
      <w:r w:rsidRPr="00732204">
        <w:rPr>
          <w:rFonts w:ascii="Times New Roman" w:hAnsi="Times New Roman" w:cs="Times New Roman"/>
          <w:i/>
          <w:iCs/>
          <w:sz w:val="24"/>
          <w:szCs w:val="24"/>
        </w:rPr>
        <w:t>Leucocytozoon</w:t>
      </w:r>
      <w:r w:rsidRPr="00732204">
        <w:rPr>
          <w:rFonts w:ascii="Times New Roman" w:hAnsi="Times New Roman" w:cs="Times New Roman"/>
          <w:sz w:val="24"/>
          <w:szCs w:val="24"/>
        </w:rPr>
        <w:t xml:space="preserve"> were </w:t>
      </w:r>
      <w:r w:rsidR="0072265F" w:rsidRPr="00732204">
        <w:rPr>
          <w:rFonts w:ascii="Times New Roman" w:hAnsi="Times New Roman" w:cs="Times New Roman"/>
          <w:sz w:val="24"/>
          <w:szCs w:val="24"/>
        </w:rPr>
        <w:t>included</w:t>
      </w:r>
      <w:r w:rsidRPr="00732204">
        <w:rPr>
          <w:rFonts w:ascii="Times New Roman" w:hAnsi="Times New Roman" w:cs="Times New Roman"/>
          <w:sz w:val="24"/>
          <w:szCs w:val="24"/>
        </w:rPr>
        <w:t xml:space="preserve"> in these analyses.</w:t>
      </w:r>
      <w:r w:rsidR="006D59E4" w:rsidRPr="00732204">
        <w:rPr>
          <w:rFonts w:ascii="Times New Roman" w:hAnsi="Times New Roman" w:cs="Times New Roman"/>
          <w:sz w:val="24"/>
          <w:szCs w:val="24"/>
        </w:rPr>
        <w:t xml:space="preserve"> Additionally, most </w:t>
      </w:r>
      <w:r w:rsidR="008878E2" w:rsidRPr="00732204">
        <w:rPr>
          <w:rFonts w:ascii="Times New Roman" w:hAnsi="Times New Roman" w:cs="Times New Roman"/>
          <w:sz w:val="24"/>
          <w:szCs w:val="24"/>
        </w:rPr>
        <w:t>parasites</w:t>
      </w:r>
      <w:r w:rsidR="006D59E4" w:rsidRPr="00732204">
        <w:rPr>
          <w:rFonts w:ascii="Times New Roman" w:hAnsi="Times New Roman" w:cs="Times New Roman"/>
          <w:sz w:val="24"/>
          <w:szCs w:val="24"/>
        </w:rPr>
        <w:t xml:space="preserve"> were recovered from Amazonia (N = 638), </w:t>
      </w:r>
      <w:r w:rsidR="00E526E8" w:rsidRPr="00732204">
        <w:rPr>
          <w:rFonts w:ascii="Times New Roman" w:hAnsi="Times New Roman" w:cs="Times New Roman"/>
          <w:sz w:val="24"/>
          <w:szCs w:val="24"/>
        </w:rPr>
        <w:t xml:space="preserve">followed by </w:t>
      </w:r>
      <w:proofErr w:type="spellStart"/>
      <w:r w:rsidR="006D59E4" w:rsidRPr="00732204">
        <w:rPr>
          <w:rFonts w:ascii="Times New Roman" w:hAnsi="Times New Roman" w:cs="Times New Roman"/>
          <w:sz w:val="24"/>
          <w:szCs w:val="24"/>
        </w:rPr>
        <w:t>Cerrado</w:t>
      </w:r>
      <w:proofErr w:type="spellEnd"/>
      <w:r w:rsidR="006D59E4" w:rsidRPr="00732204">
        <w:rPr>
          <w:rFonts w:ascii="Times New Roman" w:hAnsi="Times New Roman" w:cs="Times New Roman"/>
          <w:sz w:val="24"/>
          <w:szCs w:val="24"/>
        </w:rPr>
        <w:t xml:space="preserve"> (N = 613) and Atlantic Rain Forest (N = 482).</w:t>
      </w:r>
      <w:r w:rsidRPr="00732204">
        <w:rPr>
          <w:rFonts w:ascii="Times New Roman" w:hAnsi="Times New Roman" w:cs="Times New Roman"/>
          <w:sz w:val="24"/>
          <w:szCs w:val="24"/>
        </w:rPr>
        <w:t xml:space="preserve"> </w:t>
      </w:r>
      <w:r w:rsidR="0072265F" w:rsidRPr="00732204">
        <w:rPr>
          <w:rFonts w:ascii="Times New Roman" w:hAnsi="Times New Roman" w:cs="Times New Roman"/>
          <w:sz w:val="24"/>
          <w:szCs w:val="24"/>
        </w:rPr>
        <w:t>We</w:t>
      </w:r>
      <w:r w:rsidR="00D303E4" w:rsidRPr="00732204">
        <w:rPr>
          <w:rFonts w:ascii="Times New Roman" w:hAnsi="Times New Roman" w:cs="Times New Roman"/>
          <w:sz w:val="24"/>
          <w:szCs w:val="24"/>
        </w:rPr>
        <w:t xml:space="preserve"> observed </w:t>
      </w:r>
      <w:r w:rsidR="00A01065" w:rsidRPr="00671B8C">
        <w:rPr>
          <w:rFonts w:ascii="Times New Roman" w:hAnsi="Times New Roman" w:cs="Times New Roman"/>
          <w:sz w:val="24"/>
          <w:szCs w:val="24"/>
        </w:rPr>
        <w:t xml:space="preserve">no </w:t>
      </w:r>
      <w:r w:rsidR="00A01065" w:rsidRPr="00671B8C">
        <w:rPr>
          <w:rFonts w:ascii="Times New Roman" w:hAnsi="Times New Roman" w:cs="Times New Roman"/>
          <w:sz w:val="24"/>
          <w:szCs w:val="24"/>
        </w:rPr>
        <w:lastRenderedPageBreak/>
        <w:t xml:space="preserve">difference </w:t>
      </w:r>
      <w:r w:rsidR="0072265F" w:rsidRPr="00671B8C">
        <w:rPr>
          <w:rFonts w:ascii="Times New Roman" w:hAnsi="Times New Roman" w:cs="Times New Roman"/>
          <w:sz w:val="24"/>
          <w:szCs w:val="24"/>
        </w:rPr>
        <w:t>in</w:t>
      </w:r>
      <w:r w:rsidR="00A01065" w:rsidRPr="00671B8C">
        <w:rPr>
          <w:rFonts w:ascii="Times New Roman" w:hAnsi="Times New Roman" w:cs="Times New Roman"/>
          <w:sz w:val="24"/>
          <w:szCs w:val="24"/>
        </w:rPr>
        <w:t xml:space="preserve"> parasite </w:t>
      </w:r>
      <w:r w:rsidR="0072265F" w:rsidRPr="00671B8C">
        <w:rPr>
          <w:rFonts w:ascii="Times New Roman" w:hAnsi="Times New Roman" w:cs="Times New Roman"/>
          <w:sz w:val="24"/>
          <w:szCs w:val="24"/>
        </w:rPr>
        <w:t xml:space="preserve">taxonomic </w:t>
      </w:r>
      <w:r w:rsidR="00A01065" w:rsidRPr="00671B8C">
        <w:rPr>
          <w:rFonts w:ascii="Times New Roman" w:hAnsi="Times New Roman" w:cs="Times New Roman"/>
          <w:sz w:val="24"/>
          <w:szCs w:val="24"/>
        </w:rPr>
        <w:t xml:space="preserve">composition </w:t>
      </w:r>
      <w:r w:rsidR="00F326A0" w:rsidRPr="00671B8C">
        <w:rPr>
          <w:rFonts w:ascii="Times New Roman" w:hAnsi="Times New Roman" w:cs="Times New Roman"/>
          <w:sz w:val="24"/>
          <w:szCs w:val="24"/>
        </w:rPr>
        <w:t>among distinct</w:t>
      </w:r>
      <w:r w:rsidR="006E7E67" w:rsidRPr="00671B8C">
        <w:rPr>
          <w:rFonts w:ascii="Times New Roman" w:hAnsi="Times New Roman" w:cs="Times New Roman"/>
          <w:sz w:val="24"/>
          <w:szCs w:val="24"/>
        </w:rPr>
        <w:t xml:space="preserve"> migratory avian host categories</w:t>
      </w:r>
      <w:r w:rsidR="00A01065" w:rsidRPr="00671B8C">
        <w:rPr>
          <w:rFonts w:ascii="Times New Roman" w:hAnsi="Times New Roman" w:cs="Times New Roman"/>
          <w:sz w:val="24"/>
          <w:szCs w:val="24"/>
        </w:rPr>
        <w:t xml:space="preserve"> </w:t>
      </w:r>
      <w:r w:rsidR="00D303E4" w:rsidRPr="00671B8C">
        <w:rPr>
          <w:rFonts w:ascii="Times New Roman" w:hAnsi="Times New Roman" w:cs="Times New Roman"/>
          <w:sz w:val="24"/>
          <w:szCs w:val="24"/>
        </w:rPr>
        <w:t xml:space="preserve">when </w:t>
      </w:r>
      <w:r w:rsidR="00A01065" w:rsidRPr="00671B8C">
        <w:rPr>
          <w:rFonts w:ascii="Times New Roman" w:hAnsi="Times New Roman" w:cs="Times New Roman"/>
          <w:sz w:val="24"/>
          <w:szCs w:val="24"/>
        </w:rPr>
        <w:t>considering</w:t>
      </w:r>
      <w:r w:rsidR="00D303E4" w:rsidRPr="00671B8C">
        <w:rPr>
          <w:rFonts w:ascii="Times New Roman" w:hAnsi="Times New Roman" w:cs="Times New Roman"/>
          <w:sz w:val="24"/>
          <w:szCs w:val="24"/>
        </w:rPr>
        <w:t xml:space="preserve"> both resident versus partial and full migratory hosts separately </w:t>
      </w:r>
      <w:r w:rsidR="006E7E67" w:rsidRPr="00671B8C">
        <w:rPr>
          <w:rFonts w:ascii="Times New Roman" w:hAnsi="Times New Roman" w:cs="Times New Roman"/>
          <w:sz w:val="24"/>
          <w:szCs w:val="24"/>
        </w:rPr>
        <w:t>(</w:t>
      </w:r>
      <w:r w:rsidR="0087481B" w:rsidRPr="00671B8C">
        <w:rPr>
          <w:rFonts w:ascii="Times New Roman" w:hAnsi="Times New Roman" w:cs="Times New Roman"/>
          <w:sz w:val="24"/>
          <w:szCs w:val="24"/>
        </w:rPr>
        <w:t>Fig.</w:t>
      </w:r>
      <w:r w:rsidR="006E7E67" w:rsidRPr="00671B8C">
        <w:rPr>
          <w:rFonts w:ascii="Times New Roman" w:hAnsi="Times New Roman" w:cs="Times New Roman"/>
          <w:sz w:val="24"/>
          <w:szCs w:val="24"/>
        </w:rPr>
        <w:t xml:space="preserve"> </w:t>
      </w:r>
      <w:r w:rsidR="00425494" w:rsidRPr="00671B8C">
        <w:rPr>
          <w:rFonts w:ascii="Times New Roman" w:hAnsi="Times New Roman" w:cs="Times New Roman"/>
          <w:sz w:val="24"/>
          <w:szCs w:val="24"/>
        </w:rPr>
        <w:t>5</w:t>
      </w:r>
      <w:r w:rsidR="006E7E67" w:rsidRPr="00671B8C">
        <w:rPr>
          <w:rFonts w:ascii="Times New Roman" w:hAnsi="Times New Roman" w:cs="Times New Roman"/>
          <w:sz w:val="24"/>
          <w:szCs w:val="24"/>
        </w:rPr>
        <w:t xml:space="preserve">, Table </w:t>
      </w:r>
      <w:r w:rsidR="00425494" w:rsidRPr="00671B8C">
        <w:rPr>
          <w:rFonts w:ascii="Times New Roman" w:hAnsi="Times New Roman" w:cs="Times New Roman"/>
          <w:sz w:val="24"/>
          <w:szCs w:val="24"/>
        </w:rPr>
        <w:t>5</w:t>
      </w:r>
      <w:r w:rsidR="00D303E4" w:rsidRPr="00671B8C">
        <w:rPr>
          <w:rFonts w:ascii="Times New Roman" w:hAnsi="Times New Roman" w:cs="Times New Roman"/>
          <w:sz w:val="24"/>
          <w:szCs w:val="24"/>
        </w:rPr>
        <w:t>) or combined</w:t>
      </w:r>
      <w:r w:rsidR="002547C9" w:rsidRPr="00671B8C">
        <w:rPr>
          <w:rFonts w:ascii="Times New Roman" w:hAnsi="Times New Roman" w:cs="Times New Roman"/>
          <w:sz w:val="24"/>
          <w:szCs w:val="24"/>
        </w:rPr>
        <w:t xml:space="preserve"> </w:t>
      </w:r>
      <w:r w:rsidR="00D303E4" w:rsidRPr="00671B8C">
        <w:rPr>
          <w:rFonts w:ascii="Times New Roman" w:hAnsi="Times New Roman" w:cs="Times New Roman"/>
          <w:sz w:val="24"/>
          <w:szCs w:val="24"/>
        </w:rPr>
        <w:t>(</w:t>
      </w:r>
      <w:r w:rsidR="002547C9" w:rsidRPr="00671B8C">
        <w:rPr>
          <w:rFonts w:ascii="Times New Roman" w:hAnsi="Times New Roman" w:cs="Times New Roman"/>
          <w:sz w:val="24"/>
          <w:szCs w:val="24"/>
        </w:rPr>
        <w:t xml:space="preserve">Table </w:t>
      </w:r>
      <w:r w:rsidR="00425494" w:rsidRPr="00671B8C">
        <w:rPr>
          <w:rFonts w:ascii="Times New Roman" w:hAnsi="Times New Roman" w:cs="Times New Roman"/>
          <w:sz w:val="24"/>
          <w:szCs w:val="24"/>
        </w:rPr>
        <w:t>6</w:t>
      </w:r>
      <w:r w:rsidR="006E7E67" w:rsidRPr="00671B8C">
        <w:rPr>
          <w:rFonts w:ascii="Times New Roman" w:hAnsi="Times New Roman" w:cs="Times New Roman"/>
          <w:sz w:val="24"/>
          <w:szCs w:val="24"/>
        </w:rPr>
        <w:t>).</w:t>
      </w:r>
      <w:r w:rsidR="00F326A0" w:rsidRPr="00671B8C">
        <w:rPr>
          <w:rFonts w:ascii="Times New Roman" w:hAnsi="Times New Roman" w:cs="Times New Roman"/>
          <w:sz w:val="24"/>
          <w:szCs w:val="24"/>
        </w:rPr>
        <w:t xml:space="preserve"> </w:t>
      </w:r>
    </w:p>
    <w:p w14:paraId="04563A56" w14:textId="77777777" w:rsidR="004E22AB" w:rsidRPr="00671B8C" w:rsidRDefault="004E22AB" w:rsidP="005F01F6">
      <w:pPr>
        <w:spacing w:line="480" w:lineRule="auto"/>
        <w:ind w:firstLine="720"/>
        <w:jc w:val="both"/>
        <w:rPr>
          <w:rFonts w:ascii="Times New Roman" w:hAnsi="Times New Roman" w:cs="Times New Roman"/>
          <w:sz w:val="24"/>
          <w:szCs w:val="24"/>
        </w:rPr>
      </w:pPr>
    </w:p>
    <w:p w14:paraId="742CF604" w14:textId="42340972" w:rsidR="00401134" w:rsidRPr="00671B8C" w:rsidRDefault="00401134" w:rsidP="00401134">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Discussion</w:t>
      </w:r>
    </w:p>
    <w:p w14:paraId="615B2830" w14:textId="084B4B8A" w:rsidR="00BF3CC2" w:rsidRPr="00732204" w:rsidRDefault="004B6275" w:rsidP="00401134">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tab/>
      </w:r>
      <w:r w:rsidR="00341EEF" w:rsidRPr="00732204">
        <w:rPr>
          <w:rFonts w:ascii="Times New Roman" w:hAnsi="Times New Roman" w:cs="Times New Roman"/>
          <w:sz w:val="24"/>
          <w:szCs w:val="24"/>
        </w:rPr>
        <w:t xml:space="preserve">Avian hosts can disperse haemosporidians </w:t>
      </w:r>
      <w:r w:rsidR="00C92418" w:rsidRPr="00732204">
        <w:rPr>
          <w:rFonts w:ascii="Times New Roman" w:hAnsi="Times New Roman" w:cs="Times New Roman"/>
          <w:sz w:val="24"/>
          <w:szCs w:val="24"/>
        </w:rPr>
        <w:t>across</w:t>
      </w:r>
      <w:r w:rsidR="00341EEF" w:rsidRPr="00732204">
        <w:rPr>
          <w:rFonts w:ascii="Times New Roman" w:hAnsi="Times New Roman" w:cs="Times New Roman"/>
          <w:sz w:val="24"/>
          <w:szCs w:val="24"/>
        </w:rPr>
        <w:t xml:space="preserve"> their flyways and are </w:t>
      </w:r>
      <w:r w:rsidR="006A7F17" w:rsidRPr="00732204">
        <w:rPr>
          <w:rFonts w:ascii="Times New Roman" w:hAnsi="Times New Roman" w:cs="Times New Roman"/>
          <w:sz w:val="24"/>
          <w:szCs w:val="24"/>
        </w:rPr>
        <w:t xml:space="preserve">also </w:t>
      </w:r>
      <w:r w:rsidR="00341EEF" w:rsidRPr="00732204">
        <w:rPr>
          <w:rFonts w:ascii="Times New Roman" w:hAnsi="Times New Roman" w:cs="Times New Roman"/>
          <w:sz w:val="24"/>
          <w:szCs w:val="24"/>
        </w:rPr>
        <w:t xml:space="preserve">able to modify local patterns of infections </w:t>
      </w:r>
      <w:r w:rsidR="00341EEF" w:rsidRPr="00671B8C">
        <w:rPr>
          <w:rFonts w:ascii="Times New Roman" w:hAnsi="Times New Roman" w:cs="Times New Roman"/>
          <w:sz w:val="24"/>
          <w:szCs w:val="24"/>
        </w:rPr>
        <w:fldChar w:fldCharType="begin" w:fldLock="1"/>
      </w:r>
      <w:r w:rsidR="00BE2D26">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page":"979-988","title":"Migrant birds disperse haemosporidian parasites and affect their transmission in avian communities","type":"article-journal","volume":"130"},"uris":["http://www.mendeley.com/documents/?uuid=845e6b93-10be-4f29-9a30-f71852ca7bf1"]}],"mendeley":{"formattedCitation":"(de Angeli Dutra et al. 2021b)","plainTextFormattedCitation":"(de Angeli Dutra et al. 2021b)","previouslyFormattedCitation":"(de Angeli Dutra et al. 2021b)"},"properties":{"noteIndex":0},"schema":"https://github.com/citation-style-language/schema/raw/master/csl-citation.json"}</w:instrText>
      </w:r>
      <w:r w:rsidR="00341EEF"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2021b)</w:t>
      </w:r>
      <w:r w:rsidR="00341EEF" w:rsidRPr="00671B8C">
        <w:rPr>
          <w:rFonts w:ascii="Times New Roman" w:hAnsi="Times New Roman" w:cs="Times New Roman"/>
          <w:sz w:val="24"/>
          <w:szCs w:val="24"/>
        </w:rPr>
        <w:fldChar w:fldCharType="end"/>
      </w:r>
      <w:r w:rsidR="00341EEF" w:rsidRPr="00671B8C">
        <w:rPr>
          <w:rFonts w:ascii="Times New Roman" w:hAnsi="Times New Roman" w:cs="Times New Roman"/>
          <w:sz w:val="24"/>
          <w:szCs w:val="24"/>
        </w:rPr>
        <w:t xml:space="preserve">, thus, </w:t>
      </w:r>
      <w:r w:rsidR="00C7478A" w:rsidRPr="00732204">
        <w:rPr>
          <w:rFonts w:ascii="Times New Roman" w:hAnsi="Times New Roman" w:cs="Times New Roman"/>
          <w:sz w:val="24"/>
          <w:szCs w:val="24"/>
        </w:rPr>
        <w:t>migrants</w:t>
      </w:r>
      <w:r w:rsidR="00387A4A" w:rsidRPr="00732204">
        <w:rPr>
          <w:rFonts w:ascii="Times New Roman" w:hAnsi="Times New Roman" w:cs="Times New Roman"/>
          <w:sz w:val="24"/>
          <w:szCs w:val="24"/>
        </w:rPr>
        <w:t xml:space="preserve"> </w:t>
      </w:r>
      <w:r w:rsidR="00D072B3" w:rsidRPr="00732204">
        <w:rPr>
          <w:rFonts w:ascii="Times New Roman" w:hAnsi="Times New Roman" w:cs="Times New Roman"/>
          <w:sz w:val="24"/>
          <w:szCs w:val="24"/>
        </w:rPr>
        <w:t>can play</w:t>
      </w:r>
      <w:r w:rsidR="00387A4A" w:rsidRPr="00732204">
        <w:rPr>
          <w:rFonts w:ascii="Times New Roman" w:hAnsi="Times New Roman" w:cs="Times New Roman"/>
          <w:sz w:val="24"/>
          <w:szCs w:val="24"/>
        </w:rPr>
        <w:t xml:space="preserve"> major</w:t>
      </w:r>
      <w:r w:rsidR="00341EEF" w:rsidRPr="00732204">
        <w:rPr>
          <w:rFonts w:ascii="Times New Roman" w:hAnsi="Times New Roman" w:cs="Times New Roman"/>
          <w:sz w:val="24"/>
          <w:szCs w:val="24"/>
        </w:rPr>
        <w:t xml:space="preserve"> role</w:t>
      </w:r>
      <w:r w:rsidR="00387A4A" w:rsidRPr="00732204">
        <w:rPr>
          <w:rFonts w:ascii="Times New Roman" w:hAnsi="Times New Roman" w:cs="Times New Roman"/>
          <w:sz w:val="24"/>
          <w:szCs w:val="24"/>
        </w:rPr>
        <w:t>s</w:t>
      </w:r>
      <w:r w:rsidR="00341EEF" w:rsidRPr="00732204">
        <w:rPr>
          <w:rFonts w:ascii="Times New Roman" w:hAnsi="Times New Roman" w:cs="Times New Roman"/>
          <w:sz w:val="24"/>
          <w:szCs w:val="24"/>
        </w:rPr>
        <w:t xml:space="preserve"> into </w:t>
      </w:r>
      <w:r w:rsidR="00387A4A" w:rsidRPr="00732204">
        <w:rPr>
          <w:rFonts w:ascii="Times New Roman" w:hAnsi="Times New Roman" w:cs="Times New Roman"/>
          <w:sz w:val="24"/>
          <w:szCs w:val="24"/>
        </w:rPr>
        <w:t>host-parasite networks. In this study, we observe</w:t>
      </w:r>
      <w:r w:rsidR="00ED5E6B" w:rsidRPr="00732204">
        <w:rPr>
          <w:rFonts w:ascii="Times New Roman" w:hAnsi="Times New Roman" w:cs="Times New Roman"/>
          <w:sz w:val="24"/>
          <w:szCs w:val="24"/>
        </w:rPr>
        <w:t>d</w:t>
      </w:r>
      <w:r w:rsidR="00387A4A" w:rsidRPr="00732204">
        <w:rPr>
          <w:rFonts w:ascii="Times New Roman" w:hAnsi="Times New Roman" w:cs="Times New Roman"/>
          <w:sz w:val="24"/>
          <w:szCs w:val="24"/>
        </w:rPr>
        <w:t xml:space="preserve"> that non-resident species </w:t>
      </w:r>
      <w:r w:rsidR="00D072B3" w:rsidRPr="00732204">
        <w:rPr>
          <w:rFonts w:ascii="Times New Roman" w:hAnsi="Times New Roman" w:cs="Times New Roman"/>
          <w:sz w:val="24"/>
          <w:szCs w:val="24"/>
        </w:rPr>
        <w:t>display</w:t>
      </w:r>
      <w:r w:rsidR="00387A4A" w:rsidRPr="00732204">
        <w:rPr>
          <w:rFonts w:ascii="Times New Roman" w:hAnsi="Times New Roman" w:cs="Times New Roman"/>
          <w:sz w:val="24"/>
          <w:szCs w:val="24"/>
        </w:rPr>
        <w:t xml:space="preserve"> greater closeness centrality in host-parasites networks, which indicat</w:t>
      </w:r>
      <w:r w:rsidR="00D072B3" w:rsidRPr="00732204">
        <w:rPr>
          <w:rFonts w:ascii="Times New Roman" w:hAnsi="Times New Roman" w:cs="Times New Roman"/>
          <w:sz w:val="24"/>
          <w:szCs w:val="24"/>
        </w:rPr>
        <w:t>es</w:t>
      </w:r>
      <w:r w:rsidR="00387A4A" w:rsidRPr="00732204">
        <w:rPr>
          <w:rFonts w:ascii="Times New Roman" w:hAnsi="Times New Roman" w:cs="Times New Roman"/>
          <w:sz w:val="24"/>
          <w:szCs w:val="24"/>
        </w:rPr>
        <w:t xml:space="preserve"> they </w:t>
      </w:r>
      <w:r w:rsidR="00BF2E59" w:rsidRPr="00732204">
        <w:rPr>
          <w:rFonts w:ascii="Times New Roman" w:hAnsi="Times New Roman" w:cs="Times New Roman"/>
          <w:sz w:val="24"/>
          <w:szCs w:val="24"/>
        </w:rPr>
        <w:t>play a disproportionate role in</w:t>
      </w:r>
      <w:r w:rsidR="00387A4A" w:rsidRPr="00732204">
        <w:rPr>
          <w:rFonts w:ascii="Times New Roman" w:hAnsi="Times New Roman" w:cs="Times New Roman"/>
          <w:sz w:val="24"/>
          <w:szCs w:val="24"/>
        </w:rPr>
        <w:t xml:space="preserve"> overall network connectance (i.e. </w:t>
      </w:r>
      <w:r w:rsidR="00BF2E59" w:rsidRPr="00732204">
        <w:rPr>
          <w:rFonts w:ascii="Times New Roman" w:hAnsi="Times New Roman" w:cs="Times New Roman"/>
          <w:sz w:val="24"/>
          <w:szCs w:val="24"/>
        </w:rPr>
        <w:t>the proportion of realized interactions in</w:t>
      </w:r>
      <w:r w:rsidR="00387A4A" w:rsidRPr="00732204">
        <w:rPr>
          <w:rFonts w:ascii="Times New Roman" w:hAnsi="Times New Roman" w:cs="Times New Roman"/>
          <w:sz w:val="24"/>
          <w:szCs w:val="24"/>
        </w:rPr>
        <w:t xml:space="preserve"> a network out of the all </w:t>
      </w:r>
      <w:r w:rsidR="00BF2E59" w:rsidRPr="00732204">
        <w:rPr>
          <w:rFonts w:ascii="Times New Roman" w:hAnsi="Times New Roman" w:cs="Times New Roman"/>
          <w:sz w:val="24"/>
          <w:szCs w:val="24"/>
        </w:rPr>
        <w:t>possible</w:t>
      </w:r>
      <w:r w:rsidR="00387A4A" w:rsidRPr="00732204">
        <w:rPr>
          <w:rFonts w:ascii="Times New Roman" w:hAnsi="Times New Roman" w:cs="Times New Roman"/>
          <w:sz w:val="24"/>
          <w:szCs w:val="24"/>
        </w:rPr>
        <w:t xml:space="preserve"> interactions). However, we </w:t>
      </w:r>
      <w:r w:rsidR="00BF2E59" w:rsidRPr="00732204">
        <w:rPr>
          <w:rFonts w:ascii="Times New Roman" w:hAnsi="Times New Roman" w:cs="Times New Roman"/>
          <w:sz w:val="24"/>
          <w:szCs w:val="24"/>
        </w:rPr>
        <w:t>found</w:t>
      </w:r>
      <w:r w:rsidR="00387A4A" w:rsidRPr="00732204">
        <w:rPr>
          <w:rFonts w:ascii="Times New Roman" w:hAnsi="Times New Roman" w:cs="Times New Roman"/>
          <w:sz w:val="24"/>
          <w:szCs w:val="24"/>
        </w:rPr>
        <w:t xml:space="preserve"> no difference between resident and non-resident hosts </w:t>
      </w:r>
      <w:r w:rsidR="00BF2E59" w:rsidRPr="00732204">
        <w:rPr>
          <w:rFonts w:ascii="Times New Roman" w:hAnsi="Times New Roman" w:cs="Times New Roman"/>
          <w:sz w:val="24"/>
          <w:szCs w:val="24"/>
        </w:rPr>
        <w:t>in</w:t>
      </w:r>
      <w:r w:rsidR="00387A4A" w:rsidRPr="00732204">
        <w:rPr>
          <w:rFonts w:ascii="Times New Roman" w:hAnsi="Times New Roman" w:cs="Times New Roman"/>
          <w:sz w:val="24"/>
          <w:szCs w:val="24"/>
        </w:rPr>
        <w:t xml:space="preserve"> betweenness centrality</w:t>
      </w:r>
      <w:r w:rsidR="006206F1" w:rsidRPr="00732204">
        <w:rPr>
          <w:rFonts w:ascii="Times New Roman" w:hAnsi="Times New Roman" w:cs="Times New Roman"/>
          <w:sz w:val="24"/>
          <w:szCs w:val="24"/>
        </w:rPr>
        <w:t xml:space="preserve"> and that most species are not network connectors (betweenness centrality = 0)</w:t>
      </w:r>
      <w:r w:rsidR="00387A4A" w:rsidRPr="00732204">
        <w:rPr>
          <w:rFonts w:ascii="Times New Roman" w:hAnsi="Times New Roman" w:cs="Times New Roman"/>
          <w:sz w:val="24"/>
          <w:szCs w:val="24"/>
        </w:rPr>
        <w:t xml:space="preserve">. This result suggests that, despite the fact </w:t>
      </w:r>
      <w:r w:rsidR="00336F42" w:rsidRPr="00732204">
        <w:rPr>
          <w:rFonts w:ascii="Times New Roman" w:hAnsi="Times New Roman" w:cs="Times New Roman"/>
          <w:sz w:val="24"/>
          <w:szCs w:val="24"/>
        </w:rPr>
        <w:t>migrants</w:t>
      </w:r>
      <w:r w:rsidR="00387A4A" w:rsidRPr="00732204">
        <w:rPr>
          <w:rFonts w:ascii="Times New Roman" w:hAnsi="Times New Roman" w:cs="Times New Roman"/>
          <w:sz w:val="24"/>
          <w:szCs w:val="24"/>
        </w:rPr>
        <w:t xml:space="preserve"> drive overall network connectance, </w:t>
      </w:r>
      <w:r w:rsidR="00336F42" w:rsidRPr="00732204">
        <w:rPr>
          <w:rFonts w:ascii="Times New Roman" w:hAnsi="Times New Roman" w:cs="Times New Roman"/>
          <w:sz w:val="24"/>
          <w:szCs w:val="24"/>
        </w:rPr>
        <w:t xml:space="preserve">these hosts </w:t>
      </w:r>
      <w:r w:rsidR="00671B8C" w:rsidRPr="00732204">
        <w:rPr>
          <w:rFonts w:ascii="Times New Roman" w:hAnsi="Times New Roman" w:cs="Times New Roman"/>
          <w:sz w:val="24"/>
          <w:szCs w:val="24"/>
        </w:rPr>
        <w:t xml:space="preserve">do not </w:t>
      </w:r>
      <w:r w:rsidR="00ED5E6B" w:rsidRPr="00732204">
        <w:rPr>
          <w:rFonts w:ascii="Times New Roman" w:hAnsi="Times New Roman" w:cs="Times New Roman"/>
          <w:sz w:val="24"/>
          <w:szCs w:val="24"/>
        </w:rPr>
        <w:t xml:space="preserve">necessarily </w:t>
      </w:r>
      <w:r w:rsidR="00671B8C" w:rsidRPr="00732204">
        <w:rPr>
          <w:rFonts w:ascii="Times New Roman" w:hAnsi="Times New Roman" w:cs="Times New Roman"/>
          <w:sz w:val="24"/>
          <w:szCs w:val="24"/>
        </w:rPr>
        <w:t>act as key connectors between species within the network. Additionally, we also</w:t>
      </w:r>
      <w:r w:rsidR="00336F42" w:rsidRPr="00732204">
        <w:rPr>
          <w:rFonts w:ascii="Times New Roman" w:hAnsi="Times New Roman" w:cs="Times New Roman"/>
          <w:sz w:val="24"/>
          <w:szCs w:val="24"/>
        </w:rPr>
        <w:t xml:space="preserve"> </w:t>
      </w:r>
      <w:r w:rsidR="00671B8C" w:rsidRPr="00732204">
        <w:rPr>
          <w:rFonts w:ascii="Times New Roman" w:hAnsi="Times New Roman" w:cs="Times New Roman"/>
          <w:sz w:val="24"/>
          <w:szCs w:val="24"/>
        </w:rPr>
        <w:t>observe</w:t>
      </w:r>
      <w:r w:rsidR="00ED5E6B" w:rsidRPr="00732204">
        <w:rPr>
          <w:rFonts w:ascii="Times New Roman" w:hAnsi="Times New Roman" w:cs="Times New Roman"/>
          <w:sz w:val="24"/>
          <w:szCs w:val="24"/>
        </w:rPr>
        <w:t>d</w:t>
      </w:r>
      <w:r w:rsidR="00671B8C" w:rsidRPr="00732204">
        <w:rPr>
          <w:rFonts w:ascii="Times New Roman" w:hAnsi="Times New Roman" w:cs="Times New Roman"/>
          <w:sz w:val="24"/>
          <w:szCs w:val="24"/>
        </w:rPr>
        <w:t xml:space="preserve"> that resident and non-resident hosts </w:t>
      </w:r>
      <w:r w:rsidR="00ED5E6B" w:rsidRPr="00732204">
        <w:rPr>
          <w:rFonts w:ascii="Times New Roman" w:hAnsi="Times New Roman" w:cs="Times New Roman"/>
          <w:sz w:val="24"/>
          <w:szCs w:val="24"/>
        </w:rPr>
        <w:t>show</w:t>
      </w:r>
      <w:r w:rsidR="00671B8C" w:rsidRPr="00732204">
        <w:rPr>
          <w:rFonts w:ascii="Times New Roman" w:hAnsi="Times New Roman" w:cs="Times New Roman"/>
          <w:sz w:val="24"/>
          <w:szCs w:val="24"/>
        </w:rPr>
        <w:t xml:space="preserve"> similar partner fidelity and parasite taxonomic composition</w:t>
      </w:r>
      <w:r w:rsidR="00ED5E6B" w:rsidRPr="00732204">
        <w:rPr>
          <w:rFonts w:ascii="Times New Roman" w:hAnsi="Times New Roman" w:cs="Times New Roman"/>
          <w:sz w:val="24"/>
          <w:szCs w:val="24"/>
        </w:rPr>
        <w:t>, demonstrating that</w:t>
      </w:r>
      <w:r w:rsidR="00671B8C" w:rsidRPr="00732204">
        <w:rPr>
          <w:rFonts w:ascii="Times New Roman" w:hAnsi="Times New Roman" w:cs="Times New Roman"/>
          <w:sz w:val="24"/>
          <w:szCs w:val="24"/>
        </w:rPr>
        <w:t xml:space="preserve"> </w:t>
      </w:r>
      <w:r w:rsidR="00251ADC" w:rsidRPr="00732204">
        <w:rPr>
          <w:rFonts w:ascii="Times New Roman" w:hAnsi="Times New Roman" w:cs="Times New Roman"/>
          <w:sz w:val="24"/>
          <w:szCs w:val="24"/>
        </w:rPr>
        <w:t>similar</w:t>
      </w:r>
      <w:r w:rsidR="00671B8C" w:rsidRPr="00732204">
        <w:rPr>
          <w:rFonts w:ascii="Times New Roman" w:hAnsi="Times New Roman" w:cs="Times New Roman"/>
          <w:sz w:val="24"/>
          <w:szCs w:val="24"/>
        </w:rPr>
        <w:t xml:space="preserve"> parasites infect resident and non-resident </w:t>
      </w:r>
      <w:r w:rsidR="00336F42" w:rsidRPr="00732204">
        <w:rPr>
          <w:rFonts w:ascii="Times New Roman" w:hAnsi="Times New Roman" w:cs="Times New Roman"/>
          <w:sz w:val="24"/>
          <w:szCs w:val="24"/>
        </w:rPr>
        <w:t>hosts</w:t>
      </w:r>
      <w:r w:rsidR="00251ADC" w:rsidRPr="00732204">
        <w:rPr>
          <w:rFonts w:ascii="Times New Roman" w:hAnsi="Times New Roman" w:cs="Times New Roman"/>
          <w:sz w:val="24"/>
          <w:szCs w:val="24"/>
        </w:rPr>
        <w:t xml:space="preserve"> and </w:t>
      </w:r>
      <w:r w:rsidR="00ED5E6B" w:rsidRPr="00732204">
        <w:rPr>
          <w:rFonts w:ascii="Times New Roman" w:hAnsi="Times New Roman" w:cs="Times New Roman"/>
          <w:sz w:val="24"/>
          <w:szCs w:val="24"/>
        </w:rPr>
        <w:t xml:space="preserve">that </w:t>
      </w:r>
      <w:r w:rsidR="0020138F" w:rsidRPr="00732204">
        <w:rPr>
          <w:rFonts w:ascii="Times New Roman" w:hAnsi="Times New Roman" w:cs="Times New Roman"/>
          <w:sz w:val="24"/>
          <w:szCs w:val="24"/>
        </w:rPr>
        <w:t>there is no difference in pairwise parasite specificity</w:t>
      </w:r>
      <w:r w:rsidR="00336F42" w:rsidRPr="00732204">
        <w:rPr>
          <w:rFonts w:ascii="Times New Roman" w:hAnsi="Times New Roman" w:cs="Times New Roman"/>
          <w:sz w:val="24"/>
          <w:szCs w:val="24"/>
        </w:rPr>
        <w:t xml:space="preserve"> among migratory and non-migratory species</w:t>
      </w:r>
      <w:r w:rsidR="00671B8C" w:rsidRPr="00732204">
        <w:rPr>
          <w:rFonts w:ascii="Times New Roman" w:hAnsi="Times New Roman" w:cs="Times New Roman"/>
          <w:sz w:val="24"/>
          <w:szCs w:val="24"/>
        </w:rPr>
        <w:t>.</w:t>
      </w:r>
      <w:r w:rsidR="0020138F" w:rsidRPr="00732204">
        <w:rPr>
          <w:rFonts w:ascii="Times New Roman" w:hAnsi="Times New Roman" w:cs="Times New Roman"/>
          <w:sz w:val="24"/>
          <w:szCs w:val="24"/>
        </w:rPr>
        <w:t xml:space="preserve"> </w:t>
      </w:r>
    </w:p>
    <w:p w14:paraId="00245665" w14:textId="67D5DC3D" w:rsidR="00C7478A" w:rsidRPr="00482964" w:rsidRDefault="00C7478A" w:rsidP="0040113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D3D94">
        <w:rPr>
          <w:rFonts w:ascii="Times New Roman" w:hAnsi="Times New Roman" w:cs="Times New Roman"/>
          <w:sz w:val="24"/>
          <w:szCs w:val="24"/>
        </w:rPr>
        <w:t xml:space="preserve">By connecting more species </w:t>
      </w:r>
      <w:r w:rsidR="00ED3D94" w:rsidRPr="00732204">
        <w:rPr>
          <w:rFonts w:ascii="Times New Roman" w:hAnsi="Times New Roman" w:cs="Times New Roman"/>
          <w:sz w:val="24"/>
          <w:szCs w:val="24"/>
        </w:rPr>
        <w:t>within the network</w:t>
      </w:r>
      <w:r w:rsidR="005F0DB7" w:rsidRPr="00732204">
        <w:rPr>
          <w:rFonts w:ascii="Times New Roman" w:hAnsi="Times New Roman" w:cs="Times New Roman"/>
          <w:sz w:val="24"/>
          <w:szCs w:val="24"/>
        </w:rPr>
        <w:t>,</w:t>
      </w:r>
      <w:r w:rsidR="00ED3D94" w:rsidRPr="00732204">
        <w:rPr>
          <w:rFonts w:ascii="Times New Roman" w:hAnsi="Times New Roman" w:cs="Times New Roman"/>
          <w:sz w:val="24"/>
          <w:szCs w:val="24"/>
        </w:rPr>
        <w:t xml:space="preserve"> migratory hosts can act as keystone species (i.e. species </w:t>
      </w:r>
      <w:r w:rsidR="005F0DB7" w:rsidRPr="00732204">
        <w:rPr>
          <w:rFonts w:ascii="Times New Roman" w:hAnsi="Times New Roman" w:cs="Times New Roman"/>
          <w:sz w:val="24"/>
          <w:szCs w:val="24"/>
        </w:rPr>
        <w:t>with disproportionate importance in</w:t>
      </w:r>
      <w:r w:rsidR="00ED3D94" w:rsidRPr="00732204">
        <w:rPr>
          <w:rFonts w:ascii="Times New Roman" w:hAnsi="Times New Roman" w:cs="Times New Roman"/>
          <w:sz w:val="24"/>
          <w:szCs w:val="24"/>
        </w:rPr>
        <w:t xml:space="preserve"> keeping the structure and ecological services and functions within a community</w:t>
      </w:r>
      <w:r w:rsidR="005F0DB7" w:rsidRPr="00732204">
        <w:rPr>
          <w:rFonts w:ascii="Times New Roman" w:hAnsi="Times New Roman" w:cs="Times New Roman"/>
          <w:sz w:val="24"/>
          <w:szCs w:val="24"/>
        </w:rPr>
        <w:t xml:space="preserve">; </w:t>
      </w:r>
      <w:r w:rsidR="005F0DB7"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{"citationItems":[{"id":"ITEM-1","itemData":{"ISSN":"00030147, 15375323","author":[{"dropping-particle":"","family":"Paine","given":"R T","non-dropping-particle":"","parse-names":false,"suffix":""}],"container-title":"The American Naturalist","id":"ITEM-1","issue":"929","issued":{"date-parts":[["1969","5","27"]]},"page":"91-93","publisher":"[University of Chicago Press, American Society of Naturalists]","title":"A Note on Trophic Complexity and Community Stability","type":"article-journal","volume":"103"},"uris":["http://www.mendeley.com/documents/?uuid=a8e418f8-6bb8-4366-8c9d-5ff2cdd677c0"]}],"mendeley":{"formattedCitation":"(Paine 1969)","manualFormatting":"sensu Paine 1969)","plainTextFormattedCitation":"(Paine 1969)","previouslyFormattedCitation":"(Paine 1969)"},"properties":{"noteIndex":0},"schema":"https://github.com/citation-style-language/schema/raw/master/csl-citation.json"}</w:instrText>
      </w:r>
      <w:r w:rsidR="005F0DB7" w:rsidRPr="00732204">
        <w:rPr>
          <w:rFonts w:ascii="Times New Roman" w:hAnsi="Times New Roman" w:cs="Times New Roman"/>
          <w:sz w:val="24"/>
          <w:szCs w:val="24"/>
        </w:rPr>
        <w:fldChar w:fldCharType="separate"/>
      </w:r>
      <w:r w:rsidR="005F0DB7" w:rsidRPr="00732204">
        <w:rPr>
          <w:rFonts w:ascii="Times New Roman" w:hAnsi="Times New Roman" w:cs="Times New Roman"/>
          <w:i/>
          <w:iCs/>
          <w:noProof/>
          <w:sz w:val="24"/>
          <w:szCs w:val="24"/>
        </w:rPr>
        <w:t xml:space="preserve">sensu </w:t>
      </w:r>
      <w:r w:rsidR="005F0DB7" w:rsidRPr="00732204">
        <w:rPr>
          <w:rFonts w:ascii="Times New Roman" w:hAnsi="Times New Roman" w:cs="Times New Roman"/>
          <w:noProof/>
          <w:sz w:val="24"/>
          <w:szCs w:val="24"/>
        </w:rPr>
        <w:t>Paine 1969)</w:t>
      </w:r>
      <w:r w:rsidR="005F0DB7" w:rsidRPr="00732204">
        <w:rPr>
          <w:rFonts w:ascii="Times New Roman" w:hAnsi="Times New Roman" w:cs="Times New Roman"/>
          <w:sz w:val="24"/>
          <w:szCs w:val="24"/>
        </w:rPr>
        <w:fldChar w:fldCharType="end"/>
      </w:r>
      <w:r w:rsidR="00ED3D94" w:rsidRPr="00732204">
        <w:rPr>
          <w:rFonts w:ascii="Times New Roman" w:hAnsi="Times New Roman" w:cs="Times New Roman"/>
          <w:sz w:val="24"/>
          <w:szCs w:val="24"/>
        </w:rPr>
        <w:t xml:space="preserve"> since they</w:t>
      </w:r>
      <w:r w:rsidR="0043118D" w:rsidRPr="00732204">
        <w:rPr>
          <w:rFonts w:ascii="Times New Roman" w:hAnsi="Times New Roman" w:cs="Times New Roman"/>
          <w:sz w:val="24"/>
          <w:szCs w:val="24"/>
        </w:rPr>
        <w:t xml:space="preserve"> interact with more</w:t>
      </w:r>
      <w:r w:rsidR="00482964" w:rsidRPr="00732204">
        <w:rPr>
          <w:rFonts w:ascii="Times New Roman" w:hAnsi="Times New Roman" w:cs="Times New Roman"/>
          <w:sz w:val="24"/>
          <w:szCs w:val="24"/>
        </w:rPr>
        <w:t xml:space="preserve"> </w:t>
      </w:r>
      <w:r w:rsidR="00482964" w:rsidRPr="00732204">
        <w:rPr>
          <w:rFonts w:ascii="Times New Roman" w:hAnsi="Times New Roman" w:cs="Times New Roman"/>
          <w:sz w:val="24"/>
          <w:szCs w:val="24"/>
        </w:rPr>
        <w:lastRenderedPageBreak/>
        <w:t>distinct</w:t>
      </w:r>
      <w:r w:rsidR="005F0DB7" w:rsidRPr="00732204">
        <w:rPr>
          <w:rFonts w:ascii="Times New Roman" w:hAnsi="Times New Roman" w:cs="Times New Roman"/>
          <w:sz w:val="24"/>
          <w:szCs w:val="24"/>
        </w:rPr>
        <w:t xml:space="preserve"> parasite</w:t>
      </w:r>
      <w:r w:rsidR="00482964" w:rsidRPr="00732204">
        <w:rPr>
          <w:rFonts w:ascii="Times New Roman" w:hAnsi="Times New Roman" w:cs="Times New Roman"/>
          <w:sz w:val="24"/>
          <w:szCs w:val="24"/>
        </w:rPr>
        <w:t xml:space="preserve"> lineages</w:t>
      </w:r>
      <w:r w:rsidR="0043118D" w:rsidRPr="00732204">
        <w:rPr>
          <w:rFonts w:ascii="Times New Roman" w:hAnsi="Times New Roman" w:cs="Times New Roman"/>
          <w:sz w:val="24"/>
          <w:szCs w:val="24"/>
        </w:rPr>
        <w:t xml:space="preserve"> and are more closely associated </w:t>
      </w:r>
      <w:r w:rsidR="005F0DB7" w:rsidRPr="00732204">
        <w:rPr>
          <w:rFonts w:ascii="Times New Roman" w:hAnsi="Times New Roman" w:cs="Times New Roman"/>
          <w:sz w:val="24"/>
          <w:szCs w:val="24"/>
        </w:rPr>
        <w:t>with</w:t>
      </w:r>
      <w:r w:rsidR="0043118D" w:rsidRPr="00732204">
        <w:rPr>
          <w:rFonts w:ascii="Times New Roman" w:hAnsi="Times New Roman" w:cs="Times New Roman"/>
          <w:sz w:val="24"/>
          <w:szCs w:val="24"/>
        </w:rPr>
        <w:t xml:space="preserve"> further hosts. </w:t>
      </w:r>
      <w:r w:rsidR="0043118D">
        <w:rPr>
          <w:rFonts w:ascii="Times New Roman" w:hAnsi="Times New Roman" w:cs="Times New Roman"/>
          <w:sz w:val="24"/>
          <w:szCs w:val="24"/>
        </w:rPr>
        <w:t>Therefore,</w:t>
      </w:r>
      <w:r w:rsidR="00482964">
        <w:rPr>
          <w:rFonts w:ascii="Times New Roman" w:hAnsi="Times New Roman" w:cs="Times New Roman"/>
          <w:sz w:val="24"/>
          <w:szCs w:val="24"/>
        </w:rPr>
        <w:t xml:space="preserve"> the </w:t>
      </w:r>
      <w:r w:rsidR="005F0DB7" w:rsidRPr="00732204">
        <w:rPr>
          <w:rFonts w:ascii="Times New Roman" w:hAnsi="Times New Roman" w:cs="Times New Roman"/>
          <w:sz w:val="24"/>
          <w:szCs w:val="24"/>
        </w:rPr>
        <w:t>presence of migrants</w:t>
      </w:r>
      <w:r w:rsidR="00482964" w:rsidRPr="00732204">
        <w:rPr>
          <w:rFonts w:ascii="Times New Roman" w:hAnsi="Times New Roman" w:cs="Times New Roman"/>
          <w:sz w:val="24"/>
          <w:szCs w:val="24"/>
        </w:rPr>
        <w:t xml:space="preserve"> in a community could impact local parasite-host dynamics. Indeed, previous research has associated the presence of migratory birds with variation </w:t>
      </w:r>
      <w:r w:rsidR="00504BC4" w:rsidRPr="00732204">
        <w:rPr>
          <w:rFonts w:ascii="Times New Roman" w:hAnsi="Times New Roman" w:cs="Times New Roman"/>
          <w:sz w:val="24"/>
          <w:szCs w:val="24"/>
        </w:rPr>
        <w:t>in</w:t>
      </w:r>
      <w:r w:rsidR="00482964" w:rsidRPr="00732204">
        <w:rPr>
          <w:rFonts w:ascii="Times New Roman" w:hAnsi="Times New Roman" w:cs="Times New Roman"/>
          <w:sz w:val="24"/>
          <w:szCs w:val="24"/>
        </w:rPr>
        <w:t xml:space="preserve"> tick prevalence and haemosporidian</w:t>
      </w:r>
      <w:r w:rsidR="0043118D" w:rsidRPr="00732204">
        <w:rPr>
          <w:rFonts w:ascii="Times New Roman" w:hAnsi="Times New Roman" w:cs="Times New Roman"/>
          <w:sz w:val="24"/>
          <w:szCs w:val="24"/>
        </w:rPr>
        <w:t xml:space="preserve"> </w:t>
      </w:r>
      <w:r w:rsidR="00482964" w:rsidRPr="00732204">
        <w:rPr>
          <w:rFonts w:ascii="Times New Roman" w:hAnsi="Times New Roman" w:cs="Times New Roman"/>
          <w:sz w:val="24"/>
          <w:szCs w:val="24"/>
        </w:rPr>
        <w:t xml:space="preserve">prevalence and richness within the local community </w:t>
      </w:r>
      <w:r w:rsidR="00C62000">
        <w:rPr>
          <w:rFonts w:ascii="Times New Roman" w:hAnsi="Times New Roman" w:cs="Times New Roman"/>
          <w:sz w:val="24"/>
          <w:szCs w:val="24"/>
        </w:rPr>
        <w:t xml:space="preserve">in South America </w:t>
      </w:r>
      <w:r w:rsidR="00482964" w:rsidRPr="00732204">
        <w:rPr>
          <w:rFonts w:ascii="Times New Roman" w:hAnsi="Times New Roman" w:cs="Times New Roman"/>
          <w:sz w:val="24"/>
          <w:szCs w:val="24"/>
        </w:rPr>
        <w:fldChar w:fldCharType="begin" w:fldLock="1"/>
      </w:r>
      <w:r w:rsidR="00BE2D26">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page":"979-988","title":"Migrant birds disperse haemosporidian parasites and affect their transmission in avian communities","type":"article-journal","volume":"130"},"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birds","type":"article-journal"},"uris":["http://www.mendeley.com/documents/?uuid=6de39d67-13e5-40de-a9f7-9ca6e1b136c0"]}],"mendeley":{"formattedCitation":"(de Angeli Dutra et al. 2021b; Fecchio et al. 2021)","plainTextFormattedCitation":"(de Angeli Dutra et al. 2021b; Fecchio et al. 2021)","previouslyFormattedCitation":"(de Angeli Dutra et al. 2021b; Fecchio et al. 2021)"},"properties":{"noteIndex":0},"schema":"https://github.com/citation-style-language/schema/raw/master/csl-citation.json"}</w:instrText>
      </w:r>
      <w:r w:rsidR="00482964"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2021b; Fecchio et al. 2021)</w:t>
      </w:r>
      <w:r w:rsidR="00482964" w:rsidRPr="00732204">
        <w:rPr>
          <w:rFonts w:ascii="Times New Roman" w:hAnsi="Times New Roman" w:cs="Times New Roman"/>
          <w:sz w:val="24"/>
          <w:szCs w:val="24"/>
        </w:rPr>
        <w:fldChar w:fldCharType="end"/>
      </w:r>
      <w:r w:rsidR="00482964" w:rsidRPr="00732204">
        <w:rPr>
          <w:rFonts w:ascii="Times New Roman" w:hAnsi="Times New Roman" w:cs="Times New Roman"/>
          <w:sz w:val="24"/>
          <w:szCs w:val="24"/>
        </w:rPr>
        <w:t>. In contrast, despite the fact that only partial</w:t>
      </w:r>
      <w:r w:rsidR="00504BC4" w:rsidRPr="00732204">
        <w:rPr>
          <w:rFonts w:ascii="Times New Roman" w:hAnsi="Times New Roman" w:cs="Times New Roman"/>
          <w:sz w:val="24"/>
          <w:szCs w:val="24"/>
        </w:rPr>
        <w:t>ly</w:t>
      </w:r>
      <w:r w:rsidR="00482964" w:rsidRPr="00732204">
        <w:rPr>
          <w:rFonts w:ascii="Times New Roman" w:hAnsi="Times New Roman" w:cs="Times New Roman"/>
          <w:sz w:val="24"/>
          <w:szCs w:val="24"/>
        </w:rPr>
        <w:t xml:space="preserve"> migratory hosts presented higher closeness centrality when evaluated separately, </w:t>
      </w:r>
      <w:r w:rsidR="00482964" w:rsidRPr="00732204">
        <w:rPr>
          <w:rFonts w:ascii="Times New Roman" w:hAnsi="Times New Roman" w:cs="Times New Roman"/>
          <w:sz w:val="24"/>
          <w:szCs w:val="24"/>
          <w:lang w:val="pt-BR"/>
        </w:rPr>
        <w:fldChar w:fldCharType="begin" w:fldLock="1"/>
      </w:r>
      <w:r w:rsidR="00603A30">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603A30">
        <w:rPr>
          <w:rFonts w:ascii="Cambria Math" w:hAnsi="Cambria Math" w:cs="Cambria Math"/>
          <w:sz w:val="24"/>
          <w:szCs w:val="24"/>
        </w:rPr>
        <w:instrText>∼</w:instrText>
      </w:r>
      <w:r w:rsidR="00603A30">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2021a)","manualFormatting":"de Angeli Dutra et al. (2021a","plainTextFormattedCitation":"(de Angeli Dutra et al. 2021a)","previouslyFormattedCitation":"(de Angeli Dutra et al. 2021a)"},"properties":{"noteIndex":0},"schema":"https://github.com/citation-style-language/schema/raw/master/csl-citation.json"}</w:instrText>
      </w:r>
      <w:r w:rsidR="00482964" w:rsidRPr="00732204">
        <w:rPr>
          <w:rFonts w:ascii="Times New Roman" w:hAnsi="Times New Roman" w:cs="Times New Roman"/>
          <w:sz w:val="24"/>
          <w:szCs w:val="24"/>
          <w:lang w:val="pt-BR"/>
        </w:rPr>
        <w:fldChar w:fldCharType="separate"/>
      </w:r>
      <w:r w:rsidR="00482964" w:rsidRPr="00732204">
        <w:rPr>
          <w:rFonts w:ascii="Times New Roman" w:hAnsi="Times New Roman" w:cs="Times New Roman"/>
          <w:noProof/>
          <w:sz w:val="24"/>
          <w:szCs w:val="24"/>
        </w:rPr>
        <w:t xml:space="preserve">de Angeli Dutra et al. </w:t>
      </w:r>
      <w:r w:rsidR="00504BC4" w:rsidRPr="00732204">
        <w:rPr>
          <w:rFonts w:ascii="Times New Roman" w:hAnsi="Times New Roman" w:cs="Times New Roman"/>
          <w:noProof/>
          <w:sz w:val="24"/>
          <w:szCs w:val="24"/>
        </w:rPr>
        <w:t>(</w:t>
      </w:r>
      <w:r w:rsidR="00482964" w:rsidRPr="00732204">
        <w:rPr>
          <w:rFonts w:ascii="Times New Roman" w:hAnsi="Times New Roman" w:cs="Times New Roman"/>
          <w:noProof/>
          <w:sz w:val="24"/>
          <w:szCs w:val="24"/>
        </w:rPr>
        <w:t>2021a</w:t>
      </w:r>
      <w:r w:rsidR="00482964" w:rsidRPr="00732204">
        <w:rPr>
          <w:rFonts w:ascii="Times New Roman" w:hAnsi="Times New Roman" w:cs="Times New Roman"/>
          <w:sz w:val="24"/>
          <w:szCs w:val="24"/>
          <w:lang w:val="pt-BR"/>
        </w:rPr>
        <w:fldChar w:fldCharType="end"/>
      </w:r>
      <w:r w:rsidR="00504BC4" w:rsidRPr="00732204">
        <w:rPr>
          <w:rFonts w:ascii="Times New Roman" w:hAnsi="Times New Roman" w:cs="Times New Roman"/>
          <w:sz w:val="24"/>
          <w:szCs w:val="24"/>
        </w:rPr>
        <w:t>)</w:t>
      </w:r>
      <w:r w:rsidR="00482964" w:rsidRPr="00732204">
        <w:rPr>
          <w:rFonts w:ascii="Times New Roman" w:hAnsi="Times New Roman" w:cs="Times New Roman"/>
          <w:sz w:val="24"/>
          <w:szCs w:val="24"/>
        </w:rPr>
        <w:t xml:space="preserve"> observed that only full</w:t>
      </w:r>
      <w:r w:rsidR="00504BC4" w:rsidRPr="00732204">
        <w:rPr>
          <w:rFonts w:ascii="Times New Roman" w:hAnsi="Times New Roman" w:cs="Times New Roman"/>
          <w:sz w:val="24"/>
          <w:szCs w:val="24"/>
        </w:rPr>
        <w:t>y</w:t>
      </w:r>
      <w:r w:rsidR="00482964" w:rsidRPr="00732204">
        <w:rPr>
          <w:rFonts w:ascii="Times New Roman" w:hAnsi="Times New Roman" w:cs="Times New Roman"/>
          <w:sz w:val="24"/>
          <w:szCs w:val="24"/>
        </w:rPr>
        <w:t xml:space="preserve"> migratory birds </w:t>
      </w:r>
      <w:r w:rsidR="00504BC4" w:rsidRPr="00732204">
        <w:rPr>
          <w:rFonts w:ascii="Times New Roman" w:hAnsi="Times New Roman" w:cs="Times New Roman"/>
          <w:sz w:val="24"/>
          <w:szCs w:val="24"/>
        </w:rPr>
        <w:t>harbor</w:t>
      </w:r>
      <w:r w:rsidR="00482964" w:rsidRPr="00732204">
        <w:rPr>
          <w:rFonts w:ascii="Times New Roman" w:hAnsi="Times New Roman" w:cs="Times New Roman"/>
          <w:sz w:val="24"/>
          <w:szCs w:val="24"/>
        </w:rPr>
        <w:t xml:space="preserve"> higher prevalence and richness of haemosporidian parasites. </w:t>
      </w:r>
      <w:r w:rsidR="0043118D" w:rsidRPr="00732204">
        <w:rPr>
          <w:rFonts w:ascii="Times New Roman" w:hAnsi="Times New Roman" w:cs="Times New Roman"/>
          <w:sz w:val="24"/>
          <w:szCs w:val="24"/>
        </w:rPr>
        <w:t xml:space="preserve">Nevertheless, </w:t>
      </w:r>
      <w:r w:rsidR="004123BE" w:rsidRPr="00732204">
        <w:rPr>
          <w:rFonts w:ascii="Times New Roman" w:hAnsi="Times New Roman" w:cs="Times New Roman"/>
          <w:sz w:val="24"/>
          <w:szCs w:val="24"/>
        </w:rPr>
        <w:t xml:space="preserve">no difference was observed </w:t>
      </w:r>
      <w:r w:rsidR="00504BC4" w:rsidRPr="00732204">
        <w:rPr>
          <w:rFonts w:ascii="Times New Roman" w:hAnsi="Times New Roman" w:cs="Times New Roman"/>
          <w:sz w:val="24"/>
          <w:szCs w:val="24"/>
        </w:rPr>
        <w:t>here with respect to</w:t>
      </w:r>
      <w:r w:rsidR="004123BE" w:rsidRPr="00732204">
        <w:rPr>
          <w:rFonts w:ascii="Times New Roman" w:hAnsi="Times New Roman" w:cs="Times New Roman"/>
          <w:sz w:val="24"/>
          <w:szCs w:val="24"/>
        </w:rPr>
        <w:t xml:space="preserve"> betweenness centrality, suggesting resident and non-resident hosts play similar roles </w:t>
      </w:r>
      <w:r w:rsidR="00504BC4" w:rsidRPr="00732204">
        <w:rPr>
          <w:rFonts w:ascii="Times New Roman" w:hAnsi="Times New Roman" w:cs="Times New Roman"/>
          <w:sz w:val="24"/>
          <w:szCs w:val="24"/>
        </w:rPr>
        <w:t xml:space="preserve">in </w:t>
      </w:r>
      <w:r w:rsidR="004123BE" w:rsidRPr="00732204">
        <w:rPr>
          <w:rFonts w:ascii="Times New Roman" w:hAnsi="Times New Roman" w:cs="Times New Roman"/>
          <w:sz w:val="24"/>
          <w:szCs w:val="24"/>
        </w:rPr>
        <w:t xml:space="preserve">connecting </w:t>
      </w:r>
      <w:r w:rsidR="00E87765" w:rsidRPr="00732204">
        <w:rPr>
          <w:rFonts w:ascii="Times New Roman" w:hAnsi="Times New Roman" w:cs="Times New Roman"/>
          <w:sz w:val="24"/>
          <w:szCs w:val="24"/>
        </w:rPr>
        <w:t xml:space="preserve">parasites and other hosts. Thus, </w:t>
      </w:r>
      <w:r w:rsidR="001B32B2" w:rsidRPr="00732204">
        <w:rPr>
          <w:rFonts w:ascii="Times New Roman" w:hAnsi="Times New Roman" w:cs="Times New Roman"/>
          <w:sz w:val="24"/>
          <w:szCs w:val="24"/>
        </w:rPr>
        <w:t xml:space="preserve">since migrants </w:t>
      </w:r>
      <w:r w:rsidR="00702B92" w:rsidRPr="00732204">
        <w:rPr>
          <w:rFonts w:ascii="Times New Roman" w:hAnsi="Times New Roman" w:cs="Times New Roman"/>
          <w:sz w:val="24"/>
          <w:szCs w:val="24"/>
        </w:rPr>
        <w:t>show</w:t>
      </w:r>
      <w:r w:rsidR="001B32B2" w:rsidRPr="00732204">
        <w:rPr>
          <w:rFonts w:ascii="Times New Roman" w:hAnsi="Times New Roman" w:cs="Times New Roman"/>
          <w:sz w:val="24"/>
          <w:szCs w:val="24"/>
        </w:rPr>
        <w:t xml:space="preserve"> higher closeness centrality and </w:t>
      </w:r>
      <w:r w:rsidR="00BC66FC" w:rsidRPr="00732204">
        <w:rPr>
          <w:rFonts w:ascii="Times New Roman" w:hAnsi="Times New Roman" w:cs="Times New Roman"/>
          <w:sz w:val="24"/>
          <w:szCs w:val="24"/>
        </w:rPr>
        <w:t xml:space="preserve">are involved in disproportionately </w:t>
      </w:r>
      <w:r w:rsidR="001B32B2" w:rsidRPr="00732204">
        <w:rPr>
          <w:rFonts w:ascii="Times New Roman" w:hAnsi="Times New Roman" w:cs="Times New Roman"/>
          <w:sz w:val="24"/>
          <w:szCs w:val="24"/>
        </w:rPr>
        <w:t>more interactions within the network</w:t>
      </w:r>
      <w:r w:rsidR="0083035F" w:rsidRPr="00732204">
        <w:rPr>
          <w:rFonts w:ascii="Times New Roman" w:hAnsi="Times New Roman" w:cs="Times New Roman"/>
          <w:sz w:val="24"/>
          <w:szCs w:val="24"/>
        </w:rPr>
        <w:t xml:space="preserve">, they are influential in shaping </w:t>
      </w:r>
      <w:r w:rsidR="00E87765" w:rsidRPr="00732204">
        <w:rPr>
          <w:rFonts w:ascii="Times New Roman" w:hAnsi="Times New Roman" w:cs="Times New Roman"/>
          <w:sz w:val="24"/>
          <w:szCs w:val="24"/>
        </w:rPr>
        <w:t xml:space="preserve">parasite transmission </w:t>
      </w:r>
      <w:r w:rsidR="0083035F" w:rsidRPr="00732204">
        <w:rPr>
          <w:rFonts w:ascii="Times New Roman" w:hAnsi="Times New Roman" w:cs="Times New Roman"/>
          <w:sz w:val="24"/>
          <w:szCs w:val="24"/>
        </w:rPr>
        <w:t>within the community</w:t>
      </w:r>
      <w:r w:rsidR="00E87765" w:rsidRPr="00732204">
        <w:rPr>
          <w:rFonts w:ascii="Times New Roman" w:hAnsi="Times New Roman" w:cs="Times New Roman"/>
          <w:sz w:val="24"/>
          <w:szCs w:val="24"/>
        </w:rPr>
        <w:t xml:space="preserve">. </w:t>
      </w:r>
    </w:p>
    <w:p w14:paraId="0D1C9EAD" w14:textId="35E0B2EA" w:rsidR="0020138F" w:rsidRPr="000E3BBB" w:rsidRDefault="0020138F" w:rsidP="00401134">
      <w:pPr>
        <w:spacing w:line="480" w:lineRule="auto"/>
        <w:jc w:val="both"/>
        <w:rPr>
          <w:rFonts w:ascii="Times New Roman" w:hAnsi="Times New Roman" w:cs="Times New Roman"/>
          <w:sz w:val="24"/>
          <w:szCs w:val="24"/>
        </w:rPr>
      </w:pPr>
      <w:r w:rsidRPr="00482964">
        <w:rPr>
          <w:rFonts w:ascii="Times New Roman" w:hAnsi="Times New Roman" w:cs="Times New Roman"/>
          <w:sz w:val="24"/>
          <w:szCs w:val="24"/>
        </w:rPr>
        <w:tab/>
      </w:r>
      <w:r w:rsidR="00352B92" w:rsidRPr="00732204">
        <w:rPr>
          <w:rFonts w:ascii="Times New Roman" w:hAnsi="Times New Roman" w:cs="Times New Roman"/>
          <w:sz w:val="24"/>
          <w:szCs w:val="24"/>
        </w:rPr>
        <w:t>We</w:t>
      </w:r>
      <w:r w:rsidR="000D2F68" w:rsidRPr="00732204">
        <w:rPr>
          <w:rFonts w:ascii="Times New Roman" w:hAnsi="Times New Roman" w:cs="Times New Roman"/>
          <w:sz w:val="24"/>
          <w:szCs w:val="24"/>
        </w:rPr>
        <w:t xml:space="preserve"> also</w:t>
      </w:r>
      <w:r w:rsidR="002C1085" w:rsidRPr="00732204">
        <w:rPr>
          <w:rFonts w:ascii="Times New Roman" w:hAnsi="Times New Roman" w:cs="Times New Roman"/>
          <w:sz w:val="24"/>
          <w:szCs w:val="24"/>
        </w:rPr>
        <w:t xml:space="preserve"> demonstrate</w:t>
      </w:r>
      <w:r w:rsidR="00352B92" w:rsidRPr="00732204">
        <w:rPr>
          <w:rFonts w:ascii="Times New Roman" w:hAnsi="Times New Roman" w:cs="Times New Roman"/>
          <w:sz w:val="24"/>
          <w:szCs w:val="24"/>
        </w:rPr>
        <w:t>d that</w:t>
      </w:r>
      <w:r w:rsidR="002C1085" w:rsidRPr="00732204">
        <w:rPr>
          <w:rFonts w:ascii="Times New Roman" w:hAnsi="Times New Roman" w:cs="Times New Roman"/>
          <w:sz w:val="24"/>
          <w:szCs w:val="24"/>
        </w:rPr>
        <w:t xml:space="preserve"> migration do</w:t>
      </w:r>
      <w:r w:rsidR="00352B92" w:rsidRPr="00732204">
        <w:rPr>
          <w:rFonts w:ascii="Times New Roman" w:hAnsi="Times New Roman" w:cs="Times New Roman"/>
          <w:sz w:val="24"/>
          <w:szCs w:val="24"/>
        </w:rPr>
        <w:t>es</w:t>
      </w:r>
      <w:r w:rsidR="002C1085" w:rsidRPr="00732204">
        <w:rPr>
          <w:rFonts w:ascii="Times New Roman" w:hAnsi="Times New Roman" w:cs="Times New Roman"/>
          <w:sz w:val="24"/>
          <w:szCs w:val="24"/>
        </w:rPr>
        <w:t xml:space="preserve"> not impact p</w:t>
      </w:r>
      <w:r w:rsidRPr="00732204">
        <w:rPr>
          <w:rFonts w:ascii="Times New Roman" w:hAnsi="Times New Roman" w:cs="Times New Roman"/>
          <w:sz w:val="24"/>
          <w:szCs w:val="24"/>
        </w:rPr>
        <w:t xml:space="preserve">artner fidelity </w:t>
      </w:r>
      <w:r w:rsidR="002C1085" w:rsidRPr="00732204">
        <w:rPr>
          <w:rFonts w:ascii="Times New Roman" w:hAnsi="Times New Roman" w:cs="Times New Roman"/>
          <w:sz w:val="24"/>
          <w:szCs w:val="24"/>
        </w:rPr>
        <w:t>for haemosporidian pa</w:t>
      </w:r>
      <w:r w:rsidR="00352B92" w:rsidRPr="00732204">
        <w:rPr>
          <w:rFonts w:ascii="Times New Roman" w:hAnsi="Times New Roman" w:cs="Times New Roman"/>
          <w:sz w:val="24"/>
          <w:szCs w:val="24"/>
        </w:rPr>
        <w:t>rasites and their avian hosts. H</w:t>
      </w:r>
      <w:r w:rsidR="002C1085" w:rsidRPr="00732204">
        <w:rPr>
          <w:rFonts w:ascii="Times New Roman" w:hAnsi="Times New Roman" w:cs="Times New Roman"/>
          <w:sz w:val="24"/>
          <w:szCs w:val="24"/>
        </w:rPr>
        <w:t xml:space="preserve">ence, </w:t>
      </w:r>
      <w:r w:rsidRPr="00732204">
        <w:rPr>
          <w:rFonts w:ascii="Times New Roman" w:hAnsi="Times New Roman" w:cs="Times New Roman"/>
          <w:sz w:val="24"/>
          <w:szCs w:val="24"/>
        </w:rPr>
        <w:t>it is possible the predictability of migration patterns allow</w:t>
      </w:r>
      <w:r w:rsidR="00352B92" w:rsidRPr="00732204">
        <w:rPr>
          <w:rFonts w:ascii="Times New Roman" w:hAnsi="Times New Roman" w:cs="Times New Roman"/>
          <w:sz w:val="24"/>
          <w:szCs w:val="24"/>
        </w:rPr>
        <w:t>s</w:t>
      </w:r>
      <w:r w:rsidRPr="00732204">
        <w:rPr>
          <w:rFonts w:ascii="Times New Roman" w:hAnsi="Times New Roman" w:cs="Times New Roman"/>
          <w:sz w:val="24"/>
          <w:szCs w:val="24"/>
        </w:rPr>
        <w:t xml:space="preserve"> parasite</w:t>
      </w:r>
      <w:r w:rsidR="00352B92" w:rsidRPr="00732204">
        <w:rPr>
          <w:rFonts w:ascii="Times New Roman" w:hAnsi="Times New Roman" w:cs="Times New Roman"/>
          <w:sz w:val="24"/>
          <w:szCs w:val="24"/>
        </w:rPr>
        <w:t>s</w:t>
      </w:r>
      <w:r w:rsidRPr="00732204">
        <w:rPr>
          <w:rFonts w:ascii="Times New Roman" w:hAnsi="Times New Roman" w:cs="Times New Roman"/>
          <w:sz w:val="24"/>
          <w:szCs w:val="24"/>
        </w:rPr>
        <w:t xml:space="preserve"> to co-adapt to these hosts </w:t>
      </w:r>
      <w:r w:rsidR="004061B2" w:rsidRPr="00732204">
        <w:rPr>
          <w:rFonts w:ascii="Times New Roman" w:hAnsi="Times New Roman" w:cs="Times New Roman"/>
          <w:sz w:val="24"/>
          <w:szCs w:val="24"/>
        </w:rPr>
        <w:t>as successfully</w:t>
      </w:r>
      <w:r w:rsidRPr="00732204">
        <w:rPr>
          <w:rFonts w:ascii="Times New Roman" w:hAnsi="Times New Roman" w:cs="Times New Roman"/>
          <w:sz w:val="24"/>
          <w:szCs w:val="24"/>
        </w:rPr>
        <w:t xml:space="preserve"> as they </w:t>
      </w:r>
      <w:r w:rsidR="00F414F7">
        <w:rPr>
          <w:rFonts w:ascii="Times New Roman" w:hAnsi="Times New Roman" w:cs="Times New Roman"/>
          <w:sz w:val="24"/>
          <w:szCs w:val="24"/>
        </w:rPr>
        <w:t>do for</w:t>
      </w:r>
      <w:r>
        <w:rPr>
          <w:rFonts w:ascii="Times New Roman" w:hAnsi="Times New Roman" w:cs="Times New Roman"/>
          <w:sz w:val="24"/>
          <w:szCs w:val="24"/>
        </w:rPr>
        <w:t xml:space="preserve"> resident species.</w:t>
      </w:r>
      <w:r w:rsidR="000C5986">
        <w:rPr>
          <w:rFonts w:ascii="Times New Roman" w:hAnsi="Times New Roman" w:cs="Times New Roman"/>
          <w:sz w:val="24"/>
          <w:szCs w:val="24"/>
        </w:rPr>
        <w:t xml:space="preserve"> </w:t>
      </w:r>
      <w:r w:rsidR="00E616DA">
        <w:rPr>
          <w:rFonts w:ascii="Times New Roman" w:hAnsi="Times New Roman" w:cs="Times New Roman"/>
          <w:sz w:val="24"/>
          <w:szCs w:val="24"/>
        </w:rPr>
        <w:t>Furthermore</w:t>
      </w:r>
      <w:r w:rsidR="000C5986">
        <w:rPr>
          <w:rFonts w:ascii="Times New Roman" w:hAnsi="Times New Roman" w:cs="Times New Roman"/>
          <w:sz w:val="24"/>
          <w:szCs w:val="24"/>
        </w:rPr>
        <w:t>,</w:t>
      </w:r>
      <w:r>
        <w:rPr>
          <w:rFonts w:ascii="Times New Roman" w:hAnsi="Times New Roman" w:cs="Times New Roman"/>
          <w:sz w:val="24"/>
          <w:szCs w:val="24"/>
        </w:rPr>
        <w:t xml:space="preserve"> the trade-off between adapting to multiple environments and vectors may be compensated by the opportunities to colonize new habitats and </w:t>
      </w:r>
      <w:r w:rsidR="00C71571">
        <w:rPr>
          <w:rFonts w:ascii="Times New Roman" w:hAnsi="Times New Roman" w:cs="Times New Roman"/>
          <w:sz w:val="24"/>
          <w:szCs w:val="24"/>
        </w:rPr>
        <w:t xml:space="preserve">host </w:t>
      </w:r>
      <w:r>
        <w:rPr>
          <w:rFonts w:ascii="Times New Roman" w:hAnsi="Times New Roman" w:cs="Times New Roman"/>
          <w:sz w:val="24"/>
          <w:szCs w:val="24"/>
        </w:rPr>
        <w:t>species</w:t>
      </w:r>
      <w:r w:rsidR="008D534F">
        <w:rPr>
          <w:rFonts w:ascii="Times New Roman" w:hAnsi="Times New Roman" w:cs="Times New Roman"/>
          <w:color w:val="FF0000"/>
          <w:sz w:val="24"/>
          <w:szCs w:val="24"/>
        </w:rPr>
        <w:t xml:space="preserve"> </w:t>
      </w:r>
      <w:r w:rsidR="008D534F" w:rsidRPr="00732204">
        <w:rPr>
          <w:rFonts w:ascii="Times New Roman" w:hAnsi="Times New Roman" w:cs="Times New Roman"/>
          <w:sz w:val="24"/>
          <w:szCs w:val="24"/>
        </w:rPr>
        <w:t>provided by host migration</w:t>
      </w:r>
      <w:r w:rsidRPr="00732204">
        <w:rPr>
          <w:rFonts w:ascii="Times New Roman" w:hAnsi="Times New Roman" w:cs="Times New Roman"/>
          <w:sz w:val="24"/>
          <w:szCs w:val="24"/>
        </w:rPr>
        <w:t>.</w:t>
      </w:r>
      <w:r w:rsidR="000C5986" w:rsidRPr="00732204">
        <w:rPr>
          <w:rFonts w:ascii="Times New Roman" w:hAnsi="Times New Roman" w:cs="Times New Roman"/>
          <w:sz w:val="24"/>
          <w:szCs w:val="24"/>
        </w:rPr>
        <w:t xml:space="preserve"> Concomitantly, </w:t>
      </w:r>
      <w:r w:rsidR="00391C04" w:rsidRPr="00732204">
        <w:rPr>
          <w:rFonts w:ascii="Times New Roman" w:hAnsi="Times New Roman" w:cs="Times New Roman"/>
          <w:sz w:val="24"/>
          <w:szCs w:val="24"/>
        </w:rPr>
        <w:t>haemosporidian parasites tend to infect wide subset</w:t>
      </w:r>
      <w:r w:rsidR="008D534F" w:rsidRPr="00732204">
        <w:rPr>
          <w:rFonts w:ascii="Times New Roman" w:hAnsi="Times New Roman" w:cs="Times New Roman"/>
          <w:sz w:val="24"/>
          <w:szCs w:val="24"/>
        </w:rPr>
        <w:t>s</w:t>
      </w:r>
      <w:r w:rsidR="00391C04" w:rsidRPr="00732204">
        <w:rPr>
          <w:rFonts w:ascii="Times New Roman" w:hAnsi="Times New Roman" w:cs="Times New Roman"/>
          <w:sz w:val="24"/>
          <w:szCs w:val="24"/>
        </w:rPr>
        <w:t xml:space="preserve"> of phylogenetically related </w:t>
      </w:r>
      <w:r w:rsidR="00721186">
        <w:rPr>
          <w:rFonts w:ascii="Times New Roman" w:hAnsi="Times New Roman" w:cs="Times New Roman"/>
          <w:sz w:val="24"/>
          <w:szCs w:val="24"/>
        </w:rPr>
        <w:t xml:space="preserve">avian </w:t>
      </w:r>
      <w:r w:rsidR="00391C04" w:rsidRPr="00732204">
        <w:rPr>
          <w:rFonts w:ascii="Times New Roman" w:hAnsi="Times New Roman" w:cs="Times New Roman"/>
          <w:sz w:val="24"/>
          <w:szCs w:val="24"/>
        </w:rPr>
        <w:t xml:space="preserve">hosts </w:t>
      </w:r>
      <w:r w:rsidR="00391C04"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{"citationItems":[{"id":"ITEM-1","itemData":{"DOI":"10.1016/j.ijpara.2015.10.002","ISBN":"0020-7519","ISSN":"18790135","PMID":"26552015","abstract":"One of the unresolved issues in the ecology of parasites is the relationship between host specificity and performance. Previous studies tested this relationship in different systems and obtained all possible outcomes. This led to the proposal of two hypotheses to explain conflicting results: the trade-off and resource breadth hypotheses, which are treated as mutually exclusive in the literature and were corroborated by different studies. In the present study, we used an extensive database on avian malaria from Brazil and combined analyses based on specificity indices and network theory, in order to test which of those hypotheses might best explain our model system. Contrary to our expectations, there was no correlation between specificity and prevalence, which contradicts both hypotheses. In addition, we detected a strong modular structure in our host-parasite network and found that its modules were not composed of geographically close, but of phylogenetically close, host species. Based on our results, we reached the conclusion that trade-off and resource breadth hypotheses are not really mutually exclusive. As a conceptual solution we propose \"The Integrative Hypothesis of Parasite Specialization\", a novel theoretical model that explains the contradictory results found in our study and reported to date in the literature.","author":[{"dropping-particle":"","family":"Pinheiro","given":"Rafael B.P.","non-dropping-particle":"","parse-names":false,"suffix":""},{"dropping-particle":"","family":"Félix","given":"Gabriel M.F.","non-dropping-particle":"","parse-names":false,"suffix":""},{"dropping-particle":"V.","family":"Chaves","given":"Anderson","non-dropping-particle":"","parse-names":false,"suffix":""},{"dropping-particle":"","family":"Lacorte","given":"Gustavo A.","non-dropping-particle":"","parse-names":false,"suffix":""},{"dropping-particle":"","family":"Santos","given":"Fabrício R.","non-dropping-particle":"","parse-names":false,"suffix":""},{"dropping-particle":"","family":"Braga","given":"Érika M.","non-dropping-particle":"","parse-names":false,"suffix":""},{"dropping-particle":"","family":"Mello","given":"Marco A.R.","non-dropping-particle":"","parse-names":false,"suffix":""}],"container-title":"International Journal for Parasitology","id":"ITEM-1","issue":"2","issued":{"date-parts":[["2016"]]},"page":"115-121","publisher":"Australian Society for Parasitology Inc.","title":"Trade-offs and resource breadth processes as drivers of performance and specificity in a host-parasite system: A new integrative hypothesis","type":"article-journal","volume":"46"},"uris":["http://www.mendeley.com/documents/?uuid=1d06e486-a9d2-44a9-8ac3-8e5175d8edad"]},{"id":"ITEM-2","itemData":{"DOI":"https://doi.org/10.1111/mec.14856","author":[{"dropping-particle":"","family":"Huang","given":"X","non-dropping-particle":"","parse-names":false,"suffix":""},{"dropping-particle":"","family":"Ellis","given":"VA","non-dropping-particle":"","parse-names":false,"suffix":""},{"dropping-particle":"","family":"Jönsson","given":"J","non-dropping-particle":"","parse-names":false,"suffix":""},{"dropping-particle":"","family":"Bensch","given":"S","non-dropping-particle":"","parse-names":false,"suffix":""}],"container-title":"Molecular Ecology]","id":"ITEM-2","issued":{"date-parts":[["2018"]]},"page":"4336– 4346","title":"Generalist haemosporidian parasites are better adapted to a subset of host species in a multiple host community","type":"article-journal","volume":"27"},"uris":["http://www.mendeley.com/documents/?uuid=c6a423bf-ec61-483f-896b-9f8689055c0b"]}],"mendeley":{"formattedCitation":"(Pinheiro et al. 2016; Huang et al. 2018)","plainTextFormattedCitation":"(Pinheiro et al. 2016; Huang et al. 2018)","previouslyFormattedCitation":"(Pinheiro et al. 2016; Huang et al. 2018)"},"properties":{"noteIndex":0},"schema":"https://github.com/citation-style-language/schema/raw/master/csl-citation.json"}</w:instrText>
      </w:r>
      <w:r w:rsidR="00391C04"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(Pinheiro et al. 2016; Huang et al. 2018)</w:t>
      </w:r>
      <w:r w:rsidR="00391C04" w:rsidRPr="00732204">
        <w:rPr>
          <w:rFonts w:ascii="Times New Roman" w:hAnsi="Times New Roman" w:cs="Times New Roman"/>
          <w:sz w:val="24"/>
          <w:szCs w:val="24"/>
        </w:rPr>
        <w:fldChar w:fldCharType="end"/>
      </w:r>
      <w:r w:rsidR="00C71571" w:rsidRPr="00732204">
        <w:rPr>
          <w:rFonts w:ascii="Times New Roman" w:hAnsi="Times New Roman" w:cs="Times New Roman"/>
          <w:sz w:val="24"/>
          <w:szCs w:val="24"/>
        </w:rPr>
        <w:t>. Thus</w:t>
      </w:r>
      <w:r w:rsidR="00391C04" w:rsidRPr="00732204">
        <w:rPr>
          <w:rFonts w:ascii="Times New Roman" w:hAnsi="Times New Roman" w:cs="Times New Roman"/>
          <w:sz w:val="24"/>
          <w:szCs w:val="24"/>
        </w:rPr>
        <w:t xml:space="preserve">, </w:t>
      </w:r>
      <w:r w:rsidR="00F414F7" w:rsidRPr="00732204">
        <w:rPr>
          <w:rFonts w:ascii="Times New Roman" w:hAnsi="Times New Roman" w:cs="Times New Roman"/>
          <w:sz w:val="24"/>
          <w:szCs w:val="24"/>
        </w:rPr>
        <w:t>parasite host specificity</w:t>
      </w:r>
      <w:r w:rsidR="00391C04" w:rsidRPr="00732204">
        <w:rPr>
          <w:rFonts w:ascii="Times New Roman" w:hAnsi="Times New Roman" w:cs="Times New Roman"/>
          <w:sz w:val="24"/>
          <w:szCs w:val="24"/>
        </w:rPr>
        <w:t xml:space="preserve"> pattern</w:t>
      </w:r>
      <w:r w:rsidR="00F414F7" w:rsidRPr="00732204">
        <w:rPr>
          <w:rFonts w:ascii="Times New Roman" w:hAnsi="Times New Roman" w:cs="Times New Roman"/>
          <w:sz w:val="24"/>
          <w:szCs w:val="24"/>
        </w:rPr>
        <w:t>s</w:t>
      </w:r>
      <w:r w:rsidR="00391C04" w:rsidRPr="00732204">
        <w:rPr>
          <w:rFonts w:ascii="Times New Roman" w:hAnsi="Times New Roman" w:cs="Times New Roman"/>
          <w:sz w:val="24"/>
          <w:szCs w:val="24"/>
        </w:rPr>
        <w:t xml:space="preserve"> may remain similar within</w:t>
      </w:r>
      <w:r w:rsidR="00F414F7" w:rsidRPr="00732204">
        <w:rPr>
          <w:rFonts w:ascii="Times New Roman" w:hAnsi="Times New Roman" w:cs="Times New Roman"/>
          <w:sz w:val="24"/>
          <w:szCs w:val="24"/>
        </w:rPr>
        <w:t xml:space="preserve"> </w:t>
      </w:r>
      <w:r w:rsidR="00391C04" w:rsidRPr="00732204">
        <w:rPr>
          <w:rFonts w:ascii="Times New Roman" w:hAnsi="Times New Roman" w:cs="Times New Roman"/>
          <w:sz w:val="24"/>
          <w:szCs w:val="24"/>
        </w:rPr>
        <w:t>subset</w:t>
      </w:r>
      <w:r w:rsidR="00F414F7" w:rsidRPr="00732204">
        <w:rPr>
          <w:rFonts w:ascii="Times New Roman" w:hAnsi="Times New Roman" w:cs="Times New Roman"/>
          <w:sz w:val="24"/>
          <w:szCs w:val="24"/>
        </w:rPr>
        <w:t>s</w:t>
      </w:r>
      <w:r w:rsidR="00391C04" w:rsidRPr="00732204">
        <w:rPr>
          <w:rFonts w:ascii="Times New Roman" w:hAnsi="Times New Roman" w:cs="Times New Roman"/>
          <w:sz w:val="24"/>
          <w:szCs w:val="24"/>
        </w:rPr>
        <w:t xml:space="preserve"> of hosts which include resident and non-resident </w:t>
      </w:r>
      <w:r w:rsidR="008D534F" w:rsidRPr="00732204">
        <w:rPr>
          <w:rFonts w:ascii="Times New Roman" w:hAnsi="Times New Roman" w:cs="Times New Roman"/>
          <w:sz w:val="24"/>
          <w:szCs w:val="24"/>
        </w:rPr>
        <w:t>species,</w:t>
      </w:r>
      <w:r w:rsidR="00C71571" w:rsidRPr="00732204">
        <w:rPr>
          <w:rFonts w:ascii="Times New Roman" w:hAnsi="Times New Roman" w:cs="Times New Roman"/>
          <w:sz w:val="24"/>
          <w:szCs w:val="24"/>
        </w:rPr>
        <w:t xml:space="preserve"> leading to </w:t>
      </w:r>
      <w:r w:rsidR="008D534F" w:rsidRPr="00732204">
        <w:rPr>
          <w:rFonts w:ascii="Times New Roman" w:hAnsi="Times New Roman" w:cs="Times New Roman"/>
          <w:sz w:val="24"/>
          <w:szCs w:val="24"/>
        </w:rPr>
        <w:t>similar</w:t>
      </w:r>
      <w:r w:rsidR="00C71571" w:rsidRPr="00732204">
        <w:rPr>
          <w:rFonts w:ascii="Times New Roman" w:hAnsi="Times New Roman" w:cs="Times New Roman"/>
          <w:sz w:val="24"/>
          <w:szCs w:val="24"/>
        </w:rPr>
        <w:t xml:space="preserve"> parasite fidelity and taxonomic composition among distinct migratory categories.</w:t>
      </w:r>
      <w:r w:rsidR="00F414F7" w:rsidRPr="00732204">
        <w:rPr>
          <w:rFonts w:ascii="Times New Roman" w:hAnsi="Times New Roman" w:cs="Times New Roman"/>
          <w:sz w:val="24"/>
          <w:szCs w:val="24"/>
        </w:rPr>
        <w:t xml:space="preserve"> In</w:t>
      </w:r>
      <w:r w:rsidR="00CA4E8A" w:rsidRPr="00732204">
        <w:rPr>
          <w:rFonts w:ascii="Times New Roman" w:hAnsi="Times New Roman" w:cs="Times New Roman"/>
          <w:sz w:val="24"/>
          <w:szCs w:val="24"/>
        </w:rPr>
        <w:t>deed</w:t>
      </w:r>
      <w:r w:rsidR="00F414F7" w:rsidRPr="00732204">
        <w:rPr>
          <w:rFonts w:ascii="Times New Roman" w:hAnsi="Times New Roman" w:cs="Times New Roman"/>
          <w:sz w:val="24"/>
          <w:szCs w:val="24"/>
        </w:rPr>
        <w:t>,</w:t>
      </w:r>
      <w:r w:rsidR="00CA4E8A" w:rsidRPr="00732204">
        <w:rPr>
          <w:rFonts w:ascii="Times New Roman" w:hAnsi="Times New Roman" w:cs="Times New Roman"/>
          <w:sz w:val="24"/>
          <w:szCs w:val="24"/>
        </w:rPr>
        <w:t xml:space="preserve"> we observed </w:t>
      </w:r>
      <w:r w:rsidR="003B68FA" w:rsidRPr="00732204">
        <w:rPr>
          <w:rFonts w:ascii="Times New Roman" w:hAnsi="Times New Roman" w:cs="Times New Roman"/>
          <w:sz w:val="24"/>
          <w:szCs w:val="24"/>
        </w:rPr>
        <w:t xml:space="preserve">a </w:t>
      </w:r>
      <w:r w:rsidR="00CA4E8A" w:rsidRPr="00732204">
        <w:rPr>
          <w:rFonts w:ascii="Times New Roman" w:hAnsi="Times New Roman" w:cs="Times New Roman"/>
          <w:sz w:val="24"/>
          <w:szCs w:val="24"/>
        </w:rPr>
        <w:t xml:space="preserve">host phylogenetic effect in all our Bayesian models, </w:t>
      </w:r>
      <w:r w:rsidR="003B68FA" w:rsidRPr="00732204">
        <w:rPr>
          <w:rFonts w:ascii="Times New Roman" w:hAnsi="Times New Roman" w:cs="Times New Roman"/>
          <w:sz w:val="24"/>
          <w:szCs w:val="24"/>
        </w:rPr>
        <w:t>indicating that</w:t>
      </w:r>
      <w:r w:rsidR="00CA4E8A" w:rsidRPr="00732204">
        <w:rPr>
          <w:rFonts w:ascii="Times New Roman" w:hAnsi="Times New Roman" w:cs="Times New Roman"/>
          <w:sz w:val="24"/>
          <w:szCs w:val="24"/>
        </w:rPr>
        <w:t xml:space="preserve"> host phylogeny may be associated </w:t>
      </w:r>
      <w:r w:rsidR="003B68FA" w:rsidRPr="00732204">
        <w:rPr>
          <w:rFonts w:ascii="Times New Roman" w:hAnsi="Times New Roman" w:cs="Times New Roman"/>
          <w:sz w:val="24"/>
          <w:szCs w:val="24"/>
        </w:rPr>
        <w:t>with</w:t>
      </w:r>
      <w:r w:rsidR="00CA4E8A" w:rsidRPr="00732204">
        <w:rPr>
          <w:rFonts w:ascii="Times New Roman" w:hAnsi="Times New Roman" w:cs="Times New Roman"/>
          <w:sz w:val="24"/>
          <w:szCs w:val="24"/>
        </w:rPr>
        <w:t xml:space="preserve"> </w:t>
      </w:r>
      <w:r w:rsidR="00CA4E8A">
        <w:rPr>
          <w:rFonts w:ascii="Times New Roman" w:hAnsi="Times New Roman" w:cs="Times New Roman"/>
          <w:sz w:val="24"/>
          <w:szCs w:val="24"/>
        </w:rPr>
        <w:lastRenderedPageBreak/>
        <w:t>multiple factors shaping host-parasite</w:t>
      </w:r>
      <w:r w:rsidR="00F414F7">
        <w:rPr>
          <w:rFonts w:ascii="Times New Roman" w:hAnsi="Times New Roman" w:cs="Times New Roman"/>
          <w:sz w:val="24"/>
          <w:szCs w:val="24"/>
        </w:rPr>
        <w:t xml:space="preserve"> </w:t>
      </w:r>
      <w:r w:rsidR="00CA4E8A">
        <w:rPr>
          <w:rFonts w:ascii="Times New Roman" w:hAnsi="Times New Roman" w:cs="Times New Roman"/>
          <w:sz w:val="24"/>
          <w:szCs w:val="24"/>
        </w:rPr>
        <w:t xml:space="preserve">networks. </w:t>
      </w:r>
      <w:r w:rsidR="00667DA2" w:rsidRPr="000E3BBB">
        <w:rPr>
          <w:rFonts w:ascii="Times New Roman" w:hAnsi="Times New Roman" w:cs="Times New Roman"/>
          <w:sz w:val="24"/>
          <w:szCs w:val="24"/>
        </w:rPr>
        <w:t>Furthe</w:t>
      </w:r>
      <w:r w:rsidR="00E46662" w:rsidRPr="000E3BBB">
        <w:rPr>
          <w:rFonts w:ascii="Times New Roman" w:hAnsi="Times New Roman" w:cs="Times New Roman"/>
          <w:sz w:val="24"/>
          <w:szCs w:val="24"/>
        </w:rPr>
        <w:t>r</w:t>
      </w:r>
      <w:r w:rsidR="00667DA2" w:rsidRPr="000E3BBB">
        <w:rPr>
          <w:rFonts w:ascii="Times New Roman" w:hAnsi="Times New Roman" w:cs="Times New Roman"/>
          <w:sz w:val="24"/>
          <w:szCs w:val="24"/>
        </w:rPr>
        <w:t>more</w:t>
      </w:r>
      <w:r w:rsidR="00E46662" w:rsidRPr="000E3BBB">
        <w:rPr>
          <w:rFonts w:ascii="Times New Roman" w:hAnsi="Times New Roman" w:cs="Times New Roman"/>
          <w:sz w:val="24"/>
          <w:szCs w:val="24"/>
        </w:rPr>
        <w:t>,</w:t>
      </w:r>
      <w:r w:rsidR="00667DA2" w:rsidRPr="000E3BBB">
        <w:rPr>
          <w:rFonts w:ascii="Times New Roman" w:hAnsi="Times New Roman" w:cs="Times New Roman"/>
          <w:sz w:val="24"/>
          <w:szCs w:val="24"/>
        </w:rPr>
        <w:t xml:space="preserve"> similarity in</w:t>
      </w:r>
      <w:r w:rsidR="00CA4E8A" w:rsidRPr="000E3BBB">
        <w:rPr>
          <w:rFonts w:ascii="Times New Roman" w:hAnsi="Times New Roman" w:cs="Times New Roman"/>
          <w:sz w:val="24"/>
          <w:szCs w:val="24"/>
        </w:rPr>
        <w:t xml:space="preserve"> </w:t>
      </w:r>
      <w:r w:rsidR="0064084C" w:rsidRPr="000E3BBB">
        <w:rPr>
          <w:rFonts w:ascii="Times New Roman" w:hAnsi="Times New Roman" w:cs="Times New Roman"/>
          <w:sz w:val="24"/>
          <w:szCs w:val="24"/>
        </w:rPr>
        <w:t xml:space="preserve">environmental conditions </w:t>
      </w:r>
      <w:r w:rsidR="003B68FA" w:rsidRPr="000E3BBB">
        <w:rPr>
          <w:rFonts w:ascii="Times New Roman" w:hAnsi="Times New Roman" w:cs="Times New Roman"/>
          <w:sz w:val="24"/>
          <w:szCs w:val="24"/>
        </w:rPr>
        <w:t>also seems</w:t>
      </w:r>
      <w:r w:rsidR="0064084C" w:rsidRPr="000E3BBB">
        <w:rPr>
          <w:rFonts w:ascii="Times New Roman" w:hAnsi="Times New Roman" w:cs="Times New Roman"/>
          <w:sz w:val="24"/>
          <w:szCs w:val="24"/>
        </w:rPr>
        <w:t xml:space="preserve"> to </w:t>
      </w:r>
      <w:r w:rsidR="003B68FA" w:rsidRPr="000E3BBB">
        <w:rPr>
          <w:rFonts w:ascii="Times New Roman" w:hAnsi="Times New Roman" w:cs="Times New Roman"/>
          <w:sz w:val="24"/>
          <w:szCs w:val="24"/>
        </w:rPr>
        <w:t>affect</w:t>
      </w:r>
      <w:r w:rsidR="0064084C" w:rsidRPr="000E3BBB">
        <w:rPr>
          <w:rFonts w:ascii="Times New Roman" w:hAnsi="Times New Roman" w:cs="Times New Roman"/>
          <w:sz w:val="24"/>
          <w:szCs w:val="24"/>
        </w:rPr>
        <w:t xml:space="preserve"> network structure for parasite</w:t>
      </w:r>
      <w:r w:rsidR="003B68FA" w:rsidRPr="000E3BBB">
        <w:rPr>
          <w:rFonts w:ascii="Times New Roman" w:hAnsi="Times New Roman" w:cs="Times New Roman"/>
          <w:sz w:val="24"/>
          <w:szCs w:val="24"/>
        </w:rPr>
        <w:t>s</w:t>
      </w:r>
      <w:r w:rsidR="0064084C" w:rsidRPr="000E3BBB">
        <w:rPr>
          <w:rFonts w:ascii="Times New Roman" w:hAnsi="Times New Roman" w:cs="Times New Roman"/>
          <w:sz w:val="24"/>
          <w:szCs w:val="24"/>
        </w:rPr>
        <w:t xml:space="preserve"> and their hosts as biome category</w:t>
      </w:r>
      <w:r w:rsidR="004046B5" w:rsidRPr="000E3BBB">
        <w:rPr>
          <w:rFonts w:ascii="Times New Roman" w:hAnsi="Times New Roman" w:cs="Times New Roman"/>
          <w:sz w:val="24"/>
          <w:szCs w:val="24"/>
        </w:rPr>
        <w:t xml:space="preserve"> </w:t>
      </w:r>
      <w:r w:rsidR="003B68FA" w:rsidRPr="000E3BBB">
        <w:rPr>
          <w:rFonts w:ascii="Times New Roman" w:hAnsi="Times New Roman" w:cs="Times New Roman"/>
          <w:sz w:val="24"/>
          <w:szCs w:val="24"/>
        </w:rPr>
        <w:t xml:space="preserve">(included as a random factor) </w:t>
      </w:r>
      <w:r w:rsidR="004046B5" w:rsidRPr="000E3BBB">
        <w:rPr>
          <w:rFonts w:ascii="Times New Roman" w:hAnsi="Times New Roman" w:cs="Times New Roman"/>
          <w:sz w:val="24"/>
          <w:szCs w:val="24"/>
        </w:rPr>
        <w:t xml:space="preserve">also </w:t>
      </w:r>
      <w:r w:rsidR="003B68FA" w:rsidRPr="000E3BBB">
        <w:rPr>
          <w:rFonts w:ascii="Times New Roman" w:hAnsi="Times New Roman" w:cs="Times New Roman"/>
          <w:sz w:val="24"/>
          <w:szCs w:val="24"/>
        </w:rPr>
        <w:t>influenced</w:t>
      </w:r>
      <w:r w:rsidR="004046B5" w:rsidRPr="000E3BBB">
        <w:rPr>
          <w:rFonts w:ascii="Times New Roman" w:hAnsi="Times New Roman" w:cs="Times New Roman"/>
          <w:sz w:val="24"/>
          <w:szCs w:val="24"/>
        </w:rPr>
        <w:t xml:space="preserve"> partner fidelity and centrality in all our models.</w:t>
      </w:r>
      <w:r w:rsidR="00FC4388" w:rsidRPr="000E3BBB">
        <w:rPr>
          <w:rFonts w:ascii="Times New Roman" w:hAnsi="Times New Roman" w:cs="Times New Roman"/>
          <w:sz w:val="24"/>
          <w:szCs w:val="24"/>
        </w:rPr>
        <w:t xml:space="preserve"> Likewise, p</w:t>
      </w:r>
      <w:r w:rsidR="00735C5D" w:rsidRPr="000E3BBB">
        <w:rPr>
          <w:rFonts w:ascii="Times New Roman" w:hAnsi="Times New Roman" w:cs="Times New Roman"/>
          <w:sz w:val="24"/>
          <w:szCs w:val="24"/>
        </w:rPr>
        <w:t>revious research suggest</w:t>
      </w:r>
      <w:r w:rsidR="003B68FA" w:rsidRPr="000E3BBB">
        <w:rPr>
          <w:rFonts w:ascii="Times New Roman" w:hAnsi="Times New Roman" w:cs="Times New Roman"/>
          <w:sz w:val="24"/>
          <w:szCs w:val="24"/>
        </w:rPr>
        <w:t>s that</w:t>
      </w:r>
      <w:r w:rsidR="00735C5D" w:rsidRPr="000E3BBB">
        <w:rPr>
          <w:rFonts w:ascii="Times New Roman" w:hAnsi="Times New Roman" w:cs="Times New Roman"/>
          <w:sz w:val="24"/>
          <w:szCs w:val="24"/>
        </w:rPr>
        <w:t xml:space="preserve"> </w:t>
      </w:r>
      <w:r w:rsidR="003B68FA" w:rsidRPr="000E3BBB">
        <w:rPr>
          <w:rFonts w:ascii="Times New Roman" w:hAnsi="Times New Roman" w:cs="Times New Roman"/>
          <w:sz w:val="24"/>
          <w:szCs w:val="24"/>
        </w:rPr>
        <w:t>climate variation is an important driver of</w:t>
      </w:r>
      <w:r w:rsidR="00735C5D" w:rsidRPr="000E3BBB">
        <w:rPr>
          <w:rFonts w:ascii="Times New Roman" w:hAnsi="Times New Roman" w:cs="Times New Roman"/>
          <w:sz w:val="24"/>
          <w:szCs w:val="24"/>
        </w:rPr>
        <w:t xml:space="preserve"> </w:t>
      </w:r>
      <w:r w:rsidR="00EE55C0" w:rsidRPr="000E3BBB">
        <w:rPr>
          <w:rFonts w:ascii="Times New Roman" w:hAnsi="Times New Roman" w:cs="Times New Roman"/>
          <w:sz w:val="24"/>
          <w:szCs w:val="24"/>
        </w:rPr>
        <w:t xml:space="preserve">haemosporidian </w:t>
      </w:r>
      <w:r w:rsidR="00735C5D" w:rsidRPr="000E3BBB">
        <w:rPr>
          <w:rFonts w:ascii="Times New Roman" w:hAnsi="Times New Roman" w:cs="Times New Roman"/>
          <w:sz w:val="24"/>
          <w:szCs w:val="24"/>
        </w:rPr>
        <w:t xml:space="preserve">parasite specificity in South America </w:t>
      </w:r>
      <w:r w:rsidR="00735C5D"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2019b)","plainTextFormattedCitation":"(Fecchio et al. 2019b)","previouslyFormattedCitation":"(Fecchio et al. 2019b)"},"properties":{"noteIndex":0},"schema":"https://github.com/citation-style-language/schema/raw/master/csl-citation.json"}</w:instrText>
      </w:r>
      <w:r w:rsidR="00735C5D"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(Fecchio et al. 2019b)</w:t>
      </w:r>
      <w:r w:rsidR="00735C5D" w:rsidRPr="000E3BBB">
        <w:rPr>
          <w:rFonts w:ascii="Times New Roman" w:hAnsi="Times New Roman" w:cs="Times New Roman"/>
          <w:sz w:val="24"/>
          <w:szCs w:val="24"/>
        </w:rPr>
        <w:fldChar w:fldCharType="end"/>
      </w:r>
      <w:r w:rsidR="00735C5D" w:rsidRPr="000E3BBB">
        <w:rPr>
          <w:rFonts w:ascii="Times New Roman" w:hAnsi="Times New Roman" w:cs="Times New Roman"/>
          <w:sz w:val="24"/>
          <w:szCs w:val="24"/>
        </w:rPr>
        <w:t>.</w:t>
      </w:r>
      <w:r w:rsidR="004046B5" w:rsidRPr="000E3BBB">
        <w:rPr>
          <w:rFonts w:ascii="Times New Roman" w:hAnsi="Times New Roman" w:cs="Times New Roman"/>
          <w:sz w:val="24"/>
          <w:szCs w:val="24"/>
        </w:rPr>
        <w:t xml:space="preserve"> </w:t>
      </w:r>
      <w:r w:rsidR="002F3158" w:rsidRPr="000E3BBB">
        <w:rPr>
          <w:rFonts w:ascii="Times New Roman" w:hAnsi="Times New Roman" w:cs="Times New Roman"/>
          <w:sz w:val="24"/>
          <w:szCs w:val="24"/>
        </w:rPr>
        <w:t xml:space="preserve">Therefore, host phylogeny and environment </w:t>
      </w:r>
      <w:r w:rsidR="003B68FA" w:rsidRPr="000E3BBB">
        <w:rPr>
          <w:rFonts w:ascii="Times New Roman" w:hAnsi="Times New Roman" w:cs="Times New Roman"/>
          <w:sz w:val="24"/>
          <w:szCs w:val="24"/>
        </w:rPr>
        <w:t>may be</w:t>
      </w:r>
      <w:r w:rsidR="002F3158" w:rsidRPr="000E3BBB">
        <w:rPr>
          <w:rFonts w:ascii="Times New Roman" w:hAnsi="Times New Roman" w:cs="Times New Roman"/>
          <w:sz w:val="24"/>
          <w:szCs w:val="24"/>
        </w:rPr>
        <w:t xml:space="preserve"> better predictors of parasite fidelity and taxonomic compositions</w:t>
      </w:r>
      <w:r w:rsidR="003B68FA" w:rsidRPr="000E3BBB">
        <w:rPr>
          <w:rFonts w:ascii="Times New Roman" w:hAnsi="Times New Roman" w:cs="Times New Roman"/>
          <w:sz w:val="24"/>
          <w:szCs w:val="24"/>
        </w:rPr>
        <w:t xml:space="preserve"> than host migratory behavior</w:t>
      </w:r>
      <w:r w:rsidR="002F3158" w:rsidRPr="000E3BBB">
        <w:rPr>
          <w:rFonts w:ascii="Times New Roman" w:hAnsi="Times New Roman" w:cs="Times New Roman"/>
          <w:sz w:val="24"/>
          <w:szCs w:val="24"/>
        </w:rPr>
        <w:t>.</w:t>
      </w:r>
    </w:p>
    <w:p w14:paraId="4B5D9910" w14:textId="580304A2" w:rsidR="00671B8C" w:rsidRDefault="001A2265" w:rsidP="004065A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B26DA" w:rsidRPr="000E3BBB">
        <w:rPr>
          <w:rFonts w:ascii="Times New Roman" w:hAnsi="Times New Roman" w:cs="Times New Roman"/>
          <w:sz w:val="24"/>
          <w:szCs w:val="24"/>
        </w:rPr>
        <w:t xml:space="preserve">Antagonistic interactions </w:t>
      </w:r>
      <w:r w:rsidR="001507E8" w:rsidRPr="000E3BBB">
        <w:rPr>
          <w:rFonts w:ascii="Times New Roman" w:hAnsi="Times New Roman" w:cs="Times New Roman"/>
          <w:sz w:val="24"/>
          <w:szCs w:val="24"/>
        </w:rPr>
        <w:t xml:space="preserve">are generally </w:t>
      </w:r>
      <w:r w:rsidR="000E3BBB" w:rsidRPr="000E3BBB">
        <w:rPr>
          <w:rFonts w:ascii="Times New Roman" w:hAnsi="Times New Roman" w:cs="Times New Roman"/>
          <w:sz w:val="24"/>
          <w:szCs w:val="24"/>
        </w:rPr>
        <w:t>characterized</w:t>
      </w:r>
      <w:r w:rsidR="001507E8" w:rsidRPr="000E3BBB">
        <w:rPr>
          <w:rFonts w:ascii="Times New Roman" w:hAnsi="Times New Roman" w:cs="Times New Roman"/>
          <w:sz w:val="24"/>
          <w:szCs w:val="24"/>
        </w:rPr>
        <w:t xml:space="preserve"> by</w:t>
      </w:r>
      <w:r w:rsidR="00AB26DA" w:rsidRPr="000E3BBB">
        <w:rPr>
          <w:rFonts w:ascii="Times New Roman" w:hAnsi="Times New Roman" w:cs="Times New Roman"/>
          <w:sz w:val="24"/>
          <w:szCs w:val="24"/>
        </w:rPr>
        <w:t xml:space="preserve"> lower partner fidelity patterns and, therefore, more malleability than mutualistic interactions </w:t>
      </w:r>
      <w:r w:rsidR="00AB26DA"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AB26DA"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(Fortuna et al. 2020)</w:t>
      </w:r>
      <w:r w:rsidR="00AB26DA" w:rsidRPr="000E3BBB">
        <w:rPr>
          <w:rFonts w:ascii="Times New Roman" w:hAnsi="Times New Roman" w:cs="Times New Roman"/>
          <w:sz w:val="24"/>
          <w:szCs w:val="24"/>
        </w:rPr>
        <w:fldChar w:fldCharType="end"/>
      </w:r>
      <w:r w:rsidR="00AB26DA" w:rsidRPr="000E3BBB">
        <w:rPr>
          <w:rFonts w:ascii="Times New Roman" w:hAnsi="Times New Roman" w:cs="Times New Roman"/>
          <w:sz w:val="24"/>
          <w:szCs w:val="24"/>
        </w:rPr>
        <w:t xml:space="preserve">. </w:t>
      </w:r>
      <w:r w:rsidR="00F552E0" w:rsidRPr="000E3BBB">
        <w:rPr>
          <w:rFonts w:ascii="Times New Roman" w:hAnsi="Times New Roman" w:cs="Times New Roman"/>
          <w:sz w:val="24"/>
          <w:szCs w:val="24"/>
        </w:rPr>
        <w:t>Therefore</w:t>
      </w:r>
      <w:r w:rsidR="00AB26DA" w:rsidRPr="000E3BBB">
        <w:rPr>
          <w:rFonts w:ascii="Times New Roman" w:hAnsi="Times New Roman" w:cs="Times New Roman"/>
          <w:sz w:val="24"/>
          <w:szCs w:val="24"/>
        </w:rPr>
        <w:t xml:space="preserve">, parasites </w:t>
      </w:r>
      <w:r w:rsidR="009B5E7C" w:rsidRPr="000E3BBB">
        <w:rPr>
          <w:rFonts w:ascii="Times New Roman" w:hAnsi="Times New Roman" w:cs="Times New Roman"/>
          <w:sz w:val="24"/>
          <w:szCs w:val="24"/>
        </w:rPr>
        <w:t>may be associated with</w:t>
      </w:r>
      <w:r w:rsidR="00AB26DA" w:rsidRPr="000E3BBB">
        <w:rPr>
          <w:rFonts w:ascii="Times New Roman" w:hAnsi="Times New Roman" w:cs="Times New Roman"/>
          <w:sz w:val="24"/>
          <w:szCs w:val="24"/>
        </w:rPr>
        <w:t xml:space="preserve"> looser evolutionary pressures for specialization favoring colonization of new habitats and spillover events. Indeed, a recent spillover of </w:t>
      </w:r>
      <w:r w:rsidR="00AB26DA" w:rsidRPr="000E3BBB">
        <w:rPr>
          <w:rFonts w:ascii="Times New Roman" w:hAnsi="Times New Roman" w:cs="Times New Roman"/>
          <w:i/>
          <w:iCs/>
          <w:sz w:val="24"/>
          <w:szCs w:val="24"/>
        </w:rPr>
        <w:t xml:space="preserve">Plasmodium </w:t>
      </w:r>
      <w:proofErr w:type="spellStart"/>
      <w:r w:rsidR="00AB26DA" w:rsidRPr="000E3BBB">
        <w:rPr>
          <w:rFonts w:ascii="Times New Roman" w:hAnsi="Times New Roman" w:cs="Times New Roman"/>
          <w:i/>
          <w:iCs/>
          <w:sz w:val="24"/>
          <w:szCs w:val="24"/>
        </w:rPr>
        <w:t>juxtanucleare</w:t>
      </w:r>
      <w:proofErr w:type="spellEnd"/>
      <w:r w:rsidR="00AB26DA" w:rsidRPr="000E3BBB">
        <w:rPr>
          <w:rFonts w:ascii="Times New Roman" w:hAnsi="Times New Roman" w:cs="Times New Roman"/>
          <w:sz w:val="24"/>
          <w:szCs w:val="24"/>
        </w:rPr>
        <w:t xml:space="preserve"> from domestic </w:t>
      </w:r>
      <w:r w:rsidR="00721186">
        <w:rPr>
          <w:rFonts w:ascii="Times New Roman" w:hAnsi="Times New Roman" w:cs="Times New Roman"/>
          <w:sz w:val="24"/>
          <w:szCs w:val="24"/>
        </w:rPr>
        <w:t xml:space="preserve">and exotic </w:t>
      </w:r>
      <w:r w:rsidR="00AB26DA" w:rsidRPr="000E3BBB">
        <w:rPr>
          <w:rFonts w:ascii="Times New Roman" w:hAnsi="Times New Roman" w:cs="Times New Roman"/>
          <w:sz w:val="24"/>
          <w:szCs w:val="24"/>
        </w:rPr>
        <w:t xml:space="preserve">hosts (chickens) to wild </w:t>
      </w:r>
      <w:r w:rsidR="008455BF" w:rsidRPr="000E3BBB">
        <w:rPr>
          <w:rFonts w:ascii="Times New Roman" w:hAnsi="Times New Roman" w:cs="Times New Roman"/>
          <w:sz w:val="24"/>
          <w:szCs w:val="24"/>
        </w:rPr>
        <w:t>passerine</w:t>
      </w:r>
      <w:r w:rsidR="00AB26DA" w:rsidRPr="000E3BBB">
        <w:rPr>
          <w:rFonts w:ascii="Times New Roman" w:hAnsi="Times New Roman" w:cs="Times New Roman"/>
          <w:sz w:val="24"/>
          <w:szCs w:val="24"/>
        </w:rPr>
        <w:t xml:space="preserve"> birds has been reported in Brazil </w:t>
      </w:r>
      <w:r w:rsidR="00AB26DA"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AB26DA"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(Ferreira-Junior et al. 2018)</w:t>
      </w:r>
      <w:r w:rsidR="00AB26DA" w:rsidRPr="000E3BBB">
        <w:rPr>
          <w:rFonts w:ascii="Times New Roman" w:hAnsi="Times New Roman" w:cs="Times New Roman"/>
          <w:sz w:val="24"/>
          <w:szCs w:val="24"/>
        </w:rPr>
        <w:fldChar w:fldCharType="end"/>
      </w:r>
      <w:r w:rsidR="00AB26DA" w:rsidRPr="000E3BBB">
        <w:rPr>
          <w:rFonts w:ascii="Times New Roman" w:hAnsi="Times New Roman" w:cs="Times New Roman"/>
          <w:sz w:val="24"/>
          <w:szCs w:val="24"/>
        </w:rPr>
        <w:t xml:space="preserve">, demonstrating haemosporidian parasites can adapt to new hosts when placed in alien habitats. </w:t>
      </w:r>
      <w:r w:rsidR="00873749" w:rsidRPr="000E3BBB">
        <w:rPr>
          <w:rFonts w:ascii="Times New Roman" w:hAnsi="Times New Roman" w:cs="Times New Roman"/>
          <w:sz w:val="24"/>
          <w:szCs w:val="24"/>
        </w:rPr>
        <w:t xml:space="preserve">Moreover, </w:t>
      </w:r>
      <w:r w:rsidR="00873749"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Naturalist","id":"ITEM-1","issue":"4","issued":{"date-parts":[["2012"]]},"page":"501-511","title":"Phylogenetic signal in module composition and species connectivity in compartmentalized host-parasite networks","type":"article-journal","volume":"179"},"uris":["http://www.mendeley.com/documents/?uuid=87038957-d463-48e7-a28c-c83ace94e6e3"]}],"mendeley":{"formattedCitation":"(Krasnov et al. 2012)","manualFormatting":"Krasnov et al. (2012","plainTextFormattedCitation":"(Krasnov et al. 2012)","previouslyFormattedCitation":"(Krasnov et al. 2012)"},"properties":{"noteIndex":0},"schema":"https://github.com/citation-style-language/schema/raw/master/csl-citation.json"}</w:instrText>
      </w:r>
      <w:r w:rsidR="00873749" w:rsidRPr="000E3BBB">
        <w:rPr>
          <w:rFonts w:ascii="Times New Roman" w:hAnsi="Times New Roman" w:cs="Times New Roman"/>
          <w:sz w:val="24"/>
          <w:szCs w:val="24"/>
        </w:rPr>
        <w:fldChar w:fldCharType="separate"/>
      </w:r>
      <w:r w:rsidR="00873749" w:rsidRPr="000E3BBB">
        <w:rPr>
          <w:rFonts w:ascii="Times New Roman" w:hAnsi="Times New Roman" w:cs="Times New Roman"/>
          <w:noProof/>
          <w:sz w:val="24"/>
          <w:szCs w:val="24"/>
        </w:rPr>
        <w:t xml:space="preserve">Krasnov et al. </w:t>
      </w:r>
      <w:r w:rsidR="009B5E7C" w:rsidRPr="000E3BBB">
        <w:rPr>
          <w:rFonts w:ascii="Times New Roman" w:hAnsi="Times New Roman" w:cs="Times New Roman"/>
          <w:noProof/>
          <w:sz w:val="24"/>
          <w:szCs w:val="24"/>
        </w:rPr>
        <w:t>(</w:t>
      </w:r>
      <w:r w:rsidR="00873749" w:rsidRPr="000E3BBB">
        <w:rPr>
          <w:rFonts w:ascii="Times New Roman" w:hAnsi="Times New Roman" w:cs="Times New Roman"/>
          <w:noProof/>
          <w:sz w:val="24"/>
          <w:szCs w:val="24"/>
        </w:rPr>
        <w:t>2012</w:t>
      </w:r>
      <w:r w:rsidR="00873749" w:rsidRPr="000E3BBB">
        <w:rPr>
          <w:rFonts w:ascii="Times New Roman" w:hAnsi="Times New Roman" w:cs="Times New Roman"/>
          <w:sz w:val="24"/>
          <w:szCs w:val="24"/>
        </w:rPr>
        <w:fldChar w:fldCharType="end"/>
      </w:r>
      <w:r w:rsidR="009B5E7C" w:rsidRPr="000E3BBB">
        <w:rPr>
          <w:rFonts w:ascii="Times New Roman" w:hAnsi="Times New Roman" w:cs="Times New Roman"/>
          <w:sz w:val="24"/>
          <w:szCs w:val="24"/>
        </w:rPr>
        <w:t>)</w:t>
      </w:r>
      <w:r w:rsidR="0098291E" w:rsidRPr="000E3BBB">
        <w:rPr>
          <w:rFonts w:ascii="Times New Roman" w:hAnsi="Times New Roman" w:cs="Times New Roman"/>
          <w:sz w:val="24"/>
          <w:szCs w:val="24"/>
        </w:rPr>
        <w:t xml:space="preserve"> </w:t>
      </w:r>
      <w:r w:rsidR="00873749" w:rsidRPr="000E3BBB">
        <w:rPr>
          <w:rFonts w:ascii="Times New Roman" w:hAnsi="Times New Roman" w:cs="Times New Roman"/>
          <w:sz w:val="24"/>
          <w:szCs w:val="24"/>
        </w:rPr>
        <w:t xml:space="preserve">argued that parasites can infect unrelated hosts when phylogenetically close hosts are exploited by too many pathogens. </w:t>
      </w:r>
      <w:r w:rsidR="00B33E05" w:rsidRPr="00976C67">
        <w:rPr>
          <w:rFonts w:ascii="Times New Roman" w:hAnsi="Times New Roman" w:cs="Times New Roman"/>
          <w:sz w:val="24"/>
          <w:szCs w:val="24"/>
        </w:rPr>
        <w:t>These findings suggest</w:t>
      </w:r>
      <w:r w:rsidR="00AD4A05" w:rsidRPr="00976C67">
        <w:rPr>
          <w:rFonts w:ascii="Times New Roman" w:hAnsi="Times New Roman" w:cs="Times New Roman"/>
          <w:sz w:val="24"/>
          <w:szCs w:val="24"/>
        </w:rPr>
        <w:t xml:space="preserve"> that</w:t>
      </w:r>
      <w:r w:rsidR="00873749" w:rsidRPr="00976C67">
        <w:rPr>
          <w:rFonts w:ascii="Times New Roman" w:hAnsi="Times New Roman" w:cs="Times New Roman"/>
          <w:sz w:val="24"/>
          <w:szCs w:val="24"/>
        </w:rPr>
        <w:t xml:space="preserve"> </w:t>
      </w:r>
      <w:r w:rsidR="00873749" w:rsidRPr="000E3BBB">
        <w:rPr>
          <w:rFonts w:ascii="Times New Roman" w:hAnsi="Times New Roman" w:cs="Times New Roman"/>
          <w:sz w:val="24"/>
          <w:szCs w:val="24"/>
        </w:rPr>
        <w:t xml:space="preserve">parasites are malleable enough to exploit </w:t>
      </w:r>
      <w:r w:rsidR="00AD4A05" w:rsidRPr="000E3BBB">
        <w:rPr>
          <w:rFonts w:ascii="Times New Roman" w:hAnsi="Times New Roman" w:cs="Times New Roman"/>
          <w:sz w:val="24"/>
          <w:szCs w:val="24"/>
        </w:rPr>
        <w:t xml:space="preserve">unfamiliar </w:t>
      </w:r>
      <w:r w:rsidR="00873749" w:rsidRPr="000E3BBB">
        <w:rPr>
          <w:rFonts w:ascii="Times New Roman" w:hAnsi="Times New Roman" w:cs="Times New Roman"/>
          <w:sz w:val="24"/>
          <w:szCs w:val="24"/>
        </w:rPr>
        <w:t xml:space="preserve">hosts in response to adverse resource conditions. </w:t>
      </w:r>
      <w:r w:rsidR="002D77F5" w:rsidRPr="000E3BBB">
        <w:rPr>
          <w:rFonts w:ascii="Times New Roman" w:hAnsi="Times New Roman" w:cs="Times New Roman"/>
          <w:sz w:val="24"/>
          <w:szCs w:val="24"/>
        </w:rPr>
        <w:t>This plasticity could lead to looser interaction patterns in avian-haemosporidian networks and similar dynamics for resident and non-resident bi</w:t>
      </w:r>
      <w:r w:rsidR="008455BF" w:rsidRPr="000E3BBB">
        <w:rPr>
          <w:rFonts w:ascii="Times New Roman" w:hAnsi="Times New Roman" w:cs="Times New Roman"/>
          <w:sz w:val="24"/>
          <w:szCs w:val="24"/>
        </w:rPr>
        <w:t>r</w:t>
      </w:r>
      <w:r w:rsidR="002D77F5" w:rsidRPr="000E3BBB">
        <w:rPr>
          <w:rFonts w:ascii="Times New Roman" w:hAnsi="Times New Roman" w:cs="Times New Roman"/>
          <w:sz w:val="24"/>
          <w:szCs w:val="24"/>
        </w:rPr>
        <w:t xml:space="preserve">ds. </w:t>
      </w:r>
      <w:r w:rsidR="004065A3" w:rsidRPr="000E3BBB">
        <w:rPr>
          <w:rFonts w:ascii="Times New Roman" w:hAnsi="Times New Roman" w:cs="Times New Roman"/>
          <w:sz w:val="24"/>
          <w:szCs w:val="24"/>
        </w:rPr>
        <w:t>Nevertheless, host-parasite networks tend to be compartmentalized</w:t>
      </w:r>
      <w:r w:rsidR="00280422" w:rsidRPr="000E3BBB">
        <w:rPr>
          <w:rFonts w:ascii="Times New Roman" w:hAnsi="Times New Roman" w:cs="Times New Roman"/>
          <w:sz w:val="24"/>
          <w:szCs w:val="24"/>
        </w:rPr>
        <w:t xml:space="preserve"> into</w:t>
      </w:r>
      <w:r w:rsidR="004065A3" w:rsidRPr="000E3BBB">
        <w:rPr>
          <w:rFonts w:ascii="Times New Roman" w:hAnsi="Times New Roman" w:cs="Times New Roman"/>
          <w:sz w:val="24"/>
          <w:szCs w:val="24"/>
        </w:rPr>
        <w:t xml:space="preserve"> modules </w:t>
      </w:r>
      <w:r w:rsidR="004065A3"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{"citationItems":[{"id":"ITEM-1","itemData":{"DOI":"10.1126/science.1194255","ISSN":"00368075","PMID":"20705836","abstract":"Understanding the architecture of species relationships may help predict how ecosystems respond to change.","author":[{"dropping-particle":"","family":"Bascompte","given":"Jordi","non-dropping-particle":"","parse-names":false,"suffix":""}],"container-title":"Science","id":"ITEM-1","issue":"5993","issued":{"date-parts":[["2010"]]},"page":"765-766","title":"Structure and dynamics of ecological networks","type":"article-journal","volume":"329"},"uris":["http://www.mendeley.com/documents/?uuid=282deacc-8690-4d92-85bb-0f3646b9b14e"]},{"id":"ITEM-2","itemData":{"DOI":"10.1086/664612","ISBN":"0003014715375323","ISSN":"00030147","PMID":"22437179","abstract":"Across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Naturalist","id":"ITEM-2","issue":"4","issued":{"date-parts":[["2012"]]},"page":"501-511","title":"Phylogenetic signal in module composition and species connectivity in compartmentalized host-parasite networks","type":"article-journal","volume":"179"},"uris":["http://www.mendeley.com/documents/?uuid=87038957-d463-48e7-a28c-c83ace94e6e3"]}],"mendeley":{"formattedCitation":"(Bascompte 2010; Krasnov et al. 2012)","plainTextFormattedCitation":"(Bascompte 2010; Krasnov et al. 2012)","previouslyFormattedCitation":"(Bascompte 2010; Krasnov et al. 2012)"},"properties":{"noteIndex":0},"schema":"https://github.com/citation-style-language/schema/raw/master/csl-citation.json"}</w:instrText>
      </w:r>
      <w:r w:rsidR="004065A3"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(Bascompte 2010; Krasnov et al. 2012)</w:t>
      </w:r>
      <w:r w:rsidR="004065A3" w:rsidRPr="000E3BBB">
        <w:rPr>
          <w:rFonts w:ascii="Times New Roman" w:hAnsi="Times New Roman" w:cs="Times New Roman"/>
          <w:sz w:val="24"/>
          <w:szCs w:val="24"/>
        </w:rPr>
        <w:fldChar w:fldCharType="end"/>
      </w:r>
      <w:r w:rsidR="002D77F5" w:rsidRPr="000E3BBB">
        <w:rPr>
          <w:rFonts w:ascii="Times New Roman" w:hAnsi="Times New Roman" w:cs="Times New Roman"/>
          <w:sz w:val="24"/>
          <w:szCs w:val="24"/>
        </w:rPr>
        <w:t xml:space="preserve">, which may reflect </w:t>
      </w:r>
      <w:r w:rsidR="002D77F5">
        <w:rPr>
          <w:rFonts w:ascii="Times New Roman" w:hAnsi="Times New Roman" w:cs="Times New Roman"/>
          <w:sz w:val="24"/>
          <w:szCs w:val="24"/>
        </w:rPr>
        <w:t xml:space="preserve">an ongoing </w:t>
      </w:r>
      <w:r w:rsidR="002D77F5" w:rsidRPr="002D77F5">
        <w:rPr>
          <w:rFonts w:ascii="Times New Roman" w:hAnsi="Times New Roman" w:cs="Times New Roman"/>
          <w:sz w:val="24"/>
          <w:szCs w:val="24"/>
        </w:rPr>
        <w:t>arms race</w:t>
      </w:r>
      <w:r w:rsidR="00F47291">
        <w:rPr>
          <w:rFonts w:ascii="Times New Roman" w:hAnsi="Times New Roman" w:cs="Times New Roman"/>
          <w:sz w:val="24"/>
          <w:szCs w:val="24"/>
        </w:rPr>
        <w:t xml:space="preserve"> between parasites and their hosts</w:t>
      </w:r>
      <w:r w:rsidR="002D77F5" w:rsidRPr="002D77F5">
        <w:rPr>
          <w:rFonts w:ascii="Times New Roman" w:hAnsi="Times New Roman" w:cs="Times New Roman"/>
          <w:sz w:val="24"/>
          <w:szCs w:val="24"/>
        </w:rPr>
        <w:t xml:space="preserve"> </w:t>
      </w:r>
      <w:r w:rsidR="002D77F5">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{"citationItems":[{"id":"ITEM-1","itemData":{"DOI":"10.1126/science.1194255","ISSN":"00368075","PMID":"20705836","abstract":"Understanding the architecture of species relationships may help predict how ecosystems respond to change.","author":[{"dropping-particle":"","family":"Bascompte","given":"Jordi","non-dropping-particle":"","parse-names":false,"suffix":""}],"container-title":"Science","id":"ITEM-1","issue":"5993","issued":{"date-parts":[["2010"]]},"page":"765-766","title":"Structure and dynamics of ecological networks","type":"article-journal","volume":"329"},"uris":["http://www.mendeley.com/documents/?uuid=282deacc-8690-4d92-85bb-0f3646b9b14e"]}],"mendeley":{"formattedCitation":"(Bascompte 2010)","plainTextFormattedCitation":"(Bascompte 2010)","previouslyFormattedCitation":"(Bascompte 2010)"},"properties":{"noteIndex":0},"schema":"https://github.com/citation-style-language/schema/raw/master/csl-citation.json"}</w:instrText>
      </w:r>
      <w:r w:rsidR="002D77F5">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(Bascompte 2010)</w:t>
      </w:r>
      <w:r w:rsidR="002D77F5">
        <w:rPr>
          <w:rFonts w:ascii="Times New Roman" w:hAnsi="Times New Roman" w:cs="Times New Roman"/>
          <w:sz w:val="24"/>
          <w:szCs w:val="24"/>
        </w:rPr>
        <w:fldChar w:fldCharType="end"/>
      </w:r>
      <w:r w:rsidR="00F47291">
        <w:rPr>
          <w:rFonts w:ascii="Times New Roman" w:hAnsi="Times New Roman" w:cs="Times New Roman"/>
          <w:sz w:val="24"/>
          <w:szCs w:val="24"/>
        </w:rPr>
        <w:t xml:space="preserve"> and consequential </w:t>
      </w:r>
      <w:r w:rsidR="002D77F5" w:rsidRPr="002D77F5">
        <w:rPr>
          <w:rFonts w:ascii="Times New Roman" w:hAnsi="Times New Roman" w:cs="Times New Roman"/>
          <w:sz w:val="24"/>
          <w:szCs w:val="24"/>
        </w:rPr>
        <w:t xml:space="preserve"> convergence</w:t>
      </w:r>
      <w:r w:rsidR="002D77F5">
        <w:rPr>
          <w:rFonts w:ascii="Times New Roman" w:hAnsi="Times New Roman" w:cs="Times New Roman"/>
          <w:sz w:val="24"/>
          <w:szCs w:val="24"/>
        </w:rPr>
        <w:t xml:space="preserve"> of </w:t>
      </w:r>
      <w:r w:rsidR="002D77F5" w:rsidRPr="000E3BBB">
        <w:rPr>
          <w:rFonts w:ascii="Times New Roman" w:hAnsi="Times New Roman" w:cs="Times New Roman"/>
          <w:sz w:val="24"/>
          <w:szCs w:val="24"/>
        </w:rPr>
        <w:t xml:space="preserve">traits </w:t>
      </w:r>
      <w:r w:rsidR="00280422" w:rsidRPr="000E3BBB">
        <w:rPr>
          <w:rFonts w:ascii="Times New Roman" w:hAnsi="Times New Roman" w:cs="Times New Roman"/>
          <w:sz w:val="24"/>
          <w:szCs w:val="24"/>
        </w:rPr>
        <w:t>among</w:t>
      </w:r>
      <w:r w:rsidR="002D77F5" w:rsidRPr="000E3BBB">
        <w:rPr>
          <w:rFonts w:ascii="Times New Roman" w:hAnsi="Times New Roman" w:cs="Times New Roman"/>
          <w:sz w:val="24"/>
          <w:szCs w:val="24"/>
        </w:rPr>
        <w:t xml:space="preserve"> distinct </w:t>
      </w:r>
      <w:r w:rsidR="002D77F5" w:rsidRPr="002D77F5">
        <w:rPr>
          <w:rFonts w:ascii="Times New Roman" w:hAnsi="Times New Roman" w:cs="Times New Roman"/>
          <w:sz w:val="24"/>
          <w:szCs w:val="24"/>
        </w:rPr>
        <w:t>parasites</w:t>
      </w:r>
      <w:r w:rsidR="002D77F5">
        <w:rPr>
          <w:rFonts w:ascii="Times New Roman" w:hAnsi="Times New Roman" w:cs="Times New Roman"/>
          <w:sz w:val="24"/>
          <w:szCs w:val="24"/>
        </w:rPr>
        <w:t xml:space="preserve"> </w:t>
      </w:r>
      <w:r w:rsidR="002D77F5">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Naturalist","id":"ITEM-1","issue":"4","issued":{"date-parts":[["2012"]]},"page":"501-511","title":"Phylogenetic signal in module composition and species connectivity in compartmentalized host-parasite networks","type":"article-journal","volume":"179"},"uris":["http://www.mendeley.com/documents/?uuid=87038957-d463-48e7-a28c-c83ace94e6e3"]}],"mendeley":{"formattedCitation":"(Krasnov et al. 2012)","plainTextFormattedCitation":"(Krasnov et al. 2012)","previouslyFormattedCitation":"(Krasnov et al. 2012)"},"properties":{"noteIndex":0},"schema":"https://github.com/citation-style-language/schema/raw/master/csl-citation.json"}</w:instrText>
      </w:r>
      <w:r w:rsidR="002D77F5">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(Krasnov et al. 2012)</w:t>
      </w:r>
      <w:r w:rsidR="002D77F5">
        <w:rPr>
          <w:rFonts w:ascii="Times New Roman" w:hAnsi="Times New Roman" w:cs="Times New Roman"/>
          <w:sz w:val="24"/>
          <w:szCs w:val="24"/>
        </w:rPr>
        <w:fldChar w:fldCharType="end"/>
      </w:r>
      <w:r w:rsidR="002D77F5">
        <w:rPr>
          <w:rFonts w:ascii="Times New Roman" w:hAnsi="Times New Roman" w:cs="Times New Roman"/>
          <w:sz w:val="24"/>
          <w:szCs w:val="24"/>
        </w:rPr>
        <w:t xml:space="preserve">. </w:t>
      </w:r>
    </w:p>
    <w:p w14:paraId="36607BB9" w14:textId="11640EF0" w:rsidR="007034CF" w:rsidRPr="000E3BBB" w:rsidRDefault="00574482" w:rsidP="007034C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791B20" w:rsidRPr="000E3BBB">
        <w:rPr>
          <w:rFonts w:ascii="Times New Roman" w:hAnsi="Times New Roman" w:cs="Times New Roman"/>
          <w:sz w:val="24"/>
          <w:szCs w:val="24"/>
        </w:rPr>
        <w:t>In summary,</w:t>
      </w:r>
      <w:r w:rsidR="00D116AC" w:rsidRPr="000E3BBB">
        <w:rPr>
          <w:rFonts w:ascii="Times New Roman" w:hAnsi="Times New Roman" w:cs="Times New Roman"/>
          <w:sz w:val="24"/>
          <w:szCs w:val="24"/>
        </w:rPr>
        <w:t xml:space="preserve"> we show</w:t>
      </w:r>
      <w:r w:rsidR="0077117E" w:rsidRPr="000E3BBB">
        <w:rPr>
          <w:rFonts w:ascii="Times New Roman" w:hAnsi="Times New Roman" w:cs="Times New Roman"/>
          <w:sz w:val="24"/>
          <w:szCs w:val="24"/>
        </w:rPr>
        <w:t xml:space="preserve"> </w:t>
      </w:r>
      <w:r w:rsidR="0017169A" w:rsidRPr="000E3BBB">
        <w:rPr>
          <w:rFonts w:ascii="Times New Roman" w:hAnsi="Times New Roman" w:cs="Times New Roman"/>
          <w:sz w:val="24"/>
          <w:szCs w:val="24"/>
        </w:rPr>
        <w:t xml:space="preserve">migratory hosts may be keystone species within host-parasite networks and their presence could putatively </w:t>
      </w:r>
      <w:r w:rsidR="00791B20" w:rsidRPr="000E3BBB">
        <w:rPr>
          <w:rFonts w:ascii="Times New Roman" w:hAnsi="Times New Roman" w:cs="Times New Roman"/>
          <w:sz w:val="24"/>
          <w:szCs w:val="24"/>
        </w:rPr>
        <w:t>shape</w:t>
      </w:r>
      <w:r w:rsidR="0017169A" w:rsidRPr="000E3BBB">
        <w:rPr>
          <w:rFonts w:ascii="Times New Roman" w:hAnsi="Times New Roman" w:cs="Times New Roman"/>
          <w:sz w:val="24"/>
          <w:szCs w:val="24"/>
        </w:rPr>
        <w:t xml:space="preserve"> </w:t>
      </w:r>
      <w:r w:rsidR="00791B20" w:rsidRPr="000E3BBB">
        <w:rPr>
          <w:rFonts w:ascii="Times New Roman" w:hAnsi="Times New Roman" w:cs="Times New Roman"/>
          <w:sz w:val="24"/>
          <w:szCs w:val="24"/>
        </w:rPr>
        <w:t>bird-</w:t>
      </w:r>
      <w:r w:rsidR="0017169A" w:rsidRPr="000E3BBB">
        <w:rPr>
          <w:rFonts w:ascii="Times New Roman" w:hAnsi="Times New Roman" w:cs="Times New Roman"/>
          <w:sz w:val="24"/>
          <w:szCs w:val="24"/>
        </w:rPr>
        <w:t>haemosporidian interactions by, for example, impact</w:t>
      </w:r>
      <w:r w:rsidR="00791B20" w:rsidRPr="000E3BBB">
        <w:rPr>
          <w:rFonts w:ascii="Times New Roman" w:hAnsi="Times New Roman" w:cs="Times New Roman"/>
          <w:sz w:val="24"/>
          <w:szCs w:val="24"/>
        </w:rPr>
        <w:t>ing</w:t>
      </w:r>
      <w:r w:rsidR="0017169A" w:rsidRPr="000E3BBB">
        <w:rPr>
          <w:rFonts w:ascii="Times New Roman" w:hAnsi="Times New Roman" w:cs="Times New Roman"/>
          <w:sz w:val="24"/>
          <w:szCs w:val="24"/>
        </w:rPr>
        <w:t xml:space="preserve"> local prevalence and richness of parasites </w:t>
      </w:r>
      <w:r w:rsidR="0017169A" w:rsidRPr="000E3BBB">
        <w:rPr>
          <w:rFonts w:ascii="Times New Roman" w:hAnsi="Times New Roman" w:cs="Times New Roman"/>
          <w:sz w:val="24"/>
          <w:szCs w:val="24"/>
        </w:rPr>
        <w:fldChar w:fldCharType="begin" w:fldLock="1"/>
      </w:r>
      <w:r w:rsidR="00BE2D26">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page":"979-988","title":"Migrant birds disperse haemosporidian parasites and affect their transmission in avian communities","type":"article-journal","volume":"130"},"uris":["http://www.mendeley.com/documents/?uuid=845e6b93-10be-4f29-9a30-f71852ca7bf1"]}],"mendeley":{"formattedCitation":"(de Angeli Dutra et al. 2021b)","plainTextFormattedCitation":"(de Angeli Dutra et al. 2021b)","previouslyFormattedCitation":"(de Angeli Dutra et al. 2021b)"},"properties":{"noteIndex":0},"schema":"https://github.com/citation-style-language/schema/raw/master/csl-citation.json"}</w:instrText>
      </w:r>
      <w:r w:rsidR="0017169A"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2021b)</w:t>
      </w:r>
      <w:r w:rsidR="0017169A" w:rsidRPr="000E3BBB">
        <w:rPr>
          <w:rFonts w:ascii="Times New Roman" w:hAnsi="Times New Roman" w:cs="Times New Roman"/>
          <w:sz w:val="24"/>
          <w:szCs w:val="24"/>
        </w:rPr>
        <w:fldChar w:fldCharType="end"/>
      </w:r>
      <w:r w:rsidR="0017169A" w:rsidRPr="000E3BBB">
        <w:rPr>
          <w:rFonts w:ascii="Times New Roman" w:hAnsi="Times New Roman" w:cs="Times New Roman"/>
          <w:sz w:val="24"/>
          <w:szCs w:val="24"/>
        </w:rPr>
        <w:t>. Additionally, most birds are not important connectors in this network</w:t>
      </w:r>
      <w:r w:rsidR="00791B20" w:rsidRPr="000E3BBB">
        <w:rPr>
          <w:rFonts w:ascii="Times New Roman" w:hAnsi="Times New Roman" w:cs="Times New Roman"/>
          <w:sz w:val="24"/>
          <w:szCs w:val="24"/>
        </w:rPr>
        <w:t>,</w:t>
      </w:r>
      <w:r w:rsidR="0017169A" w:rsidRPr="000E3BBB">
        <w:rPr>
          <w:rFonts w:ascii="Times New Roman" w:hAnsi="Times New Roman" w:cs="Times New Roman"/>
          <w:sz w:val="24"/>
          <w:szCs w:val="24"/>
        </w:rPr>
        <w:t xml:space="preserve"> with resident and non-resident hosts </w:t>
      </w:r>
      <w:r w:rsidR="00791B20" w:rsidRPr="000E3BBB">
        <w:rPr>
          <w:rFonts w:ascii="Times New Roman" w:hAnsi="Times New Roman" w:cs="Times New Roman"/>
          <w:sz w:val="24"/>
          <w:szCs w:val="24"/>
        </w:rPr>
        <w:t>playing</w:t>
      </w:r>
      <w:r w:rsidR="0017169A" w:rsidRPr="000E3BBB">
        <w:rPr>
          <w:rFonts w:ascii="Times New Roman" w:hAnsi="Times New Roman" w:cs="Times New Roman"/>
          <w:sz w:val="24"/>
          <w:szCs w:val="24"/>
        </w:rPr>
        <w:t xml:space="preserve"> similar </w:t>
      </w:r>
      <w:r w:rsidR="007034CF" w:rsidRPr="000E3BBB">
        <w:rPr>
          <w:rFonts w:ascii="Times New Roman" w:hAnsi="Times New Roman" w:cs="Times New Roman"/>
          <w:sz w:val="24"/>
          <w:szCs w:val="24"/>
        </w:rPr>
        <w:t>part</w:t>
      </w:r>
      <w:r w:rsidR="00791B20" w:rsidRPr="000E3BBB">
        <w:rPr>
          <w:rFonts w:ascii="Times New Roman" w:hAnsi="Times New Roman" w:cs="Times New Roman"/>
          <w:sz w:val="24"/>
          <w:szCs w:val="24"/>
        </w:rPr>
        <w:t>s in</w:t>
      </w:r>
      <w:r w:rsidR="0017169A" w:rsidRPr="000E3BBB">
        <w:rPr>
          <w:rFonts w:ascii="Times New Roman" w:hAnsi="Times New Roman" w:cs="Times New Roman"/>
          <w:sz w:val="24"/>
          <w:szCs w:val="24"/>
        </w:rPr>
        <w:t xml:space="preserve"> connecting hosts and parasites. H</w:t>
      </w:r>
      <w:r w:rsidR="00791B20" w:rsidRPr="000E3BBB">
        <w:rPr>
          <w:rFonts w:ascii="Times New Roman" w:hAnsi="Times New Roman" w:cs="Times New Roman"/>
          <w:sz w:val="24"/>
          <w:szCs w:val="24"/>
        </w:rPr>
        <w:t>owever, it is important to not</w:t>
      </w:r>
      <w:r w:rsidR="0017169A" w:rsidRPr="000E3BBB">
        <w:rPr>
          <w:rFonts w:ascii="Times New Roman" w:hAnsi="Times New Roman" w:cs="Times New Roman"/>
          <w:sz w:val="24"/>
          <w:szCs w:val="24"/>
        </w:rPr>
        <w:t xml:space="preserve">e that, despite the fact most </w:t>
      </w:r>
      <w:r w:rsidR="00721186">
        <w:rPr>
          <w:rFonts w:ascii="Times New Roman" w:hAnsi="Times New Roman" w:cs="Times New Roman"/>
          <w:sz w:val="24"/>
          <w:szCs w:val="24"/>
        </w:rPr>
        <w:t xml:space="preserve">avian </w:t>
      </w:r>
      <w:r w:rsidR="0017169A" w:rsidRPr="000E3BBB">
        <w:rPr>
          <w:rFonts w:ascii="Times New Roman" w:hAnsi="Times New Roman" w:cs="Times New Roman"/>
          <w:sz w:val="24"/>
          <w:szCs w:val="24"/>
        </w:rPr>
        <w:t xml:space="preserve">hosts are not network connectors, most species </w:t>
      </w:r>
      <w:r w:rsidR="00791B20" w:rsidRPr="000E3BBB">
        <w:rPr>
          <w:rFonts w:ascii="Times New Roman" w:hAnsi="Times New Roman" w:cs="Times New Roman"/>
          <w:sz w:val="24"/>
          <w:szCs w:val="24"/>
        </w:rPr>
        <w:t>belong to a single network</w:t>
      </w:r>
      <w:r w:rsidR="0017169A" w:rsidRPr="000E3BBB">
        <w:rPr>
          <w:rFonts w:ascii="Times New Roman" w:hAnsi="Times New Roman" w:cs="Times New Roman"/>
          <w:sz w:val="24"/>
          <w:szCs w:val="24"/>
        </w:rPr>
        <w:t xml:space="preserve"> component. Moreover, no difference in partner fidelity or parasite taxonomic composition was detected in this study </w:t>
      </w:r>
      <w:r w:rsidR="00791B20" w:rsidRPr="000E3BBB">
        <w:rPr>
          <w:rFonts w:ascii="Times New Roman" w:hAnsi="Times New Roman" w:cs="Times New Roman"/>
          <w:sz w:val="24"/>
          <w:szCs w:val="24"/>
        </w:rPr>
        <w:t xml:space="preserve">between migrant and non-migrant birds, </w:t>
      </w:r>
      <w:r w:rsidR="0017169A" w:rsidRPr="000E3BBB">
        <w:rPr>
          <w:rFonts w:ascii="Times New Roman" w:hAnsi="Times New Roman" w:cs="Times New Roman"/>
          <w:sz w:val="24"/>
          <w:szCs w:val="24"/>
        </w:rPr>
        <w:t xml:space="preserve">indicating parasite specificity may be associated </w:t>
      </w:r>
      <w:r w:rsidR="00791B20" w:rsidRPr="000E3BBB">
        <w:rPr>
          <w:rFonts w:ascii="Times New Roman" w:hAnsi="Times New Roman" w:cs="Times New Roman"/>
          <w:sz w:val="24"/>
          <w:szCs w:val="24"/>
        </w:rPr>
        <w:t>with</w:t>
      </w:r>
      <w:r w:rsidR="0017169A" w:rsidRPr="000E3BBB">
        <w:rPr>
          <w:rFonts w:ascii="Times New Roman" w:hAnsi="Times New Roman" w:cs="Times New Roman"/>
          <w:sz w:val="24"/>
          <w:szCs w:val="24"/>
        </w:rPr>
        <w:t xml:space="preserve"> other traits of </w:t>
      </w:r>
      <w:r w:rsidR="008C4D9B" w:rsidRPr="000E3BBB">
        <w:rPr>
          <w:rFonts w:ascii="Times New Roman" w:hAnsi="Times New Roman" w:cs="Times New Roman"/>
          <w:sz w:val="24"/>
          <w:szCs w:val="24"/>
        </w:rPr>
        <w:t xml:space="preserve">avian and vector </w:t>
      </w:r>
      <w:r w:rsidR="0017169A" w:rsidRPr="000E3BBB">
        <w:rPr>
          <w:rFonts w:ascii="Times New Roman" w:hAnsi="Times New Roman" w:cs="Times New Roman"/>
          <w:sz w:val="24"/>
          <w:szCs w:val="24"/>
        </w:rPr>
        <w:t>hosts</w:t>
      </w:r>
      <w:r w:rsidR="007034CF" w:rsidRPr="000E3BBB">
        <w:rPr>
          <w:rFonts w:ascii="Times New Roman" w:hAnsi="Times New Roman" w:cs="Times New Roman"/>
          <w:sz w:val="24"/>
          <w:szCs w:val="24"/>
        </w:rPr>
        <w:t>. Fu</w:t>
      </w:r>
      <w:r w:rsidR="00CD6A12" w:rsidRPr="000E3BBB">
        <w:rPr>
          <w:rFonts w:ascii="Times New Roman" w:hAnsi="Times New Roman" w:cs="Times New Roman"/>
          <w:sz w:val="24"/>
          <w:szCs w:val="24"/>
        </w:rPr>
        <w:t>rther, biome and phylogeny seem</w:t>
      </w:r>
      <w:r w:rsidR="007034CF" w:rsidRPr="000E3BBB">
        <w:rPr>
          <w:rFonts w:ascii="Times New Roman" w:hAnsi="Times New Roman" w:cs="Times New Roman"/>
          <w:sz w:val="24"/>
          <w:szCs w:val="24"/>
        </w:rPr>
        <w:t xml:space="preserve"> to play </w:t>
      </w:r>
      <w:r w:rsidR="00CD6A12" w:rsidRPr="000E3BBB">
        <w:rPr>
          <w:rFonts w:ascii="Times New Roman" w:hAnsi="Times New Roman" w:cs="Times New Roman"/>
          <w:sz w:val="24"/>
          <w:szCs w:val="24"/>
        </w:rPr>
        <w:t>important</w:t>
      </w:r>
      <w:r w:rsidR="007034CF" w:rsidRPr="000E3BBB">
        <w:rPr>
          <w:rFonts w:ascii="Times New Roman" w:hAnsi="Times New Roman" w:cs="Times New Roman"/>
          <w:sz w:val="24"/>
          <w:szCs w:val="24"/>
        </w:rPr>
        <w:t xml:space="preserve"> role</w:t>
      </w:r>
      <w:r w:rsidR="00CD6A12" w:rsidRPr="000E3BBB">
        <w:rPr>
          <w:rFonts w:ascii="Times New Roman" w:hAnsi="Times New Roman" w:cs="Times New Roman"/>
          <w:sz w:val="24"/>
          <w:szCs w:val="24"/>
        </w:rPr>
        <w:t>s in</w:t>
      </w:r>
      <w:r w:rsidR="007034CF" w:rsidRPr="000E3BBB">
        <w:rPr>
          <w:rFonts w:ascii="Times New Roman" w:hAnsi="Times New Roman" w:cs="Times New Roman"/>
          <w:sz w:val="24"/>
          <w:szCs w:val="24"/>
        </w:rPr>
        <w:t xml:space="preserve"> determining network characteristics of hosts in avian-haemosporidian networks, </w:t>
      </w:r>
      <w:r w:rsidR="00CC0CE1" w:rsidRPr="000E3BBB">
        <w:rPr>
          <w:rFonts w:ascii="Times New Roman" w:hAnsi="Times New Roman" w:cs="Times New Roman"/>
          <w:sz w:val="24"/>
          <w:szCs w:val="24"/>
        </w:rPr>
        <w:t>an effect</w:t>
      </w:r>
      <w:r w:rsidR="007034CF" w:rsidRPr="000E3BBB">
        <w:rPr>
          <w:rFonts w:ascii="Times New Roman" w:hAnsi="Times New Roman" w:cs="Times New Roman"/>
          <w:sz w:val="24"/>
          <w:szCs w:val="24"/>
        </w:rPr>
        <w:t xml:space="preserve"> already demonstrated </w:t>
      </w:r>
      <w:r w:rsidR="00CC0CE1" w:rsidRPr="000E3BBB">
        <w:rPr>
          <w:rFonts w:ascii="Times New Roman" w:hAnsi="Times New Roman" w:cs="Times New Roman"/>
          <w:sz w:val="24"/>
          <w:szCs w:val="24"/>
        </w:rPr>
        <w:t>in systems involving</w:t>
      </w:r>
      <w:r w:rsidR="007034CF" w:rsidRPr="000E3BBB">
        <w:rPr>
          <w:rFonts w:ascii="Times New Roman" w:hAnsi="Times New Roman" w:cs="Times New Roman"/>
          <w:sz w:val="24"/>
          <w:szCs w:val="24"/>
        </w:rPr>
        <w:t xml:space="preserve"> </w:t>
      </w:r>
      <w:r w:rsidR="008C4D9B" w:rsidRPr="000E3BBB">
        <w:rPr>
          <w:rFonts w:ascii="Times New Roman" w:hAnsi="Times New Roman" w:cs="Times New Roman"/>
          <w:sz w:val="24"/>
          <w:szCs w:val="24"/>
        </w:rPr>
        <w:t>trop</w:t>
      </w:r>
      <w:r w:rsidR="009E0DAB" w:rsidRPr="000E3BBB">
        <w:rPr>
          <w:rFonts w:ascii="Times New Roman" w:hAnsi="Times New Roman" w:cs="Times New Roman"/>
          <w:sz w:val="24"/>
          <w:szCs w:val="24"/>
        </w:rPr>
        <w:t>h</w:t>
      </w:r>
      <w:r w:rsidR="008C4D9B" w:rsidRPr="000E3BBB">
        <w:rPr>
          <w:rFonts w:ascii="Times New Roman" w:hAnsi="Times New Roman" w:cs="Times New Roman"/>
          <w:sz w:val="24"/>
          <w:szCs w:val="24"/>
        </w:rPr>
        <w:t>ica</w:t>
      </w:r>
      <w:r w:rsidR="009E0DAB" w:rsidRPr="000E3BBB">
        <w:rPr>
          <w:rFonts w:ascii="Times New Roman" w:hAnsi="Times New Roman" w:cs="Times New Roman"/>
          <w:sz w:val="24"/>
          <w:szCs w:val="24"/>
        </w:rPr>
        <w:t>l</w:t>
      </w:r>
      <w:r w:rsidR="008C4D9B" w:rsidRPr="000E3BBB">
        <w:rPr>
          <w:rFonts w:ascii="Times New Roman" w:hAnsi="Times New Roman" w:cs="Times New Roman"/>
          <w:sz w:val="24"/>
          <w:szCs w:val="24"/>
        </w:rPr>
        <w:t>ly transmitted</w:t>
      </w:r>
      <w:r w:rsidR="007034CF" w:rsidRPr="000E3BBB">
        <w:rPr>
          <w:rFonts w:ascii="Times New Roman" w:hAnsi="Times New Roman" w:cs="Times New Roman"/>
          <w:sz w:val="24"/>
          <w:szCs w:val="24"/>
        </w:rPr>
        <w:t xml:space="preserve"> </w:t>
      </w:r>
      <w:r w:rsidR="00CC0CE1" w:rsidRPr="000E3BBB">
        <w:rPr>
          <w:rFonts w:ascii="Times New Roman" w:hAnsi="Times New Roman" w:cs="Times New Roman"/>
          <w:sz w:val="24"/>
          <w:szCs w:val="24"/>
        </w:rPr>
        <w:t xml:space="preserve">parasites </w:t>
      </w:r>
      <w:r w:rsidR="007034CF"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{"citationItems":[{"id":"ITEM-1","itemData":{"DOI":"10.1111/1365-2656.12101","ISSN":"00218790","PMID":"23800281","abstract":"Parasites affect interactions among species in food webs and should be considered in any analysis of the structure, dynamics or resilience of trophic networks. However, the roles of individual parasite species, such as their importance as connectors within the network, and what factors determine these roles, are yet to be investigated. Here, we test the hypotheses that the species roles of trematode, cestode and nematode parasites in aquatic food webs are influenced by the type of definitive host they use, and also determined by their phylogenetic affiliations. We quantified the network role of 189 helminth species from six highly resolved intertidal food webs. We focused on four measures of centrality (node degree, closeness centrality, betweenness centrality and eigenvalue centrality), which characterize each parasite's position within the web, and on relative connectedness of a parasite species to taxa in its own module vs. other modules of the web (within-module degree and participation coefficient). All six food webs displayed a significant modular structure, that is, they consisted of subsets of species interacting mostly with each other and less with species from other subsets. We demonstrated that the parasites themselves are not generating this modularity, though they contribute to intermodule connectivity. Mixed-effects models revealed only a modest influence of the type of definitive host used (bird or fish) and of the web of origin on the different measures of parasite species roles. In contrast, the taxonomic affiliations of the parasites, included in the models as nested random factors, accounted for 37-93% of the total variance, depending on the measure of species role. Our findings indicate that parasites are important intermodule connectors and thus contribute to web cohesion. We also uncover a very strong phylogenetic signal in parasite species roles, suggesting that the role of any parasite species in a food web, including new invasive species, is to some extent predictable based solely on its taxonomic affiliations. © 2013 The Authors. Journal of Animal Ecology © 2013 British Ecological Society.","author":[{"dropping-particle":"","family":"Poulin","given":"Robert","non-dropping-particle":"","parse-names":false,"suffix":""},{"dropping-particle":"","family":"Krasnov","given":"Boris R.","non-dropping-particle":"","parse-names":false,"suffix":""},{"dropping-particle":"","family":"Pilosof","given":"Shai","non-dropping-particle":"","parse-names":false,"suffix":""},{"dropping-particle":"","family":"Thieltges","given":"David W.","non-dropping-particle":"","parse-names":false,"suffix":""}],"container-title":"Journal of Animal Ecology","id":"ITEM-1","issue":"6","issued":{"date-parts":[["2013"]]},"page":"1265-1275","title":"Phylogeny determines the role of helminth parasites in intertidal food webs","type":"article-journal","volume":"82"},"uris":["http://www.mendeley.com/documents/?uuid=fc364bfd-dac2-487b-8be3-88cde9296784"]}],"mendeley":{"formattedCitation":"(Poulin et al. 2013)","plainTextFormattedCitation":"(Poulin et al. 2013)","previouslyFormattedCitation":"(Poulin et al. 2013)"},"properties":{"noteIndex":0},"schema":"https://github.com/citation-style-language/schema/raw/master/csl-citation.json"}</w:instrText>
      </w:r>
      <w:r w:rsidR="007034CF"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(Poulin et al. 2013)</w:t>
      </w:r>
      <w:r w:rsidR="007034CF" w:rsidRPr="000E3BBB">
        <w:rPr>
          <w:rFonts w:ascii="Times New Roman" w:hAnsi="Times New Roman" w:cs="Times New Roman"/>
          <w:sz w:val="24"/>
          <w:szCs w:val="24"/>
        </w:rPr>
        <w:fldChar w:fldCharType="end"/>
      </w:r>
      <w:r w:rsidR="007034CF" w:rsidRPr="000E3BBB">
        <w:rPr>
          <w:rFonts w:ascii="Times New Roman" w:hAnsi="Times New Roman" w:cs="Times New Roman"/>
          <w:sz w:val="24"/>
          <w:szCs w:val="24"/>
        </w:rPr>
        <w:t xml:space="preserve">. </w:t>
      </w:r>
      <w:r w:rsidR="00CC0CE1" w:rsidRPr="000E3BBB">
        <w:rPr>
          <w:rFonts w:ascii="Times New Roman" w:hAnsi="Times New Roman" w:cs="Times New Roman"/>
          <w:sz w:val="24"/>
          <w:szCs w:val="24"/>
        </w:rPr>
        <w:t>We conclude that</w:t>
      </w:r>
      <w:r w:rsidR="007034CF" w:rsidRPr="000E3BBB">
        <w:rPr>
          <w:rFonts w:ascii="Times New Roman" w:hAnsi="Times New Roman" w:cs="Times New Roman"/>
          <w:sz w:val="24"/>
          <w:szCs w:val="24"/>
        </w:rPr>
        <w:t xml:space="preserve"> migrants </w:t>
      </w:r>
      <w:r w:rsidR="000E3BBB">
        <w:rPr>
          <w:rFonts w:ascii="Times New Roman" w:hAnsi="Times New Roman" w:cs="Times New Roman"/>
          <w:sz w:val="24"/>
          <w:szCs w:val="24"/>
        </w:rPr>
        <w:t>may</w:t>
      </w:r>
      <w:r w:rsidR="007034CF" w:rsidRPr="000E3BBB">
        <w:rPr>
          <w:rFonts w:ascii="Times New Roman" w:hAnsi="Times New Roman" w:cs="Times New Roman"/>
          <w:sz w:val="24"/>
          <w:szCs w:val="24"/>
        </w:rPr>
        <w:t xml:space="preserve"> play fundamental roles in shaping host-parasite interactions</w:t>
      </w:r>
      <w:r w:rsidR="00CC0CE1" w:rsidRPr="000E3BBB">
        <w:rPr>
          <w:rFonts w:ascii="Times New Roman" w:hAnsi="Times New Roman" w:cs="Times New Roman"/>
          <w:sz w:val="24"/>
          <w:szCs w:val="24"/>
        </w:rPr>
        <w:t xml:space="preserve">, and encourage </w:t>
      </w:r>
      <w:r w:rsidR="007034CF" w:rsidRPr="000E3BBB">
        <w:rPr>
          <w:rFonts w:ascii="Times New Roman" w:hAnsi="Times New Roman" w:cs="Times New Roman"/>
          <w:sz w:val="24"/>
          <w:szCs w:val="24"/>
        </w:rPr>
        <w:t xml:space="preserve">further research </w:t>
      </w:r>
      <w:r w:rsidR="00CC0CE1" w:rsidRPr="000E3BBB">
        <w:rPr>
          <w:rFonts w:ascii="Times New Roman" w:hAnsi="Times New Roman" w:cs="Times New Roman"/>
          <w:sz w:val="24"/>
          <w:szCs w:val="24"/>
        </w:rPr>
        <w:t>into other potential implications of host migration for disease dynamics</w:t>
      </w:r>
      <w:r w:rsidR="007034CF" w:rsidRPr="000E3BBB">
        <w:rPr>
          <w:rFonts w:ascii="Times New Roman" w:hAnsi="Times New Roman" w:cs="Times New Roman"/>
          <w:sz w:val="24"/>
          <w:szCs w:val="24"/>
        </w:rPr>
        <w:t>.</w:t>
      </w:r>
    </w:p>
    <w:p w14:paraId="6316D3D2" w14:textId="31FF09CB" w:rsidR="00FC25BD" w:rsidRPr="00671B8C" w:rsidRDefault="00FC25BD" w:rsidP="00FC25BD">
      <w:pPr>
        <w:spacing w:line="480" w:lineRule="auto"/>
        <w:jc w:val="both"/>
        <w:rPr>
          <w:rFonts w:ascii="Times New Roman" w:hAnsi="Times New Roman" w:cs="Times New Roman"/>
          <w:sz w:val="24"/>
          <w:szCs w:val="24"/>
        </w:rPr>
      </w:pPr>
    </w:p>
    <w:p w14:paraId="7DC90976" w14:textId="77777777" w:rsidR="00FC25BD" w:rsidRPr="00671B8C" w:rsidRDefault="00FC25BD" w:rsidP="00FC25B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 xml:space="preserve">Acknowledgments </w:t>
      </w:r>
    </w:p>
    <w:p w14:paraId="247CDC78" w14:textId="0A5679E7" w:rsidR="00FC25BD" w:rsidRPr="00671B8C" w:rsidRDefault="00FC25BD" w:rsidP="00FC25B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 xml:space="preserve">We thank the MalAvi curators for maintaining the database and for making all data available, as well as all researchers who </w:t>
      </w:r>
      <w:r w:rsidR="009763A0">
        <w:rPr>
          <w:rFonts w:ascii="Times New Roman" w:hAnsi="Times New Roman" w:cs="Times New Roman"/>
          <w:sz w:val="24"/>
          <w:szCs w:val="24"/>
        </w:rPr>
        <w:t xml:space="preserve">deposited their </w:t>
      </w:r>
      <w:r w:rsidRPr="00671B8C">
        <w:rPr>
          <w:rFonts w:ascii="Times New Roman" w:hAnsi="Times New Roman" w:cs="Times New Roman"/>
          <w:sz w:val="24"/>
          <w:szCs w:val="24"/>
        </w:rPr>
        <w:t xml:space="preserve"> data</w:t>
      </w:r>
      <w:r w:rsidR="009763A0">
        <w:rPr>
          <w:rFonts w:ascii="Times New Roman" w:hAnsi="Times New Roman" w:cs="Times New Roman"/>
          <w:sz w:val="24"/>
          <w:szCs w:val="24"/>
        </w:rPr>
        <w:t xml:space="preserve"> into this public repository</w:t>
      </w:r>
      <w:r w:rsidR="00A96329">
        <w:rPr>
          <w:rFonts w:ascii="Times New Roman" w:hAnsi="Times New Roman" w:cs="Times New Roman"/>
          <w:sz w:val="24"/>
          <w:szCs w:val="24"/>
        </w:rPr>
        <w:t>.</w:t>
      </w:r>
      <w:r w:rsidRPr="00671B8C">
        <w:rPr>
          <w:rFonts w:ascii="Times New Roman" w:hAnsi="Times New Roman" w:cs="Times New Roman"/>
          <w:sz w:val="24"/>
          <w:szCs w:val="24"/>
        </w:rPr>
        <w:t xml:space="preserve"> We are also grateful to</w:t>
      </w:r>
      <w:r w:rsidR="00DD77F2" w:rsidRPr="00671B8C">
        <w:rPr>
          <w:rFonts w:ascii="Times New Roman" w:hAnsi="Times New Roman" w:cs="Times New Roman"/>
          <w:sz w:val="24"/>
          <w:szCs w:val="24"/>
        </w:rPr>
        <w:t xml:space="preserve"> Lucas Marques for graphical support</w:t>
      </w:r>
      <w:r w:rsidRPr="00671B8C">
        <w:rPr>
          <w:rFonts w:ascii="Times New Roman" w:hAnsi="Times New Roman" w:cs="Times New Roman"/>
          <w:sz w:val="24"/>
          <w:szCs w:val="24"/>
        </w:rPr>
        <w:t>.</w:t>
      </w:r>
    </w:p>
    <w:p w14:paraId="3C5E3C82" w14:textId="47209704" w:rsidR="00C74200" w:rsidRPr="00671B8C" w:rsidRDefault="00C74200" w:rsidP="00EB1A4D">
      <w:pPr>
        <w:spacing w:line="480" w:lineRule="auto"/>
        <w:jc w:val="both"/>
        <w:rPr>
          <w:rFonts w:ascii="Times New Roman" w:hAnsi="Times New Roman" w:cs="Times New Roman"/>
          <w:sz w:val="24"/>
          <w:szCs w:val="24"/>
        </w:rPr>
      </w:pPr>
    </w:p>
    <w:p w14:paraId="34B1EB0E" w14:textId="77777777"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Funding</w:t>
      </w:r>
    </w:p>
    <w:p w14:paraId="28935539" w14:textId="77777777" w:rsidR="00C74200" w:rsidRPr="00F414F7"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rPr>
        <w:lastRenderedPageBreak/>
        <w:t xml:space="preserve">Daniela Dutra was supported by a doctoral scholarship from the University of Otago. During the project, Alan Fecchio was supported by a postdoctoral fellowship (PNPD scholarship) from </w:t>
      </w:r>
      <w:proofErr w:type="spellStart"/>
      <w:r w:rsidRPr="00671B8C">
        <w:rPr>
          <w:rFonts w:ascii="Times New Roman" w:hAnsi="Times New Roman" w:cs="Times New Roman"/>
          <w:sz w:val="24"/>
          <w:szCs w:val="24"/>
        </w:rPr>
        <w:t>Coordenação</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Aperfeiçoamento</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Pessoal</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Nível</w:t>
      </w:r>
      <w:proofErr w:type="spellEnd"/>
      <w:r w:rsidRPr="00671B8C">
        <w:rPr>
          <w:rFonts w:ascii="Times New Roman" w:hAnsi="Times New Roman" w:cs="Times New Roman"/>
          <w:sz w:val="24"/>
          <w:szCs w:val="24"/>
        </w:rPr>
        <w:t xml:space="preserve"> Superior (CAPES). </w:t>
      </w:r>
      <w:r w:rsidRPr="00F414F7">
        <w:rPr>
          <w:rFonts w:ascii="Times New Roman" w:hAnsi="Times New Roman" w:cs="Times New Roman"/>
          <w:sz w:val="24"/>
          <w:szCs w:val="24"/>
          <w:lang w:val="pt-BR"/>
        </w:rPr>
        <w:t xml:space="preserve">Érika Braga </w:t>
      </w:r>
      <w:proofErr w:type="spellStart"/>
      <w:r w:rsidRPr="00F414F7">
        <w:rPr>
          <w:rFonts w:ascii="Times New Roman" w:hAnsi="Times New Roman" w:cs="Times New Roman"/>
          <w:sz w:val="24"/>
          <w:szCs w:val="24"/>
          <w:lang w:val="pt-BR"/>
        </w:rPr>
        <w:t>was</w:t>
      </w:r>
      <w:proofErr w:type="spellEnd"/>
      <w:r w:rsidRPr="00F414F7">
        <w:rPr>
          <w:rFonts w:ascii="Times New Roman" w:hAnsi="Times New Roman" w:cs="Times New Roman"/>
          <w:sz w:val="24"/>
          <w:szCs w:val="24"/>
          <w:lang w:val="pt-BR"/>
        </w:rPr>
        <w:t xml:space="preserve"> </w:t>
      </w:r>
      <w:proofErr w:type="spellStart"/>
      <w:r w:rsidRPr="00F414F7">
        <w:rPr>
          <w:rFonts w:ascii="Times New Roman" w:hAnsi="Times New Roman" w:cs="Times New Roman"/>
          <w:sz w:val="24"/>
          <w:szCs w:val="24"/>
          <w:lang w:val="pt-BR"/>
        </w:rPr>
        <w:t>supported</w:t>
      </w:r>
      <w:proofErr w:type="spellEnd"/>
      <w:r w:rsidRPr="00F414F7">
        <w:rPr>
          <w:rFonts w:ascii="Times New Roman" w:hAnsi="Times New Roman" w:cs="Times New Roman"/>
          <w:sz w:val="24"/>
          <w:szCs w:val="24"/>
          <w:lang w:val="pt-BR"/>
        </w:rPr>
        <w:t xml:space="preserve"> by Conselho Nacional de Desenvolvimento Científico e Tecnológico (CNPq).</w:t>
      </w:r>
    </w:p>
    <w:p w14:paraId="32A11333" w14:textId="589F6345" w:rsidR="00FC25BD" w:rsidRPr="00F414F7" w:rsidRDefault="00FC25BD" w:rsidP="00EB1A4D">
      <w:pPr>
        <w:spacing w:line="480" w:lineRule="auto"/>
        <w:jc w:val="both"/>
        <w:rPr>
          <w:rFonts w:ascii="Times New Roman" w:hAnsi="Times New Roman" w:cs="Times New Roman"/>
          <w:sz w:val="24"/>
          <w:szCs w:val="24"/>
          <w:lang w:val="pt-BR"/>
        </w:rPr>
      </w:pPr>
    </w:p>
    <w:p w14:paraId="75B0225C" w14:textId="0D30F58E" w:rsidR="00FC25BD" w:rsidRPr="00671B8C" w:rsidRDefault="00FC25BD"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Availability of data and material</w:t>
      </w:r>
    </w:p>
    <w:p w14:paraId="633C7B7C" w14:textId="3D7A5069" w:rsidR="00FC25BD" w:rsidRPr="00671B8C" w:rsidRDefault="00FC25BD"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 xml:space="preserve">A part of the data that support the findings of this study is openly available at https://onlinelibrary.wiley.com/doi/10.1111/mec.15094 and </w:t>
      </w:r>
      <w:hyperlink r:id="rId14" w:history="1">
        <w:r w:rsidR="0060755F" w:rsidRPr="006A6B18">
          <w:rPr>
            <w:rStyle w:val="Hyperlink"/>
            <w:rFonts w:ascii="Times New Roman" w:hAnsi="Times New Roman" w:cs="Times New Roman"/>
            <w:sz w:val="24"/>
            <w:szCs w:val="24"/>
          </w:rPr>
          <w:t>http://130.235.244.92/Malavi/</w:t>
        </w:r>
      </w:hyperlink>
      <w:r w:rsidR="0060755F">
        <w:rPr>
          <w:rFonts w:ascii="Times New Roman" w:hAnsi="Times New Roman" w:cs="Times New Roman"/>
          <w:sz w:val="24"/>
          <w:szCs w:val="24"/>
        </w:rPr>
        <w:t xml:space="preserve"> </w:t>
      </w:r>
      <w:r w:rsidR="0060755F">
        <w:rPr>
          <w:rFonts w:ascii="Times New Roman" w:hAnsi="Times New Roman" w:cs="Times New Roman"/>
          <w:sz w:val="24"/>
          <w:szCs w:val="24"/>
        </w:rPr>
        <w:fldChar w:fldCharType="begin" w:fldLock="1"/>
      </w:r>
      <w:r w:rsidR="00BE2D26">
        <w:rPr>
          <w:rFonts w:ascii="Times New Roman" w:hAnsi="Times New Roman" w:cs="Times New Roman"/>
          <w:sz w:val="24"/>
          <w:szCs w:val="24"/>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Resources","id":"ITEM-1","issue":"5","issued":{"date-parts":[["2009","9"]]},"page":"1353-1358","title":"MalAvi: A public database of malaria parasites and related haemosporidians in avian hosts based on mitochondrial cytochrome b lineages","type":"article-journal","volume":"9"},"uris":["http://www.mendeley.com/documents/?uuid=fc1c122c-ec2c-4f43-8c07-504343f6bd40"]}],"mendeley":{"formattedCitation":"(Bensch et al. 2009)","plainTextFormattedCitation":"(Bensch et al. 2009)","previouslyFormattedCitation":"(Bensch et al. 2009)"},"properties":{"noteIndex":0},"schema":"https://github.com/citation-style-language/schema/raw/master/csl-citation.json"}</w:instrText>
      </w:r>
      <w:r w:rsidR="0060755F">
        <w:rPr>
          <w:rFonts w:ascii="Times New Roman" w:hAnsi="Times New Roman" w:cs="Times New Roman"/>
          <w:sz w:val="24"/>
          <w:szCs w:val="24"/>
        </w:rPr>
        <w:fldChar w:fldCharType="separate"/>
      </w:r>
      <w:r w:rsidR="0060755F" w:rsidRPr="0060755F">
        <w:rPr>
          <w:rFonts w:ascii="Times New Roman" w:hAnsi="Times New Roman" w:cs="Times New Roman"/>
          <w:noProof/>
          <w:sz w:val="24"/>
          <w:szCs w:val="24"/>
        </w:rPr>
        <w:t>(Bensch et al. 2009)</w:t>
      </w:r>
      <w:r w:rsidR="0060755F">
        <w:rPr>
          <w:rFonts w:ascii="Times New Roman" w:hAnsi="Times New Roman" w:cs="Times New Roman"/>
          <w:sz w:val="24"/>
          <w:szCs w:val="24"/>
        </w:rPr>
        <w:fldChar w:fldCharType="end"/>
      </w:r>
      <w:r w:rsidRPr="00671B8C">
        <w:rPr>
          <w:rFonts w:ascii="Times New Roman" w:hAnsi="Times New Roman" w:cs="Times New Roman"/>
          <w:sz w:val="24"/>
          <w:szCs w:val="24"/>
        </w:rPr>
        <w:t xml:space="preserve">. The other portion of the data that support our findings can be shared by Prof. Érika Martins Braga under reasonable request. </w:t>
      </w:r>
    </w:p>
    <w:p w14:paraId="5C37F9ED" w14:textId="28BAEA1E" w:rsidR="00C74200" w:rsidRPr="00671B8C" w:rsidRDefault="00C74200" w:rsidP="00EB1A4D">
      <w:pPr>
        <w:spacing w:line="480" w:lineRule="auto"/>
        <w:jc w:val="both"/>
        <w:rPr>
          <w:rFonts w:ascii="Times New Roman" w:hAnsi="Times New Roman" w:cs="Times New Roman"/>
          <w:sz w:val="24"/>
          <w:szCs w:val="24"/>
        </w:rPr>
      </w:pPr>
    </w:p>
    <w:p w14:paraId="25B44BFB" w14:textId="138605ED"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Reference</w:t>
      </w:r>
    </w:p>
    <w:p w14:paraId="79AE4C20" w14:textId="16DDA39C" w:rsidR="00C9155B" w:rsidRPr="00C9155B" w:rsidRDefault="00C74200"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671B8C">
        <w:rPr>
          <w:rFonts w:ascii="Times New Roman" w:hAnsi="Times New Roman" w:cs="Times New Roman"/>
          <w:b/>
          <w:bCs/>
          <w:sz w:val="24"/>
          <w:szCs w:val="24"/>
        </w:rPr>
        <w:fldChar w:fldCharType="begin" w:fldLock="1"/>
      </w:r>
      <w:r w:rsidRPr="00671B8C">
        <w:rPr>
          <w:rFonts w:ascii="Times New Roman" w:hAnsi="Times New Roman" w:cs="Times New Roman"/>
          <w:b/>
          <w:bCs/>
          <w:sz w:val="24"/>
          <w:szCs w:val="24"/>
        </w:rPr>
        <w:instrText xml:space="preserve">ADDIN Mendeley Bibliography CSL_BIBLIOGRAPHY </w:instrText>
      </w:r>
      <w:r w:rsidRPr="00671B8C">
        <w:rPr>
          <w:rFonts w:ascii="Times New Roman" w:hAnsi="Times New Roman" w:cs="Times New Roman"/>
          <w:b/>
          <w:bCs/>
          <w:sz w:val="24"/>
          <w:szCs w:val="24"/>
        </w:rPr>
        <w:fldChar w:fldCharType="separate"/>
      </w:r>
      <w:r w:rsidR="00C9155B" w:rsidRPr="00C9155B">
        <w:rPr>
          <w:rFonts w:ascii="Times New Roman" w:hAnsi="Times New Roman" w:cs="Times New Roman"/>
          <w:noProof/>
          <w:sz w:val="24"/>
          <w:szCs w:val="24"/>
        </w:rPr>
        <w:t>Altizer S, Bartel R, Han BA (2011) Animal migration and infectious disease risk. Science (80- ) 331:296–302. https://doi.org/10.1126/science.1194694</w:t>
      </w:r>
    </w:p>
    <w:p w14:paraId="2EAB5F10"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Anjos CC, Chagas CRF, Fecchio A, et al (2021) Avian malaria and related parasites from resident and migratory birds in the brazilian atlantic forest, with description of a new Haemoproteus species. Pathogens 10:1–21. https://doi.org/10.3390/pathogens10020103</w:t>
      </w:r>
    </w:p>
    <w:p w14:paraId="7F6AB0F7"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Bascompte J (2010) Structure and dynamics of ecological networks. Science (80- ) 329:765–766. https://doi.org/10.1126/science.1194255</w:t>
      </w:r>
    </w:p>
    <w:p w14:paraId="3B13F0DD"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 xml:space="preserve">Bauer S, Hoye BJ (2014) Migratory animals couple biodiversity and ecosystem functioning </w:t>
      </w:r>
      <w:r w:rsidRPr="00C9155B">
        <w:rPr>
          <w:rFonts w:ascii="Times New Roman" w:hAnsi="Times New Roman" w:cs="Times New Roman"/>
          <w:noProof/>
          <w:sz w:val="24"/>
          <w:szCs w:val="24"/>
        </w:rPr>
        <w:lastRenderedPageBreak/>
        <w:t>worldwide. Science (80- ) 344:1242552. https://doi.org/10.1126/science.1242552</w:t>
      </w:r>
    </w:p>
    <w:p w14:paraId="070C0EF4"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Bell JA, Weckstein JD, Fecchio A, Tkach V V. (2015) A new real-time PCR protocol for detection of avian haemosporidians. Parasites and Vectors 8:1–9. https://doi.org/10.1186/s13071-015-0993-0</w:t>
      </w:r>
    </w:p>
    <w:p w14:paraId="74A650BF"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Bensch S, Hellgren O, PÉrez-Tris J (2009) MalAvi: A public database of malaria parasites and related haemosporidians in avian hosts based on mitochondrial cytochrome b lineages. Mol Ecol Resour 9:1353–1358. https://doi.org/10.1111/j.1755-0998.2009.02692.x</w:t>
      </w:r>
    </w:p>
    <w:p w14:paraId="2B74B2BD"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Braga ÉM, Silveira P, Belo NO, Valkiunas G (2011) Recent advances in the study of avian malaria: An overview with an emphasis on the distribution of Plasmodium spp in Brazil. Mem Inst Oswaldo Cruz 106:3–11. https://doi.org/10.1590/S0074-02762011000900002</w:t>
      </w:r>
    </w:p>
    <w:p w14:paraId="36F9C02C"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Bürkner PC (2017) brms: An R package for Bayesian multilevel models using Stan. J Stat Softw 80:27239. https://doi.org/10.18637/jss.v080.i01</w:t>
      </w:r>
    </w:p>
    <w:p w14:paraId="264E24B6"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Campião KM, Dáttilo W (2020) Biological drivers of individual-based anuran–parasite networks under contrasting environmental conditions. J Helminthol 94:e167. https://doi.org/10.1017/S0022149X20000504</w:t>
      </w:r>
    </w:p>
    <w:p w14:paraId="1EE333F5"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de Angeli Dutra D, Fecchio A, Braga ÉM, Poulin R (2021a) Migratory birds have higher prevalence and richness of avian haemosporidian parasites than residents. Int J Parasitol 1–6. https://doi.org/10.1016/j.ijpara.2021.03.001</w:t>
      </w:r>
    </w:p>
    <w:p w14:paraId="0D4D0FAE"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 xml:space="preserve">de Angeli Dutra D, Filion A, Fecchio A, et al (2021b) Migrant birds disperse haemosporidian parasites and affect their transmission in avian communities. Oikos </w:t>
      </w:r>
      <w:r w:rsidRPr="00C9155B">
        <w:rPr>
          <w:rFonts w:ascii="Times New Roman" w:hAnsi="Times New Roman" w:cs="Times New Roman"/>
          <w:noProof/>
          <w:sz w:val="24"/>
          <w:szCs w:val="24"/>
        </w:rPr>
        <w:lastRenderedPageBreak/>
        <w:t>130:979–988. https://doi.org/10.1111/oik.08199</w:t>
      </w:r>
    </w:p>
    <w:p w14:paraId="605F393C"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De La Torre GM, Campião KM, Bell JA, et al (2021) Avian community composition affects ornithophilic mosquito and avian malaria turnover across an interfluvial system in southern Amazonia. J Avian Biol 52:1–12. https://doi.org/10.1111/jav.02701</w:t>
      </w:r>
    </w:p>
    <w:p w14:paraId="4023A763"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Dixon P (2003) Computer program review VEGAN , a package of R functions for community ecology. J Veg Sci 14:927–930</w:t>
      </w:r>
    </w:p>
    <w:p w14:paraId="32D94CB8"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Dormann C, Gruber B, Fründ J (2008) Introducing the bipartite package: analysing ecological networks. Interaction 1:0.2413793</w:t>
      </w:r>
    </w:p>
    <w:p w14:paraId="5560FAD2"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Ellis VA, Sari EHR, Rubenstein DR, et al (2019) The global biogeography of avian haemosporidian parasites is characterized by local diversification and intercontinental dispersal. Parasitology 146:213–219. https://doi.org/10.1017/S0031182018001130</w:t>
      </w:r>
    </w:p>
    <w:p w14:paraId="04832B2D"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Fallon SM, Ricklefs RE, Swanson BL, Bermingham E (2003) Detecting Avian Malaria: An Improved Polymerase Chain Reaction Diagnostic. J Parasitol 89:1044–1047. https://doi.org/10.1645/ge-3157</w:t>
      </w:r>
    </w:p>
    <w:p w14:paraId="371C0B81"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Fecchio A, Bell JA, Bosholn M, et al (2020) An inverse latitudinal gradient in infection probability and phylogenetic diversity for Leucocytozoon blood parasites in New World birds. J Anim Ecol 89:423–435. https://doi.org/10.1111/1365-2656.13117</w:t>
      </w:r>
    </w:p>
    <w:p w14:paraId="49F22982"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Fecchio A, Bell JA, Pinheiro RBP, et al (2019a) Avian host composition, local speciation and dispersal drive the regional assembly of avian malaria parasites in South American birds. Mol Ecol 28:2681–2693. https://doi.org/10.1111/mec.15094</w:t>
      </w:r>
    </w:p>
    <w:p w14:paraId="6A2F2B4D"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 xml:space="preserve">Fecchio A, Lugarini C, Ferreira A, et al (2021) Migration and season explain tick </w:t>
      </w:r>
      <w:r w:rsidRPr="00C9155B">
        <w:rPr>
          <w:rFonts w:ascii="Times New Roman" w:hAnsi="Times New Roman" w:cs="Times New Roman"/>
          <w:noProof/>
          <w:sz w:val="24"/>
          <w:szCs w:val="24"/>
        </w:rPr>
        <w:lastRenderedPageBreak/>
        <w:t>prevalence in Brazilian birds. Med Vet Entomol. https://doi.org/10.1111/mve.12532</w:t>
      </w:r>
    </w:p>
    <w:p w14:paraId="2E9D2954"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Fecchio A, Wells K, Bell JA, et al (2019b) Climate variation influences host specificity in avian malaria parasites. Ecol Lett 22:547–557. https://doi.org/10.1111/ele.13215</w:t>
      </w:r>
    </w:p>
    <w:p w14:paraId="5E4734C2"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Ferreira-Junior FC, de Angeli Dutra D, Silveira P, et al (2018) A new pathogen spillover from domestic to wild animals: Plasmodium juxtanucleare  infects free-living passerines in Brazil. Parasitology 1–10. https://doi.org/10.1017/S003118201800077X</w:t>
      </w:r>
    </w:p>
    <w:p w14:paraId="6CBFEDFC"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Ferreira FC, Rodrigues RA, Ellis VA, et al (2017) Habitat modification and seasonality influence avian haemosporidian parasite distributions in southeastern Brazil. PLoS One 12:0178791. https://doi.org/10.1371/journal.pone.0178791</w:t>
      </w:r>
    </w:p>
    <w:p w14:paraId="1A19D1E3"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Fortuna MA, Nagavci A, Barbour MA, Bascompte J (2020) Partner fidelity and asymmetric specialization in ecological networks. Am Nat 196:382–389. https://doi.org/10.1086/709961</w:t>
      </w:r>
    </w:p>
    <w:p w14:paraId="6B95B652"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Hellgren O, Waldenstro J, Bensch S (2004) A New Pcr Assay For Simultaneous Studies Of Leucocytozoon, Plasmodium, And Haemoproteusfrom Avian Blood. J Parasitol 90:797–802. https://doi.org/10.1645/GE-184R1</w:t>
      </w:r>
    </w:p>
    <w:p w14:paraId="69806538"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Huang X, Ellis V, Jönsson J, Bensch S (2018) Generalist haemosporidian parasites are better adapted to a subset of host species in a multiple host community. Mol Ecol 27:4336– 4346. https://doi.org/https://doi.org/10.1111/mec.14856</w:t>
      </w:r>
    </w:p>
    <w:p w14:paraId="7DB7F1E0"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Krasnov BR, Fortuna MA, Mouillot D, et al (2012) Phylogenetic signal in module composition and species connectivity in compartmentalized host-parasite networks. Am Nat 179:501–511. https://doi.org/10.1086/664612</w:t>
      </w:r>
    </w:p>
    <w:p w14:paraId="14C72B18"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lastRenderedPageBreak/>
        <w:t>Lacorte GA, Flix GMF, Pinheiro RRB, et al (2013) Exploring the Diversity and Distribution of Neotropical Avian Malaria Parasites - A Molecular Survey from Southeast Brazil. PLoS One 8:1–9. https://doi.org/10.1371/journal.pone.0057770</w:t>
      </w:r>
    </w:p>
    <w:p w14:paraId="37CCEFFE"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Møller AP, Szép T (2011) The role of parasites in ecology and evolution of migration and migratory connectivity. J Ornithol 152:S141–S150. https://doi.org/10.1007/s10336-010-0621-x</w:t>
      </w:r>
    </w:p>
    <w:p w14:paraId="4C1FA68F"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Paine RT (1969) A Note on Trophic Complexity and Community Stability. Am Nat 103:91–93</w:t>
      </w:r>
    </w:p>
    <w:p w14:paraId="75459A22"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Pinheiro RBP, Félix GMF, Chaves A V., et al (2016) Trade-offs and resource breadth processes as drivers of performance and specificity in a host-parasite system: A new integrative hypothesis. Int J Parasitol 46:115–121. https://doi.org/10.1016/j.ijpara.2015.10.002</w:t>
      </w:r>
    </w:p>
    <w:p w14:paraId="0A36F08F"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Poulin R, de Angeli Dutra D (2021) Animal migrations and parasitism: reciprocal effects within a unified framework. Biol Rev 10.1111/br:</w:t>
      </w:r>
    </w:p>
    <w:p w14:paraId="78B74821"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Poulin R, Krasnov BR, Pilosof S, Thieltges DW (2013) Phylogeny determines the role of helminth parasites in intertidal food webs. J Anim Ecol 82:1265–1275. https://doi.org/10.1111/1365-2656.12101</w:t>
      </w:r>
    </w:p>
    <w:p w14:paraId="2A57244F"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Remsen JVJ, Areta JI, Bonaccorso E, et al A classification of the bird species of South America. In: Am. Ornithol. Soc. http://www.museum.lsu.edu/~Remsen/SACCBaseline.htm</w:t>
      </w:r>
    </w:p>
    <w:p w14:paraId="6C18AA29"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 xml:space="preserve">Runghen R, Poulin R, Monlleó-Borrull C, Llopis-Belenguer C (2021) Network Analysis: Ten Years Shining Light on Host–Parasite Interactions. Trends Parasitol 37:445–455. </w:t>
      </w:r>
      <w:r w:rsidRPr="00C9155B">
        <w:rPr>
          <w:rFonts w:ascii="Times New Roman" w:hAnsi="Times New Roman" w:cs="Times New Roman"/>
          <w:noProof/>
          <w:sz w:val="24"/>
          <w:szCs w:val="24"/>
        </w:rPr>
        <w:lastRenderedPageBreak/>
        <w:t>https://doi.org/10.1016/j.pt.2021.01.005</w:t>
      </w:r>
    </w:p>
    <w:p w14:paraId="0944E155"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Santiago-Alarcon D, Palinauskas V, Schaefer HM (2012) Diptera vectors of avian Haemosporidian parasites: Untangling parasite life cycles and their taxonomy. Biol Rev 87:928–964. https://doi.org/10.1111/j.1469-185X.2012.00234.x</w:t>
      </w:r>
    </w:p>
    <w:p w14:paraId="328525DD"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Satterfield DA, Maerz JC, Altizer S (2015) Loss of migratory behaviour increases infection risk for a butterfly host. Proc R Soc B Biol Sci 282:20141734. https://doi.org/10.1098/rspb.2014.1734</w:t>
      </w:r>
    </w:p>
    <w:p w14:paraId="390A5AAA" w14:textId="77777777"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szCs w:val="24"/>
        </w:rPr>
      </w:pPr>
      <w:r w:rsidRPr="00C9155B">
        <w:rPr>
          <w:rFonts w:ascii="Times New Roman" w:hAnsi="Times New Roman" w:cs="Times New Roman"/>
          <w:noProof/>
          <w:sz w:val="24"/>
          <w:szCs w:val="24"/>
        </w:rPr>
        <w:t>Somenzari M, Amaral PP do, Cueto VR, et al (2018) An overview of migratory birds in Brazil. Pap Avulsos Zool 58:3. https://doi.org/10.11606/1807-0205/2018.58.03</w:t>
      </w:r>
    </w:p>
    <w:p w14:paraId="5D44FB41" w14:textId="150B2253" w:rsidR="00C9155B" w:rsidRPr="00C9155B" w:rsidRDefault="00C9155B" w:rsidP="00C9155B">
      <w:pPr>
        <w:widowControl w:val="0"/>
        <w:autoSpaceDE w:val="0"/>
        <w:autoSpaceDN w:val="0"/>
        <w:adjustRightInd w:val="0"/>
        <w:spacing w:line="480" w:lineRule="auto"/>
        <w:ind w:left="480" w:hanging="480"/>
        <w:rPr>
          <w:rFonts w:ascii="Times New Roman" w:hAnsi="Times New Roman" w:cs="Times New Roman"/>
          <w:noProof/>
          <w:sz w:val="24"/>
        </w:rPr>
      </w:pPr>
      <w:r w:rsidRPr="00C9155B">
        <w:rPr>
          <w:rFonts w:ascii="Times New Roman" w:hAnsi="Times New Roman" w:cs="Times New Roman"/>
          <w:noProof/>
          <w:sz w:val="24"/>
          <w:szCs w:val="24"/>
        </w:rPr>
        <w:t>Valkiūnas G (2005) Avian Malaria Parasites and other Haemosporidia</w:t>
      </w:r>
      <w:r w:rsidR="00165BE0">
        <w:rPr>
          <w:rFonts w:ascii="Times New Roman" w:hAnsi="Times New Roman" w:cs="Times New Roman"/>
          <w:noProof/>
          <w:sz w:val="24"/>
          <w:szCs w:val="24"/>
        </w:rPr>
        <w:t xml:space="preserve">. </w:t>
      </w:r>
      <w:r w:rsidR="00165BE0" w:rsidRPr="00165BE0">
        <w:rPr>
          <w:rFonts w:ascii="Times New Roman" w:hAnsi="Times New Roman" w:cs="Times New Roman"/>
          <w:noProof/>
          <w:sz w:val="24"/>
          <w:szCs w:val="24"/>
        </w:rPr>
        <w:t>CRC Press</w:t>
      </w:r>
      <w:r w:rsidR="00165BE0">
        <w:rPr>
          <w:rFonts w:ascii="Times New Roman" w:hAnsi="Times New Roman" w:cs="Times New Roman"/>
          <w:noProof/>
          <w:sz w:val="24"/>
          <w:szCs w:val="24"/>
        </w:rPr>
        <w:t xml:space="preserve">. </w:t>
      </w:r>
      <w:r w:rsidR="00165BE0" w:rsidRPr="00165BE0">
        <w:rPr>
          <w:rFonts w:ascii="Times New Roman" w:hAnsi="Times New Roman" w:cs="Times New Roman"/>
          <w:noProof/>
          <w:sz w:val="24"/>
          <w:szCs w:val="24"/>
        </w:rPr>
        <w:t>10.1201/9780203643792.fmatt</w:t>
      </w:r>
    </w:p>
    <w:p w14:paraId="57678C1F" w14:textId="5250598D" w:rsidR="00374CB1" w:rsidRPr="00EB32FA" w:rsidRDefault="00C74200" w:rsidP="00EB32FA">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fldChar w:fldCharType="end"/>
      </w:r>
      <w:r w:rsidR="00374CB1" w:rsidRPr="00671B8C">
        <w:rPr>
          <w:rFonts w:ascii="Times New Roman" w:hAnsi="Times New Roman" w:cs="Times New Roman"/>
          <w:sz w:val="24"/>
          <w:szCs w:val="24"/>
        </w:rPr>
        <w:br w:type="page"/>
      </w:r>
    </w:p>
    <w:p w14:paraId="484E48E6" w14:textId="5E06AA69" w:rsidR="00C74200"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Fig.</w:t>
      </w:r>
      <w:r w:rsidR="005E31E8" w:rsidRPr="00671B8C">
        <w:rPr>
          <w:rFonts w:ascii="Times New Roman" w:hAnsi="Times New Roman" w:cs="Times New Roman"/>
          <w:sz w:val="24"/>
          <w:szCs w:val="24"/>
        </w:rPr>
        <w:t xml:space="preserve"> 1: </w:t>
      </w:r>
      <w:r w:rsidR="00695AC4" w:rsidRPr="00671B8C">
        <w:rPr>
          <w:rFonts w:ascii="Times New Roman" w:hAnsi="Times New Roman" w:cs="Times New Roman"/>
          <w:sz w:val="24"/>
          <w:szCs w:val="24"/>
        </w:rPr>
        <w:t>Localities where haemosporidians were sampled from birds,</w:t>
      </w:r>
      <w:r w:rsidR="005E31E8" w:rsidRPr="00671B8C">
        <w:rPr>
          <w:rFonts w:ascii="Times New Roman" w:hAnsi="Times New Roman" w:cs="Times New Roman"/>
          <w:sz w:val="24"/>
          <w:szCs w:val="24"/>
        </w:rPr>
        <w:t xml:space="preserve"> compris</w:t>
      </w:r>
      <w:r w:rsidR="00695AC4" w:rsidRPr="00671B8C">
        <w:rPr>
          <w:rFonts w:ascii="Times New Roman" w:hAnsi="Times New Roman" w:cs="Times New Roman"/>
          <w:sz w:val="24"/>
          <w:szCs w:val="24"/>
        </w:rPr>
        <w:t>ing</w:t>
      </w:r>
      <w:r w:rsidR="005E31E8" w:rsidRPr="00671B8C">
        <w:rPr>
          <w:rFonts w:ascii="Times New Roman" w:hAnsi="Times New Roman" w:cs="Times New Roman"/>
          <w:sz w:val="24"/>
          <w:szCs w:val="24"/>
        </w:rPr>
        <w:t xml:space="preserve"> a total of </w:t>
      </w:r>
      <w:r w:rsidR="00762949" w:rsidRPr="00671B8C">
        <w:rPr>
          <w:rFonts w:ascii="Times New Roman" w:hAnsi="Times New Roman" w:cs="Times New Roman"/>
          <w:sz w:val="24"/>
          <w:szCs w:val="24"/>
        </w:rPr>
        <w:t xml:space="preserve">85 </w:t>
      </w:r>
      <w:r w:rsidR="005E31E8" w:rsidRPr="00671B8C">
        <w:rPr>
          <w:rFonts w:ascii="Times New Roman" w:hAnsi="Times New Roman" w:cs="Times New Roman"/>
          <w:sz w:val="24"/>
          <w:szCs w:val="24"/>
        </w:rPr>
        <w:t>localities by combining our dataset and the MalAvi database.</w:t>
      </w:r>
    </w:p>
    <w:p w14:paraId="799FFB7A" w14:textId="77777777" w:rsidR="00301ADA" w:rsidRPr="00671B8C" w:rsidRDefault="00301ADA" w:rsidP="00EB1A4D">
      <w:pPr>
        <w:spacing w:line="480" w:lineRule="auto"/>
        <w:jc w:val="both"/>
        <w:rPr>
          <w:rFonts w:ascii="Times New Roman" w:hAnsi="Times New Roman" w:cs="Times New Roman"/>
          <w:sz w:val="24"/>
          <w:szCs w:val="24"/>
        </w:rPr>
      </w:pPr>
    </w:p>
    <w:p w14:paraId="2BB201EF" w14:textId="395CB839" w:rsidR="00E15D05"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E15D05" w:rsidRPr="00671B8C">
        <w:rPr>
          <w:rFonts w:ascii="Times New Roman" w:hAnsi="Times New Roman" w:cs="Times New Roman"/>
          <w:sz w:val="24"/>
          <w:szCs w:val="24"/>
        </w:rPr>
        <w:t xml:space="preserve"> 2: </w:t>
      </w:r>
      <w:r w:rsidR="00301ADA" w:rsidRPr="00671B8C">
        <w:rPr>
          <w:rFonts w:ascii="Times New Roman" w:hAnsi="Times New Roman" w:cs="Times New Roman"/>
          <w:sz w:val="24"/>
          <w:szCs w:val="24"/>
        </w:rPr>
        <w:t xml:space="preserve">Mean (±credible intervals) normalized degree </w:t>
      </w:r>
      <w:r w:rsidR="007D06DD" w:rsidRPr="00671B8C">
        <w:rPr>
          <w:rFonts w:ascii="Times New Roman" w:hAnsi="Times New Roman" w:cs="Times New Roman"/>
          <w:sz w:val="24"/>
          <w:szCs w:val="24"/>
        </w:rPr>
        <w:t xml:space="preserve">of </w:t>
      </w:r>
      <w:r w:rsidR="00301ADA" w:rsidRPr="00671B8C">
        <w:rPr>
          <w:rFonts w:ascii="Times New Roman" w:hAnsi="Times New Roman" w:cs="Times New Roman"/>
          <w:sz w:val="24"/>
          <w:szCs w:val="24"/>
        </w:rPr>
        <w:t xml:space="preserve">avian hosts </w:t>
      </w:r>
      <w:r w:rsidR="007D06DD" w:rsidRPr="00671B8C">
        <w:rPr>
          <w:rFonts w:ascii="Times New Roman" w:hAnsi="Times New Roman" w:cs="Times New Roman"/>
          <w:sz w:val="24"/>
          <w:szCs w:val="24"/>
        </w:rPr>
        <w:t xml:space="preserve">in bird-haemosporidian interaction networks </w:t>
      </w:r>
      <w:r w:rsidR="00301ADA" w:rsidRPr="00671B8C">
        <w:rPr>
          <w:rFonts w:ascii="Times New Roman" w:hAnsi="Times New Roman" w:cs="Times New Roman"/>
          <w:sz w:val="24"/>
          <w:szCs w:val="24"/>
        </w:rPr>
        <w:t>according to the migratory category in which they are classified. R = resident, M = full migrant, PM = partial migrant.</w:t>
      </w:r>
    </w:p>
    <w:p w14:paraId="6F0AB478" w14:textId="77777777" w:rsidR="000B28D4" w:rsidRPr="00671B8C" w:rsidRDefault="000B28D4" w:rsidP="000B28D4">
      <w:pPr>
        <w:spacing w:line="480" w:lineRule="auto"/>
        <w:jc w:val="both"/>
        <w:rPr>
          <w:rFonts w:ascii="Times New Roman" w:hAnsi="Times New Roman" w:cs="Times New Roman"/>
          <w:sz w:val="24"/>
          <w:szCs w:val="24"/>
        </w:rPr>
      </w:pPr>
    </w:p>
    <w:p w14:paraId="39558206" w14:textId="7FB12A22" w:rsidR="000B28D4" w:rsidRPr="00671B8C" w:rsidRDefault="0087481B" w:rsidP="000B28D4">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0B28D4" w:rsidRPr="00671B8C">
        <w:rPr>
          <w:rFonts w:ascii="Times New Roman" w:hAnsi="Times New Roman" w:cs="Times New Roman"/>
          <w:sz w:val="24"/>
          <w:szCs w:val="24"/>
        </w:rPr>
        <w:t xml:space="preserve"> 3: Mean (±credible intervals) weighted c</w:t>
      </w:r>
      <w:r w:rsidR="00B81E57" w:rsidRPr="00671B8C">
        <w:rPr>
          <w:rFonts w:ascii="Times New Roman" w:hAnsi="Times New Roman" w:cs="Times New Roman"/>
          <w:sz w:val="24"/>
          <w:szCs w:val="24"/>
        </w:rPr>
        <w:t>loseness</w:t>
      </w:r>
      <w:r w:rsidR="000B28D4" w:rsidRPr="00671B8C">
        <w:rPr>
          <w:rFonts w:ascii="Times New Roman" w:hAnsi="Times New Roman" w:cs="Times New Roman"/>
          <w:sz w:val="24"/>
          <w:szCs w:val="24"/>
        </w:rPr>
        <w:t xml:space="preserve"> </w:t>
      </w:r>
      <w:r w:rsidR="007D06DD" w:rsidRPr="00671B8C">
        <w:rPr>
          <w:rFonts w:ascii="Times New Roman" w:hAnsi="Times New Roman" w:cs="Times New Roman"/>
          <w:sz w:val="24"/>
          <w:szCs w:val="24"/>
        </w:rPr>
        <w:t xml:space="preserve">of avian hosts in bird-haemosporidian interaction networks </w:t>
      </w:r>
      <w:r w:rsidR="000B28D4" w:rsidRPr="00671B8C">
        <w:rPr>
          <w:rFonts w:ascii="Times New Roman" w:hAnsi="Times New Roman" w:cs="Times New Roman"/>
          <w:sz w:val="24"/>
          <w:szCs w:val="24"/>
        </w:rPr>
        <w:t>according to the migratory category in which they are classified. R = resident, M = full migrant</w:t>
      </w:r>
      <w:r w:rsidR="00B81E57" w:rsidRPr="00671B8C">
        <w:rPr>
          <w:rFonts w:ascii="Times New Roman" w:hAnsi="Times New Roman" w:cs="Times New Roman"/>
          <w:sz w:val="24"/>
          <w:szCs w:val="24"/>
        </w:rPr>
        <w:t xml:space="preserve"> and</w:t>
      </w:r>
      <w:r w:rsidR="000B28D4" w:rsidRPr="00671B8C">
        <w:rPr>
          <w:rFonts w:ascii="Times New Roman" w:hAnsi="Times New Roman" w:cs="Times New Roman"/>
          <w:sz w:val="24"/>
          <w:szCs w:val="24"/>
        </w:rPr>
        <w:t xml:space="preserve"> partial migrant.</w:t>
      </w:r>
    </w:p>
    <w:p w14:paraId="58288FAC" w14:textId="77777777" w:rsidR="000B28D4" w:rsidRPr="00671B8C" w:rsidRDefault="000B28D4" w:rsidP="00EB1A4D">
      <w:pPr>
        <w:spacing w:line="480" w:lineRule="auto"/>
        <w:jc w:val="both"/>
        <w:rPr>
          <w:rFonts w:ascii="Times New Roman" w:hAnsi="Times New Roman" w:cs="Times New Roman"/>
          <w:sz w:val="24"/>
          <w:szCs w:val="24"/>
        </w:rPr>
      </w:pPr>
    </w:p>
    <w:p w14:paraId="6B8B583C" w14:textId="48DBA317" w:rsidR="00301ADA"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301ADA" w:rsidRPr="00671B8C">
        <w:rPr>
          <w:rFonts w:ascii="Times New Roman" w:hAnsi="Times New Roman" w:cs="Times New Roman"/>
          <w:sz w:val="24"/>
          <w:szCs w:val="24"/>
        </w:rPr>
        <w:t xml:space="preserve"> </w:t>
      </w:r>
      <w:r w:rsidR="000B28D4" w:rsidRPr="00671B8C">
        <w:rPr>
          <w:rFonts w:ascii="Times New Roman" w:hAnsi="Times New Roman" w:cs="Times New Roman"/>
          <w:sz w:val="24"/>
          <w:szCs w:val="24"/>
        </w:rPr>
        <w:t>4</w:t>
      </w:r>
      <w:r w:rsidR="00301ADA" w:rsidRPr="00671B8C">
        <w:rPr>
          <w:rFonts w:ascii="Times New Roman" w:hAnsi="Times New Roman" w:cs="Times New Roman"/>
          <w:sz w:val="24"/>
          <w:szCs w:val="24"/>
        </w:rPr>
        <w:t xml:space="preserve">: Network representing avian-haemosporidian interactions. Distinct colors represent avian hosts from distinct migratory categories or parasites. Circles represent avian hosts while triangles </w:t>
      </w:r>
      <w:r w:rsidR="008035C6" w:rsidRPr="00671B8C">
        <w:rPr>
          <w:rFonts w:ascii="Times New Roman" w:hAnsi="Times New Roman" w:cs="Times New Roman"/>
          <w:sz w:val="24"/>
          <w:szCs w:val="24"/>
        </w:rPr>
        <w:t xml:space="preserve">represent </w:t>
      </w:r>
      <w:r w:rsidR="00301ADA" w:rsidRPr="00671B8C">
        <w:rPr>
          <w:rFonts w:ascii="Times New Roman" w:hAnsi="Times New Roman" w:cs="Times New Roman"/>
          <w:sz w:val="24"/>
          <w:szCs w:val="24"/>
        </w:rPr>
        <w:t>haemosporidian parasites.</w:t>
      </w:r>
    </w:p>
    <w:p w14:paraId="391EFDC4" w14:textId="243B0FAF" w:rsidR="00973FAC" w:rsidRPr="00671B8C" w:rsidRDefault="00973FAC" w:rsidP="00EB1A4D">
      <w:pPr>
        <w:spacing w:line="480" w:lineRule="auto"/>
        <w:jc w:val="both"/>
        <w:rPr>
          <w:rFonts w:ascii="Times New Roman" w:hAnsi="Times New Roman" w:cs="Times New Roman"/>
          <w:sz w:val="24"/>
          <w:szCs w:val="24"/>
        </w:rPr>
      </w:pPr>
    </w:p>
    <w:p w14:paraId="33187B9B" w14:textId="4B951E78" w:rsidR="00AF3441" w:rsidRPr="00671B8C" w:rsidRDefault="0087481B" w:rsidP="00AF344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55260A" w:rsidRPr="00671B8C">
        <w:rPr>
          <w:rFonts w:ascii="Times New Roman" w:hAnsi="Times New Roman" w:cs="Times New Roman"/>
          <w:sz w:val="24"/>
          <w:szCs w:val="24"/>
        </w:rPr>
        <w:t xml:space="preserve"> </w:t>
      </w:r>
      <w:r w:rsidR="000B28D4" w:rsidRPr="00671B8C">
        <w:rPr>
          <w:rFonts w:ascii="Times New Roman" w:hAnsi="Times New Roman" w:cs="Times New Roman"/>
          <w:sz w:val="24"/>
          <w:szCs w:val="24"/>
        </w:rPr>
        <w:t>5</w:t>
      </w:r>
      <w:r w:rsidR="00973FAC" w:rsidRPr="00671B8C">
        <w:rPr>
          <w:rFonts w:ascii="Times New Roman" w:hAnsi="Times New Roman" w:cs="Times New Roman"/>
          <w:sz w:val="24"/>
          <w:szCs w:val="24"/>
        </w:rPr>
        <w:t xml:space="preserve">: </w:t>
      </w:r>
      <w:r w:rsidR="002A7E12" w:rsidRPr="00671B8C">
        <w:rPr>
          <w:rFonts w:ascii="Times New Roman" w:hAnsi="Times New Roman" w:cs="Times New Roman"/>
          <w:sz w:val="24"/>
          <w:szCs w:val="24"/>
        </w:rPr>
        <w:t xml:space="preserve">Non-metric multidimensional scaling plot illustrating the </w:t>
      </w:r>
      <w:r w:rsidR="00AF3441" w:rsidRPr="00671B8C">
        <w:rPr>
          <w:rFonts w:ascii="Times New Roman" w:hAnsi="Times New Roman" w:cs="Times New Roman"/>
          <w:sz w:val="24"/>
          <w:szCs w:val="24"/>
        </w:rPr>
        <w:t xml:space="preserve">dissimilarity </w:t>
      </w:r>
      <w:r w:rsidR="0072265F" w:rsidRPr="00671B8C">
        <w:rPr>
          <w:rFonts w:ascii="Times New Roman" w:hAnsi="Times New Roman" w:cs="Times New Roman"/>
          <w:sz w:val="24"/>
          <w:szCs w:val="24"/>
        </w:rPr>
        <w:t>in</w:t>
      </w:r>
      <w:r w:rsidR="00AF3441" w:rsidRPr="00671B8C">
        <w:rPr>
          <w:rFonts w:ascii="Times New Roman" w:hAnsi="Times New Roman" w:cs="Times New Roman"/>
          <w:sz w:val="24"/>
          <w:szCs w:val="24"/>
        </w:rPr>
        <w:t xml:space="preserve"> parasite </w:t>
      </w:r>
      <w:r w:rsidR="0072265F" w:rsidRPr="00671B8C">
        <w:rPr>
          <w:rFonts w:ascii="Times New Roman" w:hAnsi="Times New Roman" w:cs="Times New Roman"/>
          <w:sz w:val="24"/>
          <w:szCs w:val="24"/>
        </w:rPr>
        <w:t xml:space="preserve">taxonomic </w:t>
      </w:r>
      <w:r w:rsidR="00AF3441" w:rsidRPr="00671B8C">
        <w:rPr>
          <w:rFonts w:ascii="Times New Roman" w:hAnsi="Times New Roman" w:cs="Times New Roman"/>
          <w:sz w:val="24"/>
          <w:szCs w:val="24"/>
        </w:rPr>
        <w:t>composition among avian host migratory categories. R = residen</w:t>
      </w:r>
      <w:r w:rsidR="00A51C0D">
        <w:rPr>
          <w:rFonts w:ascii="Times New Roman" w:hAnsi="Times New Roman" w:cs="Times New Roman"/>
          <w:sz w:val="24"/>
          <w:szCs w:val="24"/>
        </w:rPr>
        <w:t>t</w:t>
      </w:r>
      <w:r w:rsidR="00AF3441" w:rsidRPr="00671B8C">
        <w:rPr>
          <w:rFonts w:ascii="Times New Roman" w:hAnsi="Times New Roman" w:cs="Times New Roman"/>
          <w:sz w:val="24"/>
          <w:szCs w:val="24"/>
        </w:rPr>
        <w:t>, M = full migrant, PM = partial migrant.</w:t>
      </w:r>
    </w:p>
    <w:p w14:paraId="3E75720E" w14:textId="77777777" w:rsidR="00AF5397" w:rsidRPr="00671B8C" w:rsidRDefault="00AF5397" w:rsidP="004515D1">
      <w:pPr>
        <w:spacing w:line="480" w:lineRule="auto"/>
        <w:jc w:val="both"/>
        <w:rPr>
          <w:rFonts w:ascii="Times New Roman" w:hAnsi="Times New Roman" w:cs="Times New Roman"/>
          <w:sz w:val="24"/>
          <w:szCs w:val="24"/>
        </w:rPr>
      </w:pPr>
    </w:p>
    <w:p w14:paraId="55B53989" w14:textId="77777777" w:rsidR="00AF5397" w:rsidRPr="00671B8C" w:rsidRDefault="00AF5397">
      <w:pPr>
        <w:rPr>
          <w:rFonts w:ascii="Times New Roman" w:hAnsi="Times New Roman" w:cs="Times New Roman"/>
          <w:sz w:val="24"/>
          <w:szCs w:val="24"/>
        </w:rPr>
      </w:pPr>
      <w:r w:rsidRPr="00671B8C">
        <w:rPr>
          <w:rFonts w:ascii="Times New Roman" w:hAnsi="Times New Roman" w:cs="Times New Roman"/>
          <w:sz w:val="24"/>
          <w:szCs w:val="24"/>
        </w:rPr>
        <w:br w:type="page"/>
      </w:r>
    </w:p>
    <w:p w14:paraId="282C0275" w14:textId="055210E8"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1: Parameter estimates, standard errors, and credible intervals for the Bayesian model testing the differences in partner fidelity </w:t>
      </w:r>
      <w:r w:rsidR="00512F2E" w:rsidRPr="00671B8C">
        <w:rPr>
          <w:rFonts w:ascii="Times New Roman" w:hAnsi="Times New Roman" w:cs="Times New Roman"/>
          <w:sz w:val="24"/>
          <w:szCs w:val="24"/>
        </w:rPr>
        <w:t>to</w:t>
      </w:r>
      <w:r w:rsidRPr="00671B8C">
        <w:rPr>
          <w:rFonts w:ascii="Times New Roman" w:hAnsi="Times New Roman" w:cs="Times New Roman"/>
          <w:sz w:val="24"/>
          <w:szCs w:val="24"/>
        </w:rPr>
        <w:t xml:space="preserve"> haemosporidian parasites among avian host</w:t>
      </w:r>
      <w:r w:rsidR="006B1A53" w:rsidRPr="00671B8C">
        <w:rPr>
          <w:rFonts w:ascii="Times New Roman" w:hAnsi="Times New Roman" w:cs="Times New Roman"/>
          <w:sz w:val="24"/>
          <w:szCs w:val="24"/>
        </w:rPr>
        <w:t>s</w:t>
      </w:r>
      <w:r w:rsidRPr="00671B8C">
        <w:rPr>
          <w:rFonts w:ascii="Times New Roman" w:hAnsi="Times New Roman" w:cs="Times New Roman"/>
          <w:sz w:val="24"/>
          <w:szCs w:val="24"/>
        </w:rPr>
        <w:t xml:space="preserve">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7971AA6" w14:textId="77777777" w:rsidTr="00525A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B67039E" w14:textId="77777777" w:rsidR="004515D1" w:rsidRPr="00671B8C" w:rsidRDefault="004515D1" w:rsidP="004515D1">
            <w:pPr>
              <w:spacing w:line="480" w:lineRule="auto"/>
              <w:jc w:val="both"/>
              <w:rPr>
                <w:rFonts w:ascii="Times New Roman" w:hAnsi="Times New Roman" w:cs="Times New Roman"/>
                <w:b/>
                <w:bCs/>
                <w:sz w:val="24"/>
                <w:szCs w:val="24"/>
              </w:rPr>
            </w:pPr>
          </w:p>
        </w:tc>
        <w:tc>
          <w:tcPr>
            <w:tcW w:w="1123" w:type="dxa"/>
          </w:tcPr>
          <w:p w14:paraId="7A029851" w14:textId="77777777"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509A460C" w14:textId="77777777"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497E267B" w14:textId="30884A78"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w:t>
            </w:r>
            <w:r w:rsidR="005924F1" w:rsidRPr="00671B8C">
              <w:rPr>
                <w:rFonts w:ascii="Times New Roman" w:hAnsi="Times New Roman" w:cs="Times New Roman"/>
                <w:b/>
                <w:bCs/>
                <w:sz w:val="24"/>
                <w:szCs w:val="24"/>
              </w:rPr>
              <w:t>red</w:t>
            </w:r>
            <w:r w:rsidRPr="00671B8C">
              <w:rPr>
                <w:rFonts w:ascii="Times New Roman" w:hAnsi="Times New Roman" w:cs="Times New Roman"/>
                <w:b/>
                <w:bCs/>
                <w:sz w:val="24"/>
                <w:szCs w:val="24"/>
              </w:rPr>
              <w:t>. Inter (95%)</w:t>
            </w:r>
          </w:p>
        </w:tc>
      </w:tr>
      <w:tr w:rsidR="00671B8C" w:rsidRPr="00671B8C" w14:paraId="073ACDB9"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AE5FD3D" w14:textId="77777777"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7430EA12" w14:textId="1001E8BB"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-2.27</w:t>
            </w:r>
          </w:p>
        </w:tc>
        <w:tc>
          <w:tcPr>
            <w:tcW w:w="1432" w:type="dxa"/>
          </w:tcPr>
          <w:p w14:paraId="1390975F" w14:textId="18ABADB9"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397" w:type="dxa"/>
          </w:tcPr>
          <w:p w14:paraId="2D0BE178" w14:textId="78B8ADB7"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-2.59</w:t>
            </w:r>
          </w:p>
        </w:tc>
        <w:tc>
          <w:tcPr>
            <w:tcW w:w="1267" w:type="dxa"/>
          </w:tcPr>
          <w:p w14:paraId="3BD576C9" w14:textId="4511426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-1.94</w:t>
            </w:r>
          </w:p>
        </w:tc>
      </w:tr>
      <w:tr w:rsidR="00671B8C" w:rsidRPr="00671B8C" w14:paraId="7D016854" w14:textId="77777777" w:rsidTr="00525AE2">
        <w:tc>
          <w:tcPr>
            <w:cnfStyle w:val="001000000000" w:firstRow="0" w:lastRow="0" w:firstColumn="1" w:lastColumn="0" w:oddVBand="0" w:evenVBand="0" w:oddHBand="0" w:evenHBand="0" w:firstRowFirstColumn="0" w:firstRowLastColumn="0" w:lastRowFirstColumn="0" w:lastRowLastColumn="0"/>
            <w:tcW w:w="3619" w:type="dxa"/>
          </w:tcPr>
          <w:p w14:paraId="75F2D75E" w14:textId="2EBD48FB"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Full migratory host species</w:t>
            </w:r>
          </w:p>
        </w:tc>
        <w:tc>
          <w:tcPr>
            <w:tcW w:w="1123" w:type="dxa"/>
          </w:tcPr>
          <w:p w14:paraId="003D34F4" w14:textId="3937CA8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0.12</w:t>
            </w:r>
          </w:p>
        </w:tc>
        <w:tc>
          <w:tcPr>
            <w:tcW w:w="1432" w:type="dxa"/>
          </w:tcPr>
          <w:p w14:paraId="4725153C" w14:textId="507FCFB0"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0.17</w:t>
            </w:r>
          </w:p>
        </w:tc>
        <w:tc>
          <w:tcPr>
            <w:tcW w:w="1397" w:type="dxa"/>
          </w:tcPr>
          <w:p w14:paraId="74AC7929" w14:textId="3CA17EE6"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-0.23</w:t>
            </w:r>
          </w:p>
        </w:tc>
        <w:tc>
          <w:tcPr>
            <w:tcW w:w="1267" w:type="dxa"/>
          </w:tcPr>
          <w:p w14:paraId="17B1045F" w14:textId="4B039F10"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0.45</w:t>
            </w:r>
          </w:p>
        </w:tc>
      </w:tr>
      <w:tr w:rsidR="00671B8C" w:rsidRPr="00671B8C" w14:paraId="7357E4E9"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A0C6B15" w14:textId="379D0E1B"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Partial migratory host species</w:t>
            </w:r>
          </w:p>
        </w:tc>
        <w:tc>
          <w:tcPr>
            <w:tcW w:w="1123" w:type="dxa"/>
          </w:tcPr>
          <w:p w14:paraId="0974D52E" w14:textId="64842683"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432" w:type="dxa"/>
          </w:tcPr>
          <w:p w14:paraId="6223034D" w14:textId="1E82E29C"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0.11</w:t>
            </w:r>
          </w:p>
        </w:tc>
        <w:tc>
          <w:tcPr>
            <w:tcW w:w="1397" w:type="dxa"/>
          </w:tcPr>
          <w:p w14:paraId="744286A6" w14:textId="35D2581D"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-0.15</w:t>
            </w:r>
          </w:p>
        </w:tc>
        <w:tc>
          <w:tcPr>
            <w:tcW w:w="1267" w:type="dxa"/>
          </w:tcPr>
          <w:p w14:paraId="37347ACD" w14:textId="17046B00"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0.27</w:t>
            </w:r>
          </w:p>
        </w:tc>
      </w:tr>
      <w:tr w:rsidR="00671B8C" w:rsidRPr="00671B8C" w14:paraId="1C610409" w14:textId="77777777" w:rsidTr="00525AE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DF5A1B4" w14:textId="1B4F27CF"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23492EF7" w14:textId="3F3F0E0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0.28</w:t>
            </w:r>
          </w:p>
        </w:tc>
        <w:tc>
          <w:tcPr>
            <w:tcW w:w="1432" w:type="dxa"/>
          </w:tcPr>
          <w:p w14:paraId="499B7287" w14:textId="4D6F9E0D"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0.17</w:t>
            </w:r>
          </w:p>
        </w:tc>
        <w:tc>
          <w:tcPr>
            <w:tcW w:w="1397" w:type="dxa"/>
          </w:tcPr>
          <w:p w14:paraId="6B8572BE" w14:textId="21FF6A2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267" w:type="dxa"/>
          </w:tcPr>
          <w:p w14:paraId="798FCAB9" w14:textId="2BC211CD"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0.76</w:t>
            </w:r>
          </w:p>
        </w:tc>
      </w:tr>
      <w:tr w:rsidR="00671B8C" w:rsidRPr="00671B8C" w14:paraId="12071ADF" w14:textId="77777777" w:rsidTr="00525AE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23CA477D" w14:textId="4B3F0498"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22253A43" w14:textId="6AD1C247"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0938EA7E" w14:textId="39CDBBC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397" w:type="dxa"/>
          </w:tcPr>
          <w:p w14:paraId="6788A88E" w14:textId="0731062B"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w:t>
            </w:r>
          </w:p>
        </w:tc>
        <w:tc>
          <w:tcPr>
            <w:tcW w:w="1267" w:type="dxa"/>
          </w:tcPr>
          <w:p w14:paraId="00B7460D" w14:textId="7114D09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0.22</w:t>
            </w:r>
          </w:p>
        </w:tc>
      </w:tr>
    </w:tbl>
    <w:p w14:paraId="38EA6295" w14:textId="20E19476" w:rsidR="00AF5397" w:rsidRPr="00671B8C" w:rsidRDefault="00AF5397" w:rsidP="00EB1A4D">
      <w:pPr>
        <w:spacing w:line="480" w:lineRule="auto"/>
        <w:jc w:val="both"/>
        <w:rPr>
          <w:rFonts w:ascii="Times New Roman" w:hAnsi="Times New Roman" w:cs="Times New Roman"/>
          <w:sz w:val="24"/>
          <w:szCs w:val="24"/>
        </w:rPr>
      </w:pPr>
    </w:p>
    <w:p w14:paraId="09092A51" w14:textId="77777777" w:rsidR="00AF5397" w:rsidRPr="00671B8C" w:rsidRDefault="00AF5397">
      <w:pPr>
        <w:rPr>
          <w:rFonts w:ascii="Times New Roman" w:hAnsi="Times New Roman" w:cs="Times New Roman"/>
          <w:sz w:val="24"/>
          <w:szCs w:val="24"/>
        </w:rPr>
      </w:pPr>
      <w:r w:rsidRPr="00671B8C">
        <w:rPr>
          <w:rFonts w:ascii="Times New Roman" w:hAnsi="Times New Roman" w:cs="Times New Roman"/>
          <w:sz w:val="24"/>
          <w:szCs w:val="24"/>
        </w:rPr>
        <w:br w:type="page"/>
      </w:r>
    </w:p>
    <w:p w14:paraId="6558801E" w14:textId="1A5F1F1D" w:rsidR="00782814" w:rsidRPr="00671B8C" w:rsidRDefault="00782814" w:rsidP="00782814">
      <w:pPr>
        <w:spacing w:line="480" w:lineRule="auto"/>
        <w:jc w:val="both"/>
        <w:rPr>
          <w:rFonts w:ascii="Times New Roman" w:hAnsi="Times New Roman" w:cs="Times New Roman"/>
          <w:sz w:val="24"/>
          <w:szCs w:val="24"/>
        </w:rPr>
      </w:pPr>
      <w:bookmarkStart w:id="1" w:name="_Hlk72833211"/>
      <w:r w:rsidRPr="00671B8C">
        <w:rPr>
          <w:rFonts w:ascii="Times New Roman" w:hAnsi="Times New Roman" w:cs="Times New Roman"/>
          <w:sz w:val="24"/>
          <w:szCs w:val="24"/>
        </w:rPr>
        <w:lastRenderedPageBreak/>
        <w:t xml:space="preserve">Table </w:t>
      </w:r>
      <w:r>
        <w:rPr>
          <w:rFonts w:ascii="Times New Roman" w:hAnsi="Times New Roman" w:cs="Times New Roman"/>
          <w:sz w:val="24"/>
          <w:szCs w:val="24"/>
        </w:rPr>
        <w:t>2</w:t>
      </w:r>
      <w:r w:rsidRPr="00671B8C">
        <w:rPr>
          <w:rFonts w:ascii="Times New Roman" w:hAnsi="Times New Roman" w:cs="Times New Roman"/>
          <w:sz w:val="24"/>
          <w:szCs w:val="24"/>
        </w:rPr>
        <w:t xml:space="preserve">: Parameter estimates, standard errors, and credible intervals for the Bayesian model testing the differences </w:t>
      </w:r>
      <w:r w:rsidR="00BC764E" w:rsidRPr="00671B8C">
        <w:rPr>
          <w:rFonts w:ascii="Times New Roman" w:hAnsi="Times New Roman" w:cs="Times New Roman"/>
          <w:sz w:val="24"/>
          <w:szCs w:val="24"/>
        </w:rPr>
        <w:t xml:space="preserve">in partner fidelity </w:t>
      </w:r>
      <w:r w:rsidRPr="00671B8C">
        <w:rPr>
          <w:rFonts w:ascii="Times New Roman" w:hAnsi="Times New Roman" w:cs="Times New Roman"/>
          <w:sz w:val="24"/>
          <w:szCs w:val="24"/>
        </w:rPr>
        <w:t xml:space="preserve">between resident and </w:t>
      </w:r>
      <w:r w:rsidR="008B5B8D">
        <w:rPr>
          <w:rFonts w:ascii="Times New Roman" w:hAnsi="Times New Roman" w:cs="Times New Roman"/>
          <w:sz w:val="24"/>
          <w:szCs w:val="24"/>
        </w:rPr>
        <w:t xml:space="preserve">non-resident </w:t>
      </w:r>
      <w:r w:rsidRPr="00671B8C">
        <w:rPr>
          <w:rFonts w:ascii="Times New Roman" w:hAnsi="Times New Roman" w:cs="Times New Roman"/>
          <w:sz w:val="24"/>
          <w:szCs w:val="24"/>
        </w:rPr>
        <w:t>avian hosts. (Residents only = reference category)</w:t>
      </w:r>
    </w:p>
    <w:bookmarkEnd w:id="1"/>
    <w:tbl>
      <w:tblPr>
        <w:tblStyle w:val="TabelaSimples5"/>
        <w:tblW w:w="0" w:type="auto"/>
        <w:tblLook w:val="04A0" w:firstRow="1" w:lastRow="0" w:firstColumn="1" w:lastColumn="0" w:noHBand="0" w:noVBand="1"/>
      </w:tblPr>
      <w:tblGrid>
        <w:gridCol w:w="3619"/>
        <w:gridCol w:w="1123"/>
        <w:gridCol w:w="1432"/>
        <w:gridCol w:w="1397"/>
        <w:gridCol w:w="1267"/>
      </w:tblGrid>
      <w:tr w:rsidR="002A657E" w:rsidRPr="00671B8C" w14:paraId="767ADF37" w14:textId="77777777" w:rsidTr="009C2A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E01DBBB" w14:textId="77777777" w:rsidR="002A657E" w:rsidRPr="00671B8C" w:rsidRDefault="002A657E" w:rsidP="009C2A0E">
            <w:pPr>
              <w:spacing w:line="480" w:lineRule="auto"/>
              <w:jc w:val="both"/>
              <w:rPr>
                <w:rFonts w:ascii="Times New Roman" w:hAnsi="Times New Roman" w:cs="Times New Roman"/>
                <w:b/>
                <w:bCs/>
                <w:sz w:val="24"/>
                <w:szCs w:val="24"/>
              </w:rPr>
            </w:pPr>
          </w:p>
        </w:tc>
        <w:tc>
          <w:tcPr>
            <w:tcW w:w="1123" w:type="dxa"/>
          </w:tcPr>
          <w:p w14:paraId="3857784A"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0EAE832E"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57EB3C73"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2A657E" w:rsidRPr="00671B8C" w14:paraId="5EE31A78" w14:textId="77777777" w:rsidTr="009C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2D24035"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36F61B94"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-2.28</w:t>
            </w:r>
          </w:p>
        </w:tc>
        <w:tc>
          <w:tcPr>
            <w:tcW w:w="1432" w:type="dxa"/>
          </w:tcPr>
          <w:p w14:paraId="1A8CCCF1"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397" w:type="dxa"/>
          </w:tcPr>
          <w:p w14:paraId="269EFAA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-2.60</w:t>
            </w:r>
          </w:p>
        </w:tc>
        <w:tc>
          <w:tcPr>
            <w:tcW w:w="1267" w:type="dxa"/>
          </w:tcPr>
          <w:p w14:paraId="3C031FAE"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-1.94</w:t>
            </w:r>
          </w:p>
        </w:tc>
      </w:tr>
      <w:tr w:rsidR="002A657E" w:rsidRPr="00671B8C" w14:paraId="62761D08" w14:textId="77777777" w:rsidTr="009C2A0E">
        <w:tc>
          <w:tcPr>
            <w:cnfStyle w:val="001000000000" w:firstRow="0" w:lastRow="0" w:firstColumn="1" w:lastColumn="0" w:oddVBand="0" w:evenVBand="0" w:oddHBand="0" w:evenHBand="0" w:firstRowFirstColumn="0" w:firstRowLastColumn="0" w:lastRowFirstColumn="0" w:lastRowLastColumn="0"/>
            <w:tcW w:w="3619" w:type="dxa"/>
          </w:tcPr>
          <w:p w14:paraId="497B59A4"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Non-resident host species</w:t>
            </w:r>
          </w:p>
        </w:tc>
        <w:tc>
          <w:tcPr>
            <w:tcW w:w="1123" w:type="dxa"/>
          </w:tcPr>
          <w:p w14:paraId="1C2ABF93"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2F041975"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4B517A0A"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-0.11</w:t>
            </w:r>
          </w:p>
        </w:tc>
        <w:tc>
          <w:tcPr>
            <w:tcW w:w="1267" w:type="dxa"/>
          </w:tcPr>
          <w:p w14:paraId="0FC3B7FD"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0.26</w:t>
            </w:r>
          </w:p>
        </w:tc>
      </w:tr>
      <w:tr w:rsidR="002A657E" w:rsidRPr="00671B8C" w14:paraId="1BA1637E" w14:textId="77777777" w:rsidTr="009C2A0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844979E"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2A796ED4"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0.28</w:t>
            </w:r>
          </w:p>
        </w:tc>
        <w:tc>
          <w:tcPr>
            <w:tcW w:w="1432" w:type="dxa"/>
          </w:tcPr>
          <w:p w14:paraId="0F9D7A1C"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0.18</w:t>
            </w:r>
          </w:p>
        </w:tc>
        <w:tc>
          <w:tcPr>
            <w:tcW w:w="1397" w:type="dxa"/>
          </w:tcPr>
          <w:p w14:paraId="27623567"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267" w:type="dxa"/>
          </w:tcPr>
          <w:p w14:paraId="7DA770D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0.78</w:t>
            </w:r>
          </w:p>
        </w:tc>
      </w:tr>
      <w:tr w:rsidR="002A657E" w:rsidRPr="00671B8C" w14:paraId="71FD28CB" w14:textId="77777777" w:rsidTr="009C2A0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19729BD6"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CD12A05"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5F45F461"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397" w:type="dxa"/>
          </w:tcPr>
          <w:p w14:paraId="19BD2307"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w:t>
            </w:r>
          </w:p>
        </w:tc>
        <w:tc>
          <w:tcPr>
            <w:tcW w:w="1267" w:type="dxa"/>
          </w:tcPr>
          <w:p w14:paraId="07F58BB4"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0.21</w:t>
            </w:r>
          </w:p>
        </w:tc>
      </w:tr>
    </w:tbl>
    <w:p w14:paraId="3E81F11D" w14:textId="77777777" w:rsidR="00782814" w:rsidRDefault="00782814">
      <w:pPr>
        <w:rPr>
          <w:rFonts w:ascii="Times New Roman" w:hAnsi="Times New Roman" w:cs="Times New Roman"/>
          <w:sz w:val="24"/>
          <w:szCs w:val="24"/>
        </w:rPr>
      </w:pPr>
      <w:r>
        <w:rPr>
          <w:rFonts w:ascii="Times New Roman" w:hAnsi="Times New Roman" w:cs="Times New Roman"/>
          <w:sz w:val="24"/>
          <w:szCs w:val="24"/>
        </w:rPr>
        <w:br w:type="page"/>
      </w:r>
    </w:p>
    <w:p w14:paraId="48C825D5" w14:textId="4DA36784" w:rsidR="004E22AB" w:rsidRPr="00671B8C" w:rsidRDefault="004E22AB" w:rsidP="004E22AB">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w:t>
      </w:r>
      <w:r w:rsidR="00782814">
        <w:rPr>
          <w:rFonts w:ascii="Times New Roman" w:hAnsi="Times New Roman" w:cs="Times New Roman"/>
          <w:sz w:val="24"/>
          <w:szCs w:val="24"/>
        </w:rPr>
        <w:t>3:</w:t>
      </w:r>
      <w:r w:rsidRPr="00671B8C">
        <w:rPr>
          <w:rFonts w:ascii="Times New Roman" w:hAnsi="Times New Roman" w:cs="Times New Roman"/>
          <w:sz w:val="24"/>
          <w:szCs w:val="24"/>
        </w:rPr>
        <w:t xml:space="preserve"> Parameter estimates, standard errors, and credible intervals for the Bayesian model testing the differences in </w:t>
      </w:r>
      <w:r w:rsidR="00782814">
        <w:rPr>
          <w:rFonts w:ascii="Times New Roman" w:hAnsi="Times New Roman" w:cs="Times New Roman"/>
          <w:sz w:val="24"/>
          <w:szCs w:val="24"/>
        </w:rPr>
        <w:t xml:space="preserve">closeness centrality </w:t>
      </w:r>
      <w:r w:rsidR="006D5168" w:rsidRPr="00671B8C">
        <w:rPr>
          <w:rFonts w:ascii="Times New Roman" w:hAnsi="Times New Roman" w:cs="Times New Roman"/>
          <w:sz w:val="24"/>
          <w:szCs w:val="24"/>
        </w:rPr>
        <w:t>to</w:t>
      </w:r>
      <w:r w:rsidRPr="00671B8C">
        <w:rPr>
          <w:rFonts w:ascii="Times New Roman" w:hAnsi="Times New Roman" w:cs="Times New Roman"/>
          <w:sz w:val="24"/>
          <w:szCs w:val="24"/>
        </w:rPr>
        <w:t xml:space="preserve"> haemosporidian parasites </w:t>
      </w:r>
      <w:r w:rsidR="00BC764E" w:rsidRPr="00671B8C">
        <w:rPr>
          <w:rFonts w:ascii="Times New Roman" w:hAnsi="Times New Roman" w:cs="Times New Roman"/>
          <w:sz w:val="24"/>
          <w:szCs w:val="24"/>
        </w:rPr>
        <w:t>among avian hosts from distinct migratory categories</w:t>
      </w:r>
      <w:r w:rsidRPr="00671B8C">
        <w:rPr>
          <w:rFonts w:ascii="Times New Roman" w:hAnsi="Times New Roman" w:cs="Times New Roman"/>
          <w:sz w:val="24"/>
          <w:szCs w:val="24"/>
        </w:rPr>
        <w:t>.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A657E" w:rsidRPr="00671B8C" w14:paraId="7B36062F" w14:textId="77777777" w:rsidTr="009C2A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98F209A" w14:textId="77777777" w:rsidR="002A657E" w:rsidRPr="00671B8C" w:rsidRDefault="002A657E" w:rsidP="009C2A0E">
            <w:pPr>
              <w:spacing w:line="480" w:lineRule="auto"/>
              <w:jc w:val="both"/>
              <w:rPr>
                <w:rFonts w:ascii="Times New Roman" w:hAnsi="Times New Roman" w:cs="Times New Roman"/>
                <w:b/>
                <w:bCs/>
                <w:sz w:val="24"/>
                <w:szCs w:val="24"/>
              </w:rPr>
            </w:pPr>
          </w:p>
        </w:tc>
        <w:tc>
          <w:tcPr>
            <w:tcW w:w="1123" w:type="dxa"/>
          </w:tcPr>
          <w:p w14:paraId="62E2AA7B"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2CB31829"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6DB2B0D0"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2A657E" w:rsidRPr="00671B8C" w14:paraId="22A0647A" w14:textId="77777777" w:rsidTr="009C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2982532"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01D7CD34"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-4.87</w:t>
            </w:r>
          </w:p>
        </w:tc>
        <w:tc>
          <w:tcPr>
            <w:tcW w:w="1432" w:type="dxa"/>
          </w:tcPr>
          <w:p w14:paraId="4EE7F5CB"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397" w:type="dxa"/>
          </w:tcPr>
          <w:p w14:paraId="33CD458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-5.45</w:t>
            </w:r>
          </w:p>
        </w:tc>
        <w:tc>
          <w:tcPr>
            <w:tcW w:w="1267" w:type="dxa"/>
          </w:tcPr>
          <w:p w14:paraId="64F192F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-4.17</w:t>
            </w:r>
          </w:p>
        </w:tc>
      </w:tr>
      <w:tr w:rsidR="002A657E" w:rsidRPr="00671B8C" w14:paraId="189086FC" w14:textId="77777777" w:rsidTr="009C2A0E">
        <w:tc>
          <w:tcPr>
            <w:cnfStyle w:val="001000000000" w:firstRow="0" w:lastRow="0" w:firstColumn="1" w:lastColumn="0" w:oddVBand="0" w:evenVBand="0" w:oddHBand="0" w:evenHBand="0" w:firstRowFirstColumn="0" w:firstRowLastColumn="0" w:lastRowFirstColumn="0" w:lastRowLastColumn="0"/>
            <w:tcW w:w="3619" w:type="dxa"/>
          </w:tcPr>
          <w:p w14:paraId="7E3B661F"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Full migratory host species</w:t>
            </w:r>
          </w:p>
        </w:tc>
        <w:tc>
          <w:tcPr>
            <w:tcW w:w="1123" w:type="dxa"/>
          </w:tcPr>
          <w:p w14:paraId="47C9B03E"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0.31</w:t>
            </w:r>
          </w:p>
        </w:tc>
        <w:tc>
          <w:tcPr>
            <w:tcW w:w="1432" w:type="dxa"/>
          </w:tcPr>
          <w:p w14:paraId="1F7B1377"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0.18</w:t>
            </w:r>
          </w:p>
        </w:tc>
        <w:tc>
          <w:tcPr>
            <w:tcW w:w="1397" w:type="dxa"/>
          </w:tcPr>
          <w:p w14:paraId="4FA68702"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267" w:type="dxa"/>
          </w:tcPr>
          <w:p w14:paraId="42963C35"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0.65</w:t>
            </w:r>
          </w:p>
        </w:tc>
      </w:tr>
      <w:tr w:rsidR="002A657E" w:rsidRPr="00671B8C" w14:paraId="429EF2D4" w14:textId="77777777" w:rsidTr="009C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974131"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Partial migratory host species</w:t>
            </w:r>
          </w:p>
        </w:tc>
        <w:tc>
          <w:tcPr>
            <w:tcW w:w="1123" w:type="dxa"/>
          </w:tcPr>
          <w:p w14:paraId="74ACF839"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0.29</w:t>
            </w:r>
          </w:p>
        </w:tc>
        <w:tc>
          <w:tcPr>
            <w:tcW w:w="1432" w:type="dxa"/>
          </w:tcPr>
          <w:p w14:paraId="2ABB93A0"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0.12</w:t>
            </w:r>
          </w:p>
        </w:tc>
        <w:tc>
          <w:tcPr>
            <w:tcW w:w="1397" w:type="dxa"/>
          </w:tcPr>
          <w:p w14:paraId="791B30C5"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267" w:type="dxa"/>
          </w:tcPr>
          <w:p w14:paraId="232AF8FE"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0.53</w:t>
            </w:r>
          </w:p>
        </w:tc>
      </w:tr>
      <w:tr w:rsidR="002A657E" w:rsidRPr="00671B8C" w14:paraId="7F99AD91" w14:textId="77777777" w:rsidTr="009C2A0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6D67E96"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4DC33CF3"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0.56</w:t>
            </w:r>
          </w:p>
        </w:tc>
        <w:tc>
          <w:tcPr>
            <w:tcW w:w="1432" w:type="dxa"/>
          </w:tcPr>
          <w:p w14:paraId="560604CD"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0.29</w:t>
            </w:r>
          </w:p>
        </w:tc>
        <w:tc>
          <w:tcPr>
            <w:tcW w:w="1397" w:type="dxa"/>
          </w:tcPr>
          <w:p w14:paraId="3FF31419"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0.23</w:t>
            </w:r>
          </w:p>
        </w:tc>
        <w:tc>
          <w:tcPr>
            <w:tcW w:w="1267" w:type="dxa"/>
          </w:tcPr>
          <w:p w14:paraId="6B56E4F0"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1.34</w:t>
            </w:r>
          </w:p>
        </w:tc>
      </w:tr>
      <w:tr w:rsidR="002A657E" w:rsidRPr="00671B8C" w14:paraId="66D181D0" w14:textId="77777777" w:rsidTr="009C2A0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5A4808C"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2E451D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432" w:type="dxa"/>
          </w:tcPr>
          <w:p w14:paraId="1C24ED9E"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4FBC7C92"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267" w:type="dxa"/>
          </w:tcPr>
          <w:p w14:paraId="0D03D365"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0.50</w:t>
            </w:r>
          </w:p>
        </w:tc>
      </w:tr>
    </w:tbl>
    <w:p w14:paraId="4D4B082E" w14:textId="58476C56" w:rsidR="00926ACC" w:rsidRPr="00671B8C" w:rsidRDefault="00926ACC">
      <w:pPr>
        <w:rPr>
          <w:rFonts w:ascii="Times New Roman" w:hAnsi="Times New Roman" w:cs="Times New Roman"/>
          <w:sz w:val="24"/>
          <w:szCs w:val="24"/>
        </w:rPr>
      </w:pPr>
      <w:r w:rsidRPr="00671B8C">
        <w:rPr>
          <w:rFonts w:ascii="Times New Roman" w:hAnsi="Times New Roman" w:cs="Times New Roman"/>
          <w:sz w:val="24"/>
          <w:szCs w:val="24"/>
        </w:rPr>
        <w:br w:type="page"/>
      </w:r>
    </w:p>
    <w:p w14:paraId="3EBE2302" w14:textId="3A7D5298" w:rsidR="00926ACC" w:rsidRPr="00671B8C" w:rsidRDefault="00926ACC" w:rsidP="00926ACC">
      <w:pPr>
        <w:spacing w:line="480" w:lineRule="auto"/>
        <w:jc w:val="both"/>
        <w:rPr>
          <w:rFonts w:ascii="Times New Roman" w:hAnsi="Times New Roman" w:cs="Times New Roman"/>
          <w:sz w:val="24"/>
          <w:szCs w:val="24"/>
        </w:rPr>
      </w:pPr>
      <w:bookmarkStart w:id="2" w:name="_Hlk72833226"/>
      <w:r w:rsidRPr="00671B8C">
        <w:rPr>
          <w:rFonts w:ascii="Times New Roman" w:hAnsi="Times New Roman" w:cs="Times New Roman"/>
          <w:sz w:val="24"/>
          <w:szCs w:val="24"/>
        </w:rPr>
        <w:lastRenderedPageBreak/>
        <w:t>Table 4: Parameter estimates, standard errors, and credible intervals for the Bayesian model testing the differences in weighted closeness of avian hosts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4EA6CE9" w14:textId="77777777" w:rsidTr="00BF2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1F51E2D0" w14:textId="77777777" w:rsidR="00926ACC" w:rsidRPr="00671B8C" w:rsidRDefault="00926ACC" w:rsidP="00BF2E59">
            <w:pPr>
              <w:spacing w:line="480" w:lineRule="auto"/>
              <w:jc w:val="both"/>
              <w:rPr>
                <w:rFonts w:ascii="Times New Roman" w:hAnsi="Times New Roman" w:cs="Times New Roman"/>
                <w:b/>
                <w:bCs/>
                <w:sz w:val="24"/>
                <w:szCs w:val="24"/>
              </w:rPr>
            </w:pPr>
          </w:p>
        </w:tc>
        <w:tc>
          <w:tcPr>
            <w:tcW w:w="1123" w:type="dxa"/>
          </w:tcPr>
          <w:p w14:paraId="23770C4C" w14:textId="77777777" w:rsidR="00926ACC" w:rsidRPr="00671B8C" w:rsidRDefault="00926ACC" w:rsidP="00BF2E5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291F8512" w14:textId="77777777" w:rsidR="00926ACC" w:rsidRPr="00671B8C" w:rsidRDefault="00926ACC" w:rsidP="00BF2E5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3940C5A0" w14:textId="77777777" w:rsidR="00926ACC" w:rsidRPr="00671B8C" w:rsidRDefault="00926ACC" w:rsidP="00BF2E5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671B8C" w:rsidRPr="00671B8C" w14:paraId="57AA24BD" w14:textId="77777777" w:rsidTr="00BF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060DBB2"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0ED90639"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-4.48</w:t>
            </w:r>
          </w:p>
        </w:tc>
        <w:tc>
          <w:tcPr>
            <w:tcW w:w="1432" w:type="dxa"/>
          </w:tcPr>
          <w:p w14:paraId="36D061EB"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0.31</w:t>
            </w:r>
          </w:p>
        </w:tc>
        <w:tc>
          <w:tcPr>
            <w:tcW w:w="1397" w:type="dxa"/>
          </w:tcPr>
          <w:p w14:paraId="73494A76"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-5.50</w:t>
            </w:r>
          </w:p>
        </w:tc>
        <w:tc>
          <w:tcPr>
            <w:tcW w:w="1267" w:type="dxa"/>
          </w:tcPr>
          <w:p w14:paraId="5DBA85C1"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-4.23</w:t>
            </w:r>
          </w:p>
        </w:tc>
      </w:tr>
      <w:tr w:rsidR="00671B8C" w:rsidRPr="00671B8C" w14:paraId="41C3A27E" w14:textId="77777777" w:rsidTr="00BF2E59">
        <w:tc>
          <w:tcPr>
            <w:cnfStyle w:val="001000000000" w:firstRow="0" w:lastRow="0" w:firstColumn="1" w:lastColumn="0" w:oddVBand="0" w:evenVBand="0" w:oddHBand="0" w:evenHBand="0" w:firstRowFirstColumn="0" w:firstRowLastColumn="0" w:lastRowFirstColumn="0" w:lastRowLastColumn="0"/>
            <w:tcW w:w="3619" w:type="dxa"/>
          </w:tcPr>
          <w:p w14:paraId="35504884"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Non-resident host species</w:t>
            </w:r>
          </w:p>
        </w:tc>
        <w:tc>
          <w:tcPr>
            <w:tcW w:w="1123" w:type="dxa"/>
          </w:tcPr>
          <w:p w14:paraId="63FAD255"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0.30</w:t>
            </w:r>
          </w:p>
        </w:tc>
        <w:tc>
          <w:tcPr>
            <w:tcW w:w="1432" w:type="dxa"/>
          </w:tcPr>
          <w:p w14:paraId="2863F3AD"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0.10</w:t>
            </w:r>
          </w:p>
        </w:tc>
        <w:tc>
          <w:tcPr>
            <w:tcW w:w="1397" w:type="dxa"/>
          </w:tcPr>
          <w:p w14:paraId="1D8803CC"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0.10</w:t>
            </w:r>
          </w:p>
        </w:tc>
        <w:tc>
          <w:tcPr>
            <w:tcW w:w="1267" w:type="dxa"/>
          </w:tcPr>
          <w:p w14:paraId="06067BAF"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0.49</w:t>
            </w:r>
          </w:p>
        </w:tc>
      </w:tr>
      <w:tr w:rsidR="00671B8C" w:rsidRPr="00671B8C" w14:paraId="4E7162CC" w14:textId="77777777" w:rsidTr="00BF2E59">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93DA547"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1CFA3EAE"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0.57</w:t>
            </w:r>
          </w:p>
        </w:tc>
        <w:tc>
          <w:tcPr>
            <w:tcW w:w="1432" w:type="dxa"/>
          </w:tcPr>
          <w:p w14:paraId="4743614B"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0.30</w:t>
            </w:r>
          </w:p>
        </w:tc>
        <w:tc>
          <w:tcPr>
            <w:tcW w:w="1397" w:type="dxa"/>
          </w:tcPr>
          <w:p w14:paraId="7EF84A0B"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0.24</w:t>
            </w:r>
          </w:p>
        </w:tc>
        <w:tc>
          <w:tcPr>
            <w:tcW w:w="1267" w:type="dxa"/>
          </w:tcPr>
          <w:p w14:paraId="163D72FF"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1.39</w:t>
            </w:r>
          </w:p>
        </w:tc>
      </w:tr>
      <w:tr w:rsidR="00671B8C" w:rsidRPr="00671B8C" w14:paraId="777C3D8D" w14:textId="77777777" w:rsidTr="00BF2E5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EE814DB"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8751336"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432" w:type="dxa"/>
          </w:tcPr>
          <w:p w14:paraId="1E6EEFFC"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20F96992"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267" w:type="dxa"/>
          </w:tcPr>
          <w:p w14:paraId="1B53C368"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0.50</w:t>
            </w:r>
          </w:p>
        </w:tc>
      </w:tr>
    </w:tbl>
    <w:p w14:paraId="4DF0486B" w14:textId="6F8B47B6" w:rsidR="004E22AB" w:rsidRPr="00671B8C" w:rsidRDefault="004E22AB">
      <w:pPr>
        <w:rPr>
          <w:rFonts w:ascii="Times New Roman" w:hAnsi="Times New Roman" w:cs="Times New Roman"/>
          <w:sz w:val="24"/>
          <w:szCs w:val="24"/>
        </w:rPr>
      </w:pPr>
      <w:r w:rsidRPr="00671B8C">
        <w:rPr>
          <w:rFonts w:ascii="Times New Roman" w:hAnsi="Times New Roman" w:cs="Times New Roman"/>
          <w:sz w:val="24"/>
          <w:szCs w:val="24"/>
        </w:rPr>
        <w:br w:type="page"/>
      </w:r>
    </w:p>
    <w:bookmarkEnd w:id="2"/>
    <w:p w14:paraId="39197671" w14:textId="5DD5FC88" w:rsidR="00956C91" w:rsidRPr="00BC764E" w:rsidRDefault="00AF5397"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w:t>
      </w:r>
      <w:r w:rsidR="00E25B8E" w:rsidRPr="00671B8C">
        <w:rPr>
          <w:rFonts w:ascii="Times New Roman" w:hAnsi="Times New Roman" w:cs="Times New Roman"/>
          <w:sz w:val="24"/>
          <w:szCs w:val="24"/>
        </w:rPr>
        <w:t>5</w:t>
      </w:r>
      <w:r w:rsidRPr="00671B8C">
        <w:rPr>
          <w:rFonts w:ascii="Times New Roman" w:hAnsi="Times New Roman" w:cs="Times New Roman"/>
          <w:sz w:val="24"/>
          <w:szCs w:val="24"/>
        </w:rPr>
        <w:t>:</w:t>
      </w:r>
      <w:r w:rsidR="00364F5C" w:rsidRPr="00671B8C">
        <w:rPr>
          <w:rFonts w:ascii="Times New Roman" w:hAnsi="Times New Roman" w:cs="Times New Roman"/>
          <w:sz w:val="24"/>
          <w:szCs w:val="24"/>
        </w:rPr>
        <w:t xml:space="preserve"> </w:t>
      </w:r>
      <w:r w:rsidR="003F3418" w:rsidRPr="00BC764E">
        <w:rPr>
          <w:rFonts w:ascii="Times New Roman" w:hAnsi="Times New Roman" w:cs="Times New Roman"/>
          <w:sz w:val="24"/>
          <w:szCs w:val="24"/>
        </w:rPr>
        <w:t>Results of the</w:t>
      </w:r>
      <w:r w:rsidR="00F47018" w:rsidRPr="00BC764E">
        <w:rPr>
          <w:rFonts w:ascii="Times New Roman" w:hAnsi="Times New Roman" w:cs="Times New Roman"/>
          <w:sz w:val="24"/>
          <w:szCs w:val="24"/>
        </w:rPr>
        <w:t xml:space="preserve"> permutational multivariate analysis of variance (PERMANOVA) testing the difference in parasite </w:t>
      </w:r>
      <w:r w:rsidR="0072265F" w:rsidRPr="00BC764E">
        <w:rPr>
          <w:rFonts w:ascii="Times New Roman" w:hAnsi="Times New Roman" w:cs="Times New Roman"/>
          <w:sz w:val="24"/>
          <w:szCs w:val="24"/>
        </w:rPr>
        <w:t xml:space="preserve">taxonomic </w:t>
      </w:r>
      <w:r w:rsidR="00F47018" w:rsidRPr="00BC764E">
        <w:rPr>
          <w:rFonts w:ascii="Times New Roman" w:hAnsi="Times New Roman" w:cs="Times New Roman"/>
          <w:sz w:val="24"/>
          <w:szCs w:val="24"/>
        </w:rPr>
        <w:t>composi</w:t>
      </w:r>
      <w:r w:rsidR="0072265F" w:rsidRPr="00BC764E">
        <w:rPr>
          <w:rFonts w:ascii="Times New Roman" w:hAnsi="Times New Roman" w:cs="Times New Roman"/>
          <w:sz w:val="24"/>
          <w:szCs w:val="24"/>
        </w:rPr>
        <w:t>tion among</w:t>
      </w:r>
      <w:r w:rsidR="00F47018" w:rsidRPr="00BC764E">
        <w:rPr>
          <w:rFonts w:ascii="Times New Roman" w:hAnsi="Times New Roman" w:cs="Times New Roman"/>
          <w:sz w:val="24"/>
          <w:szCs w:val="24"/>
        </w:rPr>
        <w:t xml:space="preserve"> avian host</w:t>
      </w:r>
      <w:r w:rsidR="003F3418" w:rsidRPr="00BC764E">
        <w:rPr>
          <w:rFonts w:ascii="Times New Roman" w:hAnsi="Times New Roman" w:cs="Times New Roman"/>
          <w:sz w:val="24"/>
          <w:szCs w:val="24"/>
        </w:rPr>
        <w:t>s</w:t>
      </w:r>
      <w:r w:rsidR="00F47018" w:rsidRPr="00BC764E">
        <w:rPr>
          <w:rFonts w:ascii="Times New Roman" w:hAnsi="Times New Roman" w:cs="Times New Roman"/>
          <w:sz w:val="24"/>
          <w:szCs w:val="24"/>
        </w:rPr>
        <w:t xml:space="preserve"> from distinct migratory categories.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671B8C" w:rsidRPr="00671B8C" w14:paraId="32735FE0" w14:textId="48143EE5" w:rsidTr="00364F5C">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BDC826D" w14:textId="77777777" w:rsidR="00364F5C" w:rsidRPr="00671B8C" w:rsidRDefault="00364F5C" w:rsidP="00364F5C">
            <w:pPr>
              <w:jc w:val="both"/>
              <w:rPr>
                <w:rFonts w:ascii="Times New Roman" w:hAnsi="Times New Roman" w:cs="Times New Roman"/>
                <w:sz w:val="24"/>
                <w:szCs w:val="24"/>
              </w:rPr>
            </w:pPr>
          </w:p>
        </w:tc>
        <w:tc>
          <w:tcPr>
            <w:tcW w:w="1435" w:type="dxa"/>
          </w:tcPr>
          <w:p w14:paraId="1584713B" w14:textId="41E1FF38"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Degree</w:t>
            </w:r>
            <w:r w:rsidR="00F47018" w:rsidRPr="00671B8C">
              <w:rPr>
                <w:rFonts w:ascii="Times New Roman" w:hAnsi="Times New Roman" w:cs="Times New Roman"/>
                <w:b/>
                <w:bCs/>
                <w:sz w:val="24"/>
                <w:szCs w:val="24"/>
              </w:rPr>
              <w:t>s</w:t>
            </w:r>
            <w:r w:rsidRPr="00671B8C">
              <w:rPr>
                <w:rFonts w:ascii="Times New Roman" w:hAnsi="Times New Roman" w:cs="Times New Roman"/>
                <w:b/>
                <w:bCs/>
                <w:sz w:val="24"/>
                <w:szCs w:val="24"/>
              </w:rPr>
              <w:t xml:space="preserve"> of Freedom</w:t>
            </w:r>
          </w:p>
        </w:tc>
        <w:tc>
          <w:tcPr>
            <w:tcW w:w="1560" w:type="dxa"/>
          </w:tcPr>
          <w:p w14:paraId="6C182855" w14:textId="13D3BA77"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Sum Square</w:t>
            </w:r>
          </w:p>
        </w:tc>
        <w:tc>
          <w:tcPr>
            <w:tcW w:w="1593" w:type="dxa"/>
          </w:tcPr>
          <w:p w14:paraId="575CC043" w14:textId="38E74DDE"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Mean Square</w:t>
            </w:r>
          </w:p>
        </w:tc>
        <w:tc>
          <w:tcPr>
            <w:tcW w:w="1346" w:type="dxa"/>
          </w:tcPr>
          <w:p w14:paraId="66E7203E" w14:textId="4876C523"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F value</w:t>
            </w:r>
          </w:p>
        </w:tc>
        <w:tc>
          <w:tcPr>
            <w:tcW w:w="1346" w:type="dxa"/>
          </w:tcPr>
          <w:p w14:paraId="0AFCE55E" w14:textId="44FAFF12"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P value</w:t>
            </w:r>
          </w:p>
        </w:tc>
      </w:tr>
      <w:tr w:rsidR="00671B8C" w:rsidRPr="00671B8C" w14:paraId="4CF4EED6" w14:textId="22F80544" w:rsidTr="00364F5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0F31F184" w14:textId="6D60B1FE" w:rsidR="00364F5C" w:rsidRPr="00671B8C" w:rsidRDefault="00364F5C" w:rsidP="00364F5C">
            <w:pPr>
              <w:jc w:val="both"/>
              <w:rPr>
                <w:rFonts w:ascii="Times New Roman" w:hAnsi="Times New Roman" w:cs="Times New Roman"/>
                <w:sz w:val="24"/>
                <w:szCs w:val="24"/>
              </w:rPr>
            </w:pPr>
            <w:r w:rsidRPr="00671B8C">
              <w:rPr>
                <w:rFonts w:ascii="Times New Roman" w:hAnsi="Times New Roman" w:cs="Times New Roman"/>
                <w:sz w:val="24"/>
                <w:szCs w:val="24"/>
              </w:rPr>
              <w:t>Groups</w:t>
            </w:r>
          </w:p>
        </w:tc>
        <w:tc>
          <w:tcPr>
            <w:tcW w:w="1435" w:type="dxa"/>
          </w:tcPr>
          <w:p w14:paraId="0A0AFFF7" w14:textId="5817A26E"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w:t>
            </w:r>
          </w:p>
        </w:tc>
        <w:tc>
          <w:tcPr>
            <w:tcW w:w="1560" w:type="dxa"/>
          </w:tcPr>
          <w:p w14:paraId="3A977D83" w14:textId="4829A116"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0.003365</w:t>
            </w:r>
          </w:p>
        </w:tc>
        <w:tc>
          <w:tcPr>
            <w:tcW w:w="1593" w:type="dxa"/>
          </w:tcPr>
          <w:p w14:paraId="2998ACD7" w14:textId="19A66888"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0.0016823</w:t>
            </w:r>
          </w:p>
        </w:tc>
        <w:tc>
          <w:tcPr>
            <w:tcW w:w="1346" w:type="dxa"/>
          </w:tcPr>
          <w:p w14:paraId="0A0BD029" w14:textId="4A76A108"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0.783</w:t>
            </w:r>
          </w:p>
        </w:tc>
        <w:tc>
          <w:tcPr>
            <w:tcW w:w="1346" w:type="dxa"/>
          </w:tcPr>
          <w:p w14:paraId="43D5C1B8" w14:textId="50507B50"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0.46</w:t>
            </w:r>
          </w:p>
        </w:tc>
      </w:tr>
      <w:tr w:rsidR="00671B8C" w:rsidRPr="00671B8C" w14:paraId="7B9DBC35" w14:textId="7A7597D7" w:rsidTr="00364F5C">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6B7B61CE" w14:textId="6576F3B9" w:rsidR="00364F5C" w:rsidRPr="00671B8C" w:rsidRDefault="00364F5C" w:rsidP="00364F5C">
            <w:pPr>
              <w:jc w:val="both"/>
              <w:rPr>
                <w:rFonts w:ascii="Times New Roman" w:hAnsi="Times New Roman" w:cs="Times New Roman"/>
                <w:sz w:val="24"/>
                <w:szCs w:val="24"/>
              </w:rPr>
            </w:pPr>
            <w:r w:rsidRPr="00671B8C">
              <w:rPr>
                <w:rFonts w:ascii="Times New Roman" w:hAnsi="Times New Roman" w:cs="Times New Roman"/>
                <w:sz w:val="24"/>
                <w:szCs w:val="24"/>
              </w:rPr>
              <w:t>Residuals</w:t>
            </w:r>
          </w:p>
        </w:tc>
        <w:tc>
          <w:tcPr>
            <w:tcW w:w="1435" w:type="dxa"/>
          </w:tcPr>
          <w:p w14:paraId="77640269" w14:textId="2DC5B050"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16</w:t>
            </w:r>
          </w:p>
        </w:tc>
        <w:tc>
          <w:tcPr>
            <w:tcW w:w="1560" w:type="dxa"/>
          </w:tcPr>
          <w:p w14:paraId="1BC13A68" w14:textId="77D1D4B9"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0.034376</w:t>
            </w:r>
          </w:p>
        </w:tc>
        <w:tc>
          <w:tcPr>
            <w:tcW w:w="1593" w:type="dxa"/>
          </w:tcPr>
          <w:p w14:paraId="5F1C6CA5" w14:textId="3E8E2B8E"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0.0021485</w:t>
            </w:r>
          </w:p>
        </w:tc>
        <w:tc>
          <w:tcPr>
            <w:tcW w:w="1346" w:type="dxa"/>
          </w:tcPr>
          <w:p w14:paraId="067591BC" w14:textId="77777777"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2D148A34" w14:textId="6032E67D"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7716A01" w14:textId="2BCA0FDF" w:rsidR="004E22AB" w:rsidRPr="00671B8C" w:rsidRDefault="004E22AB" w:rsidP="00EB1A4D">
      <w:pPr>
        <w:spacing w:line="480" w:lineRule="auto"/>
        <w:jc w:val="both"/>
        <w:rPr>
          <w:rFonts w:ascii="Times New Roman" w:hAnsi="Times New Roman" w:cs="Times New Roman"/>
          <w:sz w:val="24"/>
          <w:szCs w:val="24"/>
        </w:rPr>
      </w:pPr>
    </w:p>
    <w:p w14:paraId="01CF9CBB" w14:textId="77777777" w:rsidR="004E22AB" w:rsidRPr="00671B8C" w:rsidRDefault="004E22AB">
      <w:pPr>
        <w:rPr>
          <w:rFonts w:ascii="Times New Roman" w:hAnsi="Times New Roman" w:cs="Times New Roman"/>
          <w:sz w:val="24"/>
          <w:szCs w:val="24"/>
        </w:rPr>
      </w:pPr>
      <w:r w:rsidRPr="00671B8C">
        <w:rPr>
          <w:rFonts w:ascii="Times New Roman" w:hAnsi="Times New Roman" w:cs="Times New Roman"/>
          <w:sz w:val="24"/>
          <w:szCs w:val="24"/>
        </w:rPr>
        <w:br w:type="page"/>
      </w:r>
    </w:p>
    <w:p w14:paraId="3E072DD8" w14:textId="565F5A61" w:rsidR="004E22AB" w:rsidRPr="00671B8C" w:rsidRDefault="004E22AB" w:rsidP="004E22AB">
      <w:pPr>
        <w:spacing w:line="480" w:lineRule="auto"/>
        <w:jc w:val="both"/>
        <w:rPr>
          <w:rFonts w:ascii="Times New Roman" w:hAnsi="Times New Roman" w:cs="Times New Roman"/>
          <w:sz w:val="24"/>
          <w:szCs w:val="24"/>
        </w:rPr>
      </w:pPr>
      <w:r w:rsidRPr="00BC764E">
        <w:rPr>
          <w:rFonts w:ascii="Times New Roman" w:hAnsi="Times New Roman" w:cs="Times New Roman"/>
          <w:sz w:val="24"/>
          <w:szCs w:val="24"/>
        </w:rPr>
        <w:lastRenderedPageBreak/>
        <w:t xml:space="preserve">Table </w:t>
      </w:r>
      <w:r w:rsidR="00E25B8E" w:rsidRPr="00BC764E">
        <w:rPr>
          <w:rFonts w:ascii="Times New Roman" w:hAnsi="Times New Roman" w:cs="Times New Roman"/>
          <w:sz w:val="24"/>
          <w:szCs w:val="24"/>
        </w:rPr>
        <w:t>6</w:t>
      </w:r>
      <w:r w:rsidRPr="00BC764E">
        <w:rPr>
          <w:rFonts w:ascii="Times New Roman" w:hAnsi="Times New Roman" w:cs="Times New Roman"/>
          <w:sz w:val="24"/>
          <w:szCs w:val="24"/>
        </w:rPr>
        <w:t xml:space="preserve">: </w:t>
      </w:r>
      <w:r w:rsidR="001730F9" w:rsidRPr="00BC764E">
        <w:rPr>
          <w:rFonts w:ascii="Times New Roman" w:hAnsi="Times New Roman" w:cs="Times New Roman"/>
          <w:sz w:val="24"/>
          <w:szCs w:val="24"/>
        </w:rPr>
        <w:t>Results of the permutational multivariate</w:t>
      </w:r>
      <w:r w:rsidRPr="00BC764E">
        <w:rPr>
          <w:rFonts w:ascii="Times New Roman" w:hAnsi="Times New Roman" w:cs="Times New Roman"/>
          <w:sz w:val="24"/>
          <w:szCs w:val="24"/>
        </w:rPr>
        <w:t xml:space="preserve"> analysis of variance (PERMANOVA) testing the difference in parasite </w:t>
      </w:r>
      <w:r w:rsidR="0072265F" w:rsidRPr="00BC764E">
        <w:rPr>
          <w:rFonts w:ascii="Times New Roman" w:hAnsi="Times New Roman" w:cs="Times New Roman"/>
          <w:sz w:val="24"/>
          <w:szCs w:val="24"/>
        </w:rPr>
        <w:t xml:space="preserve">taxonomic </w:t>
      </w:r>
      <w:r w:rsidRPr="00671B8C">
        <w:rPr>
          <w:rFonts w:ascii="Times New Roman" w:hAnsi="Times New Roman" w:cs="Times New Roman"/>
          <w:sz w:val="24"/>
          <w:szCs w:val="24"/>
        </w:rPr>
        <w:t>composition among resident and non-resident avian species.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671B8C" w:rsidRPr="00671B8C" w14:paraId="1873688D" w14:textId="77777777" w:rsidTr="00525AE2">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476913C" w14:textId="77777777" w:rsidR="004E22AB" w:rsidRPr="00671B8C" w:rsidRDefault="004E22AB" w:rsidP="00525AE2">
            <w:pPr>
              <w:jc w:val="both"/>
              <w:rPr>
                <w:rFonts w:ascii="Times New Roman" w:hAnsi="Times New Roman" w:cs="Times New Roman"/>
                <w:sz w:val="24"/>
                <w:szCs w:val="24"/>
              </w:rPr>
            </w:pPr>
          </w:p>
        </w:tc>
        <w:tc>
          <w:tcPr>
            <w:tcW w:w="1435" w:type="dxa"/>
          </w:tcPr>
          <w:p w14:paraId="43AE7580"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Degrees of Freedom</w:t>
            </w:r>
          </w:p>
        </w:tc>
        <w:tc>
          <w:tcPr>
            <w:tcW w:w="1560" w:type="dxa"/>
          </w:tcPr>
          <w:p w14:paraId="16DE8D0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Sum Square</w:t>
            </w:r>
          </w:p>
        </w:tc>
        <w:tc>
          <w:tcPr>
            <w:tcW w:w="1593" w:type="dxa"/>
          </w:tcPr>
          <w:p w14:paraId="72D479F0"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Mean Square</w:t>
            </w:r>
          </w:p>
        </w:tc>
        <w:tc>
          <w:tcPr>
            <w:tcW w:w="1346" w:type="dxa"/>
          </w:tcPr>
          <w:p w14:paraId="5C56E1D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F value</w:t>
            </w:r>
          </w:p>
        </w:tc>
        <w:tc>
          <w:tcPr>
            <w:tcW w:w="1346" w:type="dxa"/>
          </w:tcPr>
          <w:p w14:paraId="0C223C6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P value</w:t>
            </w:r>
          </w:p>
        </w:tc>
      </w:tr>
      <w:tr w:rsidR="00671B8C" w:rsidRPr="00671B8C" w14:paraId="7A740828" w14:textId="77777777" w:rsidTr="00525AE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1E7EA0BF" w14:textId="77777777" w:rsidR="004E22AB" w:rsidRPr="00671B8C" w:rsidRDefault="004E22AB" w:rsidP="00525AE2">
            <w:pPr>
              <w:jc w:val="both"/>
              <w:rPr>
                <w:rFonts w:ascii="Times New Roman" w:hAnsi="Times New Roman" w:cs="Times New Roman"/>
                <w:sz w:val="24"/>
                <w:szCs w:val="24"/>
              </w:rPr>
            </w:pPr>
            <w:r w:rsidRPr="00671B8C">
              <w:rPr>
                <w:rFonts w:ascii="Times New Roman" w:hAnsi="Times New Roman" w:cs="Times New Roman"/>
                <w:sz w:val="24"/>
                <w:szCs w:val="24"/>
              </w:rPr>
              <w:t>Groups</w:t>
            </w:r>
          </w:p>
        </w:tc>
        <w:tc>
          <w:tcPr>
            <w:tcW w:w="1435" w:type="dxa"/>
          </w:tcPr>
          <w:p w14:paraId="7AE989B6"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w:t>
            </w:r>
          </w:p>
        </w:tc>
        <w:tc>
          <w:tcPr>
            <w:tcW w:w="1560" w:type="dxa"/>
          </w:tcPr>
          <w:p w14:paraId="6C551283"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0.000212</w:t>
            </w:r>
          </w:p>
        </w:tc>
        <w:tc>
          <w:tcPr>
            <w:tcW w:w="1593" w:type="dxa"/>
          </w:tcPr>
          <w:p w14:paraId="16B40E20"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0.000212</w:t>
            </w:r>
          </w:p>
        </w:tc>
        <w:tc>
          <w:tcPr>
            <w:tcW w:w="1346" w:type="dxa"/>
          </w:tcPr>
          <w:p w14:paraId="148E8FB5"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0.0745</w:t>
            </w:r>
          </w:p>
        </w:tc>
        <w:tc>
          <w:tcPr>
            <w:tcW w:w="1346" w:type="dxa"/>
          </w:tcPr>
          <w:p w14:paraId="3C2BE16E"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0.79</w:t>
            </w:r>
          </w:p>
        </w:tc>
      </w:tr>
      <w:tr w:rsidR="00671B8C" w:rsidRPr="00671B8C" w14:paraId="50111024" w14:textId="77777777" w:rsidTr="00525AE2">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5069E682" w14:textId="77777777" w:rsidR="004E22AB" w:rsidRPr="00671B8C" w:rsidRDefault="004E22AB" w:rsidP="00525AE2">
            <w:pPr>
              <w:jc w:val="both"/>
              <w:rPr>
                <w:rFonts w:ascii="Times New Roman" w:hAnsi="Times New Roman" w:cs="Times New Roman"/>
                <w:sz w:val="24"/>
                <w:szCs w:val="24"/>
              </w:rPr>
            </w:pPr>
            <w:r w:rsidRPr="00671B8C">
              <w:rPr>
                <w:rFonts w:ascii="Times New Roman" w:hAnsi="Times New Roman" w:cs="Times New Roman"/>
                <w:sz w:val="24"/>
                <w:szCs w:val="24"/>
              </w:rPr>
              <w:t>Residuals</w:t>
            </w:r>
          </w:p>
        </w:tc>
        <w:tc>
          <w:tcPr>
            <w:tcW w:w="1435" w:type="dxa"/>
          </w:tcPr>
          <w:p w14:paraId="09BCEC5C"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12</w:t>
            </w:r>
          </w:p>
        </w:tc>
        <w:tc>
          <w:tcPr>
            <w:tcW w:w="1560" w:type="dxa"/>
          </w:tcPr>
          <w:p w14:paraId="2FC444D0"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0.034095</w:t>
            </w:r>
          </w:p>
        </w:tc>
        <w:tc>
          <w:tcPr>
            <w:tcW w:w="1593" w:type="dxa"/>
          </w:tcPr>
          <w:p w14:paraId="1790ACAB"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0.002841</w:t>
            </w:r>
          </w:p>
        </w:tc>
        <w:tc>
          <w:tcPr>
            <w:tcW w:w="1346" w:type="dxa"/>
          </w:tcPr>
          <w:p w14:paraId="243CCC14"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4B6DD855"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9A5180F" w14:textId="77777777" w:rsidR="004E22AB" w:rsidRPr="00671B8C" w:rsidRDefault="004E22AB" w:rsidP="004E22AB">
      <w:pPr>
        <w:rPr>
          <w:rFonts w:ascii="Times New Roman" w:hAnsi="Times New Roman" w:cs="Times New Roman"/>
        </w:rPr>
      </w:pPr>
    </w:p>
    <w:p w14:paraId="314E817B" w14:textId="77777777" w:rsidR="00364F5C" w:rsidRPr="00671B8C" w:rsidRDefault="00364F5C" w:rsidP="00EB1A4D">
      <w:pPr>
        <w:spacing w:line="480" w:lineRule="auto"/>
        <w:jc w:val="both"/>
        <w:rPr>
          <w:rFonts w:ascii="Times New Roman" w:hAnsi="Times New Roman" w:cs="Times New Roman"/>
          <w:sz w:val="24"/>
          <w:szCs w:val="24"/>
        </w:rPr>
      </w:pPr>
    </w:p>
    <w:sectPr w:rsidR="00364F5C" w:rsidRPr="00671B8C" w:rsidSect="00C74200">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9ea95238">
    <w:altName w:val="Cambria"/>
    <w:panose1 w:val="00000000000000000000"/>
    <w:charset w:val="00"/>
    <w:family w:val="roman"/>
    <w:notTrueType/>
    <w:pitch w:val="default"/>
  </w:font>
  <w:font w:name="Cambria Math">
    <w:panose1 w:val="02040503050406030204"/>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EC2"/>
    <w:rsid w:val="000134F0"/>
    <w:rsid w:val="0001795A"/>
    <w:rsid w:val="00022A59"/>
    <w:rsid w:val="00030A9B"/>
    <w:rsid w:val="00032EDE"/>
    <w:rsid w:val="00043640"/>
    <w:rsid w:val="000506F3"/>
    <w:rsid w:val="0007289C"/>
    <w:rsid w:val="00073C98"/>
    <w:rsid w:val="00093B1E"/>
    <w:rsid w:val="000B28D4"/>
    <w:rsid w:val="000C19F9"/>
    <w:rsid w:val="000C5986"/>
    <w:rsid w:val="000D2F68"/>
    <w:rsid w:val="000E1EE9"/>
    <w:rsid w:val="000E2128"/>
    <w:rsid w:val="000E3BBB"/>
    <w:rsid w:val="00100089"/>
    <w:rsid w:val="00103C3F"/>
    <w:rsid w:val="00107D1D"/>
    <w:rsid w:val="0011594C"/>
    <w:rsid w:val="001213FA"/>
    <w:rsid w:val="0012481E"/>
    <w:rsid w:val="001275BA"/>
    <w:rsid w:val="00127BDF"/>
    <w:rsid w:val="00134D79"/>
    <w:rsid w:val="00142009"/>
    <w:rsid w:val="001507E8"/>
    <w:rsid w:val="00151419"/>
    <w:rsid w:val="001537B4"/>
    <w:rsid w:val="001538A5"/>
    <w:rsid w:val="00153B94"/>
    <w:rsid w:val="00163516"/>
    <w:rsid w:val="00165BE0"/>
    <w:rsid w:val="001674BC"/>
    <w:rsid w:val="00170467"/>
    <w:rsid w:val="0017169A"/>
    <w:rsid w:val="001724E5"/>
    <w:rsid w:val="00172D56"/>
    <w:rsid w:val="001730F9"/>
    <w:rsid w:val="001744F6"/>
    <w:rsid w:val="00180165"/>
    <w:rsid w:val="001933CC"/>
    <w:rsid w:val="0019787E"/>
    <w:rsid w:val="001A2265"/>
    <w:rsid w:val="001A4265"/>
    <w:rsid w:val="001A5979"/>
    <w:rsid w:val="001B32B2"/>
    <w:rsid w:val="001B729A"/>
    <w:rsid w:val="001B7AF8"/>
    <w:rsid w:val="001C45EF"/>
    <w:rsid w:val="001E3319"/>
    <w:rsid w:val="001E7386"/>
    <w:rsid w:val="001F04AD"/>
    <w:rsid w:val="001F1623"/>
    <w:rsid w:val="001F2042"/>
    <w:rsid w:val="0020138F"/>
    <w:rsid w:val="0020665B"/>
    <w:rsid w:val="002073B6"/>
    <w:rsid w:val="0020798D"/>
    <w:rsid w:val="00210044"/>
    <w:rsid w:val="00243DBD"/>
    <w:rsid w:val="002469BF"/>
    <w:rsid w:val="00251ADC"/>
    <w:rsid w:val="002547C9"/>
    <w:rsid w:val="00255A4C"/>
    <w:rsid w:val="00256B48"/>
    <w:rsid w:val="00261EFD"/>
    <w:rsid w:val="0026322D"/>
    <w:rsid w:val="00270A0F"/>
    <w:rsid w:val="00270FF1"/>
    <w:rsid w:val="00280422"/>
    <w:rsid w:val="002837D1"/>
    <w:rsid w:val="002A657E"/>
    <w:rsid w:val="002A7E12"/>
    <w:rsid w:val="002B3E4A"/>
    <w:rsid w:val="002C0A6F"/>
    <w:rsid w:val="002C1085"/>
    <w:rsid w:val="002D77F5"/>
    <w:rsid w:val="002E4F3A"/>
    <w:rsid w:val="002E6291"/>
    <w:rsid w:val="002F3158"/>
    <w:rsid w:val="00301ADA"/>
    <w:rsid w:val="00302389"/>
    <w:rsid w:val="00316282"/>
    <w:rsid w:val="003208C1"/>
    <w:rsid w:val="003233DD"/>
    <w:rsid w:val="00327485"/>
    <w:rsid w:val="00330A33"/>
    <w:rsid w:val="00336F42"/>
    <w:rsid w:val="0034154D"/>
    <w:rsid w:val="00341EEF"/>
    <w:rsid w:val="003421E3"/>
    <w:rsid w:val="00345AAA"/>
    <w:rsid w:val="00352B92"/>
    <w:rsid w:val="00353DEE"/>
    <w:rsid w:val="0035617F"/>
    <w:rsid w:val="00364F5C"/>
    <w:rsid w:val="003676BC"/>
    <w:rsid w:val="00374CB1"/>
    <w:rsid w:val="003829BC"/>
    <w:rsid w:val="00385AD4"/>
    <w:rsid w:val="00387A4A"/>
    <w:rsid w:val="00391C04"/>
    <w:rsid w:val="003A6178"/>
    <w:rsid w:val="003B06CA"/>
    <w:rsid w:val="003B68FA"/>
    <w:rsid w:val="003C4597"/>
    <w:rsid w:val="003F0E82"/>
    <w:rsid w:val="003F3418"/>
    <w:rsid w:val="003F65E9"/>
    <w:rsid w:val="003F7C57"/>
    <w:rsid w:val="00401134"/>
    <w:rsid w:val="004037F9"/>
    <w:rsid w:val="004046B5"/>
    <w:rsid w:val="004061B2"/>
    <w:rsid w:val="004065A3"/>
    <w:rsid w:val="004123BE"/>
    <w:rsid w:val="00425494"/>
    <w:rsid w:val="0043118D"/>
    <w:rsid w:val="00437483"/>
    <w:rsid w:val="00444E74"/>
    <w:rsid w:val="0044593E"/>
    <w:rsid w:val="00450758"/>
    <w:rsid w:val="004515D1"/>
    <w:rsid w:val="0045569E"/>
    <w:rsid w:val="00455D69"/>
    <w:rsid w:val="00457B25"/>
    <w:rsid w:val="00460F9E"/>
    <w:rsid w:val="0046126F"/>
    <w:rsid w:val="00482964"/>
    <w:rsid w:val="004910FC"/>
    <w:rsid w:val="00493677"/>
    <w:rsid w:val="004936BF"/>
    <w:rsid w:val="00494789"/>
    <w:rsid w:val="00495EC2"/>
    <w:rsid w:val="004B3B24"/>
    <w:rsid w:val="004B6275"/>
    <w:rsid w:val="004E22AB"/>
    <w:rsid w:val="004F2470"/>
    <w:rsid w:val="004F5DCD"/>
    <w:rsid w:val="00502F09"/>
    <w:rsid w:val="00504BC4"/>
    <w:rsid w:val="00512F2E"/>
    <w:rsid w:val="00520873"/>
    <w:rsid w:val="005232EC"/>
    <w:rsid w:val="00525AE2"/>
    <w:rsid w:val="00526998"/>
    <w:rsid w:val="00545800"/>
    <w:rsid w:val="0055260A"/>
    <w:rsid w:val="0055499F"/>
    <w:rsid w:val="00557089"/>
    <w:rsid w:val="005574E5"/>
    <w:rsid w:val="00563E94"/>
    <w:rsid w:val="005706E1"/>
    <w:rsid w:val="00574482"/>
    <w:rsid w:val="00575D7C"/>
    <w:rsid w:val="00590CA9"/>
    <w:rsid w:val="005924F1"/>
    <w:rsid w:val="00592597"/>
    <w:rsid w:val="005926CA"/>
    <w:rsid w:val="00595F7B"/>
    <w:rsid w:val="005A6F3B"/>
    <w:rsid w:val="005A7309"/>
    <w:rsid w:val="005A7F04"/>
    <w:rsid w:val="005B66E2"/>
    <w:rsid w:val="005C0291"/>
    <w:rsid w:val="005E0E50"/>
    <w:rsid w:val="005E31E8"/>
    <w:rsid w:val="005E44E3"/>
    <w:rsid w:val="005E45B9"/>
    <w:rsid w:val="005F01F6"/>
    <w:rsid w:val="005F0DB7"/>
    <w:rsid w:val="005F5891"/>
    <w:rsid w:val="00600F65"/>
    <w:rsid w:val="00602300"/>
    <w:rsid w:val="00603A30"/>
    <w:rsid w:val="0060755F"/>
    <w:rsid w:val="006108BE"/>
    <w:rsid w:val="006206F1"/>
    <w:rsid w:val="00620F32"/>
    <w:rsid w:val="00623D60"/>
    <w:rsid w:val="00635A50"/>
    <w:rsid w:val="0064084C"/>
    <w:rsid w:val="006501D3"/>
    <w:rsid w:val="006528C6"/>
    <w:rsid w:val="00655641"/>
    <w:rsid w:val="0066769A"/>
    <w:rsid w:val="00667DA2"/>
    <w:rsid w:val="00671B8C"/>
    <w:rsid w:val="00695AC4"/>
    <w:rsid w:val="006A0CAD"/>
    <w:rsid w:val="006A2E13"/>
    <w:rsid w:val="006A7F17"/>
    <w:rsid w:val="006B1A53"/>
    <w:rsid w:val="006B2080"/>
    <w:rsid w:val="006B50F6"/>
    <w:rsid w:val="006C08E7"/>
    <w:rsid w:val="006C2CAB"/>
    <w:rsid w:val="006C4164"/>
    <w:rsid w:val="006D0224"/>
    <w:rsid w:val="006D0FE1"/>
    <w:rsid w:val="006D4139"/>
    <w:rsid w:val="006D5168"/>
    <w:rsid w:val="006D59E4"/>
    <w:rsid w:val="006E48AF"/>
    <w:rsid w:val="006E7E67"/>
    <w:rsid w:val="006F7DC5"/>
    <w:rsid w:val="00702B92"/>
    <w:rsid w:val="007034CF"/>
    <w:rsid w:val="0071377F"/>
    <w:rsid w:val="00721186"/>
    <w:rsid w:val="0072161D"/>
    <w:rsid w:val="0072265F"/>
    <w:rsid w:val="00727F38"/>
    <w:rsid w:val="00732204"/>
    <w:rsid w:val="00733813"/>
    <w:rsid w:val="00735C5D"/>
    <w:rsid w:val="00737DD3"/>
    <w:rsid w:val="00740925"/>
    <w:rsid w:val="00741E53"/>
    <w:rsid w:val="00752E00"/>
    <w:rsid w:val="00755F39"/>
    <w:rsid w:val="00756551"/>
    <w:rsid w:val="00761535"/>
    <w:rsid w:val="00762949"/>
    <w:rsid w:val="00764C86"/>
    <w:rsid w:val="0077117E"/>
    <w:rsid w:val="0077384F"/>
    <w:rsid w:val="0077568B"/>
    <w:rsid w:val="00782814"/>
    <w:rsid w:val="00790F46"/>
    <w:rsid w:val="00791B20"/>
    <w:rsid w:val="00791EC9"/>
    <w:rsid w:val="007932D1"/>
    <w:rsid w:val="00794644"/>
    <w:rsid w:val="00796FE1"/>
    <w:rsid w:val="007A2677"/>
    <w:rsid w:val="007A7F6E"/>
    <w:rsid w:val="007D06DD"/>
    <w:rsid w:val="007D5E74"/>
    <w:rsid w:val="007D6CD9"/>
    <w:rsid w:val="007E0878"/>
    <w:rsid w:val="007E3FB4"/>
    <w:rsid w:val="007F6A6C"/>
    <w:rsid w:val="00802523"/>
    <w:rsid w:val="008035C6"/>
    <w:rsid w:val="00804F2A"/>
    <w:rsid w:val="00813503"/>
    <w:rsid w:val="00814910"/>
    <w:rsid w:val="0081523C"/>
    <w:rsid w:val="00830033"/>
    <w:rsid w:val="0083035F"/>
    <w:rsid w:val="00845169"/>
    <w:rsid w:val="008455BF"/>
    <w:rsid w:val="008463B4"/>
    <w:rsid w:val="00866D2E"/>
    <w:rsid w:val="00867A59"/>
    <w:rsid w:val="00872C43"/>
    <w:rsid w:val="008735B2"/>
    <w:rsid w:val="00873749"/>
    <w:rsid w:val="0087481B"/>
    <w:rsid w:val="008817FA"/>
    <w:rsid w:val="008878E2"/>
    <w:rsid w:val="008A68EE"/>
    <w:rsid w:val="008A6DA8"/>
    <w:rsid w:val="008B18B2"/>
    <w:rsid w:val="008B5B8D"/>
    <w:rsid w:val="008C0E48"/>
    <w:rsid w:val="008C4D0E"/>
    <w:rsid w:val="008C4D9B"/>
    <w:rsid w:val="008D534F"/>
    <w:rsid w:val="008E22DE"/>
    <w:rsid w:val="008E2C2A"/>
    <w:rsid w:val="008E697E"/>
    <w:rsid w:val="009135EA"/>
    <w:rsid w:val="009173D7"/>
    <w:rsid w:val="00926ACC"/>
    <w:rsid w:val="00926D6D"/>
    <w:rsid w:val="00927D0F"/>
    <w:rsid w:val="00937F7D"/>
    <w:rsid w:val="00953B5B"/>
    <w:rsid w:val="00956C91"/>
    <w:rsid w:val="00957F6F"/>
    <w:rsid w:val="00963082"/>
    <w:rsid w:val="00963832"/>
    <w:rsid w:val="009658B1"/>
    <w:rsid w:val="00973FAC"/>
    <w:rsid w:val="009763A0"/>
    <w:rsid w:val="00976C67"/>
    <w:rsid w:val="0098291E"/>
    <w:rsid w:val="0098355D"/>
    <w:rsid w:val="00985BE4"/>
    <w:rsid w:val="00994A28"/>
    <w:rsid w:val="009A183B"/>
    <w:rsid w:val="009A57F0"/>
    <w:rsid w:val="009B407F"/>
    <w:rsid w:val="009B5C6D"/>
    <w:rsid w:val="009B5E7C"/>
    <w:rsid w:val="009B6DCF"/>
    <w:rsid w:val="009E0DAB"/>
    <w:rsid w:val="00A01065"/>
    <w:rsid w:val="00A0645C"/>
    <w:rsid w:val="00A31E51"/>
    <w:rsid w:val="00A32343"/>
    <w:rsid w:val="00A378FE"/>
    <w:rsid w:val="00A51C0D"/>
    <w:rsid w:val="00A667D2"/>
    <w:rsid w:val="00A668B4"/>
    <w:rsid w:val="00A7406D"/>
    <w:rsid w:val="00A96329"/>
    <w:rsid w:val="00A964B4"/>
    <w:rsid w:val="00AA21D4"/>
    <w:rsid w:val="00AA478B"/>
    <w:rsid w:val="00AA7B5C"/>
    <w:rsid w:val="00AB26DA"/>
    <w:rsid w:val="00AC3835"/>
    <w:rsid w:val="00AC3A89"/>
    <w:rsid w:val="00AC6D92"/>
    <w:rsid w:val="00AC6E54"/>
    <w:rsid w:val="00AC7A99"/>
    <w:rsid w:val="00AD4A05"/>
    <w:rsid w:val="00AE03F8"/>
    <w:rsid w:val="00AE6587"/>
    <w:rsid w:val="00AF3441"/>
    <w:rsid w:val="00AF5397"/>
    <w:rsid w:val="00B06C8E"/>
    <w:rsid w:val="00B33E05"/>
    <w:rsid w:val="00B4284C"/>
    <w:rsid w:val="00B45485"/>
    <w:rsid w:val="00B549EE"/>
    <w:rsid w:val="00B607CA"/>
    <w:rsid w:val="00B81E57"/>
    <w:rsid w:val="00B82594"/>
    <w:rsid w:val="00B96AAD"/>
    <w:rsid w:val="00BC66FC"/>
    <w:rsid w:val="00BC764E"/>
    <w:rsid w:val="00BD169B"/>
    <w:rsid w:val="00BE2D26"/>
    <w:rsid w:val="00BF2E59"/>
    <w:rsid w:val="00BF3CC2"/>
    <w:rsid w:val="00BF411B"/>
    <w:rsid w:val="00BF561E"/>
    <w:rsid w:val="00C0422F"/>
    <w:rsid w:val="00C22350"/>
    <w:rsid w:val="00C256C3"/>
    <w:rsid w:val="00C2750E"/>
    <w:rsid w:val="00C36C05"/>
    <w:rsid w:val="00C4049D"/>
    <w:rsid w:val="00C42AB4"/>
    <w:rsid w:val="00C61314"/>
    <w:rsid w:val="00C62000"/>
    <w:rsid w:val="00C64694"/>
    <w:rsid w:val="00C71571"/>
    <w:rsid w:val="00C74200"/>
    <w:rsid w:val="00C7478A"/>
    <w:rsid w:val="00C7637A"/>
    <w:rsid w:val="00C808A9"/>
    <w:rsid w:val="00C9057A"/>
    <w:rsid w:val="00C9155B"/>
    <w:rsid w:val="00C92418"/>
    <w:rsid w:val="00CA4E8A"/>
    <w:rsid w:val="00CB48E4"/>
    <w:rsid w:val="00CB6BE2"/>
    <w:rsid w:val="00CC0CE1"/>
    <w:rsid w:val="00CC38AA"/>
    <w:rsid w:val="00CD33FB"/>
    <w:rsid w:val="00CD3E6F"/>
    <w:rsid w:val="00CD6A12"/>
    <w:rsid w:val="00CD6ECA"/>
    <w:rsid w:val="00CE2B65"/>
    <w:rsid w:val="00CF19F4"/>
    <w:rsid w:val="00CF21A9"/>
    <w:rsid w:val="00D06F13"/>
    <w:rsid w:val="00D072B3"/>
    <w:rsid w:val="00D116AC"/>
    <w:rsid w:val="00D1213C"/>
    <w:rsid w:val="00D303E4"/>
    <w:rsid w:val="00D32D3D"/>
    <w:rsid w:val="00D33AD1"/>
    <w:rsid w:val="00D45FFA"/>
    <w:rsid w:val="00D518B0"/>
    <w:rsid w:val="00D523F6"/>
    <w:rsid w:val="00D7043E"/>
    <w:rsid w:val="00D726FD"/>
    <w:rsid w:val="00D736CE"/>
    <w:rsid w:val="00D744A5"/>
    <w:rsid w:val="00D749BA"/>
    <w:rsid w:val="00D84400"/>
    <w:rsid w:val="00D936CA"/>
    <w:rsid w:val="00D94238"/>
    <w:rsid w:val="00D94DF0"/>
    <w:rsid w:val="00D978D5"/>
    <w:rsid w:val="00DA7AE6"/>
    <w:rsid w:val="00DB495B"/>
    <w:rsid w:val="00DB5A18"/>
    <w:rsid w:val="00DC56E9"/>
    <w:rsid w:val="00DC5E54"/>
    <w:rsid w:val="00DC6466"/>
    <w:rsid w:val="00DD77F2"/>
    <w:rsid w:val="00DE1171"/>
    <w:rsid w:val="00DE3054"/>
    <w:rsid w:val="00DE43FE"/>
    <w:rsid w:val="00DE4EFC"/>
    <w:rsid w:val="00E0799D"/>
    <w:rsid w:val="00E11EE9"/>
    <w:rsid w:val="00E132BE"/>
    <w:rsid w:val="00E159D4"/>
    <w:rsid w:val="00E15D05"/>
    <w:rsid w:val="00E2075E"/>
    <w:rsid w:val="00E25B8E"/>
    <w:rsid w:val="00E314C1"/>
    <w:rsid w:val="00E337EF"/>
    <w:rsid w:val="00E46662"/>
    <w:rsid w:val="00E47C8E"/>
    <w:rsid w:val="00E50BC6"/>
    <w:rsid w:val="00E526E8"/>
    <w:rsid w:val="00E616DA"/>
    <w:rsid w:val="00E731AC"/>
    <w:rsid w:val="00E73C54"/>
    <w:rsid w:val="00E74FA2"/>
    <w:rsid w:val="00E82269"/>
    <w:rsid w:val="00E87765"/>
    <w:rsid w:val="00E91755"/>
    <w:rsid w:val="00E91C17"/>
    <w:rsid w:val="00E92B2A"/>
    <w:rsid w:val="00E973F0"/>
    <w:rsid w:val="00EA4237"/>
    <w:rsid w:val="00EB1A4D"/>
    <w:rsid w:val="00EB32FA"/>
    <w:rsid w:val="00EB40A2"/>
    <w:rsid w:val="00EC1098"/>
    <w:rsid w:val="00ED17C0"/>
    <w:rsid w:val="00ED2F66"/>
    <w:rsid w:val="00ED3D94"/>
    <w:rsid w:val="00ED5E6B"/>
    <w:rsid w:val="00EE55C0"/>
    <w:rsid w:val="00EF2D3D"/>
    <w:rsid w:val="00EF5753"/>
    <w:rsid w:val="00F0046B"/>
    <w:rsid w:val="00F00A57"/>
    <w:rsid w:val="00F22816"/>
    <w:rsid w:val="00F23282"/>
    <w:rsid w:val="00F24300"/>
    <w:rsid w:val="00F326A0"/>
    <w:rsid w:val="00F35489"/>
    <w:rsid w:val="00F414F7"/>
    <w:rsid w:val="00F43648"/>
    <w:rsid w:val="00F47018"/>
    <w:rsid w:val="00F47291"/>
    <w:rsid w:val="00F51665"/>
    <w:rsid w:val="00F552E0"/>
    <w:rsid w:val="00F65C49"/>
    <w:rsid w:val="00F704E9"/>
    <w:rsid w:val="00F802E1"/>
    <w:rsid w:val="00F84567"/>
    <w:rsid w:val="00FA063E"/>
    <w:rsid w:val="00FB2373"/>
    <w:rsid w:val="00FB2DDA"/>
    <w:rsid w:val="00FC25BD"/>
    <w:rsid w:val="00FC4388"/>
    <w:rsid w:val="00FD250C"/>
    <w:rsid w:val="00FF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F4C5"/>
  <w15:chartTrackingRefBased/>
  <w15:docId w15:val="{496C949C-5F64-42EC-9DF6-1B3C8A32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5EC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95EC2"/>
    <w:rPr>
      <w:color w:val="0563C1" w:themeColor="hyperlink"/>
      <w:u w:val="single"/>
    </w:rPr>
  </w:style>
  <w:style w:type="character" w:styleId="Refdecomentrio">
    <w:name w:val="annotation reference"/>
    <w:basedOn w:val="Fontepargpadro"/>
    <w:uiPriority w:val="99"/>
    <w:semiHidden/>
    <w:unhideWhenUsed/>
    <w:rsid w:val="0011594C"/>
    <w:rPr>
      <w:sz w:val="16"/>
      <w:szCs w:val="16"/>
    </w:rPr>
  </w:style>
  <w:style w:type="paragraph" w:styleId="Textodecomentrio">
    <w:name w:val="annotation text"/>
    <w:basedOn w:val="Normal"/>
    <w:link w:val="TextodecomentrioChar"/>
    <w:uiPriority w:val="99"/>
    <w:semiHidden/>
    <w:unhideWhenUsed/>
    <w:rsid w:val="0011594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594C"/>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11594C"/>
    <w:rPr>
      <w:b/>
      <w:bCs/>
    </w:rPr>
  </w:style>
  <w:style w:type="character" w:customStyle="1" w:styleId="AssuntodocomentrioChar">
    <w:name w:val="Assunto do comentário Char"/>
    <w:basedOn w:val="TextodecomentrioChar"/>
    <w:link w:val="Assuntodocomentrio"/>
    <w:uiPriority w:val="99"/>
    <w:semiHidden/>
    <w:rsid w:val="0011594C"/>
    <w:rPr>
      <w:b/>
      <w:bCs/>
      <w:sz w:val="20"/>
      <w:szCs w:val="20"/>
      <w:lang w:val="en-GB"/>
    </w:rPr>
  </w:style>
  <w:style w:type="character" w:customStyle="1" w:styleId="MenoPendente1">
    <w:name w:val="Menção Pendente1"/>
    <w:basedOn w:val="Fontepargpadro"/>
    <w:uiPriority w:val="99"/>
    <w:semiHidden/>
    <w:unhideWhenUsed/>
    <w:rsid w:val="001B729A"/>
    <w:rPr>
      <w:color w:val="605E5C"/>
      <w:shd w:val="clear" w:color="auto" w:fill="E1DFDD"/>
    </w:rPr>
  </w:style>
  <w:style w:type="character" w:styleId="Nmerodelinha">
    <w:name w:val="line number"/>
    <w:basedOn w:val="Fontepargpadro"/>
    <w:uiPriority w:val="99"/>
    <w:semiHidden/>
    <w:unhideWhenUsed/>
    <w:rsid w:val="00C74200"/>
  </w:style>
  <w:style w:type="table" w:styleId="TabelaSimples5">
    <w:name w:val="Plain Table 5"/>
    <w:basedOn w:val="Tabelanormal"/>
    <w:uiPriority w:val="45"/>
    <w:rsid w:val="004515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ade">
    <w:name w:val="Table Grid"/>
    <w:basedOn w:val="Tabelanormal"/>
    <w:uiPriority w:val="39"/>
    <w:rsid w:val="0036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364F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364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64F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E91755"/>
    <w:rPr>
      <w:rFonts w:ascii="AdvOT9ea95238" w:hAnsi="AdvOT9ea95238" w:hint="default"/>
      <w:b w:val="0"/>
      <w:bCs w:val="0"/>
      <w:i w:val="0"/>
      <w:iCs w:val="0"/>
      <w:color w:val="000000"/>
      <w:sz w:val="20"/>
      <w:szCs w:val="20"/>
    </w:rPr>
  </w:style>
  <w:style w:type="character" w:styleId="nfase">
    <w:name w:val="Emphasis"/>
    <w:basedOn w:val="Fontepargpadro"/>
    <w:uiPriority w:val="20"/>
    <w:qFormat/>
    <w:rsid w:val="00CF21A9"/>
    <w:rPr>
      <w:i/>
      <w:iCs/>
    </w:rPr>
  </w:style>
  <w:style w:type="paragraph" w:styleId="Textodebalo">
    <w:name w:val="Balloon Text"/>
    <w:basedOn w:val="Normal"/>
    <w:link w:val="TextodebaloChar"/>
    <w:uiPriority w:val="99"/>
    <w:semiHidden/>
    <w:unhideWhenUsed/>
    <w:rsid w:val="00FB2DDA"/>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FB2DDA"/>
    <w:rPr>
      <w:rFonts w:ascii="Times New Roman" w:hAnsi="Times New Roman" w:cs="Times New Roman"/>
      <w:sz w:val="18"/>
      <w:szCs w:val="18"/>
    </w:rPr>
  </w:style>
  <w:style w:type="character" w:customStyle="1" w:styleId="MenoPendente2">
    <w:name w:val="Menção Pendente2"/>
    <w:basedOn w:val="Fontepargpadro"/>
    <w:uiPriority w:val="99"/>
    <w:rsid w:val="00607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1390-1206" TargetMode="External"/><Relationship Id="rId13" Type="http://schemas.openxmlformats.org/officeDocument/2006/relationships/hyperlink" Target="https://briatte.github.io/ggnet/" TargetMode="External"/><Relationship Id="rId3" Type="http://schemas.openxmlformats.org/officeDocument/2006/relationships/settings" Target="settings.xml"/><Relationship Id="rId7" Type="http://schemas.openxmlformats.org/officeDocument/2006/relationships/hyperlink" Target="https://orcid.org/0000-0001-5550-7157" TargetMode="External"/><Relationship Id="rId12" Type="http://schemas.openxmlformats.org/officeDocument/2006/relationships/hyperlink" Target="https://birdtre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rcid.org/0000-0002-7319-0234" TargetMode="External"/><Relationship Id="rId11" Type="http://schemas.openxmlformats.org/officeDocument/2006/relationships/hyperlink" Target="https://www.birdlife.org/" TargetMode="External"/><Relationship Id="rId5" Type="http://schemas.openxmlformats.org/officeDocument/2006/relationships/hyperlink" Target="https://orcid.org/0000-0003-2341-2035" TargetMode="External"/><Relationship Id="rId15" Type="http://schemas.openxmlformats.org/officeDocument/2006/relationships/fontTable" Target="fontTable.xml"/><Relationship Id="rId10" Type="http://schemas.openxmlformats.org/officeDocument/2006/relationships/hyperlink" Target="http://130.235.244.92/Malavi/" TargetMode="External"/><Relationship Id="rId4" Type="http://schemas.openxmlformats.org/officeDocument/2006/relationships/webSettings" Target="webSettings.xml"/><Relationship Id="rId9" Type="http://schemas.openxmlformats.org/officeDocument/2006/relationships/hyperlink" Target="mailto:danideangeli@live.com" TargetMode="External"/><Relationship Id="rId14" Type="http://schemas.openxmlformats.org/officeDocument/2006/relationships/hyperlink" Target="http://130.235.244.92/Malav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25D3-5386-6E45-8E88-83BD07111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28</Pages>
  <Words>25836</Words>
  <Characters>147269</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16</cp:revision>
  <dcterms:created xsi:type="dcterms:W3CDTF">2021-05-31T12:07:00Z</dcterms:created>
  <dcterms:modified xsi:type="dcterms:W3CDTF">2021-06-25T00:52:00Z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http://www.zotero.org/styles/ecography</vt:lpwstr>
  </property>
  <property fmtid="{D5CDD505-2E9C-101B-9397-08002B2CF9AE}" pid="9" name="Mendeley Recent Style Name 3_1">
    <vt:lpwstr>Ecography</vt:lpwstr>
  </property>
  <property fmtid="{D5CDD505-2E9C-101B-9397-08002B2CF9AE}" pid="10" name="Mendeley Recent Style Id 4_1">
    <vt:lpwstr>http://www.zotero.org/styles/international-journal-for-parasitology</vt:lpwstr>
  </property>
  <property fmtid="{D5CDD505-2E9C-101B-9397-08002B2CF9AE}" pid="11" name="Mendeley Recent Style Name 4_1">
    <vt:lpwstr>International Journal for Parasitology</vt:lpwstr>
  </property>
  <property fmtid="{D5CDD505-2E9C-101B-9397-08002B2CF9AE}" pid="12" name="Mendeley Recent Style Id 5_1">
    <vt:lpwstr>http://www.zotero.org/styles/international-journal-for-parasitology-parasites-and-wildlife</vt:lpwstr>
  </property>
  <property fmtid="{D5CDD505-2E9C-101B-9397-08002B2CF9AE}" pid="13" name="Mendeley Recent Style Name 5_1">
    <vt:lpwstr>International Journal for Parasitology: Parasites and Wildlife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Citation Style_1">
    <vt:lpwstr>http://www.zotero.org/styles/oecologia</vt:lpwstr>
  </property>
  <property fmtid="{D5CDD505-2E9C-101B-9397-08002B2CF9AE}" pid="24" name="Mendeley Unique User Id_1">
    <vt:lpwstr>7ced3297-5489-3533-9aae-52a1e0ac647a</vt:lpwstr>
  </property>
</Properties>
</file>