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5225" w14:textId="3DFF021D" w:rsidR="00396183" w:rsidRDefault="00963029" w:rsidP="00496AC8">
      <w:pPr>
        <w:spacing w:line="480" w:lineRule="auto"/>
      </w:pPr>
      <w:r w:rsidRPr="002E04E5">
        <w:t>SUPPLEMENTARY MATERIAL</w:t>
      </w:r>
    </w:p>
    <w:p w14:paraId="30817255" w14:textId="6A205715" w:rsidR="002E04E5" w:rsidRDefault="00963029" w:rsidP="00496AC8">
      <w:pPr>
        <w:spacing w:line="480" w:lineRule="auto"/>
      </w:pPr>
      <w:r w:rsidRPr="008B7BC1">
        <w:t>Supplementary Figure 1:</w:t>
      </w:r>
      <w:r w:rsidR="008B7BC1" w:rsidRPr="008B7BC1">
        <w:t xml:space="preserve"> </w:t>
      </w:r>
      <w:r w:rsidR="008B7BC1" w:rsidRPr="00536676">
        <w:t xml:space="preserve">Local richness of </w:t>
      </w:r>
      <w:r w:rsidR="006A25B9" w:rsidRPr="00536676">
        <w:rPr>
          <w:i/>
          <w:iCs/>
        </w:rPr>
        <w:t>Plasmodium</w:t>
      </w:r>
      <w:r w:rsidR="006A25B9" w:rsidRPr="00536676">
        <w:t xml:space="preserve"> </w:t>
      </w:r>
      <w:r w:rsidR="008B7BC1" w:rsidRPr="00536676">
        <w:t xml:space="preserve">as a function of the percentage of migratory </w:t>
      </w:r>
      <w:r w:rsidR="004178BD" w:rsidRPr="00536676">
        <w:t xml:space="preserve">individuals </w:t>
      </w:r>
      <w:r w:rsidR="008B7BC1" w:rsidRPr="00536676">
        <w:t xml:space="preserve">out of all </w:t>
      </w:r>
      <w:r w:rsidR="004178BD" w:rsidRPr="00536676">
        <w:t>bird individuals sampled per locality</w:t>
      </w:r>
      <w:r w:rsidR="008B7BC1" w:rsidRPr="00536676">
        <w:t>. Each point represents a different locality. No correlation was found between percentage of migratory individuals and haemosporidian richness (p = 0.</w:t>
      </w:r>
      <w:r w:rsidR="00845517">
        <w:t>26</w:t>
      </w:r>
      <w:r w:rsidR="008B7BC1" w:rsidRPr="00536676">
        <w:t>)</w:t>
      </w:r>
      <w:r w:rsidR="002E04E5">
        <w:t>.</w:t>
      </w:r>
    </w:p>
    <w:p w14:paraId="7C5A67C2" w14:textId="67E61A9A" w:rsidR="006A25B9" w:rsidRDefault="00963029" w:rsidP="00496AC8">
      <w:pPr>
        <w:spacing w:line="480" w:lineRule="auto"/>
      </w:pPr>
      <w:r w:rsidRPr="00536676">
        <w:t>Supplementary Table 1:</w:t>
      </w:r>
      <w:r w:rsidR="008B7BC1" w:rsidRPr="00536676">
        <w:t xml:space="preserve"> </w:t>
      </w:r>
      <w:r w:rsidR="006A25B9" w:rsidRPr="00536676">
        <w:t xml:space="preserve">Parameter estimates, standard errors, and p values for the mixed model testing the </w:t>
      </w:r>
      <w:r w:rsidR="00A641CC" w:rsidRPr="00536676">
        <w:t>variation</w:t>
      </w:r>
      <w:r w:rsidR="006A25B9" w:rsidRPr="00536676">
        <w:t xml:space="preserve"> of </w:t>
      </w:r>
      <w:r w:rsidR="006A25B9" w:rsidRPr="00536676">
        <w:rPr>
          <w:i/>
          <w:iCs/>
        </w:rPr>
        <w:t>Plasmodium</w:t>
      </w:r>
      <w:r w:rsidR="006A25B9" w:rsidRPr="00536676">
        <w:t xml:space="preserve"> </w:t>
      </w:r>
      <w:r w:rsidR="00A641CC" w:rsidRPr="00536676">
        <w:t>richness</w:t>
      </w:r>
      <w:r w:rsidR="006A25B9" w:rsidRPr="00536676">
        <w:t xml:space="preserve"> as a function of </w:t>
      </w:r>
      <w:r w:rsidR="00A641CC" w:rsidRPr="00536676">
        <w:t>the percentage of migratory individuals out of all individual birds sampled per locality, as well</w:t>
      </w:r>
      <w:r w:rsidR="00845517">
        <w:t xml:space="preserve"> as temperature</w:t>
      </w:r>
      <w:r w:rsidR="006A25B9" w:rsidRPr="00536676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2E04E5" w:rsidRPr="003B6A4F" w14:paraId="0FA297D2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280BAAA4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629E1B09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6801C38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5BC780BC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2E04E5" w:rsidRPr="003B6A4F" w14:paraId="6CA9EF3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BA71FDD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57E538E" w14:textId="6CCEB96A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843" w:type="dxa"/>
          </w:tcPr>
          <w:p w14:paraId="5A582236" w14:textId="523051A0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0225513B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2E04E5" w:rsidRPr="003B6A4F" w14:paraId="1B9DC105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E4B0652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2F3E5394" w14:textId="4CEC5DA5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-6.19</w:t>
            </w:r>
          </w:p>
        </w:tc>
        <w:tc>
          <w:tcPr>
            <w:tcW w:w="1843" w:type="dxa"/>
          </w:tcPr>
          <w:p w14:paraId="05191BCD" w14:textId="52BD3836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2.16</w:t>
            </w:r>
          </w:p>
        </w:tc>
        <w:tc>
          <w:tcPr>
            <w:tcW w:w="1745" w:type="dxa"/>
          </w:tcPr>
          <w:p w14:paraId="2F4C4271" w14:textId="00F841B2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2E04E5" w:rsidRPr="003B6A4F" w14:paraId="1284496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E0299BD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14D08EA0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1FFC54F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2E551E9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3DFC3EF6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018CA6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6E7DA307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843" w:type="dxa"/>
          </w:tcPr>
          <w:p w14:paraId="64E444F1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2435C611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34215314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083378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02AB3CBE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843" w:type="dxa"/>
          </w:tcPr>
          <w:p w14:paraId="7E45F6B3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5D161B47" w14:textId="0A5D4535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17</w:t>
            </w:r>
          </w:p>
        </w:tc>
      </w:tr>
      <w:tr w:rsidR="002E04E5" w:rsidRPr="003B6A4F" w14:paraId="0D33C2D4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7CE966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3C12E4AB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3BDB3C47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64A4468F" w14:textId="131E766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127</w:t>
            </w:r>
          </w:p>
        </w:tc>
      </w:tr>
    </w:tbl>
    <w:p w14:paraId="3265BA79" w14:textId="77777777" w:rsidR="002E04E5" w:rsidRDefault="002E04E5" w:rsidP="00496AC8">
      <w:pPr>
        <w:spacing w:line="480" w:lineRule="auto"/>
      </w:pPr>
    </w:p>
    <w:p w14:paraId="4B05E778" w14:textId="2CB18C72" w:rsidR="006A25B9" w:rsidRPr="00536676" w:rsidRDefault="00963029" w:rsidP="00496AC8">
      <w:pPr>
        <w:spacing w:line="480" w:lineRule="auto"/>
      </w:pPr>
      <w:r w:rsidRPr="006A25B9">
        <w:t>Supplementary Figure 2:</w:t>
      </w:r>
      <w:r w:rsidR="006A25B9" w:rsidRPr="006A25B9">
        <w:t xml:space="preserve"> </w:t>
      </w:r>
      <w:r w:rsidR="006A25B9" w:rsidRPr="00536676">
        <w:t xml:space="preserve">Local richness of </w:t>
      </w:r>
      <w:r w:rsidR="006A25B9" w:rsidRPr="00536676">
        <w:rPr>
          <w:i/>
          <w:iCs/>
        </w:rPr>
        <w:t>Haemoproteus</w:t>
      </w:r>
      <w:r w:rsidR="006A25B9" w:rsidRPr="00536676">
        <w:t xml:space="preserve"> as a function of the percentage of migratory </w:t>
      </w:r>
      <w:r w:rsidR="00F05BFA" w:rsidRPr="00536676">
        <w:t xml:space="preserve">individuals </w:t>
      </w:r>
      <w:r w:rsidR="006A25B9" w:rsidRPr="00536676">
        <w:t xml:space="preserve">out of all </w:t>
      </w:r>
      <w:r w:rsidR="00F05BFA" w:rsidRPr="00536676">
        <w:t>bird individuals sampled per locality</w:t>
      </w:r>
      <w:r w:rsidR="006A25B9" w:rsidRPr="00536676">
        <w:t>. Each point represents a different locality. No correlation was found between percentage of migratory individuals and haemosporidian richness (p = 0.</w:t>
      </w:r>
      <w:r w:rsidR="00845517">
        <w:t>65</w:t>
      </w:r>
      <w:r w:rsidR="006A25B9" w:rsidRPr="00536676">
        <w:t>)</w:t>
      </w:r>
    </w:p>
    <w:p w14:paraId="187196CC" w14:textId="3C8DD2B7" w:rsidR="00963029" w:rsidRPr="00536676" w:rsidRDefault="00963029" w:rsidP="00496AC8">
      <w:pPr>
        <w:spacing w:line="480" w:lineRule="auto"/>
      </w:pPr>
    </w:p>
    <w:p w14:paraId="1A1EDA6D" w14:textId="2447ADB3" w:rsidR="006A25B9" w:rsidRPr="00536676" w:rsidRDefault="00963029" w:rsidP="00496AC8">
      <w:pPr>
        <w:spacing w:line="480" w:lineRule="auto"/>
      </w:pPr>
      <w:r w:rsidRPr="00536676">
        <w:lastRenderedPageBreak/>
        <w:t>Supplementary Table2:</w:t>
      </w:r>
      <w:r w:rsidR="006A25B9" w:rsidRPr="00536676">
        <w:t xml:space="preserve"> Parameter estimates, standard errors, and p values for the mixed model testing the </w:t>
      </w:r>
      <w:r w:rsidR="00F05BFA" w:rsidRPr="00536676">
        <w:t xml:space="preserve">variation </w:t>
      </w:r>
      <w:r w:rsidR="006A25B9" w:rsidRPr="00536676">
        <w:t xml:space="preserve">of </w:t>
      </w:r>
      <w:r w:rsidR="006A25B9" w:rsidRPr="00536676">
        <w:rPr>
          <w:i/>
          <w:iCs/>
        </w:rPr>
        <w:t>Haemoproteus</w:t>
      </w:r>
      <w:r w:rsidR="006A25B9" w:rsidRPr="00536676">
        <w:t xml:space="preserve"> </w:t>
      </w:r>
      <w:r w:rsidR="00F05BFA" w:rsidRPr="00536676">
        <w:t>richness as a function of the percentage of migratory individuals out of all individual birds sampled per locality, as well as</w:t>
      </w:r>
      <w:r w:rsidR="00845517">
        <w:t xml:space="preserve"> temperature</w:t>
      </w:r>
      <w:r w:rsidR="00F05BFA" w:rsidRPr="00536676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2E04E5" w:rsidRPr="003B6A4F" w14:paraId="115BB79F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3D913975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7561A0B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0D31D7FD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C37BD08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2E04E5" w:rsidRPr="003B6A4F" w14:paraId="618A037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6A00ED4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45659A1B" w14:textId="6DA9614A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0.55</w:t>
            </w:r>
          </w:p>
        </w:tc>
        <w:tc>
          <w:tcPr>
            <w:tcW w:w="1843" w:type="dxa"/>
          </w:tcPr>
          <w:p w14:paraId="65D5D566" w14:textId="603EB7ED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0.30</w:t>
            </w:r>
          </w:p>
        </w:tc>
        <w:tc>
          <w:tcPr>
            <w:tcW w:w="1745" w:type="dxa"/>
          </w:tcPr>
          <w:p w14:paraId="576890DB" w14:textId="7369D0C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2E04E5" w:rsidRPr="003B6A4F" w14:paraId="4F30D467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6B4BBC3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5E93EA26" w14:textId="0D0ED05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-3.37</w:t>
            </w:r>
          </w:p>
        </w:tc>
        <w:tc>
          <w:tcPr>
            <w:tcW w:w="1843" w:type="dxa"/>
          </w:tcPr>
          <w:p w14:paraId="6B8AAA7D" w14:textId="594E6678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2.39</w:t>
            </w:r>
          </w:p>
        </w:tc>
        <w:tc>
          <w:tcPr>
            <w:tcW w:w="1745" w:type="dxa"/>
          </w:tcPr>
          <w:p w14:paraId="41BB72D3" w14:textId="6DFA0746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0.15</w:t>
            </w:r>
          </w:p>
        </w:tc>
      </w:tr>
      <w:tr w:rsidR="002E04E5" w:rsidRPr="003B6A4F" w14:paraId="587D093E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5165C3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10B9A45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3CE331F1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72FFC031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0F0A1C1A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FD869A9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3C5A65F1" w14:textId="18D2BF4F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14:paraId="73059774" w14:textId="5C7F42D9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1745" w:type="dxa"/>
          </w:tcPr>
          <w:p w14:paraId="3890333A" w14:textId="457437F0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0.006</w:t>
            </w:r>
          </w:p>
        </w:tc>
      </w:tr>
      <w:tr w:rsidR="002E04E5" w:rsidRPr="003B6A4F" w14:paraId="7A87310F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E4D7BB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1334E2F3" w14:textId="16AD311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14:paraId="6EF338BA" w14:textId="2C723BD9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45" w:type="dxa"/>
          </w:tcPr>
          <w:p w14:paraId="03D4171C" w14:textId="6BB71A9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0.41</w:t>
            </w:r>
          </w:p>
        </w:tc>
      </w:tr>
      <w:tr w:rsidR="002E04E5" w:rsidRPr="003B6A4F" w14:paraId="6A62FA8C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F720CE1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4564D41A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4829C468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0560B741" w14:textId="6CC5CC1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</w:tbl>
    <w:p w14:paraId="08EDDDEA" w14:textId="425B5D28" w:rsidR="00AA704B" w:rsidRDefault="00AA704B" w:rsidP="00496AC8">
      <w:pPr>
        <w:spacing w:line="480" w:lineRule="auto"/>
        <w:rPr>
          <w:lang w:val="pt-BR"/>
        </w:rPr>
      </w:pPr>
    </w:p>
    <w:p w14:paraId="6830D2E1" w14:textId="615FB5E5" w:rsidR="00AA704B" w:rsidRPr="00BE50C1" w:rsidRDefault="00AA704B" w:rsidP="00496AC8">
      <w:pPr>
        <w:spacing w:line="480" w:lineRule="auto"/>
      </w:pPr>
      <w:r w:rsidRPr="00BE50C1">
        <w:t xml:space="preserve">Supplementary Figure 3: Correlation between prevalence of </w:t>
      </w:r>
      <w:r w:rsidRPr="00BE50C1">
        <w:rPr>
          <w:i/>
          <w:iCs/>
        </w:rPr>
        <w:t>Plasmodium</w:t>
      </w:r>
      <w:r w:rsidRPr="00BE50C1">
        <w:t xml:space="preserve"> and percentage of migratory host individuals</w:t>
      </w:r>
      <w:r w:rsidR="003A5695" w:rsidRPr="00BE50C1">
        <w:t xml:space="preserve"> per locality</w:t>
      </w:r>
      <w:r w:rsidRPr="00BE50C1">
        <w:t>. Each point represent</w:t>
      </w:r>
      <w:r w:rsidR="003A5695" w:rsidRPr="00BE50C1">
        <w:t>s</w:t>
      </w:r>
      <w:r w:rsidRPr="00BE50C1">
        <w:t xml:space="preserve"> the prevalence value </w:t>
      </w:r>
      <w:r w:rsidR="003A5695" w:rsidRPr="00BE50C1">
        <w:t>per host species per site</w:t>
      </w:r>
      <w:r w:rsidRPr="00BE50C1">
        <w:t>. We observed no effect of migratory behavior in parasite prevalence (p = 0.08).</w:t>
      </w:r>
    </w:p>
    <w:p w14:paraId="0F33CB06" w14:textId="6D0748A0" w:rsidR="00AA704B" w:rsidRDefault="00AA704B" w:rsidP="00496AC8">
      <w:pPr>
        <w:spacing w:line="480" w:lineRule="auto"/>
      </w:pPr>
      <w:r w:rsidRPr="00BE50C1">
        <w:t xml:space="preserve">Supplementary Table 3: </w:t>
      </w:r>
      <w:r w:rsidR="00EC238E" w:rsidRPr="00BE50C1">
        <w:t xml:space="preserve">Parameter estimates, standard errors, and p values 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AA1FDB"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01052CC2" w14:textId="77777777" w:rsidTr="003F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487CC21C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752F785F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3929CA4D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1342B422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44157E61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92CEFE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211BA8D0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843" w:type="dxa"/>
          </w:tcPr>
          <w:p w14:paraId="3D27FDE4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745" w:type="dxa"/>
          </w:tcPr>
          <w:p w14:paraId="4243F4DC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</w:tr>
      <w:tr w:rsidR="003F0526" w:rsidRPr="005A20BD" w14:paraId="3B2F3CC6" w14:textId="77777777" w:rsidTr="003F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79E1CA5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7BD8B68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-1.86</w:t>
            </w:r>
          </w:p>
        </w:tc>
        <w:tc>
          <w:tcPr>
            <w:tcW w:w="1843" w:type="dxa"/>
          </w:tcPr>
          <w:p w14:paraId="1D99E7BB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  <w:tc>
          <w:tcPr>
            <w:tcW w:w="1745" w:type="dxa"/>
          </w:tcPr>
          <w:p w14:paraId="345BA755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</w:tr>
      <w:tr w:rsidR="003F0526" w:rsidRPr="005A20BD" w14:paraId="1511AC87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E3B4A0E" w14:textId="77777777" w:rsidR="003F0526" w:rsidRPr="00845517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Temperature</w:t>
            </w:r>
          </w:p>
        </w:tc>
        <w:tc>
          <w:tcPr>
            <w:tcW w:w="1412" w:type="dxa"/>
          </w:tcPr>
          <w:p w14:paraId="6394B18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-0.009</w:t>
            </w:r>
          </w:p>
        </w:tc>
        <w:tc>
          <w:tcPr>
            <w:tcW w:w="1843" w:type="dxa"/>
          </w:tcPr>
          <w:p w14:paraId="5A6C96C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745" w:type="dxa"/>
          </w:tcPr>
          <w:p w14:paraId="12E2779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</w:tbl>
    <w:p w14:paraId="09909986" w14:textId="24B490EF" w:rsidR="0007654D" w:rsidRPr="00AC6ABA" w:rsidRDefault="0007654D" w:rsidP="00496AC8">
      <w:pPr>
        <w:spacing w:line="480" w:lineRule="auto"/>
      </w:pPr>
      <w:r w:rsidRPr="00AA704B">
        <w:lastRenderedPageBreak/>
        <w:t>Su</w:t>
      </w:r>
      <w:r>
        <w:t xml:space="preserve">pplementary Figure 4: </w:t>
      </w:r>
      <w:r w:rsidR="003A5695" w:rsidRPr="00AC6ABA">
        <w:t xml:space="preserve">Correlation between prevalence of </w:t>
      </w:r>
      <w:r w:rsidR="003A5695" w:rsidRPr="00AC6ABA">
        <w:rPr>
          <w:i/>
          <w:iCs/>
        </w:rPr>
        <w:t>Haemoproteus</w:t>
      </w:r>
      <w:r w:rsidR="003A5695" w:rsidRPr="00AC6ABA">
        <w:t xml:space="preserve"> and percentage of migratory host individuals per locality. Each point represents the prevalence value per host species per site. We observed no effect of migratory behavior in parasite prevalence </w:t>
      </w:r>
      <w:r w:rsidRPr="00AC6ABA">
        <w:t>(p = 0.34).</w:t>
      </w:r>
    </w:p>
    <w:p w14:paraId="4030E1CC" w14:textId="251F7DE3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196C3E" w:rsidRPr="00AC6ABA">
        <w:t>4</w:t>
      </w:r>
      <w:r w:rsidRPr="00AC6ABA">
        <w:t xml:space="preserve">: </w:t>
      </w:r>
      <w:r w:rsidR="00EC238E" w:rsidRPr="00AC6ABA">
        <w:t xml:space="preserve">Parameter estimates, standard errors, and p values for the mixed model testing the variation of local </w:t>
      </w:r>
      <w:r w:rsidR="00EC238E" w:rsidRPr="00AC6ABA">
        <w:rPr>
          <w:i/>
          <w:iCs/>
        </w:rPr>
        <w:t>Haemoproteus</w:t>
      </w:r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EC238E" w:rsidRPr="00AC6ABA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7365CF41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0A0E98EB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6D0D1C0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2AF91C46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31BE7A4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528127A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3CCEC2C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078D1BB2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-1.27</w:t>
            </w:r>
          </w:p>
        </w:tc>
        <w:tc>
          <w:tcPr>
            <w:tcW w:w="1843" w:type="dxa"/>
          </w:tcPr>
          <w:p w14:paraId="4B6C289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</w:t>
            </w:r>
          </w:p>
        </w:tc>
        <w:tc>
          <w:tcPr>
            <w:tcW w:w="1745" w:type="dxa"/>
          </w:tcPr>
          <w:p w14:paraId="0F5F350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</w:tr>
      <w:tr w:rsidR="003F0526" w:rsidRPr="005A20BD" w14:paraId="4008630D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FDB05AA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07515FC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-0.68</w:t>
            </w:r>
          </w:p>
        </w:tc>
        <w:tc>
          <w:tcPr>
            <w:tcW w:w="1843" w:type="dxa"/>
          </w:tcPr>
          <w:p w14:paraId="36D94C79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1.54</w:t>
            </w:r>
          </w:p>
        </w:tc>
        <w:tc>
          <w:tcPr>
            <w:tcW w:w="1745" w:type="dxa"/>
          </w:tcPr>
          <w:p w14:paraId="49579553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  <w:tr w:rsidR="003F0526" w:rsidRPr="005A20BD" w14:paraId="100B95D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CCB1A8" w14:textId="77777777" w:rsidR="003F0526" w:rsidRPr="00845517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Temperature</w:t>
            </w:r>
          </w:p>
        </w:tc>
        <w:tc>
          <w:tcPr>
            <w:tcW w:w="1412" w:type="dxa"/>
          </w:tcPr>
          <w:p w14:paraId="73C83BE4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&gt;0.001</w:t>
            </w:r>
          </w:p>
        </w:tc>
        <w:tc>
          <w:tcPr>
            <w:tcW w:w="1843" w:type="dxa"/>
          </w:tcPr>
          <w:p w14:paraId="63AE8D1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745" w:type="dxa"/>
          </w:tcPr>
          <w:p w14:paraId="3A66AD1A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</w:tr>
    </w:tbl>
    <w:p w14:paraId="3800963E" w14:textId="77777777" w:rsidR="0007654D" w:rsidRPr="00AA704B" w:rsidRDefault="0007654D"/>
    <w:sectPr w:rsidR="0007654D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29"/>
    <w:rsid w:val="0007654D"/>
    <w:rsid w:val="0008533F"/>
    <w:rsid w:val="00196C3E"/>
    <w:rsid w:val="002E04E5"/>
    <w:rsid w:val="003172CC"/>
    <w:rsid w:val="00396183"/>
    <w:rsid w:val="003A5695"/>
    <w:rsid w:val="003F0526"/>
    <w:rsid w:val="004178BD"/>
    <w:rsid w:val="00496AC8"/>
    <w:rsid w:val="00536676"/>
    <w:rsid w:val="00586724"/>
    <w:rsid w:val="006A25B9"/>
    <w:rsid w:val="006E1EAF"/>
    <w:rsid w:val="007548BA"/>
    <w:rsid w:val="00845517"/>
    <w:rsid w:val="008B7BC1"/>
    <w:rsid w:val="008D4E3C"/>
    <w:rsid w:val="008E30E2"/>
    <w:rsid w:val="00917ABE"/>
    <w:rsid w:val="00963029"/>
    <w:rsid w:val="00A641CC"/>
    <w:rsid w:val="00AA1FDB"/>
    <w:rsid w:val="00AA704B"/>
    <w:rsid w:val="00AC6ABA"/>
    <w:rsid w:val="00BB2013"/>
    <w:rsid w:val="00BE50C1"/>
    <w:rsid w:val="00EC238E"/>
    <w:rsid w:val="00F0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8B7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86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2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19</cp:revision>
  <dcterms:created xsi:type="dcterms:W3CDTF">2020-04-20T03:40:00Z</dcterms:created>
  <dcterms:modified xsi:type="dcterms:W3CDTF">2020-05-12T22:25:00Z</dcterms:modified>
</cp:coreProperties>
</file>