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7E" w:rsidRDefault="001D16AC" w:rsidP="001F2628">
      <w:pPr>
        <w:spacing w:after="0" w:line="276" w:lineRule="auto"/>
        <w:ind w:left="-1134" w:right="-1134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API</w:t>
      </w:r>
      <w:r w:rsidR="002F7E78" w:rsidRPr="002F7E78">
        <w:rPr>
          <w:rFonts w:ascii="Consolas" w:hAnsi="Consolas"/>
          <w:sz w:val="28"/>
          <w:szCs w:val="28"/>
        </w:rPr>
        <w:t xml:space="preserve">: Interfaz </w:t>
      </w:r>
      <w:r w:rsidR="009C2B71">
        <w:rPr>
          <w:rFonts w:ascii="Consolas" w:hAnsi="Consolas"/>
          <w:sz w:val="28"/>
          <w:szCs w:val="28"/>
        </w:rPr>
        <w:t xml:space="preserve">de programación de aplicaciones </w:t>
      </w:r>
      <w:r w:rsidR="002F7E78" w:rsidRPr="009C2B71">
        <w:rPr>
          <w:rFonts w:ascii="Consolas" w:hAnsi="Consolas"/>
          <w:color w:val="00FF00"/>
          <w:sz w:val="28"/>
          <w:szCs w:val="28"/>
          <w:highlight w:val="darkBlue"/>
        </w:rPr>
        <w:t>(App</w:t>
      </w:r>
      <w:r w:rsidR="009C2B71" w:rsidRPr="009C2B71">
        <w:rPr>
          <w:rFonts w:ascii="Consolas" w:hAnsi="Consolas"/>
          <w:color w:val="00FF00"/>
          <w:sz w:val="28"/>
          <w:szCs w:val="28"/>
          <w:highlight w:val="darkBlue"/>
        </w:rPr>
        <w:t>lication Programming Interface)</w:t>
      </w:r>
      <w:r w:rsidR="009C2B71" w:rsidRPr="009C2B71">
        <w:rPr>
          <w:rFonts w:ascii="Consolas" w:hAnsi="Consolas"/>
          <w:color w:val="000000" w:themeColor="text1"/>
          <w:sz w:val="28"/>
          <w:szCs w:val="28"/>
        </w:rPr>
        <w:t>.</w:t>
      </w:r>
      <w:r w:rsidR="002F7E78" w:rsidRPr="009C2B71">
        <w:rPr>
          <w:rFonts w:ascii="Consolas" w:hAnsi="Consolas"/>
          <w:color w:val="00FF00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Es un conjunto de</w:t>
      </w:r>
      <w:r w:rsidR="009C2B71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rutinas que provee acceso a funci</w:t>
      </w:r>
      <w:r w:rsidR="002F7E78">
        <w:rPr>
          <w:rFonts w:ascii="Consolas" w:hAnsi="Consolas"/>
          <w:sz w:val="28"/>
          <w:szCs w:val="28"/>
        </w:rPr>
        <w:t>ones de un determinado software</w:t>
      </w:r>
      <w:r w:rsidR="00783F7E">
        <w:rPr>
          <w:rFonts w:ascii="Consolas" w:hAnsi="Consolas"/>
          <w:sz w:val="28"/>
          <w:szCs w:val="28"/>
        </w:rPr>
        <w:t>.</w:t>
      </w:r>
    </w:p>
    <w:p w:rsidR="00783F7E" w:rsidRDefault="001D16AC" w:rsidP="001F2628">
      <w:pPr>
        <w:spacing w:after="0" w:line="276" w:lineRule="auto"/>
        <w:ind w:left="-1134" w:right="-1134"/>
        <w:rPr>
          <w:rFonts w:ascii="Consolas" w:hAnsi="Consolas"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783F7E" w:rsidRPr="00783F7E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Stack</w:t>
      </w:r>
      <w:r w:rsidR="00783F7E" w:rsidRPr="00783F7E">
        <w:rPr>
          <w:rFonts w:ascii="Consolas" w:hAnsi="Consolas"/>
          <w:bCs/>
          <w:color w:val="000000" w:themeColor="text1"/>
          <w:sz w:val="28"/>
          <w:szCs w:val="28"/>
        </w:rPr>
        <w:t>:</w:t>
      </w:r>
      <w:r w:rsidR="00783F7E"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="00783F7E" w:rsidRPr="00783F7E">
        <w:rPr>
          <w:rFonts w:ascii="Consolas" w:hAnsi="Consolas"/>
          <w:bCs/>
          <w:color w:val="000000" w:themeColor="text1"/>
          <w:sz w:val="28"/>
          <w:szCs w:val="28"/>
        </w:rPr>
        <w:t>Va apilando de forma organizada las diferent</w:t>
      </w:r>
      <w:r>
        <w:rPr>
          <w:rFonts w:ascii="Consolas" w:hAnsi="Consolas"/>
          <w:bCs/>
          <w:color w:val="000000" w:themeColor="text1"/>
          <w:sz w:val="28"/>
          <w:szCs w:val="28"/>
        </w:rPr>
        <w:t xml:space="preserve">es instrucciones que se llaman. </w:t>
      </w:r>
      <w:r w:rsidR="00783F7E" w:rsidRPr="00783F7E">
        <w:rPr>
          <w:rFonts w:ascii="Consolas" w:hAnsi="Consolas"/>
          <w:bCs/>
          <w:color w:val="000000" w:themeColor="text1"/>
          <w:sz w:val="28"/>
          <w:szCs w:val="28"/>
        </w:rPr>
        <w:t>Lleva así un rastro de dónde está el programa, en qué punto de ejecución nos encontramos.</w:t>
      </w:r>
    </w:p>
    <w:p w:rsidR="00783F7E" w:rsidRDefault="001D16AC" w:rsidP="001F2628">
      <w:pPr>
        <w:spacing w:after="0" w:line="276" w:lineRule="auto"/>
        <w:ind w:left="-1134" w:right="-1134"/>
        <w:rPr>
          <w:rFonts w:ascii="Consolas" w:hAnsi="Consolas"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Pr="001D16AC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Memory Heap</w:t>
      </w:r>
      <w:r w:rsidRPr="001D16AC">
        <w:rPr>
          <w:rFonts w:ascii="Consolas" w:hAnsi="Consolas"/>
          <w:bCs/>
          <w:color w:val="000000" w:themeColor="text1"/>
          <w:sz w:val="28"/>
          <w:szCs w:val="28"/>
        </w:rPr>
        <w:t>:</w:t>
      </w:r>
      <w:r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1D16AC">
        <w:rPr>
          <w:rFonts w:ascii="Consolas" w:hAnsi="Consolas"/>
          <w:bCs/>
          <w:color w:val="000000" w:themeColor="text1"/>
          <w:sz w:val="28"/>
          <w:szCs w:val="28"/>
        </w:rPr>
        <w:t>De forma desorganizada se guarda información de las variables y del scope.</w:t>
      </w:r>
      <w:r w:rsidR="007B0E99">
        <w:rPr>
          <w:rFonts w:ascii="Consolas" w:hAnsi="Consolas"/>
          <w:bCs/>
          <w:color w:val="000000" w:themeColor="text1"/>
          <w:sz w:val="28"/>
          <w:szCs w:val="28"/>
        </w:rPr>
        <w:t xml:space="preserve"> El espacio donde se guardan las funciones y </w:t>
      </w:r>
      <w:r w:rsidR="007B0E99" w:rsidRPr="0069651B">
        <w:rPr>
          <w:rFonts w:ascii="Consolas" w:hAnsi="Consolas"/>
          <w:bCs/>
          <w:color w:val="000000" w:themeColor="text1"/>
          <w:sz w:val="28"/>
          <w:szCs w:val="28"/>
          <w:u w:val="single"/>
        </w:rPr>
        <w:t>vari</w:t>
      </w:r>
      <w:r w:rsidR="0069651B" w:rsidRPr="0069651B">
        <w:rPr>
          <w:rFonts w:ascii="Consolas" w:hAnsi="Consolas"/>
          <w:bCs/>
          <w:color w:val="000000" w:themeColor="text1"/>
          <w:sz w:val="28"/>
          <w:szCs w:val="28"/>
          <w:u w:val="single"/>
        </w:rPr>
        <w:t>a</w:t>
      </w:r>
      <w:bookmarkStart w:id="0" w:name="_GoBack"/>
      <w:bookmarkEnd w:id="0"/>
      <w:r w:rsidR="007B0E99" w:rsidRPr="0069651B">
        <w:rPr>
          <w:rFonts w:ascii="Consolas" w:hAnsi="Consolas"/>
          <w:bCs/>
          <w:color w:val="000000" w:themeColor="text1"/>
          <w:sz w:val="28"/>
          <w:szCs w:val="28"/>
          <w:u w:val="single"/>
        </w:rPr>
        <w:t>bles</w:t>
      </w:r>
      <w:r w:rsidR="007B0E99">
        <w:rPr>
          <w:rFonts w:ascii="Consolas" w:hAnsi="Consolas"/>
          <w:bCs/>
          <w:color w:val="000000" w:themeColor="text1"/>
          <w:sz w:val="28"/>
          <w:szCs w:val="28"/>
        </w:rPr>
        <w:t>.</w:t>
      </w:r>
    </w:p>
    <w:p w:rsidR="001F2628" w:rsidRPr="001F2628" w:rsidRDefault="001F2628" w:rsidP="001F2628">
      <w:pPr>
        <w:spacing w:after="0" w:line="276" w:lineRule="auto"/>
        <w:ind w:left="-1134" w:right="-1134"/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</w:pPr>
      <w:r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  <w:t>-Schedule Tasks</w:t>
      </w:r>
      <w:r>
        <w:rPr>
          <w:rFonts w:ascii="Consolas" w:hAnsi="Consolas"/>
          <w:bCs/>
          <w:color w:val="000000" w:themeColor="text1"/>
          <w:sz w:val="28"/>
          <w:szCs w:val="28"/>
        </w:rPr>
        <w:t xml:space="preserve">: </w:t>
      </w:r>
      <w:r w:rsidRPr="001F2628">
        <w:rPr>
          <w:rFonts w:ascii="Consolas" w:hAnsi="Consolas"/>
          <w:bCs/>
          <w:color w:val="000000" w:themeColor="text1"/>
          <w:sz w:val="28"/>
          <w:szCs w:val="28"/>
        </w:rPr>
        <w:t>Aquí se agregan a la cola, las tareas programadas para su ejecución.</w:t>
      </w:r>
      <w:r w:rsidRPr="001F2628"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  <w:br/>
      </w:r>
      <w:r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  <w:t>-Task Queue</w:t>
      </w:r>
      <w:r>
        <w:rPr>
          <w:rFonts w:ascii="Consolas" w:hAnsi="Consolas"/>
          <w:bCs/>
          <w:color w:val="000000" w:themeColor="text1"/>
          <w:sz w:val="28"/>
          <w:szCs w:val="28"/>
        </w:rPr>
        <w:t>:</w:t>
      </w:r>
      <w:r>
        <w:rPr>
          <w:rFonts w:ascii="Consolas" w:hAnsi="Consolas"/>
          <w:bCs/>
          <w:color w:val="000000" w:themeColor="text1"/>
          <w:sz w:val="28"/>
          <w:szCs w:val="28"/>
        </w:rPr>
        <w:t xml:space="preserve"> </w:t>
      </w:r>
      <w:r w:rsidRPr="001F2628">
        <w:rPr>
          <w:rFonts w:ascii="Consolas" w:hAnsi="Consolas"/>
          <w:bCs/>
          <w:color w:val="000000" w:themeColor="text1"/>
          <w:sz w:val="28"/>
          <w:szCs w:val="28"/>
        </w:rPr>
        <w:t>Aquí se agregan las tares que ya están listas para pasar al stack y ser ejecutadas. El stack debe estar vacío para que esto suceda.</w:t>
      </w:r>
      <w:r w:rsidRPr="001F2628"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  <w:br/>
      </w:r>
      <w:r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  <w:t>-MicroTask Queue</w:t>
      </w:r>
      <w:r>
        <w:rPr>
          <w:rFonts w:ascii="Consolas" w:hAnsi="Consolas"/>
          <w:bCs/>
          <w:color w:val="000000" w:themeColor="text1"/>
          <w:sz w:val="28"/>
          <w:szCs w:val="28"/>
        </w:rPr>
        <w:t>:</w:t>
      </w:r>
      <w:r>
        <w:rPr>
          <w:rFonts w:ascii="Consolas" w:hAnsi="Consolas"/>
          <w:bCs/>
          <w:color w:val="FFFFFF" w:themeColor="background1"/>
          <w:sz w:val="28"/>
          <w:szCs w:val="28"/>
        </w:rPr>
        <w:t xml:space="preserve"> </w:t>
      </w:r>
      <w:r w:rsidRPr="001F2628">
        <w:rPr>
          <w:rFonts w:ascii="Consolas" w:hAnsi="Consolas"/>
          <w:bCs/>
          <w:color w:val="000000" w:themeColor="text1"/>
          <w:sz w:val="28"/>
          <w:szCs w:val="28"/>
        </w:rPr>
        <w:t>Aquí se agregan las promesas. Esta Queue es la que tiene mayor prioridad.</w:t>
      </w:r>
      <w:r w:rsidRPr="001F2628"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  <w:br/>
      </w:r>
      <w:r>
        <w:rPr>
          <w:rFonts w:ascii="Consolas" w:hAnsi="Consolas"/>
          <w:bCs/>
          <w:color w:val="FFFFFF" w:themeColor="background1"/>
          <w:sz w:val="28"/>
          <w:szCs w:val="28"/>
          <w:highlight w:val="black"/>
        </w:rPr>
        <w:t>-El Event Loop</w:t>
      </w:r>
      <w:r>
        <w:rPr>
          <w:rFonts w:ascii="Consolas" w:hAnsi="Consolas"/>
          <w:bCs/>
          <w:color w:val="000000" w:themeColor="text1"/>
          <w:sz w:val="28"/>
          <w:szCs w:val="28"/>
        </w:rPr>
        <w:t>:</w:t>
      </w:r>
      <w:r>
        <w:rPr>
          <w:rFonts w:ascii="Consolas" w:hAnsi="Consolas"/>
          <w:bCs/>
          <w:color w:val="000000" w:themeColor="text1"/>
          <w:sz w:val="28"/>
          <w:szCs w:val="28"/>
        </w:rPr>
        <w:t xml:space="preserve"> E</w:t>
      </w:r>
      <w:r w:rsidRPr="001F2628">
        <w:rPr>
          <w:rFonts w:ascii="Consolas" w:hAnsi="Consolas"/>
          <w:bCs/>
          <w:color w:val="000000" w:themeColor="text1"/>
          <w:sz w:val="28"/>
          <w:szCs w:val="28"/>
        </w:rPr>
        <w:t>s un loop que está ejecutando todo el tiempo y pasa periódicamente revisando las queues y el stack moviendo tareas entre estas dos estructuras.</w:t>
      </w:r>
    </w:p>
    <w:p w:rsidR="002E5743" w:rsidRDefault="001D16AC" w:rsidP="001F2628">
      <w:pPr>
        <w:spacing w:after="0" w:line="276" w:lineRule="auto"/>
        <w:ind w:left="-1134" w:right="-1134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Concurrencia</w:t>
      </w:r>
      <w:r w:rsidR="002F7E7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Cuando dos o más tareas progresan simultáneamente.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Paralelismo</w:t>
      </w:r>
      <w:r w:rsidR="002F7E7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Cuando dos o más tareas se ejecutan, literalmente, a la vez, en el mismo instante de tiempo.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Bloqueante</w:t>
      </w:r>
      <w:r w:rsidR="002F7E7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Una llamada u operación bloqueante no devuelve el control a nuestra aplicación hasta que se ha</w:t>
      </w:r>
      <w:r w:rsidR="009C2B71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completado. Por tanto el thread queda bloqueado en estado de espera.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Síncrono</w:t>
      </w:r>
      <w:r w:rsidR="002F7E7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Es frecuente emplear ‘bloqueante’ y ‘síncrono’ como sinónimos, dando a entender que toda la</w:t>
      </w:r>
      <w:r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operación de entrada/salida se ejecuta de forma secuencial y, por tanto, debemos esperar a que</w:t>
      </w:r>
      <w:r w:rsidR="002F7E78" w:rsidRPr="002F7E78">
        <w:rPr>
          <w:rFonts w:ascii="Consolas" w:hAnsi="Consolas"/>
          <w:sz w:val="28"/>
          <w:szCs w:val="28"/>
        </w:rPr>
        <w:br/>
        <w:t>se complete para procesar el resultado.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Asíncrono</w:t>
      </w:r>
      <w:r w:rsidR="002F7E7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La finalización de la operación I/O se señaliza más tarde, mediante un mecanismo específico</w:t>
      </w:r>
      <w:r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como por ejemplo un callback, una promesa o un evento, lo que hace posible que la respuesta</w:t>
      </w:r>
      <w:r w:rsidR="002F7E78" w:rsidRPr="002F7E78">
        <w:rPr>
          <w:rFonts w:ascii="Consolas" w:hAnsi="Consolas"/>
          <w:sz w:val="28"/>
          <w:szCs w:val="28"/>
        </w:rPr>
        <w:br/>
        <w:t>sea procesada en diferido.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Call Stack</w:t>
      </w:r>
      <w:r w:rsidR="002F7E7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La pila de llamadas, se encarga de albergar las instrucciones que deben ejecutarse. Nos indica en</w:t>
      </w:r>
      <w:r>
        <w:rPr>
          <w:rFonts w:ascii="Consolas" w:hAnsi="Consolas"/>
          <w:sz w:val="28"/>
          <w:szCs w:val="28"/>
        </w:rPr>
        <w:t xml:space="preserve"> </w:t>
      </w:r>
      <w:r w:rsidR="009C2B71" w:rsidRPr="002F7E78">
        <w:rPr>
          <w:rFonts w:ascii="Consolas" w:hAnsi="Consolas"/>
          <w:sz w:val="28"/>
          <w:szCs w:val="28"/>
        </w:rPr>
        <w:t>qué</w:t>
      </w:r>
      <w:r w:rsidR="001F2628">
        <w:rPr>
          <w:rFonts w:ascii="Consolas" w:hAnsi="Consolas"/>
          <w:sz w:val="28"/>
          <w:szCs w:val="28"/>
        </w:rPr>
        <w:t xml:space="preserve"> punto del </w:t>
      </w:r>
      <w:r w:rsidR="002F7E78" w:rsidRPr="002F7E78">
        <w:rPr>
          <w:rFonts w:ascii="Consolas" w:hAnsi="Consolas"/>
          <w:sz w:val="28"/>
          <w:szCs w:val="28"/>
        </w:rPr>
        <w:t>programa estamos, por donde vamos.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Heap</w:t>
      </w:r>
      <w:r w:rsidR="009C2B71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 xml:space="preserve">Región de memoria libre, normalmente de gran tamaño, dedicada </w:t>
      </w:r>
      <w:r w:rsidR="002F7E78" w:rsidRPr="002F7E78">
        <w:rPr>
          <w:rFonts w:ascii="Consolas" w:hAnsi="Consolas"/>
          <w:sz w:val="28"/>
          <w:szCs w:val="28"/>
        </w:rPr>
        <w:lastRenderedPageBreak/>
        <w:t>al alojamiento dinámico de</w:t>
      </w:r>
      <w:r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objetos. Es compartida por todo el programa y controlada por un recolector de basura que se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encarga de liberar aquello que no se necesita.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Cola o Queue</w:t>
      </w:r>
      <w:r w:rsidR="009C2B71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Cada vez que nuestro programa recibe una notificación del exterior o de otro contexto distinto al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de la aplicación, el mensaje se inserta en una cola de mensajes pendientes y se registra su</w:t>
      </w:r>
      <w:r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callback correspondiente.</w:t>
      </w:r>
      <w:r>
        <w:rPr>
          <w:rFonts w:ascii="Consolas" w:hAnsi="Consolas"/>
          <w:sz w:val="28"/>
          <w:szCs w:val="28"/>
        </w:rPr>
        <w:t xml:space="preserve">                </w:t>
      </w:r>
      <w:r w:rsidR="001F2628">
        <w:rPr>
          <w:rFonts w:ascii="Consolas" w:hAnsi="Consolas"/>
          <w:sz w:val="28"/>
          <w:szCs w:val="28"/>
        </w:rPr>
        <w:t xml:space="preserve">                         </w:t>
      </w:r>
      <w:r w:rsidRPr="001D16AC">
        <w:rPr>
          <w:rFonts w:ascii="Consolas" w:hAnsi="Consolas"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Eventloop o Loop de eventos</w:t>
      </w:r>
      <w:r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Cuando la pila de llamadas (call stack) se vacía, es decir, no hay nada más que ejecutar, se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procesan los mensajes de la cola. Con cada ‘tick’ del bucle de eventos, se procesa un nuevo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mensaje.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Hoisting</w:t>
      </w:r>
      <w:r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Sugiere que las declaraciones de variables y funciones son físicamente movidas al comienzo del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código en tiempo de compilación.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DOM</w:t>
      </w:r>
      <w:r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DOM permite acceder y manipular las páginas XHTML como si fueran documentos XML. De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hecho, DOM se diseñó originalmente para manipular de forma sencilla los documentos XML.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XML</w:t>
      </w:r>
      <w:r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Lenguaje de marcado creado para la transferencia de información, legible tanto para seres</w:t>
      </w:r>
      <w:r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humanos como para aplicaciones informáticas, y basado en una sencillez extrema y una rígida</w:t>
      </w:r>
      <w:r w:rsidR="002F7E78" w:rsidRPr="002F7E78">
        <w:rPr>
          <w:rFonts w:ascii="Consolas" w:hAnsi="Consolas"/>
          <w:sz w:val="28"/>
          <w:szCs w:val="28"/>
        </w:rPr>
        <w:br/>
        <w:t>sintaxis. Así como el HTML estaba basado y era un subconjunto de SGML, la reformulación del</w:t>
      </w:r>
      <w:r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primero bajo la sintaxis de XML dio lugar al XHTML; XHTML es, por tanto, un subconjunto de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XML.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Events</w:t>
      </w:r>
      <w:r w:rsidR="001F262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Comportamientos del usuario que interactúa con una página que pueden detectarse para lanzar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una acción, como por ejemplo que el usuario haga click en un elemento (onclick), que elija una</w:t>
      </w:r>
      <w:r w:rsidR="002F7E78" w:rsidRPr="002F7E78">
        <w:rPr>
          <w:rFonts w:ascii="Consolas" w:hAnsi="Consolas"/>
          <w:sz w:val="28"/>
          <w:szCs w:val="28"/>
        </w:rPr>
        <w:br/>
        <w:t>opción de un desplegable (onselect), que pase el ratón sobre un objeto (onmouseover), etc.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Compilar</w:t>
      </w:r>
      <w:r w:rsidR="001F2628">
        <w:rPr>
          <w:rFonts w:ascii="Consolas" w:hAnsi="Consolas"/>
          <w:sz w:val="28"/>
          <w:szCs w:val="28"/>
        </w:rPr>
        <w:t xml:space="preserve">: </w:t>
      </w:r>
      <w:r w:rsidR="002F7E78" w:rsidRPr="002F7E78">
        <w:rPr>
          <w:rFonts w:ascii="Consolas" w:hAnsi="Consolas"/>
          <w:sz w:val="28"/>
          <w:szCs w:val="28"/>
        </w:rPr>
        <w:t>Compilar es generar código ejecutable por una máquina, que puede ser física o abstracta como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la máquina virtual de Java.</w:t>
      </w:r>
      <w:r w:rsidR="002F7E78" w:rsidRPr="002F7E78"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-</w:t>
      </w:r>
      <w:r w:rsidR="002F7E78" w:rsidRPr="002F7E78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Transpilar</w:t>
      </w:r>
      <w:r w:rsidR="001F2628" w:rsidRPr="001F2628">
        <w:rPr>
          <w:rFonts w:ascii="Consolas" w:hAnsi="Consolas"/>
          <w:bCs/>
          <w:color w:val="000000" w:themeColor="text1"/>
          <w:sz w:val="28"/>
          <w:szCs w:val="28"/>
        </w:rPr>
        <w:t>:</w:t>
      </w:r>
      <w:r w:rsidR="001F2628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Transpilar es generar a partir de código en un lenguaje código en</w:t>
      </w:r>
      <w:r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otro lenguaje. Es decir, un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programa produce otro programa en otro lenguaje cuyo comportamiento es el mismo que el</w:t>
      </w:r>
      <w:r w:rsidR="001F2628">
        <w:rPr>
          <w:rFonts w:ascii="Consolas" w:hAnsi="Consolas"/>
          <w:sz w:val="28"/>
          <w:szCs w:val="28"/>
        </w:rPr>
        <w:t xml:space="preserve"> </w:t>
      </w:r>
      <w:r w:rsidR="002F7E78" w:rsidRPr="002F7E78">
        <w:rPr>
          <w:rFonts w:ascii="Consolas" w:hAnsi="Consolas"/>
          <w:sz w:val="28"/>
          <w:szCs w:val="28"/>
        </w:rPr>
        <w:t>original.</w:t>
      </w:r>
    </w:p>
    <w:p w:rsidR="007B0E99" w:rsidRDefault="007B0E99" w:rsidP="001F2628">
      <w:pPr>
        <w:spacing w:after="0" w:line="276" w:lineRule="auto"/>
        <w:ind w:left="-1134" w:right="-1134"/>
        <w:rPr>
          <w:rFonts w:ascii="Consolas" w:hAnsi="Consolas"/>
          <w:sz w:val="28"/>
          <w:szCs w:val="28"/>
        </w:rPr>
      </w:pPr>
    </w:p>
    <w:p w:rsidR="007B0E99" w:rsidRPr="0069651B" w:rsidRDefault="0069651B" w:rsidP="001F2628">
      <w:pPr>
        <w:spacing w:after="0" w:line="276" w:lineRule="auto"/>
        <w:ind w:left="-1134" w:right="-1134"/>
        <w:rPr>
          <w:rFonts w:ascii="Consolas" w:hAnsi="Consolas"/>
          <w:b/>
          <w:sz w:val="28"/>
          <w:szCs w:val="28"/>
        </w:rPr>
      </w:pPr>
      <w:r>
        <w:rPr>
          <w:rFonts w:ascii="Segoe UI Symbol" w:hAnsi="Segoe UI Symbol"/>
          <w:b/>
          <w:sz w:val="28"/>
          <w:szCs w:val="28"/>
        </w:rPr>
        <w:t>🌮</w:t>
      </w:r>
      <w:r>
        <w:rPr>
          <w:rFonts w:ascii="Consolas" w:hAnsi="Consolas"/>
          <w:b/>
          <w:sz w:val="28"/>
          <w:szCs w:val="28"/>
        </w:rPr>
        <w:t>-</w:t>
      </w:r>
      <w:r w:rsidRPr="0069651B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call stack</w:t>
      </w:r>
      <w:r w:rsidRPr="0069651B">
        <w:rPr>
          <w:rFonts w:ascii="Consolas" w:hAnsi="Consolas"/>
          <w:b/>
          <w:sz w:val="28"/>
          <w:szCs w:val="28"/>
        </w:rPr>
        <w:t>: </w:t>
      </w:r>
      <w:r w:rsidRPr="0069651B">
        <w:rPr>
          <w:rFonts w:ascii="Consolas" w:hAnsi="Consolas"/>
          <w:b/>
          <w:iCs/>
          <w:sz w:val="28"/>
          <w:szCs w:val="28"/>
        </w:rPr>
        <w:t>el taquero (órdenes rápidas)</w:t>
      </w:r>
      <w:r>
        <w:rPr>
          <w:rFonts w:ascii="Consolas" w:hAnsi="Consolas"/>
          <w:b/>
          <w:iCs/>
          <w:sz w:val="28"/>
          <w:szCs w:val="28"/>
        </w:rPr>
        <w:t>.</w:t>
      </w:r>
      <w:r w:rsidRPr="0069651B">
        <w:rPr>
          <w:rFonts w:ascii="Consolas" w:hAnsi="Consolas"/>
          <w:b/>
          <w:sz w:val="28"/>
          <w:szCs w:val="28"/>
        </w:rPr>
        <w:br/>
      </w:r>
      <w:r w:rsidRPr="0069651B">
        <w:rPr>
          <w:rFonts w:ascii="Segoe UI Symbol" w:hAnsi="Segoe UI Symbol" w:cs="Segoe UI Symbol"/>
          <w:b/>
          <w:sz w:val="28"/>
          <w:szCs w:val="28"/>
        </w:rPr>
        <w:t>👨</w:t>
      </w:r>
      <w:r w:rsidRPr="0069651B">
        <w:rPr>
          <w:rFonts w:ascii="Consolas" w:hAnsi="Consolas"/>
          <w:b/>
          <w:sz w:val="28"/>
          <w:szCs w:val="28"/>
        </w:rPr>
        <w:t>‍</w:t>
      </w:r>
      <w:r w:rsidRPr="0069651B">
        <w:rPr>
          <w:rFonts w:ascii="Segoe UI Symbol" w:hAnsi="Segoe UI Symbol" w:cs="Segoe UI Symbol"/>
          <w:b/>
          <w:sz w:val="28"/>
          <w:szCs w:val="28"/>
        </w:rPr>
        <w:t>🍳</w:t>
      </w:r>
      <w:r>
        <w:rPr>
          <w:rFonts w:ascii="Consolas" w:hAnsi="Consolas"/>
          <w:b/>
          <w:sz w:val="28"/>
          <w:szCs w:val="28"/>
        </w:rPr>
        <w:t xml:space="preserve"> -</w:t>
      </w:r>
      <w:r w:rsidRPr="0069651B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web APIs</w:t>
      </w:r>
      <w:r w:rsidRPr="0069651B">
        <w:rPr>
          <w:rFonts w:ascii="Consolas" w:hAnsi="Consolas"/>
          <w:b/>
          <w:sz w:val="28"/>
          <w:szCs w:val="28"/>
        </w:rPr>
        <w:t>: </w:t>
      </w:r>
      <w:r w:rsidRPr="0069651B">
        <w:rPr>
          <w:rFonts w:ascii="Consolas" w:hAnsi="Consolas"/>
          <w:b/>
          <w:iCs/>
          <w:sz w:val="28"/>
          <w:szCs w:val="28"/>
        </w:rPr>
        <w:t>la cocina</w:t>
      </w:r>
      <w:r>
        <w:rPr>
          <w:rFonts w:ascii="Consolas" w:hAnsi="Consolas"/>
          <w:b/>
          <w:iCs/>
          <w:sz w:val="28"/>
          <w:szCs w:val="28"/>
        </w:rPr>
        <w:t>.</w:t>
      </w:r>
      <w:r w:rsidRPr="0069651B">
        <w:rPr>
          <w:rFonts w:ascii="Consolas" w:hAnsi="Consolas"/>
          <w:b/>
          <w:sz w:val="28"/>
          <w:szCs w:val="28"/>
        </w:rPr>
        <w:br/>
      </w:r>
      <w:r w:rsidRPr="0069651B">
        <w:rPr>
          <w:rFonts w:ascii="Segoe UI Symbol" w:hAnsi="Segoe UI Symbol" w:cs="Segoe UI Symbol"/>
          <w:b/>
          <w:sz w:val="28"/>
          <w:szCs w:val="28"/>
        </w:rPr>
        <w:lastRenderedPageBreak/>
        <w:t>🌯</w:t>
      </w:r>
      <w:r>
        <w:rPr>
          <w:rFonts w:ascii="Consolas" w:hAnsi="Consolas"/>
          <w:b/>
          <w:sz w:val="28"/>
          <w:szCs w:val="28"/>
        </w:rPr>
        <w:t xml:space="preserve"> -</w:t>
      </w:r>
      <w:r w:rsidRPr="0069651B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callback queue</w:t>
      </w:r>
      <w:r w:rsidRPr="0069651B">
        <w:rPr>
          <w:rFonts w:ascii="Consolas" w:hAnsi="Consolas"/>
          <w:b/>
          <w:sz w:val="28"/>
          <w:szCs w:val="28"/>
        </w:rPr>
        <w:t>: </w:t>
      </w:r>
      <w:r w:rsidRPr="0069651B">
        <w:rPr>
          <w:rFonts w:ascii="Consolas" w:hAnsi="Consolas"/>
          <w:b/>
          <w:iCs/>
          <w:sz w:val="28"/>
          <w:szCs w:val="28"/>
        </w:rPr>
        <w:t>las órdenes preparadas</w:t>
      </w:r>
      <w:r>
        <w:rPr>
          <w:rFonts w:ascii="Consolas" w:hAnsi="Consolas"/>
          <w:b/>
          <w:iCs/>
          <w:sz w:val="28"/>
          <w:szCs w:val="28"/>
        </w:rPr>
        <w:t>.</w:t>
      </w:r>
      <w:r w:rsidRPr="0069651B">
        <w:rPr>
          <w:rFonts w:ascii="Consolas" w:hAnsi="Consolas"/>
          <w:b/>
          <w:sz w:val="28"/>
          <w:szCs w:val="28"/>
        </w:rPr>
        <w:br/>
      </w:r>
      <w:r w:rsidRPr="0069651B">
        <w:rPr>
          <w:rFonts w:ascii="Segoe UI Symbol" w:hAnsi="Segoe UI Symbol" w:cs="Segoe UI Symbol"/>
          <w:b/>
          <w:sz w:val="28"/>
          <w:szCs w:val="28"/>
        </w:rPr>
        <w:t>💁</w:t>
      </w:r>
      <w:r>
        <w:rPr>
          <w:rFonts w:ascii="Consolas" w:hAnsi="Consolas"/>
          <w:b/>
          <w:sz w:val="28"/>
          <w:szCs w:val="28"/>
        </w:rPr>
        <w:t>‍-</w:t>
      </w:r>
      <w:r w:rsidRPr="0069651B">
        <w:rPr>
          <w:rFonts w:ascii="Consolas" w:hAnsi="Consolas"/>
          <w:b/>
          <w:bCs/>
          <w:color w:val="FFFFFF" w:themeColor="background1"/>
          <w:sz w:val="28"/>
          <w:szCs w:val="28"/>
          <w:highlight w:val="black"/>
        </w:rPr>
        <w:t>event loop</w:t>
      </w:r>
      <w:r w:rsidRPr="0069651B">
        <w:rPr>
          <w:rFonts w:ascii="Consolas" w:hAnsi="Consolas"/>
          <w:b/>
          <w:sz w:val="28"/>
          <w:szCs w:val="28"/>
        </w:rPr>
        <w:t>: </w:t>
      </w:r>
      <w:r w:rsidRPr="0069651B">
        <w:rPr>
          <w:rFonts w:ascii="Consolas" w:hAnsi="Consolas"/>
          <w:b/>
          <w:iCs/>
          <w:sz w:val="28"/>
          <w:szCs w:val="28"/>
        </w:rPr>
        <w:t>el mesero</w:t>
      </w:r>
      <w:r>
        <w:rPr>
          <w:rFonts w:ascii="Consolas" w:hAnsi="Consolas"/>
          <w:b/>
          <w:iCs/>
          <w:sz w:val="28"/>
          <w:szCs w:val="28"/>
        </w:rPr>
        <w:t>.</w:t>
      </w:r>
    </w:p>
    <w:sectPr w:rsidR="007B0E99" w:rsidRPr="0069651B" w:rsidSect="002F7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40B52"/>
    <w:multiLevelType w:val="hybridMultilevel"/>
    <w:tmpl w:val="14347A3C"/>
    <w:lvl w:ilvl="0" w:tplc="0C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6FAC58B0"/>
    <w:multiLevelType w:val="hybridMultilevel"/>
    <w:tmpl w:val="4B9AEC30"/>
    <w:lvl w:ilvl="0" w:tplc="7DD61476">
      <w:numFmt w:val="bullet"/>
      <w:lvlText w:val="•"/>
      <w:lvlJc w:val="left"/>
      <w:pPr>
        <w:ind w:left="-774" w:hanging="360"/>
      </w:pPr>
      <w:rPr>
        <w:rFonts w:ascii="Consolas" w:eastAsiaTheme="minorHAnsi" w:hAnsi="Consola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19"/>
    <w:rsid w:val="001D16AC"/>
    <w:rsid w:val="001F2628"/>
    <w:rsid w:val="002E5743"/>
    <w:rsid w:val="002F7E78"/>
    <w:rsid w:val="00460019"/>
    <w:rsid w:val="0069651B"/>
    <w:rsid w:val="00783F7E"/>
    <w:rsid w:val="007B0E99"/>
    <w:rsid w:val="009C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C96CA-450A-4B37-A079-E8AB3CEB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2F7E78"/>
  </w:style>
  <w:style w:type="paragraph" w:styleId="Prrafodelista">
    <w:name w:val="List Paragraph"/>
    <w:basedOn w:val="Normal"/>
    <w:uiPriority w:val="34"/>
    <w:qFormat/>
    <w:rsid w:val="001F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40EEF-9587-47F9-8749-EFE042207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2022-04-20T20:35:00Z</dcterms:created>
  <dcterms:modified xsi:type="dcterms:W3CDTF">2022-04-20T21:58:00Z</dcterms:modified>
</cp:coreProperties>
</file>