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15B4" w14:textId="77777777" w:rsidR="00A87747" w:rsidRDefault="00A87747" w:rsidP="00A87747">
      <w:pPr>
        <w:autoSpaceDE w:val="0"/>
        <w:autoSpaceDN w:val="0"/>
        <w:adjustRightInd w:val="0"/>
        <w:spacing w:after="0" w:line="240" w:lineRule="auto"/>
        <w:rPr>
          <w:rFonts w:ascii="BrowalliaUPC" w:hAnsi="BrowalliaUPC" w:cs="BrowalliaUPC"/>
          <w:b/>
          <w:bCs/>
          <w:i/>
          <w:iCs/>
          <w:color w:val="000000" w:themeColor="text1"/>
          <w:sz w:val="48"/>
          <w:szCs w:val="48"/>
        </w:rPr>
      </w:pPr>
      <w:r>
        <w:rPr>
          <w:rFonts w:ascii="BrowalliaUPC" w:hAnsi="BrowalliaUPC" w:cs="BrowalliaUPC"/>
          <w:b/>
          <w:bCs/>
          <w:i/>
          <w:iCs/>
          <w:color w:val="000000" w:themeColor="text1"/>
          <w:sz w:val="48"/>
          <w:szCs w:val="48"/>
        </w:rPr>
        <w:t>Web Site to study:</w:t>
      </w:r>
    </w:p>
    <w:p w14:paraId="68380709" w14:textId="18B8D937" w:rsidR="00A87747" w:rsidRDefault="00A87747" w:rsidP="00902BDA">
      <w:pPr>
        <w:autoSpaceDE w:val="0"/>
        <w:autoSpaceDN w:val="0"/>
        <w:adjustRightInd w:val="0"/>
        <w:spacing w:after="0" w:line="240" w:lineRule="auto"/>
        <w:rPr>
          <w:rFonts w:ascii="BrowalliaUPC" w:hAnsi="BrowalliaUPC" w:cs="BrowalliaUPC"/>
          <w:color w:val="000000" w:themeColor="text1"/>
          <w:sz w:val="28"/>
          <w:szCs w:val="28"/>
        </w:rPr>
      </w:pPr>
      <w:proofErr w:type="spellStart"/>
      <w:r w:rsidRPr="00813767">
        <w:rPr>
          <w:rFonts w:ascii="BrowalliaUPC" w:hAnsi="BrowalliaUPC" w:cs="BrowalliaUPC"/>
          <w:color w:val="000000" w:themeColor="text1"/>
          <w:sz w:val="28"/>
          <w:szCs w:val="28"/>
        </w:rPr>
        <w:t>Songho</w:t>
      </w:r>
      <w:proofErr w:type="spellEnd"/>
      <w:r w:rsidRPr="00813767">
        <w:rPr>
          <w:rFonts w:ascii="BrowalliaUPC" w:hAnsi="BrowalliaUPC" w:cs="BrowalliaUPC"/>
          <w:color w:val="000000" w:themeColor="text1"/>
          <w:sz w:val="28"/>
          <w:szCs w:val="28"/>
        </w:rPr>
        <w:t xml:space="preserve"> </w:t>
      </w:r>
      <w:r w:rsidR="00915072" w:rsidRPr="00813767">
        <w:rPr>
          <w:rFonts w:ascii="BrowalliaUPC" w:hAnsi="BrowalliaUPC" w:cs="BrowalliaUPC"/>
          <w:color w:val="000000" w:themeColor="text1"/>
          <w:sz w:val="28"/>
          <w:szCs w:val="28"/>
        </w:rPr>
        <w:t xml:space="preserve">                              </w:t>
      </w:r>
      <w:r w:rsidRPr="00A87747">
        <w:rPr>
          <w:rFonts w:ascii="BrowalliaUPC" w:hAnsi="BrowalliaUPC" w:cs="BrowalliaUPC"/>
          <w:color w:val="000000" w:themeColor="text1"/>
          <w:sz w:val="28"/>
          <w:szCs w:val="28"/>
          <w:lang w:val="fr-CA"/>
        </w:rPr>
        <w:sym w:font="Wingdings" w:char="F0E0"/>
      </w:r>
      <w:r w:rsidRPr="00813767">
        <w:rPr>
          <w:rFonts w:ascii="BrowalliaUPC" w:hAnsi="BrowalliaUPC" w:cs="BrowalliaUPC"/>
          <w:color w:val="000000" w:themeColor="text1"/>
          <w:sz w:val="28"/>
          <w:szCs w:val="28"/>
        </w:rPr>
        <w:t xml:space="preserve"> </w:t>
      </w:r>
      <w:hyperlink r:id="rId4" w:history="1">
        <w:r w:rsidRPr="00813767">
          <w:rPr>
            <w:rStyle w:val="Hyperlink"/>
            <w:rFonts w:ascii="BrowalliaUPC" w:hAnsi="BrowalliaUPC" w:cs="BrowalliaUPC"/>
            <w:sz w:val="28"/>
            <w:szCs w:val="28"/>
          </w:rPr>
          <w:t>http://www.songho.ca/opengl/gl_vertexarray.html</w:t>
        </w:r>
      </w:hyperlink>
    </w:p>
    <w:p w14:paraId="0671CBB4" w14:textId="0202FFDA" w:rsidR="00915072" w:rsidRPr="00915072" w:rsidRDefault="00915072" w:rsidP="00902BDA">
      <w:pPr>
        <w:autoSpaceDE w:val="0"/>
        <w:autoSpaceDN w:val="0"/>
        <w:adjustRightInd w:val="0"/>
        <w:spacing w:after="0" w:line="240" w:lineRule="auto"/>
        <w:rPr>
          <w:rFonts w:ascii="BrowalliaUPC" w:hAnsi="BrowalliaUPC" w:cs="BrowalliaUPC"/>
          <w:color w:val="000000" w:themeColor="text1"/>
          <w:sz w:val="28"/>
          <w:szCs w:val="28"/>
        </w:rPr>
      </w:pPr>
      <w:r>
        <w:rPr>
          <w:rFonts w:ascii="BrowalliaUPC" w:hAnsi="BrowalliaUPC" w:cs="BrowalliaUPC"/>
          <w:color w:val="000000" w:themeColor="text1"/>
          <w:sz w:val="28"/>
          <w:szCs w:val="28"/>
        </w:rPr>
        <w:t xml:space="preserve">   Has very good basic for the basics of  </w:t>
      </w:r>
      <w:proofErr w:type="spellStart"/>
      <w:r>
        <w:rPr>
          <w:rFonts w:ascii="BrowalliaUPC" w:hAnsi="BrowalliaUPC" w:cs="BrowalliaUPC"/>
          <w:color w:val="000000" w:themeColor="text1"/>
          <w:sz w:val="28"/>
          <w:szCs w:val="28"/>
        </w:rPr>
        <w:t>OpengGL</w:t>
      </w:r>
      <w:proofErr w:type="spellEnd"/>
      <w:r>
        <w:rPr>
          <w:rFonts w:ascii="BrowalliaUPC" w:hAnsi="BrowalliaUPC" w:cs="BrowalliaUPC"/>
          <w:color w:val="000000" w:themeColor="text1"/>
          <w:sz w:val="28"/>
          <w:szCs w:val="28"/>
        </w:rPr>
        <w:t xml:space="preserve"> (plus has the </w:t>
      </w:r>
      <w:proofErr w:type="spellStart"/>
      <w:r w:rsidRPr="002A0763"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  <w:t>glDrawArrays</w:t>
      </w:r>
      <w:proofErr w:type="spellEnd"/>
      <w:r>
        <w:rPr>
          <w:rFonts w:ascii="BrowalliaUPC" w:hAnsi="BrowalliaUPC" w:cs="BrowalliaUPC"/>
          <w:color w:val="000000" w:themeColor="text1"/>
          <w:sz w:val="28"/>
          <w:szCs w:val="28"/>
        </w:rPr>
        <w:t>)</w:t>
      </w:r>
    </w:p>
    <w:p w14:paraId="17E6201C" w14:textId="7FD8CF78" w:rsidR="00A87747" w:rsidRPr="00915072" w:rsidRDefault="00915072" w:rsidP="00902BDA">
      <w:pPr>
        <w:autoSpaceDE w:val="0"/>
        <w:autoSpaceDN w:val="0"/>
        <w:adjustRightInd w:val="0"/>
        <w:spacing w:after="0" w:line="240" w:lineRule="auto"/>
        <w:rPr>
          <w:rFonts w:ascii="BrowalliaUPC" w:hAnsi="BrowalliaUPC" w:cs="BrowalliaUPC"/>
          <w:color w:val="000000" w:themeColor="text1"/>
          <w:sz w:val="28"/>
          <w:szCs w:val="28"/>
        </w:rPr>
      </w:pPr>
      <w:r w:rsidRPr="00915072">
        <w:rPr>
          <w:rFonts w:ascii="BrowalliaUPC" w:hAnsi="BrowalliaUPC" w:cs="BrowalliaUPC"/>
          <w:color w:val="000000" w:themeColor="text1"/>
          <w:sz w:val="28"/>
          <w:szCs w:val="28"/>
        </w:rPr>
        <w:t xml:space="preserve">OpenGL Programming Guide  </w:t>
      </w:r>
      <w:r w:rsidRPr="00915072">
        <w:rPr>
          <w:rFonts w:ascii="BrowalliaUPC" w:hAnsi="BrowalliaUPC" w:cs="BrowalliaUPC"/>
          <w:color w:val="000000" w:themeColor="text1"/>
          <w:sz w:val="28"/>
          <w:szCs w:val="28"/>
        </w:rPr>
        <w:sym w:font="Wingdings" w:char="F0E0"/>
      </w:r>
      <w:r>
        <w:rPr>
          <w:rFonts w:ascii="BrowalliaUPC" w:hAnsi="BrowalliaUPC" w:cs="BrowalliaUPC"/>
          <w:color w:val="000000" w:themeColor="text1"/>
          <w:sz w:val="28"/>
          <w:szCs w:val="28"/>
        </w:rPr>
        <w:t xml:space="preserve"> </w:t>
      </w:r>
      <w:hyperlink r:id="rId5" w:history="1">
        <w:r w:rsidRPr="00697C9D">
          <w:rPr>
            <w:rStyle w:val="Hyperlink"/>
            <w:rFonts w:ascii="BrowalliaUPC" w:hAnsi="BrowalliaUPC" w:cs="BrowalliaUPC"/>
            <w:sz w:val="28"/>
            <w:szCs w:val="28"/>
          </w:rPr>
          <w:t>https://www.glprogramming.com/red/index.html</w:t>
        </w:r>
      </w:hyperlink>
    </w:p>
    <w:p w14:paraId="4E2AAA3C" w14:textId="77777777" w:rsidR="00915072" w:rsidRPr="00915072" w:rsidRDefault="00915072" w:rsidP="00902BDA">
      <w:pPr>
        <w:autoSpaceDE w:val="0"/>
        <w:autoSpaceDN w:val="0"/>
        <w:adjustRightInd w:val="0"/>
        <w:spacing w:after="0" w:line="240" w:lineRule="auto"/>
        <w:rPr>
          <w:rFonts w:ascii="BrowalliaUPC" w:hAnsi="BrowalliaUPC" w:cs="BrowalliaUPC"/>
          <w:color w:val="000000" w:themeColor="text1"/>
          <w:sz w:val="28"/>
          <w:szCs w:val="28"/>
        </w:rPr>
      </w:pPr>
    </w:p>
    <w:p w14:paraId="3B509821" w14:textId="25C04D8B" w:rsidR="00813767" w:rsidRPr="00902BDA" w:rsidRDefault="00813767" w:rsidP="00813767">
      <w:pPr>
        <w:autoSpaceDE w:val="0"/>
        <w:autoSpaceDN w:val="0"/>
        <w:adjustRightInd w:val="0"/>
        <w:spacing w:after="0" w:line="240" w:lineRule="auto"/>
        <w:rPr>
          <w:rFonts w:ascii="BrowalliaUPC" w:hAnsi="BrowalliaUPC" w:cs="BrowalliaUPC"/>
          <w:b/>
          <w:bCs/>
          <w:i/>
          <w:iCs/>
          <w:color w:val="000000" w:themeColor="text1"/>
          <w:sz w:val="48"/>
          <w:szCs w:val="48"/>
        </w:rPr>
      </w:pPr>
      <w:r>
        <w:rPr>
          <w:rFonts w:ascii="BrowalliaUPC" w:hAnsi="BrowalliaUPC" w:cs="BrowalliaUPC"/>
          <w:b/>
          <w:bCs/>
          <w:i/>
          <w:iCs/>
          <w:color w:val="000000" w:themeColor="text1"/>
          <w:sz w:val="48"/>
          <w:szCs w:val="48"/>
        </w:rPr>
        <w:t>Face Management</w:t>
      </w:r>
      <w:r w:rsidRPr="00902BDA">
        <w:rPr>
          <w:rFonts w:ascii="BrowalliaUPC" w:hAnsi="BrowalliaUPC" w:cs="BrowalliaUPC" w:hint="cs"/>
          <w:b/>
          <w:bCs/>
          <w:i/>
          <w:iCs/>
          <w:color w:val="000000" w:themeColor="text1"/>
          <w:sz w:val="48"/>
          <w:szCs w:val="48"/>
        </w:rPr>
        <w:t xml:space="preserve"> </w:t>
      </w:r>
    </w:p>
    <w:p w14:paraId="2947BE69" w14:textId="6DC44038" w:rsidR="00813767" w:rsidRDefault="00813767" w:rsidP="00902BDA">
      <w:pPr>
        <w:autoSpaceDE w:val="0"/>
        <w:autoSpaceDN w:val="0"/>
        <w:adjustRightInd w:val="0"/>
        <w:spacing w:after="0" w:line="240" w:lineRule="auto"/>
        <w:rPr>
          <w:rFonts w:ascii="BrowalliaUPC" w:hAnsi="BrowalliaUPC" w:cs="BrowalliaUPC"/>
          <w:color w:val="000000" w:themeColor="text1"/>
          <w:sz w:val="28"/>
          <w:szCs w:val="28"/>
        </w:rPr>
      </w:pPr>
      <w:r>
        <w:rPr>
          <w:rFonts w:ascii="BrowalliaUPC" w:hAnsi="BrowalliaUPC" w:cs="BrowalliaUPC"/>
          <w:color w:val="000000" w:themeColor="text1"/>
          <w:sz w:val="28"/>
          <w:szCs w:val="28"/>
        </w:rPr>
        <w:t xml:space="preserve">By default, OpenGL faces must have their vertex ordered as counter clockwise </w:t>
      </w:r>
    </w:p>
    <w:p w14:paraId="46727843" w14:textId="7504EDB2" w:rsidR="00813767" w:rsidRPr="00813767" w:rsidRDefault="00813767" w:rsidP="0081376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en-CA"/>
        </w:rPr>
      </w:pPr>
      <w:bookmarkStart w:id="0" w:name="name13"/>
      <w:r w:rsidRPr="00813767">
        <w:rPr>
          <w:rFonts w:ascii="BrowalliaUPC" w:hAnsi="BrowalliaUPC" w:cs="BrowalliaUPC"/>
          <w:color w:val="000000" w:themeColor="text1"/>
          <w:sz w:val="28"/>
          <w:szCs w:val="28"/>
        </w:rPr>
        <w:t>But you want use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en-CA"/>
        </w:rPr>
        <w:t xml:space="preserve"> </w:t>
      </w:r>
      <w:r w:rsidRPr="0081376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en-CA"/>
        </w:rPr>
        <w:sym w:font="Wingdings" w:char="F0E0"/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en-CA"/>
        </w:rPr>
        <w:t xml:space="preserve"> </w:t>
      </w:r>
      <w:r w:rsidRPr="0081376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en-CA"/>
        </w:rPr>
        <w:t>void </w:t>
      </w:r>
      <w:proofErr w:type="spellStart"/>
      <w:r w:rsidRPr="008137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en-CA"/>
        </w:rPr>
        <w:t>glFrontFace</w:t>
      </w:r>
      <w:proofErr w:type="spellEnd"/>
      <w:r w:rsidRPr="0081376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en-CA"/>
        </w:rPr>
        <w:t>(</w:t>
      </w:r>
      <w:proofErr w:type="spellStart"/>
      <w:r w:rsidRPr="0081376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en-CA"/>
        </w:rPr>
        <w:t>GLenum</w:t>
      </w:r>
      <w:proofErr w:type="spellEnd"/>
      <w:r w:rsidRPr="0081376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en-CA"/>
        </w:rPr>
        <w:t xml:space="preserve"> mode)</w:t>
      </w:r>
      <w:r w:rsidRPr="00813767">
        <w:rPr>
          <w:rFonts w:ascii="BrowalliaUPC" w:hAnsi="BrowalliaUPC" w:cs="BrowalliaUPC"/>
          <w:color w:val="000000" w:themeColor="text1"/>
          <w:sz w:val="28"/>
          <w:szCs w:val="28"/>
        </w:rPr>
        <w:t xml:space="preserve"> , to change this</w:t>
      </w:r>
    </w:p>
    <w:bookmarkEnd w:id="0"/>
    <w:p w14:paraId="53FC9359" w14:textId="0CC066B0" w:rsidR="00813767" w:rsidRDefault="00813767" w:rsidP="00902BDA">
      <w:pPr>
        <w:autoSpaceDE w:val="0"/>
        <w:autoSpaceDN w:val="0"/>
        <w:adjustRightInd w:val="0"/>
        <w:spacing w:after="0" w:line="240" w:lineRule="auto"/>
        <w:rPr>
          <w:rFonts w:ascii="BrowalliaUPC" w:hAnsi="BrowalliaUPC" w:cs="BrowalliaUPC"/>
          <w:color w:val="000000" w:themeColor="text1"/>
          <w:sz w:val="28"/>
          <w:szCs w:val="28"/>
        </w:rPr>
      </w:pPr>
    </w:p>
    <w:p w14:paraId="4C30205D" w14:textId="61492F64" w:rsidR="00813767" w:rsidRDefault="00CA7171" w:rsidP="00902BDA">
      <w:pPr>
        <w:autoSpaceDE w:val="0"/>
        <w:autoSpaceDN w:val="0"/>
        <w:adjustRightInd w:val="0"/>
        <w:spacing w:after="0" w:line="240" w:lineRule="auto"/>
        <w:rPr>
          <w:rFonts w:ascii="BrowalliaUPC" w:hAnsi="BrowalliaUPC" w:cs="BrowalliaUPC"/>
          <w:color w:val="000000" w:themeColor="text1"/>
          <w:sz w:val="28"/>
          <w:szCs w:val="28"/>
        </w:rPr>
      </w:pPr>
      <w:r w:rsidRPr="00CA7171">
        <w:rPr>
          <w:rFonts w:ascii="BrowalliaUPC" w:hAnsi="BrowalliaUPC" w:cs="BrowalliaUPC"/>
          <w:color w:val="000000" w:themeColor="text1"/>
          <w:sz w:val="28"/>
          <w:szCs w:val="28"/>
        </w:rPr>
        <w:t>Face culling</w:t>
      </w:r>
      <w:r>
        <w:rPr>
          <w:rFonts w:ascii="BrowalliaUPC" w:hAnsi="BrowalliaUPC" w:cs="BrowalliaUPC"/>
          <w:color w:val="000000" w:themeColor="text1"/>
          <w:sz w:val="28"/>
          <w:szCs w:val="28"/>
        </w:rPr>
        <w:t xml:space="preserve"> </w:t>
      </w:r>
      <w:r w:rsidRPr="00CA7171">
        <w:rPr>
          <w:rFonts w:ascii="BrowalliaUPC" w:hAnsi="BrowalliaUPC" w:cs="BrowalliaUPC"/>
          <w:color w:val="000000" w:themeColor="text1"/>
          <w:sz w:val="28"/>
          <w:szCs w:val="28"/>
        </w:rPr>
        <w:sym w:font="Wingdings" w:char="F0E0"/>
      </w:r>
      <w:r>
        <w:rPr>
          <w:rFonts w:ascii="BrowalliaUPC" w:hAnsi="BrowalliaUPC" w:cs="BrowalliaUPC"/>
          <w:color w:val="000000" w:themeColor="text1"/>
          <w:sz w:val="28"/>
          <w:szCs w:val="28"/>
        </w:rPr>
        <w:t xml:space="preserve"> OpenGL will ignore the back facing faces</w:t>
      </w:r>
    </w:p>
    <w:p w14:paraId="4FABF42E" w14:textId="05CB2ED6" w:rsidR="00CA7171" w:rsidRDefault="00CA7171" w:rsidP="00CA71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rowalliaUPC" w:hAnsi="BrowalliaUPC" w:cs="BrowalliaUPC"/>
          <w:color w:val="000000" w:themeColor="text1"/>
          <w:sz w:val="28"/>
          <w:szCs w:val="28"/>
        </w:rPr>
      </w:pPr>
      <w:proofErr w:type="spellStart"/>
      <w:r>
        <w:t>glEnable</w:t>
      </w:r>
      <w:proofErr w:type="spellEnd"/>
      <w:r>
        <w:rPr>
          <w:rFonts w:ascii="Courier New" w:hAnsi="Courier New" w:cs="Courier New"/>
          <w:color w:val="E0E2E4"/>
          <w:sz w:val="23"/>
          <w:szCs w:val="23"/>
          <w:shd w:val="clear" w:color="auto" w:fill="282B2E"/>
        </w:rPr>
        <w:t>(GL_CULL_FACE);</w:t>
      </w:r>
    </w:p>
    <w:p w14:paraId="5F7687EB" w14:textId="346DEDAD" w:rsidR="00CA7171" w:rsidRDefault="0091673E" w:rsidP="00902BDA">
      <w:pPr>
        <w:autoSpaceDE w:val="0"/>
        <w:autoSpaceDN w:val="0"/>
        <w:adjustRightInd w:val="0"/>
        <w:spacing w:after="0" w:line="240" w:lineRule="auto"/>
        <w:rPr>
          <w:rFonts w:ascii="BrowalliaUPC" w:hAnsi="BrowalliaUPC" w:cs="BrowalliaUPC"/>
          <w:color w:val="000000" w:themeColor="text1"/>
          <w:sz w:val="28"/>
          <w:szCs w:val="28"/>
        </w:rPr>
      </w:pPr>
      <w:r>
        <w:rPr>
          <w:rFonts w:ascii="BrowalliaUPC" w:hAnsi="BrowalliaUPC" w:cs="BrowalliaUPC"/>
          <w:color w:val="000000" w:themeColor="text1"/>
          <w:sz w:val="28"/>
          <w:szCs w:val="28"/>
        </w:rPr>
        <w:t>Note: If you are “Inside an object”, make sure to disable this property</w:t>
      </w:r>
    </w:p>
    <w:p w14:paraId="032671F6" w14:textId="77777777" w:rsidR="00813767" w:rsidRDefault="00813767" w:rsidP="00902BDA">
      <w:pPr>
        <w:autoSpaceDE w:val="0"/>
        <w:autoSpaceDN w:val="0"/>
        <w:adjustRightInd w:val="0"/>
        <w:spacing w:after="0" w:line="240" w:lineRule="auto"/>
        <w:rPr>
          <w:rFonts w:ascii="BrowalliaUPC" w:hAnsi="BrowalliaUPC" w:cs="BrowalliaUPC"/>
          <w:color w:val="000000" w:themeColor="text1"/>
          <w:sz w:val="28"/>
          <w:szCs w:val="28"/>
        </w:rPr>
      </w:pPr>
    </w:p>
    <w:p w14:paraId="19DFBD77" w14:textId="0CF3E1B4" w:rsidR="00902BDA" w:rsidRP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BrowalliaUPC" w:hAnsi="BrowalliaUPC" w:cs="BrowalliaUPC"/>
          <w:b/>
          <w:bCs/>
          <w:i/>
          <w:iCs/>
          <w:color w:val="000000" w:themeColor="text1"/>
          <w:sz w:val="48"/>
          <w:szCs w:val="48"/>
        </w:rPr>
      </w:pPr>
      <w:r w:rsidRPr="00902BDA">
        <w:rPr>
          <w:rFonts w:ascii="BrowalliaUPC" w:hAnsi="BrowalliaUPC" w:cs="BrowalliaUPC" w:hint="cs"/>
          <w:b/>
          <w:bCs/>
          <w:i/>
          <w:iCs/>
          <w:color w:val="000000" w:themeColor="text1"/>
          <w:sz w:val="48"/>
          <w:szCs w:val="48"/>
        </w:rPr>
        <w:t>Draw Text</w:t>
      </w:r>
    </w:p>
    <w:p w14:paraId="5D536A18" w14:textId="60E1A4D7" w:rsidR="00902BDA" w:rsidRDefault="0021486A" w:rsidP="0021486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Taken from code example of Song Ho </w:t>
      </w:r>
      <w:r w:rsidRPr="0021486A">
        <w:rPr>
          <w:rFonts w:ascii="Consolas" w:hAnsi="Consolas" w:cs="Consolas"/>
          <w:color w:val="008000"/>
          <w:sz w:val="19"/>
          <w:szCs w:val="19"/>
        </w:rPr>
        <w:sym w:font="Wingdings" w:char="F0E0"/>
      </w:r>
      <w:r>
        <w:rPr>
          <w:rFonts w:ascii="Consolas" w:hAnsi="Consolas" w:cs="Consolas"/>
          <w:color w:val="008000"/>
          <w:sz w:val="19"/>
          <w:szCs w:val="19"/>
        </w:rPr>
        <w:t xml:space="preserve"> The example is not about drawing, but it has a good text print that works well</w:t>
      </w:r>
    </w:p>
    <w:p w14:paraId="04D6ABD7" w14:textId="4122BC98" w:rsidR="0021486A" w:rsidRDefault="0021486A" w:rsidP="0021486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  <w:r w:rsidRPr="0021486A">
        <w:rPr>
          <w:rFonts w:ascii="Consolas" w:hAnsi="Consolas" w:cs="Consolas"/>
          <w:color w:val="008000"/>
          <w:sz w:val="19"/>
          <w:szCs w:val="19"/>
        </w:rPr>
        <w:t>http://www.songho.ca/opengl/gl_vertexarray.html</w:t>
      </w:r>
    </w:p>
    <w:p w14:paraId="35BED895" w14:textId="77777777" w:rsidR="0021486A" w:rsidRDefault="0021486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1D06D3" w14:textId="150B50A4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E217074" w14:textId="13E3F9EB" w:rsidR="004203C7" w:rsidRDefault="004203C7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290D8E81" w14:textId="77777777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GLubyte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space[] =</w:t>
      </w:r>
    </w:p>
    <w:p w14:paraId="0820BFB0" w14:textId="5925096C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0x00, 0x00, 0x00, 0x00, 0x00, 0x00, 0x00, 0x00, 0x00, 0x00, 0x00, 0x00, 0x00 };</w:t>
      </w:r>
    </w:p>
    <w:p w14:paraId="7CE76945" w14:textId="77777777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667BA" w14:textId="77777777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GLubyte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letters[][13] = {</w:t>
      </w:r>
    </w:p>
    <w:p w14:paraId="52A62B87" w14:textId="77777777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{0x00, 0x00, 0xc3, 0xc3, 0xc3, 0xc3, 0xff, 0xc3, 0xc3, 0xc3, 0x66, 0x3c, 0x18},</w:t>
      </w:r>
    </w:p>
    <w:p w14:paraId="4BE0B5AE" w14:textId="77777777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{0x00, 0x00, 0xfe, 0xc7, 0xc3, 0xc3, 0xc7, 0xfe, 0xc7, 0xc3, 0xc3, 0xc7, 0xfe},</w:t>
      </w:r>
    </w:p>
    <w:p w14:paraId="06A6B3AC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>{0x00, 0x00, 0x7e, 0xe7, 0xc0, 0xc0, 0xc0, 0xc0, 0xc0, 0xc0, 0xc0, 0xe7, 0x7e},</w:t>
      </w:r>
    </w:p>
    <w:p w14:paraId="444790B2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ab/>
        <w:t>{0x00, 0x00, 0xfc, 0xce, 0xc7, 0xc3, 0xc3, 0xc3, 0xc3, 0xc3, 0xc7, 0xce, 0xfc},</w:t>
      </w:r>
    </w:p>
    <w:p w14:paraId="0886D3E2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ab/>
        <w:t>{0x00, 0x00, 0xff, 0xc0, 0xc0, 0xc0, 0xc0, 0xfc, 0xc0, 0xc0, 0xc0, 0xc0, 0xff},</w:t>
      </w:r>
    </w:p>
    <w:p w14:paraId="377B4910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ab/>
        <w:t>{0x00, 0x00, 0xc0, 0xc0, 0xc0, 0xc0, 0xc0, 0xc0, 0xfc, 0xc0, 0xc0, 0xc0, 0xff},</w:t>
      </w:r>
    </w:p>
    <w:p w14:paraId="0FAEBAFD" w14:textId="77777777" w:rsidR="004203C7" w:rsidRPr="00A8774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ab/>
      </w:r>
      <w:r w:rsidRPr="00A87747">
        <w:rPr>
          <w:rFonts w:ascii="Consolas" w:hAnsi="Consolas" w:cs="Consolas"/>
          <w:color w:val="000000"/>
          <w:sz w:val="19"/>
          <w:szCs w:val="19"/>
          <w:lang w:val="fr-CA"/>
        </w:rPr>
        <w:t>{0x00, 0x00, 0x7e, 0xe7, 0xc3, 0xc3, 0xcf, 0xc0, 0xc0, 0xc0, 0xc0, 0xe7, 0x7e},</w:t>
      </w:r>
    </w:p>
    <w:p w14:paraId="3D483D06" w14:textId="77777777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747">
        <w:rPr>
          <w:rFonts w:ascii="Consolas" w:hAnsi="Consolas" w:cs="Consolas"/>
          <w:color w:val="000000"/>
          <w:sz w:val="19"/>
          <w:szCs w:val="19"/>
          <w:lang w:val="fr-C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{0x00, 0x00, 0xc3, 0xc3, 0xc3, 0xc3, 0xc3, 0xff, 0xc3, 0xc3, 0xc3, 0xc3, 0xc3},</w:t>
      </w:r>
    </w:p>
    <w:p w14:paraId="1759E31A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>{0x00, 0x00, 0x7e, 0x18, 0x18, 0x18, 0x18, 0x18, 0x18, 0x18, 0x18, 0x18, 0x7e},</w:t>
      </w:r>
    </w:p>
    <w:p w14:paraId="6E6A20B4" w14:textId="77777777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{0x00, 0x00, 0x7c, 0xee, 0xc6, 0x06, 0x06, 0x06, 0x06, 0x06, 0x06, 0x06, 0x06},</w:t>
      </w:r>
    </w:p>
    <w:p w14:paraId="7875856F" w14:textId="77777777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{0x00, 0x00, 0xc3, 0xc6, 0xcc, 0xd8, 0xf0, 0xe0, 0xf0, 0xd8, 0xcc, 0xc6, 0xc3},</w:t>
      </w:r>
    </w:p>
    <w:p w14:paraId="4F8CF0D4" w14:textId="77777777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{0x00, 0x00, 0xff, 0xc0, 0xc0, 0xc0, 0xc0, 0xc0, 0xc0, 0xc0, 0xc0, 0xc0, 0xc0},</w:t>
      </w:r>
    </w:p>
    <w:p w14:paraId="6CFFD871" w14:textId="77777777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{0x00, 0x00, 0xc3, 0xc3, 0xc3, 0xc3, 0xc3, 0xc3, 0xdb, 0xff, 0xff, 0xe7, 0xc3},</w:t>
      </w:r>
    </w:p>
    <w:p w14:paraId="2E1F68AE" w14:textId="77777777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{0x00, 0x00, 0xc7, 0xc7, 0xcf, 0xcf, 0xdf, 0xdb, 0xfb, 0xf3, 0xf3, 0xe3, 0xe3},</w:t>
      </w:r>
    </w:p>
    <w:p w14:paraId="05FF97FB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>{0x00, 0x00, 0x7e, 0xe7, 0xc3, 0xc3, 0xc3, 0xc3, 0xc3, 0xc3, 0xc3, 0xe7, 0x7e},</w:t>
      </w:r>
    </w:p>
    <w:p w14:paraId="39763793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ab/>
        <w:t>{0x00, 0x00, 0xc0, 0xc0, 0xc0, 0xc0, 0xc0, 0xfe, 0xc7, 0xc3, 0xc3, 0xc7, 0xfe},</w:t>
      </w:r>
    </w:p>
    <w:p w14:paraId="073ECF82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ab/>
        <w:t>{0x00, 0x00, 0x3f, 0x6e, 0xdf, 0xdb, 0xc3, 0xc3, 0xc3, 0xc3, 0xc3, 0x66, 0x3c},</w:t>
      </w:r>
    </w:p>
    <w:p w14:paraId="0FAB5E2F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ab/>
        <w:t>{0x00, 0x00, 0xc3, 0xc6, 0xcc, 0xd8, 0xf0, 0xfe, 0xc7, 0xc3, 0xc3, 0xc7, 0xfe},</w:t>
      </w:r>
    </w:p>
    <w:p w14:paraId="3C48EE24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ab/>
        <w:t>{0x00, 0x00, 0x7e, 0xe7, 0x03, 0x03, 0x07, 0x7e, 0xe0, 0xc0, 0xc0, 0xe7, 0x7e},</w:t>
      </w:r>
    </w:p>
    <w:p w14:paraId="54E4B657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ab/>
        <w:t>{0x00, 0x00, 0x18, 0x18, 0x18, 0x18, 0x18, 0x18, 0x18, 0x18, 0x18, 0x18, 0xff},</w:t>
      </w:r>
    </w:p>
    <w:p w14:paraId="65340A95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ab/>
        <w:t>{0x00, 0x00, 0x7e, 0xe7, 0xc3, 0xc3, 0xc3, 0xc3, 0xc3, 0xc3, 0xc3, 0xc3, 0xc3},</w:t>
      </w:r>
    </w:p>
    <w:p w14:paraId="1886F450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ab/>
        <w:t>{0x00, 0x00, 0x18, 0x3c, 0x3c, 0x66, 0x66, 0xc3, 0xc3, 0xc3, 0xc3, 0xc3, 0xc3},</w:t>
      </w:r>
    </w:p>
    <w:p w14:paraId="0C57500C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lastRenderedPageBreak/>
        <w:tab/>
        <w:t>{0x00, 0x00, 0xc3, 0xe7, 0xff, 0xff, 0xdb, 0xdb, 0xc3, 0xc3, 0xc3, 0xc3, 0xc3},</w:t>
      </w:r>
    </w:p>
    <w:p w14:paraId="0CA68B91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ab/>
        <w:t>{0x00, 0x00, 0xc3, 0x66, 0x66, 0x3c, 0x3c, 0x18, 0x3c, 0x3c, 0x66, 0x66, 0xc3},</w:t>
      </w:r>
    </w:p>
    <w:p w14:paraId="6C44FDC9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ab/>
        <w:t>{0x00, 0x00, 0x18, 0x18, 0x18, 0x18, 0x18, 0x18, 0x3c, 0x3c, 0x66, 0x66, 0xc3},</w:t>
      </w:r>
    </w:p>
    <w:p w14:paraId="2DC8E622" w14:textId="77777777" w:rsidR="004203C7" w:rsidRP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4203C7">
        <w:rPr>
          <w:rFonts w:ascii="Consolas" w:hAnsi="Consolas" w:cs="Consolas"/>
          <w:color w:val="000000"/>
          <w:sz w:val="19"/>
          <w:szCs w:val="19"/>
          <w:lang w:val="fr-CA"/>
        </w:rPr>
        <w:tab/>
        <w:t>{0x00, 0x00, 0xff, 0xc0, 0xc0, 0x60, 0x30, 0x7e, 0x0c, 0x06, 0x03, 0x03, 0xff}</w:t>
      </w:r>
    </w:p>
    <w:p w14:paraId="0F315F3A" w14:textId="77777777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1EE260" w14:textId="77777777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775E1" w14:textId="0EC5678B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1E808" w14:textId="1DCF5F03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EC4DC" w14:textId="77777777" w:rsidR="004203C7" w:rsidRDefault="004203C7" w:rsidP="004203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Function </w:t>
      </w:r>
      <w:r w:rsidRPr="003E5B29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B3071B" w14:textId="77777777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color[4] = { 1, 1, 1, 1 };</w:t>
      </w:r>
    </w:p>
    <w:p w14:paraId="4D24992F" w14:textId="77777777" w:rsidR="004203C7" w:rsidRDefault="004203C7" w:rsidP="004203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font = </w:t>
      </w:r>
      <w:r>
        <w:rPr>
          <w:rFonts w:ascii="Consolas" w:hAnsi="Consolas" w:cs="Consolas"/>
          <w:color w:val="6F008A"/>
          <w:sz w:val="19"/>
          <w:szCs w:val="19"/>
        </w:rPr>
        <w:t>GLUT_BITMAP_8_BY_13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57C04" w14:textId="77777777" w:rsidR="004203C7" w:rsidRPr="000C2925" w:rsidRDefault="004203C7" w:rsidP="004203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"Daniel"</w:t>
      </w:r>
      <w:r>
        <w:rPr>
          <w:rFonts w:ascii="Consolas" w:hAnsi="Consolas" w:cs="Consolas"/>
          <w:color w:val="000000"/>
          <w:sz w:val="19"/>
          <w:szCs w:val="19"/>
        </w:rPr>
        <w:t>, 2, 2, color, font);</w:t>
      </w:r>
    </w:p>
    <w:p w14:paraId="377CC357" w14:textId="23435410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8FC9C89" w14:textId="3E0E32D9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1C18B12" w14:textId="3900FC05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D1146B" w14:textId="71094D72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ED02EE" w14:textId="7B962951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ABC05DB" w14:textId="6161E9BD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(The core print function is on the next Page!!!)</w:t>
      </w:r>
    </w:p>
    <w:p w14:paraId="7ACDA211" w14:textId="3DCF6B06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949A0F7" w14:textId="77777777" w:rsidR="004203C7" w:rsidRDefault="004203C7" w:rsidP="00420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ECA9BE2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BEFAF0" w14:textId="609BA9B6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</w:t>
      </w:r>
    </w:p>
    <w:p w14:paraId="58AD80EF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write 2d text using GLUT</w:t>
      </w:r>
    </w:p>
    <w:p w14:paraId="13383010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projection matrix must be set to orthogonal before call this function.</w:t>
      </w:r>
    </w:p>
    <w:p w14:paraId="6D98841E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</w:t>
      </w:r>
    </w:p>
    <w:p w14:paraId="0F11567B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OpenGLCanvas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[4],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2F6F99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D8FBEC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glPushAttrib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GL_LIGHTING_BIT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GL_CURRENT_BIT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lighting and color mask</w:t>
      </w:r>
    </w:p>
    <w:p w14:paraId="5C45878A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glDisable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GL_LIGHTING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 need to disable lighting for proper text color</w:t>
      </w:r>
    </w:p>
    <w:p w14:paraId="726DAE2B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glDisable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(GL_TEXTURE_2D);</w:t>
      </w:r>
    </w:p>
    <w:p w14:paraId="74BF9D2E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DEDC3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glColor4fv(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>// set text color</w:t>
      </w:r>
    </w:p>
    <w:p w14:paraId="29973C04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glRasterPos2i(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 place text position</w:t>
      </w:r>
    </w:p>
    <w:p w14:paraId="29E627C4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05A86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all characters in the string</w:t>
      </w:r>
    </w:p>
    <w:p w14:paraId="25EDBC18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5B079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5FDDEF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glutBitmapCharacter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D1FAB4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BC65A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452104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08ABD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(GL_TEXTURE_2D);</w:t>
      </w:r>
    </w:p>
    <w:p w14:paraId="2DA77144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GL_LIGHTING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B11A3E" w14:textId="77777777" w:rsidR="00902BDA" w:rsidRDefault="00902BDA" w:rsidP="00902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glPopAttrib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95429E" w14:textId="7E453F46" w:rsidR="00B11451" w:rsidRDefault="00902BDA" w:rsidP="00902B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11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E3"/>
    <w:rsid w:val="000C2925"/>
    <w:rsid w:val="0021486A"/>
    <w:rsid w:val="00246F82"/>
    <w:rsid w:val="002974E3"/>
    <w:rsid w:val="002A0763"/>
    <w:rsid w:val="003E5B29"/>
    <w:rsid w:val="004203C7"/>
    <w:rsid w:val="00553547"/>
    <w:rsid w:val="006766EA"/>
    <w:rsid w:val="00813767"/>
    <w:rsid w:val="00902BDA"/>
    <w:rsid w:val="00915072"/>
    <w:rsid w:val="0091673E"/>
    <w:rsid w:val="00A87747"/>
    <w:rsid w:val="00B11451"/>
    <w:rsid w:val="00CA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8C14"/>
  <w15:chartTrackingRefBased/>
  <w15:docId w15:val="{E0ED8A73-90D9-4755-A3CF-8C81FBBE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4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150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4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lprogramming.com/red/index.html" TargetMode="External"/><Relationship Id="rId4" Type="http://schemas.openxmlformats.org/officeDocument/2006/relationships/hyperlink" Target="http://www.songho.ca/opengl/gl_vertexarr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11</cp:revision>
  <dcterms:created xsi:type="dcterms:W3CDTF">2022-09-09T23:11:00Z</dcterms:created>
  <dcterms:modified xsi:type="dcterms:W3CDTF">2022-09-21T22:54:00Z</dcterms:modified>
</cp:coreProperties>
</file>