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D040" w14:textId="298E7EF3" w:rsidR="0053466C" w:rsidRDefault="00C34021">
      <w:r>
        <w:t>Transformação dos dados no BI</w:t>
      </w:r>
      <w:r>
        <w:br/>
      </w:r>
      <w:r w:rsidRPr="00C34021">
        <w:drawing>
          <wp:inline distT="0" distB="0" distL="0" distR="0" wp14:anchorId="5AA90C70" wp14:editId="320E74E1">
            <wp:extent cx="5400040" cy="2574290"/>
            <wp:effectExtent l="0" t="0" r="0" b="0"/>
            <wp:docPr id="738280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80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04C7" w14:textId="781AF4B8" w:rsidR="00843950" w:rsidRDefault="00843950">
      <w:r w:rsidRPr="00843950">
        <w:drawing>
          <wp:inline distT="0" distB="0" distL="0" distR="0" wp14:anchorId="3D2B2D9B" wp14:editId="153EA446">
            <wp:extent cx="5400040" cy="2271395"/>
            <wp:effectExtent l="0" t="0" r="0" b="0"/>
            <wp:docPr id="661763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3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B002" w14:textId="77777777" w:rsidR="000A341E" w:rsidRDefault="000A341E"/>
    <w:p w14:paraId="59CD3B7D" w14:textId="77777777" w:rsidR="000A341E" w:rsidRDefault="000A341E"/>
    <w:p w14:paraId="3605E762" w14:textId="77777777" w:rsidR="000A341E" w:rsidRDefault="000A341E"/>
    <w:p w14:paraId="26D904CC" w14:textId="77777777" w:rsidR="000A341E" w:rsidRDefault="000A341E"/>
    <w:p w14:paraId="1E0F1786" w14:textId="77777777" w:rsidR="000A341E" w:rsidRDefault="000A341E"/>
    <w:p w14:paraId="3CC9ECD2" w14:textId="77777777" w:rsidR="000A341E" w:rsidRDefault="000A341E"/>
    <w:p w14:paraId="708B14BE" w14:textId="77777777" w:rsidR="000A341E" w:rsidRDefault="000A341E"/>
    <w:p w14:paraId="17893207" w14:textId="77777777" w:rsidR="000A341E" w:rsidRDefault="000A341E"/>
    <w:p w14:paraId="0E0E9DE5" w14:textId="77777777" w:rsidR="000A341E" w:rsidRDefault="000A341E"/>
    <w:p w14:paraId="6C7D078F" w14:textId="77777777" w:rsidR="000A341E" w:rsidRDefault="000A341E"/>
    <w:p w14:paraId="443BED29" w14:textId="77777777" w:rsidR="000A341E" w:rsidRDefault="000A341E"/>
    <w:p w14:paraId="65118CC1" w14:textId="77777777" w:rsidR="000A341E" w:rsidRDefault="000A341E"/>
    <w:p w14:paraId="722EA33F" w14:textId="77777777" w:rsidR="000A341E" w:rsidRDefault="000A341E"/>
    <w:p w14:paraId="771AE14F" w14:textId="1FB1171C" w:rsidR="000A341E" w:rsidRDefault="000A341E">
      <w:r>
        <w:lastRenderedPageBreak/>
        <w:t xml:space="preserve">Tratamento da base </w:t>
      </w:r>
      <w:proofErr w:type="spellStart"/>
      <w:r>
        <w:t>cne</w:t>
      </w:r>
      <w:proofErr w:type="spellEnd"/>
      <w:r>
        <w:t xml:space="preserve"> leitos </w:t>
      </w:r>
    </w:p>
    <w:p w14:paraId="3F2CA55C" w14:textId="120905C0" w:rsidR="000A341E" w:rsidRDefault="000A341E">
      <w:r w:rsidRPr="000A341E">
        <w:drawing>
          <wp:inline distT="0" distB="0" distL="0" distR="0" wp14:anchorId="7F2E540A" wp14:editId="56C5D1A5">
            <wp:extent cx="5400040" cy="2994025"/>
            <wp:effectExtent l="0" t="0" r="0" b="0"/>
            <wp:docPr id="595579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79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9BC3" w14:textId="77777777" w:rsidR="000A341E" w:rsidRDefault="000A341E"/>
    <w:p w14:paraId="457A7F73" w14:textId="2C50E8E7" w:rsidR="00423BA7" w:rsidRDefault="00423BA7">
      <w:r>
        <w:t>Tratamento das bases</w:t>
      </w:r>
      <w:r>
        <w:br/>
      </w:r>
      <w:r w:rsidRPr="00423BA7">
        <w:drawing>
          <wp:inline distT="0" distB="0" distL="0" distR="0" wp14:anchorId="3703B558" wp14:editId="54FC9F9C">
            <wp:extent cx="5400040" cy="3241675"/>
            <wp:effectExtent l="0" t="0" r="0" b="0"/>
            <wp:docPr id="737291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91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C1E1" w14:textId="3D4753DA" w:rsidR="00423BA7" w:rsidRDefault="00423BA7">
      <w:r w:rsidRPr="00423BA7">
        <w:lastRenderedPageBreak/>
        <w:drawing>
          <wp:inline distT="0" distB="0" distL="0" distR="0" wp14:anchorId="74689434" wp14:editId="36F722FB">
            <wp:extent cx="5400040" cy="2925445"/>
            <wp:effectExtent l="0" t="0" r="0" b="8255"/>
            <wp:docPr id="121778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8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E72D" w14:textId="5E6E018E" w:rsidR="00423BA7" w:rsidRDefault="00423BA7">
      <w:r w:rsidRPr="00423BA7">
        <w:drawing>
          <wp:inline distT="0" distB="0" distL="0" distR="0" wp14:anchorId="3D3E8851" wp14:editId="64DF8B90">
            <wp:extent cx="5400040" cy="2344420"/>
            <wp:effectExtent l="0" t="0" r="0" b="0"/>
            <wp:docPr id="1105818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18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9C81" w14:textId="77777777" w:rsidR="00423BA7" w:rsidRPr="00423BA7" w:rsidRDefault="00423BA7" w:rsidP="00423BA7">
      <w:r w:rsidRPr="00423BA7">
        <w:t xml:space="preserve">Esse código foi a "cereja do bolo" da sua engenharia de dados. Ele pegou as duas bases separadas que limpamos nos passos anteriores e criou a </w:t>
      </w:r>
      <w:r w:rsidRPr="00423BA7">
        <w:rPr>
          <w:b/>
          <w:bCs/>
        </w:rPr>
        <w:t>tabela mestre definitiva</w:t>
      </w:r>
      <w:r w:rsidRPr="00423BA7">
        <w:t xml:space="preserve"> (Base Analítica) que vai alimentar o seu dashboard.</w:t>
      </w:r>
    </w:p>
    <w:p w14:paraId="3E5AC473" w14:textId="77777777" w:rsidR="00423BA7" w:rsidRPr="00423BA7" w:rsidRDefault="00423BA7" w:rsidP="00423BA7">
      <w:r w:rsidRPr="00423BA7">
        <w:t>Aqui está o resumo exato do que ele fez nos bastidores (ótimo para você explicar para a banca da FIAP!):</w:t>
      </w:r>
    </w:p>
    <w:p w14:paraId="3B2F4EF9" w14:textId="77777777" w:rsidR="00423BA7" w:rsidRPr="00423BA7" w:rsidRDefault="00423BA7" w:rsidP="00423BA7">
      <w:r w:rsidRPr="00423BA7">
        <w:rPr>
          <w:b/>
          <w:bCs/>
        </w:rPr>
        <w:t>1. O Grande Cruzamento (O "PROCV" do Python):</w:t>
      </w:r>
      <w:r w:rsidRPr="00423BA7">
        <w:t xml:space="preserve"> Ele pegou as 11.656 linhas de internações e procurou o Código IBGE de cada município na tabela de leitos. Quando encontrou, ele "puxou" a coluna de </w:t>
      </w:r>
      <w:proofErr w:type="spellStart"/>
      <w:r w:rsidRPr="00423BA7">
        <w:t>Quantidade_Leitos</w:t>
      </w:r>
      <w:proofErr w:type="spellEnd"/>
      <w:r w:rsidRPr="00423BA7">
        <w:t xml:space="preserve"> e grudou do lado das internações. Isso uniu o dado de </w:t>
      </w:r>
      <w:r w:rsidRPr="00423BA7">
        <w:rPr>
          <w:i/>
          <w:iCs/>
        </w:rPr>
        <w:t>demanda</w:t>
      </w:r>
      <w:r w:rsidRPr="00423BA7">
        <w:t xml:space="preserve"> (pacientes) com o de </w:t>
      </w:r>
      <w:r w:rsidRPr="00423BA7">
        <w:rPr>
          <w:i/>
          <w:iCs/>
        </w:rPr>
        <w:t>capacidade</w:t>
      </w:r>
      <w:r w:rsidRPr="00423BA7">
        <w:t xml:space="preserve"> (infraestrutura hospitalar) na mesma linha.</w:t>
      </w:r>
    </w:p>
    <w:p w14:paraId="20F58ADD" w14:textId="77777777" w:rsidR="00423BA7" w:rsidRPr="00423BA7" w:rsidRDefault="00423BA7" w:rsidP="00423BA7">
      <w:r w:rsidRPr="00423BA7">
        <w:rPr>
          <w:b/>
          <w:bCs/>
        </w:rPr>
        <w:t>2. Criação da Inteligência do Negócio (Cálculo do IPA):</w:t>
      </w:r>
      <w:r w:rsidRPr="00423BA7">
        <w:t xml:space="preserve"> Em vez de deixar o Power BI sofrer para calcular isso com fórmulas DAX complexas, o código já fez a matemática pesada. Ele pegou as </w:t>
      </w:r>
      <w:proofErr w:type="spellStart"/>
      <w:r w:rsidRPr="00423BA7">
        <w:t>Internacoes</w:t>
      </w:r>
      <w:proofErr w:type="spellEnd"/>
      <w:r w:rsidRPr="00423BA7">
        <w:t xml:space="preserve">, dividiu pela </w:t>
      </w:r>
      <w:proofErr w:type="spellStart"/>
      <w:r w:rsidRPr="00423BA7">
        <w:t>Quantidade_Leitos</w:t>
      </w:r>
      <w:proofErr w:type="spellEnd"/>
      <w:r w:rsidRPr="00423BA7">
        <w:t xml:space="preserve"> e multiplicou por 100, gerando a coluna </w:t>
      </w:r>
      <w:r w:rsidRPr="00423BA7">
        <w:rPr>
          <w:b/>
          <w:bCs/>
        </w:rPr>
        <w:t>IPA</w:t>
      </w:r>
      <w:r w:rsidRPr="00423BA7">
        <w:t xml:space="preserve"> (Índice de Pressão Assistencial). Ele também garantiu que, se um município tiver 0 leitos, o código não trave (erro de divisão por zero).</w:t>
      </w:r>
    </w:p>
    <w:p w14:paraId="06DD030D" w14:textId="77777777" w:rsidR="00423BA7" w:rsidRPr="00423BA7" w:rsidRDefault="00423BA7" w:rsidP="00423BA7">
      <w:r w:rsidRPr="00423BA7">
        <w:rPr>
          <w:b/>
          <w:bCs/>
        </w:rPr>
        <w:t>3. Motor de Decisão (Regra de Risco):</w:t>
      </w:r>
      <w:r w:rsidRPr="00423BA7">
        <w:t xml:space="preserve"> Ele leu o IPA que acabou de calcular e </w:t>
      </w:r>
      <w:proofErr w:type="gramStart"/>
      <w:r w:rsidRPr="00423BA7">
        <w:t>criou uma nova</w:t>
      </w:r>
      <w:proofErr w:type="gramEnd"/>
      <w:r w:rsidRPr="00423BA7">
        <w:t xml:space="preserve"> coluna chamada </w:t>
      </w:r>
      <w:proofErr w:type="spellStart"/>
      <w:r w:rsidRPr="00423BA7">
        <w:rPr>
          <w:b/>
          <w:bCs/>
        </w:rPr>
        <w:t>Status_Risco</w:t>
      </w:r>
      <w:proofErr w:type="spellEnd"/>
      <w:r w:rsidRPr="00423BA7">
        <w:t>, aplicando a regra de ouro do seu projeto:</w:t>
      </w:r>
    </w:p>
    <w:p w14:paraId="67CAB721" w14:textId="77777777" w:rsidR="00423BA7" w:rsidRPr="00423BA7" w:rsidRDefault="00423BA7" w:rsidP="00423BA7">
      <w:pPr>
        <w:numPr>
          <w:ilvl w:val="0"/>
          <w:numId w:val="1"/>
        </w:numPr>
      </w:pPr>
      <w:r w:rsidRPr="00423BA7">
        <w:lastRenderedPageBreak/>
        <w:t xml:space="preserve">Se a pressão for maior que 100% -&gt; </w:t>
      </w:r>
      <w:r w:rsidRPr="00423BA7">
        <w:rPr>
          <w:b/>
          <w:bCs/>
        </w:rPr>
        <w:t>Crítico</w:t>
      </w:r>
      <w:r w:rsidRPr="00423BA7">
        <w:t xml:space="preserve"> (Falta leito, hospital lotado).</w:t>
      </w:r>
    </w:p>
    <w:p w14:paraId="66E049AC" w14:textId="77777777" w:rsidR="00423BA7" w:rsidRPr="00423BA7" w:rsidRDefault="00423BA7" w:rsidP="00423BA7">
      <w:pPr>
        <w:numPr>
          <w:ilvl w:val="0"/>
          <w:numId w:val="1"/>
        </w:numPr>
      </w:pPr>
      <w:r w:rsidRPr="00423BA7">
        <w:t xml:space="preserve">Se estiver entre 75% e 100% -&gt; </w:t>
      </w:r>
      <w:r w:rsidRPr="00423BA7">
        <w:rPr>
          <w:b/>
          <w:bCs/>
        </w:rPr>
        <w:t>Alerta</w:t>
      </w:r>
      <w:r w:rsidRPr="00423BA7">
        <w:t xml:space="preserve"> (Atenção redobrada).</w:t>
      </w:r>
    </w:p>
    <w:p w14:paraId="45773FC6" w14:textId="77777777" w:rsidR="00423BA7" w:rsidRPr="00423BA7" w:rsidRDefault="00423BA7" w:rsidP="00423BA7">
      <w:pPr>
        <w:numPr>
          <w:ilvl w:val="0"/>
          <w:numId w:val="1"/>
        </w:numPr>
      </w:pPr>
      <w:r w:rsidRPr="00423BA7">
        <w:t xml:space="preserve">Menor que 75% -&gt; </w:t>
      </w:r>
      <w:r w:rsidRPr="00423BA7">
        <w:rPr>
          <w:b/>
          <w:bCs/>
        </w:rPr>
        <w:t>Estável</w:t>
      </w:r>
      <w:r w:rsidRPr="00423BA7">
        <w:t xml:space="preserve"> (Tudo sob controle).</w:t>
      </w:r>
    </w:p>
    <w:p w14:paraId="0AD6652D" w14:textId="77777777" w:rsidR="00423BA7" w:rsidRPr="00423BA7" w:rsidRDefault="00423BA7" w:rsidP="00423BA7">
      <w:r w:rsidRPr="00423BA7">
        <w:rPr>
          <w:b/>
          <w:bCs/>
        </w:rPr>
        <w:t>4. Padronização de Datas:</w:t>
      </w:r>
      <w:r w:rsidRPr="00423BA7">
        <w:t xml:space="preserve"> Ele transformou a coluna Período (que antes era só um texto, </w:t>
      </w:r>
      <w:proofErr w:type="spellStart"/>
      <w:r w:rsidRPr="00423BA7">
        <w:t>ex</w:t>
      </w:r>
      <w:proofErr w:type="spellEnd"/>
      <w:r w:rsidRPr="00423BA7">
        <w:t>: "01/01/2023") em um formato de Data oficial. Assim, quando você jogar no Power BI, ele já vai reconhecer automaticamente como um calendário (mês/ano) para você criar os gráficos de linha do tempo.</w:t>
      </w:r>
    </w:p>
    <w:p w14:paraId="5DF42572" w14:textId="77777777" w:rsidR="00423BA7" w:rsidRPr="00423BA7" w:rsidRDefault="00423BA7" w:rsidP="00423BA7">
      <w:r w:rsidRPr="00423BA7">
        <w:rPr>
          <w:b/>
          <w:bCs/>
        </w:rPr>
        <w:t>5. Exportação Limpa:</w:t>
      </w:r>
      <w:r w:rsidRPr="00423BA7">
        <w:t xml:space="preserve"> Por fim, ele empacotou tudo isso e salvou no arquivo </w:t>
      </w:r>
      <w:r w:rsidRPr="00423BA7">
        <w:rPr>
          <w:b/>
          <w:bCs/>
        </w:rPr>
        <w:t>healthops_base_analitica_mvp.csv</w:t>
      </w:r>
      <w:r w:rsidRPr="00423BA7">
        <w:t>.</w:t>
      </w:r>
    </w:p>
    <w:p w14:paraId="7A4D65CB" w14:textId="77777777" w:rsidR="00423BA7" w:rsidRPr="00423BA7" w:rsidRDefault="00423BA7" w:rsidP="00423BA7">
      <w:r w:rsidRPr="00423BA7">
        <w:rPr>
          <w:b/>
          <w:bCs/>
        </w:rPr>
        <w:t>O grande ganho:</w:t>
      </w:r>
      <w:r w:rsidRPr="00423BA7">
        <w:t xml:space="preserve"> Você acabou de transferir toda a complexidade do modelo de dados para o Python. Agora, no Power BI, você não precisa fazer </w:t>
      </w:r>
      <w:r w:rsidRPr="00423BA7">
        <w:rPr>
          <w:i/>
          <w:iCs/>
        </w:rPr>
        <w:t>nenhum</w:t>
      </w:r>
      <w:r w:rsidRPr="00423BA7">
        <w:t xml:space="preserve"> relacionamento entre tabelas, nem criar medidas DAX gigantes. É só importar esse arquivo único, arrastar as colunas para a tela e focar 100% no visual e no design do dashboard!</w:t>
      </w:r>
    </w:p>
    <w:p w14:paraId="064725B8" w14:textId="77777777" w:rsidR="00423BA7" w:rsidRPr="00423BA7" w:rsidRDefault="00423BA7" w:rsidP="00423BA7">
      <w:r w:rsidRPr="00423BA7">
        <w:t xml:space="preserve">O arquivo final apareceu certinho aí na sua pasta </w:t>
      </w:r>
      <w:proofErr w:type="spellStart"/>
      <w:r w:rsidRPr="00423BA7">
        <w:t>raw</w:t>
      </w:r>
      <w:proofErr w:type="spellEnd"/>
      <w:r w:rsidRPr="00423BA7">
        <w:t>? Se sim, estamos prontos para plugar no Power BI!</w:t>
      </w:r>
    </w:p>
    <w:p w14:paraId="08AF18F1" w14:textId="59E29AED" w:rsidR="00423BA7" w:rsidRDefault="00423BA7">
      <w:r w:rsidRPr="00423BA7">
        <w:drawing>
          <wp:inline distT="0" distB="0" distL="0" distR="0" wp14:anchorId="655E6D75" wp14:editId="19299939">
            <wp:extent cx="5400040" cy="2622550"/>
            <wp:effectExtent l="0" t="0" r="0" b="6350"/>
            <wp:docPr id="1437510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0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A709" w14:textId="042D6922" w:rsidR="00423BA7" w:rsidRDefault="00423BA7">
      <w:r w:rsidRPr="00423BA7">
        <w:lastRenderedPageBreak/>
        <w:drawing>
          <wp:inline distT="0" distB="0" distL="0" distR="0" wp14:anchorId="5D26F4DF" wp14:editId="7CEEB637">
            <wp:extent cx="5400040" cy="3401695"/>
            <wp:effectExtent l="0" t="0" r="0" b="8255"/>
            <wp:docPr id="816751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1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D4B8" w14:textId="7C15AFBA" w:rsidR="00423BA7" w:rsidRDefault="00423BA7">
      <w:r w:rsidRPr="00423BA7">
        <w:drawing>
          <wp:inline distT="0" distB="0" distL="0" distR="0" wp14:anchorId="67035F97" wp14:editId="2CCB6D80">
            <wp:extent cx="5400040" cy="1746885"/>
            <wp:effectExtent l="0" t="0" r="0" b="5715"/>
            <wp:docPr id="728727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27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3B47" w14:textId="77777777" w:rsidR="0055734F" w:rsidRPr="0055734F" w:rsidRDefault="0055734F" w:rsidP="0055734F">
      <w:pPr>
        <w:rPr>
          <w:b/>
          <w:bCs/>
        </w:rPr>
      </w:pPr>
      <w:r w:rsidRPr="0055734F">
        <w:rPr>
          <w:b/>
          <w:bCs/>
        </w:rPr>
        <w:t>Módulo de Análise Preditiva e Projeção de Demanda Hospitalar</w:t>
      </w:r>
    </w:p>
    <w:p w14:paraId="6B11DF25" w14:textId="77777777" w:rsidR="0055734F" w:rsidRPr="0055734F" w:rsidRDefault="0055734F" w:rsidP="0055734F">
      <w:r w:rsidRPr="0055734F">
        <w:t xml:space="preserve">Para elevar o projeto de um BI tradicional (focado no passado) para uma plataforma de </w:t>
      </w:r>
      <w:r w:rsidRPr="0055734F">
        <w:rPr>
          <w:b/>
          <w:bCs/>
        </w:rPr>
        <w:t>Inteligência Preditiva</w:t>
      </w:r>
      <w:r w:rsidRPr="0055734F">
        <w:t>, foi desenvolvido um script em Python focado em simular o comportamento futuro da pressão assistencial nos municípios do Estado de São Paulo.</w:t>
      </w:r>
    </w:p>
    <w:p w14:paraId="27AA6BCE" w14:textId="77777777" w:rsidR="0055734F" w:rsidRPr="0055734F" w:rsidRDefault="0055734F" w:rsidP="0055734F">
      <w:r w:rsidRPr="0055734F">
        <w:t>O algoritmo executa as seguintes etapas no processamento de dados:</w:t>
      </w:r>
    </w:p>
    <w:p w14:paraId="4FF67DE6" w14:textId="77777777" w:rsidR="0055734F" w:rsidRPr="0055734F" w:rsidRDefault="0055734F" w:rsidP="0055734F">
      <w:pPr>
        <w:numPr>
          <w:ilvl w:val="0"/>
          <w:numId w:val="2"/>
        </w:numPr>
      </w:pPr>
      <w:r w:rsidRPr="0055734F">
        <w:rPr>
          <w:b/>
          <w:bCs/>
        </w:rPr>
        <w:t>Separação de Contexto (Realizado vs. Projetado):</w:t>
      </w:r>
      <w:r w:rsidRPr="0055734F">
        <w:t xml:space="preserve"> O código rotula a base histórica processada anteriormente como "Realizado" e prepara o terreno para gerar os dados dos próximos 6 meses ("Projetado"), permitindo a visualização de tendências no dashboard.</w:t>
      </w:r>
    </w:p>
    <w:p w14:paraId="3E48C602" w14:textId="77777777" w:rsidR="0055734F" w:rsidRPr="0055734F" w:rsidRDefault="0055734F" w:rsidP="0055734F">
      <w:pPr>
        <w:numPr>
          <w:ilvl w:val="0"/>
          <w:numId w:val="2"/>
        </w:numPr>
      </w:pPr>
      <w:r w:rsidRPr="0055734F">
        <w:rPr>
          <w:b/>
          <w:bCs/>
        </w:rPr>
        <w:t>Cálculo de Baseline (Média Móvel):</w:t>
      </w:r>
      <w:r w:rsidRPr="0055734F">
        <w:t xml:space="preserve"> Para cada município, o algoritmo identifica a infraestrutura mais recente (quantidade de leitos atuais) e calcula a média móvel de internações dos últimos 6 meses. Isso garante que a previsão respeite o porte e o histórico real de cada cidade.</w:t>
      </w:r>
    </w:p>
    <w:p w14:paraId="08E11252" w14:textId="77777777" w:rsidR="0055734F" w:rsidRPr="0055734F" w:rsidRDefault="0055734F" w:rsidP="0055734F">
      <w:pPr>
        <w:numPr>
          <w:ilvl w:val="0"/>
          <w:numId w:val="2"/>
        </w:numPr>
      </w:pPr>
      <w:r w:rsidRPr="0055734F">
        <w:rPr>
          <w:b/>
          <w:bCs/>
        </w:rPr>
        <w:t>Motor Preditivo (Tendência de Crescimento):</w:t>
      </w:r>
      <w:r w:rsidRPr="0055734F">
        <w:t xml:space="preserve"> Sobre a média histórica, aplica-se um fator de crescimento progressivo (estimado em 2% ao mês). Essa taxa simula o agravamento sazonal da demanda de saúde, projetando cenários de estresse na rede </w:t>
      </w:r>
      <w:r w:rsidRPr="0055734F">
        <w:lastRenderedPageBreak/>
        <w:t>pública. Métricas secundárias, como dias de permanência e óbitos, são estimadas proporcionalmente ao volume de novas internações projetadas.</w:t>
      </w:r>
    </w:p>
    <w:p w14:paraId="3D88943A" w14:textId="77777777" w:rsidR="0055734F" w:rsidRPr="0055734F" w:rsidRDefault="0055734F" w:rsidP="0055734F">
      <w:pPr>
        <w:numPr>
          <w:ilvl w:val="0"/>
          <w:numId w:val="2"/>
        </w:numPr>
      </w:pPr>
      <w:r w:rsidRPr="0055734F">
        <w:rPr>
          <w:b/>
          <w:bCs/>
        </w:rPr>
        <w:t>Recálculo de KPIs Futuros:</w:t>
      </w:r>
      <w:r w:rsidRPr="0055734F">
        <w:t xml:space="preserve"> Com os dados projetados gerados, o script recalcula o </w:t>
      </w:r>
      <w:r w:rsidRPr="0055734F">
        <w:rPr>
          <w:b/>
          <w:bCs/>
        </w:rPr>
        <w:t>IPA (Índice de Pressão Assistencial)</w:t>
      </w:r>
      <w:r w:rsidRPr="0055734F">
        <w:t xml:space="preserve"> para os meses futuros e reclassifica o </w:t>
      </w:r>
      <w:r w:rsidRPr="0055734F">
        <w:rPr>
          <w:b/>
          <w:bCs/>
        </w:rPr>
        <w:t>Status de Risco</w:t>
      </w:r>
      <w:r w:rsidRPr="0055734F">
        <w:t xml:space="preserve"> (Estável, Alerta ou Crítico). Como o número de leitos permanece constante (simulando a rigidez da infraestrutura física) e a demanda cresce, o sistema consegue identificar matematicamente em qual mês exato um município entrará em colapso ("Crítico").</w:t>
      </w:r>
    </w:p>
    <w:p w14:paraId="3BAB5701" w14:textId="77777777" w:rsidR="0055734F" w:rsidRPr="0055734F" w:rsidRDefault="0055734F" w:rsidP="0055734F">
      <w:pPr>
        <w:numPr>
          <w:ilvl w:val="0"/>
          <w:numId w:val="2"/>
        </w:numPr>
      </w:pPr>
      <w:r w:rsidRPr="0055734F">
        <w:rPr>
          <w:b/>
          <w:bCs/>
        </w:rPr>
        <w:t>Consolidação:</w:t>
      </w:r>
      <w:r w:rsidRPr="0055734F">
        <w:t xml:space="preserve"> Os dados passados e futuros são unidos em uma única Base Mestre (healthops_base_completa_com_projecoes.csv), entregando ao Power BI uma linha do tempo contínua e pronta para a visualização avançada.</w:t>
      </w:r>
    </w:p>
    <w:p w14:paraId="3735845A" w14:textId="77777777" w:rsidR="0055734F" w:rsidRPr="0055734F" w:rsidRDefault="0055734F" w:rsidP="0055734F">
      <w:r w:rsidRPr="0055734F">
        <w:rPr>
          <w:b/>
          <w:bCs/>
        </w:rPr>
        <w:t>Impacto para o Negócio:</w:t>
      </w:r>
      <w:r w:rsidRPr="0055734F">
        <w:t xml:space="preserve"> Essa abordagem metodológica transforma o </w:t>
      </w:r>
      <w:proofErr w:type="spellStart"/>
      <w:r w:rsidRPr="0055734F">
        <w:rPr>
          <w:b/>
          <w:bCs/>
        </w:rPr>
        <w:t>HealthOps</w:t>
      </w:r>
      <w:proofErr w:type="spellEnd"/>
      <w:r w:rsidRPr="0055734F">
        <w:rPr>
          <w:b/>
          <w:bCs/>
        </w:rPr>
        <w:t xml:space="preserve"> AI</w:t>
      </w:r>
      <w:r w:rsidRPr="0055734F">
        <w:t xml:space="preserve"> em uma ferramenta de gestão proativa. Em vez de relatar superlotações que já aconteceram, a plataforma permite que gestores públicos antecipem gargalos e aloquem recursos preventivamente meses antes do sistema de saúde entrar em risco crítico.</w:t>
      </w:r>
    </w:p>
    <w:p w14:paraId="2C03B7EB" w14:textId="1B2A7789" w:rsidR="0055734F" w:rsidRDefault="0055734F">
      <w:r w:rsidRPr="0055734F">
        <w:drawing>
          <wp:inline distT="0" distB="0" distL="0" distR="0" wp14:anchorId="47387725" wp14:editId="0614D436">
            <wp:extent cx="5400040" cy="2891155"/>
            <wp:effectExtent l="0" t="0" r="0" b="4445"/>
            <wp:docPr id="218484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84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6CA6" w14:textId="316C3FDD" w:rsidR="0055734F" w:rsidRDefault="0055734F">
      <w:r w:rsidRPr="0055734F">
        <w:lastRenderedPageBreak/>
        <w:drawing>
          <wp:inline distT="0" distB="0" distL="0" distR="0" wp14:anchorId="20DACE8A" wp14:editId="0D88695A">
            <wp:extent cx="5400040" cy="3174365"/>
            <wp:effectExtent l="0" t="0" r="0" b="6985"/>
            <wp:docPr id="1551059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9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8BF4" w14:textId="1E9D1E9E" w:rsidR="0055734F" w:rsidRDefault="0055734F">
      <w:r w:rsidRPr="0055734F">
        <w:drawing>
          <wp:inline distT="0" distB="0" distL="0" distR="0" wp14:anchorId="0CAC5365" wp14:editId="56BDFE1C">
            <wp:extent cx="5400040" cy="2559050"/>
            <wp:effectExtent l="0" t="0" r="0" b="0"/>
            <wp:docPr id="1910096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96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176D" w14:textId="77777777" w:rsidR="0055734F" w:rsidRPr="0055734F" w:rsidRDefault="0055734F" w:rsidP="0055734F">
      <w:r w:rsidRPr="0055734F">
        <w:t>Aqui está uma explicação técnica e estratégica sobre essa última etapa, estruturada exatamente no formato de documentação para você incluir no seu trabalho e apresentar para a banca:</w:t>
      </w:r>
    </w:p>
    <w:p w14:paraId="3CC173CF" w14:textId="77777777" w:rsidR="0055734F" w:rsidRPr="0055734F" w:rsidRDefault="0055734F" w:rsidP="0055734F">
      <w:pPr>
        <w:rPr>
          <w:b/>
          <w:bCs/>
        </w:rPr>
      </w:pPr>
      <w:r w:rsidRPr="0055734F">
        <w:rPr>
          <w:b/>
          <w:bCs/>
        </w:rPr>
        <w:t>Módulo de Enriquecimento Demográfico e Normalização de Dados (Integração IBGE)</w:t>
      </w:r>
    </w:p>
    <w:p w14:paraId="6484A36A" w14:textId="77777777" w:rsidR="0055734F" w:rsidRPr="0055734F" w:rsidRDefault="0055734F" w:rsidP="0055734F">
      <w:r w:rsidRPr="0055734F">
        <w:t xml:space="preserve">Esta etapa do pipeline de dados (Data </w:t>
      </w:r>
      <w:proofErr w:type="spellStart"/>
      <w:r w:rsidRPr="0055734F">
        <w:t>Wrangling</w:t>
      </w:r>
      <w:proofErr w:type="spellEnd"/>
      <w:r w:rsidRPr="0055734F">
        <w:t>) foi responsável por unir os dados de saúde hospitalar com os dados demográficos oficiais do IBGE, criando uma visão de saúde pública baseada em densidade populacional. O código executou as seguintes operações metodológicas:</w:t>
      </w:r>
    </w:p>
    <w:p w14:paraId="4F7E03D5" w14:textId="77777777" w:rsidR="0055734F" w:rsidRPr="0055734F" w:rsidRDefault="0055734F" w:rsidP="0055734F">
      <w:pPr>
        <w:numPr>
          <w:ilvl w:val="0"/>
          <w:numId w:val="3"/>
        </w:numPr>
      </w:pPr>
      <w:r w:rsidRPr="0055734F">
        <w:rPr>
          <w:b/>
          <w:bCs/>
        </w:rPr>
        <w:t xml:space="preserve">Padronização de Chaves Relacionais (Feature </w:t>
      </w:r>
      <w:proofErr w:type="spellStart"/>
      <w:r w:rsidRPr="0055734F">
        <w:rPr>
          <w:b/>
          <w:bCs/>
        </w:rPr>
        <w:t>Engineering</w:t>
      </w:r>
      <w:proofErr w:type="spellEnd"/>
      <w:r w:rsidRPr="0055734F">
        <w:rPr>
          <w:b/>
          <w:bCs/>
        </w:rPr>
        <w:t>):</w:t>
      </w:r>
      <w:r w:rsidRPr="0055734F">
        <w:t xml:space="preserve"> As bases do governo possuem divergências estruturais (o IBGE utiliza um código municipal de 7 dígitos, enquanto o DATASUS utiliza 6 dígitos). O script realizou um tratamento de </w:t>
      </w:r>
      <w:proofErr w:type="spellStart"/>
      <w:r w:rsidRPr="0055734F">
        <w:t>strings</w:t>
      </w:r>
      <w:proofErr w:type="spellEnd"/>
      <w:r w:rsidRPr="0055734F">
        <w:t>, extraindo os 6 primeiros dígitos da base do IBGE para criar uma chave primária padronizada, garantindo a integridade referencial no cruzamento dos dados.</w:t>
      </w:r>
    </w:p>
    <w:p w14:paraId="3065D28E" w14:textId="77777777" w:rsidR="0055734F" w:rsidRPr="0055734F" w:rsidRDefault="0055734F" w:rsidP="0055734F">
      <w:pPr>
        <w:numPr>
          <w:ilvl w:val="0"/>
          <w:numId w:val="3"/>
        </w:numPr>
      </w:pPr>
      <w:r w:rsidRPr="0055734F">
        <w:rPr>
          <w:b/>
          <w:bCs/>
        </w:rPr>
        <w:lastRenderedPageBreak/>
        <w:t>Integração de Bases (</w:t>
      </w:r>
      <w:proofErr w:type="spellStart"/>
      <w:r w:rsidRPr="0055734F">
        <w:rPr>
          <w:b/>
          <w:bCs/>
        </w:rPr>
        <w:t>Left</w:t>
      </w:r>
      <w:proofErr w:type="spellEnd"/>
      <w:r w:rsidRPr="0055734F">
        <w:rPr>
          <w:b/>
          <w:bCs/>
        </w:rPr>
        <w:t xml:space="preserve"> Join):</w:t>
      </w:r>
      <w:r w:rsidRPr="0055734F">
        <w:t xml:space="preserve"> O algoritmo cruzou a Base Mestre (que já continha o histórico de 36 meses e as projeções da IA) com o censo populacional. Com isso, o volume de habitantes foi injetado em todas as 13.630 linhas, cobrindo tanto o cenário passado ("Realizado") quanto o futuro ("Projetado").</w:t>
      </w:r>
    </w:p>
    <w:p w14:paraId="4D4B52B3" w14:textId="77777777" w:rsidR="0055734F" w:rsidRPr="0055734F" w:rsidRDefault="0055734F" w:rsidP="0055734F">
      <w:pPr>
        <w:numPr>
          <w:ilvl w:val="0"/>
          <w:numId w:val="3"/>
        </w:numPr>
      </w:pPr>
      <w:r w:rsidRPr="0055734F">
        <w:rPr>
          <w:b/>
          <w:bCs/>
        </w:rPr>
        <w:t xml:space="preserve">Criação de Métrica Epidemiológica (Taxa de Internação por </w:t>
      </w:r>
      <w:proofErr w:type="gramStart"/>
      <w:r w:rsidRPr="0055734F">
        <w:rPr>
          <w:b/>
          <w:bCs/>
        </w:rPr>
        <w:t>100k Habitantes</w:t>
      </w:r>
      <w:proofErr w:type="gramEnd"/>
      <w:r w:rsidRPr="0055734F">
        <w:rPr>
          <w:b/>
          <w:bCs/>
        </w:rPr>
        <w:t>):</w:t>
      </w:r>
      <w:r w:rsidRPr="0055734F">
        <w:t xml:space="preserve"> Trabalhar apenas com números absolutos de internações gera um viés analítico, pois capitais e metrópoles sempre lideram os rankings. Para resolver isso, o código criou uma coluna calculando a proporção de internações a cada 100 mil habitantes (Internações / População * 100.000). O algoritmo também implementou tratamentos de exceção para evitar erros matemáticos de divisão por zero.</w:t>
      </w:r>
    </w:p>
    <w:p w14:paraId="5DB070F2" w14:textId="77777777" w:rsidR="0055734F" w:rsidRPr="0055734F" w:rsidRDefault="0055734F" w:rsidP="0055734F">
      <w:r w:rsidRPr="0055734F">
        <w:rPr>
          <w:b/>
          <w:bCs/>
        </w:rPr>
        <w:t>Impacto Arquitetural e de Negócio:</w:t>
      </w:r>
      <w:r w:rsidRPr="0055734F">
        <w:t xml:space="preserve"> Ao normalizar os dados por proporção populacional, o </w:t>
      </w:r>
      <w:proofErr w:type="spellStart"/>
      <w:r w:rsidRPr="0055734F">
        <w:rPr>
          <w:b/>
          <w:bCs/>
        </w:rPr>
        <w:t>HealthOps</w:t>
      </w:r>
      <w:proofErr w:type="spellEnd"/>
      <w:r w:rsidRPr="0055734F">
        <w:rPr>
          <w:b/>
          <w:bCs/>
        </w:rPr>
        <w:t xml:space="preserve"> AI</w:t>
      </w:r>
      <w:r w:rsidRPr="0055734F">
        <w:t xml:space="preserve"> adota um padrão ouro de análise em saúde pública. Isso permite que o dashboard coloque municípios grandes e pequenos na mesma "régua" de comparação. Para os gestores públicos, essa métrica revela colapsos silenciosos: uma cidade pequena de 5.000 habitantes que atinge uma taxa proporcional altíssima requer intervenção de recursos e leitos logísticos de forma tão ou mais urgente que um grande centro urbano.</w:t>
      </w:r>
    </w:p>
    <w:p w14:paraId="5D53C53F" w14:textId="46969126" w:rsidR="0055734F" w:rsidRDefault="0055734F">
      <w:r w:rsidRPr="0055734F">
        <w:drawing>
          <wp:inline distT="0" distB="0" distL="0" distR="0" wp14:anchorId="194B326D" wp14:editId="4E269440">
            <wp:extent cx="5400040" cy="2912110"/>
            <wp:effectExtent l="0" t="0" r="0" b="2540"/>
            <wp:docPr id="429248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48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1629" w14:textId="310567CA" w:rsidR="0055734F" w:rsidRDefault="0055734F">
      <w:r w:rsidRPr="0055734F">
        <w:drawing>
          <wp:inline distT="0" distB="0" distL="0" distR="0" wp14:anchorId="376B8C78" wp14:editId="0D269F0C">
            <wp:extent cx="5400040" cy="2105660"/>
            <wp:effectExtent l="0" t="0" r="0" b="8890"/>
            <wp:docPr id="189101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1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C10A" w14:textId="32A7A6B9" w:rsidR="00AA7416" w:rsidRDefault="00AA7416">
      <w:r w:rsidRPr="00AA7416">
        <w:lastRenderedPageBreak/>
        <w:drawing>
          <wp:inline distT="0" distB="0" distL="0" distR="0" wp14:anchorId="64B3E504" wp14:editId="307BF728">
            <wp:extent cx="5400040" cy="2160905"/>
            <wp:effectExtent l="0" t="0" r="0" b="0"/>
            <wp:docPr id="1605822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22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2451" w14:textId="77777777" w:rsidR="00AA7416" w:rsidRDefault="00AA7416"/>
    <w:p w14:paraId="51F93112" w14:textId="77777777" w:rsidR="00AA7416" w:rsidRPr="00AA7416" w:rsidRDefault="00AA7416" w:rsidP="00AA7416">
      <w:r w:rsidRPr="00AA7416">
        <w:t>Aqui está um parágrafo técnico e direto, ideal para compor a documentação do seu projeto:</w:t>
      </w:r>
    </w:p>
    <w:p w14:paraId="5FDC6969" w14:textId="77777777" w:rsidR="00AA7416" w:rsidRPr="00AA7416" w:rsidRDefault="00AA7416" w:rsidP="00AA7416">
      <w:r w:rsidRPr="00AA7416">
        <w:t xml:space="preserve">Este código foi responsável por enriquecer a base analítica histórica com os dados demográficos oficiais do IBGE, realizando previamente a padronização das chaves relacionais (reduzindo o código municipal de 7 para 6 dígitos) para garantir a integridade do cruzamento das tabelas. A partir dessa integração, o algoritmo calculou automaticamente a </w:t>
      </w:r>
      <w:r w:rsidRPr="00AA7416">
        <w:rPr>
          <w:b/>
          <w:bCs/>
        </w:rPr>
        <w:t>Taxa de Internação por 100 mil habitantes</w:t>
      </w:r>
      <w:r w:rsidRPr="00AA7416">
        <w:t>, uma métrica epidemiológica essencial que normaliza os valores absolutos de internação e permite comparar a verdadeira pressão hospitalar entre municípios de diferentes portes, atualizando o arquivo mestre final para consumo direto, limpo e otimizado no Power BI.</w:t>
      </w:r>
    </w:p>
    <w:p w14:paraId="3497ACBC" w14:textId="2EF2A4F5" w:rsidR="00AA7416" w:rsidRDefault="00AA7416">
      <w:r w:rsidRPr="00AA7416">
        <w:drawing>
          <wp:inline distT="0" distB="0" distL="0" distR="0" wp14:anchorId="2DAF1EB3" wp14:editId="799E42B8">
            <wp:extent cx="5400040" cy="2927985"/>
            <wp:effectExtent l="0" t="0" r="0" b="5715"/>
            <wp:docPr id="1233177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77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E153" w14:textId="4B8E2413" w:rsidR="00AA7416" w:rsidRDefault="00AA7416">
      <w:r w:rsidRPr="00AA7416">
        <w:lastRenderedPageBreak/>
        <w:drawing>
          <wp:inline distT="0" distB="0" distL="0" distR="0" wp14:anchorId="270AD7C0" wp14:editId="721ACEAA">
            <wp:extent cx="5400040" cy="2727960"/>
            <wp:effectExtent l="0" t="0" r="0" b="0"/>
            <wp:docPr id="1154551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1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F3C6" w14:textId="47F8255E" w:rsidR="00BF72D7" w:rsidRDefault="00BF72D7">
      <w:pPr>
        <w:rPr>
          <w:b/>
          <w:bCs/>
        </w:rPr>
      </w:pPr>
      <w:proofErr w:type="spellStart"/>
      <w:r w:rsidRPr="00BF72D7">
        <w:rPr>
          <w:b/>
          <w:bCs/>
        </w:rPr>
        <w:t>HealthOps</w:t>
      </w:r>
      <w:proofErr w:type="spellEnd"/>
      <w:r w:rsidRPr="00BF72D7">
        <w:rPr>
          <w:b/>
          <w:bCs/>
        </w:rPr>
        <w:t> AI - Centro de Comando</w:t>
      </w:r>
    </w:p>
    <w:p w14:paraId="21467E12" w14:textId="28A82EF9" w:rsidR="00BF72D7" w:rsidRDefault="00BF72D7">
      <w:r w:rsidRPr="00BF72D7">
        <w:drawing>
          <wp:inline distT="0" distB="0" distL="0" distR="0" wp14:anchorId="571EDBB9" wp14:editId="30F37A13">
            <wp:extent cx="5400040" cy="2687320"/>
            <wp:effectExtent l="0" t="0" r="0" b="0"/>
            <wp:docPr id="127332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29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AF31" w14:textId="79E3BBA8" w:rsidR="008B61BC" w:rsidRDefault="008B61BC">
      <w:r w:rsidRPr="008B61BC">
        <w:drawing>
          <wp:inline distT="0" distB="0" distL="0" distR="0" wp14:anchorId="30A31CFC" wp14:editId="74837CDA">
            <wp:extent cx="5400040" cy="2215515"/>
            <wp:effectExtent l="0" t="0" r="0" b="0"/>
            <wp:docPr id="1462423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230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1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C0D5A"/>
    <w:multiLevelType w:val="multilevel"/>
    <w:tmpl w:val="B1FC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0F5FF7"/>
    <w:multiLevelType w:val="multilevel"/>
    <w:tmpl w:val="84D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35726"/>
    <w:multiLevelType w:val="multilevel"/>
    <w:tmpl w:val="3C56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496494">
    <w:abstractNumId w:val="1"/>
  </w:num>
  <w:num w:numId="2" w16cid:durableId="1611741112">
    <w:abstractNumId w:val="0"/>
  </w:num>
  <w:num w:numId="3" w16cid:durableId="921449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21"/>
    <w:rsid w:val="000A341E"/>
    <w:rsid w:val="00200E00"/>
    <w:rsid w:val="0041093F"/>
    <w:rsid w:val="00423BA7"/>
    <w:rsid w:val="0053466C"/>
    <w:rsid w:val="0055734F"/>
    <w:rsid w:val="00653681"/>
    <w:rsid w:val="00843950"/>
    <w:rsid w:val="008B61BC"/>
    <w:rsid w:val="009A016D"/>
    <w:rsid w:val="00AA7416"/>
    <w:rsid w:val="00BF72D7"/>
    <w:rsid w:val="00C3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EA7A"/>
  <w15:chartTrackingRefBased/>
  <w15:docId w15:val="{32908D41-F7C1-4490-9FD1-46356DEF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4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0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02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0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40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40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402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02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4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10</Pages>
  <Words>1191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Lopes</dc:creator>
  <cp:keywords/>
  <dc:description/>
  <cp:lastModifiedBy>Beatriz Lopes</cp:lastModifiedBy>
  <cp:revision>1</cp:revision>
  <dcterms:created xsi:type="dcterms:W3CDTF">2026-08-27T13:52:00Z</dcterms:created>
  <dcterms:modified xsi:type="dcterms:W3CDTF">2026-08-28T02:30:00Z</dcterms:modified>
</cp:coreProperties>
</file>