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240" w:lineRule="auto"/>
        <w:jc w:val="center"/>
        <w:rPr/>
      </w:pPr>
      <w:r w:rsidDel="00000000" w:rsidR="00000000" w:rsidRPr="00000000">
        <w:rPr>
          <w:rtl w:val="0"/>
        </w:rPr>
        <w:t xml:space="preserve">Visão da Demanda (VD)</w:t>
      </w:r>
    </w:p>
    <w:p w:rsidR="00000000" w:rsidDel="00000000" w:rsidP="00000000" w:rsidRDefault="00000000" w:rsidRPr="00000000" w14:paraId="00000002">
      <w:pPr>
        <w:pBdr>
          <w:left w:color="bfbfbf" w:space="200" w:sz="12" w:val="single"/>
        </w:pBdr>
        <w:spacing w:after="120" w:before="0" w:lineRule="auto"/>
        <w:ind w:left="30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Documento de Visão — Sistema de Preparação para o ENADE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Histórico de Versões</w:t>
      </w:r>
    </w:p>
    <w:p w:rsidR="00000000" w:rsidDel="00000000" w:rsidP="00000000" w:rsidRDefault="00000000" w:rsidRPr="00000000" w14:paraId="0000000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0" w:type="dxa"/>
        <w:jc w:val="left"/>
        <w:tblLayout w:type="fixed"/>
        <w:tblLook w:val="0000"/>
      </w:tblPr>
      <w:tblGrid>
        <w:gridCol w:w="1446"/>
        <w:gridCol w:w="1226"/>
        <w:gridCol w:w="4123"/>
        <w:gridCol w:w="2230"/>
        <w:tblGridChange w:id="0">
          <w:tblGrid>
            <w:gridCol w:w="1446"/>
            <w:gridCol w:w="1226"/>
            <w:gridCol w:w="4123"/>
            <w:gridCol w:w="22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Criação inicial do documento de visão para o Sistema de Preparação para o ENADE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Equipe de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30/04/26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Atualização das seções 5, 8, 9,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Equipe de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18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  <w:t xml:space="preserve">Definir a proposta de valor e o escopo do Sistema de Preparação para o ENADE, detalhando as necessidades dos estudantes de graduação, coordenações de curso e professores, com foco na democratização do acesso a materiais de estudo de qualidade e na melhoria do desempenho acadêmico.</w:t>
      </w:r>
    </w:p>
    <w:p w:rsidR="00000000" w:rsidDel="00000000" w:rsidP="00000000" w:rsidRDefault="00000000" w:rsidRPr="00000000" w14:paraId="00000019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2. Proposta de Valor</w:t>
      </w:r>
    </w:p>
    <w:p w:rsidR="00000000" w:rsidDel="00000000" w:rsidP="00000000" w:rsidRDefault="00000000" w:rsidRPr="00000000" w14:paraId="0000001B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  <w:t xml:space="preserve">O sistema proporcionará uma plataforma web/mobile centralizada para estudo do ENADE, oferencendo banco de questões comentadas, simulados cronometrados e análise de desempenho. A solução permitirá que estudantes se preparem de forma organizada e realista, reduzindo a carência de materiais específicos e fornecendo feedback imediato sobre seu progresso. Para coordenações e professores, o sistema fornecerá dados para acompanhamento pedagógico.</w:t>
      </w:r>
    </w:p>
    <w:p w:rsidR="00000000" w:rsidDel="00000000" w:rsidP="00000000" w:rsidRDefault="00000000" w:rsidRPr="00000000" w14:paraId="0000001C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3. Descrição da Demanda</w:t>
      </w:r>
    </w:p>
    <w:p w:rsidR="00000000" w:rsidDel="00000000" w:rsidP="00000000" w:rsidRDefault="00000000" w:rsidRPr="00000000" w14:paraId="0000001E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  <w:t xml:space="preserve">O sistema apoiará estudantes de graduação no preparo para o Exame Nacional de Desempenho dos Estudantes, oferecendo questões organizadas por ano, curso e área de conhecimento. Permitirá a realização de simulados cronometrados com gabaritos comentados, fórum de discussão para aprendizado colaborativo e visualização de estatísticas de desempenho individuais e por área. Todo o acesso será protegido por cadastro e autenticação segura.</w:t>
      </w:r>
    </w:p>
    <w:p w:rsidR="00000000" w:rsidDel="00000000" w:rsidP="00000000" w:rsidRDefault="00000000" w:rsidRPr="00000000" w14:paraId="0000001F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4. Partes Interessadas</w:t>
      </w:r>
    </w:p>
    <w:p w:rsidR="00000000" w:rsidDel="00000000" w:rsidP="00000000" w:rsidRDefault="00000000" w:rsidRPr="00000000" w14:paraId="0000002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25.000000000002" w:type="dxa"/>
        <w:jc w:val="left"/>
        <w:tblLayout w:type="fixed"/>
        <w:tblLook w:val="0000"/>
      </w:tblPr>
      <w:tblGrid>
        <w:gridCol w:w="1992"/>
        <w:gridCol w:w="1679"/>
        <w:gridCol w:w="3463"/>
        <w:gridCol w:w="1891"/>
        <w:tblGridChange w:id="0">
          <w:tblGrid>
            <w:gridCol w:w="1992"/>
            <w:gridCol w:w="1679"/>
            <w:gridCol w:w="3463"/>
            <w:gridCol w:w="18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Estudante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Utilizar a plataforma para estudo e simulados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Coordenação de 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Acompanhar desempenho dos estudantes, validar aderência curricular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Coordenador do Curso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Apoiar pedagogicamente na validação de questões e conteúdo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Prof. ENADE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Equipe de 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Documentar requisitos, modelar e prototipar o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Equipe do Projeto</w:t>
            </w:r>
          </w:p>
        </w:tc>
      </w:tr>
    </w:tbl>
    <w:p w:rsidR="00000000" w:rsidDel="00000000" w:rsidP="00000000" w:rsidRDefault="00000000" w:rsidRPr="00000000" w14:paraId="00000036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5. Personas</w:t>
      </w:r>
    </w:p>
    <w:p w:rsidR="00000000" w:rsidDel="00000000" w:rsidP="00000000" w:rsidRDefault="00000000" w:rsidRPr="00000000" w14:paraId="00000038">
      <w:pPr>
        <w:pStyle w:val="Heading3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5.1. Estudante de Graduação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Aluno de graduação que realizará o ENADE como componente curricular obrigatório.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Ter acesso a materiais de estudo organizados, praticar com simulados realistas e entender seus erros através de comentários detalhados.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Dores / Frustrações: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Dificuldade em encontrar materiais organizados por curso; falta de feedback imediato sobre erros; sensação de despreparo por não conhecer o formato real do exame.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Tecnológico: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Intermediário. Utiliza smartphone e computador com frequência, tem familiaridade com plataformas educacionais como Moodle e aplicativos de estudo.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 de Uso Esperada: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Alta — acesso diário ou pelo menos 3x por semana nos meses que antecedem o exame.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Frase Representativa: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“Quero saber exatamente onde estou errando e por quê, para focar meu estudo no que realmente importa.”</w:t>
      </w:r>
    </w:p>
    <w:p w:rsidR="00000000" w:rsidDel="00000000" w:rsidP="00000000" w:rsidRDefault="00000000" w:rsidRPr="00000000" w14:paraId="0000003F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3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5.2. Coordenador de Curso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Responsável pela gestão acadêmica do curso de graduação.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Acompanhar indicadores de preparação dos alunos, identificar áreas com maior dificuldade e propor ações de melhoria.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Dores / Frustrações: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Falta de visibilidade sobre o desempenho dos alunos antes do exame; ausência de dados agregados por turma para embasar decisões pedagógicas.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Tecnológico: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Intermediário. Utiliza ferramentas de gestão acadêmica e planilhas; prefere relatórios visuais e sintéticos.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 de Uso Esperada: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— acesso semanal ou mensal para consulta de relatórios, com maior intensidade no período pré-exame.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Frase Representativa: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“Preciso identificar quais conteúdos meus alunos estão errando mais para orientar melhor as revisões antes do ENADE.”</w:t>
      </w:r>
    </w:p>
    <w:p w:rsidR="00000000" w:rsidDel="00000000" w:rsidP="00000000" w:rsidRDefault="00000000" w:rsidRPr="00000000" w14:paraId="00000047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6. Necessidades e Funcionalidades</w:t>
      </w:r>
    </w:p>
    <w:p w:rsidR="00000000" w:rsidDel="00000000" w:rsidP="00000000" w:rsidRDefault="00000000" w:rsidRPr="00000000" w14:paraId="00000049">
      <w:pPr>
        <w:pStyle w:val="Heading3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Necessidade 1: Acesso a banco de questões organizado</w:t>
      </w:r>
    </w:p>
    <w:p w:rsidR="00000000" w:rsidDel="00000000" w:rsidP="00000000" w:rsidRDefault="00000000" w:rsidRPr="00000000" w14:paraId="0000004A">
      <w:pPr>
        <w:pBdr>
          <w:left w:color="bfbfbf" w:space="200" w:sz="12" w:val="single"/>
        </w:pBdr>
        <w:spacing w:after="120" w:before="0" w:lineRule="auto"/>
        <w:ind w:left="30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O conteúdo do banco de questões será baseado em provas anteriores do ENADE, disponibilizadas pelo portal do INEP.</w:t>
      </w:r>
    </w:p>
    <w:p w:rsidR="00000000" w:rsidDel="00000000" w:rsidP="00000000" w:rsidRDefault="00000000" w:rsidRPr="00000000" w14:paraId="0000004B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4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F1.1 Organização de questões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visualizar questões organizadas por ano, curso, área de conhecimento e componente (formação geral ou conhecimento específico).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Estudante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Alto</w:t>
      </w:r>
    </w:p>
    <w:p w:rsidR="00000000" w:rsidDel="00000000" w:rsidP="00000000" w:rsidRDefault="00000000" w:rsidRPr="00000000" w14:paraId="00000052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3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Necessidade 2: Realização de simulados cronometrados</w:t>
      </w:r>
    </w:p>
    <w:p w:rsidR="00000000" w:rsidDel="00000000" w:rsidP="00000000" w:rsidRDefault="00000000" w:rsidRPr="00000000" w14:paraId="00000054">
      <w:pPr>
        <w:pStyle w:val="Heading4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F2.1 Sistema de simulado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realizar simulados com tempo cronometrado, simulando as condições reais do exame.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Estudante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Alto</w:t>
      </w:r>
    </w:p>
    <w:p w:rsidR="00000000" w:rsidDel="00000000" w:rsidP="00000000" w:rsidRDefault="00000000" w:rsidRPr="00000000" w14:paraId="0000005A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Style w:val="Heading3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Necessidade 3: Compreensão dos conceitos e erros</w:t>
      </w:r>
    </w:p>
    <w:p w:rsidR="00000000" w:rsidDel="00000000" w:rsidP="00000000" w:rsidRDefault="00000000" w:rsidRPr="00000000" w14:paraId="0000005C">
      <w:pPr>
        <w:pStyle w:val="Heading4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F3.1 Gabarito comentado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Exibe explicações detalhadas para cada resposta de questão, justificando o gabarito.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Estudante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Alto</w:t>
      </w:r>
    </w:p>
    <w:p w:rsidR="00000000" w:rsidDel="00000000" w:rsidP="00000000" w:rsidRDefault="00000000" w:rsidRPr="00000000" w14:paraId="00000062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Heading3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Necessidade 4: Acompanhamento de desempenho</w:t>
      </w:r>
    </w:p>
    <w:p w:rsidR="00000000" w:rsidDel="00000000" w:rsidP="00000000" w:rsidRDefault="00000000" w:rsidRPr="00000000" w14:paraId="00000064">
      <w:pPr>
        <w:pStyle w:val="Heading4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F4.1 Estatísticas e gráficos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Gera análise de desempenho individual por área de conhecimento com visualizações gráficas.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Estudante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Alto</w:t>
      </w:r>
    </w:p>
    <w:p w:rsidR="00000000" w:rsidDel="00000000" w:rsidP="00000000" w:rsidRDefault="00000000" w:rsidRPr="00000000" w14:paraId="0000006A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4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F4.2 Painel da coordenação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que coordenadores de curso visualizem relatórios de desempenho agregado por turma.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Coordenação de Curso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(por ciclo de prova)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Médio</w:t>
      </w:r>
    </w:p>
    <w:p w:rsidR="00000000" w:rsidDel="00000000" w:rsidP="00000000" w:rsidRDefault="00000000" w:rsidRPr="00000000" w14:paraId="00000071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Style w:val="Heading3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Necessidade 5: Aprendizado colaborativo</w:t>
      </w:r>
    </w:p>
    <w:p w:rsidR="00000000" w:rsidDel="00000000" w:rsidP="00000000" w:rsidRDefault="00000000" w:rsidRPr="00000000" w14:paraId="00000073">
      <w:pPr>
        <w:pStyle w:val="Heading4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F5.1 Fórum de discussão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Espaço para interação entre usuários em cada questão, promovendo debate e aprendizado.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Estudante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Médio</w:t>
      </w:r>
    </w:p>
    <w:p w:rsidR="00000000" w:rsidDel="00000000" w:rsidP="00000000" w:rsidRDefault="00000000" w:rsidRPr="00000000" w14:paraId="00000079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Style w:val="Heading3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Necessidade 6: Segurança, desempenho e conformidade</w:t>
      </w:r>
    </w:p>
    <w:p w:rsidR="00000000" w:rsidDel="00000000" w:rsidP="00000000" w:rsidRDefault="00000000" w:rsidRPr="00000000" w14:paraId="0000007B">
      <w:pPr>
        <w:pStyle w:val="Heading4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F6.1 Autenticação de usuários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Garante que apenas usuários cadastrados acessem a plataforma, oferecendo login seguro.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Estudante, Coordenação de Curso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Sempre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Alto</w:t>
      </w:r>
    </w:p>
    <w:p w:rsidR="00000000" w:rsidDel="00000000" w:rsidP="00000000" w:rsidRDefault="00000000" w:rsidRPr="00000000" w14:paraId="00000081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4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F6.2 Disponibilidade do sistema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plataforma deve estar disponível 24/7, com tolerância a falhas em horários não comerciais.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Todos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Sempre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Alto</w:t>
      </w:r>
    </w:p>
    <w:p w:rsidR="00000000" w:rsidDel="00000000" w:rsidP="00000000" w:rsidRDefault="00000000" w:rsidRPr="00000000" w14:paraId="00000089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Heading4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F6.3 Conformidade com INEP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questões utilizadas devem ter seu conteúdo baseado em provas oficiais do INEP, com as devidas referências.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Equipe de TI, Professores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Frequência: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Sempre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Alto</w:t>
      </w:r>
    </w:p>
    <w:p w:rsidR="00000000" w:rsidDel="00000000" w:rsidP="00000000" w:rsidRDefault="00000000" w:rsidRPr="00000000" w14:paraId="00000090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7. Arquitetura da Demanda</w:t>
      </w:r>
    </w:p>
    <w:p w:rsidR="00000000" w:rsidDel="00000000" w:rsidP="00000000" w:rsidRDefault="00000000" w:rsidRPr="00000000" w14:paraId="00000092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  <w:t xml:space="preserve">O sistema será concebido como uma plataforma web/mobile, composta por módulos de: Banco de Questões, Simulados Cronometrados, Gabaritos Comentados, Estatísticas de Desempenho, Fórum de Discussão e Gestão de Usuários. Utilizará banco de dados para armazenamento de questões, perfis de usuário e histórico de desempenho. A arquitetura de software seguirá o modelo cliente-servidor, com interfaces prototipadas para navegadores e dispositivos móveis.</w:t>
      </w:r>
    </w:p>
    <w:p w:rsidR="00000000" w:rsidDel="00000000" w:rsidP="00000000" w:rsidRDefault="00000000" w:rsidRPr="00000000" w14:paraId="00000093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pStyle w:val="Heading3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95">
      <w:pPr>
        <w:spacing w:after="16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00600" cy="857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8. Restrições do Sistema</w:t>
      </w:r>
    </w:p>
    <w:p w:rsidR="00000000" w:rsidDel="00000000" w:rsidP="00000000" w:rsidRDefault="00000000" w:rsidRPr="00000000" w14:paraId="00000097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  <w:t xml:space="preserve">As seguintes restrições se aplicam ao escopo e desenvolvimento do sistema: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é um projeto conceitual — não haverá implementação de código funcional nesta fase.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banco de questões será composto exclusivamente por provas oficiais do INEP, respeitando as referências legais de uso público.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 de gamificação (rankings, medalhas, etc.) estão fora do escopo da versão 1.0.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plataforma deve estar em conformidade com a Lei Geral de Proteção de Dados (LGPD — Lei n° 13.709/2018) no tratamento de dados pessoais dos usuários.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documentação técnica deve seguir os padrões IEEE 830 (SRS) e notação UML para os diagramas.</w:t>
      </w:r>
    </w:p>
    <w:p w:rsidR="00000000" w:rsidDel="00000000" w:rsidP="00000000" w:rsidRDefault="00000000" w:rsidRPr="00000000" w14:paraId="0000009D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9. Premissas e Dependências</w:t>
      </w:r>
    </w:p>
    <w:p w:rsidR="00000000" w:rsidDel="00000000" w:rsidP="00000000" w:rsidRDefault="00000000" w:rsidRPr="00000000" w14:paraId="0000009F">
      <w:pPr>
        <w:pStyle w:val="Heading3"/>
        <w:spacing w:after="120" w:before="240" w:lineRule="auto"/>
        <w:jc w:val="left"/>
        <w:rPr/>
      </w:pPr>
      <w:r w:rsidDel="00000000" w:rsidR="00000000" w:rsidRPr="00000000">
        <w:rPr>
          <w:rtl w:val="0"/>
        </w:rPr>
        <w:t xml:space="preserve">9.1 Premissas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provas do ENADE disponibilizadas pelo portal do INEP são de acesso público e podem ser utilizadas para fins educacionais.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estudantes possuem acesso à internet e a dispositivos compatíveis (computador ou smartphone) para utilizar a plataforma.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coordenações de curso demonstrarão interesse em adotar a plataforma como ferramenta de acompanhamento pedagógico.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requisitos levantados refletem as necessidades reais dos estudantes, validadas por meio de entrevistas e questionários.</w:t>
      </w:r>
    </w:p>
    <w:p w:rsidR="00000000" w:rsidDel="00000000" w:rsidP="00000000" w:rsidRDefault="00000000" w:rsidRPr="00000000" w14:paraId="000000A4">
      <w:pPr>
        <w:pStyle w:val="Heading3"/>
        <w:spacing w:after="120" w:before="240" w:lineRule="auto"/>
        <w:jc w:val="left"/>
        <w:rPr/>
      </w:pPr>
      <w:r w:rsidDel="00000000" w:rsidR="00000000" w:rsidRPr="00000000">
        <w:rPr>
          <w:rtl w:val="0"/>
        </w:rPr>
        <w:t xml:space="preserve">9.2 Dependências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Portal do INEP (www.inep.gov.br): fonte primária das provas e gabaritos oficiais do ENADE.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Ferramentas de modelagem UML (Lucidchart, Draw.io ou Astah) para elaboração dos diagramas do projeto.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Ferramentas de prototipação de interface (Figma, Adobe XD ou Balsamiq) para criação dos wireframes.</w:t>
      </w:r>
    </w:p>
    <w:p w:rsidR="00000000" w:rsidDel="00000000" w:rsidP="00000000" w:rsidRDefault="00000000" w:rsidRPr="00000000" w14:paraId="000000A8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pStyle w:val="Heading2"/>
        <w:spacing w:after="200" w:before="240" w:lineRule="auto"/>
        <w:jc w:val="left"/>
        <w:rPr/>
      </w:pPr>
      <w:r w:rsidDel="00000000" w:rsidR="00000000" w:rsidRPr="00000000">
        <w:rPr>
          <w:rtl w:val="0"/>
        </w:rPr>
        <w:t xml:space="preserve">10. Glossário</w:t>
      </w:r>
    </w:p>
    <w:p w:rsidR="00000000" w:rsidDel="00000000" w:rsidP="00000000" w:rsidRDefault="00000000" w:rsidRPr="00000000" w14:paraId="000000AA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  <w:t xml:space="preserve">Esta seção define os principais termos e siglas utilizados ao longo do documento.</w:t>
      </w:r>
    </w:p>
    <w:tbl>
      <w:tblPr>
        <w:tblStyle w:val="Table3"/>
        <w:tblW w:w="9025.0" w:type="dxa"/>
        <w:jc w:val="left"/>
        <w:tblLayout w:type="fixed"/>
        <w:tblLook w:val="0000"/>
      </w:tblPr>
      <w:tblGrid>
        <w:gridCol w:w="2577"/>
        <w:gridCol w:w="6448"/>
        <w:tblGridChange w:id="0">
          <w:tblGrid>
            <w:gridCol w:w="2577"/>
            <w:gridCol w:w="6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5c8a" w:val="clea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Termo / 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5c8a" w:val="clea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Exame Nacional de Desempenho dos Estudantes. Avalia o rendimento dos alunos dos cursos de graduação em relação aos conteúdos programáticos, habilidades e competências. É componente curricular obrigatório.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Instituto Nacional de Estudos e Pesquisas Educacionais Anísio Teixeira. Autarquia federal responsável pela realização do ENADE e pela disponibilização das provas anteriores em seu portal oficial.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Software Requirements Specification (Especificação de Requisitos de Software). Documento padronizado pela norma IEEE 830 que descreve de forma completa os requisitos funcionais e não funcionais de um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Unified Modeling Language (Linguagem de Modelagem Unificada). Notação padrão para modelagem de sistemas de software, incluindo diagramas de Caso de Uso, Classes, Sequência e Atividades.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Parte interessada no sistema. Qualquer pessoa, grupo ou organização que possui interesse direto ou indireto no projeto ou é afetada pelo sistema desenvolvido.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Simulado Cronometrado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Prova de prática composta por questões do ENADE, realizada com controle de tempo, simulando as condições reais do exame oficial para fins de treino e avaliação do estudante.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Gabarito Comentado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Resposta correta de uma questão acompanhada de explicação detalhada, justificando o motivo pelo qual a alternativa correta está certa e, quando possível, por que as demais estão erradas.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Formação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Componente do ENADE que avalia competências gerais dos estudantes, independentemente do curso, como leitura, interpretação de texto, raciocínio lógico e questões interdisciplinares.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Conhecimento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Componente do ENADE que avalia os conteúdos e competências técnicas relativos à área de formação do estudante (ex.: Engenharia, Direito, Medicina,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Processo de levantamento de requisitos junto aos stakeholders, utilizando técnicas como entrevistas, questionários, observação e workshops, com o objetivo de identificar as necessidades do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Lista priorizada de funcionalidades, melhorias e correções que devem ser desenvolvidas no sistema. No contexto ágil, representa o conjunto de itens de trabalho ordenados por valor e urgência.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Lei Geral de Proteção de Dados (Lei n° 13.709/2018). Legislação brasileira que regulamenta o tratamento de dados pessoais por pessoas físicas e jurídicas, garantindo direitos aos titulares dos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Descrição de uma função ou comportamento específico que o sistema deve executar. Define O QUE o sistema faz (ex.: o sistema deve permitir que o estudante realize um simulado cronometrado).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Restrição ou qualidade que o sistema deve atender, mas que não descreve uma função específica. Define COMO o sistema deve se comportar (ex.: tempo de resposta, disponibilidade, segurança).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Personagem fictício criado para representar um grupo de usuários com características, objetivos e comportamentos similares. Utilizado na engenharia de requisitos para guiar decisões de design e funcionalidade.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Esboço estrutural de uma interface de usuário, representando o layout e a disposição dos elementos sem detalhes visuais finais. Utilizado para validar fluxos e funcionalidades antes da implementação.</w:t>
            </w:r>
          </w:p>
        </w:tc>
      </w:tr>
    </w:tbl>
    <w:p w:rsidR="00000000" w:rsidDel="00000000" w:rsidP="00000000" w:rsidRDefault="00000000" w:rsidRPr="00000000" w14:paraId="000000CD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"/>
      <w:lvlJc w:val="left"/>
      <w:pPr>
        <w:ind w:left="720" w:hanging="360"/>
      </w:pPr>
      <w:rPr/>
    </w:lvl>
    <w:lvl w:ilvl="1">
      <w:start w:val="1"/>
      <w:numFmt w:val="bullet"/>
      <w:lvlText w:val="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"/>
      <w:lvlJc w:val="left"/>
      <w:pPr>
        <w:ind w:left="2880" w:hanging="360"/>
      </w:pPr>
      <w:rPr/>
    </w:lvl>
    <w:lvl w:ilvl="4">
      <w:start w:val="1"/>
      <w:numFmt w:val="bullet"/>
      <w:lvlText w:val="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"/>
      <w:lvlJc w:val="left"/>
      <w:pPr>
        <w:ind w:left="5040" w:hanging="360"/>
      </w:pPr>
      <w:rPr/>
    </w:lvl>
    <w:lvl w:ilvl="7">
      <w:start w:val="1"/>
      <w:numFmt w:val="bullet"/>
      <w:lvlText w:val=""/>
      <w:lvlJc w:val="left"/>
      <w:pPr>
        <w:ind w:left="5760" w:hanging="360"/>
      </w:pPr>
      <w:rPr/>
    </w:lvl>
    <w:lvl w:ilvl="8">
      <w:start w:val="1"/>
      <w:numFmt w:val="bullet"/>
      <w:lvlText w:val="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"/>
      <w:lvlJc w:val="left"/>
      <w:pPr>
        <w:ind w:left="240" w:hanging="180"/>
      </w:pPr>
      <w:rPr/>
    </w:lvl>
    <w:lvl w:ilvl="1">
      <w:start w:val="1"/>
      <w:numFmt w:val="bullet"/>
      <w:lvlText w:val=""/>
      <w:lvlJc w:val="left"/>
      <w:pPr>
        <w:ind w:left="660" w:hanging="180"/>
      </w:pPr>
      <w:rPr/>
    </w:lvl>
    <w:lvl w:ilvl="2">
      <w:start w:val="1"/>
      <w:numFmt w:val="bullet"/>
      <w:lvlText w:val="■"/>
      <w:lvlJc w:val="left"/>
      <w:pPr>
        <w:ind w:left="1080" w:hanging="180"/>
      </w:pPr>
      <w:rPr/>
    </w:lvl>
    <w:lvl w:ilvl="3">
      <w:start w:val="1"/>
      <w:numFmt w:val="bullet"/>
      <w:lvlText w:val=""/>
      <w:lvlJc w:val="left"/>
      <w:pPr>
        <w:ind w:left="1500" w:hanging="180"/>
      </w:pPr>
      <w:rPr/>
    </w:lvl>
    <w:lvl w:ilvl="4">
      <w:start w:val="1"/>
      <w:numFmt w:val="bullet"/>
      <w:lvlText w:val=""/>
      <w:lvlJc w:val="left"/>
      <w:pPr>
        <w:ind w:left="1920" w:hanging="180"/>
      </w:pPr>
      <w:rPr/>
    </w:lvl>
    <w:lvl w:ilvl="5">
      <w:start w:val="1"/>
      <w:numFmt w:val="bullet"/>
      <w:lvlText w:val="■"/>
      <w:lvlJc w:val="left"/>
      <w:pPr>
        <w:ind w:left="2340" w:hanging="180"/>
      </w:pPr>
      <w:rPr/>
    </w:lvl>
    <w:lvl w:ilvl="6">
      <w:start w:val="1"/>
      <w:numFmt w:val="bullet"/>
      <w:lvlText w:val=""/>
      <w:lvlJc w:val="left"/>
      <w:pPr>
        <w:ind w:left="2760" w:hanging="180"/>
      </w:pPr>
      <w:rPr/>
    </w:lvl>
    <w:lvl w:ilvl="7">
      <w:start w:val="1"/>
      <w:numFmt w:val="bullet"/>
      <w:lvlText w:val=""/>
      <w:lvlJc w:val="left"/>
      <w:pPr>
        <w:ind w:left="3180" w:hanging="180"/>
      </w:pPr>
      <w:rPr/>
    </w:lvl>
    <w:lvl w:ilvl="8">
      <w:start w:val="1"/>
      <w:numFmt w:val="bullet"/>
      <w:lvlText w:val="■"/>
      <w:lvlJc w:val="left"/>
      <w:pPr>
        <w:ind w:left="36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CizwHxX4vqsWkSdGEugp9Wxmw==">CgMxLjA4AHIhMUs5VzJ0RWs2cUg2eWVGQjRQTlRveHNLOWtFMjRGd3Rs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