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DD0188" w14:textId="77777777" w:rsidR="003F29B5" w:rsidRDefault="000917DC" w:rsidP="000917DC">
      <w:pPr>
        <w:jc w:val="center"/>
        <w:rPr>
          <w:b/>
          <w:color w:val="4472C4" w:themeColor="accent5"/>
          <w:sz w:val="28"/>
          <w:szCs w:val="28"/>
        </w:rPr>
      </w:pPr>
      <w:r w:rsidRPr="000917DC">
        <w:rPr>
          <w:b/>
          <w:color w:val="4472C4" w:themeColor="accent5"/>
          <w:sz w:val="28"/>
          <w:szCs w:val="28"/>
        </w:rPr>
        <w:t xml:space="preserve">Project Engineering </w:t>
      </w:r>
      <w:r>
        <w:rPr>
          <w:b/>
          <w:color w:val="4472C4" w:themeColor="accent5"/>
          <w:sz w:val="28"/>
          <w:szCs w:val="28"/>
        </w:rPr>
        <w:t>–</w:t>
      </w:r>
      <w:r w:rsidRPr="000917DC">
        <w:rPr>
          <w:b/>
          <w:color w:val="4472C4" w:themeColor="accent5"/>
          <w:sz w:val="28"/>
          <w:szCs w:val="28"/>
        </w:rPr>
        <w:t xml:space="preserve"> Journal</w:t>
      </w:r>
    </w:p>
    <w:p w14:paraId="2646547D" w14:textId="77777777" w:rsidR="000917DC" w:rsidRDefault="000917DC" w:rsidP="000917DC">
      <w:pPr>
        <w:rPr>
          <w:color w:val="000000" w:themeColor="text1"/>
        </w:rPr>
      </w:pPr>
    </w:p>
    <w:p w14:paraId="1193EF39" w14:textId="2247B1F7" w:rsidR="000C1B38" w:rsidRPr="00802DA8" w:rsidRDefault="00BE418E" w:rsidP="000917DC">
      <w:pPr>
        <w:rPr>
          <w:b/>
          <w:color w:val="000000" w:themeColor="text1"/>
          <w:u w:val="single"/>
        </w:rPr>
      </w:pPr>
      <w:r w:rsidRPr="00802DA8">
        <w:rPr>
          <w:b/>
          <w:color w:val="000000" w:themeColor="text1"/>
          <w:u w:val="single"/>
        </w:rPr>
        <w:t>Week 1 (7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 – 11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Oct)</w:t>
      </w:r>
    </w:p>
    <w:p w14:paraId="2C236CA6" w14:textId="77777777" w:rsidR="00802DA8" w:rsidRDefault="00802DA8" w:rsidP="000917DC">
      <w:pPr>
        <w:rPr>
          <w:b/>
          <w:color w:val="000000" w:themeColor="text1"/>
        </w:rPr>
      </w:pPr>
    </w:p>
    <w:p w14:paraId="660BD759" w14:textId="5C726D0F" w:rsidR="00802DA8" w:rsidRDefault="00802DA8" w:rsidP="000917DC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4E8527AC" w14:textId="77777777" w:rsidR="00802DA8" w:rsidRDefault="00802DA8" w:rsidP="00802DA8">
      <w:pPr>
        <w:rPr>
          <w:sz w:val="22"/>
          <w:szCs w:val="22"/>
        </w:rPr>
      </w:pPr>
      <w:r w:rsidRPr="0071456F">
        <w:rPr>
          <w:sz w:val="22"/>
          <w:szCs w:val="22"/>
        </w:rPr>
        <w:t>Using Docker, set up local instance of Apache Cassandra database with basic command line access.</w:t>
      </w:r>
    </w:p>
    <w:p w14:paraId="111ECC9C" w14:textId="77777777" w:rsidR="00802DA8" w:rsidRPr="0071456F" w:rsidRDefault="00802DA8" w:rsidP="00802DA8">
      <w:pPr>
        <w:rPr>
          <w:sz w:val="22"/>
          <w:szCs w:val="22"/>
        </w:rPr>
      </w:pPr>
    </w:p>
    <w:p w14:paraId="654FD164" w14:textId="77777777" w:rsidR="00802DA8" w:rsidRPr="0071456F" w:rsidRDefault="00802DA8" w:rsidP="00802DA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1456F">
        <w:rPr>
          <w:sz w:val="22"/>
          <w:szCs w:val="22"/>
        </w:rPr>
        <w:t>Learn about Docker, Cassandra set-up and basic DB interaction through command line</w:t>
      </w:r>
    </w:p>
    <w:p w14:paraId="4220D659" w14:textId="77777777" w:rsidR="00802DA8" w:rsidRPr="0071456F" w:rsidRDefault="00802DA8" w:rsidP="00802DA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1456F">
        <w:rPr>
          <w:sz w:val="22"/>
          <w:szCs w:val="22"/>
        </w:rPr>
        <w:t>Complete installation of Cassandra instance</w:t>
      </w:r>
    </w:p>
    <w:p w14:paraId="00CBF931" w14:textId="77777777" w:rsidR="00802DA8" w:rsidRDefault="00802DA8" w:rsidP="00802DA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1456F">
        <w:rPr>
          <w:sz w:val="22"/>
          <w:szCs w:val="22"/>
        </w:rPr>
        <w:t xml:space="preserve">Capable of executing basic DB commands </w:t>
      </w:r>
    </w:p>
    <w:p w14:paraId="7E23DBFA" w14:textId="77777777" w:rsidR="00E94315" w:rsidRDefault="00E94315" w:rsidP="00E94315">
      <w:pPr>
        <w:rPr>
          <w:sz w:val="22"/>
          <w:szCs w:val="22"/>
        </w:rPr>
      </w:pPr>
    </w:p>
    <w:p w14:paraId="1DC8F34C" w14:textId="10CFEA86" w:rsidR="00E94315" w:rsidRDefault="00E94315" w:rsidP="00E94315">
      <w:pPr>
        <w:rPr>
          <w:b/>
          <w:sz w:val="22"/>
          <w:szCs w:val="22"/>
        </w:rPr>
      </w:pPr>
      <w:r>
        <w:rPr>
          <w:b/>
          <w:sz w:val="22"/>
          <w:szCs w:val="22"/>
        </w:rPr>
        <w:t>Work Done</w:t>
      </w:r>
    </w:p>
    <w:p w14:paraId="11DD40B1" w14:textId="3AE56712" w:rsidR="00E94315" w:rsidRPr="00E94315" w:rsidRDefault="00E94315" w:rsidP="00E943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Installed Docker on local machine</w:t>
      </w:r>
    </w:p>
    <w:p w14:paraId="412A5A1D" w14:textId="6BC8CFEA" w:rsidR="00E94315" w:rsidRDefault="00E94315" w:rsidP="00E943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Installed </w:t>
      </w:r>
      <w:proofErr w:type="spellStart"/>
      <w:r>
        <w:rPr>
          <w:sz w:val="22"/>
          <w:szCs w:val="22"/>
        </w:rPr>
        <w:t>Kitematic</w:t>
      </w:r>
      <w:proofErr w:type="spellEnd"/>
      <w:r>
        <w:rPr>
          <w:sz w:val="22"/>
          <w:szCs w:val="22"/>
        </w:rPr>
        <w:t xml:space="preserve"> (graphical user interface to run and manage containers in Docker) on local machine</w:t>
      </w:r>
    </w:p>
    <w:p w14:paraId="5804946F" w14:textId="3CFF2916" w:rsidR="00EA0C37" w:rsidRDefault="00EA0C37" w:rsidP="00E943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Used </w:t>
      </w:r>
      <w:proofErr w:type="spellStart"/>
      <w:r>
        <w:rPr>
          <w:sz w:val="22"/>
          <w:szCs w:val="22"/>
        </w:rPr>
        <w:t>Kitematic</w:t>
      </w:r>
      <w:proofErr w:type="spellEnd"/>
      <w:r>
        <w:rPr>
          <w:sz w:val="22"/>
          <w:szCs w:val="22"/>
        </w:rPr>
        <w:t xml:space="preserve"> to install container using image from Docker image library</w:t>
      </w:r>
    </w:p>
    <w:p w14:paraId="387DF5B6" w14:textId="7367E907" w:rsidR="00D14749" w:rsidRDefault="00D14749" w:rsidP="00E943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Used Homebrew on the Command Line Interface (CLI) to install Python (brew install python)</w:t>
      </w:r>
    </w:p>
    <w:p w14:paraId="0FD4D7CF" w14:textId="177A921C" w:rsidR="00D14749" w:rsidRDefault="00B238D5" w:rsidP="00E943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Used Homebrew to install Apache Cassandra (and CQLSH, Cassandra Query Language</w:t>
      </w:r>
      <w:r w:rsidR="00C507DF">
        <w:rPr>
          <w:sz w:val="22"/>
          <w:szCs w:val="22"/>
        </w:rPr>
        <w:t xml:space="preserve"> Shell)</w:t>
      </w:r>
    </w:p>
    <w:p w14:paraId="50891669" w14:textId="1188E6A7" w:rsidR="00F1419A" w:rsidRDefault="00F1419A" w:rsidP="006619A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On DB, </w:t>
      </w:r>
      <w:r w:rsidR="00AA6C8C">
        <w:rPr>
          <w:sz w:val="22"/>
          <w:szCs w:val="22"/>
        </w:rPr>
        <w:t xml:space="preserve">set up </w:t>
      </w:r>
      <w:proofErr w:type="spellStart"/>
      <w:r w:rsidR="00AA6C8C">
        <w:rPr>
          <w:sz w:val="22"/>
          <w:szCs w:val="22"/>
        </w:rPr>
        <w:t>Keyspace</w:t>
      </w:r>
      <w:proofErr w:type="spellEnd"/>
      <w:r w:rsidR="00AA6C8C">
        <w:rPr>
          <w:sz w:val="22"/>
          <w:szCs w:val="22"/>
        </w:rPr>
        <w:t xml:space="preserve"> and first table</w:t>
      </w:r>
    </w:p>
    <w:p w14:paraId="3291DFE0" w14:textId="3A721E4C" w:rsidR="00AA6C8C" w:rsidRPr="00AA6C8C" w:rsidRDefault="00F1419A" w:rsidP="00AA6C8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Executed </w:t>
      </w:r>
      <w:r w:rsidR="00AA6C8C">
        <w:rPr>
          <w:sz w:val="22"/>
          <w:szCs w:val="22"/>
        </w:rPr>
        <w:t>commands to insert and delete data from table</w:t>
      </w:r>
    </w:p>
    <w:p w14:paraId="71C09F51" w14:textId="2F2B8DC9" w:rsidR="00BE418E" w:rsidRPr="00AA6C8C" w:rsidRDefault="00BE418E" w:rsidP="000917DC">
      <w:pPr>
        <w:rPr>
          <w:sz w:val="22"/>
          <w:szCs w:val="22"/>
        </w:rPr>
      </w:pPr>
    </w:p>
    <w:p w14:paraId="1E516136" w14:textId="330B1894" w:rsidR="00802DA8" w:rsidRDefault="00802DA8" w:rsidP="000917DC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4BBAB5F0" w14:textId="3EDBAA0F" w:rsidR="00802DA8" w:rsidRDefault="00C507DF" w:rsidP="00906D42">
      <w:pPr>
        <w:rPr>
          <w:color w:val="000000" w:themeColor="text1"/>
        </w:rPr>
      </w:pPr>
      <w:r>
        <w:rPr>
          <w:color w:val="000000" w:themeColor="text1"/>
        </w:rPr>
        <w:t xml:space="preserve">Connection error when trying to access local Cassandra instance from CLI. </w:t>
      </w:r>
      <w:r w:rsidR="001A098D">
        <w:rPr>
          <w:color w:val="000000" w:themeColor="text1"/>
        </w:rPr>
        <w:t>This was because the</w:t>
      </w:r>
      <w:r w:rsidR="00B23BFA">
        <w:rPr>
          <w:color w:val="000000" w:themeColor="text1"/>
        </w:rPr>
        <w:t xml:space="preserve"> Docker</w:t>
      </w:r>
      <w:r w:rsidR="001A098D">
        <w:rPr>
          <w:color w:val="000000" w:themeColor="text1"/>
        </w:rPr>
        <w:t xml:space="preserve"> </w:t>
      </w:r>
      <w:r w:rsidR="00B23BFA">
        <w:rPr>
          <w:color w:val="000000" w:themeColor="text1"/>
        </w:rPr>
        <w:t>container</w:t>
      </w:r>
      <w:r w:rsidR="001A098D">
        <w:rPr>
          <w:color w:val="000000" w:themeColor="text1"/>
        </w:rPr>
        <w:t xml:space="preserve"> ports were not exposed to an external connection.</w:t>
      </w:r>
    </w:p>
    <w:p w14:paraId="73E8AFF3" w14:textId="77777777" w:rsidR="001A098D" w:rsidRDefault="001A098D" w:rsidP="00906D42">
      <w:pPr>
        <w:rPr>
          <w:i/>
          <w:color w:val="000000" w:themeColor="text1"/>
          <w:u w:val="single"/>
        </w:rPr>
      </w:pPr>
    </w:p>
    <w:p w14:paraId="6962F9E1" w14:textId="6ECDF63B" w:rsidR="00906D42" w:rsidRDefault="00906D42" w:rsidP="00906D42">
      <w:pPr>
        <w:rPr>
          <w:color w:val="000000" w:themeColor="text1"/>
        </w:rPr>
      </w:pPr>
      <w:r w:rsidRPr="00906D42">
        <w:rPr>
          <w:i/>
          <w:color w:val="000000" w:themeColor="text1"/>
          <w:u w:val="single"/>
        </w:rPr>
        <w:t>Solution:</w:t>
      </w:r>
      <w:r w:rsidR="00BA508E">
        <w:rPr>
          <w:color w:val="000000" w:themeColor="text1"/>
        </w:rPr>
        <w:t xml:space="preserve"> </w:t>
      </w:r>
      <w:r w:rsidR="00B23BFA">
        <w:rPr>
          <w:color w:val="000000" w:themeColor="text1"/>
        </w:rPr>
        <w:t xml:space="preserve">The exposing or publishing of ports for a Docker container cannot be done on </w:t>
      </w:r>
      <w:r w:rsidR="00924E25">
        <w:rPr>
          <w:color w:val="000000" w:themeColor="text1"/>
        </w:rPr>
        <w:t xml:space="preserve">a </w:t>
      </w:r>
      <w:r w:rsidR="00B23BFA">
        <w:rPr>
          <w:color w:val="000000" w:themeColor="text1"/>
        </w:rPr>
        <w:t>running container</w:t>
      </w:r>
      <w:r w:rsidR="00924E25">
        <w:rPr>
          <w:color w:val="000000" w:themeColor="text1"/>
        </w:rPr>
        <w:t>.</w:t>
      </w:r>
      <w:r w:rsidR="00BA508E">
        <w:rPr>
          <w:color w:val="000000" w:themeColor="text1"/>
        </w:rPr>
        <w:t xml:space="preserve"> </w:t>
      </w:r>
      <w:r w:rsidR="00AC5281">
        <w:rPr>
          <w:color w:val="000000" w:themeColor="text1"/>
        </w:rPr>
        <w:t>It must be done at container creation. Running the following command created a new container running Cassandra and having the port 9042 open for connection:</w:t>
      </w:r>
    </w:p>
    <w:p w14:paraId="0FEAF656" w14:textId="77777777" w:rsidR="00AC5281" w:rsidRDefault="00AC5281" w:rsidP="00906D42">
      <w:pPr>
        <w:rPr>
          <w:color w:val="000000" w:themeColor="text1"/>
        </w:rPr>
      </w:pPr>
    </w:p>
    <w:p w14:paraId="53B4638A" w14:textId="42461CC5" w:rsidR="00AC5281" w:rsidRDefault="001C69FB" w:rsidP="00AC5281">
      <w:pPr>
        <w:numPr>
          <w:ilvl w:val="0"/>
          <w:numId w:val="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docker</w:t>
      </w:r>
      <w:proofErr w:type="spellEnd"/>
      <w:r>
        <w:rPr>
          <w:color w:val="000000" w:themeColor="text1"/>
        </w:rPr>
        <w:t xml:space="preserve"> run -p 9042:9042</w:t>
      </w:r>
      <w:r w:rsidR="00AC5281" w:rsidRPr="00AC5281">
        <w:rPr>
          <w:color w:val="000000" w:themeColor="text1"/>
        </w:rPr>
        <w:t xml:space="preserve"> --</w:t>
      </w:r>
      <w:r w:rsidR="00A328D6">
        <w:rPr>
          <w:color w:val="000000" w:themeColor="text1"/>
        </w:rPr>
        <w:t xml:space="preserve">name </w:t>
      </w:r>
      <w:proofErr w:type="spellStart"/>
      <w:r w:rsidR="00A328D6">
        <w:rPr>
          <w:color w:val="000000" w:themeColor="text1"/>
        </w:rPr>
        <w:t>cassandra</w:t>
      </w:r>
      <w:proofErr w:type="spellEnd"/>
      <w:r w:rsidR="00A328D6">
        <w:rPr>
          <w:color w:val="000000" w:themeColor="text1"/>
        </w:rPr>
        <w:t xml:space="preserve"> -d </w:t>
      </w:r>
      <w:r w:rsidR="001567BE">
        <w:rPr>
          <w:color w:val="000000" w:themeColor="text1"/>
        </w:rPr>
        <w:t>project-</w:t>
      </w:r>
      <w:r w:rsidR="00A328D6">
        <w:rPr>
          <w:color w:val="000000" w:themeColor="text1"/>
        </w:rPr>
        <w:t>local-</w:t>
      </w:r>
      <w:proofErr w:type="spellStart"/>
      <w:r w:rsidR="00A328D6">
        <w:rPr>
          <w:color w:val="000000" w:themeColor="text1"/>
        </w:rPr>
        <w:t>cassandra</w:t>
      </w:r>
      <w:proofErr w:type="spellEnd"/>
    </w:p>
    <w:p w14:paraId="5BBFDDF5" w14:textId="77777777" w:rsidR="00432EDF" w:rsidRDefault="00432EDF" w:rsidP="00432EDF">
      <w:pPr>
        <w:rPr>
          <w:color w:val="000000" w:themeColor="text1"/>
        </w:rPr>
      </w:pPr>
    </w:p>
    <w:p w14:paraId="4DB6A3D1" w14:textId="2E79E8FA" w:rsidR="00B76BD0" w:rsidRDefault="008A323A" w:rsidP="000917DC">
      <w:pPr>
        <w:rPr>
          <w:color w:val="000000" w:themeColor="text1"/>
        </w:rPr>
      </w:pPr>
      <w:r>
        <w:rPr>
          <w:noProof/>
          <w:color w:val="000000" w:themeColor="text1"/>
          <w:lang w:eastAsia="en-GB"/>
        </w:rPr>
        <w:drawing>
          <wp:inline distT="0" distB="0" distL="0" distR="0" wp14:anchorId="7DCFFF31" wp14:editId="45EE1DA0">
            <wp:extent cx="5727700" cy="779780"/>
            <wp:effectExtent l="0" t="0" r="1270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10-10 at 19.52.5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8F4C" w14:textId="77777777" w:rsidR="00B76BD0" w:rsidRDefault="00B76BD0" w:rsidP="000917DC">
      <w:pPr>
        <w:rPr>
          <w:color w:val="000000" w:themeColor="text1"/>
        </w:rPr>
      </w:pPr>
    </w:p>
    <w:p w14:paraId="552EC68C" w14:textId="77777777" w:rsidR="00B76BD0" w:rsidRDefault="00B76BD0" w:rsidP="000917DC">
      <w:pPr>
        <w:rPr>
          <w:color w:val="000000" w:themeColor="text1"/>
        </w:rPr>
      </w:pPr>
    </w:p>
    <w:p w14:paraId="7E83BA4E" w14:textId="6AF78429" w:rsidR="002C2C96" w:rsidRDefault="002C2C96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A344985" w14:textId="7E0317AE" w:rsidR="002C2C96" w:rsidRDefault="002C2C96" w:rsidP="002C2C96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lastRenderedPageBreak/>
        <w:t>Week 2</w:t>
      </w:r>
      <w:r w:rsidRPr="00802DA8">
        <w:rPr>
          <w:b/>
          <w:color w:val="000000" w:themeColor="text1"/>
          <w:u w:val="single"/>
        </w:rPr>
        <w:t xml:space="preserve"> (</w:t>
      </w:r>
      <w:r>
        <w:rPr>
          <w:b/>
          <w:color w:val="000000" w:themeColor="text1"/>
          <w:u w:val="single"/>
        </w:rPr>
        <w:t>14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 – </w:t>
      </w:r>
      <w:r>
        <w:rPr>
          <w:b/>
          <w:color w:val="000000" w:themeColor="text1"/>
          <w:u w:val="single"/>
        </w:rPr>
        <w:t>18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Oct)</w:t>
      </w:r>
    </w:p>
    <w:p w14:paraId="57B060C6" w14:textId="77777777" w:rsidR="002C2C96" w:rsidRDefault="002C2C96" w:rsidP="002C2C96">
      <w:pPr>
        <w:rPr>
          <w:color w:val="000000" w:themeColor="text1"/>
        </w:rPr>
      </w:pPr>
    </w:p>
    <w:p w14:paraId="247D81CB" w14:textId="20C42B7B" w:rsidR="002C2C96" w:rsidRDefault="002C2C96" w:rsidP="002C2C96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7DE917DE" w14:textId="542A94CF" w:rsidR="002C2C96" w:rsidRDefault="002C2C96" w:rsidP="002C2C9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Use IntelliJ to execute DB commands</w:t>
      </w:r>
    </w:p>
    <w:p w14:paraId="480DCAD1" w14:textId="76E0CEF8" w:rsidR="002C2C96" w:rsidRDefault="002C2C96" w:rsidP="002C2C9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Design and setup initial tables for project data storage</w:t>
      </w:r>
    </w:p>
    <w:p w14:paraId="745B8A98" w14:textId="6D424B15" w:rsidR="002C2C96" w:rsidRDefault="002C2C96" w:rsidP="002C2C9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Display data from successful DB read command</w:t>
      </w:r>
    </w:p>
    <w:p w14:paraId="2970F3B6" w14:textId="77777777" w:rsidR="002C2C96" w:rsidRDefault="002C2C96" w:rsidP="002C2C96">
      <w:pPr>
        <w:rPr>
          <w:color w:val="000000" w:themeColor="text1"/>
        </w:rPr>
      </w:pPr>
    </w:p>
    <w:p w14:paraId="391167AA" w14:textId="29A0BF0C" w:rsidR="002C2C96" w:rsidRDefault="002C2C96" w:rsidP="002C2C96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6BC2C231" w14:textId="4329A4AB" w:rsidR="002C2C96" w:rsidRDefault="002C2C96" w:rsidP="002C2C9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Configured IntelliJ project to include local Cassandra data store</w:t>
      </w:r>
    </w:p>
    <w:p w14:paraId="77ACA549" w14:textId="64FE39AA" w:rsidR="002C2C96" w:rsidRDefault="00506F87" w:rsidP="00AA693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Imported </w:t>
      </w:r>
      <w:proofErr w:type="spellStart"/>
      <w:r>
        <w:rPr>
          <w:color w:val="000000" w:themeColor="text1"/>
        </w:rPr>
        <w:t>DataStax</w:t>
      </w:r>
      <w:proofErr w:type="spellEnd"/>
      <w:r>
        <w:rPr>
          <w:color w:val="000000" w:themeColor="text1"/>
        </w:rPr>
        <w:t xml:space="preserve"> </w:t>
      </w:r>
      <w:r w:rsidR="00BB4BE9">
        <w:rPr>
          <w:color w:val="000000" w:themeColor="text1"/>
        </w:rPr>
        <w:t>driver jar file into IntelliJ project</w:t>
      </w:r>
    </w:p>
    <w:p w14:paraId="078A41CF" w14:textId="5E0B68A1" w:rsidR="00490668" w:rsidRDefault="00490668" w:rsidP="00AA693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Made multiple attempts to correctly configure DB to allow connection from a Java application to execute queries/statements</w:t>
      </w:r>
    </w:p>
    <w:p w14:paraId="3A19AB37" w14:textId="77777777" w:rsidR="00357453" w:rsidRDefault="00357453" w:rsidP="00357453">
      <w:pPr>
        <w:rPr>
          <w:color w:val="000000" w:themeColor="text1"/>
        </w:rPr>
      </w:pPr>
    </w:p>
    <w:p w14:paraId="6C55EDEA" w14:textId="7086EB1A" w:rsidR="00357453" w:rsidRDefault="00357453" w:rsidP="00357453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37952A5C" w14:textId="2ED7AEC1" w:rsidR="00357453" w:rsidRDefault="00357453" w:rsidP="0035745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Multiple compile-time errors when trying to establish Cluster connection with Cassandra instance. Errors are primarily to do with logging configuration and missing JAR files.</w:t>
      </w:r>
    </w:p>
    <w:p w14:paraId="34CCC614" w14:textId="77777777" w:rsidR="00357453" w:rsidRDefault="00357453" w:rsidP="00357453">
      <w:pPr>
        <w:rPr>
          <w:color w:val="000000" w:themeColor="text1"/>
        </w:rPr>
      </w:pPr>
    </w:p>
    <w:p w14:paraId="32A0F894" w14:textId="4842DBEA" w:rsidR="00357453" w:rsidRDefault="00357453" w:rsidP="00357453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Solution</w:t>
      </w:r>
    </w:p>
    <w:p w14:paraId="6D9B44FE" w14:textId="77777777" w:rsidR="0037635D" w:rsidRDefault="00357453" w:rsidP="00357453">
      <w:pPr>
        <w:rPr>
          <w:color w:val="000000" w:themeColor="text1"/>
        </w:rPr>
      </w:pPr>
      <w:r>
        <w:rPr>
          <w:color w:val="000000" w:themeColor="text1"/>
        </w:rPr>
        <w:t>At present issue remains unsolved after downloading and adding multiple JAR files to project structure in IntelliJ.</w:t>
      </w:r>
    </w:p>
    <w:p w14:paraId="786E2496" w14:textId="77777777" w:rsidR="0037635D" w:rsidRDefault="0037635D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46D181C" w14:textId="78B2A4EE" w:rsidR="00357453" w:rsidRPr="00357453" w:rsidRDefault="00357453" w:rsidP="00357453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2DA86C58" w14:textId="6A2D3A07" w:rsidR="009A09CB" w:rsidRDefault="009A09CB" w:rsidP="009A09CB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Week 3</w:t>
      </w:r>
      <w:r w:rsidRPr="00802DA8">
        <w:rPr>
          <w:b/>
          <w:color w:val="000000" w:themeColor="text1"/>
          <w:u w:val="single"/>
        </w:rPr>
        <w:t xml:space="preserve"> (</w:t>
      </w:r>
      <w:r>
        <w:rPr>
          <w:b/>
          <w:color w:val="000000" w:themeColor="text1"/>
          <w:u w:val="single"/>
        </w:rPr>
        <w:t>21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 – </w:t>
      </w:r>
      <w:r>
        <w:rPr>
          <w:b/>
          <w:color w:val="000000" w:themeColor="text1"/>
          <w:u w:val="single"/>
        </w:rPr>
        <w:t>25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Oct)</w:t>
      </w:r>
    </w:p>
    <w:p w14:paraId="3496046B" w14:textId="77777777" w:rsidR="00B76BD0" w:rsidRDefault="00B76BD0" w:rsidP="000917DC">
      <w:pPr>
        <w:rPr>
          <w:color w:val="000000" w:themeColor="text1"/>
        </w:rPr>
      </w:pPr>
    </w:p>
    <w:p w14:paraId="0BEF257E" w14:textId="53C0AAC8" w:rsidR="00490668" w:rsidRPr="007C0C7E" w:rsidRDefault="00490668" w:rsidP="000917DC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707E0918" w14:textId="2E2FD202" w:rsidR="00490668" w:rsidRPr="00490668" w:rsidRDefault="00490668" w:rsidP="000917DC">
      <w:pPr>
        <w:rPr>
          <w:color w:val="000000" w:themeColor="text1"/>
        </w:rPr>
      </w:pPr>
      <w:r>
        <w:rPr>
          <w:color w:val="000000" w:themeColor="text1"/>
        </w:rPr>
        <w:t>Resolve previous Cassandra DB configuration issue in order to:</w:t>
      </w:r>
    </w:p>
    <w:p w14:paraId="6D929EED" w14:textId="77777777" w:rsid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Use IntelliJ to execute DB commands</w:t>
      </w:r>
    </w:p>
    <w:p w14:paraId="2CE7CCEE" w14:textId="77777777" w:rsid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Design and setup initial tables for project data sto</w:t>
      </w:r>
      <w:bookmarkStart w:id="0" w:name="_GoBack"/>
      <w:bookmarkEnd w:id="0"/>
      <w:r>
        <w:rPr>
          <w:color w:val="000000" w:themeColor="text1"/>
        </w:rPr>
        <w:t>rage</w:t>
      </w:r>
    </w:p>
    <w:p w14:paraId="15BAC01D" w14:textId="05428459" w:rsid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Display data from successful DB read command</w:t>
      </w:r>
    </w:p>
    <w:p w14:paraId="7B986CF7" w14:textId="77777777" w:rsidR="00490668" w:rsidRDefault="00490668" w:rsidP="00490668">
      <w:pPr>
        <w:rPr>
          <w:color w:val="000000" w:themeColor="text1"/>
        </w:rPr>
      </w:pPr>
    </w:p>
    <w:p w14:paraId="19DE7DBC" w14:textId="53A5310B" w:rsidR="00490668" w:rsidRDefault="00490668" w:rsidP="00490668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76B9DECC" w14:textId="33E26328" w:rsidR="00490668" w:rsidRP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Continued attempt to configure DB by</w:t>
      </w:r>
      <w:r w:rsidR="00D40195">
        <w:rPr>
          <w:color w:val="000000" w:themeColor="text1"/>
        </w:rPr>
        <w:t xml:space="preserve"> manually</w:t>
      </w:r>
      <w:r>
        <w:rPr>
          <w:color w:val="000000" w:themeColor="text1"/>
        </w:rPr>
        <w:t xml:space="preserve"> adding JAR files, libraries and dependencies to IntelliJ Java Project. </w:t>
      </w:r>
      <w:r>
        <w:rPr>
          <w:b/>
          <w:color w:val="000000" w:themeColor="text1"/>
        </w:rPr>
        <w:t>I was unable to accomplish successful setup by this method.</w:t>
      </w:r>
    </w:p>
    <w:p w14:paraId="35B72553" w14:textId="3EA4C89A" w:rsid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Created a new Maven Java project in IntelliJ.</w:t>
      </w:r>
    </w:p>
    <w:p w14:paraId="6AF84E1B" w14:textId="77777777" w:rsid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needed Cassandra dependencies (</w:t>
      </w:r>
      <w:proofErr w:type="spellStart"/>
      <w:r>
        <w:rPr>
          <w:color w:val="000000" w:themeColor="text1"/>
        </w:rPr>
        <w:t>DataStax</w:t>
      </w:r>
      <w:proofErr w:type="spellEnd"/>
      <w:r>
        <w:rPr>
          <w:color w:val="000000" w:themeColor="text1"/>
        </w:rPr>
        <w:t>) to project pom.xml file.</w:t>
      </w:r>
    </w:p>
    <w:p w14:paraId="62D30635" w14:textId="77777777" w:rsidR="007C0C7E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Imported extra maven libraries to successfully configure project to connect to </w:t>
      </w:r>
      <w:r w:rsidR="007C0C7E">
        <w:rPr>
          <w:color w:val="000000" w:themeColor="text1"/>
        </w:rPr>
        <w:t>DB instance.</w:t>
      </w:r>
    </w:p>
    <w:p w14:paraId="190D0FF5" w14:textId="77777777" w:rsidR="007C0C7E" w:rsidRDefault="007C0C7E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Ran basic DB class to create a test </w:t>
      </w:r>
      <w:proofErr w:type="spellStart"/>
      <w:r>
        <w:rPr>
          <w:color w:val="000000" w:themeColor="text1"/>
        </w:rPr>
        <w:t>keyspace</w:t>
      </w:r>
      <w:proofErr w:type="spellEnd"/>
      <w:r>
        <w:rPr>
          <w:color w:val="000000" w:themeColor="text1"/>
        </w:rPr>
        <w:t xml:space="preserve"> in DB. This was successful.</w:t>
      </w:r>
    </w:p>
    <w:p w14:paraId="59541B75" w14:textId="77777777" w:rsidR="007C0C7E" w:rsidRDefault="007C0C7E" w:rsidP="007C0C7E">
      <w:pPr>
        <w:rPr>
          <w:color w:val="000000" w:themeColor="text1"/>
        </w:rPr>
      </w:pPr>
    </w:p>
    <w:p w14:paraId="594E5BA1" w14:textId="77777777" w:rsidR="007C0C7E" w:rsidRDefault="007C0C7E" w:rsidP="007C0C7E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527B0020" w14:textId="69084253" w:rsidR="007C0C7E" w:rsidRDefault="007C0C7E" w:rsidP="007C0C7E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The project-to-DB connection </w:t>
      </w:r>
      <w:proofErr w:type="spellStart"/>
      <w:r>
        <w:rPr>
          <w:color w:val="000000" w:themeColor="text1"/>
        </w:rPr>
        <w:t>config</w:t>
      </w:r>
      <w:proofErr w:type="spellEnd"/>
      <w:r>
        <w:rPr>
          <w:color w:val="000000" w:themeColor="text1"/>
        </w:rPr>
        <w:t xml:space="preserve"> issue of last week continued into this week. The primary exceptions and errors were around logging and missing class definitions. After researching many hours </w:t>
      </w:r>
      <w:r w:rsidR="00D40195">
        <w:rPr>
          <w:color w:val="000000" w:themeColor="text1"/>
        </w:rPr>
        <w:t>online,</w:t>
      </w:r>
      <w:r>
        <w:rPr>
          <w:color w:val="000000" w:themeColor="text1"/>
        </w:rPr>
        <w:t xml:space="preserve"> the problem and solution </w:t>
      </w:r>
      <w:r w:rsidR="00D40195">
        <w:rPr>
          <w:color w:val="000000" w:themeColor="text1"/>
        </w:rPr>
        <w:t>seemed</w:t>
      </w:r>
      <w:r>
        <w:rPr>
          <w:color w:val="000000" w:themeColor="text1"/>
        </w:rPr>
        <w:t xml:space="preserve"> to be outside the scope of the project.</w:t>
      </w:r>
    </w:p>
    <w:p w14:paraId="786083D0" w14:textId="77777777" w:rsidR="007C0C7E" w:rsidRDefault="007C0C7E" w:rsidP="007C0C7E">
      <w:pPr>
        <w:rPr>
          <w:color w:val="000000" w:themeColor="text1"/>
        </w:rPr>
      </w:pPr>
    </w:p>
    <w:p w14:paraId="7F8468C0" w14:textId="20F58272" w:rsidR="007C0C7E" w:rsidRDefault="007C0C7E" w:rsidP="007C0C7E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Solution</w:t>
      </w:r>
    </w:p>
    <w:p w14:paraId="15B37754" w14:textId="638657C7" w:rsidR="007C0C7E" w:rsidRDefault="007C0C7E" w:rsidP="007C0C7E">
      <w:pPr>
        <w:rPr>
          <w:color w:val="000000" w:themeColor="text1"/>
        </w:rPr>
      </w:pPr>
      <w:r>
        <w:rPr>
          <w:color w:val="000000" w:themeColor="text1"/>
        </w:rPr>
        <w:t>Once the complexity of the problem was understood I decided that I may change to MySQL rather than use Apache Cassandra as my project database. Cassandra is an enterprise-level application</w:t>
      </w:r>
      <w:r w:rsidR="00D40195">
        <w:rPr>
          <w:color w:val="000000" w:themeColor="text1"/>
        </w:rPr>
        <w:t xml:space="preserve"> and as such, configuration</w:t>
      </w:r>
      <w:r>
        <w:rPr>
          <w:color w:val="000000" w:themeColor="text1"/>
        </w:rPr>
        <w:t xml:space="preserve"> was proving time-consuming.</w:t>
      </w:r>
    </w:p>
    <w:p w14:paraId="7361B955" w14:textId="77777777" w:rsidR="007C0C7E" w:rsidRDefault="007C0C7E" w:rsidP="007C0C7E">
      <w:pPr>
        <w:rPr>
          <w:color w:val="000000" w:themeColor="text1"/>
        </w:rPr>
      </w:pPr>
    </w:p>
    <w:p w14:paraId="070980EF" w14:textId="3D60784D" w:rsidR="007C0C7E" w:rsidRPr="007C0C7E" w:rsidRDefault="007C0C7E" w:rsidP="007C0C7E">
      <w:pPr>
        <w:rPr>
          <w:color w:val="000000" w:themeColor="text1"/>
        </w:rPr>
      </w:pPr>
      <w:r>
        <w:rPr>
          <w:color w:val="000000" w:themeColor="text1"/>
        </w:rPr>
        <w:t>My final attempt to solve the issue before the I made the switch yielded the result I wanted. I created a Maven Project</w:t>
      </w:r>
      <w:r w:rsidR="00554A9A">
        <w:rPr>
          <w:color w:val="000000" w:themeColor="text1"/>
        </w:rPr>
        <w:t xml:space="preserve"> in IntelliJ and within the dependencies of the pom.xml file I added the needed </w:t>
      </w:r>
      <w:proofErr w:type="spellStart"/>
      <w:r w:rsidR="00554A9A">
        <w:rPr>
          <w:color w:val="000000" w:themeColor="text1"/>
        </w:rPr>
        <w:t>DataStax</w:t>
      </w:r>
      <w:proofErr w:type="spellEnd"/>
      <w:r w:rsidR="00554A9A">
        <w:rPr>
          <w:color w:val="000000" w:themeColor="text1"/>
        </w:rPr>
        <w:t xml:space="preserve"> driver libraries and logging libraries. Once these imports to the project were made I was able to connect to my local Cassandra instance and execute DB queries/statements.</w:t>
      </w:r>
    </w:p>
    <w:p w14:paraId="5FB5059A" w14:textId="2E1E10E5" w:rsidR="00490668" w:rsidRPr="007C0C7E" w:rsidRDefault="00490668" w:rsidP="007C0C7E">
      <w:pPr>
        <w:rPr>
          <w:color w:val="000000" w:themeColor="text1"/>
        </w:rPr>
      </w:pPr>
      <w:r w:rsidRPr="007C0C7E">
        <w:rPr>
          <w:color w:val="000000" w:themeColor="text1"/>
        </w:rPr>
        <w:t xml:space="preserve"> </w:t>
      </w:r>
    </w:p>
    <w:sectPr w:rsidR="00490668" w:rsidRPr="007C0C7E" w:rsidSect="00601B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642E8F"/>
    <w:multiLevelType w:val="hybridMultilevel"/>
    <w:tmpl w:val="B2E6D8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CB3FDF"/>
    <w:multiLevelType w:val="multilevel"/>
    <w:tmpl w:val="03B8F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B56331B"/>
    <w:multiLevelType w:val="hybridMultilevel"/>
    <w:tmpl w:val="71121A6A"/>
    <w:lvl w:ilvl="0" w:tplc="0D6A21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7DC"/>
    <w:rsid w:val="00031F6F"/>
    <w:rsid w:val="000917DC"/>
    <w:rsid w:val="000C1B38"/>
    <w:rsid w:val="000D2846"/>
    <w:rsid w:val="001567BE"/>
    <w:rsid w:val="001A098D"/>
    <w:rsid w:val="001C69FB"/>
    <w:rsid w:val="002171BA"/>
    <w:rsid w:val="002C2C96"/>
    <w:rsid w:val="002F33AC"/>
    <w:rsid w:val="003047F0"/>
    <w:rsid w:val="00357453"/>
    <w:rsid w:val="0037635D"/>
    <w:rsid w:val="003F7925"/>
    <w:rsid w:val="00432EDF"/>
    <w:rsid w:val="00490668"/>
    <w:rsid w:val="00506F87"/>
    <w:rsid w:val="00554A9A"/>
    <w:rsid w:val="00601BD9"/>
    <w:rsid w:val="006619AE"/>
    <w:rsid w:val="007C0C7E"/>
    <w:rsid w:val="00802DA8"/>
    <w:rsid w:val="008A323A"/>
    <w:rsid w:val="00906D42"/>
    <w:rsid w:val="00924E25"/>
    <w:rsid w:val="009A09CB"/>
    <w:rsid w:val="00A328D6"/>
    <w:rsid w:val="00A668FB"/>
    <w:rsid w:val="00AA6933"/>
    <w:rsid w:val="00AA6C8C"/>
    <w:rsid w:val="00AC5281"/>
    <w:rsid w:val="00B238D5"/>
    <w:rsid w:val="00B23BFA"/>
    <w:rsid w:val="00B76BD0"/>
    <w:rsid w:val="00BA508E"/>
    <w:rsid w:val="00BB4BE9"/>
    <w:rsid w:val="00BE418E"/>
    <w:rsid w:val="00C507DF"/>
    <w:rsid w:val="00CF7EFB"/>
    <w:rsid w:val="00D14749"/>
    <w:rsid w:val="00D40195"/>
    <w:rsid w:val="00DA798D"/>
    <w:rsid w:val="00E94315"/>
    <w:rsid w:val="00EA0C37"/>
    <w:rsid w:val="00F1419A"/>
    <w:rsid w:val="00F16690"/>
    <w:rsid w:val="00FE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47B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7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561</Words>
  <Characters>3202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FITZGERALD - STUDENT</dc:creator>
  <cp:keywords/>
  <dc:description/>
  <cp:lastModifiedBy>DANIEL FITZGERALD - STUDENT</cp:lastModifiedBy>
  <cp:revision>16</cp:revision>
  <dcterms:created xsi:type="dcterms:W3CDTF">2019-10-03T18:20:00Z</dcterms:created>
  <dcterms:modified xsi:type="dcterms:W3CDTF">2019-10-23T21:53:00Z</dcterms:modified>
</cp:coreProperties>
</file>