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953B6" w14:textId="77777777" w:rsidR="000A5E3C" w:rsidRDefault="00000000">
      <w:pPr>
        <w:spacing w:after="60"/>
        <w:jc w:val="center"/>
      </w:pPr>
      <w:r>
        <w:rPr>
          <w:b/>
          <w:bCs/>
          <w:color w:val="1F3864"/>
          <w:sz w:val="32"/>
          <w:szCs w:val="32"/>
        </w:rPr>
        <w:t>Acta de constitución del proyecto</w:t>
      </w:r>
    </w:p>
    <w:p w14:paraId="3EED2B62" w14:textId="77777777" w:rsidR="000A5E3C" w:rsidRDefault="00000000">
      <w:pPr>
        <w:keepNext/>
        <w:shd w:val="clear" w:color="auto" w:fill="1F3864"/>
        <w:spacing w:before="90"/>
        <w:ind w:left="60"/>
      </w:pPr>
      <w:r>
        <w:rPr>
          <w:b/>
          <w:bCs/>
          <w:color w:val="FFFFFF"/>
          <w:sz w:val="20"/>
          <w:szCs w:val="20"/>
        </w:rPr>
        <w:t>1. Nombre del proyecto y fecha</w:t>
      </w:r>
    </w:p>
    <w:tbl>
      <w:tblPr>
        <w:tblW w:w="10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3370"/>
        <w:gridCol w:w="1900"/>
        <w:gridCol w:w="3370"/>
      </w:tblGrid>
      <w:tr w:rsidR="000A5E3C" w14:paraId="2A7ABB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2BA62645" w14:textId="77777777" w:rsidR="000A5E3C" w:rsidRDefault="00000000">
            <w:pPr>
              <w:spacing w:after="15"/>
            </w:pPr>
            <w:r>
              <w:rPr>
                <w:b/>
                <w:bCs/>
                <w:sz w:val="16"/>
                <w:szCs w:val="16"/>
              </w:rPr>
              <w:t>Nombre del proyecto</w:t>
            </w:r>
          </w:p>
        </w:tc>
        <w:tc>
          <w:tcPr>
            <w:tcW w:w="8640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2016EC7A" w14:textId="77777777" w:rsidR="000A5E3C" w:rsidRDefault="00000000">
            <w:pPr>
              <w:spacing w:after="15"/>
            </w:pPr>
            <w:r>
              <w:rPr>
                <w:sz w:val="16"/>
                <w:szCs w:val="16"/>
              </w:rPr>
              <w:t xml:space="preserve">Sistema </w:t>
            </w:r>
            <w:proofErr w:type="spellStart"/>
            <w:r>
              <w:rPr>
                <w:sz w:val="16"/>
                <w:szCs w:val="16"/>
              </w:rPr>
              <w:t>IoT</w:t>
            </w:r>
            <w:proofErr w:type="spellEnd"/>
            <w:r>
              <w:rPr>
                <w:sz w:val="16"/>
                <w:szCs w:val="16"/>
              </w:rPr>
              <w:t xml:space="preserve"> de apoyo a la decisión para el destino del banano según su estado de maduración</w:t>
            </w:r>
          </w:p>
        </w:tc>
      </w:tr>
      <w:tr w:rsidR="000A5E3C" w14:paraId="05C5C6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418237ED" w14:textId="77777777" w:rsidR="000A5E3C" w:rsidRDefault="00000000">
            <w:pPr>
              <w:spacing w:after="15"/>
            </w:pPr>
            <w:r>
              <w:rPr>
                <w:b/>
                <w:bCs/>
                <w:sz w:val="16"/>
                <w:szCs w:val="16"/>
              </w:rPr>
              <w:t>Patrocinador</w:t>
            </w:r>
          </w:p>
        </w:tc>
        <w:tc>
          <w:tcPr>
            <w:tcW w:w="33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3BA86440" w14:textId="1894147E" w:rsidR="000A5E3C" w:rsidRPr="00F506F6" w:rsidRDefault="00F506F6">
            <w:pPr>
              <w:spacing w:after="15"/>
              <w:rPr>
                <w:sz w:val="16"/>
                <w:szCs w:val="16"/>
              </w:rPr>
            </w:pPr>
            <w:r w:rsidRPr="00F506F6">
              <w:rPr>
                <w:sz w:val="16"/>
                <w:szCs w:val="16"/>
              </w:rPr>
              <w:t>Edward Stivens Pinto Granados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461ACD55" w14:textId="77777777" w:rsidR="000A5E3C" w:rsidRDefault="00000000">
            <w:pPr>
              <w:spacing w:after="15"/>
            </w:pPr>
            <w:r>
              <w:rPr>
                <w:b/>
                <w:bCs/>
                <w:sz w:val="16"/>
                <w:szCs w:val="16"/>
              </w:rPr>
              <w:t>Gerente del proyecto</w:t>
            </w:r>
          </w:p>
        </w:tc>
        <w:tc>
          <w:tcPr>
            <w:tcW w:w="33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0D4406CE" w14:textId="0ADAEA21" w:rsidR="000A5E3C" w:rsidRPr="00F506F6" w:rsidRDefault="00F506F6">
            <w:pPr>
              <w:spacing w:after="15"/>
              <w:rPr>
                <w:sz w:val="16"/>
                <w:szCs w:val="16"/>
              </w:rPr>
            </w:pPr>
            <w:r w:rsidRPr="00F506F6">
              <w:rPr>
                <w:sz w:val="16"/>
                <w:szCs w:val="16"/>
              </w:rPr>
              <w:t>Daniel Gómez Cano</w:t>
            </w:r>
          </w:p>
        </w:tc>
      </w:tr>
      <w:tr w:rsidR="000A5E3C" w14:paraId="5830BE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0F6C835B" w14:textId="77777777" w:rsidR="000A5E3C" w:rsidRDefault="00000000">
            <w:pPr>
              <w:spacing w:after="15"/>
            </w:pPr>
            <w:r>
              <w:rPr>
                <w:b/>
                <w:bCs/>
                <w:sz w:val="16"/>
                <w:szCs w:val="16"/>
              </w:rPr>
              <w:t>Cliente</w:t>
            </w:r>
          </w:p>
        </w:tc>
        <w:tc>
          <w:tcPr>
            <w:tcW w:w="33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50F80210" w14:textId="5EAFAE05" w:rsidR="000A5E3C" w:rsidRPr="00F506F6" w:rsidRDefault="00F506F6">
            <w:pPr>
              <w:spacing w:after="15"/>
              <w:rPr>
                <w:sz w:val="16"/>
                <w:szCs w:val="16"/>
              </w:rPr>
            </w:pPr>
            <w:r w:rsidRPr="00F506F6">
              <w:rPr>
                <w:sz w:val="16"/>
                <w:szCs w:val="16"/>
              </w:rPr>
              <w:t>Isabela Agudelo López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55740F01" w14:textId="77777777" w:rsidR="000A5E3C" w:rsidRDefault="00000000">
            <w:pPr>
              <w:spacing w:after="15"/>
            </w:pPr>
            <w:r>
              <w:rPr>
                <w:b/>
                <w:bCs/>
                <w:sz w:val="16"/>
                <w:szCs w:val="16"/>
              </w:rPr>
              <w:t>Responsable</w:t>
            </w:r>
          </w:p>
        </w:tc>
        <w:tc>
          <w:tcPr>
            <w:tcW w:w="33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6070887B" w14:textId="546C7AE0" w:rsidR="000A5E3C" w:rsidRPr="00F506F6" w:rsidRDefault="00F506F6">
            <w:pPr>
              <w:spacing w:after="15"/>
              <w:rPr>
                <w:sz w:val="16"/>
                <w:szCs w:val="16"/>
              </w:rPr>
            </w:pPr>
            <w:r w:rsidRPr="00F506F6">
              <w:rPr>
                <w:sz w:val="16"/>
                <w:szCs w:val="16"/>
              </w:rPr>
              <w:t>Santiago Avalo Monsalve</w:t>
            </w:r>
          </w:p>
        </w:tc>
      </w:tr>
      <w:tr w:rsidR="000A5E3C" w14:paraId="4971B4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6115DDA6" w14:textId="77777777" w:rsidR="000A5E3C" w:rsidRDefault="00000000">
            <w:pPr>
              <w:spacing w:after="15"/>
            </w:pPr>
            <w:r>
              <w:rPr>
                <w:b/>
                <w:bCs/>
                <w:sz w:val="16"/>
                <w:szCs w:val="16"/>
              </w:rPr>
              <w:t>Fecha del acta</w:t>
            </w:r>
          </w:p>
        </w:tc>
        <w:tc>
          <w:tcPr>
            <w:tcW w:w="33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1EE51534" w14:textId="77777777" w:rsidR="000A5E3C" w:rsidRDefault="00000000">
            <w:pPr>
              <w:spacing w:after="15"/>
            </w:pPr>
            <w:r>
              <w:rPr>
                <w:sz w:val="16"/>
                <w:szCs w:val="16"/>
              </w:rPr>
              <w:t>5 de octubre de 2026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556B34F2" w14:textId="77777777" w:rsidR="000A5E3C" w:rsidRDefault="00000000">
            <w:pPr>
              <w:spacing w:after="15"/>
            </w:pPr>
            <w:r>
              <w:rPr>
                <w:b/>
                <w:bCs/>
                <w:sz w:val="16"/>
                <w:szCs w:val="16"/>
              </w:rPr>
              <w:t>Inicio / finalización</w:t>
            </w:r>
          </w:p>
        </w:tc>
        <w:tc>
          <w:tcPr>
            <w:tcW w:w="33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0CDB0594" w14:textId="77777777" w:rsidR="000A5E3C" w:rsidRDefault="00000000">
            <w:pPr>
              <w:spacing w:after="15"/>
            </w:pPr>
            <w:r>
              <w:rPr>
                <w:sz w:val="16"/>
                <w:szCs w:val="16"/>
              </w:rPr>
              <w:t>6 de octubre / 16 de diciembre de 2026</w:t>
            </w:r>
          </w:p>
        </w:tc>
      </w:tr>
    </w:tbl>
    <w:p w14:paraId="2A1A82D6" w14:textId="77777777" w:rsidR="000A5E3C" w:rsidRDefault="00000000">
      <w:pPr>
        <w:keepNext/>
        <w:shd w:val="clear" w:color="auto" w:fill="1F3864"/>
        <w:spacing w:before="90"/>
        <w:ind w:left="60"/>
      </w:pPr>
      <w:r>
        <w:rPr>
          <w:b/>
          <w:bCs/>
          <w:color w:val="FFFFFF"/>
          <w:sz w:val="20"/>
          <w:szCs w:val="20"/>
        </w:rPr>
        <w:t>2. Justificación</w:t>
      </w:r>
    </w:p>
    <w:p w14:paraId="561A06B6" w14:textId="73A7A0EF" w:rsidR="000A5E3C" w:rsidRDefault="00000000">
      <w:pPr>
        <w:spacing w:after="20"/>
      </w:pPr>
      <w:r>
        <w:t>Hoy el destino de un lote de bananos (venderlo local, enviarlo lejos, procesarlo o descartarlo) se decide a ojo, sin datos objetivos de su etapa de maduración, y eso genera pérdidas por fruta que llega pasada o se vende por debajo de su valor posible. La temperatura y la humedad describen el ambiente</w:t>
      </w:r>
      <w:r w:rsidR="004661B4">
        <w:tab/>
      </w:r>
      <w:r>
        <w:t>, no la madurez; el color de la cáscara sí, y un sensor RGB (TCS34725) es más barato y fácil de integrar que una cámara. Un modelo determinístico estima la etapa por color y un LLM, con una tabla de contexto y reglas, recomienda el destino y un valor de mercado estimado.</w:t>
      </w:r>
    </w:p>
    <w:p w14:paraId="3F804C15" w14:textId="77777777" w:rsidR="000A5E3C" w:rsidRDefault="00000000">
      <w:pPr>
        <w:keepNext/>
        <w:shd w:val="clear" w:color="auto" w:fill="1F3864"/>
        <w:spacing w:before="90"/>
        <w:ind w:left="60"/>
      </w:pPr>
      <w:r>
        <w:rPr>
          <w:b/>
          <w:bCs/>
          <w:color w:val="FFFFFF"/>
          <w:sz w:val="20"/>
          <w:szCs w:val="20"/>
        </w:rPr>
        <w:t>3. Objetivo</w:t>
      </w:r>
    </w:p>
    <w:p w14:paraId="37F3A4E9" w14:textId="77777777" w:rsidR="000A5E3C" w:rsidRDefault="00000000">
      <w:pPr>
        <w:spacing w:after="20"/>
      </w:pPr>
      <w:r>
        <w:t xml:space="preserve">Entregar, a más tardar el </w:t>
      </w:r>
      <w:r>
        <w:rPr>
          <w:b/>
          <w:bCs/>
        </w:rPr>
        <w:t>16 de diciembre de 2026</w:t>
      </w:r>
      <w:r>
        <w:t xml:space="preserve">, un prototipo </w:t>
      </w:r>
      <w:proofErr w:type="spellStart"/>
      <w:r>
        <w:t>IoT</w:t>
      </w:r>
      <w:proofErr w:type="spellEnd"/>
      <w:r>
        <w:t xml:space="preserve"> de bajo costo (ESP32-S3 + sensor RGB TCS34725) que, demostrado en vivo de punta a punta (sensor → nube → modelo → LLM → </w:t>
      </w:r>
      <w:proofErr w:type="spellStart"/>
      <w:r>
        <w:t>dashboard</w:t>
      </w:r>
      <w:proofErr w:type="spellEnd"/>
      <w:r>
        <w:t xml:space="preserve">), </w:t>
      </w:r>
      <w:r>
        <w:rPr>
          <w:b/>
          <w:bCs/>
        </w:rPr>
        <w:t>clasifique la etapa de maduración de bananos no vistos con al menos 85 % de coincidencia (±1 etapa)</w:t>
      </w:r>
      <w:r>
        <w:t xml:space="preserve"> y recomiende un destino comercial con un valor de mercado estimado en JSON válido.</w:t>
      </w:r>
    </w:p>
    <w:p w14:paraId="190A4BF9" w14:textId="77777777" w:rsidR="000A5E3C" w:rsidRDefault="00000000">
      <w:pPr>
        <w:keepNext/>
        <w:shd w:val="clear" w:color="auto" w:fill="1F3864"/>
        <w:spacing w:before="90"/>
        <w:ind w:left="60"/>
      </w:pPr>
      <w:r>
        <w:rPr>
          <w:b/>
          <w:bCs/>
          <w:color w:val="FFFFFF"/>
          <w:sz w:val="20"/>
          <w:szCs w:val="20"/>
        </w:rPr>
        <w:t>4. Alcance</w:t>
      </w:r>
    </w:p>
    <w:p w14:paraId="3B115451" w14:textId="77777777" w:rsidR="000A5E3C" w:rsidRDefault="00000000">
      <w:pPr>
        <w:keepNext/>
        <w:spacing w:after="50"/>
      </w:pPr>
      <w:r>
        <w:rPr>
          <w:b/>
          <w:bCs/>
        </w:rPr>
        <w:t>Definiciones.</w:t>
      </w:r>
      <w:r>
        <w:t xml:space="preserve"> </w:t>
      </w:r>
      <w:r>
        <w:rPr>
          <w:i/>
          <w:iCs/>
          <w:color w:val="595959"/>
        </w:rPr>
        <w:t>Maduración:</w:t>
      </w:r>
      <w:r>
        <w:t xml:space="preserve"> etapa (E1–E4) según el color de la cáscara; es lo que el sensor mide y el modelo predice. </w:t>
      </w:r>
      <w:r>
        <w:rPr>
          <w:i/>
          <w:iCs/>
          <w:color w:val="595959"/>
        </w:rPr>
        <w:t>Deterioro:</w:t>
      </w:r>
      <w:r>
        <w:t xml:space="preserve"> no se mide; “deteriorado” es solo una etiqueta operativa del protocolo de etiquetado (criterio visual), sin conclusión sobre inocuidad.</w:t>
      </w:r>
    </w:p>
    <w:tbl>
      <w:tblPr>
        <w:tblW w:w="10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70"/>
        <w:gridCol w:w="5270"/>
      </w:tblGrid>
      <w:tr w:rsidR="000A5E3C" w14:paraId="55F3F1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22DC7E7F" w14:textId="77777777" w:rsidR="000A5E3C" w:rsidRDefault="00000000">
            <w:pPr>
              <w:spacing w:after="15"/>
            </w:pPr>
            <w:r>
              <w:rPr>
                <w:b/>
                <w:bCs/>
                <w:sz w:val="16"/>
                <w:szCs w:val="16"/>
              </w:rPr>
              <w:t>4.1 Qué incluye (entregables principales)</w:t>
            </w:r>
          </w:p>
        </w:tc>
        <w:tc>
          <w:tcPr>
            <w:tcW w:w="52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7FED8428" w14:textId="77777777" w:rsidR="000A5E3C" w:rsidRDefault="00000000">
            <w:pPr>
              <w:spacing w:after="15"/>
            </w:pPr>
            <w:r>
              <w:rPr>
                <w:b/>
                <w:bCs/>
                <w:sz w:val="16"/>
                <w:szCs w:val="16"/>
              </w:rPr>
              <w:t>4.2 Qué NO incluye</w:t>
            </w:r>
          </w:p>
        </w:tc>
      </w:tr>
      <w:tr w:rsidR="000A5E3C" w14:paraId="0367AC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0A7D4A6E" w14:textId="77777777" w:rsidR="000A5E3C" w:rsidRDefault="00000000">
            <w:pPr>
              <w:pStyle w:val="Prrafodelista"/>
              <w:numPr>
                <w:ilvl w:val="0"/>
                <w:numId w:val="2"/>
              </w:numPr>
              <w:spacing w:after="20"/>
            </w:pPr>
            <w:r>
              <w:rPr>
                <w:b/>
                <w:bCs/>
                <w:sz w:val="16"/>
                <w:szCs w:val="16"/>
              </w:rPr>
              <w:t>Nodo sensor</w:t>
            </w:r>
            <w:r>
              <w:rPr>
                <w:sz w:val="16"/>
                <w:szCs w:val="16"/>
              </w:rPr>
              <w:t xml:space="preserve"> ESP32-S3 + TCS34725, calibrado; transmisión continua ≥ 7 días con ≥ 95 % de lecturas recibidas.</w:t>
            </w:r>
          </w:p>
          <w:p w14:paraId="039D1291" w14:textId="77777777" w:rsidR="000A5E3C" w:rsidRDefault="00000000">
            <w:pPr>
              <w:pStyle w:val="Prrafodelista"/>
              <w:numPr>
                <w:ilvl w:val="0"/>
                <w:numId w:val="2"/>
              </w:numPr>
              <w:spacing w:after="20"/>
            </w:pPr>
            <w:proofErr w:type="spellStart"/>
            <w:r>
              <w:rPr>
                <w:b/>
                <w:bCs/>
                <w:sz w:val="16"/>
                <w:szCs w:val="16"/>
              </w:rPr>
              <w:t>Dataset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propio</w:t>
            </w:r>
            <w:r>
              <w:rPr>
                <w:sz w:val="16"/>
                <w:szCs w:val="16"/>
              </w:rPr>
              <w:t xml:space="preserve"> de 25 bananos con doble etiquetado (acuerdo ±1 etapa ≥ 90 %; </w:t>
            </w:r>
            <w:proofErr w:type="gramStart"/>
            <w:r>
              <w:rPr>
                <w:sz w:val="16"/>
                <w:szCs w:val="16"/>
              </w:rPr>
              <w:t>kappa reportado</w:t>
            </w:r>
            <w:proofErr w:type="gramEnd"/>
            <w:r>
              <w:rPr>
                <w:sz w:val="16"/>
                <w:szCs w:val="16"/>
              </w:rPr>
              <w:t>).</w:t>
            </w:r>
          </w:p>
          <w:p w14:paraId="3BDDE56C" w14:textId="77777777" w:rsidR="000A5E3C" w:rsidRDefault="00000000">
            <w:pPr>
              <w:pStyle w:val="Prrafodelista"/>
              <w:numPr>
                <w:ilvl w:val="0"/>
                <w:numId w:val="2"/>
              </w:numPr>
              <w:spacing w:after="20"/>
            </w:pPr>
            <w:r>
              <w:rPr>
                <w:b/>
                <w:bCs/>
                <w:sz w:val="16"/>
                <w:szCs w:val="16"/>
              </w:rPr>
              <w:t>Clasificador de etapa</w:t>
            </w:r>
            <w:r>
              <w:rPr>
                <w:sz w:val="16"/>
                <w:szCs w:val="16"/>
              </w:rPr>
              <w:t xml:space="preserve"> (≥ 2 modelos, validación por banano, matriz de confusión) y </w:t>
            </w:r>
            <w:proofErr w:type="spellStart"/>
            <w:r>
              <w:rPr>
                <w:sz w:val="16"/>
                <w:szCs w:val="16"/>
              </w:rPr>
              <w:t>backend</w:t>
            </w:r>
            <w:proofErr w:type="spellEnd"/>
            <w:r>
              <w:rPr>
                <w:sz w:val="16"/>
                <w:szCs w:val="16"/>
              </w:rPr>
              <w:t xml:space="preserve"> con serie de tiempo.</w:t>
            </w:r>
          </w:p>
          <w:p w14:paraId="4AB7222C" w14:textId="77777777" w:rsidR="000A5E3C" w:rsidRDefault="00000000">
            <w:pPr>
              <w:pStyle w:val="Prrafodelista"/>
              <w:numPr>
                <w:ilvl w:val="0"/>
                <w:numId w:val="2"/>
              </w:numPr>
              <w:spacing w:after="20"/>
            </w:pPr>
            <w:r>
              <w:rPr>
                <w:b/>
                <w:bCs/>
                <w:sz w:val="16"/>
                <w:szCs w:val="16"/>
              </w:rPr>
              <w:t>LLM de decisión</w:t>
            </w:r>
            <w:r>
              <w:rPr>
                <w:sz w:val="16"/>
                <w:szCs w:val="16"/>
              </w:rPr>
              <w:t xml:space="preserve"> con JSON de esquema fijo (misma acción ≥ 90 % en 20 repeticiones), tabla de contexto y capa de reglas que bloquea decisiones absurdas.</w:t>
            </w:r>
          </w:p>
          <w:p w14:paraId="6EA6C5D4" w14:textId="77777777" w:rsidR="000A5E3C" w:rsidRDefault="00000000">
            <w:pPr>
              <w:pStyle w:val="Prrafodelista"/>
              <w:numPr>
                <w:ilvl w:val="0"/>
                <w:numId w:val="2"/>
              </w:numPr>
              <w:spacing w:after="20"/>
            </w:pPr>
            <w:proofErr w:type="spellStart"/>
            <w:r>
              <w:rPr>
                <w:b/>
                <w:bCs/>
                <w:sz w:val="16"/>
                <w:szCs w:val="16"/>
              </w:rPr>
              <w:t>Dashboard</w:t>
            </w:r>
            <w:proofErr w:type="spellEnd"/>
            <w:r>
              <w:rPr>
                <w:sz w:val="16"/>
                <w:szCs w:val="16"/>
              </w:rPr>
              <w:t xml:space="preserve"> de punta a punta y documentación del repositorio.</w:t>
            </w:r>
          </w:p>
        </w:tc>
        <w:tc>
          <w:tcPr>
            <w:tcW w:w="52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0F0039AC" w14:textId="77777777" w:rsidR="000A5E3C" w:rsidRDefault="00000000">
            <w:pPr>
              <w:pStyle w:val="Prrafodelista"/>
              <w:numPr>
                <w:ilvl w:val="0"/>
                <w:numId w:val="2"/>
              </w:numPr>
              <w:spacing w:after="20"/>
            </w:pPr>
            <w:r>
              <w:rPr>
                <w:sz w:val="16"/>
                <w:szCs w:val="16"/>
              </w:rPr>
              <w:t>Cámara y visión por computador.</w:t>
            </w:r>
          </w:p>
          <w:p w14:paraId="16B14571" w14:textId="77777777" w:rsidR="000A5E3C" w:rsidRDefault="00000000">
            <w:pPr>
              <w:pStyle w:val="Prrafodelista"/>
              <w:numPr>
                <w:ilvl w:val="0"/>
                <w:numId w:val="2"/>
              </w:numPr>
              <w:spacing w:after="20"/>
            </w:pPr>
            <w:r>
              <w:rPr>
                <w:sz w:val="16"/>
                <w:szCs w:val="16"/>
              </w:rPr>
              <w:t>Otras frutas: solo banano.</w:t>
            </w:r>
          </w:p>
          <w:p w14:paraId="29C1BE3E" w14:textId="77777777" w:rsidR="000A5E3C" w:rsidRDefault="00000000">
            <w:pPr>
              <w:pStyle w:val="Prrafodelista"/>
              <w:numPr>
                <w:ilvl w:val="0"/>
                <w:numId w:val="2"/>
              </w:numPr>
              <w:spacing w:after="20"/>
            </w:pPr>
            <w:r>
              <w:rPr>
                <w:sz w:val="16"/>
                <w:szCs w:val="16"/>
              </w:rPr>
              <w:t>Sensores de gas (MQ, SGP30/TVOC) y de etileno.</w:t>
            </w:r>
          </w:p>
          <w:p w14:paraId="08AC213A" w14:textId="77777777" w:rsidR="000A5E3C" w:rsidRDefault="00000000">
            <w:pPr>
              <w:pStyle w:val="Prrafodelista"/>
              <w:numPr>
                <w:ilvl w:val="0"/>
                <w:numId w:val="2"/>
              </w:numPr>
              <w:spacing w:after="20"/>
            </w:pPr>
            <w:r>
              <w:rPr>
                <w:sz w:val="16"/>
                <w:szCs w:val="16"/>
              </w:rPr>
              <w:t>Precios de mercado reales en vivo y cadenas de suministro.</w:t>
            </w:r>
          </w:p>
          <w:p w14:paraId="4E83533C" w14:textId="77777777" w:rsidR="000A5E3C" w:rsidRDefault="00000000">
            <w:pPr>
              <w:pStyle w:val="Prrafodelista"/>
              <w:numPr>
                <w:ilvl w:val="0"/>
                <w:numId w:val="2"/>
              </w:numPr>
              <w:spacing w:after="20"/>
            </w:pPr>
            <w:r>
              <w:rPr>
                <w:sz w:val="16"/>
                <w:szCs w:val="16"/>
              </w:rPr>
              <w:t>App Android nativa e inferencia dentro de la ESP32-S3.</w:t>
            </w:r>
          </w:p>
          <w:p w14:paraId="1F1D023C" w14:textId="77777777" w:rsidR="000A5E3C" w:rsidRDefault="00000000">
            <w:pPr>
              <w:pStyle w:val="Prrafodelista"/>
              <w:numPr>
                <w:ilvl w:val="0"/>
                <w:numId w:val="2"/>
              </w:numPr>
              <w:spacing w:after="20"/>
            </w:pPr>
            <w:r>
              <w:rPr>
                <w:sz w:val="16"/>
                <w:szCs w:val="16"/>
              </w:rPr>
              <w:t>Certificación de inocuidad o medir la descomposición con exactitud de laboratorio.</w:t>
            </w:r>
          </w:p>
          <w:p w14:paraId="36EB7EAE" w14:textId="77777777" w:rsidR="000A5E3C" w:rsidRDefault="00000000">
            <w:pPr>
              <w:pStyle w:val="Prrafodelista"/>
              <w:numPr>
                <w:ilvl w:val="0"/>
                <w:numId w:val="2"/>
              </w:numPr>
              <w:spacing w:after="20"/>
            </w:pPr>
            <w:r>
              <w:rPr>
                <w:sz w:val="16"/>
                <w:szCs w:val="16"/>
              </w:rPr>
              <w:t>Regresión de días restantes (la vida útil sale de la tabla de contexto).</w:t>
            </w:r>
          </w:p>
        </w:tc>
      </w:tr>
    </w:tbl>
    <w:p w14:paraId="3B559684" w14:textId="77777777" w:rsidR="000A5E3C" w:rsidRDefault="00000000">
      <w:pPr>
        <w:keepNext/>
        <w:shd w:val="clear" w:color="auto" w:fill="1F3864"/>
        <w:spacing w:before="90"/>
        <w:ind w:left="60"/>
      </w:pPr>
      <w:r>
        <w:rPr>
          <w:b/>
          <w:bCs/>
          <w:color w:val="FFFFFF"/>
          <w:sz w:val="20"/>
          <w:szCs w:val="20"/>
        </w:rPr>
        <w:t>5. Criterios de éxito (uno por interesado clave)</w:t>
      </w:r>
    </w:p>
    <w:tbl>
      <w:tblPr>
        <w:tblW w:w="10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7840"/>
      </w:tblGrid>
      <w:tr w:rsidR="000A5E3C" w14:paraId="071F5D9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5D7C287B" w14:textId="77777777" w:rsidR="000A5E3C" w:rsidRDefault="00000000">
            <w:pPr>
              <w:spacing w:after="15"/>
            </w:pPr>
            <w:r>
              <w:rPr>
                <w:b/>
                <w:bCs/>
                <w:sz w:val="16"/>
                <w:szCs w:val="16"/>
              </w:rPr>
              <w:t>Interesado</w:t>
            </w:r>
          </w:p>
        </w:tc>
        <w:tc>
          <w:tcPr>
            <w:tcW w:w="78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7F29F16A" w14:textId="77777777" w:rsidR="000A5E3C" w:rsidRDefault="00000000">
            <w:pPr>
              <w:spacing w:after="15"/>
            </w:pPr>
            <w:r>
              <w:rPr>
                <w:b/>
                <w:bCs/>
                <w:sz w:val="16"/>
                <w:szCs w:val="16"/>
              </w:rPr>
              <w:t>El proyecto salió bien si…</w:t>
            </w:r>
          </w:p>
        </w:tc>
      </w:tr>
      <w:tr w:rsidR="000A5E3C" w14:paraId="743532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5955CA29" w14:textId="77777777" w:rsidR="000A5E3C" w:rsidRDefault="00000000">
            <w:pPr>
              <w:spacing w:after="15"/>
            </w:pPr>
            <w:r>
              <w:rPr>
                <w:sz w:val="16"/>
                <w:szCs w:val="16"/>
              </w:rPr>
              <w:t>Docente (patrocinador)</w:t>
            </w:r>
          </w:p>
        </w:tc>
        <w:tc>
          <w:tcPr>
            <w:tcW w:w="78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4B39671A" w14:textId="77777777" w:rsidR="000A5E3C" w:rsidRDefault="00000000">
            <w:pPr>
              <w:spacing w:after="15"/>
            </w:pPr>
            <w:r>
              <w:rPr>
                <w:sz w:val="16"/>
                <w:szCs w:val="16"/>
              </w:rPr>
              <w:t>Hay demo en vivo completa antes del 16 dic y el objetivo se cumple (sí/no), con informe de métricas (matriz de confusión, kappa).</w:t>
            </w:r>
          </w:p>
        </w:tc>
      </w:tr>
      <w:tr w:rsidR="000A5E3C" w14:paraId="69052E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37F17531" w14:textId="77777777" w:rsidR="000A5E3C" w:rsidRDefault="00000000">
            <w:pPr>
              <w:spacing w:after="15"/>
            </w:pPr>
            <w:r>
              <w:rPr>
                <w:sz w:val="16"/>
                <w:szCs w:val="16"/>
              </w:rPr>
              <w:t>Equipo de desarrollo</w:t>
            </w:r>
          </w:p>
        </w:tc>
        <w:tc>
          <w:tcPr>
            <w:tcW w:w="78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4529A0A8" w14:textId="77777777" w:rsidR="000A5E3C" w:rsidRDefault="00000000">
            <w:pPr>
              <w:spacing w:after="15"/>
            </w:pPr>
            <w:r>
              <w:rPr>
                <w:sz w:val="16"/>
                <w:szCs w:val="16"/>
              </w:rPr>
              <w:t>Los 5 hitos se cumplen en su fecha y el alcance no cambia sin aprobación escrita del patrocinador.</w:t>
            </w:r>
          </w:p>
        </w:tc>
      </w:tr>
      <w:tr w:rsidR="000A5E3C" w14:paraId="2DF53A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06CD9DE2" w14:textId="77777777" w:rsidR="000A5E3C" w:rsidRDefault="00000000">
            <w:pPr>
              <w:spacing w:after="15"/>
            </w:pPr>
            <w:r>
              <w:rPr>
                <w:sz w:val="16"/>
                <w:szCs w:val="16"/>
              </w:rPr>
              <w:t>Cliente / usuario final</w:t>
            </w:r>
          </w:p>
        </w:tc>
        <w:tc>
          <w:tcPr>
            <w:tcW w:w="78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192EA824" w14:textId="77777777" w:rsidR="000A5E3C" w:rsidRDefault="00000000">
            <w:pPr>
              <w:spacing w:after="15"/>
            </w:pPr>
            <w:r>
              <w:rPr>
                <w:sz w:val="16"/>
                <w:szCs w:val="16"/>
              </w:rPr>
              <w:t xml:space="preserve">Valida la tabla de destinos y, tras la demo, confirma que la recomendación del </w:t>
            </w:r>
            <w:proofErr w:type="spellStart"/>
            <w:r>
              <w:rPr>
                <w:sz w:val="16"/>
                <w:szCs w:val="16"/>
              </w:rPr>
              <w:t>dashboard</w:t>
            </w:r>
            <w:proofErr w:type="spellEnd"/>
            <w:r>
              <w:rPr>
                <w:sz w:val="16"/>
                <w:szCs w:val="16"/>
              </w:rPr>
              <w:t xml:space="preserve"> le sirve para decidir el destino de un lote.</w:t>
            </w:r>
          </w:p>
        </w:tc>
      </w:tr>
      <w:tr w:rsidR="000A5E3C" w14:paraId="1BCA53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33C00D4A" w14:textId="77777777" w:rsidR="000A5E3C" w:rsidRDefault="00000000">
            <w:pPr>
              <w:spacing w:after="15"/>
            </w:pPr>
            <w:r>
              <w:rPr>
                <w:sz w:val="16"/>
                <w:szCs w:val="16"/>
              </w:rPr>
              <w:t>Quien opere y mantenga el prototipo</w:t>
            </w:r>
          </w:p>
        </w:tc>
        <w:tc>
          <w:tcPr>
            <w:tcW w:w="78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69CA9530" w14:textId="77777777" w:rsidR="000A5E3C" w:rsidRDefault="00000000">
            <w:pPr>
              <w:spacing w:after="15"/>
            </w:pPr>
            <w:r>
              <w:rPr>
                <w:sz w:val="16"/>
                <w:szCs w:val="16"/>
              </w:rPr>
              <w:t>Reproduce la instalación y una lectura de punta a punta solo con el README, sin ayuda del equipo.</w:t>
            </w:r>
          </w:p>
        </w:tc>
      </w:tr>
      <w:tr w:rsidR="000A5E3C" w14:paraId="5C8BCA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3BEB0E16" w14:textId="77777777" w:rsidR="000A5E3C" w:rsidRDefault="00000000">
            <w:pPr>
              <w:spacing w:after="15"/>
            </w:pPr>
            <w:r>
              <w:rPr>
                <w:sz w:val="16"/>
                <w:szCs w:val="16"/>
              </w:rPr>
              <w:t>Universidad y programa</w:t>
            </w:r>
          </w:p>
        </w:tc>
        <w:tc>
          <w:tcPr>
            <w:tcW w:w="78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43883CA8" w14:textId="77777777" w:rsidR="000A5E3C" w:rsidRDefault="00000000">
            <w:pPr>
              <w:spacing w:after="15"/>
            </w:pPr>
            <w:r>
              <w:rPr>
                <w:sz w:val="16"/>
                <w:szCs w:val="16"/>
              </w:rPr>
              <w:t>La entrega cumple las normas del curso (formato, fecha, integridad académica) y es reproducible desde el repositorio.</w:t>
            </w:r>
          </w:p>
        </w:tc>
      </w:tr>
      <w:tr w:rsidR="000A5E3C" w14:paraId="38A91B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79E954E8" w14:textId="77777777" w:rsidR="000A5E3C" w:rsidRDefault="00000000">
            <w:pPr>
              <w:spacing w:after="15"/>
            </w:pPr>
            <w:r>
              <w:rPr>
                <w:sz w:val="16"/>
                <w:szCs w:val="16"/>
              </w:rPr>
              <w:t>Proveedor del LLM</w:t>
            </w:r>
          </w:p>
        </w:tc>
        <w:tc>
          <w:tcPr>
            <w:tcW w:w="78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076B40FF" w14:textId="77777777" w:rsidR="000A5E3C" w:rsidRDefault="00000000">
            <w:pPr>
              <w:spacing w:after="15"/>
            </w:pPr>
            <w:r>
              <w:rPr>
                <w:sz w:val="16"/>
                <w:szCs w:val="16"/>
              </w:rPr>
              <w:t>El uso respeta términos y cuotas de la API y el costo se mantiene dentro del presupuesto.</w:t>
            </w:r>
          </w:p>
        </w:tc>
      </w:tr>
      <w:tr w:rsidR="000A5E3C" w14:paraId="330C8F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4A99850A" w14:textId="77777777" w:rsidR="000A5E3C" w:rsidRDefault="00000000">
            <w:pPr>
              <w:spacing w:after="15"/>
            </w:pPr>
            <w:r>
              <w:rPr>
                <w:sz w:val="16"/>
                <w:szCs w:val="16"/>
              </w:rPr>
              <w:t>Proveedores de componentes</w:t>
            </w:r>
          </w:p>
        </w:tc>
        <w:tc>
          <w:tcPr>
            <w:tcW w:w="78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7E919BA2" w14:textId="77777777" w:rsidR="000A5E3C" w:rsidRDefault="00000000">
            <w:pPr>
              <w:spacing w:after="15"/>
            </w:pPr>
            <w:r>
              <w:rPr>
                <w:sz w:val="16"/>
                <w:szCs w:val="16"/>
              </w:rPr>
              <w:t>El hardware llega a más tardar el 14 oct, para tener el nodo funcionando el 21 oct.</w:t>
            </w:r>
          </w:p>
        </w:tc>
      </w:tr>
      <w:tr w:rsidR="000A5E3C" w14:paraId="541097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03DFD488" w14:textId="77777777" w:rsidR="000A5E3C" w:rsidRDefault="00000000">
            <w:pPr>
              <w:spacing w:after="15"/>
            </w:pPr>
            <w:r>
              <w:rPr>
                <w:sz w:val="16"/>
                <w:szCs w:val="16"/>
              </w:rPr>
              <w:t>Quien hoy decide a ojo</w:t>
            </w:r>
          </w:p>
        </w:tc>
        <w:tc>
          <w:tcPr>
            <w:tcW w:w="78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3CE90FD1" w14:textId="77777777" w:rsidR="000A5E3C" w:rsidRDefault="00000000">
            <w:pPr>
              <w:spacing w:after="15"/>
            </w:pPr>
            <w:r>
              <w:rPr>
                <w:sz w:val="16"/>
                <w:szCs w:val="16"/>
              </w:rPr>
              <w:t>Revisa la escala de 4 etapas y confirma que corresponde a lo que reconocería a simple vista.</w:t>
            </w:r>
          </w:p>
        </w:tc>
      </w:tr>
    </w:tbl>
    <w:p w14:paraId="1B8DE38D" w14:textId="77777777" w:rsidR="000A5E3C" w:rsidRDefault="00000000">
      <w:pPr>
        <w:keepNext/>
        <w:shd w:val="clear" w:color="auto" w:fill="1F3864"/>
        <w:spacing w:before="90"/>
        <w:ind w:left="60"/>
      </w:pPr>
      <w:r>
        <w:rPr>
          <w:b/>
          <w:bCs/>
          <w:color w:val="FFFFFF"/>
          <w:sz w:val="20"/>
          <w:szCs w:val="20"/>
        </w:rPr>
        <w:t>6. Interesados clave</w:t>
      </w:r>
    </w:p>
    <w:tbl>
      <w:tblPr>
        <w:tblW w:w="10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50"/>
        <w:gridCol w:w="2800"/>
        <w:gridCol w:w="640"/>
        <w:gridCol w:w="700"/>
        <w:gridCol w:w="3450"/>
      </w:tblGrid>
      <w:tr w:rsidR="000A5E3C" w14:paraId="6A4B940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2D5F5F7B" w14:textId="77777777" w:rsidR="000A5E3C" w:rsidRDefault="00000000">
            <w:pPr>
              <w:spacing w:after="15"/>
            </w:pPr>
            <w:r>
              <w:rPr>
                <w:b/>
                <w:bCs/>
                <w:sz w:val="16"/>
                <w:szCs w:val="16"/>
              </w:rPr>
              <w:t>Interesado y rol</w:t>
            </w:r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3EDEC18F" w14:textId="77777777" w:rsidR="000A5E3C" w:rsidRDefault="00000000">
            <w:pPr>
              <w:spacing w:after="15"/>
            </w:pPr>
            <w:r>
              <w:rPr>
                <w:b/>
                <w:bCs/>
                <w:sz w:val="16"/>
                <w:szCs w:val="16"/>
              </w:rPr>
              <w:t>Qué espera</w:t>
            </w:r>
          </w:p>
        </w:tc>
        <w:tc>
          <w:tcPr>
            <w:tcW w:w="6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02B4568E" w14:textId="77777777" w:rsidR="000A5E3C" w:rsidRDefault="00000000">
            <w:pPr>
              <w:spacing w:after="15"/>
              <w:jc w:val="center"/>
            </w:pPr>
            <w:r>
              <w:rPr>
                <w:b/>
                <w:bCs/>
                <w:sz w:val="16"/>
                <w:szCs w:val="16"/>
              </w:rPr>
              <w:t>Poder</w:t>
            </w:r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5B6943A0" w14:textId="77777777" w:rsidR="000A5E3C" w:rsidRDefault="00000000">
            <w:pPr>
              <w:spacing w:after="15"/>
              <w:jc w:val="center"/>
            </w:pPr>
            <w:r>
              <w:rPr>
                <w:b/>
                <w:bCs/>
                <w:sz w:val="16"/>
                <w:szCs w:val="16"/>
              </w:rPr>
              <w:t>Interés</w:t>
            </w:r>
          </w:p>
        </w:tc>
        <w:tc>
          <w:tcPr>
            <w:tcW w:w="3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70543A40" w14:textId="77777777" w:rsidR="000A5E3C" w:rsidRDefault="00000000">
            <w:pPr>
              <w:spacing w:after="15"/>
            </w:pPr>
            <w:r>
              <w:rPr>
                <w:b/>
                <w:bCs/>
                <w:sz w:val="16"/>
                <w:szCs w:val="16"/>
              </w:rPr>
              <w:t>Estrategia</w:t>
            </w:r>
          </w:p>
        </w:tc>
      </w:tr>
      <w:tr w:rsidR="000A5E3C" w14:paraId="590170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263BD018" w14:textId="3312E751" w:rsidR="000A5E3C" w:rsidRDefault="00A872AC">
            <w:pPr>
              <w:spacing w:after="15"/>
            </w:pPr>
            <w:r>
              <w:rPr>
                <w:b/>
                <w:bCs/>
                <w:sz w:val="16"/>
                <w:szCs w:val="16"/>
              </w:rPr>
              <w:t xml:space="preserve">Patrocinador: </w:t>
            </w:r>
            <w:r w:rsidRPr="00A872AC">
              <w:rPr>
                <w:sz w:val="16"/>
                <w:szCs w:val="16"/>
              </w:rPr>
              <w:t>Edward Stivens Pinto Granados</w:t>
            </w:r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5FAAFAC3" w14:textId="77777777" w:rsidR="000A5E3C" w:rsidRDefault="00000000">
            <w:pPr>
              <w:spacing w:after="15"/>
            </w:pPr>
            <w:r>
              <w:rPr>
                <w:sz w:val="16"/>
                <w:szCs w:val="16"/>
              </w:rPr>
              <w:t>Resultados alineados con el acta, rigor y reproducibilidad; evalúa.</w:t>
            </w:r>
          </w:p>
        </w:tc>
        <w:tc>
          <w:tcPr>
            <w:tcW w:w="6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3D630712" w14:textId="77777777" w:rsidR="000A5E3C" w:rsidRDefault="00000000">
            <w:pPr>
              <w:spacing w:after="15"/>
              <w:jc w:val="center"/>
            </w:pPr>
            <w:r>
              <w:rPr>
                <w:sz w:val="16"/>
                <w:szCs w:val="16"/>
              </w:rPr>
              <w:t>Alto</w:t>
            </w:r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1B131D86" w14:textId="77777777" w:rsidR="000A5E3C" w:rsidRDefault="00000000">
            <w:pPr>
              <w:spacing w:after="15"/>
              <w:jc w:val="center"/>
            </w:pPr>
            <w:r>
              <w:rPr>
                <w:sz w:val="16"/>
                <w:szCs w:val="16"/>
              </w:rPr>
              <w:t>Alto</w:t>
            </w:r>
          </w:p>
        </w:tc>
        <w:tc>
          <w:tcPr>
            <w:tcW w:w="3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47606B4E" w14:textId="77777777" w:rsidR="000A5E3C" w:rsidRDefault="00000000">
            <w:pPr>
              <w:spacing w:after="15"/>
            </w:pPr>
            <w:r>
              <w:rPr>
                <w:sz w:val="16"/>
                <w:szCs w:val="16"/>
              </w:rPr>
              <w:t>Gestionar de cerca: 15 min para ajustar y firmar; revisión en cada hito.</w:t>
            </w:r>
          </w:p>
        </w:tc>
      </w:tr>
      <w:tr w:rsidR="000A5E3C" w14:paraId="5BA4D6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3D776826" w14:textId="3E9FC53C" w:rsidR="000A5E3C" w:rsidRDefault="00000000">
            <w:pPr>
              <w:spacing w:after="15"/>
            </w:pPr>
            <w:r>
              <w:rPr>
                <w:b/>
                <w:bCs/>
                <w:sz w:val="16"/>
                <w:szCs w:val="16"/>
              </w:rPr>
              <w:t>Equipo de desarrollo</w:t>
            </w:r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28E34423" w14:textId="77777777" w:rsidR="000A5E3C" w:rsidRDefault="00000000">
            <w:pPr>
              <w:spacing w:after="15"/>
            </w:pPr>
            <w:r>
              <w:rPr>
                <w:sz w:val="16"/>
                <w:szCs w:val="16"/>
              </w:rPr>
              <w:t>Alcance realista, roles claros y un resultado demostrable.</w:t>
            </w:r>
          </w:p>
        </w:tc>
        <w:tc>
          <w:tcPr>
            <w:tcW w:w="6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31B9AD63" w14:textId="77777777" w:rsidR="000A5E3C" w:rsidRDefault="00000000">
            <w:pPr>
              <w:spacing w:after="15"/>
              <w:jc w:val="center"/>
            </w:pPr>
            <w:r>
              <w:rPr>
                <w:sz w:val="16"/>
                <w:szCs w:val="16"/>
              </w:rPr>
              <w:t>Alto</w:t>
            </w:r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3B3D6B0F" w14:textId="77777777" w:rsidR="000A5E3C" w:rsidRDefault="00000000">
            <w:pPr>
              <w:spacing w:after="15"/>
              <w:jc w:val="center"/>
            </w:pPr>
            <w:r>
              <w:rPr>
                <w:sz w:val="16"/>
                <w:szCs w:val="16"/>
              </w:rPr>
              <w:t>Alto</w:t>
            </w:r>
          </w:p>
        </w:tc>
        <w:tc>
          <w:tcPr>
            <w:tcW w:w="3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3E40EBDA" w14:textId="77777777" w:rsidR="000A5E3C" w:rsidRDefault="00000000">
            <w:pPr>
              <w:spacing w:after="15"/>
            </w:pPr>
            <w:r>
              <w:rPr>
                <w:sz w:val="16"/>
                <w:szCs w:val="16"/>
              </w:rPr>
              <w:t>Gestionar de cerca: reunión semanal y tablero de tareas.</w:t>
            </w:r>
          </w:p>
        </w:tc>
      </w:tr>
      <w:tr w:rsidR="000A5E3C" w14:paraId="61E258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48EDE363" w14:textId="6BCA964D" w:rsidR="000A5E3C" w:rsidRDefault="00000000">
            <w:pPr>
              <w:spacing w:after="15"/>
            </w:pPr>
            <w:r>
              <w:rPr>
                <w:b/>
                <w:bCs/>
                <w:sz w:val="16"/>
                <w:szCs w:val="16"/>
              </w:rPr>
              <w:t>Cliente / usuario final</w:t>
            </w:r>
            <w:r w:rsidR="00A872AC">
              <w:rPr>
                <w:b/>
                <w:bCs/>
                <w:sz w:val="16"/>
                <w:szCs w:val="16"/>
              </w:rPr>
              <w:t xml:space="preserve">: </w:t>
            </w:r>
            <w:r w:rsidR="00A872AC" w:rsidRPr="00A872AC">
              <w:rPr>
                <w:sz w:val="16"/>
                <w:szCs w:val="16"/>
              </w:rPr>
              <w:t>Isabella Agudelo López</w:t>
            </w:r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693921DB" w14:textId="77777777" w:rsidR="000A5E3C" w:rsidRDefault="00000000">
            <w:pPr>
              <w:spacing w:after="15"/>
            </w:pPr>
            <w:r>
              <w:rPr>
                <w:sz w:val="16"/>
                <w:szCs w:val="16"/>
              </w:rPr>
              <w:t>Decisión más objetiva sobre el destino del lote y menos pérdidas.</w:t>
            </w:r>
          </w:p>
        </w:tc>
        <w:tc>
          <w:tcPr>
            <w:tcW w:w="6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4FD4C70B" w14:textId="77777777" w:rsidR="000A5E3C" w:rsidRDefault="00000000">
            <w:pPr>
              <w:spacing w:after="15"/>
              <w:jc w:val="center"/>
            </w:pPr>
            <w:r>
              <w:rPr>
                <w:sz w:val="16"/>
                <w:szCs w:val="16"/>
              </w:rPr>
              <w:t>Alto</w:t>
            </w:r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30E4CDD5" w14:textId="77777777" w:rsidR="000A5E3C" w:rsidRDefault="00000000">
            <w:pPr>
              <w:spacing w:after="15"/>
              <w:jc w:val="center"/>
            </w:pPr>
            <w:r>
              <w:rPr>
                <w:sz w:val="16"/>
                <w:szCs w:val="16"/>
              </w:rPr>
              <w:t>Alto</w:t>
            </w:r>
          </w:p>
        </w:tc>
        <w:tc>
          <w:tcPr>
            <w:tcW w:w="3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54B9403D" w14:textId="77777777" w:rsidR="000A5E3C" w:rsidRDefault="00000000">
            <w:pPr>
              <w:spacing w:after="15"/>
            </w:pPr>
            <w:r>
              <w:rPr>
                <w:sz w:val="16"/>
                <w:szCs w:val="16"/>
              </w:rPr>
              <w:t>Gestionar de cerca: preguntarle qué sería un buen resultado; validar la tabla de contexto.</w:t>
            </w:r>
          </w:p>
        </w:tc>
      </w:tr>
      <w:tr w:rsidR="000A5E3C" w14:paraId="04ECC2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779BA82A" w14:textId="5EE71675" w:rsidR="000A5E3C" w:rsidRDefault="00A872AC">
            <w:pPr>
              <w:spacing w:after="15"/>
            </w:pPr>
            <w:r>
              <w:rPr>
                <w:b/>
                <w:bCs/>
                <w:sz w:val="16"/>
                <w:szCs w:val="16"/>
              </w:rPr>
              <w:t xml:space="preserve">Docente: </w:t>
            </w:r>
            <w:r w:rsidRPr="00A872AC">
              <w:rPr>
                <w:sz w:val="16"/>
                <w:szCs w:val="16"/>
              </w:rPr>
              <w:t>Álvaro Salazar Victoria</w:t>
            </w:r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298F5962" w14:textId="77777777" w:rsidR="000A5E3C" w:rsidRDefault="00000000">
            <w:pPr>
              <w:spacing w:after="15"/>
            </w:pPr>
            <w:r>
              <w:rPr>
                <w:sz w:val="16"/>
                <w:szCs w:val="16"/>
              </w:rPr>
              <w:t>Repositorio y documentación reproducibles; llaves y costos de la API claros.</w:t>
            </w:r>
          </w:p>
        </w:tc>
        <w:tc>
          <w:tcPr>
            <w:tcW w:w="6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7B64BD78" w14:textId="77777777" w:rsidR="000A5E3C" w:rsidRDefault="00000000">
            <w:pPr>
              <w:spacing w:after="15"/>
              <w:jc w:val="center"/>
            </w:pPr>
            <w:r>
              <w:rPr>
                <w:sz w:val="16"/>
                <w:szCs w:val="16"/>
              </w:rPr>
              <w:t>Bajo</w:t>
            </w:r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62C59FA0" w14:textId="77777777" w:rsidR="000A5E3C" w:rsidRDefault="00000000">
            <w:pPr>
              <w:spacing w:after="15"/>
              <w:jc w:val="center"/>
            </w:pPr>
            <w:r>
              <w:rPr>
                <w:sz w:val="16"/>
                <w:szCs w:val="16"/>
              </w:rPr>
              <w:t>Alto</w:t>
            </w:r>
          </w:p>
        </w:tc>
        <w:tc>
          <w:tcPr>
            <w:tcW w:w="3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5289A0DB" w14:textId="77777777" w:rsidR="000A5E3C" w:rsidRDefault="00000000">
            <w:pPr>
              <w:spacing w:after="15"/>
            </w:pPr>
            <w:r>
              <w:rPr>
                <w:sz w:val="16"/>
                <w:szCs w:val="16"/>
              </w:rPr>
              <w:t>Mantener informado: compartir el README y revisarlo con él antes de entregar.</w:t>
            </w:r>
          </w:p>
        </w:tc>
      </w:tr>
      <w:tr w:rsidR="000A5E3C" w14:paraId="3794DC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3ECCE029" w14:textId="349DB437" w:rsidR="000A5E3C" w:rsidRDefault="00000000">
            <w:pPr>
              <w:spacing w:after="15"/>
            </w:pPr>
            <w:r>
              <w:rPr>
                <w:b/>
                <w:bCs/>
                <w:sz w:val="16"/>
                <w:szCs w:val="16"/>
              </w:rPr>
              <w:t>Proveedor del servicio LLM</w:t>
            </w:r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54C04F4C" w14:textId="77777777" w:rsidR="000A5E3C" w:rsidRDefault="00000000">
            <w:pPr>
              <w:spacing w:after="15"/>
            </w:pPr>
            <w:r>
              <w:rPr>
                <w:sz w:val="16"/>
                <w:szCs w:val="16"/>
              </w:rPr>
              <w:t>Uso dentro de sus términos y cuotas.</w:t>
            </w:r>
          </w:p>
        </w:tc>
        <w:tc>
          <w:tcPr>
            <w:tcW w:w="6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70AEFE9B" w14:textId="77777777" w:rsidR="000A5E3C" w:rsidRDefault="00000000">
            <w:pPr>
              <w:spacing w:after="15"/>
              <w:jc w:val="center"/>
            </w:pPr>
            <w:r>
              <w:rPr>
                <w:sz w:val="16"/>
                <w:szCs w:val="16"/>
              </w:rPr>
              <w:t>Alto</w:t>
            </w:r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046A8503" w14:textId="77777777" w:rsidR="000A5E3C" w:rsidRDefault="00000000">
            <w:pPr>
              <w:spacing w:after="15"/>
              <w:jc w:val="center"/>
            </w:pPr>
            <w:r>
              <w:rPr>
                <w:sz w:val="16"/>
                <w:szCs w:val="16"/>
              </w:rPr>
              <w:t>Bajo</w:t>
            </w:r>
          </w:p>
        </w:tc>
        <w:tc>
          <w:tcPr>
            <w:tcW w:w="3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057D6B95" w14:textId="77777777" w:rsidR="000A5E3C" w:rsidRDefault="00000000">
            <w:pPr>
              <w:spacing w:after="15"/>
            </w:pPr>
            <w:r>
              <w:rPr>
                <w:sz w:val="16"/>
                <w:szCs w:val="16"/>
              </w:rPr>
              <w:t>Mantener satisfecho: respetar límites y vigilar el costo de la API.</w:t>
            </w:r>
          </w:p>
        </w:tc>
      </w:tr>
      <w:tr w:rsidR="000A5E3C" w14:paraId="25318E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3FDAB8FD" w14:textId="476E8E97" w:rsidR="000A5E3C" w:rsidRDefault="00000000">
            <w:pPr>
              <w:spacing w:after="15"/>
            </w:pPr>
            <w:r>
              <w:rPr>
                <w:b/>
                <w:bCs/>
                <w:sz w:val="16"/>
                <w:szCs w:val="16"/>
              </w:rPr>
              <w:t>Proveedores de componentes</w:t>
            </w:r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44F7A80A" w14:textId="77777777" w:rsidR="000A5E3C" w:rsidRDefault="00000000">
            <w:pPr>
              <w:spacing w:after="15"/>
            </w:pPr>
            <w:r>
              <w:rPr>
                <w:sz w:val="16"/>
                <w:szCs w:val="16"/>
              </w:rPr>
              <w:t>Pedidos claros y a tiempo.</w:t>
            </w:r>
          </w:p>
        </w:tc>
        <w:tc>
          <w:tcPr>
            <w:tcW w:w="6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6BF65136" w14:textId="77777777" w:rsidR="000A5E3C" w:rsidRDefault="00000000">
            <w:pPr>
              <w:spacing w:after="15"/>
              <w:jc w:val="center"/>
            </w:pPr>
            <w:r>
              <w:rPr>
                <w:sz w:val="16"/>
                <w:szCs w:val="16"/>
              </w:rPr>
              <w:t>Bajo</w:t>
            </w:r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63966CB1" w14:textId="77777777" w:rsidR="000A5E3C" w:rsidRDefault="00000000">
            <w:pPr>
              <w:spacing w:after="15"/>
              <w:jc w:val="center"/>
            </w:pPr>
            <w:r>
              <w:rPr>
                <w:sz w:val="16"/>
                <w:szCs w:val="16"/>
              </w:rPr>
              <w:t>Bajo</w:t>
            </w:r>
          </w:p>
        </w:tc>
        <w:tc>
          <w:tcPr>
            <w:tcW w:w="3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1CD4A7AE" w14:textId="77777777" w:rsidR="000A5E3C" w:rsidRDefault="00000000">
            <w:pPr>
              <w:spacing w:after="15"/>
            </w:pPr>
            <w:r>
              <w:rPr>
                <w:sz w:val="16"/>
                <w:szCs w:val="16"/>
              </w:rPr>
              <w:t>Monitorear: comprar de inmediato y tener un proveedor alterno.</w:t>
            </w:r>
          </w:p>
        </w:tc>
      </w:tr>
      <w:tr w:rsidR="000A5E3C" w14:paraId="4D2759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5DE4A787" w14:textId="61997088" w:rsidR="000A5E3C" w:rsidRDefault="00000000">
            <w:pPr>
              <w:spacing w:after="15"/>
            </w:pPr>
            <w:r>
              <w:rPr>
                <w:b/>
                <w:bCs/>
                <w:sz w:val="16"/>
                <w:szCs w:val="16"/>
              </w:rPr>
              <w:lastRenderedPageBreak/>
              <w:t>Bodeguero o acopiador que hoy decide a ojo</w:t>
            </w:r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27FBD311" w14:textId="77777777" w:rsidR="000A5E3C" w:rsidRDefault="00000000">
            <w:pPr>
              <w:spacing w:after="15"/>
            </w:pPr>
            <w:r>
              <w:rPr>
                <w:sz w:val="16"/>
                <w:szCs w:val="16"/>
              </w:rPr>
              <w:t>Que su experiencia no sea reemplazada ni desconocida.</w:t>
            </w:r>
          </w:p>
        </w:tc>
        <w:tc>
          <w:tcPr>
            <w:tcW w:w="6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02DCF1AC" w14:textId="77777777" w:rsidR="000A5E3C" w:rsidRDefault="00000000">
            <w:pPr>
              <w:spacing w:after="15"/>
              <w:jc w:val="center"/>
            </w:pPr>
            <w:r>
              <w:rPr>
                <w:sz w:val="16"/>
                <w:szCs w:val="16"/>
              </w:rPr>
              <w:t>Bajo</w:t>
            </w:r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712FF354" w14:textId="77777777" w:rsidR="000A5E3C" w:rsidRDefault="00000000">
            <w:pPr>
              <w:spacing w:after="15"/>
              <w:jc w:val="center"/>
            </w:pPr>
            <w:r>
              <w:rPr>
                <w:sz w:val="16"/>
                <w:szCs w:val="16"/>
              </w:rPr>
              <w:t>Alto</w:t>
            </w:r>
          </w:p>
        </w:tc>
        <w:tc>
          <w:tcPr>
            <w:tcW w:w="3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5796BEEC" w14:textId="77777777" w:rsidR="000A5E3C" w:rsidRDefault="00000000">
            <w:pPr>
              <w:spacing w:after="15"/>
            </w:pPr>
            <w:r>
              <w:rPr>
                <w:sz w:val="16"/>
                <w:szCs w:val="16"/>
              </w:rPr>
              <w:t>Mantener informado e involucrar: usar su criterio para validar la escala.</w:t>
            </w:r>
          </w:p>
        </w:tc>
      </w:tr>
    </w:tbl>
    <w:p w14:paraId="79AAD172" w14:textId="77777777" w:rsidR="000A5E3C" w:rsidRDefault="00000000">
      <w:pPr>
        <w:keepNext/>
        <w:shd w:val="clear" w:color="auto" w:fill="1F3864"/>
        <w:spacing w:before="90"/>
        <w:ind w:left="60"/>
      </w:pPr>
      <w:r>
        <w:rPr>
          <w:b/>
          <w:bCs/>
          <w:color w:val="FFFFFF"/>
          <w:sz w:val="20"/>
          <w:szCs w:val="20"/>
        </w:rPr>
        <w:t>7. Supuestos</w:t>
      </w:r>
    </w:p>
    <w:p w14:paraId="2931F32F" w14:textId="779B2C2E" w:rsidR="000A5E3C" w:rsidRDefault="00000000">
      <w:pPr>
        <w:pStyle w:val="Prrafodelista"/>
        <w:numPr>
          <w:ilvl w:val="0"/>
          <w:numId w:val="2"/>
        </w:numPr>
        <w:spacing w:after="20"/>
      </w:pPr>
      <w:r>
        <w:t xml:space="preserve">Suponemos que el docente acepta un </w:t>
      </w:r>
      <w:proofErr w:type="spellStart"/>
      <w:r>
        <w:t>dataset</w:t>
      </w:r>
      <w:proofErr w:type="spellEnd"/>
      <w:r>
        <w:t xml:space="preserve"> propio, sin </w:t>
      </w:r>
      <w:proofErr w:type="spellStart"/>
      <w:r>
        <w:t>dataset</w:t>
      </w:r>
      <w:proofErr w:type="spellEnd"/>
      <w:r>
        <w:t xml:space="preserve"> externo</w:t>
      </w:r>
      <w:r w:rsidR="00A872AC">
        <w:t>.</w:t>
      </w:r>
    </w:p>
    <w:p w14:paraId="7C4B13C8" w14:textId="77777777" w:rsidR="000A5E3C" w:rsidRDefault="00000000">
      <w:pPr>
        <w:pStyle w:val="Prrafodelista"/>
        <w:numPr>
          <w:ilvl w:val="0"/>
          <w:numId w:val="2"/>
        </w:numPr>
        <w:spacing w:after="20"/>
      </w:pPr>
      <w:r>
        <w:t xml:space="preserve">Suponemos que un solo sensor TCS34725 basta para el </w:t>
      </w:r>
      <w:proofErr w:type="spellStart"/>
      <w:r>
        <w:t>dataset</w:t>
      </w:r>
      <w:proofErr w:type="spellEnd"/>
      <w:r>
        <w:t xml:space="preserve"> y las pruebas; como lee un área pequeña, se hacen varias tomas por banano.</w:t>
      </w:r>
    </w:p>
    <w:p w14:paraId="6742EB52" w14:textId="77777777" w:rsidR="000A5E3C" w:rsidRDefault="00000000">
      <w:pPr>
        <w:pStyle w:val="Prrafodelista"/>
        <w:numPr>
          <w:ilvl w:val="0"/>
          <w:numId w:val="2"/>
        </w:numPr>
        <w:spacing w:after="20"/>
      </w:pPr>
      <w:r>
        <w:t>Suponemos que los 25 bananos se consiguen en etapas distintas o se siguen desde un estado común, y cubren las etapas de interés.</w:t>
      </w:r>
    </w:p>
    <w:p w14:paraId="0D4A98CF" w14:textId="77777777" w:rsidR="000A5E3C" w:rsidRDefault="00000000">
      <w:pPr>
        <w:pStyle w:val="Prrafodelista"/>
        <w:numPr>
          <w:ilvl w:val="0"/>
          <w:numId w:val="2"/>
        </w:numPr>
        <w:spacing w:after="20"/>
      </w:pPr>
      <w:r>
        <w:t>Suponemos que la escala de 4 etapas es suficiente y entendible para dos etiquetadores sin experiencia previa.</w:t>
      </w:r>
    </w:p>
    <w:p w14:paraId="01D505E2" w14:textId="77777777" w:rsidR="000A5E3C" w:rsidRDefault="00000000">
      <w:pPr>
        <w:pStyle w:val="Prrafodelista"/>
        <w:numPr>
          <w:ilvl w:val="0"/>
          <w:numId w:val="2"/>
        </w:numPr>
        <w:spacing w:after="20"/>
      </w:pPr>
      <w:r>
        <w:t>Suponemos que la tabla de contexto (destinos, calidad mínima, tiempos de transporte, precios de referencia), definida por el equipo con base en la literatura y validada con un tendero si es posible, es suficientemente realista.</w:t>
      </w:r>
    </w:p>
    <w:p w14:paraId="644F69EB" w14:textId="77777777" w:rsidR="000A5E3C" w:rsidRDefault="00000000">
      <w:pPr>
        <w:pStyle w:val="Prrafodelista"/>
        <w:numPr>
          <w:ilvl w:val="0"/>
          <w:numId w:val="2"/>
        </w:numPr>
        <w:spacing w:after="20"/>
      </w:pPr>
      <w:r>
        <w:t xml:space="preserve">Suponemos que contamos con </w:t>
      </w:r>
      <w:proofErr w:type="spellStart"/>
      <w:r>
        <w:t>WiFi</w:t>
      </w:r>
      <w:proofErr w:type="spellEnd"/>
      <w:r>
        <w:t xml:space="preserve"> estable, una ESP32-S3 y acceso a una API de LLM durante todo el proyecto.</w:t>
      </w:r>
    </w:p>
    <w:p w14:paraId="559F4CC4" w14:textId="1D96602E" w:rsidR="000A5E3C" w:rsidRDefault="00000000">
      <w:pPr>
        <w:pStyle w:val="Prrafodelista"/>
        <w:numPr>
          <w:ilvl w:val="0"/>
          <w:numId w:val="2"/>
        </w:numPr>
        <w:spacing w:after="20"/>
      </w:pPr>
      <w:r>
        <w:t>Suponemos que el docente y el cliente responden dudas y revisan los entregables en un máximo de</w:t>
      </w:r>
      <w:r w:rsidR="00A872AC">
        <w:t xml:space="preserve"> 7</w:t>
      </w:r>
      <w:r>
        <w:t xml:space="preserve"> días</w:t>
      </w:r>
      <w:r w:rsidR="00A872AC">
        <w:t xml:space="preserve"> hábiles</w:t>
      </w:r>
      <w:r>
        <w:t>.</w:t>
      </w:r>
    </w:p>
    <w:p w14:paraId="5B50D75D" w14:textId="77777777" w:rsidR="000A5E3C" w:rsidRDefault="00000000">
      <w:pPr>
        <w:keepNext/>
        <w:shd w:val="clear" w:color="auto" w:fill="1F3864"/>
        <w:spacing w:before="90"/>
        <w:ind w:left="60"/>
      </w:pPr>
      <w:r>
        <w:rPr>
          <w:b/>
          <w:bCs/>
          <w:color w:val="FFFFFF"/>
          <w:sz w:val="20"/>
          <w:szCs w:val="20"/>
        </w:rPr>
        <w:t>8. Restricciones</w:t>
      </w:r>
    </w:p>
    <w:p w14:paraId="4762F4A9" w14:textId="77777777" w:rsidR="000A5E3C" w:rsidRDefault="00000000">
      <w:pPr>
        <w:pStyle w:val="Prrafodelista"/>
        <w:numPr>
          <w:ilvl w:val="0"/>
          <w:numId w:val="2"/>
        </w:numPr>
        <w:spacing w:after="20"/>
      </w:pPr>
      <w:r>
        <w:rPr>
          <w:b/>
          <w:bCs/>
        </w:rPr>
        <w:t>Plazo:</w:t>
      </w:r>
      <w:r>
        <w:t xml:space="preserve"> cierre el 16 de diciembre de 2026 (unas 10 semanas); la maduración dura días y no se acelera sin alterar el experimento.</w:t>
      </w:r>
    </w:p>
    <w:p w14:paraId="3A50C41F" w14:textId="4C59AEEA" w:rsidR="000A5E3C" w:rsidRDefault="00000000">
      <w:pPr>
        <w:pStyle w:val="Prrafodelista"/>
        <w:numPr>
          <w:ilvl w:val="0"/>
          <w:numId w:val="2"/>
        </w:numPr>
        <w:spacing w:after="20"/>
      </w:pPr>
      <w:r>
        <w:rPr>
          <w:b/>
          <w:bCs/>
        </w:rPr>
        <w:t>Personas y horas:</w:t>
      </w:r>
      <w:r>
        <w:t xml:space="preserve"> 5 estudiantes con </w:t>
      </w:r>
      <w:r w:rsidR="00A872AC">
        <w:t>8</w:t>
      </w:r>
      <w:r>
        <w:t>h/semana cada uno; mínimo 2 etiquetadores independientes.</w:t>
      </w:r>
    </w:p>
    <w:p w14:paraId="4780B31A" w14:textId="77777777" w:rsidR="000A5E3C" w:rsidRDefault="00000000">
      <w:pPr>
        <w:pStyle w:val="Prrafodelista"/>
        <w:numPr>
          <w:ilvl w:val="0"/>
          <w:numId w:val="2"/>
        </w:numPr>
        <w:spacing w:after="20"/>
      </w:pPr>
      <w:r>
        <w:rPr>
          <w:b/>
          <w:bCs/>
        </w:rPr>
        <w:t>Tecnología obligada:</w:t>
      </w:r>
      <w:r>
        <w:t xml:space="preserve"> ESP32-S3 + TCS34725 (un nodo, sin cámara); modelo fuera de la ESP32-S3; LLM por API con salida JSON de esquema fijo validada por reglas.</w:t>
      </w:r>
    </w:p>
    <w:p w14:paraId="2F63BE1E" w14:textId="2ED9675F" w:rsidR="000A5E3C" w:rsidRDefault="00000000">
      <w:pPr>
        <w:pStyle w:val="Prrafodelista"/>
        <w:numPr>
          <w:ilvl w:val="0"/>
          <w:numId w:val="2"/>
        </w:numPr>
        <w:spacing w:after="20"/>
      </w:pPr>
      <w:r>
        <w:rPr>
          <w:b/>
          <w:bCs/>
        </w:rPr>
        <w:t>Presupuesto bajo:</w:t>
      </w:r>
      <w:r>
        <w:t xml:space="preserve"> sensor RGB de </w:t>
      </w:r>
      <w:r w:rsidR="00A872AC">
        <w:t>20000</w:t>
      </w:r>
      <w:r>
        <w:t xml:space="preserve"> a </w:t>
      </w:r>
      <w:r w:rsidR="00A872AC">
        <w:t>80000</w:t>
      </w:r>
      <w:r>
        <w:t xml:space="preserve"> </w:t>
      </w:r>
      <w:r w:rsidR="00A872AC">
        <w:t>COP</w:t>
      </w:r>
      <w:r>
        <w:t>, ESP32-S3 ya disponible, contenedor y cablead</w:t>
      </w:r>
      <w:r w:rsidR="00A872AC">
        <w:t>o.</w:t>
      </w:r>
    </w:p>
    <w:p w14:paraId="20815E4A" w14:textId="77777777" w:rsidR="000A5E3C" w:rsidRDefault="00000000">
      <w:pPr>
        <w:pStyle w:val="Prrafodelista"/>
        <w:numPr>
          <w:ilvl w:val="0"/>
          <w:numId w:val="2"/>
        </w:numPr>
        <w:spacing w:after="20"/>
      </w:pPr>
      <w:r>
        <w:rPr>
          <w:b/>
          <w:bCs/>
        </w:rPr>
        <w:t>Datos:</w:t>
      </w:r>
      <w:r>
        <w:t xml:space="preserve"> 25 bananos como tamaño de muestra, </w:t>
      </w:r>
      <w:proofErr w:type="spellStart"/>
      <w:r>
        <w:t>dataset</w:t>
      </w:r>
      <w:proofErr w:type="spellEnd"/>
      <w:r>
        <w:t xml:space="preserve"> propio y sin </w:t>
      </w:r>
      <w:proofErr w:type="spellStart"/>
      <w:r>
        <w:t>dataset</w:t>
      </w:r>
      <w:proofErr w:type="spellEnd"/>
      <w:r>
        <w:t xml:space="preserve"> externo.</w:t>
      </w:r>
    </w:p>
    <w:p w14:paraId="1E0B0B1C" w14:textId="77777777" w:rsidR="000A5E3C" w:rsidRDefault="00000000">
      <w:pPr>
        <w:keepNext/>
        <w:shd w:val="clear" w:color="auto" w:fill="1F3864"/>
        <w:spacing w:before="90"/>
        <w:ind w:left="60"/>
      </w:pPr>
      <w:r>
        <w:rPr>
          <w:b/>
          <w:bCs/>
          <w:color w:val="FFFFFF"/>
          <w:sz w:val="20"/>
          <w:szCs w:val="20"/>
        </w:rPr>
        <w:t>9. Riesgos iniciales (alto nivel; se detallan en el módulo de riesgos)</w:t>
      </w:r>
    </w:p>
    <w:tbl>
      <w:tblPr>
        <w:tblW w:w="10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"/>
        <w:gridCol w:w="2700"/>
        <w:gridCol w:w="1900"/>
        <w:gridCol w:w="4000"/>
        <w:gridCol w:w="1580"/>
      </w:tblGrid>
      <w:tr w:rsidR="000A5E3C" w14:paraId="51EB385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28B5FCED" w14:textId="77777777" w:rsidR="000A5E3C" w:rsidRDefault="00000000">
            <w:pPr>
              <w:spacing w:after="15"/>
            </w:pPr>
            <w:r>
              <w:rPr>
                <w:b/>
                <w:bCs/>
                <w:sz w:val="16"/>
                <w:szCs w:val="16"/>
              </w:rPr>
              <w:t>#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68B4DC13" w14:textId="77777777" w:rsidR="000A5E3C" w:rsidRDefault="00000000">
            <w:pPr>
              <w:spacing w:after="15"/>
            </w:pPr>
            <w:r>
              <w:rPr>
                <w:b/>
                <w:bCs/>
                <w:sz w:val="16"/>
                <w:szCs w:val="16"/>
              </w:rPr>
              <w:t>Riesgo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7D6BA5C8" w14:textId="77777777" w:rsidR="000A5E3C" w:rsidRDefault="00000000">
            <w:pPr>
              <w:spacing w:after="15"/>
            </w:pPr>
            <w:r>
              <w:rPr>
                <w:b/>
                <w:bCs/>
                <w:sz w:val="16"/>
                <w:szCs w:val="16"/>
              </w:rPr>
              <w:t>Consecuencia</w:t>
            </w:r>
          </w:p>
        </w:tc>
        <w:tc>
          <w:tcPr>
            <w:tcW w:w="4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25C3E48A" w14:textId="77777777" w:rsidR="000A5E3C" w:rsidRDefault="00000000">
            <w:pPr>
              <w:spacing w:after="15"/>
            </w:pPr>
            <w:r>
              <w:rPr>
                <w:b/>
                <w:bCs/>
                <w:sz w:val="16"/>
                <w:szCs w:val="16"/>
              </w:rPr>
              <w:t>Plan de respuesta</w:t>
            </w:r>
          </w:p>
        </w:tc>
        <w:tc>
          <w:tcPr>
            <w:tcW w:w="15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672357C6" w14:textId="77777777" w:rsidR="000A5E3C" w:rsidRDefault="00000000">
            <w:pPr>
              <w:spacing w:after="15"/>
            </w:pPr>
            <w:r>
              <w:rPr>
                <w:b/>
                <w:bCs/>
                <w:sz w:val="16"/>
                <w:szCs w:val="16"/>
              </w:rPr>
              <w:t>Dueño</w:t>
            </w:r>
          </w:p>
        </w:tc>
      </w:tr>
      <w:tr w:rsidR="000A5E3C" w14:paraId="2B507B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47DE6E80" w14:textId="77777777" w:rsidR="000A5E3C" w:rsidRDefault="00000000">
            <w:pPr>
              <w:spacing w:after="15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3B42041C" w14:textId="77777777" w:rsidR="000A5E3C" w:rsidRDefault="00000000">
            <w:pPr>
              <w:spacing w:after="15"/>
            </w:pPr>
            <w:proofErr w:type="spellStart"/>
            <w:r>
              <w:rPr>
                <w:sz w:val="16"/>
                <w:szCs w:val="16"/>
              </w:rPr>
              <w:t>Dataset</w:t>
            </w:r>
            <w:proofErr w:type="spellEnd"/>
            <w:r>
              <w:rPr>
                <w:sz w:val="16"/>
                <w:szCs w:val="16"/>
              </w:rPr>
              <w:t xml:space="preserve"> pequeño (25 bananos) o poco diverso, y etiquetado subjetivo.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6EA47751" w14:textId="77777777" w:rsidR="000A5E3C" w:rsidRDefault="00000000">
            <w:pPr>
              <w:spacing w:after="15"/>
            </w:pPr>
            <w:r>
              <w:rPr>
                <w:sz w:val="16"/>
                <w:szCs w:val="16"/>
              </w:rPr>
              <w:t>Sobreajuste; métricas poco confiables.</w:t>
            </w:r>
          </w:p>
        </w:tc>
        <w:tc>
          <w:tcPr>
            <w:tcW w:w="4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368253C4" w14:textId="77777777" w:rsidR="000A5E3C" w:rsidRDefault="00000000">
            <w:pPr>
              <w:spacing w:after="15"/>
            </w:pPr>
            <w:r>
              <w:rPr>
                <w:sz w:val="16"/>
                <w:szCs w:val="16"/>
              </w:rPr>
              <w:t>Validar por banano, modelos simples, varias lecturas por sesión; criterios de etiquetado escritos antes, dos etiquetadores independientes y medición de acuerdo.</w:t>
            </w:r>
          </w:p>
        </w:tc>
        <w:tc>
          <w:tcPr>
            <w:tcW w:w="15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40D44B10" w14:textId="77777777" w:rsidR="000A5E3C" w:rsidRDefault="00000000">
            <w:pPr>
              <w:spacing w:after="15"/>
            </w:pPr>
            <w:r>
              <w:rPr>
                <w:sz w:val="16"/>
                <w:szCs w:val="16"/>
              </w:rPr>
              <w:t>Responsable de datos/ML</w:t>
            </w:r>
          </w:p>
        </w:tc>
      </w:tr>
      <w:tr w:rsidR="000A5E3C" w14:paraId="645A50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49AD4320" w14:textId="77777777" w:rsidR="000A5E3C" w:rsidRDefault="00000000">
            <w:pPr>
              <w:spacing w:after="15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16F4FB0B" w14:textId="77777777" w:rsidR="000A5E3C" w:rsidRDefault="00000000">
            <w:pPr>
              <w:spacing w:after="15"/>
            </w:pPr>
            <w:r>
              <w:rPr>
                <w:sz w:val="16"/>
                <w:szCs w:val="16"/>
              </w:rPr>
              <w:t>Luz variable o color no uniforme del banano (el sensor lee un área pequeña).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4F4F955C" w14:textId="77777777" w:rsidR="000A5E3C" w:rsidRDefault="00000000">
            <w:pPr>
              <w:spacing w:after="15"/>
            </w:pPr>
            <w:r>
              <w:rPr>
                <w:sz w:val="16"/>
                <w:szCs w:val="16"/>
              </w:rPr>
              <w:t>Lecturas RGB ruidosas o sesgadas.</w:t>
            </w:r>
          </w:p>
        </w:tc>
        <w:tc>
          <w:tcPr>
            <w:tcW w:w="4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3B21C563" w14:textId="77777777" w:rsidR="000A5E3C" w:rsidRDefault="00000000">
            <w:pPr>
              <w:spacing w:after="15"/>
            </w:pPr>
            <w:r>
              <w:rPr>
                <w:sz w:val="16"/>
                <w:szCs w:val="16"/>
              </w:rPr>
              <w:t>Contenedor oscuro con LED propio, calibración con blanco/gris y promedio de varias tomas.</w:t>
            </w:r>
          </w:p>
        </w:tc>
        <w:tc>
          <w:tcPr>
            <w:tcW w:w="15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199E2E13" w14:textId="77777777" w:rsidR="000A5E3C" w:rsidRDefault="00000000">
            <w:pPr>
              <w:spacing w:after="15"/>
            </w:pPr>
            <w:r>
              <w:rPr>
                <w:sz w:val="16"/>
                <w:szCs w:val="16"/>
              </w:rPr>
              <w:t>Responsable de hardware</w:t>
            </w:r>
          </w:p>
        </w:tc>
      </w:tr>
      <w:tr w:rsidR="000A5E3C" w14:paraId="6834D2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77DC1BF2" w14:textId="77777777" w:rsidR="000A5E3C" w:rsidRDefault="00000000">
            <w:pPr>
              <w:spacing w:after="15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52291CEE" w14:textId="77777777" w:rsidR="000A5E3C" w:rsidRDefault="00000000">
            <w:pPr>
              <w:spacing w:after="15"/>
            </w:pPr>
            <w:r>
              <w:rPr>
                <w:sz w:val="16"/>
                <w:szCs w:val="16"/>
              </w:rPr>
              <w:t>Alucinaciones o inconsistencia del LLM.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0E47C6C8" w14:textId="77777777" w:rsidR="000A5E3C" w:rsidRDefault="00000000">
            <w:pPr>
              <w:spacing w:after="15"/>
            </w:pPr>
            <w:r>
              <w:rPr>
                <w:sz w:val="16"/>
                <w:szCs w:val="16"/>
              </w:rPr>
              <w:t>Decisiones absurdas o cambiantes.</w:t>
            </w:r>
          </w:p>
        </w:tc>
        <w:tc>
          <w:tcPr>
            <w:tcW w:w="4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72A1A4D8" w14:textId="77777777" w:rsidR="000A5E3C" w:rsidRDefault="00000000">
            <w:pPr>
              <w:spacing w:after="15"/>
            </w:pPr>
            <w:r>
              <w:rPr>
                <w:sz w:val="16"/>
                <w:szCs w:val="16"/>
              </w:rPr>
              <w:t>Esquema JSON cerrado, capa de reglas validadora y prueba de consistencia de 20 repeticiones.</w:t>
            </w:r>
          </w:p>
        </w:tc>
        <w:tc>
          <w:tcPr>
            <w:tcW w:w="15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3E3DE988" w14:textId="77777777" w:rsidR="000A5E3C" w:rsidRDefault="00000000">
            <w:pPr>
              <w:spacing w:after="15"/>
            </w:pPr>
            <w:r>
              <w:rPr>
                <w:sz w:val="16"/>
                <w:szCs w:val="16"/>
              </w:rPr>
              <w:t xml:space="preserve">Responsable de </w:t>
            </w:r>
            <w:proofErr w:type="spellStart"/>
            <w:r>
              <w:rPr>
                <w:sz w:val="16"/>
                <w:szCs w:val="16"/>
              </w:rPr>
              <w:t>backend</w:t>
            </w:r>
            <w:proofErr w:type="spellEnd"/>
            <w:r>
              <w:rPr>
                <w:sz w:val="16"/>
                <w:szCs w:val="16"/>
              </w:rPr>
              <w:t>/LLM</w:t>
            </w:r>
          </w:p>
        </w:tc>
      </w:tr>
      <w:tr w:rsidR="000A5E3C" w14:paraId="2A8481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4D697B21" w14:textId="77777777" w:rsidR="000A5E3C" w:rsidRDefault="00000000">
            <w:pPr>
              <w:spacing w:after="15"/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62A58A1C" w14:textId="77777777" w:rsidR="000A5E3C" w:rsidRDefault="00000000">
            <w:pPr>
              <w:spacing w:after="15"/>
            </w:pPr>
            <w:r>
              <w:rPr>
                <w:sz w:val="16"/>
                <w:szCs w:val="16"/>
              </w:rPr>
              <w:t>Retraso en la compra del sensor o bananos que maduran más rápido de lo previsto.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03B04E4F" w14:textId="77777777" w:rsidR="000A5E3C" w:rsidRDefault="00000000">
            <w:pPr>
              <w:spacing w:after="15"/>
            </w:pPr>
            <w:r>
              <w:rPr>
                <w:sz w:val="16"/>
                <w:szCs w:val="16"/>
              </w:rPr>
              <w:t>Se pierde la ventana de recolección.</w:t>
            </w:r>
          </w:p>
        </w:tc>
        <w:tc>
          <w:tcPr>
            <w:tcW w:w="4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1DB8E306" w14:textId="77777777" w:rsidR="000A5E3C" w:rsidRDefault="00000000">
            <w:pPr>
              <w:spacing w:after="15"/>
            </w:pPr>
            <w:r>
              <w:rPr>
                <w:sz w:val="16"/>
                <w:szCs w:val="16"/>
              </w:rPr>
              <w:t>Comprar el sensor de inmediato, escalonar la compra de bananos y dejar holgura en el cronograma.</w:t>
            </w:r>
          </w:p>
        </w:tc>
        <w:tc>
          <w:tcPr>
            <w:tcW w:w="15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58EA2B1B" w14:textId="77777777" w:rsidR="000A5E3C" w:rsidRDefault="00000000">
            <w:pPr>
              <w:spacing w:after="15"/>
            </w:pPr>
            <w:r>
              <w:rPr>
                <w:sz w:val="16"/>
                <w:szCs w:val="16"/>
              </w:rPr>
              <w:t>Gerente del proyecto</w:t>
            </w:r>
          </w:p>
        </w:tc>
      </w:tr>
    </w:tbl>
    <w:p w14:paraId="3857AC2F" w14:textId="77777777" w:rsidR="000A5E3C" w:rsidRDefault="00000000">
      <w:pPr>
        <w:keepNext/>
        <w:shd w:val="clear" w:color="auto" w:fill="1F3864"/>
        <w:spacing w:before="90"/>
        <w:ind w:left="60"/>
      </w:pPr>
      <w:r>
        <w:rPr>
          <w:b/>
          <w:bCs/>
          <w:color w:val="FFFFFF"/>
          <w:sz w:val="20"/>
          <w:szCs w:val="20"/>
        </w:rPr>
        <w:t>10. Hitos principales</w:t>
      </w:r>
    </w:p>
    <w:tbl>
      <w:tblPr>
        <w:tblW w:w="10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40"/>
        <w:gridCol w:w="2300"/>
      </w:tblGrid>
      <w:tr w:rsidR="000A5E3C" w14:paraId="617B028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2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16756676" w14:textId="77777777" w:rsidR="000A5E3C" w:rsidRDefault="00000000">
            <w:pPr>
              <w:spacing w:after="15"/>
            </w:pPr>
            <w:r>
              <w:rPr>
                <w:b/>
                <w:bCs/>
                <w:sz w:val="16"/>
                <w:szCs w:val="16"/>
              </w:rPr>
              <w:t>Hito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30E8791C" w14:textId="77777777" w:rsidR="000A5E3C" w:rsidRDefault="00000000">
            <w:pPr>
              <w:spacing w:after="15"/>
            </w:pPr>
            <w:r>
              <w:rPr>
                <w:b/>
                <w:bCs/>
                <w:sz w:val="16"/>
                <w:szCs w:val="16"/>
              </w:rPr>
              <w:t>Fecha</w:t>
            </w:r>
          </w:p>
        </w:tc>
      </w:tr>
      <w:tr w:rsidR="000A5E3C" w14:paraId="11CDDC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2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471C1F2D" w14:textId="77777777" w:rsidR="000A5E3C" w:rsidRDefault="00000000">
            <w:pPr>
              <w:spacing w:after="15"/>
            </w:pPr>
            <w:r>
              <w:rPr>
                <w:b/>
                <w:bCs/>
                <w:sz w:val="16"/>
                <w:szCs w:val="16"/>
              </w:rPr>
              <w:t>H1.</w:t>
            </w:r>
            <w:r>
              <w:rPr>
                <w:sz w:val="16"/>
                <w:szCs w:val="16"/>
              </w:rPr>
              <w:t xml:space="preserve"> Acta firmada y reunión de arranque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1CE4D50C" w14:textId="77777777" w:rsidR="000A5E3C" w:rsidRDefault="00000000">
            <w:pPr>
              <w:spacing w:after="15"/>
            </w:pPr>
            <w:r>
              <w:rPr>
                <w:sz w:val="16"/>
                <w:szCs w:val="16"/>
              </w:rPr>
              <w:t>9 oct 2026</w:t>
            </w:r>
          </w:p>
        </w:tc>
      </w:tr>
      <w:tr w:rsidR="000A5E3C" w14:paraId="29D694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2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21992A87" w14:textId="77777777" w:rsidR="000A5E3C" w:rsidRDefault="00000000">
            <w:pPr>
              <w:spacing w:after="15"/>
            </w:pPr>
            <w:r>
              <w:rPr>
                <w:b/>
                <w:bCs/>
                <w:sz w:val="16"/>
                <w:szCs w:val="16"/>
              </w:rPr>
              <w:t>H2.</w:t>
            </w:r>
            <w:r>
              <w:rPr>
                <w:sz w:val="16"/>
                <w:szCs w:val="16"/>
              </w:rPr>
              <w:t xml:space="preserve"> Nodo sensor montado, calibrado y transmitiendo (hardware comprado a más tardar el 14 oct)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0C0152EA" w14:textId="77777777" w:rsidR="000A5E3C" w:rsidRDefault="00000000">
            <w:pPr>
              <w:spacing w:after="15"/>
            </w:pPr>
            <w:r>
              <w:rPr>
                <w:sz w:val="16"/>
                <w:szCs w:val="16"/>
              </w:rPr>
              <w:t>21 oct 2026</w:t>
            </w:r>
          </w:p>
        </w:tc>
      </w:tr>
      <w:tr w:rsidR="000A5E3C" w14:paraId="155494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2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2810B21E" w14:textId="77777777" w:rsidR="000A5E3C" w:rsidRDefault="00000000">
            <w:pPr>
              <w:spacing w:after="15"/>
            </w:pPr>
            <w:r>
              <w:rPr>
                <w:b/>
                <w:bCs/>
                <w:sz w:val="16"/>
                <w:szCs w:val="16"/>
              </w:rPr>
              <w:t>H3.</w:t>
            </w:r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Dataset</w:t>
            </w:r>
            <w:proofErr w:type="spellEnd"/>
            <w:r>
              <w:rPr>
                <w:sz w:val="16"/>
                <w:szCs w:val="16"/>
              </w:rPr>
              <w:t xml:space="preserve"> de 25 bananos recolectado, limpio y con doble etiquetado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238DE345" w14:textId="77777777" w:rsidR="000A5E3C" w:rsidRDefault="00000000">
            <w:pPr>
              <w:spacing w:after="15"/>
            </w:pPr>
            <w:r>
              <w:rPr>
                <w:sz w:val="16"/>
                <w:szCs w:val="16"/>
              </w:rPr>
              <w:t>18 nov 2026</w:t>
            </w:r>
          </w:p>
        </w:tc>
      </w:tr>
      <w:tr w:rsidR="000A5E3C" w14:paraId="589D3F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2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68D78230" w14:textId="77777777" w:rsidR="000A5E3C" w:rsidRDefault="00000000">
            <w:pPr>
              <w:spacing w:after="15"/>
            </w:pPr>
            <w:r>
              <w:rPr>
                <w:b/>
                <w:bCs/>
                <w:sz w:val="16"/>
                <w:szCs w:val="16"/>
              </w:rPr>
              <w:t>H4.</w:t>
            </w:r>
            <w:r>
              <w:rPr>
                <w:sz w:val="16"/>
                <w:szCs w:val="16"/>
              </w:rPr>
              <w:t xml:space="preserve"> Clasificador de etapa validado; LLM, tabla de contexto y capa de reglas operando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2EAA5C22" w14:textId="77777777" w:rsidR="000A5E3C" w:rsidRDefault="00000000">
            <w:pPr>
              <w:spacing w:after="15"/>
            </w:pPr>
            <w:r>
              <w:rPr>
                <w:sz w:val="16"/>
                <w:szCs w:val="16"/>
              </w:rPr>
              <w:t>2 dic 2026</w:t>
            </w:r>
          </w:p>
        </w:tc>
      </w:tr>
      <w:tr w:rsidR="000A5E3C" w14:paraId="153706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2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23878546" w14:textId="77777777" w:rsidR="000A5E3C" w:rsidRDefault="00000000">
            <w:pPr>
              <w:spacing w:after="15"/>
            </w:pPr>
            <w:r>
              <w:rPr>
                <w:b/>
                <w:bCs/>
                <w:sz w:val="16"/>
                <w:szCs w:val="16"/>
              </w:rPr>
              <w:t>H5.</w:t>
            </w:r>
            <w:r>
              <w:rPr>
                <w:sz w:val="16"/>
                <w:szCs w:val="16"/>
              </w:rPr>
              <w:t xml:space="preserve"> Integración de punta a punta (</w:t>
            </w:r>
            <w:proofErr w:type="spellStart"/>
            <w:r>
              <w:rPr>
                <w:sz w:val="16"/>
                <w:szCs w:val="16"/>
              </w:rPr>
              <w:t>dashboard</w:t>
            </w:r>
            <w:proofErr w:type="spellEnd"/>
            <w:r>
              <w:rPr>
                <w:sz w:val="16"/>
                <w:szCs w:val="16"/>
              </w:rPr>
              <w:t>), pruebas de criterios, documentación y entrega final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21109BD5" w14:textId="77777777" w:rsidR="000A5E3C" w:rsidRDefault="00000000">
            <w:pPr>
              <w:spacing w:after="15"/>
            </w:pPr>
            <w:r>
              <w:rPr>
                <w:sz w:val="16"/>
                <w:szCs w:val="16"/>
              </w:rPr>
              <w:t>16 dic 2026</w:t>
            </w:r>
          </w:p>
        </w:tc>
      </w:tr>
    </w:tbl>
    <w:p w14:paraId="7AF5F232" w14:textId="77777777" w:rsidR="000A5E3C" w:rsidRDefault="00000000">
      <w:pPr>
        <w:keepNext/>
        <w:shd w:val="clear" w:color="auto" w:fill="1F3864"/>
        <w:spacing w:before="90"/>
        <w:ind w:left="60"/>
      </w:pPr>
      <w:r>
        <w:rPr>
          <w:b/>
          <w:bCs/>
          <w:color w:val="FFFFFF"/>
          <w:sz w:val="20"/>
          <w:szCs w:val="20"/>
        </w:rPr>
        <w:t>11. Aprobación</w:t>
      </w:r>
    </w:p>
    <w:tbl>
      <w:tblPr>
        <w:tblW w:w="10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47"/>
        <w:gridCol w:w="2893"/>
        <w:gridCol w:w="1630"/>
        <w:gridCol w:w="2870"/>
      </w:tblGrid>
      <w:tr w:rsidR="000A5E3C" w14:paraId="3E29C53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48596B4A" w14:textId="77777777" w:rsidR="000A5E3C" w:rsidRDefault="00000000">
            <w:pPr>
              <w:spacing w:after="15"/>
            </w:pPr>
            <w:r>
              <w:rPr>
                <w:b/>
                <w:bCs/>
                <w:sz w:val="16"/>
                <w:szCs w:val="16"/>
              </w:rPr>
              <w:t>Nombre</w:t>
            </w:r>
          </w:p>
        </w:tc>
        <w:tc>
          <w:tcPr>
            <w:tcW w:w="3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2975CAEE" w14:textId="77777777" w:rsidR="000A5E3C" w:rsidRDefault="00000000">
            <w:pPr>
              <w:spacing w:after="15"/>
            </w:pPr>
            <w:r>
              <w:rPr>
                <w:b/>
                <w:bCs/>
                <w:sz w:val="16"/>
                <w:szCs w:val="16"/>
              </w:rPr>
              <w:t>Rol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26F6C628" w14:textId="77777777" w:rsidR="000A5E3C" w:rsidRDefault="00000000">
            <w:pPr>
              <w:spacing w:after="15"/>
            </w:pPr>
            <w:r>
              <w:rPr>
                <w:b/>
                <w:bCs/>
                <w:sz w:val="16"/>
                <w:szCs w:val="16"/>
              </w:rPr>
              <w:t>Fecha</w:t>
            </w:r>
          </w:p>
        </w:tc>
        <w:tc>
          <w:tcPr>
            <w:tcW w:w="23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641CC120" w14:textId="77777777" w:rsidR="000A5E3C" w:rsidRDefault="00000000">
            <w:pPr>
              <w:spacing w:after="15"/>
            </w:pPr>
            <w:r>
              <w:rPr>
                <w:b/>
                <w:bCs/>
                <w:sz w:val="16"/>
                <w:szCs w:val="16"/>
              </w:rPr>
              <w:t>Firma</w:t>
            </w:r>
          </w:p>
        </w:tc>
      </w:tr>
      <w:tr w:rsidR="000A5E3C" w14:paraId="6F7E0CB6" w14:textId="77777777" w:rsidTr="00890FD3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63807C1E" w14:textId="16CBAED9" w:rsidR="000A5E3C" w:rsidRDefault="00624607" w:rsidP="00890FD3">
            <w:pPr>
              <w:spacing w:after="15"/>
              <w:jc w:val="center"/>
            </w:pPr>
            <w:r>
              <w:t>Edward Stivens Pinto Granados</w:t>
            </w:r>
          </w:p>
        </w:tc>
        <w:tc>
          <w:tcPr>
            <w:tcW w:w="3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53266543" w14:textId="77777777" w:rsidR="000A5E3C" w:rsidRDefault="00000000" w:rsidP="00890FD3">
            <w:pPr>
              <w:spacing w:after="15"/>
              <w:jc w:val="center"/>
            </w:pPr>
            <w:r>
              <w:rPr>
                <w:sz w:val="16"/>
                <w:szCs w:val="16"/>
              </w:rPr>
              <w:t>Patrocinador (autoriza)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0307976E" w14:textId="035304DC" w:rsidR="000A5E3C" w:rsidRDefault="00624607" w:rsidP="00890FD3">
            <w:pPr>
              <w:spacing w:after="15"/>
              <w:jc w:val="center"/>
            </w:pPr>
            <w:r>
              <w:t>28/09/2026</w:t>
            </w:r>
          </w:p>
        </w:tc>
        <w:tc>
          <w:tcPr>
            <w:tcW w:w="23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55491381" w14:textId="2D76FAFE" w:rsidR="000A5E3C" w:rsidRDefault="00890FD3">
            <w:pPr>
              <w:spacing w:after="15"/>
            </w:pPr>
            <w:r w:rsidRPr="00890FD3">
              <w:drawing>
                <wp:inline distT="0" distB="0" distL="0" distR="0" wp14:anchorId="4887B166" wp14:editId="349BD71A">
                  <wp:extent cx="1721224" cy="230054"/>
                  <wp:effectExtent l="0" t="0" r="0" b="0"/>
                  <wp:docPr id="114474070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4740703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4477" cy="2505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A5E3C" w14:paraId="279D765C" w14:textId="77777777" w:rsidTr="007955B9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51BA9295" w14:textId="3FA2E4A5" w:rsidR="000A5E3C" w:rsidRDefault="00624607" w:rsidP="007955B9">
            <w:pPr>
              <w:spacing w:after="15"/>
              <w:jc w:val="center"/>
            </w:pPr>
            <w:r>
              <w:t>Daniel Gómez Cano</w:t>
            </w:r>
          </w:p>
        </w:tc>
        <w:tc>
          <w:tcPr>
            <w:tcW w:w="3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7D9650B1" w14:textId="77777777" w:rsidR="000A5E3C" w:rsidRDefault="00000000" w:rsidP="007955B9">
            <w:pPr>
              <w:spacing w:after="15"/>
              <w:jc w:val="center"/>
            </w:pPr>
            <w:r>
              <w:rPr>
                <w:sz w:val="16"/>
                <w:szCs w:val="16"/>
              </w:rPr>
              <w:t>Gerente del proyecto (acepta)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0AA28C17" w14:textId="32A77725" w:rsidR="000A5E3C" w:rsidRDefault="00624607" w:rsidP="007955B9">
            <w:pPr>
              <w:spacing w:after="15"/>
              <w:jc w:val="center"/>
            </w:pPr>
            <w:r>
              <w:t>25/09/2026</w:t>
            </w:r>
          </w:p>
        </w:tc>
        <w:tc>
          <w:tcPr>
            <w:tcW w:w="23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18E51684" w14:textId="632D2D56" w:rsidR="000A5E3C" w:rsidRDefault="007955B9">
            <w:pPr>
              <w:spacing w:after="15"/>
            </w:pPr>
            <w:r>
              <w:rPr>
                <w:noProof/>
              </w:rPr>
              <w:drawing>
                <wp:inline distT="0" distB="0" distL="0" distR="0" wp14:anchorId="2A87D959" wp14:editId="43CEB762">
                  <wp:extent cx="1206091" cy="598334"/>
                  <wp:effectExtent l="0" t="0" r="0" b="0"/>
                  <wp:docPr id="30519287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0702" cy="61054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A5E3C" w14:paraId="0DB570AE" w14:textId="77777777" w:rsidTr="007955B9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5ED267EF" w14:textId="1F28A580" w:rsidR="000A5E3C" w:rsidRDefault="00624607" w:rsidP="007955B9">
            <w:pPr>
              <w:spacing w:after="15"/>
              <w:jc w:val="center"/>
            </w:pPr>
            <w:r>
              <w:t>Isabella Agudelo López</w:t>
            </w:r>
          </w:p>
        </w:tc>
        <w:tc>
          <w:tcPr>
            <w:tcW w:w="3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48EA24B9" w14:textId="77777777" w:rsidR="000A5E3C" w:rsidRDefault="00000000" w:rsidP="007955B9">
            <w:pPr>
              <w:spacing w:after="15"/>
              <w:jc w:val="center"/>
            </w:pPr>
            <w:r>
              <w:rPr>
                <w:sz w:val="16"/>
                <w:szCs w:val="16"/>
              </w:rPr>
              <w:t>Cliente (conforme)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598FB26F" w14:textId="514B1259" w:rsidR="000A5E3C" w:rsidRDefault="00624607" w:rsidP="007955B9">
            <w:pPr>
              <w:spacing w:after="15"/>
              <w:jc w:val="center"/>
            </w:pPr>
            <w:r>
              <w:t>2/10/2026</w:t>
            </w:r>
          </w:p>
        </w:tc>
        <w:tc>
          <w:tcPr>
            <w:tcW w:w="23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78BD355F" w14:textId="3FBEE96C" w:rsidR="000A5E3C" w:rsidRDefault="007955B9">
            <w:pPr>
              <w:spacing w:after="15"/>
            </w:pPr>
            <w:r w:rsidRPr="007955B9">
              <w:drawing>
                <wp:inline distT="0" distB="0" distL="0" distR="0" wp14:anchorId="31FD32DA" wp14:editId="409A9079">
                  <wp:extent cx="1326776" cy="719522"/>
                  <wp:effectExtent l="0" t="0" r="6985" b="4445"/>
                  <wp:docPr id="20976222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762228" name=""/>
                          <pic:cNvPicPr/>
                        </pic:nvPicPr>
                        <pic:blipFill rotWithShape="1">
                          <a:blip r:embed="rId9"/>
                          <a:srcRect t="15498" b="69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9996" cy="7429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4B07DBC" w14:textId="77777777" w:rsidR="00CD0392" w:rsidRDefault="00CD0392"/>
    <w:sectPr w:rsidR="00CD0392">
      <w:footerReference w:type="default" r:id="rId10"/>
      <w:pgSz w:w="12240" w:h="15840"/>
      <w:pgMar w:top="560" w:right="850" w:bottom="640" w:left="850" w:header="708" w:footer="3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719618" w14:textId="77777777" w:rsidR="00CD0392" w:rsidRDefault="00CD0392">
      <w:pPr>
        <w:spacing w:after="0"/>
      </w:pPr>
      <w:r>
        <w:separator/>
      </w:r>
    </w:p>
  </w:endnote>
  <w:endnote w:type="continuationSeparator" w:id="0">
    <w:p w14:paraId="42880E16" w14:textId="77777777" w:rsidR="00CD0392" w:rsidRDefault="00CD039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EA2706" w14:textId="77777777" w:rsidR="000A5E3C" w:rsidRDefault="00000000">
    <w:pPr>
      <w:pStyle w:val="FootSmall"/>
      <w:jc w:val="center"/>
    </w:pPr>
    <w:r>
      <w:t xml:space="preserve">Acta de constitución · Sistema </w:t>
    </w:r>
    <w:proofErr w:type="spellStart"/>
    <w:r>
      <w:t>IoT</w:t>
    </w:r>
    <w:proofErr w:type="spellEnd"/>
    <w:r>
      <w:t xml:space="preserve"> para el destino del banano · Página </w:t>
    </w:r>
    <w:r>
      <w:fldChar w:fldCharType="begin"/>
    </w:r>
    <w:r>
      <w:instrText>PAGE</w:instrText>
    </w:r>
    <w:r>
      <w:fldChar w:fldCharType="separate"/>
    </w:r>
    <w:r w:rsidR="00F506F6">
      <w:rPr>
        <w:noProof/>
      </w:rPr>
      <w:t>1</w:t>
    </w:r>
    <w:r>
      <w:fldChar w:fldCharType="end"/>
    </w:r>
    <w:r>
      <w:t xml:space="preserve"> de </w:t>
    </w:r>
    <w:r>
      <w:fldChar w:fldCharType="begin"/>
    </w:r>
    <w:r>
      <w:instrText>NUMPAGES</w:instrText>
    </w:r>
    <w:r>
      <w:fldChar w:fldCharType="separate"/>
    </w:r>
    <w:r w:rsidR="00F506F6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C9B114" w14:textId="77777777" w:rsidR="00CD0392" w:rsidRDefault="00CD0392">
      <w:pPr>
        <w:spacing w:after="0"/>
      </w:pPr>
      <w:r>
        <w:separator/>
      </w:r>
    </w:p>
  </w:footnote>
  <w:footnote w:type="continuationSeparator" w:id="0">
    <w:p w14:paraId="68DBBBFA" w14:textId="77777777" w:rsidR="00CD0392" w:rsidRDefault="00CD039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B94EAE"/>
    <w:multiLevelType w:val="hybridMultilevel"/>
    <w:tmpl w:val="7B9EEECC"/>
    <w:lvl w:ilvl="0" w:tplc="983CCFEE">
      <w:start w:val="1"/>
      <w:numFmt w:val="bullet"/>
      <w:lvlText w:val="•"/>
      <w:lvlJc w:val="left"/>
      <w:pPr>
        <w:ind w:left="230" w:hanging="170"/>
      </w:pPr>
    </w:lvl>
    <w:lvl w:ilvl="1" w:tplc="843EA918">
      <w:numFmt w:val="decimal"/>
      <w:lvlText w:val=""/>
      <w:lvlJc w:val="left"/>
    </w:lvl>
    <w:lvl w:ilvl="2" w:tplc="95CACC62">
      <w:numFmt w:val="decimal"/>
      <w:lvlText w:val=""/>
      <w:lvlJc w:val="left"/>
    </w:lvl>
    <w:lvl w:ilvl="3" w:tplc="5C26B3DE">
      <w:numFmt w:val="decimal"/>
      <w:lvlText w:val=""/>
      <w:lvlJc w:val="left"/>
    </w:lvl>
    <w:lvl w:ilvl="4" w:tplc="CD08302C">
      <w:numFmt w:val="decimal"/>
      <w:lvlText w:val=""/>
      <w:lvlJc w:val="left"/>
    </w:lvl>
    <w:lvl w:ilvl="5" w:tplc="543AA722">
      <w:numFmt w:val="decimal"/>
      <w:lvlText w:val=""/>
      <w:lvlJc w:val="left"/>
    </w:lvl>
    <w:lvl w:ilvl="6" w:tplc="2CB8E71E">
      <w:numFmt w:val="decimal"/>
      <w:lvlText w:val=""/>
      <w:lvlJc w:val="left"/>
    </w:lvl>
    <w:lvl w:ilvl="7" w:tplc="12243B8E">
      <w:numFmt w:val="decimal"/>
      <w:lvlText w:val=""/>
      <w:lvlJc w:val="left"/>
    </w:lvl>
    <w:lvl w:ilvl="8" w:tplc="21D8C4B2">
      <w:numFmt w:val="decimal"/>
      <w:lvlText w:val=""/>
      <w:lvlJc w:val="left"/>
    </w:lvl>
  </w:abstractNum>
  <w:abstractNum w:abstractNumId="1" w15:restartNumberingAfterBreak="0">
    <w:nsid w:val="6485170D"/>
    <w:multiLevelType w:val="hybridMultilevel"/>
    <w:tmpl w:val="FF88CE9A"/>
    <w:lvl w:ilvl="0" w:tplc="85884774">
      <w:start w:val="1"/>
      <w:numFmt w:val="bullet"/>
      <w:lvlText w:val="●"/>
      <w:lvlJc w:val="left"/>
      <w:pPr>
        <w:ind w:left="720" w:hanging="360"/>
      </w:pPr>
    </w:lvl>
    <w:lvl w:ilvl="1" w:tplc="A072ABF2">
      <w:start w:val="1"/>
      <w:numFmt w:val="bullet"/>
      <w:lvlText w:val="○"/>
      <w:lvlJc w:val="left"/>
      <w:pPr>
        <w:ind w:left="1440" w:hanging="360"/>
      </w:pPr>
    </w:lvl>
    <w:lvl w:ilvl="2" w:tplc="097E6A3E">
      <w:start w:val="1"/>
      <w:numFmt w:val="bullet"/>
      <w:lvlText w:val="■"/>
      <w:lvlJc w:val="left"/>
      <w:pPr>
        <w:ind w:left="2160" w:hanging="360"/>
      </w:pPr>
    </w:lvl>
    <w:lvl w:ilvl="3" w:tplc="35124A40">
      <w:start w:val="1"/>
      <w:numFmt w:val="bullet"/>
      <w:lvlText w:val="●"/>
      <w:lvlJc w:val="left"/>
      <w:pPr>
        <w:ind w:left="2880" w:hanging="360"/>
      </w:pPr>
    </w:lvl>
    <w:lvl w:ilvl="4" w:tplc="CC4E77F6">
      <w:start w:val="1"/>
      <w:numFmt w:val="bullet"/>
      <w:lvlText w:val="○"/>
      <w:lvlJc w:val="left"/>
      <w:pPr>
        <w:ind w:left="3600" w:hanging="360"/>
      </w:pPr>
    </w:lvl>
    <w:lvl w:ilvl="5" w:tplc="BC327CB0">
      <w:start w:val="1"/>
      <w:numFmt w:val="bullet"/>
      <w:lvlText w:val="■"/>
      <w:lvlJc w:val="left"/>
      <w:pPr>
        <w:ind w:left="4320" w:hanging="360"/>
      </w:pPr>
    </w:lvl>
    <w:lvl w:ilvl="6" w:tplc="EBA818DA">
      <w:start w:val="1"/>
      <w:numFmt w:val="bullet"/>
      <w:lvlText w:val="●"/>
      <w:lvlJc w:val="left"/>
      <w:pPr>
        <w:ind w:left="5040" w:hanging="360"/>
      </w:pPr>
    </w:lvl>
    <w:lvl w:ilvl="7" w:tplc="A198C752">
      <w:start w:val="1"/>
      <w:numFmt w:val="bullet"/>
      <w:lvlText w:val="●"/>
      <w:lvlJc w:val="left"/>
      <w:pPr>
        <w:ind w:left="5760" w:hanging="360"/>
      </w:pPr>
    </w:lvl>
    <w:lvl w:ilvl="8" w:tplc="0DEA18AE">
      <w:start w:val="1"/>
      <w:numFmt w:val="bullet"/>
      <w:lvlText w:val="●"/>
      <w:lvlJc w:val="left"/>
      <w:pPr>
        <w:ind w:left="6480" w:hanging="360"/>
      </w:pPr>
    </w:lvl>
  </w:abstractNum>
  <w:num w:numId="1" w16cid:durableId="889878071">
    <w:abstractNumId w:val="1"/>
    <w:lvlOverride w:ilvl="0">
      <w:startOverride w:val="1"/>
    </w:lvlOverride>
  </w:num>
  <w:num w:numId="2" w16cid:durableId="201191127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5E3C"/>
    <w:rsid w:val="000A5E3C"/>
    <w:rsid w:val="0025688B"/>
    <w:rsid w:val="003766B9"/>
    <w:rsid w:val="004661B4"/>
    <w:rsid w:val="00624607"/>
    <w:rsid w:val="007955B9"/>
    <w:rsid w:val="00890FD3"/>
    <w:rsid w:val="00A872AC"/>
    <w:rsid w:val="00CD0392"/>
    <w:rsid w:val="00F50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2A1548"/>
  <w15:docId w15:val="{F32CE012-8801-474A-BCDE-1272E6C9D0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17"/>
        <w:szCs w:val="17"/>
        <w:lang w:val="es-CO" w:eastAsia="es-CO" w:bidi="ar-SA"/>
      </w:rPr>
    </w:rPrDefault>
    <w:pPrDefault>
      <w:pPr>
        <w:spacing w:after="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pPr>
      <w:spacing w:after="0"/>
    </w:pPr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pPr>
      <w:spacing w:after="0"/>
    </w:pPr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customStyle="1" w:styleId="FootSmall">
    <w:name w:val="FootSmall"/>
    <w:rPr>
      <w:color w:val="595959"/>
      <w:sz w:val="14"/>
      <w:szCs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1282</Words>
  <Characters>7057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Acta de constitución del proyecto — Sistema IoT para el destino del banano</vt:lpstr>
    </vt:vector>
  </TitlesOfParts>
  <Company/>
  <LinksUpToDate>false</LinksUpToDate>
  <CharactersWithSpaces>8323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de constitución del proyecto — Sistema IoT para el destino del banano</dc:title>
  <dc:creator>Equipo del proyecto</dc:creator>
  <cp:lastModifiedBy>Daniel Gómez Cano</cp:lastModifiedBy>
  <cp:revision>2</cp:revision>
  <dcterms:created xsi:type="dcterms:W3CDTF">2026-10-06T03:22:00Z</dcterms:created>
  <dcterms:modified xsi:type="dcterms:W3CDTF">2026-10-06T03:22:00Z</dcterms:modified>
</cp:coreProperties>
</file>