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B3193" w14:textId="5C8DDB0B" w:rsidR="00B81A75" w:rsidRDefault="008C0966">
      <w:r>
        <w:t>Distance between states, plug in values to regression -&gt; cost/capacity</w:t>
      </w:r>
    </w:p>
    <w:p w14:paraId="6699C0F9" w14:textId="09CECB73" w:rsidR="008C0966" w:rsidRDefault="008C0966">
      <w:pPr>
        <w:rPr>
          <w:vertAlign w:val="superscript"/>
        </w:rPr>
      </w:pPr>
      <w:r>
        <w:t>Cost</w:t>
      </w:r>
      <w:r>
        <w:rPr>
          <w:vertAlign w:val="superscript"/>
        </w:rPr>
        <w:t>a</w:t>
      </w:r>
      <w:r>
        <w:t xml:space="preserve"> = </w:t>
      </w:r>
      <w:proofErr w:type="spellStart"/>
      <w:r>
        <w:t>capacity</w:t>
      </w:r>
      <w:r>
        <w:rPr>
          <w:vertAlign w:val="superscript"/>
        </w:rPr>
        <w:t>b</w:t>
      </w:r>
      <w:r>
        <w:t>miles</w:t>
      </w:r>
      <w:r>
        <w:rPr>
          <w:vertAlign w:val="superscript"/>
        </w:rPr>
        <w:t>c</w:t>
      </w:r>
      <w:proofErr w:type="spellEnd"/>
    </w:p>
    <w:p w14:paraId="5D5F9E4B" w14:textId="4F992BCC" w:rsidR="003B3E5F" w:rsidRPr="00665A87" w:rsidRDefault="003B3E5F">
      <w:bookmarkStart w:id="0" w:name="_GoBack"/>
      <w:r w:rsidRPr="00665A87">
        <w:t>Use 2017 for production price can mex</w:t>
      </w:r>
      <w:bookmarkEnd w:id="0"/>
    </w:p>
    <w:sectPr w:rsidR="003B3E5F" w:rsidRPr="0066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66"/>
    <w:rsid w:val="003B3E5F"/>
    <w:rsid w:val="00665A87"/>
    <w:rsid w:val="008C0966"/>
    <w:rsid w:val="00B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23C4"/>
  <w15:chartTrackingRefBased/>
  <w15:docId w15:val="{0A817502-D814-49B3-B02A-8866FFA6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</dc:creator>
  <cp:keywords/>
  <dc:description/>
  <cp:lastModifiedBy>Daniel Chu</cp:lastModifiedBy>
  <cp:revision>3</cp:revision>
  <dcterms:created xsi:type="dcterms:W3CDTF">2019-02-25T19:47:00Z</dcterms:created>
  <dcterms:modified xsi:type="dcterms:W3CDTF">2019-02-27T20:55:00Z</dcterms:modified>
</cp:coreProperties>
</file>