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5E0D5" w14:textId="3DF73C80" w:rsidR="00792B28" w:rsidRPr="00792B28" w:rsidRDefault="00792B28">
      <w:pPr>
        <w:rPr>
          <w:rFonts w:ascii="Bookman Old Style" w:hAnsi="Bookman Old Style"/>
          <w:b/>
          <w:sz w:val="28"/>
          <w:szCs w:val="28"/>
        </w:rPr>
      </w:pPr>
      <w:r w:rsidRPr="00792B28">
        <w:rPr>
          <w:rFonts w:ascii="Bookman Old Style" w:hAnsi="Bookman Old Style"/>
          <w:b/>
          <w:sz w:val="28"/>
          <w:szCs w:val="28"/>
        </w:rPr>
        <w:t>HR Attrition Analytics Report 201</w:t>
      </w:r>
      <w:r w:rsidR="002C15B2">
        <w:rPr>
          <w:rFonts w:ascii="Bookman Old Style" w:hAnsi="Bookman Old Style"/>
          <w:b/>
          <w:sz w:val="28"/>
          <w:szCs w:val="28"/>
        </w:rPr>
        <w:t>2</w:t>
      </w:r>
      <w:bookmarkStart w:id="0" w:name="_GoBack"/>
      <w:bookmarkEnd w:id="0"/>
      <w:r w:rsidRPr="00792B28">
        <w:rPr>
          <w:rFonts w:ascii="Bookman Old Style" w:hAnsi="Bookman Old Style"/>
          <w:b/>
          <w:sz w:val="28"/>
          <w:szCs w:val="28"/>
        </w:rPr>
        <w:t>-2022</w:t>
      </w:r>
    </w:p>
    <w:p w14:paraId="743130E0" w14:textId="77777777" w:rsidR="00792B28" w:rsidRPr="00792B28" w:rsidRDefault="00792B28">
      <w:pPr>
        <w:rPr>
          <w:rFonts w:ascii="Bookman Old Style" w:hAnsi="Bookman Old Style"/>
          <w:b/>
          <w:sz w:val="28"/>
          <w:szCs w:val="28"/>
        </w:rPr>
      </w:pPr>
      <w:r>
        <w:rPr>
          <w:rFonts w:ascii="Bookman Old Style" w:hAnsi="Bookman Old Style"/>
          <w:sz w:val="28"/>
          <w:szCs w:val="28"/>
        </w:rPr>
        <w:t xml:space="preserve">Company: </w:t>
      </w:r>
      <w:r w:rsidRPr="00792B28">
        <w:rPr>
          <w:rFonts w:ascii="Bookman Old Style" w:hAnsi="Bookman Old Style"/>
          <w:b/>
          <w:sz w:val="28"/>
          <w:szCs w:val="28"/>
        </w:rPr>
        <w:t>Palo Technology Limited</w:t>
      </w:r>
    </w:p>
    <w:p w14:paraId="530DC0D2" w14:textId="73269A95" w:rsidR="00792B28" w:rsidRDefault="00792B28">
      <w:pPr>
        <w:rPr>
          <w:rFonts w:ascii="Bookman Old Style" w:hAnsi="Bookman Old Style"/>
          <w:sz w:val="28"/>
          <w:szCs w:val="28"/>
        </w:rPr>
      </w:pPr>
      <w:r>
        <w:rPr>
          <w:rFonts w:ascii="Bookman Old Style" w:hAnsi="Bookman Old Style"/>
          <w:sz w:val="28"/>
          <w:szCs w:val="28"/>
        </w:rPr>
        <w:t xml:space="preserve">Presented By: </w:t>
      </w:r>
      <w:r w:rsidR="0053779C" w:rsidRPr="0053779C">
        <w:rPr>
          <w:rFonts w:ascii="Bookman Old Style" w:hAnsi="Bookman Old Style"/>
          <w:b/>
          <w:sz w:val="28"/>
          <w:szCs w:val="28"/>
        </w:rPr>
        <w:t>Open-Eye Consulting</w:t>
      </w:r>
    </w:p>
    <w:p w14:paraId="4E52E1B1" w14:textId="6A63117C" w:rsidR="00792B28" w:rsidRDefault="00792B28">
      <w:pPr>
        <w:rPr>
          <w:rFonts w:ascii="Bookman Old Style" w:hAnsi="Bookman Old Style"/>
          <w:sz w:val="28"/>
          <w:szCs w:val="28"/>
        </w:rPr>
      </w:pPr>
      <w:r>
        <w:rPr>
          <w:rFonts w:ascii="Bookman Old Style" w:hAnsi="Bookman Old Style"/>
          <w:sz w:val="28"/>
          <w:szCs w:val="28"/>
        </w:rPr>
        <w:t>Date: 3</w:t>
      </w:r>
      <w:r w:rsidRPr="00792B28">
        <w:rPr>
          <w:rFonts w:ascii="Bookman Old Style" w:hAnsi="Bookman Old Style"/>
          <w:sz w:val="28"/>
          <w:szCs w:val="28"/>
          <w:vertAlign w:val="superscript"/>
        </w:rPr>
        <w:t>rd</w:t>
      </w:r>
      <w:r>
        <w:rPr>
          <w:rFonts w:ascii="Bookman Old Style" w:hAnsi="Bookman Old Style"/>
          <w:sz w:val="28"/>
          <w:szCs w:val="28"/>
        </w:rPr>
        <w:t xml:space="preserve"> July 2025. </w:t>
      </w:r>
    </w:p>
    <w:p w14:paraId="75A2C28C" w14:textId="000E6269" w:rsidR="000078CC" w:rsidRDefault="000078CC">
      <w:pPr>
        <w:rPr>
          <w:rFonts w:ascii="Bookman Old Style" w:hAnsi="Bookman Old Style"/>
          <w:sz w:val="28"/>
          <w:szCs w:val="28"/>
        </w:rPr>
      </w:pPr>
    </w:p>
    <w:p w14:paraId="42E1F8D6" w14:textId="72140767" w:rsidR="000078CC" w:rsidRDefault="000078CC">
      <w:pPr>
        <w:rPr>
          <w:rFonts w:ascii="Bookman Old Style" w:hAnsi="Bookman Old Style"/>
          <w:sz w:val="28"/>
          <w:szCs w:val="28"/>
        </w:rPr>
      </w:pPr>
    </w:p>
    <w:p w14:paraId="056CE3D9" w14:textId="3D6D9ED3" w:rsidR="000078CC" w:rsidRDefault="000078CC">
      <w:pPr>
        <w:rPr>
          <w:rFonts w:ascii="Bookman Old Style" w:hAnsi="Bookman Old Style"/>
          <w:sz w:val="28"/>
          <w:szCs w:val="28"/>
        </w:rPr>
      </w:pPr>
    </w:p>
    <w:p w14:paraId="3172D7D3" w14:textId="1DCE84F5" w:rsidR="000078CC" w:rsidRDefault="000078CC">
      <w:pPr>
        <w:rPr>
          <w:rFonts w:ascii="Bookman Old Style" w:hAnsi="Bookman Old Style"/>
          <w:sz w:val="28"/>
          <w:szCs w:val="28"/>
        </w:rPr>
      </w:pPr>
    </w:p>
    <w:p w14:paraId="16CF738A" w14:textId="2F902204" w:rsidR="000078CC" w:rsidRDefault="000078CC">
      <w:pPr>
        <w:rPr>
          <w:rFonts w:ascii="Bookman Old Style" w:hAnsi="Bookman Old Style"/>
          <w:sz w:val="28"/>
          <w:szCs w:val="28"/>
        </w:rPr>
      </w:pPr>
    </w:p>
    <w:p w14:paraId="4775C5B9" w14:textId="0C2F34FC" w:rsidR="000078CC" w:rsidRDefault="000078CC">
      <w:pPr>
        <w:rPr>
          <w:rFonts w:ascii="Bookman Old Style" w:hAnsi="Bookman Old Style"/>
          <w:sz w:val="28"/>
          <w:szCs w:val="28"/>
        </w:rPr>
      </w:pPr>
    </w:p>
    <w:p w14:paraId="0A1054CF" w14:textId="2F923196" w:rsidR="000078CC" w:rsidRDefault="000078CC">
      <w:pPr>
        <w:rPr>
          <w:rFonts w:ascii="Bookman Old Style" w:hAnsi="Bookman Old Style"/>
          <w:sz w:val="28"/>
          <w:szCs w:val="28"/>
        </w:rPr>
      </w:pPr>
    </w:p>
    <w:p w14:paraId="16851DAA" w14:textId="0BCFB1E4" w:rsidR="000078CC" w:rsidRDefault="000078CC">
      <w:pPr>
        <w:rPr>
          <w:rFonts w:ascii="Bookman Old Style" w:hAnsi="Bookman Old Style"/>
          <w:sz w:val="28"/>
          <w:szCs w:val="28"/>
        </w:rPr>
      </w:pPr>
    </w:p>
    <w:p w14:paraId="39E834F8" w14:textId="1C44F054" w:rsidR="000078CC" w:rsidRDefault="000078CC">
      <w:pPr>
        <w:rPr>
          <w:rFonts w:ascii="Bookman Old Style" w:hAnsi="Bookman Old Style"/>
          <w:sz w:val="28"/>
          <w:szCs w:val="28"/>
        </w:rPr>
      </w:pPr>
    </w:p>
    <w:p w14:paraId="1BC47F04" w14:textId="5C496E47" w:rsidR="000078CC" w:rsidRDefault="000078CC">
      <w:pPr>
        <w:rPr>
          <w:rFonts w:ascii="Bookman Old Style" w:hAnsi="Bookman Old Style"/>
          <w:sz w:val="28"/>
          <w:szCs w:val="28"/>
        </w:rPr>
      </w:pPr>
    </w:p>
    <w:p w14:paraId="081891FB" w14:textId="31A50B26" w:rsidR="000078CC" w:rsidRDefault="000078CC">
      <w:pPr>
        <w:rPr>
          <w:rFonts w:ascii="Bookman Old Style" w:hAnsi="Bookman Old Style"/>
          <w:sz w:val="28"/>
          <w:szCs w:val="28"/>
        </w:rPr>
      </w:pPr>
    </w:p>
    <w:p w14:paraId="23A976CA" w14:textId="373EEFE3" w:rsidR="000078CC" w:rsidRDefault="000078CC">
      <w:pPr>
        <w:rPr>
          <w:rFonts w:ascii="Bookman Old Style" w:hAnsi="Bookman Old Style"/>
          <w:sz w:val="28"/>
          <w:szCs w:val="28"/>
        </w:rPr>
      </w:pPr>
    </w:p>
    <w:p w14:paraId="04859C67" w14:textId="14CDD318" w:rsidR="000078CC" w:rsidRDefault="000078CC">
      <w:pPr>
        <w:rPr>
          <w:rFonts w:ascii="Bookman Old Style" w:hAnsi="Bookman Old Style"/>
          <w:sz w:val="28"/>
          <w:szCs w:val="28"/>
        </w:rPr>
      </w:pPr>
    </w:p>
    <w:p w14:paraId="3727F19F" w14:textId="126D398E" w:rsidR="000078CC" w:rsidRDefault="000078CC">
      <w:pPr>
        <w:rPr>
          <w:rFonts w:ascii="Bookman Old Style" w:hAnsi="Bookman Old Style"/>
          <w:sz w:val="28"/>
          <w:szCs w:val="28"/>
        </w:rPr>
      </w:pPr>
    </w:p>
    <w:p w14:paraId="0345B96F" w14:textId="24E77752" w:rsidR="000078CC" w:rsidRDefault="000078CC">
      <w:pPr>
        <w:rPr>
          <w:rFonts w:ascii="Bookman Old Style" w:hAnsi="Bookman Old Style"/>
          <w:sz w:val="28"/>
          <w:szCs w:val="28"/>
        </w:rPr>
      </w:pPr>
    </w:p>
    <w:p w14:paraId="5ED94DC5" w14:textId="51896C43" w:rsidR="000078CC" w:rsidRDefault="000078CC">
      <w:pPr>
        <w:rPr>
          <w:rFonts w:ascii="Bookman Old Style" w:hAnsi="Bookman Old Style"/>
          <w:sz w:val="28"/>
          <w:szCs w:val="28"/>
        </w:rPr>
      </w:pPr>
    </w:p>
    <w:p w14:paraId="200B1D2F" w14:textId="656B5B8E" w:rsidR="000078CC" w:rsidRDefault="000078CC">
      <w:pPr>
        <w:rPr>
          <w:rFonts w:ascii="Bookman Old Style" w:hAnsi="Bookman Old Style"/>
          <w:sz w:val="28"/>
          <w:szCs w:val="28"/>
        </w:rPr>
      </w:pPr>
    </w:p>
    <w:p w14:paraId="62A43B5D" w14:textId="51864463" w:rsidR="000078CC" w:rsidRDefault="000078CC">
      <w:pPr>
        <w:rPr>
          <w:rFonts w:ascii="Bookman Old Style" w:hAnsi="Bookman Old Style"/>
          <w:sz w:val="28"/>
          <w:szCs w:val="28"/>
        </w:rPr>
      </w:pPr>
    </w:p>
    <w:p w14:paraId="26FA6F7F" w14:textId="70941355" w:rsidR="000078CC" w:rsidRDefault="000078CC">
      <w:pPr>
        <w:rPr>
          <w:rFonts w:ascii="Bookman Old Style" w:hAnsi="Bookman Old Style"/>
          <w:sz w:val="28"/>
          <w:szCs w:val="28"/>
        </w:rPr>
      </w:pPr>
    </w:p>
    <w:p w14:paraId="22E62738" w14:textId="1310B95C" w:rsidR="00193762" w:rsidRPr="000078CC" w:rsidRDefault="00193762">
      <w:pPr>
        <w:rPr>
          <w:rFonts w:ascii="Bookman Old Style" w:hAnsi="Bookman Old Style"/>
          <w:b/>
          <w:sz w:val="28"/>
          <w:szCs w:val="28"/>
        </w:rPr>
      </w:pPr>
    </w:p>
    <w:p w14:paraId="02768DA6" w14:textId="1924C7FD" w:rsidR="00193762" w:rsidRDefault="00193762">
      <w:pPr>
        <w:rPr>
          <w:rFonts w:ascii="Bookman Old Style" w:hAnsi="Bookman Old Style"/>
          <w:sz w:val="28"/>
          <w:szCs w:val="28"/>
        </w:rPr>
      </w:pPr>
    </w:p>
    <w:p w14:paraId="3318EE9C" w14:textId="480C86D5" w:rsidR="00193762" w:rsidRPr="00193762" w:rsidRDefault="00193762">
      <w:pPr>
        <w:rPr>
          <w:rFonts w:ascii="Bookman Old Style" w:hAnsi="Bookman Old Style"/>
          <w:b/>
          <w:sz w:val="24"/>
          <w:szCs w:val="24"/>
        </w:rPr>
      </w:pPr>
      <w:r w:rsidRPr="00193762">
        <w:rPr>
          <w:rFonts w:ascii="Bookman Old Style" w:hAnsi="Bookman Old Style"/>
          <w:b/>
          <w:sz w:val="24"/>
          <w:szCs w:val="24"/>
        </w:rPr>
        <w:lastRenderedPageBreak/>
        <w:t>INTRODUCTION</w:t>
      </w:r>
    </w:p>
    <w:p w14:paraId="3215BA09" w14:textId="77777777" w:rsidR="00EA1126" w:rsidRDefault="00EA1126" w:rsidP="00EA1126">
      <w:pPr>
        <w:jc w:val="both"/>
        <w:rPr>
          <w:rFonts w:ascii="Bookman Old Style" w:hAnsi="Bookman Old Style"/>
          <w:sz w:val="24"/>
          <w:szCs w:val="24"/>
        </w:rPr>
      </w:pPr>
      <w:r w:rsidRPr="00EA1126">
        <w:rPr>
          <w:rFonts w:ascii="Bookman Old Style" w:hAnsi="Bookman Old Style"/>
          <w:b/>
          <w:sz w:val="24"/>
          <w:szCs w:val="24"/>
        </w:rPr>
        <w:t>Palo Technology</w:t>
      </w:r>
      <w:r w:rsidRPr="00EA1126">
        <w:rPr>
          <w:rFonts w:ascii="Bookman Old Style" w:hAnsi="Bookman Old Style"/>
          <w:sz w:val="24"/>
          <w:szCs w:val="24"/>
        </w:rPr>
        <w:t xml:space="preserve"> Limited is a fast-growing organization that recognizes the vital role of human capital in achieving strategic business objectives. With three core departments—Technology, Sales, and Human Resources—the company is committed to maintaining workforce stability and performance. To support this goal, Palo Technology engaged a Business Analyst to perform an in-depth HR Attrition Analysis, aimed at uncovering the root causes of employee turnover and identifying opportunities for proactive retention strategies.</w:t>
      </w:r>
    </w:p>
    <w:p w14:paraId="7844D5C7" w14:textId="5B24E944" w:rsidR="00EA1126" w:rsidRPr="00EA1126" w:rsidRDefault="00EA1126" w:rsidP="00EA1126">
      <w:pPr>
        <w:jc w:val="both"/>
        <w:rPr>
          <w:rFonts w:ascii="Bookman Old Style" w:hAnsi="Bookman Old Style"/>
          <w:sz w:val="24"/>
          <w:szCs w:val="24"/>
        </w:rPr>
      </w:pPr>
      <w:r w:rsidRPr="00EA1126">
        <w:rPr>
          <w:rFonts w:ascii="Bookman Old Style" w:hAnsi="Bookman Old Style"/>
          <w:sz w:val="24"/>
          <w:szCs w:val="24"/>
        </w:rPr>
        <w:t>This HR Attrition Analysis Report provides a data-driven assessment of employee turnover, using advanced Power BI dashboards and analytics to uncover patterns and risk factors associated with staff attrition. The insights gathered are aimed at guiding executive and HR leadership in implementing effective retention strategies.</w:t>
      </w:r>
    </w:p>
    <w:p w14:paraId="7B328E67" w14:textId="09427AD5" w:rsidR="00EA1126" w:rsidRPr="00EA1126" w:rsidRDefault="00EA1126" w:rsidP="00EA1126">
      <w:pPr>
        <w:jc w:val="both"/>
        <w:rPr>
          <w:rFonts w:ascii="Bookman Old Style" w:hAnsi="Bookman Old Style"/>
          <w:sz w:val="24"/>
          <w:szCs w:val="24"/>
        </w:rPr>
      </w:pPr>
      <w:r w:rsidRPr="00EA1126">
        <w:rPr>
          <w:rFonts w:ascii="Bookman Old Style" w:hAnsi="Bookman Old Style"/>
          <w:sz w:val="24"/>
          <w:szCs w:val="24"/>
        </w:rPr>
        <w:t>To deepen the understanding beyond historical trends, a predictive attrition model was also developed as part of this analysis. This model identifies employees who are at higher risk of leaving the organization based on key indicators such as job satisfaction, tenure, salary, role type, and work-life balance metrics. This forward-looking approach enables proactive intervention rather than reactive replacement, aligning with Palo Technology’s strategic focus on sustainability and efficiency.</w:t>
      </w:r>
    </w:p>
    <w:p w14:paraId="10AC5039" w14:textId="75223271" w:rsidR="00792B28" w:rsidRDefault="00EA1126" w:rsidP="000A1C7F">
      <w:pPr>
        <w:jc w:val="both"/>
        <w:rPr>
          <w:rFonts w:ascii="Bookman Old Style" w:hAnsi="Bookman Old Style"/>
          <w:sz w:val="24"/>
          <w:szCs w:val="24"/>
        </w:rPr>
      </w:pPr>
      <w:r w:rsidRPr="00EA1126">
        <w:rPr>
          <w:rFonts w:ascii="Bookman Old Style" w:hAnsi="Bookman Old Style"/>
          <w:sz w:val="24"/>
          <w:szCs w:val="24"/>
        </w:rPr>
        <w:t>The data has been anonymized and segmented by key demographics, including gender, age group, education level, marital status, ethnicity, and job role. Supporting metrics such as job satisfaction, compensation, training access, and work-life balance further enrich the analysis.</w:t>
      </w:r>
    </w:p>
    <w:p w14:paraId="455C661B" w14:textId="04C5E8B6" w:rsidR="000A1C7F" w:rsidRDefault="000A1C7F" w:rsidP="000A1C7F">
      <w:pPr>
        <w:jc w:val="both"/>
        <w:rPr>
          <w:rFonts w:ascii="Bookman Old Style" w:hAnsi="Bookman Old Style"/>
          <w:sz w:val="24"/>
          <w:szCs w:val="24"/>
        </w:rPr>
      </w:pPr>
    </w:p>
    <w:p w14:paraId="377D4BDC" w14:textId="11A9343D" w:rsidR="000A1C7F" w:rsidRDefault="000A1C7F" w:rsidP="000A1C7F">
      <w:pPr>
        <w:jc w:val="both"/>
        <w:rPr>
          <w:rFonts w:ascii="Bookman Old Style" w:hAnsi="Bookman Old Style"/>
          <w:b/>
          <w:sz w:val="28"/>
          <w:szCs w:val="24"/>
        </w:rPr>
      </w:pPr>
      <w:r w:rsidRPr="000A1C7F">
        <w:rPr>
          <w:rFonts w:ascii="Bookman Old Style" w:hAnsi="Bookman Old Style"/>
          <w:b/>
          <w:sz w:val="28"/>
          <w:szCs w:val="24"/>
        </w:rPr>
        <w:t>Objectives</w:t>
      </w:r>
    </w:p>
    <w:p w14:paraId="18BEA2B6" w14:textId="0E7FDB3B" w:rsidR="00792B28" w:rsidRDefault="000A1C7F">
      <w:pPr>
        <w:rPr>
          <w:rFonts w:ascii="Bookman Old Style" w:hAnsi="Bookman Old Style"/>
          <w:sz w:val="24"/>
          <w:szCs w:val="24"/>
        </w:rPr>
      </w:pPr>
      <w:r>
        <w:rPr>
          <w:rFonts w:ascii="Bookman Old Style" w:hAnsi="Bookman Old Style"/>
          <w:sz w:val="24"/>
          <w:szCs w:val="24"/>
        </w:rPr>
        <w:t>The main objectives of the HR Attrition Analysis are:</w:t>
      </w:r>
    </w:p>
    <w:p w14:paraId="710C4CCE" w14:textId="2256C5B4" w:rsidR="000A1C7F" w:rsidRDefault="000A1C7F" w:rsidP="000A1C7F">
      <w:pPr>
        <w:pStyle w:val="ListParagraph"/>
        <w:numPr>
          <w:ilvl w:val="0"/>
          <w:numId w:val="2"/>
        </w:numPr>
        <w:spacing w:after="0"/>
        <w:rPr>
          <w:rFonts w:ascii="Bookman Old Style" w:hAnsi="Bookman Old Style"/>
          <w:sz w:val="24"/>
          <w:szCs w:val="24"/>
        </w:rPr>
      </w:pPr>
      <w:r w:rsidRPr="000A1C7F">
        <w:rPr>
          <w:rFonts w:ascii="Bookman Old Style" w:hAnsi="Bookman Old Style"/>
          <w:sz w:val="24"/>
          <w:szCs w:val="24"/>
        </w:rPr>
        <w:t>To identify key factors influencing employee attrition across various job roles, departments, and demographic segments.</w:t>
      </w:r>
    </w:p>
    <w:p w14:paraId="75EB4BE0" w14:textId="77777777" w:rsidR="000A1C7F" w:rsidRPr="000A1C7F" w:rsidRDefault="000A1C7F" w:rsidP="000A1C7F">
      <w:pPr>
        <w:pStyle w:val="ListParagraph"/>
        <w:spacing w:after="0"/>
        <w:rPr>
          <w:rFonts w:ascii="Bookman Old Style" w:hAnsi="Bookman Old Style"/>
          <w:sz w:val="24"/>
          <w:szCs w:val="24"/>
        </w:rPr>
      </w:pPr>
    </w:p>
    <w:p w14:paraId="3E4E9964" w14:textId="182AFB38" w:rsidR="000A1C7F" w:rsidRDefault="000A1C7F" w:rsidP="000A1C7F">
      <w:pPr>
        <w:pStyle w:val="ListParagraph"/>
        <w:numPr>
          <w:ilvl w:val="0"/>
          <w:numId w:val="2"/>
        </w:numPr>
        <w:spacing w:after="0"/>
        <w:rPr>
          <w:rFonts w:ascii="Bookman Old Style" w:hAnsi="Bookman Old Style"/>
          <w:sz w:val="24"/>
          <w:szCs w:val="24"/>
        </w:rPr>
      </w:pPr>
      <w:r w:rsidRPr="000A1C7F">
        <w:rPr>
          <w:rFonts w:ascii="Bookman Old Style" w:hAnsi="Bookman Old Style"/>
          <w:sz w:val="24"/>
          <w:szCs w:val="24"/>
        </w:rPr>
        <w:t>To quantify the overall attrition rate and assess departmental disparities</w:t>
      </w:r>
      <w:r>
        <w:rPr>
          <w:rFonts w:ascii="Bookman Old Style" w:hAnsi="Bookman Old Style"/>
          <w:sz w:val="24"/>
          <w:szCs w:val="24"/>
        </w:rPr>
        <w:t xml:space="preserve"> </w:t>
      </w:r>
      <w:r w:rsidRPr="000A1C7F">
        <w:rPr>
          <w:rFonts w:ascii="Bookman Old Style" w:hAnsi="Bookman Old Style"/>
          <w:sz w:val="24"/>
          <w:szCs w:val="24"/>
        </w:rPr>
        <w:t>particularly within Technology and Sales, which account for the majority of attrition cases.</w:t>
      </w:r>
    </w:p>
    <w:p w14:paraId="429DA732" w14:textId="77777777" w:rsidR="000A1C7F" w:rsidRPr="000A1C7F" w:rsidRDefault="000A1C7F" w:rsidP="000A1C7F">
      <w:pPr>
        <w:spacing w:after="0"/>
        <w:rPr>
          <w:rFonts w:ascii="Bookman Old Style" w:hAnsi="Bookman Old Style"/>
          <w:sz w:val="24"/>
          <w:szCs w:val="24"/>
        </w:rPr>
      </w:pPr>
    </w:p>
    <w:p w14:paraId="1A17A491" w14:textId="26F2A180" w:rsidR="000A1C7F" w:rsidRPr="000A1C7F" w:rsidRDefault="000A1C7F" w:rsidP="000A1C7F">
      <w:pPr>
        <w:pStyle w:val="ListParagraph"/>
        <w:numPr>
          <w:ilvl w:val="0"/>
          <w:numId w:val="2"/>
        </w:numPr>
        <w:spacing w:after="0"/>
        <w:rPr>
          <w:rFonts w:ascii="Bookman Old Style" w:hAnsi="Bookman Old Style"/>
          <w:sz w:val="24"/>
          <w:szCs w:val="24"/>
        </w:rPr>
      </w:pPr>
      <w:r w:rsidRPr="000A1C7F">
        <w:rPr>
          <w:rFonts w:ascii="Bookman Old Style" w:hAnsi="Bookman Old Style"/>
          <w:sz w:val="24"/>
          <w:szCs w:val="24"/>
        </w:rPr>
        <w:t>To evaluate employee satisfaction metrics, including job satisfaction, work-life balance, and training opportunities, and correlate them with attrition trends.</w:t>
      </w:r>
    </w:p>
    <w:p w14:paraId="18112140" w14:textId="77777777" w:rsidR="000A1C7F" w:rsidRPr="000A1C7F" w:rsidRDefault="000A1C7F" w:rsidP="000A1C7F">
      <w:pPr>
        <w:spacing w:after="0"/>
        <w:rPr>
          <w:rFonts w:ascii="Bookman Old Style" w:hAnsi="Bookman Old Style"/>
          <w:sz w:val="24"/>
          <w:szCs w:val="24"/>
        </w:rPr>
      </w:pPr>
    </w:p>
    <w:p w14:paraId="64354E2B" w14:textId="77777777" w:rsidR="000A1C7F" w:rsidRPr="000A1C7F" w:rsidRDefault="000A1C7F" w:rsidP="000A1C7F">
      <w:pPr>
        <w:pStyle w:val="ListParagraph"/>
        <w:numPr>
          <w:ilvl w:val="0"/>
          <w:numId w:val="2"/>
        </w:numPr>
        <w:spacing w:after="0"/>
        <w:rPr>
          <w:rFonts w:ascii="Bookman Old Style" w:hAnsi="Bookman Old Style"/>
          <w:sz w:val="24"/>
          <w:szCs w:val="24"/>
        </w:rPr>
      </w:pPr>
      <w:r w:rsidRPr="000A1C7F">
        <w:rPr>
          <w:rFonts w:ascii="Bookman Old Style" w:hAnsi="Bookman Old Style"/>
          <w:sz w:val="24"/>
          <w:szCs w:val="24"/>
        </w:rPr>
        <w:lastRenderedPageBreak/>
        <w:t>To segment attrition by demographic and professional factors such as age, education level, gender, ethnicity, and marital status.</w:t>
      </w:r>
    </w:p>
    <w:p w14:paraId="6C04B11E" w14:textId="77777777" w:rsidR="000A1C7F" w:rsidRPr="000A1C7F" w:rsidRDefault="000A1C7F" w:rsidP="000A1C7F">
      <w:pPr>
        <w:spacing w:after="0"/>
        <w:rPr>
          <w:rFonts w:ascii="Bookman Old Style" w:hAnsi="Bookman Old Style"/>
          <w:sz w:val="24"/>
          <w:szCs w:val="24"/>
        </w:rPr>
      </w:pPr>
    </w:p>
    <w:p w14:paraId="0B0BC283" w14:textId="77777777" w:rsidR="000A1C7F" w:rsidRPr="000A1C7F" w:rsidRDefault="000A1C7F" w:rsidP="000A1C7F">
      <w:pPr>
        <w:pStyle w:val="ListParagraph"/>
        <w:numPr>
          <w:ilvl w:val="0"/>
          <w:numId w:val="2"/>
        </w:numPr>
        <w:spacing w:after="0"/>
        <w:rPr>
          <w:rFonts w:ascii="Bookman Old Style" w:hAnsi="Bookman Old Style"/>
          <w:sz w:val="24"/>
          <w:szCs w:val="24"/>
        </w:rPr>
      </w:pPr>
      <w:r w:rsidRPr="000A1C7F">
        <w:rPr>
          <w:rFonts w:ascii="Bookman Old Style" w:hAnsi="Bookman Old Style"/>
          <w:sz w:val="24"/>
          <w:szCs w:val="24"/>
        </w:rPr>
        <w:t>To build a predictive model that estimates the probability of attrition for each employee using machine learning techniques, enabling HR to focus efforts on at-risk employees.</w:t>
      </w:r>
    </w:p>
    <w:p w14:paraId="5D31E3BF" w14:textId="77777777" w:rsidR="000A1C7F" w:rsidRPr="000A1C7F" w:rsidRDefault="000A1C7F" w:rsidP="000A1C7F">
      <w:pPr>
        <w:spacing w:after="0"/>
        <w:rPr>
          <w:rFonts w:ascii="Bookman Old Style" w:hAnsi="Bookman Old Style"/>
          <w:sz w:val="24"/>
          <w:szCs w:val="24"/>
        </w:rPr>
      </w:pPr>
    </w:p>
    <w:p w14:paraId="7FFF42FD" w14:textId="5DFAED27" w:rsidR="00792B28" w:rsidRPr="000A1C7F" w:rsidRDefault="000A1C7F" w:rsidP="000A1C7F">
      <w:pPr>
        <w:pStyle w:val="ListParagraph"/>
        <w:numPr>
          <w:ilvl w:val="0"/>
          <w:numId w:val="2"/>
        </w:numPr>
        <w:spacing w:after="0"/>
        <w:rPr>
          <w:rFonts w:ascii="Bookman Old Style" w:hAnsi="Bookman Old Style"/>
          <w:sz w:val="24"/>
          <w:szCs w:val="24"/>
        </w:rPr>
      </w:pPr>
      <w:r w:rsidRPr="000A1C7F">
        <w:rPr>
          <w:rFonts w:ascii="Bookman Old Style" w:hAnsi="Bookman Old Style"/>
          <w:sz w:val="24"/>
          <w:szCs w:val="24"/>
        </w:rPr>
        <w:t>To provide visual insights through interactive dashboards that highlight key trends and enable real-time filtering based on selected criteria.</w:t>
      </w:r>
    </w:p>
    <w:p w14:paraId="391B44C4" w14:textId="6629F6EE" w:rsidR="00792B28" w:rsidRDefault="00792B28">
      <w:pPr>
        <w:rPr>
          <w:rFonts w:ascii="Bookman Old Style" w:hAnsi="Bookman Old Style"/>
          <w:sz w:val="28"/>
          <w:szCs w:val="28"/>
        </w:rPr>
      </w:pPr>
    </w:p>
    <w:p w14:paraId="4C900243" w14:textId="7B1106AE" w:rsidR="00792B28" w:rsidRPr="009C65D2" w:rsidRDefault="000A1C7F" w:rsidP="008260A0">
      <w:pPr>
        <w:pStyle w:val="ListParagraph"/>
        <w:numPr>
          <w:ilvl w:val="0"/>
          <w:numId w:val="26"/>
        </w:numPr>
        <w:rPr>
          <w:rFonts w:ascii="Bookman Old Style" w:hAnsi="Bookman Old Style"/>
          <w:b/>
          <w:sz w:val="32"/>
          <w:szCs w:val="32"/>
        </w:rPr>
      </w:pPr>
      <w:r w:rsidRPr="009C65D2">
        <w:rPr>
          <w:rFonts w:ascii="Bookman Old Style" w:hAnsi="Bookman Old Style"/>
          <w:b/>
          <w:sz w:val="32"/>
          <w:szCs w:val="32"/>
        </w:rPr>
        <w:t>Analysis Findings</w:t>
      </w:r>
    </w:p>
    <w:p w14:paraId="79F9C6FB" w14:textId="0326D57D" w:rsidR="000A1C7F" w:rsidRDefault="000A1C7F">
      <w:pPr>
        <w:rPr>
          <w:rFonts w:ascii="Bookman Old Style" w:hAnsi="Bookman Old Style"/>
          <w:sz w:val="24"/>
          <w:szCs w:val="24"/>
        </w:rPr>
      </w:pPr>
      <w:r>
        <w:rPr>
          <w:rFonts w:ascii="Bookman Old Style" w:hAnsi="Bookman Old Style"/>
          <w:sz w:val="24"/>
          <w:szCs w:val="24"/>
        </w:rPr>
        <w:t>The total number of employees from 2012 to 2022 is 1470, the total Attrition over the span of 10 years is 237, attrition rate 16.12%</w:t>
      </w:r>
      <w:r w:rsidR="00CA64E2">
        <w:rPr>
          <w:rFonts w:ascii="Bookman Old Style" w:hAnsi="Bookman Old Style"/>
          <w:sz w:val="24"/>
          <w:szCs w:val="24"/>
        </w:rPr>
        <w:t xml:space="preserve">, Average tenure of exited staff is 2.43 years. The company has spent an average of $82,260. </w:t>
      </w:r>
    </w:p>
    <w:p w14:paraId="5591FBED" w14:textId="5C7A90C2" w:rsidR="00CA64E2" w:rsidRDefault="00CA64E2">
      <w:pPr>
        <w:rPr>
          <w:rFonts w:ascii="Bookman Old Style" w:hAnsi="Bookman Old Style"/>
          <w:sz w:val="24"/>
          <w:szCs w:val="24"/>
        </w:rPr>
      </w:pPr>
    </w:p>
    <w:p w14:paraId="651049BA" w14:textId="7AAF8C9A" w:rsidR="00CA64E2" w:rsidRPr="00CA64E2" w:rsidRDefault="00CA64E2" w:rsidP="00CA64E2">
      <w:pPr>
        <w:pStyle w:val="ListParagraph"/>
        <w:numPr>
          <w:ilvl w:val="0"/>
          <w:numId w:val="3"/>
        </w:numPr>
        <w:rPr>
          <w:rFonts w:ascii="Bookman Old Style" w:hAnsi="Bookman Old Style"/>
          <w:b/>
          <w:sz w:val="24"/>
          <w:szCs w:val="24"/>
        </w:rPr>
      </w:pPr>
      <w:r w:rsidRPr="00CA64E2">
        <w:rPr>
          <w:rFonts w:ascii="Bookman Old Style" w:hAnsi="Bookman Old Style"/>
          <w:b/>
          <w:sz w:val="24"/>
          <w:szCs w:val="24"/>
        </w:rPr>
        <w:t>Attrition Over Time</w:t>
      </w:r>
    </w:p>
    <w:p w14:paraId="59581D2F" w14:textId="77777777" w:rsidR="00D907AD" w:rsidRDefault="00CA64E2">
      <w:pPr>
        <w:rPr>
          <w:rFonts w:ascii="Bookman Old Style" w:hAnsi="Bookman Old Style"/>
          <w:sz w:val="24"/>
          <w:szCs w:val="24"/>
        </w:rPr>
      </w:pPr>
      <w:r>
        <w:rPr>
          <w:rFonts w:ascii="Bookman Old Style" w:hAnsi="Bookman Old Style"/>
          <w:sz w:val="24"/>
          <w:szCs w:val="24"/>
        </w:rPr>
        <w:t xml:space="preserve">Yearly Attrition trend: Analysis present that 15 to 28 employees per year with spikes in 2016 and 2020. The trend shows </w:t>
      </w:r>
      <w:r w:rsidR="00D907AD">
        <w:rPr>
          <w:rFonts w:ascii="Bookman Old Style" w:hAnsi="Bookman Old Style"/>
          <w:sz w:val="24"/>
          <w:szCs w:val="24"/>
        </w:rPr>
        <w:t xml:space="preserve">periodic rises and falls, rather than a steady trend. These fluctuations suggest that employee turnover may not be random or solely due to internal HR factors but can be linked to larger external events such </w:t>
      </w:r>
    </w:p>
    <w:p w14:paraId="3BB1DB05" w14:textId="58657CBF" w:rsidR="00CA64E2" w:rsidRDefault="00D907AD" w:rsidP="00D907AD">
      <w:pPr>
        <w:pStyle w:val="ListParagraph"/>
        <w:numPr>
          <w:ilvl w:val="0"/>
          <w:numId w:val="4"/>
        </w:numPr>
        <w:rPr>
          <w:rFonts w:ascii="Bookman Old Style" w:hAnsi="Bookman Old Style"/>
          <w:sz w:val="24"/>
          <w:szCs w:val="24"/>
        </w:rPr>
      </w:pPr>
      <w:r w:rsidRPr="00D907AD">
        <w:rPr>
          <w:rFonts w:ascii="Bookman Old Style" w:hAnsi="Bookman Old Style"/>
          <w:sz w:val="24"/>
          <w:szCs w:val="24"/>
        </w:rPr>
        <w:t>Economic downturns</w:t>
      </w:r>
      <w:r>
        <w:rPr>
          <w:rFonts w:ascii="Bookman Old Style" w:hAnsi="Bookman Old Style"/>
          <w:sz w:val="24"/>
          <w:szCs w:val="24"/>
        </w:rPr>
        <w:t xml:space="preserve"> possibly leading to layoffs, budget cuts, </w:t>
      </w:r>
      <w:proofErr w:type="spellStart"/>
      <w:r>
        <w:rPr>
          <w:rFonts w:ascii="Bookman Old Style" w:hAnsi="Bookman Old Style"/>
          <w:sz w:val="24"/>
          <w:szCs w:val="24"/>
        </w:rPr>
        <w:t>etc</w:t>
      </w:r>
      <w:proofErr w:type="spellEnd"/>
    </w:p>
    <w:p w14:paraId="486F98EF" w14:textId="0751AA14" w:rsidR="00D907AD" w:rsidRDefault="00D907AD" w:rsidP="00D907AD">
      <w:pPr>
        <w:pStyle w:val="ListParagraph"/>
        <w:numPr>
          <w:ilvl w:val="0"/>
          <w:numId w:val="4"/>
        </w:numPr>
        <w:rPr>
          <w:rFonts w:ascii="Bookman Old Style" w:hAnsi="Bookman Old Style"/>
          <w:sz w:val="24"/>
          <w:szCs w:val="24"/>
        </w:rPr>
      </w:pPr>
      <w:r>
        <w:rPr>
          <w:rFonts w:ascii="Bookman Old Style" w:hAnsi="Bookman Old Style"/>
          <w:sz w:val="24"/>
          <w:szCs w:val="24"/>
        </w:rPr>
        <w:t xml:space="preserve">Organization changes </w:t>
      </w:r>
    </w:p>
    <w:p w14:paraId="0A5E072F" w14:textId="2F52B07B" w:rsidR="00D907AD" w:rsidRPr="00D907AD" w:rsidRDefault="00D907AD" w:rsidP="00D907AD">
      <w:pPr>
        <w:pStyle w:val="ListParagraph"/>
        <w:numPr>
          <w:ilvl w:val="0"/>
          <w:numId w:val="4"/>
        </w:numPr>
        <w:rPr>
          <w:rFonts w:ascii="Bookman Old Style" w:hAnsi="Bookman Old Style"/>
          <w:sz w:val="24"/>
          <w:szCs w:val="24"/>
        </w:rPr>
      </w:pPr>
      <w:r>
        <w:rPr>
          <w:rFonts w:ascii="Bookman Old Style" w:hAnsi="Bookman Old Style"/>
          <w:sz w:val="24"/>
          <w:szCs w:val="24"/>
        </w:rPr>
        <w:t>Policy changes / change in the labor market demand</w:t>
      </w:r>
    </w:p>
    <w:p w14:paraId="575119D8" w14:textId="5B078251" w:rsidR="00CA64E2" w:rsidRDefault="00CA64E2">
      <w:pPr>
        <w:rPr>
          <w:rFonts w:ascii="Bookman Old Style" w:hAnsi="Bookman Old Style"/>
          <w:sz w:val="24"/>
          <w:szCs w:val="24"/>
        </w:rPr>
      </w:pPr>
      <w:r>
        <w:rPr>
          <w:rFonts w:ascii="Bookman Old Style" w:hAnsi="Bookman Old Style"/>
          <w:noProof/>
          <w:sz w:val="24"/>
          <w:szCs w:val="24"/>
        </w:rPr>
        <w:lastRenderedPageBreak/>
        <w:drawing>
          <wp:inline distT="0" distB="0" distL="0" distR="0" wp14:anchorId="62E3B4FA" wp14:editId="6FDC2132">
            <wp:extent cx="5943600" cy="2766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7-03 18164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66060"/>
                    </a:xfrm>
                    <a:prstGeom prst="rect">
                      <a:avLst/>
                    </a:prstGeom>
                  </pic:spPr>
                </pic:pic>
              </a:graphicData>
            </a:graphic>
          </wp:inline>
        </w:drawing>
      </w:r>
    </w:p>
    <w:p w14:paraId="4A1F4247" w14:textId="5FFAF5CC" w:rsidR="00D907AD" w:rsidRDefault="00F77B10" w:rsidP="00D907AD">
      <w:pPr>
        <w:pStyle w:val="ListParagraph"/>
        <w:numPr>
          <w:ilvl w:val="0"/>
          <w:numId w:val="3"/>
        </w:numPr>
        <w:rPr>
          <w:rFonts w:ascii="Bookman Old Style" w:hAnsi="Bookman Old Style"/>
          <w:b/>
          <w:sz w:val="24"/>
          <w:szCs w:val="24"/>
        </w:rPr>
      </w:pPr>
      <w:r>
        <w:rPr>
          <w:rFonts w:ascii="Bookman Old Style" w:hAnsi="Bookman Old Style"/>
          <w:b/>
          <w:sz w:val="24"/>
          <w:szCs w:val="24"/>
        </w:rPr>
        <w:t>Department- Wise Attrition</w:t>
      </w:r>
    </w:p>
    <w:p w14:paraId="7D50C786" w14:textId="7E07205C" w:rsidR="00D907AD" w:rsidRDefault="00D907AD" w:rsidP="00FF73B7">
      <w:pPr>
        <w:jc w:val="both"/>
        <w:rPr>
          <w:rFonts w:ascii="Bookman Old Style" w:hAnsi="Bookman Old Style"/>
          <w:sz w:val="24"/>
          <w:szCs w:val="24"/>
        </w:rPr>
      </w:pPr>
      <w:r>
        <w:rPr>
          <w:rFonts w:ascii="Bookman Old Style" w:hAnsi="Bookman Old Style"/>
          <w:sz w:val="24"/>
          <w:szCs w:val="24"/>
        </w:rPr>
        <w:t xml:space="preserve">The Technology and Sales department have the highest attrition, indication possible Job pressure or mismatch. </w:t>
      </w:r>
      <w:r w:rsidR="00F77B10">
        <w:rPr>
          <w:rFonts w:ascii="Bookman Old Style" w:hAnsi="Bookman Old Style"/>
          <w:sz w:val="24"/>
          <w:szCs w:val="24"/>
        </w:rPr>
        <w:t>Over 56% of attrition comes from the Technology department, Indication a serious retention challenge in this department</w:t>
      </w:r>
    </w:p>
    <w:p w14:paraId="36E7BBA8" w14:textId="47073845" w:rsidR="00D907AD" w:rsidRDefault="00D907AD" w:rsidP="00F77B10">
      <w:pPr>
        <w:rPr>
          <w:rFonts w:ascii="Bookman Old Style" w:hAnsi="Bookman Old Style"/>
          <w:sz w:val="24"/>
          <w:szCs w:val="24"/>
        </w:rPr>
      </w:pPr>
      <w:r>
        <w:rPr>
          <w:rFonts w:ascii="Bookman Old Style" w:hAnsi="Bookman Old Style"/>
          <w:noProof/>
          <w:sz w:val="24"/>
          <w:szCs w:val="24"/>
        </w:rPr>
        <w:drawing>
          <wp:inline distT="0" distB="0" distL="0" distR="0" wp14:anchorId="340269C2" wp14:editId="00673DD6">
            <wp:extent cx="6091311" cy="286604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7-03 183304.png"/>
                    <pic:cNvPicPr/>
                  </pic:nvPicPr>
                  <pic:blipFill>
                    <a:blip r:embed="rId9">
                      <a:extLst>
                        <a:ext uri="{28A0092B-C50C-407E-A947-70E740481C1C}">
                          <a14:useLocalDpi xmlns:a14="http://schemas.microsoft.com/office/drawing/2010/main" val="0"/>
                        </a:ext>
                      </a:extLst>
                    </a:blip>
                    <a:stretch>
                      <a:fillRect/>
                    </a:stretch>
                  </pic:blipFill>
                  <pic:spPr>
                    <a:xfrm>
                      <a:off x="0" y="0"/>
                      <a:ext cx="6122620" cy="2880771"/>
                    </a:xfrm>
                    <a:prstGeom prst="rect">
                      <a:avLst/>
                    </a:prstGeom>
                  </pic:spPr>
                </pic:pic>
              </a:graphicData>
            </a:graphic>
          </wp:inline>
        </w:drawing>
      </w:r>
    </w:p>
    <w:p w14:paraId="4B1D46FE" w14:textId="0ABFF866" w:rsidR="00FF73B7" w:rsidRDefault="00FF73B7" w:rsidP="00FF73B7">
      <w:pPr>
        <w:pStyle w:val="ListParagraph"/>
        <w:numPr>
          <w:ilvl w:val="0"/>
          <w:numId w:val="3"/>
        </w:numPr>
        <w:rPr>
          <w:rFonts w:ascii="Bookman Old Style" w:hAnsi="Bookman Old Style"/>
          <w:b/>
          <w:sz w:val="24"/>
          <w:szCs w:val="24"/>
        </w:rPr>
      </w:pPr>
      <w:r w:rsidRPr="00FF73B7">
        <w:rPr>
          <w:rFonts w:ascii="Bookman Old Style" w:hAnsi="Bookman Old Style"/>
          <w:b/>
          <w:sz w:val="24"/>
          <w:szCs w:val="24"/>
        </w:rPr>
        <w:t>Attrition by Job Role</w:t>
      </w:r>
    </w:p>
    <w:p w14:paraId="01A91AE7" w14:textId="58D68F10" w:rsidR="00FF73B7" w:rsidRPr="00FF73B7" w:rsidRDefault="00FF73B7" w:rsidP="00FF73B7">
      <w:pPr>
        <w:jc w:val="both"/>
        <w:rPr>
          <w:rFonts w:ascii="Bookman Old Style" w:hAnsi="Bookman Old Style"/>
          <w:sz w:val="24"/>
          <w:szCs w:val="24"/>
        </w:rPr>
      </w:pPr>
      <w:r w:rsidRPr="00FF73B7">
        <w:rPr>
          <w:rFonts w:ascii="Bookman Old Style" w:hAnsi="Bookman Old Style"/>
          <w:sz w:val="24"/>
          <w:szCs w:val="24"/>
        </w:rPr>
        <w:t>The data presents that critical Technical and client-facing roles are experiencing the highest turnover, which may signal issues with Job satisfaction, growth opportunities or workload</w:t>
      </w:r>
    </w:p>
    <w:p w14:paraId="25CA5713" w14:textId="3A3B4B3B" w:rsidR="00FF73B7" w:rsidRDefault="00FF73B7" w:rsidP="00FF73B7">
      <w:pPr>
        <w:rPr>
          <w:rFonts w:ascii="Bookman Old Style" w:hAnsi="Bookman Old Style"/>
          <w:b/>
          <w:sz w:val="24"/>
          <w:szCs w:val="24"/>
        </w:rPr>
      </w:pPr>
      <w:r>
        <w:rPr>
          <w:rFonts w:ascii="Bookman Old Style" w:hAnsi="Bookman Old Style"/>
          <w:b/>
          <w:noProof/>
          <w:sz w:val="24"/>
          <w:szCs w:val="24"/>
        </w:rPr>
        <w:lastRenderedPageBreak/>
        <w:drawing>
          <wp:inline distT="0" distB="0" distL="0" distR="0" wp14:anchorId="6CB772E7" wp14:editId="6DD92B5E">
            <wp:extent cx="5943600" cy="27590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7-03 1849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59075"/>
                    </a:xfrm>
                    <a:prstGeom prst="rect">
                      <a:avLst/>
                    </a:prstGeom>
                  </pic:spPr>
                </pic:pic>
              </a:graphicData>
            </a:graphic>
          </wp:inline>
        </w:drawing>
      </w:r>
    </w:p>
    <w:p w14:paraId="0FC1D7ED" w14:textId="56E436EC" w:rsidR="00FF73B7" w:rsidRDefault="00FF73B7" w:rsidP="00FF73B7">
      <w:pPr>
        <w:rPr>
          <w:rFonts w:ascii="Bookman Old Style" w:hAnsi="Bookman Old Style"/>
          <w:b/>
          <w:sz w:val="24"/>
          <w:szCs w:val="24"/>
        </w:rPr>
      </w:pPr>
    </w:p>
    <w:p w14:paraId="0C1BDD38" w14:textId="36A2D3C0" w:rsidR="00FF73B7" w:rsidRDefault="00FF73B7" w:rsidP="00FF73B7">
      <w:pPr>
        <w:pStyle w:val="ListParagraph"/>
        <w:numPr>
          <w:ilvl w:val="0"/>
          <w:numId w:val="3"/>
        </w:numPr>
        <w:rPr>
          <w:rFonts w:ascii="Bookman Old Style" w:hAnsi="Bookman Old Style"/>
          <w:b/>
          <w:sz w:val="24"/>
          <w:szCs w:val="24"/>
        </w:rPr>
      </w:pPr>
      <w:r>
        <w:rPr>
          <w:rFonts w:ascii="Bookman Old Style" w:hAnsi="Bookman Old Style"/>
          <w:b/>
          <w:sz w:val="24"/>
          <w:szCs w:val="24"/>
        </w:rPr>
        <w:t>Attrition by Age</w:t>
      </w:r>
    </w:p>
    <w:p w14:paraId="1FA22F70" w14:textId="6F7B37EA" w:rsidR="00FF73B7" w:rsidRDefault="00E23362" w:rsidP="00B22244">
      <w:pPr>
        <w:ind w:left="360"/>
        <w:jc w:val="both"/>
        <w:rPr>
          <w:rFonts w:ascii="Bookman Old Style" w:hAnsi="Bookman Old Style"/>
          <w:b/>
          <w:sz w:val="24"/>
          <w:szCs w:val="24"/>
        </w:rPr>
      </w:pPr>
      <w:r>
        <w:rPr>
          <w:rFonts w:ascii="Bookman Old Style" w:hAnsi="Bookman Old Style"/>
          <w:sz w:val="24"/>
          <w:szCs w:val="24"/>
        </w:rPr>
        <w:t xml:space="preserve">Peak attrition occurs in the 28-30 age group with a spike of </w:t>
      </w:r>
      <w:r w:rsidRPr="00E23362">
        <w:rPr>
          <w:rFonts w:ascii="Bookman Old Style" w:hAnsi="Bookman Old Style"/>
          <w:b/>
          <w:sz w:val="24"/>
          <w:szCs w:val="24"/>
        </w:rPr>
        <w:t>47.83%</w:t>
      </w:r>
    </w:p>
    <w:p w14:paraId="651CF91A" w14:textId="157E9928" w:rsidR="00E23362" w:rsidRPr="00E23362" w:rsidRDefault="00E23362" w:rsidP="00B22244">
      <w:pPr>
        <w:ind w:left="360"/>
        <w:jc w:val="both"/>
        <w:rPr>
          <w:rFonts w:ascii="Bookman Old Style" w:hAnsi="Bookman Old Style"/>
          <w:sz w:val="24"/>
          <w:szCs w:val="24"/>
        </w:rPr>
      </w:pPr>
      <w:r>
        <w:rPr>
          <w:rFonts w:ascii="Bookman Old Style" w:hAnsi="Bookman Old Style"/>
          <w:sz w:val="24"/>
          <w:szCs w:val="24"/>
        </w:rPr>
        <w:t xml:space="preserve">Younger employees (20-30) show significantly higher attrition compared to older age groups. </w:t>
      </w:r>
    </w:p>
    <w:p w14:paraId="3D6A7333" w14:textId="0C78107E" w:rsidR="00FF73B7" w:rsidRDefault="00FF73B7" w:rsidP="00FF73B7">
      <w:pPr>
        <w:ind w:left="360"/>
        <w:rPr>
          <w:rFonts w:ascii="Bookman Old Style" w:hAnsi="Bookman Old Style"/>
          <w:b/>
          <w:sz w:val="24"/>
          <w:szCs w:val="24"/>
        </w:rPr>
      </w:pPr>
      <w:r w:rsidRPr="00FF73B7">
        <w:rPr>
          <w:rFonts w:ascii="Bookman Old Style" w:hAnsi="Bookman Old Style"/>
          <w:b/>
          <w:noProof/>
          <w:sz w:val="24"/>
          <w:szCs w:val="24"/>
        </w:rPr>
        <w:drawing>
          <wp:inline distT="0" distB="0" distL="0" distR="0" wp14:anchorId="1C4F58A7" wp14:editId="174B164A">
            <wp:extent cx="5943600" cy="2755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55265"/>
                    </a:xfrm>
                    <a:prstGeom prst="rect">
                      <a:avLst/>
                    </a:prstGeom>
                  </pic:spPr>
                </pic:pic>
              </a:graphicData>
            </a:graphic>
          </wp:inline>
        </w:drawing>
      </w:r>
    </w:p>
    <w:p w14:paraId="378FD730" w14:textId="69875F54" w:rsidR="00D60FCB" w:rsidRPr="00B40E79" w:rsidRDefault="00D60FCB" w:rsidP="00B40E79">
      <w:pPr>
        <w:pStyle w:val="ListParagraph"/>
        <w:numPr>
          <w:ilvl w:val="0"/>
          <w:numId w:val="3"/>
        </w:numPr>
        <w:rPr>
          <w:rFonts w:ascii="Bookman Old Style" w:hAnsi="Bookman Old Style"/>
          <w:b/>
          <w:sz w:val="24"/>
          <w:szCs w:val="24"/>
        </w:rPr>
      </w:pPr>
      <w:r>
        <w:rPr>
          <w:rFonts w:ascii="Bookman Old Style" w:hAnsi="Bookman Old Style"/>
          <w:b/>
          <w:sz w:val="24"/>
          <w:szCs w:val="24"/>
        </w:rPr>
        <w:t>Attrition by Education</w:t>
      </w:r>
    </w:p>
    <w:p w14:paraId="49C144F1" w14:textId="096114ED" w:rsidR="00D60FCB" w:rsidRDefault="00B40E79" w:rsidP="00D60FCB">
      <w:pPr>
        <w:ind w:left="360"/>
        <w:rPr>
          <w:rFonts w:ascii="Bookman Old Style" w:hAnsi="Bookman Old Style"/>
          <w:sz w:val="24"/>
          <w:szCs w:val="24"/>
        </w:rPr>
      </w:pPr>
      <w:r w:rsidRPr="00B40E79">
        <w:rPr>
          <w:rFonts w:ascii="Bookman Old Style" w:hAnsi="Bookman Old Style"/>
          <w:noProof/>
          <w:sz w:val="24"/>
          <w:szCs w:val="24"/>
        </w:rPr>
        <w:lastRenderedPageBreak/>
        <w:drawing>
          <wp:inline distT="0" distB="0" distL="0" distR="0" wp14:anchorId="24AD9585" wp14:editId="11BD6765">
            <wp:extent cx="5943600" cy="3828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28415"/>
                    </a:xfrm>
                    <a:prstGeom prst="rect">
                      <a:avLst/>
                    </a:prstGeom>
                  </pic:spPr>
                </pic:pic>
              </a:graphicData>
            </a:graphic>
          </wp:inline>
        </w:drawing>
      </w:r>
    </w:p>
    <w:p w14:paraId="19BC1D58" w14:textId="77777777" w:rsidR="00B40E79" w:rsidRDefault="00B40E79" w:rsidP="00035E0A">
      <w:pPr>
        <w:jc w:val="both"/>
        <w:rPr>
          <w:rFonts w:ascii="Bookman Old Style" w:hAnsi="Bookman Old Style"/>
          <w:sz w:val="24"/>
          <w:szCs w:val="24"/>
        </w:rPr>
      </w:pPr>
      <w:r>
        <w:rPr>
          <w:rFonts w:ascii="Bookman Old Style" w:hAnsi="Bookman Old Style"/>
          <w:sz w:val="24"/>
          <w:szCs w:val="24"/>
        </w:rPr>
        <w:t>The dataset represented various levels of education with numerical values</w:t>
      </w:r>
    </w:p>
    <w:p w14:paraId="60BE6F4A" w14:textId="77777777" w:rsidR="00B40E79" w:rsidRDefault="00B40E79" w:rsidP="00035E0A">
      <w:pPr>
        <w:pStyle w:val="ListParagraph"/>
        <w:numPr>
          <w:ilvl w:val="0"/>
          <w:numId w:val="5"/>
        </w:numPr>
        <w:jc w:val="both"/>
        <w:rPr>
          <w:rFonts w:ascii="Bookman Old Style" w:hAnsi="Bookman Old Style"/>
          <w:sz w:val="24"/>
          <w:szCs w:val="24"/>
        </w:rPr>
      </w:pPr>
      <w:r>
        <w:rPr>
          <w:rFonts w:ascii="Bookman Old Style" w:hAnsi="Bookman Old Style"/>
          <w:sz w:val="24"/>
          <w:szCs w:val="24"/>
        </w:rPr>
        <w:t>No formal qualifications</w:t>
      </w:r>
    </w:p>
    <w:p w14:paraId="04C05E2D" w14:textId="77777777" w:rsidR="00B40E79" w:rsidRDefault="00B40E79" w:rsidP="00035E0A">
      <w:pPr>
        <w:pStyle w:val="ListParagraph"/>
        <w:numPr>
          <w:ilvl w:val="0"/>
          <w:numId w:val="5"/>
        </w:numPr>
        <w:jc w:val="both"/>
        <w:rPr>
          <w:rFonts w:ascii="Bookman Old Style" w:hAnsi="Bookman Old Style"/>
          <w:sz w:val="24"/>
          <w:szCs w:val="24"/>
        </w:rPr>
      </w:pPr>
      <w:r>
        <w:rPr>
          <w:rFonts w:ascii="Bookman Old Style" w:hAnsi="Bookman Old Style"/>
          <w:sz w:val="24"/>
          <w:szCs w:val="24"/>
        </w:rPr>
        <w:t>High school</w:t>
      </w:r>
    </w:p>
    <w:p w14:paraId="62E9943A" w14:textId="2209FE67" w:rsidR="00B40E79" w:rsidRDefault="00B40E79" w:rsidP="00035E0A">
      <w:pPr>
        <w:pStyle w:val="ListParagraph"/>
        <w:numPr>
          <w:ilvl w:val="0"/>
          <w:numId w:val="5"/>
        </w:numPr>
        <w:jc w:val="both"/>
        <w:rPr>
          <w:rFonts w:ascii="Bookman Old Style" w:hAnsi="Bookman Old Style"/>
          <w:sz w:val="24"/>
          <w:szCs w:val="24"/>
        </w:rPr>
      </w:pPr>
      <w:r>
        <w:rPr>
          <w:rFonts w:ascii="Bookman Old Style" w:hAnsi="Bookman Old Style"/>
          <w:sz w:val="24"/>
          <w:szCs w:val="24"/>
        </w:rPr>
        <w:t>Bachelors</w:t>
      </w:r>
    </w:p>
    <w:p w14:paraId="74717A0D" w14:textId="52AA444D" w:rsidR="00B40E79" w:rsidRDefault="00B40E79" w:rsidP="00035E0A">
      <w:pPr>
        <w:pStyle w:val="ListParagraph"/>
        <w:numPr>
          <w:ilvl w:val="0"/>
          <w:numId w:val="5"/>
        </w:numPr>
        <w:jc w:val="both"/>
        <w:rPr>
          <w:rFonts w:ascii="Bookman Old Style" w:hAnsi="Bookman Old Style"/>
          <w:sz w:val="24"/>
          <w:szCs w:val="24"/>
        </w:rPr>
      </w:pPr>
      <w:r>
        <w:rPr>
          <w:rFonts w:ascii="Bookman Old Style" w:hAnsi="Bookman Old Style"/>
          <w:sz w:val="24"/>
          <w:szCs w:val="24"/>
        </w:rPr>
        <w:t>Masters</w:t>
      </w:r>
    </w:p>
    <w:p w14:paraId="690B1A5B" w14:textId="149A2338" w:rsidR="00B40E79" w:rsidRDefault="00B40E79" w:rsidP="00035E0A">
      <w:pPr>
        <w:pStyle w:val="ListParagraph"/>
        <w:numPr>
          <w:ilvl w:val="0"/>
          <w:numId w:val="5"/>
        </w:numPr>
        <w:jc w:val="both"/>
        <w:rPr>
          <w:rFonts w:ascii="Bookman Old Style" w:hAnsi="Bookman Old Style"/>
          <w:sz w:val="24"/>
          <w:szCs w:val="24"/>
        </w:rPr>
      </w:pPr>
      <w:r>
        <w:rPr>
          <w:rFonts w:ascii="Bookman Old Style" w:hAnsi="Bookman Old Style"/>
          <w:sz w:val="24"/>
          <w:szCs w:val="24"/>
        </w:rPr>
        <w:t>Doctorate</w:t>
      </w:r>
    </w:p>
    <w:p w14:paraId="6C6C81CA" w14:textId="60B63F24" w:rsidR="00B40E79" w:rsidRDefault="00B40E79" w:rsidP="00035E0A">
      <w:pPr>
        <w:jc w:val="both"/>
        <w:rPr>
          <w:rFonts w:ascii="Bookman Old Style" w:hAnsi="Bookman Old Style"/>
          <w:sz w:val="24"/>
          <w:szCs w:val="24"/>
        </w:rPr>
      </w:pPr>
      <w:r>
        <w:rPr>
          <w:rFonts w:ascii="Bookman Old Style" w:hAnsi="Bookman Old Style"/>
          <w:sz w:val="24"/>
          <w:szCs w:val="24"/>
        </w:rPr>
        <w:t xml:space="preserve">No formal education which is level 1 accounts for the highest attrition rate </w:t>
      </w:r>
      <w:r w:rsidRPr="00B40E79">
        <w:rPr>
          <w:rFonts w:ascii="Bookman Old Style" w:hAnsi="Bookman Old Style"/>
          <w:b/>
          <w:sz w:val="24"/>
          <w:szCs w:val="24"/>
        </w:rPr>
        <w:t>23.95%</w:t>
      </w:r>
      <w:r w:rsidR="00E05F3B">
        <w:rPr>
          <w:rFonts w:ascii="Bookman Old Style" w:hAnsi="Bookman Old Style"/>
          <w:b/>
          <w:sz w:val="24"/>
          <w:szCs w:val="24"/>
        </w:rPr>
        <w:t xml:space="preserve">. </w:t>
      </w:r>
      <w:r w:rsidR="00E05F3B">
        <w:rPr>
          <w:rFonts w:ascii="Bookman Old Style" w:hAnsi="Bookman Old Style"/>
          <w:sz w:val="24"/>
          <w:szCs w:val="24"/>
        </w:rPr>
        <w:t xml:space="preserve">it is observed that there is some form even distribution of attrition across education levels, but the least educated groups show slightly higher rate of attrition. </w:t>
      </w:r>
    </w:p>
    <w:p w14:paraId="4746A85B" w14:textId="611E10DE" w:rsidR="00E05F3B" w:rsidRDefault="00E05F3B" w:rsidP="00E05F3B">
      <w:pPr>
        <w:pStyle w:val="ListParagraph"/>
        <w:numPr>
          <w:ilvl w:val="0"/>
          <w:numId w:val="3"/>
        </w:numPr>
        <w:rPr>
          <w:rFonts w:ascii="Bookman Old Style" w:hAnsi="Bookman Old Style"/>
          <w:b/>
          <w:sz w:val="24"/>
          <w:szCs w:val="24"/>
        </w:rPr>
      </w:pPr>
      <w:r w:rsidRPr="00E05F3B">
        <w:rPr>
          <w:rFonts w:ascii="Bookman Old Style" w:hAnsi="Bookman Old Style"/>
          <w:b/>
          <w:sz w:val="24"/>
          <w:szCs w:val="24"/>
        </w:rPr>
        <w:t>Ethnicity -Based Attrition</w:t>
      </w:r>
    </w:p>
    <w:p w14:paraId="7CCA65F7" w14:textId="26C25EA9" w:rsidR="00A85CFD" w:rsidRDefault="0066597F" w:rsidP="00A85CFD">
      <w:pPr>
        <w:rPr>
          <w:rFonts w:ascii="Bookman Old Style" w:hAnsi="Bookman Old Style"/>
          <w:b/>
          <w:sz w:val="24"/>
          <w:szCs w:val="24"/>
        </w:rPr>
      </w:pPr>
      <w:r w:rsidRPr="0066597F">
        <w:rPr>
          <w:rFonts w:ascii="Bookman Old Style" w:hAnsi="Bookman Old Style"/>
          <w:b/>
          <w:noProof/>
          <w:sz w:val="24"/>
          <w:szCs w:val="24"/>
        </w:rPr>
        <w:lastRenderedPageBreak/>
        <w:drawing>
          <wp:inline distT="0" distB="0" distL="0" distR="0" wp14:anchorId="74D13C72" wp14:editId="02FFB4A9">
            <wp:extent cx="5943600" cy="2770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70505"/>
                    </a:xfrm>
                    <a:prstGeom prst="rect">
                      <a:avLst/>
                    </a:prstGeom>
                  </pic:spPr>
                </pic:pic>
              </a:graphicData>
            </a:graphic>
          </wp:inline>
        </w:drawing>
      </w:r>
    </w:p>
    <w:p w14:paraId="30BA082B" w14:textId="09B633C5" w:rsidR="00A85CFD" w:rsidRDefault="0066597F" w:rsidP="0066597F">
      <w:pPr>
        <w:rPr>
          <w:rFonts w:ascii="Bookman Old Style" w:hAnsi="Bookman Old Style"/>
          <w:sz w:val="24"/>
          <w:szCs w:val="24"/>
        </w:rPr>
      </w:pPr>
      <w:r>
        <w:rPr>
          <w:rFonts w:ascii="Bookman Old Style" w:hAnsi="Bookman Old Style"/>
          <w:sz w:val="24"/>
          <w:szCs w:val="24"/>
        </w:rPr>
        <w:t xml:space="preserve">The diagram shows that certain ethnic minority groups have disproportionately high attrition rates, Highlighting a potential issue of inclusion, representation or even engagement. </w:t>
      </w:r>
    </w:p>
    <w:p w14:paraId="2DECC3CA" w14:textId="53C7C2F7" w:rsidR="0066597F" w:rsidRDefault="0066597F" w:rsidP="0066597F">
      <w:pPr>
        <w:rPr>
          <w:rFonts w:ascii="Bookman Old Style" w:hAnsi="Bookman Old Style"/>
          <w:sz w:val="24"/>
          <w:szCs w:val="24"/>
        </w:rPr>
      </w:pPr>
      <w:r>
        <w:rPr>
          <w:rFonts w:ascii="Bookman Old Style" w:hAnsi="Bookman Old Style"/>
          <w:sz w:val="24"/>
          <w:szCs w:val="24"/>
        </w:rPr>
        <w:t>The highest Attrition Rate by group:</w:t>
      </w:r>
    </w:p>
    <w:p w14:paraId="318F6642" w14:textId="0C79A8B2" w:rsidR="0066597F" w:rsidRDefault="0066597F" w:rsidP="0066597F">
      <w:pPr>
        <w:pStyle w:val="ListParagraph"/>
        <w:numPr>
          <w:ilvl w:val="0"/>
          <w:numId w:val="7"/>
        </w:numPr>
        <w:rPr>
          <w:rFonts w:ascii="Bookman Old Style" w:hAnsi="Bookman Old Style"/>
          <w:sz w:val="24"/>
          <w:szCs w:val="24"/>
        </w:rPr>
      </w:pPr>
      <w:r>
        <w:rPr>
          <w:rFonts w:ascii="Bookman Old Style" w:hAnsi="Bookman Old Style"/>
          <w:sz w:val="24"/>
          <w:szCs w:val="24"/>
        </w:rPr>
        <w:t>Native Hawaiian (23.08%)</w:t>
      </w:r>
    </w:p>
    <w:p w14:paraId="12B8E1C9" w14:textId="4C43208A" w:rsidR="0066597F" w:rsidRDefault="0066597F" w:rsidP="0066597F">
      <w:pPr>
        <w:pStyle w:val="ListParagraph"/>
        <w:numPr>
          <w:ilvl w:val="0"/>
          <w:numId w:val="7"/>
        </w:numPr>
        <w:rPr>
          <w:rFonts w:ascii="Bookman Old Style" w:hAnsi="Bookman Old Style"/>
          <w:sz w:val="24"/>
          <w:szCs w:val="24"/>
        </w:rPr>
      </w:pPr>
      <w:r>
        <w:rPr>
          <w:rFonts w:ascii="Bookman Old Style" w:hAnsi="Bookman Old Style"/>
          <w:sz w:val="24"/>
          <w:szCs w:val="24"/>
        </w:rPr>
        <w:t>American Indian or Alaska Native (22%)</w:t>
      </w:r>
    </w:p>
    <w:p w14:paraId="464424AD" w14:textId="111211CC" w:rsidR="0066597F" w:rsidRDefault="0066597F" w:rsidP="0066597F">
      <w:pPr>
        <w:rPr>
          <w:rFonts w:ascii="Bookman Old Style" w:hAnsi="Bookman Old Style"/>
          <w:b/>
          <w:sz w:val="24"/>
          <w:szCs w:val="24"/>
        </w:rPr>
      </w:pPr>
      <w:r w:rsidRPr="0066597F">
        <w:rPr>
          <w:rFonts w:ascii="Bookman Old Style" w:hAnsi="Bookman Old Style"/>
          <w:b/>
          <w:sz w:val="24"/>
          <w:szCs w:val="24"/>
        </w:rPr>
        <w:t>Insight Analysis with embedded slicers</w:t>
      </w:r>
    </w:p>
    <w:p w14:paraId="35E3F743" w14:textId="6BA96FCF" w:rsidR="00B02696" w:rsidRDefault="00B02696" w:rsidP="00B02696">
      <w:pPr>
        <w:jc w:val="both"/>
        <w:rPr>
          <w:rFonts w:ascii="Bookman Old Style" w:hAnsi="Bookman Old Style"/>
          <w:sz w:val="24"/>
          <w:szCs w:val="24"/>
        </w:rPr>
      </w:pPr>
      <w:r w:rsidRPr="00B02696">
        <w:rPr>
          <w:rFonts w:ascii="Bookman Old Style" w:hAnsi="Bookman Old Style"/>
          <w:sz w:val="24"/>
          <w:szCs w:val="24"/>
        </w:rPr>
        <w:t>This dashboard was designed with the intent to explore potential gender disparities within the organization, considering employees' marital status</w:t>
      </w:r>
      <w:r>
        <w:rPr>
          <w:rFonts w:ascii="Bookman Old Style" w:hAnsi="Bookman Old Style"/>
          <w:sz w:val="24"/>
          <w:szCs w:val="24"/>
        </w:rPr>
        <w:t xml:space="preserve"> </w:t>
      </w:r>
      <w:r w:rsidRPr="00B02696">
        <w:rPr>
          <w:rFonts w:ascii="Bookman Old Style" w:hAnsi="Bookman Old Style"/>
          <w:sz w:val="24"/>
          <w:szCs w:val="24"/>
        </w:rPr>
        <w:t>whether single, married, or divorced. While this report provides a general summary, a more detailed breakdown will be shared during the presentation</w:t>
      </w:r>
    </w:p>
    <w:p w14:paraId="5E33509C" w14:textId="5DF24F1C" w:rsidR="00090DFE" w:rsidRDefault="00090DFE" w:rsidP="00B02696">
      <w:pPr>
        <w:jc w:val="both"/>
        <w:rPr>
          <w:rFonts w:ascii="Bookman Old Style" w:hAnsi="Bookman Old Style"/>
          <w:b/>
          <w:sz w:val="24"/>
          <w:szCs w:val="24"/>
        </w:rPr>
      </w:pPr>
      <w:r w:rsidRPr="00090DFE">
        <w:rPr>
          <w:rFonts w:ascii="Bookman Old Style" w:hAnsi="Bookman Old Style"/>
          <w:b/>
          <w:sz w:val="24"/>
          <w:szCs w:val="24"/>
        </w:rPr>
        <w:t>Focus: Gender-Based Attrition Overview</w:t>
      </w:r>
    </w:p>
    <w:p w14:paraId="0078521C" w14:textId="412A5D81" w:rsidR="000417B1" w:rsidRDefault="00090DFE" w:rsidP="0066597F">
      <w:pPr>
        <w:rPr>
          <w:rFonts w:ascii="Bookman Old Style" w:hAnsi="Bookman Old Style"/>
          <w:sz w:val="24"/>
          <w:szCs w:val="24"/>
        </w:rPr>
      </w:pPr>
      <w:r>
        <w:rPr>
          <w:rFonts w:ascii="Bookman Old Style" w:hAnsi="Bookman Old Style"/>
          <w:sz w:val="24"/>
          <w:szCs w:val="24"/>
        </w:rPr>
        <w:t>The analysis reveals the following gender-related insights</w:t>
      </w:r>
      <w:r w:rsidR="00B02696">
        <w:rPr>
          <w:rFonts w:ascii="Bookman Old Style" w:hAnsi="Bookman Old Style"/>
          <w:sz w:val="24"/>
          <w:szCs w:val="24"/>
        </w:rPr>
        <w:t>.</w:t>
      </w:r>
    </w:p>
    <w:p w14:paraId="1151F994" w14:textId="25031E1F" w:rsidR="00090DFE" w:rsidRPr="00A7357C" w:rsidRDefault="006D5845" w:rsidP="00A7357C">
      <w:pPr>
        <w:rPr>
          <w:rFonts w:ascii="Bookman Old Style" w:hAnsi="Bookman Old Style"/>
          <w:b/>
          <w:sz w:val="24"/>
          <w:szCs w:val="24"/>
        </w:rPr>
      </w:pPr>
      <w:r w:rsidRPr="00A7357C">
        <w:rPr>
          <w:rFonts w:ascii="Bookman Old Style" w:hAnsi="Bookman Old Style"/>
          <w:b/>
          <w:sz w:val="24"/>
          <w:szCs w:val="24"/>
        </w:rPr>
        <w:t>Female Employees:</w:t>
      </w:r>
    </w:p>
    <w:p w14:paraId="03A75FC9" w14:textId="44781720" w:rsidR="006D5845" w:rsidRDefault="006D5845" w:rsidP="006D5845">
      <w:pPr>
        <w:pStyle w:val="ListParagraph"/>
        <w:numPr>
          <w:ilvl w:val="0"/>
          <w:numId w:val="10"/>
        </w:numPr>
        <w:rPr>
          <w:rFonts w:ascii="Bookman Old Style" w:hAnsi="Bookman Old Style"/>
          <w:sz w:val="24"/>
          <w:szCs w:val="24"/>
        </w:rPr>
      </w:pPr>
      <w:r>
        <w:rPr>
          <w:rFonts w:ascii="Bookman Old Style" w:hAnsi="Bookman Old Style"/>
          <w:sz w:val="24"/>
          <w:szCs w:val="24"/>
        </w:rPr>
        <w:t>Total Hired: 675</w:t>
      </w:r>
    </w:p>
    <w:p w14:paraId="4E1BFFDD" w14:textId="256BC00C" w:rsidR="006D5845" w:rsidRDefault="006D5845" w:rsidP="006D5845">
      <w:pPr>
        <w:pStyle w:val="ListParagraph"/>
        <w:numPr>
          <w:ilvl w:val="0"/>
          <w:numId w:val="10"/>
        </w:numPr>
        <w:rPr>
          <w:rFonts w:ascii="Bookman Old Style" w:hAnsi="Bookman Old Style"/>
          <w:sz w:val="24"/>
          <w:szCs w:val="24"/>
        </w:rPr>
      </w:pPr>
      <w:r>
        <w:rPr>
          <w:rFonts w:ascii="Bookman Old Style" w:hAnsi="Bookman Old Style"/>
          <w:sz w:val="24"/>
          <w:szCs w:val="24"/>
        </w:rPr>
        <w:t>Employees who left: 104</w:t>
      </w:r>
    </w:p>
    <w:p w14:paraId="31B35950" w14:textId="04F1EDF8" w:rsidR="006D5845" w:rsidRDefault="006D5845" w:rsidP="006D5845">
      <w:pPr>
        <w:pStyle w:val="ListParagraph"/>
        <w:numPr>
          <w:ilvl w:val="0"/>
          <w:numId w:val="10"/>
        </w:numPr>
        <w:rPr>
          <w:rFonts w:ascii="Bookman Old Style" w:hAnsi="Bookman Old Style"/>
          <w:sz w:val="24"/>
          <w:szCs w:val="24"/>
        </w:rPr>
      </w:pPr>
      <w:r>
        <w:rPr>
          <w:rFonts w:ascii="Bookman Old Style" w:hAnsi="Bookman Old Style"/>
          <w:sz w:val="24"/>
          <w:szCs w:val="24"/>
        </w:rPr>
        <w:t>Attrition Rate: 15%</w:t>
      </w:r>
    </w:p>
    <w:p w14:paraId="5042E9E8" w14:textId="38DA0E3F" w:rsidR="006D5845" w:rsidRDefault="006D5845" w:rsidP="006D5845">
      <w:pPr>
        <w:pStyle w:val="ListParagraph"/>
        <w:numPr>
          <w:ilvl w:val="0"/>
          <w:numId w:val="10"/>
        </w:numPr>
        <w:rPr>
          <w:rFonts w:ascii="Bookman Old Style" w:hAnsi="Bookman Old Style"/>
          <w:sz w:val="24"/>
          <w:szCs w:val="24"/>
        </w:rPr>
      </w:pPr>
      <w:r>
        <w:rPr>
          <w:rFonts w:ascii="Bookman Old Style" w:hAnsi="Bookman Old Style"/>
          <w:sz w:val="24"/>
          <w:szCs w:val="24"/>
        </w:rPr>
        <w:t>Average Tenure: 2.6 years</w:t>
      </w:r>
    </w:p>
    <w:p w14:paraId="20615052" w14:textId="353C1BC2" w:rsidR="006D5845" w:rsidRDefault="006D5845" w:rsidP="006D5845">
      <w:pPr>
        <w:pStyle w:val="ListParagraph"/>
        <w:numPr>
          <w:ilvl w:val="0"/>
          <w:numId w:val="10"/>
        </w:numPr>
        <w:rPr>
          <w:rFonts w:ascii="Bookman Old Style" w:hAnsi="Bookman Old Style"/>
          <w:sz w:val="24"/>
          <w:szCs w:val="24"/>
        </w:rPr>
      </w:pPr>
      <w:r>
        <w:rPr>
          <w:rFonts w:ascii="Bookman Old Style" w:hAnsi="Bookman Old Style"/>
          <w:sz w:val="24"/>
          <w:szCs w:val="24"/>
        </w:rPr>
        <w:t>Average Salary: $73,850</w:t>
      </w:r>
    </w:p>
    <w:p w14:paraId="5E01A61C" w14:textId="61CEC8D3" w:rsidR="006D5845" w:rsidRPr="00A7357C" w:rsidRDefault="006D5845" w:rsidP="00A7357C">
      <w:pPr>
        <w:rPr>
          <w:rFonts w:ascii="Bookman Old Style" w:hAnsi="Bookman Old Style"/>
          <w:b/>
          <w:sz w:val="24"/>
          <w:szCs w:val="24"/>
        </w:rPr>
      </w:pPr>
      <w:r w:rsidRPr="00A7357C">
        <w:rPr>
          <w:rFonts w:ascii="Bookman Old Style" w:hAnsi="Bookman Old Style"/>
          <w:b/>
          <w:sz w:val="24"/>
          <w:szCs w:val="24"/>
        </w:rPr>
        <w:t>Male Employees</w:t>
      </w:r>
      <w:r w:rsidR="00A7357C" w:rsidRPr="00A7357C">
        <w:rPr>
          <w:rFonts w:ascii="Bookman Old Style" w:hAnsi="Bookman Old Style"/>
          <w:b/>
          <w:sz w:val="24"/>
          <w:szCs w:val="24"/>
        </w:rPr>
        <w:t>:</w:t>
      </w:r>
    </w:p>
    <w:p w14:paraId="400954D3" w14:textId="44A6F426" w:rsidR="00A7357C" w:rsidRDefault="00A7357C" w:rsidP="00A7357C">
      <w:pPr>
        <w:pStyle w:val="ListParagraph"/>
        <w:numPr>
          <w:ilvl w:val="0"/>
          <w:numId w:val="12"/>
        </w:numPr>
        <w:rPr>
          <w:rFonts w:ascii="Bookman Old Style" w:hAnsi="Bookman Old Style"/>
          <w:sz w:val="24"/>
          <w:szCs w:val="24"/>
        </w:rPr>
      </w:pPr>
      <w:r>
        <w:rPr>
          <w:rFonts w:ascii="Bookman Old Style" w:hAnsi="Bookman Old Style"/>
          <w:sz w:val="24"/>
          <w:szCs w:val="24"/>
        </w:rPr>
        <w:t>Total Hired: 6</w:t>
      </w:r>
      <w:r w:rsidR="00B85A41">
        <w:rPr>
          <w:rFonts w:ascii="Bookman Old Style" w:hAnsi="Bookman Old Style"/>
          <w:sz w:val="24"/>
          <w:szCs w:val="24"/>
        </w:rPr>
        <w:t>51</w:t>
      </w:r>
    </w:p>
    <w:p w14:paraId="1777BA32" w14:textId="6A9F0540" w:rsidR="00A7357C" w:rsidRDefault="00A7357C" w:rsidP="00A7357C">
      <w:pPr>
        <w:pStyle w:val="ListParagraph"/>
        <w:numPr>
          <w:ilvl w:val="0"/>
          <w:numId w:val="12"/>
        </w:numPr>
        <w:rPr>
          <w:rFonts w:ascii="Bookman Old Style" w:hAnsi="Bookman Old Style"/>
          <w:sz w:val="24"/>
          <w:szCs w:val="24"/>
        </w:rPr>
      </w:pPr>
      <w:r>
        <w:rPr>
          <w:rFonts w:ascii="Bookman Old Style" w:hAnsi="Bookman Old Style"/>
          <w:sz w:val="24"/>
          <w:szCs w:val="24"/>
        </w:rPr>
        <w:t>Employees who left: 1</w:t>
      </w:r>
      <w:r w:rsidR="00035E0A">
        <w:rPr>
          <w:rFonts w:ascii="Bookman Old Style" w:hAnsi="Bookman Old Style"/>
          <w:sz w:val="24"/>
          <w:szCs w:val="24"/>
        </w:rPr>
        <w:t>14</w:t>
      </w:r>
    </w:p>
    <w:p w14:paraId="454E7106" w14:textId="25011F0C" w:rsidR="00A7357C" w:rsidRDefault="00A7357C" w:rsidP="00A7357C">
      <w:pPr>
        <w:pStyle w:val="ListParagraph"/>
        <w:numPr>
          <w:ilvl w:val="0"/>
          <w:numId w:val="12"/>
        </w:numPr>
        <w:rPr>
          <w:rFonts w:ascii="Bookman Old Style" w:hAnsi="Bookman Old Style"/>
          <w:sz w:val="24"/>
          <w:szCs w:val="24"/>
        </w:rPr>
      </w:pPr>
      <w:r>
        <w:rPr>
          <w:rFonts w:ascii="Bookman Old Style" w:hAnsi="Bookman Old Style"/>
          <w:sz w:val="24"/>
          <w:szCs w:val="24"/>
        </w:rPr>
        <w:lastRenderedPageBreak/>
        <w:t>Attrition Rate: 1</w:t>
      </w:r>
      <w:r w:rsidR="00035E0A">
        <w:rPr>
          <w:rFonts w:ascii="Bookman Old Style" w:hAnsi="Bookman Old Style"/>
          <w:sz w:val="24"/>
          <w:szCs w:val="24"/>
        </w:rPr>
        <w:t>8</w:t>
      </w:r>
      <w:r>
        <w:rPr>
          <w:rFonts w:ascii="Bookman Old Style" w:hAnsi="Bookman Old Style"/>
          <w:sz w:val="24"/>
          <w:szCs w:val="24"/>
        </w:rPr>
        <w:t>%</w:t>
      </w:r>
    </w:p>
    <w:p w14:paraId="5E666522" w14:textId="153E9FF1" w:rsidR="00A7357C" w:rsidRDefault="00A7357C" w:rsidP="00A7357C">
      <w:pPr>
        <w:pStyle w:val="ListParagraph"/>
        <w:numPr>
          <w:ilvl w:val="0"/>
          <w:numId w:val="12"/>
        </w:numPr>
        <w:rPr>
          <w:rFonts w:ascii="Bookman Old Style" w:hAnsi="Bookman Old Style"/>
          <w:sz w:val="24"/>
          <w:szCs w:val="24"/>
        </w:rPr>
      </w:pPr>
      <w:r>
        <w:rPr>
          <w:rFonts w:ascii="Bookman Old Style" w:hAnsi="Bookman Old Style"/>
          <w:sz w:val="24"/>
          <w:szCs w:val="24"/>
        </w:rPr>
        <w:t>Average Tenure: 2.</w:t>
      </w:r>
      <w:r w:rsidR="00035E0A">
        <w:rPr>
          <w:rFonts w:ascii="Bookman Old Style" w:hAnsi="Bookman Old Style"/>
          <w:sz w:val="24"/>
          <w:szCs w:val="24"/>
        </w:rPr>
        <w:t>28</w:t>
      </w:r>
      <w:r>
        <w:rPr>
          <w:rFonts w:ascii="Bookman Old Style" w:hAnsi="Bookman Old Style"/>
          <w:sz w:val="24"/>
          <w:szCs w:val="24"/>
        </w:rPr>
        <w:t>years</w:t>
      </w:r>
    </w:p>
    <w:p w14:paraId="00271728" w14:textId="17938653" w:rsidR="00A7357C" w:rsidRDefault="00A7357C" w:rsidP="00A7357C">
      <w:pPr>
        <w:pStyle w:val="ListParagraph"/>
        <w:numPr>
          <w:ilvl w:val="0"/>
          <w:numId w:val="12"/>
        </w:numPr>
        <w:rPr>
          <w:rFonts w:ascii="Bookman Old Style" w:hAnsi="Bookman Old Style"/>
          <w:sz w:val="24"/>
          <w:szCs w:val="24"/>
        </w:rPr>
      </w:pPr>
      <w:r>
        <w:rPr>
          <w:rFonts w:ascii="Bookman Old Style" w:hAnsi="Bookman Old Style"/>
          <w:sz w:val="24"/>
          <w:szCs w:val="24"/>
        </w:rPr>
        <w:t>Average Salary: $</w:t>
      </w:r>
      <w:r w:rsidR="00035E0A">
        <w:rPr>
          <w:rFonts w:ascii="Bookman Old Style" w:hAnsi="Bookman Old Style"/>
          <w:sz w:val="24"/>
          <w:szCs w:val="24"/>
        </w:rPr>
        <w:t>88</w:t>
      </w:r>
      <w:r>
        <w:rPr>
          <w:rFonts w:ascii="Bookman Old Style" w:hAnsi="Bookman Old Style"/>
          <w:sz w:val="24"/>
          <w:szCs w:val="24"/>
        </w:rPr>
        <w:t>,</w:t>
      </w:r>
      <w:r w:rsidR="00035E0A">
        <w:rPr>
          <w:rFonts w:ascii="Bookman Old Style" w:hAnsi="Bookman Old Style"/>
          <w:sz w:val="24"/>
          <w:szCs w:val="24"/>
        </w:rPr>
        <w:t>24</w:t>
      </w:r>
      <w:r>
        <w:rPr>
          <w:rFonts w:ascii="Bookman Old Style" w:hAnsi="Bookman Old Style"/>
          <w:sz w:val="24"/>
          <w:szCs w:val="24"/>
        </w:rPr>
        <w:t>0</w:t>
      </w:r>
    </w:p>
    <w:p w14:paraId="1194CC76" w14:textId="7E8870B1" w:rsidR="00035E0A" w:rsidRPr="00035E0A" w:rsidRDefault="00035E0A" w:rsidP="00035E0A">
      <w:pPr>
        <w:rPr>
          <w:rFonts w:ascii="Bookman Old Style" w:hAnsi="Bookman Old Style"/>
          <w:b/>
          <w:sz w:val="24"/>
          <w:szCs w:val="24"/>
        </w:rPr>
      </w:pPr>
      <w:r w:rsidRPr="00035E0A">
        <w:rPr>
          <w:rFonts w:ascii="Bookman Old Style" w:hAnsi="Bookman Old Style"/>
          <w:b/>
          <w:sz w:val="24"/>
          <w:szCs w:val="24"/>
        </w:rPr>
        <w:t>Non-Binary Employees:</w:t>
      </w:r>
    </w:p>
    <w:p w14:paraId="78C23E64" w14:textId="56944E77" w:rsidR="00A7357C" w:rsidRDefault="00035E0A" w:rsidP="00035E0A">
      <w:pPr>
        <w:pStyle w:val="ListParagraph"/>
        <w:numPr>
          <w:ilvl w:val="0"/>
          <w:numId w:val="13"/>
        </w:numPr>
        <w:rPr>
          <w:rFonts w:ascii="Bookman Old Style" w:hAnsi="Bookman Old Style"/>
          <w:sz w:val="24"/>
          <w:szCs w:val="24"/>
        </w:rPr>
      </w:pPr>
      <w:r>
        <w:rPr>
          <w:rFonts w:ascii="Bookman Old Style" w:hAnsi="Bookman Old Style"/>
          <w:sz w:val="24"/>
          <w:szCs w:val="24"/>
        </w:rPr>
        <w:t>Total Hired: 124</w:t>
      </w:r>
    </w:p>
    <w:p w14:paraId="1293164E" w14:textId="1F4D2C2B" w:rsidR="00035E0A" w:rsidRDefault="00035E0A" w:rsidP="00035E0A">
      <w:pPr>
        <w:pStyle w:val="ListParagraph"/>
        <w:numPr>
          <w:ilvl w:val="0"/>
          <w:numId w:val="13"/>
        </w:numPr>
        <w:rPr>
          <w:rFonts w:ascii="Bookman Old Style" w:hAnsi="Bookman Old Style"/>
          <w:sz w:val="24"/>
          <w:szCs w:val="24"/>
        </w:rPr>
      </w:pPr>
      <w:r>
        <w:rPr>
          <w:rFonts w:ascii="Bookman Old Style" w:hAnsi="Bookman Old Style"/>
          <w:sz w:val="24"/>
          <w:szCs w:val="24"/>
        </w:rPr>
        <w:t>Employees who left: 19</w:t>
      </w:r>
    </w:p>
    <w:p w14:paraId="6EA423F1" w14:textId="02799AAA" w:rsidR="00035E0A" w:rsidRDefault="00035E0A" w:rsidP="00035E0A">
      <w:pPr>
        <w:pStyle w:val="ListParagraph"/>
        <w:numPr>
          <w:ilvl w:val="0"/>
          <w:numId w:val="13"/>
        </w:numPr>
        <w:rPr>
          <w:rFonts w:ascii="Bookman Old Style" w:hAnsi="Bookman Old Style"/>
          <w:sz w:val="24"/>
          <w:szCs w:val="24"/>
        </w:rPr>
      </w:pPr>
      <w:r>
        <w:rPr>
          <w:rFonts w:ascii="Bookman Old Style" w:hAnsi="Bookman Old Style"/>
          <w:sz w:val="24"/>
          <w:szCs w:val="24"/>
        </w:rPr>
        <w:t>Attrition Rate: 15%</w:t>
      </w:r>
    </w:p>
    <w:p w14:paraId="0E2F2C20" w14:textId="2D82F364" w:rsidR="00035E0A" w:rsidRDefault="00035E0A" w:rsidP="00035E0A">
      <w:pPr>
        <w:pStyle w:val="ListParagraph"/>
        <w:numPr>
          <w:ilvl w:val="0"/>
          <w:numId w:val="13"/>
        </w:numPr>
        <w:rPr>
          <w:rFonts w:ascii="Bookman Old Style" w:hAnsi="Bookman Old Style"/>
          <w:sz w:val="24"/>
          <w:szCs w:val="24"/>
        </w:rPr>
      </w:pPr>
      <w:r>
        <w:rPr>
          <w:rFonts w:ascii="Bookman Old Style" w:hAnsi="Bookman Old Style"/>
          <w:sz w:val="24"/>
          <w:szCs w:val="24"/>
        </w:rPr>
        <w:t>Average Tenure: 2.37 years</w:t>
      </w:r>
    </w:p>
    <w:p w14:paraId="13C0051E" w14:textId="05D5192F" w:rsidR="00035E0A" w:rsidRDefault="00035E0A" w:rsidP="00035E0A">
      <w:pPr>
        <w:pStyle w:val="ListParagraph"/>
        <w:numPr>
          <w:ilvl w:val="0"/>
          <w:numId w:val="13"/>
        </w:numPr>
        <w:rPr>
          <w:rFonts w:ascii="Bookman Old Style" w:hAnsi="Bookman Old Style"/>
          <w:sz w:val="24"/>
          <w:szCs w:val="24"/>
        </w:rPr>
      </w:pPr>
      <w:r>
        <w:rPr>
          <w:rFonts w:ascii="Bookman Old Style" w:hAnsi="Bookman Old Style"/>
          <w:sz w:val="24"/>
          <w:szCs w:val="24"/>
        </w:rPr>
        <w:t>Average Salary: $92,430</w:t>
      </w:r>
    </w:p>
    <w:p w14:paraId="5B33E1EF" w14:textId="56D8AAB5" w:rsidR="00764919" w:rsidRPr="00764919" w:rsidRDefault="00764919" w:rsidP="00764919">
      <w:pPr>
        <w:rPr>
          <w:rFonts w:ascii="Bookman Old Style" w:hAnsi="Bookman Old Style"/>
          <w:b/>
          <w:sz w:val="24"/>
          <w:szCs w:val="24"/>
        </w:rPr>
      </w:pPr>
      <w:r w:rsidRPr="00764919">
        <w:rPr>
          <w:rFonts w:ascii="Bookman Old Style" w:hAnsi="Bookman Old Style"/>
          <w:b/>
          <w:sz w:val="24"/>
          <w:szCs w:val="24"/>
        </w:rPr>
        <w:t>Gender Not Specified:</w:t>
      </w:r>
    </w:p>
    <w:p w14:paraId="5119D212" w14:textId="2E264024" w:rsidR="00764919" w:rsidRDefault="00764919" w:rsidP="00764919">
      <w:pPr>
        <w:pStyle w:val="ListParagraph"/>
        <w:numPr>
          <w:ilvl w:val="0"/>
          <w:numId w:val="13"/>
        </w:numPr>
        <w:rPr>
          <w:rFonts w:ascii="Bookman Old Style" w:hAnsi="Bookman Old Style"/>
          <w:sz w:val="24"/>
          <w:szCs w:val="24"/>
        </w:rPr>
      </w:pPr>
      <w:r>
        <w:rPr>
          <w:rFonts w:ascii="Bookman Old Style" w:hAnsi="Bookman Old Style"/>
          <w:sz w:val="24"/>
          <w:szCs w:val="24"/>
        </w:rPr>
        <w:t>Total Hired: 20</w:t>
      </w:r>
    </w:p>
    <w:p w14:paraId="0C777734" w14:textId="766498D0" w:rsidR="00764919" w:rsidRDefault="00764919" w:rsidP="00764919">
      <w:pPr>
        <w:pStyle w:val="ListParagraph"/>
        <w:numPr>
          <w:ilvl w:val="0"/>
          <w:numId w:val="13"/>
        </w:numPr>
        <w:rPr>
          <w:rFonts w:ascii="Bookman Old Style" w:hAnsi="Bookman Old Style"/>
          <w:sz w:val="24"/>
          <w:szCs w:val="24"/>
        </w:rPr>
      </w:pPr>
      <w:r>
        <w:rPr>
          <w:rFonts w:ascii="Bookman Old Style" w:hAnsi="Bookman Old Style"/>
          <w:sz w:val="24"/>
          <w:szCs w:val="24"/>
        </w:rPr>
        <w:t>No attrition or additional data reported</w:t>
      </w:r>
    </w:p>
    <w:p w14:paraId="0C4768B7" w14:textId="34D0D144" w:rsidR="001E7912" w:rsidRPr="001E7912" w:rsidRDefault="001E7912" w:rsidP="001E7912">
      <w:pPr>
        <w:jc w:val="both"/>
        <w:rPr>
          <w:rFonts w:ascii="Bookman Old Style" w:hAnsi="Bookman Old Style"/>
          <w:sz w:val="24"/>
          <w:szCs w:val="24"/>
        </w:rPr>
      </w:pPr>
      <w:r>
        <w:rPr>
          <w:rFonts w:ascii="Bookman Old Style" w:hAnsi="Bookman Old Style"/>
          <w:sz w:val="24"/>
          <w:szCs w:val="24"/>
        </w:rPr>
        <w:t xml:space="preserve">The data shows that male employees show a higher attrition rate of 18% compared to other gendered employees. Average salaries and tenure vary, with non-binary employees reporting the highest average salary while male employees have the lowest average tenure. These requires deeper investigation into compensation structure, role distribution across gender identities so as to achieve gender equality. </w:t>
      </w:r>
    </w:p>
    <w:p w14:paraId="4F611020" w14:textId="77777777" w:rsidR="0053779C" w:rsidRPr="0053779C" w:rsidRDefault="0053779C" w:rsidP="0053779C">
      <w:pPr>
        <w:jc w:val="both"/>
        <w:rPr>
          <w:rFonts w:ascii="Bookman Old Style" w:hAnsi="Bookman Old Style"/>
          <w:b/>
          <w:bCs/>
          <w:sz w:val="24"/>
          <w:szCs w:val="24"/>
        </w:rPr>
      </w:pPr>
      <w:r w:rsidRPr="0053779C">
        <w:rPr>
          <w:rFonts w:ascii="Bookman Old Style" w:hAnsi="Bookman Old Style"/>
          <w:b/>
          <w:bCs/>
          <w:sz w:val="24"/>
          <w:szCs w:val="24"/>
        </w:rPr>
        <w:t>Female Attrition Trends</w:t>
      </w:r>
    </w:p>
    <w:p w14:paraId="59B47C5B" w14:textId="77777777" w:rsidR="0053779C" w:rsidRPr="0053779C" w:rsidRDefault="0053779C" w:rsidP="0053779C">
      <w:pPr>
        <w:jc w:val="both"/>
        <w:rPr>
          <w:rFonts w:ascii="Bookman Old Style" w:hAnsi="Bookman Old Style"/>
          <w:sz w:val="24"/>
          <w:szCs w:val="24"/>
        </w:rPr>
      </w:pPr>
      <w:r w:rsidRPr="0053779C">
        <w:rPr>
          <w:rFonts w:ascii="Bookman Old Style" w:hAnsi="Bookman Old Style"/>
          <w:sz w:val="24"/>
          <w:szCs w:val="24"/>
        </w:rPr>
        <w:t>The company experienced a peak in female employee attrition in 2012, with a total of 18 employees leaving. Following this, there was a significant decline, reaching the lowest point in 2017 with only 2 recorded cases. However, attrition gradually increased thereafter, peaking again in 2022 with 13 female employees leaving.</w:t>
      </w:r>
    </w:p>
    <w:p w14:paraId="7C139C00" w14:textId="77777777" w:rsidR="0053779C" w:rsidRPr="0053779C" w:rsidRDefault="0053779C" w:rsidP="0053779C">
      <w:pPr>
        <w:jc w:val="both"/>
        <w:rPr>
          <w:rFonts w:ascii="Bookman Old Style" w:hAnsi="Bookman Old Style"/>
          <w:sz w:val="24"/>
          <w:szCs w:val="24"/>
        </w:rPr>
      </w:pPr>
      <w:r w:rsidRPr="0053779C">
        <w:rPr>
          <w:rFonts w:ascii="Bookman Old Style" w:hAnsi="Bookman Old Style"/>
          <w:sz w:val="24"/>
          <w:szCs w:val="24"/>
        </w:rPr>
        <w:t xml:space="preserve">By department, the </w:t>
      </w:r>
      <w:r w:rsidRPr="0053779C">
        <w:rPr>
          <w:rFonts w:ascii="Bookman Old Style" w:hAnsi="Bookman Old Style"/>
          <w:bCs/>
          <w:sz w:val="24"/>
          <w:szCs w:val="24"/>
        </w:rPr>
        <w:t>Technology</w:t>
      </w:r>
      <w:r w:rsidRPr="0053779C">
        <w:rPr>
          <w:rFonts w:ascii="Bookman Old Style" w:hAnsi="Bookman Old Style"/>
          <w:sz w:val="24"/>
          <w:szCs w:val="24"/>
        </w:rPr>
        <w:t xml:space="preserve"> department saw the highest female attrition with 63 departures, followed by </w:t>
      </w:r>
      <w:r w:rsidRPr="0053779C">
        <w:rPr>
          <w:rFonts w:ascii="Bookman Old Style" w:hAnsi="Bookman Old Style"/>
          <w:bCs/>
          <w:sz w:val="24"/>
          <w:szCs w:val="24"/>
        </w:rPr>
        <w:t>Sales</w:t>
      </w:r>
      <w:r w:rsidRPr="0053779C">
        <w:rPr>
          <w:rFonts w:ascii="Bookman Old Style" w:hAnsi="Bookman Old Style"/>
          <w:sz w:val="24"/>
          <w:szCs w:val="24"/>
        </w:rPr>
        <w:t xml:space="preserve"> with 35 and </w:t>
      </w:r>
      <w:r w:rsidRPr="0053779C">
        <w:rPr>
          <w:rFonts w:ascii="Bookman Old Style" w:hAnsi="Bookman Old Style"/>
          <w:bCs/>
          <w:sz w:val="24"/>
          <w:szCs w:val="24"/>
        </w:rPr>
        <w:t>Human Resources</w:t>
      </w:r>
      <w:r w:rsidRPr="0053779C">
        <w:rPr>
          <w:rFonts w:ascii="Bookman Old Style" w:hAnsi="Bookman Old Style"/>
          <w:sz w:val="24"/>
          <w:szCs w:val="24"/>
        </w:rPr>
        <w:t xml:space="preserve"> with 6.</w:t>
      </w:r>
    </w:p>
    <w:p w14:paraId="1754B040" w14:textId="77777777" w:rsidR="0053779C" w:rsidRPr="0053779C" w:rsidRDefault="0053779C" w:rsidP="0053779C">
      <w:pPr>
        <w:jc w:val="both"/>
        <w:rPr>
          <w:rFonts w:ascii="Bookman Old Style" w:hAnsi="Bookman Old Style"/>
          <w:sz w:val="24"/>
          <w:szCs w:val="24"/>
        </w:rPr>
      </w:pPr>
      <w:r w:rsidRPr="0053779C">
        <w:rPr>
          <w:rFonts w:ascii="Bookman Old Style" w:hAnsi="Bookman Old Style"/>
          <w:sz w:val="24"/>
          <w:szCs w:val="24"/>
        </w:rPr>
        <w:t xml:space="preserve">In terms of age, the majority of female employees who left were </w:t>
      </w:r>
      <w:r w:rsidRPr="0053779C">
        <w:rPr>
          <w:rFonts w:ascii="Bookman Old Style" w:hAnsi="Bookman Old Style"/>
          <w:bCs/>
          <w:sz w:val="24"/>
          <w:szCs w:val="24"/>
        </w:rPr>
        <w:t>29 years old</w:t>
      </w:r>
      <w:r w:rsidRPr="0053779C">
        <w:rPr>
          <w:rFonts w:ascii="Bookman Old Style" w:hAnsi="Bookman Old Style"/>
          <w:sz w:val="24"/>
          <w:szCs w:val="24"/>
        </w:rPr>
        <w:t xml:space="preserve">, representing </w:t>
      </w:r>
      <w:r w:rsidRPr="0053779C">
        <w:rPr>
          <w:rFonts w:ascii="Bookman Old Style" w:hAnsi="Bookman Old Style"/>
          <w:bCs/>
          <w:sz w:val="24"/>
          <w:szCs w:val="24"/>
        </w:rPr>
        <w:t>47.37%</w:t>
      </w:r>
      <w:r w:rsidRPr="0053779C">
        <w:rPr>
          <w:rFonts w:ascii="Bookman Old Style" w:hAnsi="Bookman Old Style"/>
          <w:sz w:val="24"/>
          <w:szCs w:val="24"/>
        </w:rPr>
        <w:t xml:space="preserve"> of total female attrition.</w:t>
      </w:r>
    </w:p>
    <w:p w14:paraId="26FA51A8" w14:textId="77777777" w:rsidR="0053779C" w:rsidRPr="0053779C" w:rsidRDefault="0053779C" w:rsidP="0053779C">
      <w:pPr>
        <w:jc w:val="both"/>
        <w:rPr>
          <w:rFonts w:ascii="Bookman Old Style" w:hAnsi="Bookman Old Style"/>
          <w:sz w:val="24"/>
          <w:szCs w:val="24"/>
        </w:rPr>
      </w:pPr>
      <w:r w:rsidRPr="0053779C">
        <w:rPr>
          <w:rFonts w:ascii="Bookman Old Style" w:hAnsi="Bookman Old Style"/>
          <w:b/>
          <w:sz w:val="24"/>
          <w:szCs w:val="24"/>
        </w:rPr>
        <w:t>Job roles most impacted include</w:t>
      </w:r>
      <w:r w:rsidRPr="0053779C">
        <w:rPr>
          <w:rFonts w:ascii="Bookman Old Style" w:hAnsi="Bookman Old Style"/>
          <w:sz w:val="24"/>
          <w:szCs w:val="24"/>
        </w:rPr>
        <w:t>:</w:t>
      </w:r>
    </w:p>
    <w:p w14:paraId="6C1B5BAB" w14:textId="77777777" w:rsidR="0053779C" w:rsidRPr="0053779C" w:rsidRDefault="0053779C" w:rsidP="0053779C">
      <w:pPr>
        <w:numPr>
          <w:ilvl w:val="0"/>
          <w:numId w:val="15"/>
        </w:numPr>
        <w:jc w:val="both"/>
        <w:rPr>
          <w:rFonts w:ascii="Bookman Old Style" w:hAnsi="Bookman Old Style"/>
          <w:sz w:val="24"/>
          <w:szCs w:val="24"/>
        </w:rPr>
      </w:pPr>
      <w:r w:rsidRPr="0053779C">
        <w:rPr>
          <w:rFonts w:ascii="Bookman Old Style" w:hAnsi="Bookman Old Style"/>
          <w:bCs/>
          <w:sz w:val="24"/>
          <w:szCs w:val="24"/>
        </w:rPr>
        <w:t>Data Scientist</w:t>
      </w:r>
      <w:r w:rsidRPr="0053779C">
        <w:rPr>
          <w:rFonts w:ascii="Bookman Old Style" w:hAnsi="Bookman Old Style"/>
          <w:sz w:val="24"/>
          <w:szCs w:val="24"/>
        </w:rPr>
        <w:t>: 31 employees</w:t>
      </w:r>
    </w:p>
    <w:p w14:paraId="70988D74" w14:textId="77777777" w:rsidR="0053779C" w:rsidRPr="0053779C" w:rsidRDefault="0053779C" w:rsidP="0053779C">
      <w:pPr>
        <w:numPr>
          <w:ilvl w:val="0"/>
          <w:numId w:val="15"/>
        </w:numPr>
        <w:jc w:val="both"/>
        <w:rPr>
          <w:rFonts w:ascii="Bookman Old Style" w:hAnsi="Bookman Old Style"/>
          <w:sz w:val="24"/>
          <w:szCs w:val="24"/>
        </w:rPr>
      </w:pPr>
      <w:r w:rsidRPr="0053779C">
        <w:rPr>
          <w:rFonts w:ascii="Bookman Old Style" w:hAnsi="Bookman Old Style"/>
          <w:bCs/>
          <w:sz w:val="24"/>
          <w:szCs w:val="24"/>
        </w:rPr>
        <w:t>Software Engineer</w:t>
      </w:r>
      <w:r w:rsidRPr="0053779C">
        <w:rPr>
          <w:rFonts w:ascii="Bookman Old Style" w:hAnsi="Bookman Old Style"/>
          <w:sz w:val="24"/>
          <w:szCs w:val="24"/>
        </w:rPr>
        <w:t>: 22 employees</w:t>
      </w:r>
    </w:p>
    <w:p w14:paraId="27778F5B" w14:textId="77777777" w:rsidR="0053779C" w:rsidRPr="0053779C" w:rsidRDefault="0053779C" w:rsidP="0053779C">
      <w:pPr>
        <w:numPr>
          <w:ilvl w:val="0"/>
          <w:numId w:val="15"/>
        </w:numPr>
        <w:jc w:val="both"/>
        <w:rPr>
          <w:rFonts w:ascii="Bookman Old Style" w:hAnsi="Bookman Old Style"/>
          <w:sz w:val="24"/>
          <w:szCs w:val="24"/>
        </w:rPr>
      </w:pPr>
      <w:r w:rsidRPr="0053779C">
        <w:rPr>
          <w:rFonts w:ascii="Bookman Old Style" w:hAnsi="Bookman Old Style"/>
          <w:bCs/>
          <w:sz w:val="24"/>
          <w:szCs w:val="24"/>
        </w:rPr>
        <w:t>Sales Executive</w:t>
      </w:r>
      <w:r w:rsidRPr="0053779C">
        <w:rPr>
          <w:rFonts w:ascii="Bookman Old Style" w:hAnsi="Bookman Old Style"/>
          <w:sz w:val="24"/>
          <w:szCs w:val="24"/>
        </w:rPr>
        <w:t>: 20 employees</w:t>
      </w:r>
    </w:p>
    <w:p w14:paraId="30C36569" w14:textId="77777777" w:rsidR="0053779C" w:rsidRPr="0053779C" w:rsidRDefault="0053779C" w:rsidP="0053779C">
      <w:pPr>
        <w:jc w:val="both"/>
        <w:rPr>
          <w:rFonts w:ascii="Bookman Old Style" w:hAnsi="Bookman Old Style"/>
          <w:sz w:val="24"/>
          <w:szCs w:val="24"/>
        </w:rPr>
      </w:pPr>
      <w:r w:rsidRPr="0053779C">
        <w:rPr>
          <w:rFonts w:ascii="Bookman Old Style" w:hAnsi="Bookman Old Style"/>
          <w:b/>
          <w:sz w:val="24"/>
          <w:szCs w:val="24"/>
        </w:rPr>
        <w:t xml:space="preserve">Attrition by education level </w:t>
      </w:r>
      <w:r w:rsidRPr="0053779C">
        <w:rPr>
          <w:rFonts w:ascii="Bookman Old Style" w:hAnsi="Bookman Old Style"/>
          <w:sz w:val="24"/>
          <w:szCs w:val="24"/>
        </w:rPr>
        <w:t>reveals that most female employees who left had:</w:t>
      </w:r>
    </w:p>
    <w:p w14:paraId="53162E55" w14:textId="77777777" w:rsidR="0053779C" w:rsidRPr="0053779C" w:rsidRDefault="0053779C" w:rsidP="0053779C">
      <w:pPr>
        <w:numPr>
          <w:ilvl w:val="0"/>
          <w:numId w:val="16"/>
        </w:numPr>
        <w:jc w:val="both"/>
        <w:rPr>
          <w:rFonts w:ascii="Bookman Old Style" w:hAnsi="Bookman Old Style"/>
          <w:sz w:val="24"/>
          <w:szCs w:val="24"/>
        </w:rPr>
      </w:pPr>
      <w:r w:rsidRPr="0053779C">
        <w:rPr>
          <w:rFonts w:ascii="Bookman Old Style" w:hAnsi="Bookman Old Style"/>
          <w:bCs/>
          <w:sz w:val="24"/>
          <w:szCs w:val="24"/>
        </w:rPr>
        <w:t>Level 1 (No formal qualification)</w:t>
      </w:r>
      <w:r w:rsidRPr="0053779C">
        <w:rPr>
          <w:rFonts w:ascii="Bookman Old Style" w:hAnsi="Bookman Old Style"/>
          <w:sz w:val="24"/>
          <w:szCs w:val="24"/>
        </w:rPr>
        <w:t>: 20%</w:t>
      </w:r>
    </w:p>
    <w:p w14:paraId="14FC4DC5" w14:textId="77777777" w:rsidR="0053779C" w:rsidRPr="0053779C" w:rsidRDefault="0053779C" w:rsidP="0053779C">
      <w:pPr>
        <w:numPr>
          <w:ilvl w:val="0"/>
          <w:numId w:val="16"/>
        </w:numPr>
        <w:jc w:val="both"/>
        <w:rPr>
          <w:rFonts w:ascii="Bookman Old Style" w:hAnsi="Bookman Old Style"/>
          <w:sz w:val="24"/>
          <w:szCs w:val="24"/>
        </w:rPr>
      </w:pPr>
      <w:r w:rsidRPr="0053779C">
        <w:rPr>
          <w:rFonts w:ascii="Bookman Old Style" w:hAnsi="Bookman Old Style"/>
          <w:bCs/>
          <w:sz w:val="24"/>
          <w:szCs w:val="24"/>
        </w:rPr>
        <w:lastRenderedPageBreak/>
        <w:t>Level 2</w:t>
      </w:r>
      <w:r w:rsidRPr="0053779C">
        <w:rPr>
          <w:rFonts w:ascii="Bookman Old Style" w:hAnsi="Bookman Old Style"/>
          <w:sz w:val="24"/>
          <w:szCs w:val="24"/>
        </w:rPr>
        <w:t>: 16.18%</w:t>
      </w:r>
    </w:p>
    <w:p w14:paraId="2E403EB5" w14:textId="77777777" w:rsidR="0053779C" w:rsidRPr="0053779C" w:rsidRDefault="0053779C" w:rsidP="0053779C">
      <w:pPr>
        <w:numPr>
          <w:ilvl w:val="0"/>
          <w:numId w:val="16"/>
        </w:numPr>
        <w:jc w:val="both"/>
        <w:rPr>
          <w:rFonts w:ascii="Bookman Old Style" w:hAnsi="Bookman Old Style"/>
          <w:sz w:val="24"/>
          <w:szCs w:val="24"/>
        </w:rPr>
      </w:pPr>
      <w:r w:rsidRPr="0053779C">
        <w:rPr>
          <w:rFonts w:ascii="Bookman Old Style" w:hAnsi="Bookman Old Style"/>
          <w:bCs/>
          <w:sz w:val="24"/>
          <w:szCs w:val="24"/>
        </w:rPr>
        <w:t>Level 3 (Bachelor’s Degree)</w:t>
      </w:r>
      <w:r w:rsidRPr="0053779C">
        <w:rPr>
          <w:rFonts w:ascii="Bookman Old Style" w:hAnsi="Bookman Old Style"/>
          <w:sz w:val="24"/>
          <w:szCs w:val="24"/>
        </w:rPr>
        <w:t>: 15.24%</w:t>
      </w:r>
    </w:p>
    <w:p w14:paraId="71B26BCF" w14:textId="77777777" w:rsidR="0053779C" w:rsidRPr="0053779C" w:rsidRDefault="0053779C" w:rsidP="0053779C">
      <w:pPr>
        <w:jc w:val="both"/>
        <w:rPr>
          <w:rFonts w:ascii="Bookman Old Style" w:hAnsi="Bookman Old Style"/>
          <w:b/>
          <w:sz w:val="24"/>
          <w:szCs w:val="24"/>
        </w:rPr>
      </w:pPr>
      <w:r w:rsidRPr="0053779C">
        <w:rPr>
          <w:rFonts w:ascii="Bookman Old Style" w:hAnsi="Bookman Old Style"/>
          <w:b/>
          <w:bCs/>
          <w:sz w:val="24"/>
          <w:szCs w:val="24"/>
        </w:rPr>
        <w:t>Attrition by Ethnicity (Female):</w:t>
      </w:r>
    </w:p>
    <w:p w14:paraId="64DEDE08" w14:textId="77777777" w:rsidR="0053779C" w:rsidRPr="0053779C" w:rsidRDefault="0053779C" w:rsidP="0053779C">
      <w:pPr>
        <w:numPr>
          <w:ilvl w:val="0"/>
          <w:numId w:val="17"/>
        </w:numPr>
        <w:jc w:val="both"/>
        <w:rPr>
          <w:rFonts w:ascii="Bookman Old Style" w:hAnsi="Bookman Old Style"/>
          <w:sz w:val="24"/>
          <w:szCs w:val="24"/>
        </w:rPr>
      </w:pPr>
      <w:r w:rsidRPr="0053779C">
        <w:rPr>
          <w:rFonts w:ascii="Bookman Old Style" w:hAnsi="Bookman Old Style"/>
          <w:sz w:val="24"/>
          <w:szCs w:val="24"/>
        </w:rPr>
        <w:t>American Indian or Alaska Native: 30%</w:t>
      </w:r>
    </w:p>
    <w:p w14:paraId="54F8C03B" w14:textId="77777777" w:rsidR="0053779C" w:rsidRPr="0053779C" w:rsidRDefault="0053779C" w:rsidP="0053779C">
      <w:pPr>
        <w:numPr>
          <w:ilvl w:val="0"/>
          <w:numId w:val="17"/>
        </w:numPr>
        <w:jc w:val="both"/>
        <w:rPr>
          <w:rFonts w:ascii="Bookman Old Style" w:hAnsi="Bookman Old Style"/>
          <w:sz w:val="24"/>
          <w:szCs w:val="24"/>
        </w:rPr>
      </w:pPr>
      <w:r w:rsidRPr="0053779C">
        <w:rPr>
          <w:rFonts w:ascii="Bookman Old Style" w:hAnsi="Bookman Old Style"/>
          <w:sz w:val="24"/>
          <w:szCs w:val="24"/>
        </w:rPr>
        <w:t>Asian or Asian American: 16.98%</w:t>
      </w:r>
    </w:p>
    <w:p w14:paraId="65F383C7" w14:textId="77777777" w:rsidR="0053779C" w:rsidRPr="0053779C" w:rsidRDefault="0053779C" w:rsidP="0053779C">
      <w:pPr>
        <w:numPr>
          <w:ilvl w:val="0"/>
          <w:numId w:val="17"/>
        </w:numPr>
        <w:jc w:val="both"/>
        <w:rPr>
          <w:rFonts w:ascii="Bookman Old Style" w:hAnsi="Bookman Old Style"/>
          <w:sz w:val="24"/>
          <w:szCs w:val="24"/>
        </w:rPr>
      </w:pPr>
      <w:r w:rsidRPr="0053779C">
        <w:rPr>
          <w:rFonts w:ascii="Bookman Old Style" w:hAnsi="Bookman Old Style"/>
          <w:sz w:val="24"/>
          <w:szCs w:val="24"/>
        </w:rPr>
        <w:t>Black or African American: 16.85%</w:t>
      </w:r>
    </w:p>
    <w:p w14:paraId="4A135C28" w14:textId="77777777" w:rsidR="0053779C" w:rsidRPr="0053779C" w:rsidRDefault="0053779C" w:rsidP="0053779C">
      <w:pPr>
        <w:numPr>
          <w:ilvl w:val="0"/>
          <w:numId w:val="17"/>
        </w:numPr>
        <w:jc w:val="both"/>
        <w:rPr>
          <w:rFonts w:ascii="Bookman Old Style" w:hAnsi="Bookman Old Style"/>
          <w:sz w:val="24"/>
          <w:szCs w:val="24"/>
        </w:rPr>
      </w:pPr>
      <w:r w:rsidRPr="0053779C">
        <w:rPr>
          <w:rFonts w:ascii="Bookman Old Style" w:hAnsi="Bookman Old Style"/>
          <w:sz w:val="24"/>
          <w:szCs w:val="24"/>
        </w:rPr>
        <w:t>White: 14.72%</w:t>
      </w:r>
    </w:p>
    <w:p w14:paraId="63C355D4" w14:textId="77777777" w:rsidR="0053779C" w:rsidRPr="0053779C" w:rsidRDefault="0053779C" w:rsidP="0053779C">
      <w:pPr>
        <w:numPr>
          <w:ilvl w:val="0"/>
          <w:numId w:val="17"/>
        </w:numPr>
        <w:jc w:val="both"/>
        <w:rPr>
          <w:rFonts w:ascii="Bookman Old Style" w:hAnsi="Bookman Old Style"/>
          <w:sz w:val="24"/>
          <w:szCs w:val="24"/>
        </w:rPr>
      </w:pPr>
      <w:r w:rsidRPr="0053779C">
        <w:rPr>
          <w:rFonts w:ascii="Bookman Old Style" w:hAnsi="Bookman Old Style"/>
          <w:sz w:val="24"/>
          <w:szCs w:val="24"/>
        </w:rPr>
        <w:t>Mixed or Multiple Ethnic Groups: 14.14%</w:t>
      </w:r>
    </w:p>
    <w:p w14:paraId="57C0840D" w14:textId="77777777" w:rsidR="0053779C" w:rsidRPr="0053779C" w:rsidRDefault="0053779C" w:rsidP="0053779C">
      <w:pPr>
        <w:numPr>
          <w:ilvl w:val="0"/>
          <w:numId w:val="17"/>
        </w:numPr>
        <w:jc w:val="both"/>
        <w:rPr>
          <w:rFonts w:ascii="Bookman Old Style" w:hAnsi="Bookman Old Style"/>
          <w:sz w:val="24"/>
          <w:szCs w:val="24"/>
        </w:rPr>
      </w:pPr>
      <w:r w:rsidRPr="0053779C">
        <w:rPr>
          <w:rFonts w:ascii="Bookman Old Style" w:hAnsi="Bookman Old Style"/>
          <w:sz w:val="24"/>
          <w:szCs w:val="24"/>
        </w:rPr>
        <w:t>Other: 12.50%</w:t>
      </w:r>
    </w:p>
    <w:p w14:paraId="0E0A8E62" w14:textId="25F6FEEF" w:rsidR="006C78DF" w:rsidRDefault="0053779C" w:rsidP="0066597F">
      <w:pPr>
        <w:numPr>
          <w:ilvl w:val="0"/>
          <w:numId w:val="17"/>
        </w:numPr>
        <w:jc w:val="both"/>
        <w:rPr>
          <w:rFonts w:ascii="Bookman Old Style" w:hAnsi="Bookman Old Style"/>
          <w:sz w:val="24"/>
          <w:szCs w:val="24"/>
        </w:rPr>
      </w:pPr>
      <w:r w:rsidRPr="0053779C">
        <w:rPr>
          <w:rFonts w:ascii="Bookman Old Style" w:hAnsi="Bookman Old Style"/>
          <w:sz w:val="24"/>
          <w:szCs w:val="24"/>
        </w:rPr>
        <w:t>Native Hawaiian: 8.12%</w:t>
      </w:r>
    </w:p>
    <w:p w14:paraId="0F9EEDD2" w14:textId="77777777" w:rsidR="001B00B7" w:rsidRPr="001B00B7" w:rsidRDefault="001B00B7" w:rsidP="001B00B7">
      <w:pPr>
        <w:jc w:val="both"/>
        <w:rPr>
          <w:rFonts w:ascii="Bookman Old Style" w:hAnsi="Bookman Old Style"/>
          <w:sz w:val="24"/>
          <w:szCs w:val="24"/>
        </w:rPr>
      </w:pPr>
    </w:p>
    <w:p w14:paraId="7A2AD2B7" w14:textId="77777777" w:rsidR="001B00B7" w:rsidRPr="001B00B7" w:rsidRDefault="001B00B7" w:rsidP="001B00B7">
      <w:pPr>
        <w:jc w:val="both"/>
        <w:rPr>
          <w:rFonts w:ascii="Bookman Old Style" w:hAnsi="Bookman Old Style"/>
          <w:b/>
          <w:bCs/>
          <w:sz w:val="24"/>
          <w:szCs w:val="24"/>
        </w:rPr>
      </w:pPr>
      <w:r w:rsidRPr="001B00B7">
        <w:rPr>
          <w:rFonts w:ascii="Bookman Old Style" w:hAnsi="Bookman Old Style"/>
          <w:b/>
          <w:bCs/>
          <w:sz w:val="24"/>
          <w:szCs w:val="24"/>
        </w:rPr>
        <w:t>Male Attrition Trends</w:t>
      </w:r>
    </w:p>
    <w:p w14:paraId="57E2A765" w14:textId="77777777" w:rsidR="001B00B7" w:rsidRPr="001B00B7" w:rsidRDefault="001B00B7" w:rsidP="001B00B7">
      <w:pPr>
        <w:jc w:val="both"/>
        <w:rPr>
          <w:rFonts w:ascii="Bookman Old Style" w:hAnsi="Bookman Old Style"/>
          <w:sz w:val="24"/>
          <w:szCs w:val="24"/>
        </w:rPr>
      </w:pPr>
      <w:r w:rsidRPr="001B00B7">
        <w:rPr>
          <w:rFonts w:ascii="Bookman Old Style" w:hAnsi="Bookman Old Style"/>
          <w:sz w:val="24"/>
          <w:szCs w:val="24"/>
        </w:rPr>
        <w:t xml:space="preserve">Attrition among male employees peaked in </w:t>
      </w:r>
      <w:r w:rsidRPr="001B00B7">
        <w:rPr>
          <w:rFonts w:ascii="Bookman Old Style" w:hAnsi="Bookman Old Style"/>
          <w:bCs/>
          <w:sz w:val="24"/>
          <w:szCs w:val="24"/>
        </w:rPr>
        <w:t>2016</w:t>
      </w:r>
      <w:r w:rsidRPr="001B00B7">
        <w:rPr>
          <w:rFonts w:ascii="Bookman Old Style" w:hAnsi="Bookman Old Style"/>
          <w:sz w:val="24"/>
          <w:szCs w:val="24"/>
        </w:rPr>
        <w:t xml:space="preserve"> (18 departures) and again in </w:t>
      </w:r>
      <w:r w:rsidRPr="001B00B7">
        <w:rPr>
          <w:rFonts w:ascii="Bookman Old Style" w:hAnsi="Bookman Old Style"/>
          <w:bCs/>
          <w:sz w:val="24"/>
          <w:szCs w:val="24"/>
        </w:rPr>
        <w:t>2020</w:t>
      </w:r>
      <w:r w:rsidRPr="001B00B7">
        <w:rPr>
          <w:rFonts w:ascii="Bookman Old Style" w:hAnsi="Bookman Old Style"/>
          <w:sz w:val="24"/>
          <w:szCs w:val="24"/>
        </w:rPr>
        <w:t xml:space="preserve"> (15 departures). Similar to female employees, high attrition was concentrated in the </w:t>
      </w:r>
      <w:r w:rsidRPr="001B00B7">
        <w:rPr>
          <w:rFonts w:ascii="Bookman Old Style" w:hAnsi="Bookman Old Style"/>
          <w:bCs/>
          <w:sz w:val="24"/>
          <w:szCs w:val="24"/>
        </w:rPr>
        <w:t>Technology</w:t>
      </w:r>
      <w:r w:rsidRPr="001B00B7">
        <w:rPr>
          <w:rFonts w:ascii="Bookman Old Style" w:hAnsi="Bookman Old Style"/>
          <w:sz w:val="24"/>
          <w:szCs w:val="24"/>
        </w:rPr>
        <w:t xml:space="preserve">, </w:t>
      </w:r>
      <w:r w:rsidRPr="001B00B7">
        <w:rPr>
          <w:rFonts w:ascii="Bookman Old Style" w:hAnsi="Bookman Old Style"/>
          <w:bCs/>
          <w:sz w:val="24"/>
          <w:szCs w:val="24"/>
        </w:rPr>
        <w:t>Sales</w:t>
      </w:r>
      <w:r w:rsidRPr="001B00B7">
        <w:rPr>
          <w:rFonts w:ascii="Bookman Old Style" w:hAnsi="Bookman Old Style"/>
          <w:sz w:val="24"/>
          <w:szCs w:val="24"/>
        </w:rPr>
        <w:t xml:space="preserve">, and </w:t>
      </w:r>
      <w:r w:rsidRPr="001B00B7">
        <w:rPr>
          <w:rFonts w:ascii="Bookman Old Style" w:hAnsi="Bookman Old Style"/>
          <w:bCs/>
          <w:sz w:val="24"/>
          <w:szCs w:val="24"/>
        </w:rPr>
        <w:t>Human Resources</w:t>
      </w:r>
      <w:r w:rsidRPr="001B00B7">
        <w:rPr>
          <w:rFonts w:ascii="Bookman Old Style" w:hAnsi="Bookman Old Style"/>
          <w:sz w:val="24"/>
          <w:szCs w:val="24"/>
        </w:rPr>
        <w:t xml:space="preserve"> departments, with 62, 46, and 6 departures respectively.</w:t>
      </w:r>
    </w:p>
    <w:p w14:paraId="2D3CC3B4" w14:textId="7438D0E0" w:rsidR="001B00B7" w:rsidRPr="001B00B7" w:rsidRDefault="001B00B7" w:rsidP="001B00B7">
      <w:pPr>
        <w:jc w:val="both"/>
        <w:rPr>
          <w:rFonts w:ascii="Bookman Old Style" w:hAnsi="Bookman Old Style"/>
          <w:sz w:val="24"/>
          <w:szCs w:val="24"/>
        </w:rPr>
      </w:pPr>
      <w:r w:rsidRPr="001B00B7">
        <w:rPr>
          <w:rFonts w:ascii="Bookman Old Style" w:hAnsi="Bookman Old Style"/>
          <w:sz w:val="24"/>
          <w:szCs w:val="24"/>
        </w:rPr>
        <w:t xml:space="preserve">By </w:t>
      </w:r>
      <w:r>
        <w:rPr>
          <w:rFonts w:ascii="Bookman Old Style" w:hAnsi="Bookman Old Style"/>
          <w:b/>
          <w:sz w:val="24"/>
          <w:szCs w:val="24"/>
        </w:rPr>
        <w:t>A</w:t>
      </w:r>
      <w:r w:rsidRPr="001B00B7">
        <w:rPr>
          <w:rFonts w:ascii="Bookman Old Style" w:hAnsi="Bookman Old Style"/>
          <w:b/>
          <w:sz w:val="24"/>
          <w:szCs w:val="24"/>
        </w:rPr>
        <w:t>ge,</w:t>
      </w:r>
      <w:r w:rsidRPr="001B00B7">
        <w:rPr>
          <w:rFonts w:ascii="Bookman Old Style" w:hAnsi="Bookman Old Style"/>
          <w:sz w:val="24"/>
          <w:szCs w:val="24"/>
        </w:rPr>
        <w:t xml:space="preserve"> the largest proportion of attrition occurred among:</w:t>
      </w:r>
    </w:p>
    <w:p w14:paraId="0F2CAD74" w14:textId="77777777" w:rsidR="001B00B7" w:rsidRPr="001B00B7" w:rsidRDefault="001B00B7" w:rsidP="001B00B7">
      <w:pPr>
        <w:numPr>
          <w:ilvl w:val="0"/>
          <w:numId w:val="18"/>
        </w:numPr>
        <w:jc w:val="both"/>
        <w:rPr>
          <w:rFonts w:ascii="Bookman Old Style" w:hAnsi="Bookman Old Style"/>
          <w:sz w:val="24"/>
          <w:szCs w:val="24"/>
        </w:rPr>
      </w:pPr>
      <w:r w:rsidRPr="001B00B7">
        <w:rPr>
          <w:rFonts w:ascii="Bookman Old Style" w:hAnsi="Bookman Old Style"/>
          <w:bCs/>
          <w:sz w:val="24"/>
          <w:szCs w:val="24"/>
        </w:rPr>
        <w:t>29-year-olds</w:t>
      </w:r>
      <w:r w:rsidRPr="001B00B7">
        <w:rPr>
          <w:rFonts w:ascii="Bookman Old Style" w:hAnsi="Bookman Old Style"/>
          <w:sz w:val="24"/>
          <w:szCs w:val="24"/>
        </w:rPr>
        <w:t>: 43.48%</w:t>
      </w:r>
    </w:p>
    <w:p w14:paraId="4007058B" w14:textId="77777777" w:rsidR="001B00B7" w:rsidRPr="001B00B7" w:rsidRDefault="001B00B7" w:rsidP="001B00B7">
      <w:pPr>
        <w:numPr>
          <w:ilvl w:val="0"/>
          <w:numId w:val="18"/>
        </w:numPr>
        <w:jc w:val="both"/>
        <w:rPr>
          <w:rFonts w:ascii="Bookman Old Style" w:hAnsi="Bookman Old Style"/>
          <w:sz w:val="24"/>
          <w:szCs w:val="24"/>
        </w:rPr>
      </w:pPr>
      <w:r w:rsidRPr="001B00B7">
        <w:rPr>
          <w:rFonts w:ascii="Bookman Old Style" w:hAnsi="Bookman Old Style"/>
          <w:bCs/>
          <w:sz w:val="24"/>
          <w:szCs w:val="24"/>
        </w:rPr>
        <w:t>41-year-olds</w:t>
      </w:r>
      <w:r w:rsidRPr="001B00B7">
        <w:rPr>
          <w:rFonts w:ascii="Bookman Old Style" w:hAnsi="Bookman Old Style"/>
          <w:sz w:val="24"/>
          <w:szCs w:val="24"/>
        </w:rPr>
        <w:t>: 30%</w:t>
      </w:r>
    </w:p>
    <w:p w14:paraId="686C8D7F" w14:textId="77777777" w:rsidR="001B00B7" w:rsidRPr="001B00B7" w:rsidRDefault="001B00B7" w:rsidP="001B00B7">
      <w:pPr>
        <w:jc w:val="both"/>
        <w:rPr>
          <w:rFonts w:ascii="Bookman Old Style" w:hAnsi="Bookman Old Style"/>
          <w:sz w:val="24"/>
          <w:szCs w:val="24"/>
        </w:rPr>
      </w:pPr>
      <w:r w:rsidRPr="001B00B7">
        <w:rPr>
          <w:rFonts w:ascii="Bookman Old Style" w:hAnsi="Bookman Old Style"/>
          <w:sz w:val="24"/>
          <w:szCs w:val="24"/>
        </w:rPr>
        <w:t>There appears to be lower retention among employees under 30.</w:t>
      </w:r>
    </w:p>
    <w:p w14:paraId="277D1F79" w14:textId="2A205B88" w:rsidR="001B00B7" w:rsidRPr="001B00B7" w:rsidRDefault="001B00B7" w:rsidP="001B00B7">
      <w:pPr>
        <w:jc w:val="both"/>
        <w:rPr>
          <w:rFonts w:ascii="Bookman Old Style" w:hAnsi="Bookman Old Style"/>
          <w:sz w:val="24"/>
          <w:szCs w:val="24"/>
        </w:rPr>
      </w:pPr>
      <w:r w:rsidRPr="001B00B7">
        <w:rPr>
          <w:rFonts w:ascii="Bookman Old Style" w:hAnsi="Bookman Old Style"/>
          <w:sz w:val="24"/>
          <w:szCs w:val="24"/>
        </w:rPr>
        <w:t xml:space="preserve">Regarding </w:t>
      </w:r>
      <w:r>
        <w:rPr>
          <w:rFonts w:ascii="Bookman Old Style" w:hAnsi="Bookman Old Style"/>
          <w:b/>
          <w:sz w:val="24"/>
          <w:szCs w:val="24"/>
        </w:rPr>
        <w:t>J</w:t>
      </w:r>
      <w:r w:rsidRPr="001B00B7">
        <w:rPr>
          <w:rFonts w:ascii="Bookman Old Style" w:hAnsi="Bookman Old Style"/>
          <w:b/>
          <w:sz w:val="24"/>
          <w:szCs w:val="24"/>
        </w:rPr>
        <w:t>ob roles</w:t>
      </w:r>
      <w:r w:rsidRPr="001B00B7">
        <w:rPr>
          <w:rFonts w:ascii="Bookman Old Style" w:hAnsi="Bookman Old Style"/>
          <w:sz w:val="24"/>
          <w:szCs w:val="24"/>
        </w:rPr>
        <w:t>, the most affected positions were:</w:t>
      </w:r>
    </w:p>
    <w:p w14:paraId="062D32BD" w14:textId="77777777" w:rsidR="001B00B7" w:rsidRPr="001B00B7" w:rsidRDefault="001B00B7" w:rsidP="001B00B7">
      <w:pPr>
        <w:numPr>
          <w:ilvl w:val="0"/>
          <w:numId w:val="19"/>
        </w:numPr>
        <w:jc w:val="both"/>
        <w:rPr>
          <w:rFonts w:ascii="Bookman Old Style" w:hAnsi="Bookman Old Style"/>
          <w:sz w:val="24"/>
          <w:szCs w:val="24"/>
        </w:rPr>
      </w:pPr>
      <w:r w:rsidRPr="001B00B7">
        <w:rPr>
          <w:rFonts w:ascii="Bookman Old Style" w:hAnsi="Bookman Old Style"/>
          <w:bCs/>
          <w:sz w:val="24"/>
          <w:szCs w:val="24"/>
        </w:rPr>
        <w:t>Data Scientist</w:t>
      </w:r>
      <w:r w:rsidRPr="001B00B7">
        <w:rPr>
          <w:rFonts w:ascii="Bookman Old Style" w:hAnsi="Bookman Old Style"/>
          <w:sz w:val="24"/>
          <w:szCs w:val="24"/>
        </w:rPr>
        <w:t>: 29 employees</w:t>
      </w:r>
    </w:p>
    <w:p w14:paraId="0F001E9B" w14:textId="77777777" w:rsidR="001B00B7" w:rsidRPr="001B00B7" w:rsidRDefault="001B00B7" w:rsidP="001B00B7">
      <w:pPr>
        <w:numPr>
          <w:ilvl w:val="0"/>
          <w:numId w:val="19"/>
        </w:numPr>
        <w:jc w:val="both"/>
        <w:rPr>
          <w:rFonts w:ascii="Bookman Old Style" w:hAnsi="Bookman Old Style"/>
          <w:sz w:val="24"/>
          <w:szCs w:val="24"/>
        </w:rPr>
      </w:pPr>
      <w:r w:rsidRPr="001B00B7">
        <w:rPr>
          <w:rFonts w:ascii="Bookman Old Style" w:hAnsi="Bookman Old Style"/>
          <w:bCs/>
          <w:sz w:val="24"/>
          <w:szCs w:val="24"/>
        </w:rPr>
        <w:t>Sales Executive</w:t>
      </w:r>
      <w:r w:rsidRPr="001B00B7">
        <w:rPr>
          <w:rFonts w:ascii="Bookman Old Style" w:hAnsi="Bookman Old Style"/>
          <w:sz w:val="24"/>
          <w:szCs w:val="24"/>
        </w:rPr>
        <w:t>: 28 employees</w:t>
      </w:r>
    </w:p>
    <w:p w14:paraId="12A2DEA7" w14:textId="77777777" w:rsidR="001B00B7" w:rsidRPr="001B00B7" w:rsidRDefault="001B00B7" w:rsidP="001B00B7">
      <w:pPr>
        <w:numPr>
          <w:ilvl w:val="0"/>
          <w:numId w:val="19"/>
        </w:numPr>
        <w:jc w:val="both"/>
        <w:rPr>
          <w:rFonts w:ascii="Bookman Old Style" w:hAnsi="Bookman Old Style"/>
          <w:sz w:val="24"/>
          <w:szCs w:val="24"/>
        </w:rPr>
      </w:pPr>
      <w:r w:rsidRPr="001B00B7">
        <w:rPr>
          <w:rFonts w:ascii="Bookman Old Style" w:hAnsi="Bookman Old Style"/>
          <w:bCs/>
          <w:sz w:val="24"/>
          <w:szCs w:val="24"/>
        </w:rPr>
        <w:t>Software Engineer</w:t>
      </w:r>
      <w:r w:rsidRPr="001B00B7">
        <w:rPr>
          <w:rFonts w:ascii="Bookman Old Style" w:hAnsi="Bookman Old Style"/>
          <w:sz w:val="24"/>
          <w:szCs w:val="24"/>
        </w:rPr>
        <w:t>: 21 employees</w:t>
      </w:r>
    </w:p>
    <w:p w14:paraId="0D4464F1" w14:textId="77777777" w:rsidR="001B00B7" w:rsidRPr="001B00B7" w:rsidRDefault="001B00B7" w:rsidP="001B00B7">
      <w:pPr>
        <w:jc w:val="both"/>
        <w:rPr>
          <w:rFonts w:ascii="Bookman Old Style" w:hAnsi="Bookman Old Style"/>
          <w:sz w:val="24"/>
          <w:szCs w:val="24"/>
        </w:rPr>
      </w:pPr>
      <w:r w:rsidRPr="001B00B7">
        <w:rPr>
          <w:rFonts w:ascii="Bookman Old Style" w:hAnsi="Bookman Old Style"/>
          <w:sz w:val="24"/>
          <w:szCs w:val="24"/>
        </w:rPr>
        <w:t xml:space="preserve">Unlike the trend in female attrition, male employees with </w:t>
      </w:r>
      <w:r w:rsidRPr="001B00B7">
        <w:rPr>
          <w:rFonts w:ascii="Bookman Old Style" w:hAnsi="Bookman Old Style"/>
          <w:bCs/>
          <w:sz w:val="24"/>
          <w:szCs w:val="24"/>
        </w:rPr>
        <w:t>higher education levels</w:t>
      </w:r>
      <w:r w:rsidRPr="001B00B7">
        <w:rPr>
          <w:rFonts w:ascii="Bookman Old Style" w:hAnsi="Bookman Old Style"/>
          <w:sz w:val="24"/>
          <w:szCs w:val="24"/>
        </w:rPr>
        <w:t xml:space="preserve"> showed higher attrition rates:</w:t>
      </w:r>
    </w:p>
    <w:p w14:paraId="13E134D7" w14:textId="77777777" w:rsidR="001B00B7" w:rsidRPr="001B00B7" w:rsidRDefault="001B00B7" w:rsidP="001B00B7">
      <w:pPr>
        <w:numPr>
          <w:ilvl w:val="0"/>
          <w:numId w:val="20"/>
        </w:numPr>
        <w:jc w:val="both"/>
        <w:rPr>
          <w:rFonts w:ascii="Bookman Old Style" w:hAnsi="Bookman Old Style"/>
          <w:sz w:val="24"/>
          <w:szCs w:val="24"/>
        </w:rPr>
      </w:pPr>
      <w:r w:rsidRPr="001B00B7">
        <w:rPr>
          <w:rFonts w:ascii="Bookman Old Style" w:hAnsi="Bookman Old Style"/>
          <w:bCs/>
          <w:sz w:val="24"/>
          <w:szCs w:val="24"/>
        </w:rPr>
        <w:t>Level 3 (Bachelor’s Degree)</w:t>
      </w:r>
      <w:r w:rsidRPr="001B00B7">
        <w:rPr>
          <w:rFonts w:ascii="Bookman Old Style" w:hAnsi="Bookman Old Style"/>
          <w:sz w:val="24"/>
          <w:szCs w:val="24"/>
        </w:rPr>
        <w:t>: 19.69%</w:t>
      </w:r>
    </w:p>
    <w:p w14:paraId="41B4D3ED" w14:textId="77777777" w:rsidR="001B00B7" w:rsidRPr="001B00B7" w:rsidRDefault="001B00B7" w:rsidP="001B00B7">
      <w:pPr>
        <w:numPr>
          <w:ilvl w:val="0"/>
          <w:numId w:val="20"/>
        </w:numPr>
        <w:jc w:val="both"/>
        <w:rPr>
          <w:rFonts w:ascii="Bookman Old Style" w:hAnsi="Bookman Old Style"/>
          <w:sz w:val="24"/>
          <w:szCs w:val="24"/>
        </w:rPr>
      </w:pPr>
      <w:r w:rsidRPr="001B00B7">
        <w:rPr>
          <w:rFonts w:ascii="Bookman Old Style" w:hAnsi="Bookman Old Style"/>
          <w:bCs/>
          <w:sz w:val="24"/>
          <w:szCs w:val="24"/>
        </w:rPr>
        <w:t>Level 1 (No formal qualification)</w:t>
      </w:r>
      <w:r w:rsidRPr="001B00B7">
        <w:rPr>
          <w:rFonts w:ascii="Bookman Old Style" w:hAnsi="Bookman Old Style"/>
          <w:sz w:val="24"/>
          <w:szCs w:val="24"/>
        </w:rPr>
        <w:t>: 18.46%</w:t>
      </w:r>
    </w:p>
    <w:p w14:paraId="5133114D" w14:textId="77777777" w:rsidR="001B00B7" w:rsidRPr="001B00B7" w:rsidRDefault="001B00B7" w:rsidP="001B00B7">
      <w:pPr>
        <w:numPr>
          <w:ilvl w:val="0"/>
          <w:numId w:val="20"/>
        </w:numPr>
        <w:jc w:val="both"/>
        <w:rPr>
          <w:rFonts w:ascii="Bookman Old Style" w:hAnsi="Bookman Old Style"/>
          <w:sz w:val="24"/>
          <w:szCs w:val="24"/>
        </w:rPr>
      </w:pPr>
      <w:r w:rsidRPr="001B00B7">
        <w:rPr>
          <w:rFonts w:ascii="Bookman Old Style" w:hAnsi="Bookman Old Style"/>
          <w:bCs/>
          <w:sz w:val="24"/>
          <w:szCs w:val="24"/>
        </w:rPr>
        <w:t>Level 5 (Doctorate)</w:t>
      </w:r>
      <w:r w:rsidRPr="001B00B7">
        <w:rPr>
          <w:rFonts w:ascii="Bookman Old Style" w:hAnsi="Bookman Old Style"/>
          <w:sz w:val="24"/>
          <w:szCs w:val="24"/>
        </w:rPr>
        <w:t>: 17.39%</w:t>
      </w:r>
    </w:p>
    <w:p w14:paraId="2F2B8786" w14:textId="77777777" w:rsidR="001B00B7" w:rsidRPr="001B00B7" w:rsidRDefault="001B00B7" w:rsidP="001B00B7">
      <w:pPr>
        <w:jc w:val="both"/>
        <w:rPr>
          <w:rFonts w:ascii="Bookman Old Style" w:hAnsi="Bookman Old Style"/>
          <w:b/>
          <w:sz w:val="24"/>
          <w:szCs w:val="24"/>
        </w:rPr>
      </w:pPr>
      <w:r w:rsidRPr="001B00B7">
        <w:rPr>
          <w:rFonts w:ascii="Bookman Old Style" w:hAnsi="Bookman Old Style"/>
          <w:b/>
          <w:bCs/>
          <w:sz w:val="24"/>
          <w:szCs w:val="24"/>
        </w:rPr>
        <w:lastRenderedPageBreak/>
        <w:t>Attrition by Ethnicity (Male):</w:t>
      </w:r>
    </w:p>
    <w:p w14:paraId="33FADD46" w14:textId="77777777" w:rsidR="001B00B7" w:rsidRPr="001B00B7" w:rsidRDefault="001B00B7" w:rsidP="001B00B7">
      <w:pPr>
        <w:numPr>
          <w:ilvl w:val="0"/>
          <w:numId w:val="21"/>
        </w:numPr>
        <w:jc w:val="both"/>
        <w:rPr>
          <w:rFonts w:ascii="Bookman Old Style" w:hAnsi="Bookman Old Style"/>
          <w:sz w:val="24"/>
          <w:szCs w:val="24"/>
        </w:rPr>
      </w:pPr>
      <w:r w:rsidRPr="001B00B7">
        <w:rPr>
          <w:rFonts w:ascii="Bookman Old Style" w:hAnsi="Bookman Old Style"/>
          <w:sz w:val="24"/>
          <w:szCs w:val="24"/>
        </w:rPr>
        <w:t>Native Hawaiian: 44.44%</w:t>
      </w:r>
    </w:p>
    <w:p w14:paraId="3A0785BF" w14:textId="77777777" w:rsidR="001B00B7" w:rsidRPr="001B00B7" w:rsidRDefault="001B00B7" w:rsidP="001B00B7">
      <w:pPr>
        <w:numPr>
          <w:ilvl w:val="0"/>
          <w:numId w:val="21"/>
        </w:numPr>
        <w:jc w:val="both"/>
        <w:rPr>
          <w:rFonts w:ascii="Bookman Old Style" w:hAnsi="Bookman Old Style"/>
          <w:sz w:val="24"/>
          <w:szCs w:val="24"/>
        </w:rPr>
      </w:pPr>
      <w:r w:rsidRPr="001B00B7">
        <w:rPr>
          <w:rFonts w:ascii="Bookman Old Style" w:hAnsi="Bookman Old Style"/>
          <w:sz w:val="24"/>
          <w:szCs w:val="24"/>
        </w:rPr>
        <w:t>Mixed or Multiple Ethnic Groups: 18.52%</w:t>
      </w:r>
    </w:p>
    <w:p w14:paraId="4DA2B685" w14:textId="77777777" w:rsidR="001B00B7" w:rsidRPr="001B00B7" w:rsidRDefault="001B00B7" w:rsidP="001B00B7">
      <w:pPr>
        <w:numPr>
          <w:ilvl w:val="0"/>
          <w:numId w:val="21"/>
        </w:numPr>
        <w:jc w:val="both"/>
        <w:rPr>
          <w:rFonts w:ascii="Bookman Old Style" w:hAnsi="Bookman Old Style"/>
          <w:sz w:val="24"/>
          <w:szCs w:val="24"/>
        </w:rPr>
      </w:pPr>
      <w:r w:rsidRPr="001B00B7">
        <w:rPr>
          <w:rFonts w:ascii="Bookman Old Style" w:hAnsi="Bookman Old Style"/>
          <w:sz w:val="24"/>
          <w:szCs w:val="24"/>
        </w:rPr>
        <w:t>White: 18.23%</w:t>
      </w:r>
    </w:p>
    <w:p w14:paraId="7640E6C0" w14:textId="77777777" w:rsidR="001B00B7" w:rsidRPr="001B00B7" w:rsidRDefault="001B00B7" w:rsidP="001B00B7">
      <w:pPr>
        <w:numPr>
          <w:ilvl w:val="0"/>
          <w:numId w:val="21"/>
        </w:numPr>
        <w:jc w:val="both"/>
        <w:rPr>
          <w:rFonts w:ascii="Bookman Old Style" w:hAnsi="Bookman Old Style"/>
          <w:sz w:val="24"/>
          <w:szCs w:val="24"/>
        </w:rPr>
      </w:pPr>
      <w:r w:rsidRPr="001B00B7">
        <w:rPr>
          <w:rFonts w:ascii="Bookman Old Style" w:hAnsi="Bookman Old Style"/>
          <w:sz w:val="24"/>
          <w:szCs w:val="24"/>
        </w:rPr>
        <w:t>Asian or Asian American: 14.58%</w:t>
      </w:r>
    </w:p>
    <w:p w14:paraId="32E15D2B" w14:textId="77777777" w:rsidR="001B00B7" w:rsidRPr="001B00B7" w:rsidRDefault="001B00B7" w:rsidP="001B00B7">
      <w:pPr>
        <w:numPr>
          <w:ilvl w:val="0"/>
          <w:numId w:val="21"/>
        </w:numPr>
        <w:jc w:val="both"/>
        <w:rPr>
          <w:rFonts w:ascii="Bookman Old Style" w:hAnsi="Bookman Old Style"/>
          <w:sz w:val="24"/>
          <w:szCs w:val="24"/>
        </w:rPr>
      </w:pPr>
      <w:r w:rsidRPr="001B00B7">
        <w:rPr>
          <w:rFonts w:ascii="Bookman Old Style" w:hAnsi="Bookman Old Style"/>
          <w:sz w:val="24"/>
          <w:szCs w:val="24"/>
        </w:rPr>
        <w:t>Black or African American: 14.43%</w:t>
      </w:r>
    </w:p>
    <w:p w14:paraId="0AC0198F" w14:textId="77777777" w:rsidR="001B00B7" w:rsidRPr="001B00B7" w:rsidRDefault="001B00B7" w:rsidP="001B00B7">
      <w:pPr>
        <w:numPr>
          <w:ilvl w:val="0"/>
          <w:numId w:val="21"/>
        </w:numPr>
        <w:jc w:val="both"/>
        <w:rPr>
          <w:rFonts w:ascii="Bookman Old Style" w:hAnsi="Bookman Old Style"/>
          <w:sz w:val="24"/>
          <w:szCs w:val="24"/>
        </w:rPr>
      </w:pPr>
      <w:r w:rsidRPr="001B00B7">
        <w:rPr>
          <w:rFonts w:ascii="Bookman Old Style" w:hAnsi="Bookman Old Style"/>
          <w:sz w:val="24"/>
          <w:szCs w:val="24"/>
        </w:rPr>
        <w:t>American Indian or Alaska Native: 12.50%</w:t>
      </w:r>
    </w:p>
    <w:p w14:paraId="06A13BC0" w14:textId="77777777" w:rsidR="001B00B7" w:rsidRPr="001B00B7" w:rsidRDefault="001B00B7" w:rsidP="001B00B7">
      <w:pPr>
        <w:numPr>
          <w:ilvl w:val="0"/>
          <w:numId w:val="21"/>
        </w:numPr>
        <w:jc w:val="both"/>
        <w:rPr>
          <w:rFonts w:ascii="Bookman Old Style" w:hAnsi="Bookman Old Style"/>
          <w:sz w:val="24"/>
          <w:szCs w:val="24"/>
        </w:rPr>
      </w:pPr>
      <w:r w:rsidRPr="001B00B7">
        <w:rPr>
          <w:rFonts w:ascii="Bookman Old Style" w:hAnsi="Bookman Old Style"/>
          <w:sz w:val="24"/>
          <w:szCs w:val="24"/>
        </w:rPr>
        <w:t>Other: 12.50%</w:t>
      </w:r>
    </w:p>
    <w:p w14:paraId="387C714F" w14:textId="651CB6F7" w:rsidR="006C78DF" w:rsidRDefault="006C78DF" w:rsidP="0066597F">
      <w:pPr>
        <w:rPr>
          <w:rFonts w:ascii="Bookman Old Style" w:hAnsi="Bookman Old Style"/>
          <w:sz w:val="24"/>
          <w:szCs w:val="24"/>
        </w:rPr>
      </w:pPr>
    </w:p>
    <w:p w14:paraId="7816E8EC" w14:textId="77777777" w:rsidR="001B00B7" w:rsidRPr="001B00B7" w:rsidRDefault="001B00B7" w:rsidP="001B00B7">
      <w:pPr>
        <w:jc w:val="both"/>
        <w:rPr>
          <w:rFonts w:ascii="Bookman Old Style" w:hAnsi="Bookman Old Style"/>
          <w:b/>
          <w:bCs/>
          <w:sz w:val="24"/>
          <w:szCs w:val="24"/>
        </w:rPr>
      </w:pPr>
      <w:r w:rsidRPr="001B00B7">
        <w:rPr>
          <w:rFonts w:ascii="Bookman Old Style" w:hAnsi="Bookman Old Style"/>
          <w:b/>
          <w:bCs/>
          <w:sz w:val="24"/>
          <w:szCs w:val="24"/>
        </w:rPr>
        <w:t>Non-Binary Attrition Trends</w:t>
      </w:r>
    </w:p>
    <w:p w14:paraId="21F2ACFC" w14:textId="77777777" w:rsidR="001B00B7" w:rsidRPr="001B00B7" w:rsidRDefault="001B00B7" w:rsidP="001B00B7">
      <w:pPr>
        <w:rPr>
          <w:rFonts w:ascii="Bookman Old Style" w:hAnsi="Bookman Old Style"/>
          <w:sz w:val="24"/>
          <w:szCs w:val="24"/>
        </w:rPr>
      </w:pPr>
      <w:r w:rsidRPr="001B00B7">
        <w:rPr>
          <w:rFonts w:ascii="Bookman Old Style" w:hAnsi="Bookman Old Style"/>
          <w:sz w:val="24"/>
          <w:szCs w:val="24"/>
        </w:rPr>
        <w:t xml:space="preserve">Attrition among non-binary employees was recorded at 3 employees in each of the years </w:t>
      </w:r>
      <w:r w:rsidRPr="001B00B7">
        <w:rPr>
          <w:rFonts w:ascii="Bookman Old Style" w:hAnsi="Bookman Old Style"/>
          <w:bCs/>
          <w:sz w:val="24"/>
          <w:szCs w:val="24"/>
        </w:rPr>
        <w:t>2014</w:t>
      </w:r>
      <w:r w:rsidRPr="001B00B7">
        <w:rPr>
          <w:rFonts w:ascii="Bookman Old Style" w:hAnsi="Bookman Old Style"/>
          <w:sz w:val="24"/>
          <w:szCs w:val="24"/>
        </w:rPr>
        <w:t xml:space="preserve">, </w:t>
      </w:r>
      <w:r w:rsidRPr="001B00B7">
        <w:rPr>
          <w:rFonts w:ascii="Bookman Old Style" w:hAnsi="Bookman Old Style"/>
          <w:bCs/>
          <w:sz w:val="24"/>
          <w:szCs w:val="24"/>
        </w:rPr>
        <w:t>2018</w:t>
      </w:r>
      <w:r w:rsidRPr="001B00B7">
        <w:rPr>
          <w:rFonts w:ascii="Bookman Old Style" w:hAnsi="Bookman Old Style"/>
          <w:sz w:val="24"/>
          <w:szCs w:val="24"/>
        </w:rPr>
        <w:t xml:space="preserve">, and </w:t>
      </w:r>
      <w:r w:rsidRPr="001B00B7">
        <w:rPr>
          <w:rFonts w:ascii="Bookman Old Style" w:hAnsi="Bookman Old Style"/>
          <w:bCs/>
          <w:sz w:val="24"/>
          <w:szCs w:val="24"/>
        </w:rPr>
        <w:t>2020</w:t>
      </w:r>
      <w:r w:rsidRPr="001B00B7">
        <w:rPr>
          <w:rFonts w:ascii="Bookman Old Style" w:hAnsi="Bookman Old Style"/>
          <w:sz w:val="24"/>
          <w:szCs w:val="24"/>
        </w:rPr>
        <w:t>.</w:t>
      </w:r>
    </w:p>
    <w:p w14:paraId="75E2FC29" w14:textId="77777777" w:rsidR="001B00B7" w:rsidRPr="001B00B7" w:rsidRDefault="001B00B7" w:rsidP="001B00B7">
      <w:pPr>
        <w:rPr>
          <w:rFonts w:ascii="Bookman Old Style" w:hAnsi="Bookman Old Style"/>
          <w:b/>
          <w:sz w:val="24"/>
          <w:szCs w:val="24"/>
        </w:rPr>
      </w:pPr>
      <w:r w:rsidRPr="001B00B7">
        <w:rPr>
          <w:rFonts w:ascii="Bookman Old Style" w:hAnsi="Bookman Old Style"/>
          <w:b/>
          <w:sz w:val="24"/>
          <w:szCs w:val="24"/>
        </w:rPr>
        <w:t>By department:</w:t>
      </w:r>
    </w:p>
    <w:p w14:paraId="1FF0AF13" w14:textId="77777777" w:rsidR="001B00B7" w:rsidRPr="001B00B7" w:rsidRDefault="001B00B7" w:rsidP="001B00B7">
      <w:pPr>
        <w:numPr>
          <w:ilvl w:val="0"/>
          <w:numId w:val="22"/>
        </w:numPr>
        <w:rPr>
          <w:rFonts w:ascii="Bookman Old Style" w:hAnsi="Bookman Old Style"/>
          <w:sz w:val="24"/>
          <w:szCs w:val="24"/>
        </w:rPr>
      </w:pPr>
      <w:r w:rsidRPr="001B00B7">
        <w:rPr>
          <w:rFonts w:ascii="Bookman Old Style" w:hAnsi="Bookman Old Style"/>
          <w:bCs/>
          <w:sz w:val="24"/>
          <w:szCs w:val="24"/>
        </w:rPr>
        <w:t>Sales</w:t>
      </w:r>
      <w:r w:rsidRPr="001B00B7">
        <w:rPr>
          <w:rFonts w:ascii="Bookman Old Style" w:hAnsi="Bookman Old Style"/>
          <w:sz w:val="24"/>
          <w:szCs w:val="24"/>
        </w:rPr>
        <w:t>: 11 employees</w:t>
      </w:r>
    </w:p>
    <w:p w14:paraId="6F79413E" w14:textId="77777777" w:rsidR="001B00B7" w:rsidRPr="001B00B7" w:rsidRDefault="001B00B7" w:rsidP="001B00B7">
      <w:pPr>
        <w:numPr>
          <w:ilvl w:val="0"/>
          <w:numId w:val="22"/>
        </w:numPr>
        <w:rPr>
          <w:rFonts w:ascii="Bookman Old Style" w:hAnsi="Bookman Old Style"/>
          <w:sz w:val="24"/>
          <w:szCs w:val="24"/>
        </w:rPr>
      </w:pPr>
      <w:r w:rsidRPr="001B00B7">
        <w:rPr>
          <w:rFonts w:ascii="Bookman Old Style" w:hAnsi="Bookman Old Style"/>
          <w:bCs/>
          <w:sz w:val="24"/>
          <w:szCs w:val="24"/>
        </w:rPr>
        <w:t>Technology</w:t>
      </w:r>
      <w:r w:rsidRPr="001B00B7">
        <w:rPr>
          <w:rFonts w:ascii="Bookman Old Style" w:hAnsi="Bookman Old Style"/>
          <w:sz w:val="24"/>
          <w:szCs w:val="24"/>
        </w:rPr>
        <w:t>: 8 employees</w:t>
      </w:r>
    </w:p>
    <w:p w14:paraId="19C8E375" w14:textId="77777777" w:rsidR="001B00B7" w:rsidRPr="001B00B7" w:rsidRDefault="001B00B7" w:rsidP="001B00B7">
      <w:pPr>
        <w:rPr>
          <w:rFonts w:ascii="Bookman Old Style" w:hAnsi="Bookman Old Style"/>
          <w:sz w:val="24"/>
          <w:szCs w:val="24"/>
        </w:rPr>
      </w:pPr>
      <w:r w:rsidRPr="001B00B7">
        <w:rPr>
          <w:rFonts w:ascii="Bookman Old Style" w:hAnsi="Bookman Old Style"/>
          <w:sz w:val="24"/>
          <w:szCs w:val="24"/>
        </w:rPr>
        <w:t xml:space="preserve">Age-wise, </w:t>
      </w:r>
      <w:r w:rsidRPr="001B00B7">
        <w:rPr>
          <w:rFonts w:ascii="Bookman Old Style" w:hAnsi="Bookman Old Style"/>
          <w:bCs/>
          <w:sz w:val="24"/>
          <w:szCs w:val="24"/>
        </w:rPr>
        <w:t>75%</w:t>
      </w:r>
      <w:r w:rsidRPr="001B00B7">
        <w:rPr>
          <w:rFonts w:ascii="Bookman Old Style" w:hAnsi="Bookman Old Style"/>
          <w:sz w:val="24"/>
          <w:szCs w:val="24"/>
        </w:rPr>
        <w:t xml:space="preserve"> of non-binary employees who left were </w:t>
      </w:r>
      <w:r w:rsidRPr="001B00B7">
        <w:rPr>
          <w:rFonts w:ascii="Bookman Old Style" w:hAnsi="Bookman Old Style"/>
          <w:bCs/>
          <w:sz w:val="24"/>
          <w:szCs w:val="24"/>
        </w:rPr>
        <w:t>29 years old</w:t>
      </w:r>
      <w:r w:rsidRPr="001B00B7">
        <w:rPr>
          <w:rFonts w:ascii="Bookman Old Style" w:hAnsi="Bookman Old Style"/>
          <w:sz w:val="24"/>
          <w:szCs w:val="24"/>
        </w:rPr>
        <w:t xml:space="preserve">, and </w:t>
      </w:r>
      <w:r w:rsidRPr="001B00B7">
        <w:rPr>
          <w:rFonts w:ascii="Bookman Old Style" w:hAnsi="Bookman Old Style"/>
          <w:bCs/>
          <w:sz w:val="24"/>
          <w:szCs w:val="24"/>
        </w:rPr>
        <w:t>50%</w:t>
      </w:r>
      <w:r w:rsidRPr="001B00B7">
        <w:rPr>
          <w:rFonts w:ascii="Bookman Old Style" w:hAnsi="Bookman Old Style"/>
          <w:sz w:val="24"/>
          <w:szCs w:val="24"/>
        </w:rPr>
        <w:t xml:space="preserve"> were </w:t>
      </w:r>
      <w:r w:rsidRPr="001B00B7">
        <w:rPr>
          <w:rFonts w:ascii="Bookman Old Style" w:hAnsi="Bookman Old Style"/>
          <w:bCs/>
          <w:sz w:val="24"/>
          <w:szCs w:val="24"/>
        </w:rPr>
        <w:t>41 years old</w:t>
      </w:r>
      <w:r w:rsidRPr="001B00B7">
        <w:rPr>
          <w:rFonts w:ascii="Bookman Old Style" w:hAnsi="Bookman Old Style"/>
          <w:sz w:val="24"/>
          <w:szCs w:val="24"/>
        </w:rPr>
        <w:t>.</w:t>
      </w:r>
    </w:p>
    <w:p w14:paraId="4ACAC3C3" w14:textId="77777777" w:rsidR="001B00B7" w:rsidRPr="001B00B7" w:rsidRDefault="001B00B7" w:rsidP="001B00B7">
      <w:pPr>
        <w:rPr>
          <w:rFonts w:ascii="Bookman Old Style" w:hAnsi="Bookman Old Style"/>
          <w:sz w:val="24"/>
          <w:szCs w:val="24"/>
        </w:rPr>
      </w:pPr>
      <w:r w:rsidRPr="001B00B7">
        <w:rPr>
          <w:rFonts w:ascii="Bookman Old Style" w:hAnsi="Bookman Old Style"/>
          <w:b/>
          <w:sz w:val="24"/>
          <w:szCs w:val="24"/>
        </w:rPr>
        <w:t>Job roles</w:t>
      </w:r>
      <w:r w:rsidRPr="001B00B7">
        <w:rPr>
          <w:rFonts w:ascii="Bookman Old Style" w:hAnsi="Bookman Old Style"/>
          <w:sz w:val="24"/>
          <w:szCs w:val="24"/>
        </w:rPr>
        <w:t xml:space="preserve"> most affected:</w:t>
      </w:r>
    </w:p>
    <w:p w14:paraId="5FC4FBE3" w14:textId="77777777" w:rsidR="001B00B7" w:rsidRPr="001B00B7" w:rsidRDefault="001B00B7" w:rsidP="001B00B7">
      <w:pPr>
        <w:numPr>
          <w:ilvl w:val="0"/>
          <w:numId w:val="23"/>
        </w:numPr>
        <w:rPr>
          <w:rFonts w:ascii="Bookman Old Style" w:hAnsi="Bookman Old Style"/>
          <w:sz w:val="24"/>
          <w:szCs w:val="24"/>
        </w:rPr>
      </w:pPr>
      <w:r w:rsidRPr="001B00B7">
        <w:rPr>
          <w:rFonts w:ascii="Bookman Old Style" w:hAnsi="Bookman Old Style"/>
          <w:bCs/>
          <w:sz w:val="24"/>
          <w:szCs w:val="24"/>
        </w:rPr>
        <w:t>Sales Executive</w:t>
      </w:r>
      <w:r w:rsidRPr="001B00B7">
        <w:rPr>
          <w:rFonts w:ascii="Bookman Old Style" w:hAnsi="Bookman Old Style"/>
          <w:sz w:val="24"/>
          <w:szCs w:val="24"/>
        </w:rPr>
        <w:t>: 9 employees</w:t>
      </w:r>
    </w:p>
    <w:p w14:paraId="23000A75" w14:textId="77777777" w:rsidR="001B00B7" w:rsidRPr="001B00B7" w:rsidRDefault="001B00B7" w:rsidP="001B00B7">
      <w:pPr>
        <w:numPr>
          <w:ilvl w:val="0"/>
          <w:numId w:val="23"/>
        </w:numPr>
        <w:rPr>
          <w:rFonts w:ascii="Bookman Old Style" w:hAnsi="Bookman Old Style"/>
          <w:sz w:val="24"/>
          <w:szCs w:val="24"/>
        </w:rPr>
      </w:pPr>
      <w:r w:rsidRPr="001B00B7">
        <w:rPr>
          <w:rFonts w:ascii="Bookman Old Style" w:hAnsi="Bookman Old Style"/>
          <w:bCs/>
          <w:sz w:val="24"/>
          <w:szCs w:val="24"/>
        </w:rPr>
        <w:t>Software Engineer</w:t>
      </w:r>
      <w:r w:rsidRPr="001B00B7">
        <w:rPr>
          <w:rFonts w:ascii="Bookman Old Style" w:hAnsi="Bookman Old Style"/>
          <w:sz w:val="24"/>
          <w:szCs w:val="24"/>
        </w:rPr>
        <w:t>: 4 employees</w:t>
      </w:r>
    </w:p>
    <w:p w14:paraId="539DFFEC" w14:textId="77777777" w:rsidR="001B00B7" w:rsidRPr="001B00B7" w:rsidRDefault="001B00B7" w:rsidP="001B00B7">
      <w:pPr>
        <w:numPr>
          <w:ilvl w:val="0"/>
          <w:numId w:val="23"/>
        </w:numPr>
        <w:rPr>
          <w:rFonts w:ascii="Bookman Old Style" w:hAnsi="Bookman Old Style"/>
          <w:sz w:val="24"/>
          <w:szCs w:val="24"/>
        </w:rPr>
      </w:pPr>
      <w:r w:rsidRPr="001B00B7">
        <w:rPr>
          <w:rFonts w:ascii="Bookman Old Style" w:hAnsi="Bookman Old Style"/>
          <w:bCs/>
          <w:sz w:val="24"/>
          <w:szCs w:val="24"/>
        </w:rPr>
        <w:t>Data Scientist</w:t>
      </w:r>
      <w:r w:rsidRPr="001B00B7">
        <w:rPr>
          <w:rFonts w:ascii="Bookman Old Style" w:hAnsi="Bookman Old Style"/>
          <w:sz w:val="24"/>
          <w:szCs w:val="24"/>
        </w:rPr>
        <w:t>: 2 employees</w:t>
      </w:r>
    </w:p>
    <w:p w14:paraId="6F6FDD45" w14:textId="77777777" w:rsidR="001B00B7" w:rsidRPr="001B00B7" w:rsidRDefault="001B00B7" w:rsidP="001B00B7">
      <w:pPr>
        <w:numPr>
          <w:ilvl w:val="0"/>
          <w:numId w:val="23"/>
        </w:numPr>
        <w:rPr>
          <w:rFonts w:ascii="Bookman Old Style" w:hAnsi="Bookman Old Style"/>
          <w:sz w:val="24"/>
          <w:szCs w:val="24"/>
        </w:rPr>
      </w:pPr>
      <w:r w:rsidRPr="001B00B7">
        <w:rPr>
          <w:rFonts w:ascii="Bookman Old Style" w:hAnsi="Bookman Old Style"/>
          <w:bCs/>
          <w:sz w:val="24"/>
          <w:szCs w:val="24"/>
        </w:rPr>
        <w:t>Sales Representative</w:t>
      </w:r>
      <w:r w:rsidRPr="001B00B7">
        <w:rPr>
          <w:rFonts w:ascii="Bookman Old Style" w:hAnsi="Bookman Old Style"/>
          <w:sz w:val="24"/>
          <w:szCs w:val="24"/>
        </w:rPr>
        <w:t>: 2 employees</w:t>
      </w:r>
    </w:p>
    <w:p w14:paraId="3188866B" w14:textId="77777777" w:rsidR="001B00B7" w:rsidRPr="001B00B7" w:rsidRDefault="001B00B7" w:rsidP="001B00B7">
      <w:pPr>
        <w:rPr>
          <w:rFonts w:ascii="Bookman Old Style" w:hAnsi="Bookman Old Style"/>
          <w:sz w:val="24"/>
          <w:szCs w:val="24"/>
        </w:rPr>
      </w:pPr>
      <w:r w:rsidRPr="001B00B7">
        <w:rPr>
          <w:rFonts w:ascii="Bookman Old Style" w:hAnsi="Bookman Old Style"/>
          <w:b/>
          <w:sz w:val="24"/>
          <w:szCs w:val="24"/>
        </w:rPr>
        <w:t>Education levels</w:t>
      </w:r>
      <w:r w:rsidRPr="001B00B7">
        <w:rPr>
          <w:rFonts w:ascii="Bookman Old Style" w:hAnsi="Bookman Old Style"/>
          <w:sz w:val="24"/>
          <w:szCs w:val="24"/>
        </w:rPr>
        <w:t xml:space="preserve"> among non-binary employees who left the company:</w:t>
      </w:r>
    </w:p>
    <w:p w14:paraId="5D999581" w14:textId="3497DB04" w:rsidR="001B00B7" w:rsidRPr="001B00B7" w:rsidRDefault="001B00B7" w:rsidP="001B00B7">
      <w:pPr>
        <w:numPr>
          <w:ilvl w:val="0"/>
          <w:numId w:val="24"/>
        </w:numPr>
        <w:rPr>
          <w:rFonts w:ascii="Bookman Old Style" w:hAnsi="Bookman Old Style"/>
          <w:sz w:val="24"/>
          <w:szCs w:val="24"/>
        </w:rPr>
      </w:pPr>
      <w:r w:rsidRPr="001B00B7">
        <w:rPr>
          <w:rFonts w:ascii="Bookman Old Style" w:hAnsi="Bookman Old Style"/>
          <w:bCs/>
          <w:sz w:val="24"/>
          <w:szCs w:val="24"/>
        </w:rPr>
        <w:t>Level 4 (Master’s Degree)</w:t>
      </w:r>
      <w:r w:rsidRPr="001B00B7">
        <w:rPr>
          <w:rFonts w:ascii="Bookman Old Style" w:hAnsi="Bookman Old Style"/>
          <w:sz w:val="24"/>
          <w:szCs w:val="24"/>
        </w:rPr>
        <w:t>: 18.92%</w:t>
      </w:r>
    </w:p>
    <w:p w14:paraId="68095F83" w14:textId="77777777" w:rsidR="001B00B7" w:rsidRPr="001B00B7" w:rsidRDefault="001B00B7" w:rsidP="001B00B7">
      <w:pPr>
        <w:numPr>
          <w:ilvl w:val="0"/>
          <w:numId w:val="24"/>
        </w:numPr>
        <w:rPr>
          <w:rFonts w:ascii="Bookman Old Style" w:hAnsi="Bookman Old Style"/>
          <w:sz w:val="24"/>
          <w:szCs w:val="24"/>
        </w:rPr>
      </w:pPr>
      <w:r w:rsidRPr="001B00B7">
        <w:rPr>
          <w:rFonts w:ascii="Bookman Old Style" w:hAnsi="Bookman Old Style"/>
          <w:bCs/>
          <w:sz w:val="24"/>
          <w:szCs w:val="24"/>
        </w:rPr>
        <w:t>Level 3 (Bachelor’s Degree)</w:t>
      </w:r>
      <w:r w:rsidRPr="001B00B7">
        <w:rPr>
          <w:rFonts w:ascii="Bookman Old Style" w:hAnsi="Bookman Old Style"/>
          <w:sz w:val="24"/>
          <w:szCs w:val="24"/>
        </w:rPr>
        <w:t>: 18.60%</w:t>
      </w:r>
    </w:p>
    <w:p w14:paraId="4AA202C6" w14:textId="77777777" w:rsidR="001B00B7" w:rsidRPr="001B00B7" w:rsidRDefault="001B00B7" w:rsidP="001B00B7">
      <w:pPr>
        <w:numPr>
          <w:ilvl w:val="0"/>
          <w:numId w:val="24"/>
        </w:numPr>
        <w:rPr>
          <w:rFonts w:ascii="Bookman Old Style" w:hAnsi="Bookman Old Style"/>
          <w:sz w:val="24"/>
          <w:szCs w:val="24"/>
        </w:rPr>
      </w:pPr>
      <w:r w:rsidRPr="001B00B7">
        <w:rPr>
          <w:rFonts w:ascii="Bookman Old Style" w:hAnsi="Bookman Old Style"/>
          <w:bCs/>
          <w:sz w:val="24"/>
          <w:szCs w:val="24"/>
        </w:rPr>
        <w:t>Level 1 (No formal qualification)</w:t>
      </w:r>
      <w:r w:rsidRPr="001B00B7">
        <w:rPr>
          <w:rFonts w:ascii="Bookman Old Style" w:hAnsi="Bookman Old Style"/>
          <w:sz w:val="24"/>
          <w:szCs w:val="24"/>
        </w:rPr>
        <w:t>: 11.76%</w:t>
      </w:r>
    </w:p>
    <w:p w14:paraId="44514C22" w14:textId="77777777" w:rsidR="001B00B7" w:rsidRPr="001B00B7" w:rsidRDefault="001B00B7" w:rsidP="001B00B7">
      <w:pPr>
        <w:numPr>
          <w:ilvl w:val="0"/>
          <w:numId w:val="24"/>
        </w:numPr>
        <w:rPr>
          <w:rFonts w:ascii="Bookman Old Style" w:hAnsi="Bookman Old Style"/>
          <w:sz w:val="24"/>
          <w:szCs w:val="24"/>
        </w:rPr>
      </w:pPr>
      <w:r w:rsidRPr="001B00B7">
        <w:rPr>
          <w:rFonts w:ascii="Bookman Old Style" w:hAnsi="Bookman Old Style"/>
          <w:bCs/>
          <w:sz w:val="24"/>
          <w:szCs w:val="24"/>
        </w:rPr>
        <w:t>Level 2</w:t>
      </w:r>
      <w:r w:rsidRPr="001B00B7">
        <w:rPr>
          <w:rFonts w:ascii="Bookman Old Style" w:hAnsi="Bookman Old Style"/>
          <w:sz w:val="24"/>
          <w:szCs w:val="24"/>
        </w:rPr>
        <w:t>: 8.70%</w:t>
      </w:r>
    </w:p>
    <w:p w14:paraId="7DE284E5" w14:textId="77777777" w:rsidR="001B00B7" w:rsidRPr="001B00B7" w:rsidRDefault="001B00B7" w:rsidP="001B00B7">
      <w:pPr>
        <w:rPr>
          <w:rFonts w:ascii="Bookman Old Style" w:hAnsi="Bookman Old Style"/>
          <w:b/>
          <w:sz w:val="24"/>
          <w:szCs w:val="24"/>
        </w:rPr>
      </w:pPr>
      <w:r w:rsidRPr="001B00B7">
        <w:rPr>
          <w:rFonts w:ascii="Bookman Old Style" w:hAnsi="Bookman Old Style"/>
          <w:b/>
          <w:bCs/>
          <w:sz w:val="24"/>
          <w:szCs w:val="24"/>
        </w:rPr>
        <w:t>Attrition by Ethnicity (Non-Binary):</w:t>
      </w:r>
    </w:p>
    <w:p w14:paraId="76114F82" w14:textId="77777777" w:rsidR="001B00B7" w:rsidRPr="001B00B7" w:rsidRDefault="001B00B7" w:rsidP="001B00B7">
      <w:pPr>
        <w:numPr>
          <w:ilvl w:val="0"/>
          <w:numId w:val="25"/>
        </w:numPr>
        <w:rPr>
          <w:rFonts w:ascii="Bookman Old Style" w:hAnsi="Bookman Old Style"/>
          <w:sz w:val="24"/>
          <w:szCs w:val="24"/>
        </w:rPr>
      </w:pPr>
      <w:r w:rsidRPr="001B00B7">
        <w:rPr>
          <w:rFonts w:ascii="Bookman Old Style" w:hAnsi="Bookman Old Style"/>
          <w:sz w:val="24"/>
          <w:szCs w:val="24"/>
        </w:rPr>
        <w:t>American Indian or Alaska Native: 40%</w:t>
      </w:r>
    </w:p>
    <w:p w14:paraId="1124140F" w14:textId="77777777" w:rsidR="001B00B7" w:rsidRPr="001B00B7" w:rsidRDefault="001B00B7" w:rsidP="001B00B7">
      <w:pPr>
        <w:numPr>
          <w:ilvl w:val="0"/>
          <w:numId w:val="25"/>
        </w:numPr>
        <w:rPr>
          <w:rFonts w:ascii="Bookman Old Style" w:hAnsi="Bookman Old Style"/>
          <w:sz w:val="24"/>
          <w:szCs w:val="24"/>
        </w:rPr>
      </w:pPr>
      <w:r w:rsidRPr="001B00B7">
        <w:rPr>
          <w:rFonts w:ascii="Bookman Old Style" w:hAnsi="Bookman Old Style"/>
          <w:sz w:val="24"/>
          <w:szCs w:val="24"/>
        </w:rPr>
        <w:lastRenderedPageBreak/>
        <w:t>Native Hawaiian: 20%</w:t>
      </w:r>
    </w:p>
    <w:p w14:paraId="3022313B" w14:textId="77777777" w:rsidR="001B00B7" w:rsidRPr="001B00B7" w:rsidRDefault="001B00B7" w:rsidP="001B00B7">
      <w:pPr>
        <w:numPr>
          <w:ilvl w:val="0"/>
          <w:numId w:val="25"/>
        </w:numPr>
        <w:rPr>
          <w:rFonts w:ascii="Bookman Old Style" w:hAnsi="Bookman Old Style"/>
          <w:sz w:val="24"/>
          <w:szCs w:val="24"/>
        </w:rPr>
      </w:pPr>
      <w:r w:rsidRPr="001B00B7">
        <w:rPr>
          <w:rFonts w:ascii="Bookman Old Style" w:hAnsi="Bookman Old Style"/>
          <w:sz w:val="24"/>
          <w:szCs w:val="24"/>
        </w:rPr>
        <w:t>Mixed or Multiple Ethnic Groups: 18.75%</w:t>
      </w:r>
    </w:p>
    <w:p w14:paraId="2AC77D9A" w14:textId="77777777" w:rsidR="001B00B7" w:rsidRPr="001B00B7" w:rsidRDefault="001B00B7" w:rsidP="001B00B7">
      <w:pPr>
        <w:numPr>
          <w:ilvl w:val="0"/>
          <w:numId w:val="25"/>
        </w:numPr>
        <w:rPr>
          <w:rFonts w:ascii="Bookman Old Style" w:hAnsi="Bookman Old Style"/>
          <w:sz w:val="24"/>
          <w:szCs w:val="24"/>
        </w:rPr>
      </w:pPr>
      <w:r w:rsidRPr="001B00B7">
        <w:rPr>
          <w:rFonts w:ascii="Bookman Old Style" w:hAnsi="Bookman Old Style"/>
          <w:sz w:val="24"/>
          <w:szCs w:val="24"/>
        </w:rPr>
        <w:t>Asian or Asian American: 18.18%</w:t>
      </w:r>
    </w:p>
    <w:p w14:paraId="422A3644" w14:textId="77777777" w:rsidR="001B00B7" w:rsidRPr="001B00B7" w:rsidRDefault="001B00B7" w:rsidP="001B00B7">
      <w:pPr>
        <w:numPr>
          <w:ilvl w:val="0"/>
          <w:numId w:val="25"/>
        </w:numPr>
        <w:rPr>
          <w:rFonts w:ascii="Bookman Old Style" w:hAnsi="Bookman Old Style"/>
          <w:sz w:val="24"/>
          <w:szCs w:val="24"/>
        </w:rPr>
      </w:pPr>
      <w:r w:rsidRPr="001B00B7">
        <w:rPr>
          <w:rFonts w:ascii="Bookman Old Style" w:hAnsi="Bookman Old Style"/>
          <w:sz w:val="24"/>
          <w:szCs w:val="24"/>
        </w:rPr>
        <w:t>White: 13.04%</w:t>
      </w:r>
    </w:p>
    <w:p w14:paraId="6870A6D1" w14:textId="77777777" w:rsidR="001B00B7" w:rsidRPr="001B00B7" w:rsidRDefault="001B00B7" w:rsidP="001B00B7">
      <w:pPr>
        <w:numPr>
          <w:ilvl w:val="0"/>
          <w:numId w:val="25"/>
        </w:numPr>
        <w:rPr>
          <w:rFonts w:ascii="Bookman Old Style" w:hAnsi="Bookman Old Style"/>
          <w:sz w:val="24"/>
          <w:szCs w:val="24"/>
        </w:rPr>
      </w:pPr>
      <w:r w:rsidRPr="001B00B7">
        <w:rPr>
          <w:rFonts w:ascii="Bookman Old Style" w:hAnsi="Bookman Old Style"/>
          <w:sz w:val="24"/>
          <w:szCs w:val="24"/>
        </w:rPr>
        <w:t>Black or African American: 11.11%</w:t>
      </w:r>
    </w:p>
    <w:p w14:paraId="65C0B1CC" w14:textId="2E06915F" w:rsidR="00C93F2B" w:rsidRPr="009C65D2" w:rsidRDefault="00C93F2B" w:rsidP="009C65D2">
      <w:pPr>
        <w:pStyle w:val="ListParagraph"/>
        <w:numPr>
          <w:ilvl w:val="0"/>
          <w:numId w:val="26"/>
        </w:numPr>
        <w:rPr>
          <w:rFonts w:ascii="Bookman Old Style" w:hAnsi="Bookman Old Style"/>
          <w:b/>
          <w:sz w:val="32"/>
          <w:szCs w:val="32"/>
        </w:rPr>
      </w:pPr>
      <w:r w:rsidRPr="009C65D2">
        <w:rPr>
          <w:rFonts w:ascii="Bookman Old Style" w:hAnsi="Bookman Old Style"/>
          <w:b/>
          <w:sz w:val="32"/>
          <w:szCs w:val="32"/>
        </w:rPr>
        <w:t>Findings from Slide 2: Role-Specific Analysis</w:t>
      </w:r>
    </w:p>
    <w:p w14:paraId="25C80D08" w14:textId="77777777" w:rsidR="00C2533B" w:rsidRDefault="00C2533B" w:rsidP="001B00B7">
      <w:pPr>
        <w:rPr>
          <w:rFonts w:ascii="Bookman Old Style" w:hAnsi="Bookman Old Style"/>
          <w:sz w:val="24"/>
          <w:szCs w:val="24"/>
        </w:rPr>
      </w:pPr>
      <w:r w:rsidRPr="00C2533B">
        <w:rPr>
          <w:rFonts w:ascii="Bookman Old Style" w:hAnsi="Bookman Old Style"/>
          <w:b/>
          <w:noProof/>
          <w:sz w:val="24"/>
          <w:szCs w:val="24"/>
        </w:rPr>
        <w:drawing>
          <wp:inline distT="0" distB="0" distL="0" distR="0" wp14:anchorId="36BC6BDD" wp14:editId="3AA66937">
            <wp:extent cx="5943600" cy="29698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69895"/>
                    </a:xfrm>
                    <a:prstGeom prst="rect">
                      <a:avLst/>
                    </a:prstGeom>
                  </pic:spPr>
                </pic:pic>
              </a:graphicData>
            </a:graphic>
          </wp:inline>
        </w:drawing>
      </w:r>
      <w:r>
        <w:rPr>
          <w:rFonts w:ascii="Bookman Old Style" w:hAnsi="Bookman Old Style"/>
          <w:sz w:val="24"/>
          <w:szCs w:val="24"/>
        </w:rPr>
        <w:t>To establish a reason for attrition across various job roles various indicators were explored such as:</w:t>
      </w:r>
    </w:p>
    <w:p w14:paraId="1B0B6461" w14:textId="77777777" w:rsidR="00C2533B" w:rsidRPr="00C2533B" w:rsidRDefault="00C2533B" w:rsidP="00C2533B">
      <w:pPr>
        <w:pStyle w:val="ListParagraph"/>
        <w:numPr>
          <w:ilvl w:val="0"/>
          <w:numId w:val="13"/>
        </w:numPr>
        <w:rPr>
          <w:rFonts w:ascii="Bookman Old Style" w:hAnsi="Bookman Old Style"/>
          <w:b/>
          <w:sz w:val="24"/>
          <w:szCs w:val="24"/>
        </w:rPr>
      </w:pPr>
    </w:p>
    <w:p w14:paraId="524D152D" w14:textId="543C0878" w:rsidR="00C2533B" w:rsidRPr="00C2533B" w:rsidRDefault="00C2533B" w:rsidP="00C2533B">
      <w:pPr>
        <w:pStyle w:val="ListParagraph"/>
        <w:numPr>
          <w:ilvl w:val="0"/>
          <w:numId w:val="13"/>
        </w:numPr>
        <w:rPr>
          <w:rFonts w:ascii="Bookman Old Style" w:hAnsi="Bookman Old Style"/>
          <w:b/>
          <w:sz w:val="24"/>
          <w:szCs w:val="24"/>
        </w:rPr>
      </w:pPr>
      <w:r>
        <w:rPr>
          <w:rFonts w:ascii="Bookman Old Style" w:hAnsi="Bookman Old Style"/>
          <w:sz w:val="24"/>
          <w:szCs w:val="24"/>
        </w:rPr>
        <w:t>Average Job Satisfaction</w:t>
      </w:r>
    </w:p>
    <w:p w14:paraId="1E1DCC1F" w14:textId="66F86968" w:rsidR="00C2533B" w:rsidRPr="00C2533B" w:rsidRDefault="00C2533B" w:rsidP="00C2533B">
      <w:pPr>
        <w:pStyle w:val="ListParagraph"/>
        <w:numPr>
          <w:ilvl w:val="0"/>
          <w:numId w:val="13"/>
        </w:numPr>
        <w:rPr>
          <w:rFonts w:ascii="Bookman Old Style" w:hAnsi="Bookman Old Style"/>
          <w:b/>
          <w:sz w:val="24"/>
          <w:szCs w:val="24"/>
        </w:rPr>
      </w:pPr>
      <w:r>
        <w:rPr>
          <w:rFonts w:ascii="Bookman Old Style" w:hAnsi="Bookman Old Style"/>
          <w:sz w:val="24"/>
          <w:szCs w:val="24"/>
        </w:rPr>
        <w:t>Average Training Opportunity taken</w:t>
      </w:r>
    </w:p>
    <w:p w14:paraId="62F0A999" w14:textId="1B11F02E" w:rsidR="00C2533B" w:rsidRPr="00C2533B" w:rsidRDefault="00C2533B" w:rsidP="00C2533B">
      <w:pPr>
        <w:pStyle w:val="ListParagraph"/>
        <w:numPr>
          <w:ilvl w:val="0"/>
          <w:numId w:val="13"/>
        </w:numPr>
        <w:rPr>
          <w:rFonts w:ascii="Bookman Old Style" w:hAnsi="Bookman Old Style"/>
          <w:b/>
          <w:sz w:val="24"/>
          <w:szCs w:val="24"/>
        </w:rPr>
      </w:pPr>
      <w:r>
        <w:rPr>
          <w:rFonts w:ascii="Bookman Old Style" w:hAnsi="Bookman Old Style"/>
          <w:sz w:val="24"/>
          <w:szCs w:val="24"/>
        </w:rPr>
        <w:t>Average Training Opportunities within the year</w:t>
      </w:r>
    </w:p>
    <w:p w14:paraId="1A37D8AC" w14:textId="3E19AB56" w:rsidR="00C2533B" w:rsidRPr="00C2533B" w:rsidRDefault="00C2533B" w:rsidP="00C2533B">
      <w:pPr>
        <w:pStyle w:val="ListParagraph"/>
        <w:numPr>
          <w:ilvl w:val="0"/>
          <w:numId w:val="13"/>
        </w:numPr>
        <w:rPr>
          <w:rFonts w:ascii="Bookman Old Style" w:hAnsi="Bookman Old Style"/>
          <w:b/>
          <w:sz w:val="24"/>
          <w:szCs w:val="24"/>
        </w:rPr>
      </w:pPr>
      <w:r>
        <w:rPr>
          <w:rFonts w:ascii="Bookman Old Style" w:hAnsi="Bookman Old Style"/>
          <w:sz w:val="24"/>
          <w:szCs w:val="24"/>
        </w:rPr>
        <w:t>Average Existed staff tenure</w:t>
      </w:r>
    </w:p>
    <w:p w14:paraId="79CECDFE" w14:textId="5DBAAF4B" w:rsidR="00C2533B" w:rsidRPr="00C2533B" w:rsidRDefault="00C2533B" w:rsidP="00C2533B">
      <w:pPr>
        <w:pStyle w:val="ListParagraph"/>
        <w:numPr>
          <w:ilvl w:val="0"/>
          <w:numId w:val="13"/>
        </w:numPr>
        <w:rPr>
          <w:rFonts w:ascii="Bookman Old Style" w:hAnsi="Bookman Old Style"/>
          <w:b/>
          <w:sz w:val="24"/>
          <w:szCs w:val="24"/>
        </w:rPr>
      </w:pPr>
      <w:r>
        <w:rPr>
          <w:rFonts w:ascii="Bookman Old Style" w:hAnsi="Bookman Old Style"/>
          <w:sz w:val="24"/>
          <w:szCs w:val="24"/>
        </w:rPr>
        <w:t>Average Work balance</w:t>
      </w:r>
    </w:p>
    <w:p w14:paraId="5DE3BBFE" w14:textId="597AACBC" w:rsidR="00C2533B" w:rsidRPr="00C2533B" w:rsidRDefault="00C2533B" w:rsidP="00C2533B">
      <w:pPr>
        <w:pStyle w:val="ListParagraph"/>
        <w:numPr>
          <w:ilvl w:val="0"/>
          <w:numId w:val="13"/>
        </w:numPr>
        <w:rPr>
          <w:rFonts w:ascii="Bookman Old Style" w:hAnsi="Bookman Old Style"/>
          <w:b/>
          <w:sz w:val="24"/>
          <w:szCs w:val="24"/>
        </w:rPr>
      </w:pPr>
      <w:r>
        <w:rPr>
          <w:rFonts w:ascii="Bookman Old Style" w:hAnsi="Bookman Old Style"/>
          <w:sz w:val="24"/>
          <w:szCs w:val="24"/>
        </w:rPr>
        <w:t>Attrition rate</w:t>
      </w:r>
    </w:p>
    <w:p w14:paraId="3D610686" w14:textId="655FFE4A" w:rsidR="00C93F2B" w:rsidRDefault="00C93F2B" w:rsidP="008260A0">
      <w:pPr>
        <w:jc w:val="both"/>
        <w:rPr>
          <w:rFonts w:ascii="Bookman Old Style" w:hAnsi="Bookman Old Style"/>
          <w:b/>
          <w:sz w:val="24"/>
          <w:szCs w:val="24"/>
        </w:rPr>
      </w:pPr>
      <w:r w:rsidRPr="00C2533B">
        <w:rPr>
          <w:rFonts w:ascii="Bookman Old Style" w:hAnsi="Bookman Old Style"/>
          <w:sz w:val="24"/>
          <w:szCs w:val="24"/>
        </w:rPr>
        <w:t xml:space="preserve">The average Job satisfaction is 3.43 out of 5 across roles indicating </w:t>
      </w:r>
      <w:r w:rsidR="0046088B" w:rsidRPr="00C2533B">
        <w:rPr>
          <w:rFonts w:ascii="Bookman Old Style" w:hAnsi="Bookman Old Style"/>
          <w:sz w:val="24"/>
          <w:szCs w:val="24"/>
        </w:rPr>
        <w:t xml:space="preserve">most of employees are neutral regarding their Job role satisfaction. </w:t>
      </w:r>
      <w:r w:rsidR="00CA4D47">
        <w:rPr>
          <w:rFonts w:ascii="Bookman Old Style" w:hAnsi="Bookman Old Style"/>
          <w:sz w:val="24"/>
          <w:szCs w:val="24"/>
        </w:rPr>
        <w:t xml:space="preserve">It was observed that sales representative has the highest attrition rate 39.76% followed by Recruiter 37.50%, and Data scientist 23.75%. These roles have decent Job satisfaction rating; however, they receive the lowest salary on an average as their average salary is below the average of </w:t>
      </w:r>
      <w:r w:rsidR="00CA4D47" w:rsidRPr="00CA4D47">
        <w:rPr>
          <w:rFonts w:ascii="Bookman Old Style" w:hAnsi="Bookman Old Style"/>
          <w:b/>
          <w:sz w:val="24"/>
          <w:szCs w:val="24"/>
        </w:rPr>
        <w:t>$60,000</w:t>
      </w:r>
    </w:p>
    <w:p w14:paraId="2EAB43C3" w14:textId="1F335DF8" w:rsidR="00CA4D47" w:rsidRDefault="00CA4D47" w:rsidP="008260A0">
      <w:pPr>
        <w:jc w:val="both"/>
        <w:rPr>
          <w:rFonts w:ascii="Bookman Old Style" w:hAnsi="Bookman Old Style"/>
          <w:sz w:val="24"/>
          <w:szCs w:val="24"/>
        </w:rPr>
      </w:pPr>
      <w:r>
        <w:rPr>
          <w:rFonts w:ascii="Bookman Old Style" w:hAnsi="Bookman Old Style"/>
          <w:sz w:val="24"/>
          <w:szCs w:val="24"/>
        </w:rPr>
        <w:lastRenderedPageBreak/>
        <w:t xml:space="preserve">While roles with the lowest attrition: engineering Manager, Analytics Manager and Manager have low attrition rates, High – Moderate Job satisfaction, coupled with good tenure year and High salary over </w:t>
      </w:r>
      <w:r w:rsidRPr="00CA4D47">
        <w:rPr>
          <w:rFonts w:ascii="Bookman Old Style" w:hAnsi="Bookman Old Style"/>
          <w:b/>
          <w:sz w:val="24"/>
          <w:szCs w:val="24"/>
        </w:rPr>
        <w:t>$150,000</w:t>
      </w:r>
      <w:r>
        <w:rPr>
          <w:rFonts w:ascii="Bookman Old Style" w:hAnsi="Bookman Old Style"/>
          <w:sz w:val="24"/>
          <w:szCs w:val="24"/>
        </w:rPr>
        <w:t xml:space="preserve"> on an average.</w:t>
      </w:r>
    </w:p>
    <w:p w14:paraId="10A8A8D2" w14:textId="471CC540" w:rsidR="00CA4D47" w:rsidRDefault="00CA4D47" w:rsidP="008260A0">
      <w:pPr>
        <w:jc w:val="both"/>
        <w:rPr>
          <w:rFonts w:ascii="Bookman Old Style" w:hAnsi="Bookman Old Style"/>
          <w:sz w:val="24"/>
          <w:szCs w:val="24"/>
        </w:rPr>
      </w:pPr>
      <w:r>
        <w:rPr>
          <w:rFonts w:ascii="Bookman Old Style" w:hAnsi="Bookman Old Style"/>
          <w:sz w:val="24"/>
          <w:szCs w:val="24"/>
        </w:rPr>
        <w:t xml:space="preserve">Deeper </w:t>
      </w:r>
      <w:r w:rsidR="008260A0">
        <w:rPr>
          <w:rFonts w:ascii="Bookman Old Style" w:hAnsi="Bookman Old Style"/>
          <w:sz w:val="24"/>
          <w:szCs w:val="24"/>
        </w:rPr>
        <w:t>analysis shows</w:t>
      </w:r>
      <w:r>
        <w:rPr>
          <w:rFonts w:ascii="Bookman Old Style" w:hAnsi="Bookman Old Style"/>
          <w:sz w:val="24"/>
          <w:szCs w:val="24"/>
        </w:rPr>
        <w:t xml:space="preserve"> that</w:t>
      </w:r>
      <w:r w:rsidR="008260A0">
        <w:rPr>
          <w:rFonts w:ascii="Bookman Old Style" w:hAnsi="Bookman Old Style"/>
          <w:sz w:val="24"/>
          <w:szCs w:val="24"/>
        </w:rPr>
        <w:t>;</w:t>
      </w:r>
    </w:p>
    <w:p w14:paraId="6FF71088" w14:textId="4FD86923" w:rsidR="008260A0" w:rsidRDefault="008260A0" w:rsidP="008260A0">
      <w:pPr>
        <w:jc w:val="both"/>
        <w:rPr>
          <w:rFonts w:ascii="Bookman Old Style" w:hAnsi="Bookman Old Style"/>
          <w:sz w:val="24"/>
          <w:szCs w:val="24"/>
        </w:rPr>
      </w:pPr>
      <w:r>
        <w:rPr>
          <w:rFonts w:ascii="Bookman Old Style" w:hAnsi="Bookman Old Style"/>
          <w:sz w:val="24"/>
          <w:szCs w:val="24"/>
        </w:rPr>
        <w:t xml:space="preserve">Salary appears to be a strong predictor of employee departure. The HR Manager role has the lowest Job satisfaction 3.25 has the highest salary with no attrition supporting the claim that salary appears to be a strong predictor of employee departure. Training opportunities averaging between 0.93 and 1.13 indicating strong dissatisfaction amongst employees, limited training engagement may suggest limited career development which can become a driver of attrition, supporting the possible reason why larger portion of employees who leave the company in general are </w:t>
      </w:r>
      <w:r w:rsidRPr="008260A0">
        <w:rPr>
          <w:rFonts w:ascii="Bookman Old Style" w:hAnsi="Bookman Old Style"/>
          <w:b/>
          <w:sz w:val="24"/>
          <w:szCs w:val="24"/>
        </w:rPr>
        <w:t>below the age of 30</w:t>
      </w:r>
      <w:r>
        <w:rPr>
          <w:rFonts w:ascii="Bookman Old Style" w:hAnsi="Bookman Old Style"/>
          <w:b/>
          <w:sz w:val="24"/>
          <w:szCs w:val="24"/>
        </w:rPr>
        <w:t xml:space="preserve">. </w:t>
      </w:r>
      <w:r>
        <w:rPr>
          <w:rFonts w:ascii="Bookman Old Style" w:hAnsi="Bookman Old Style"/>
          <w:sz w:val="24"/>
          <w:szCs w:val="24"/>
        </w:rPr>
        <w:t xml:space="preserve">Regarding Work-Life Balance most roles hover around 3.30-3.47, indicating most employee </w:t>
      </w:r>
      <w:r w:rsidR="009C65D2">
        <w:rPr>
          <w:rFonts w:ascii="Bookman Old Style" w:hAnsi="Bookman Old Style"/>
          <w:sz w:val="24"/>
          <w:szCs w:val="24"/>
        </w:rPr>
        <w:t>is</w:t>
      </w:r>
      <w:r>
        <w:rPr>
          <w:rFonts w:ascii="Bookman Old Style" w:hAnsi="Bookman Old Style"/>
          <w:sz w:val="24"/>
          <w:szCs w:val="24"/>
        </w:rPr>
        <w:t xml:space="preserve"> “neutral to satisfied”</w:t>
      </w:r>
    </w:p>
    <w:p w14:paraId="3C46475F" w14:textId="2D181D5A" w:rsidR="009C65D2" w:rsidRDefault="009C65D2" w:rsidP="009C65D2">
      <w:pPr>
        <w:pStyle w:val="ListParagraph"/>
        <w:numPr>
          <w:ilvl w:val="0"/>
          <w:numId w:val="26"/>
        </w:numPr>
        <w:jc w:val="both"/>
        <w:rPr>
          <w:rFonts w:ascii="Bookman Old Style" w:hAnsi="Bookman Old Style"/>
          <w:b/>
          <w:sz w:val="24"/>
          <w:szCs w:val="24"/>
        </w:rPr>
      </w:pPr>
      <w:r w:rsidRPr="009C65D2">
        <w:rPr>
          <w:rFonts w:ascii="Bookman Old Style" w:hAnsi="Bookman Old Style"/>
          <w:b/>
          <w:sz w:val="24"/>
          <w:szCs w:val="24"/>
        </w:rPr>
        <w:t>Findings from Slide 3: Ethnicity-Based Tenure and Satisfaction</w:t>
      </w:r>
    </w:p>
    <w:p w14:paraId="112ADC3E" w14:textId="6DA8CE45" w:rsidR="009C65D2" w:rsidRDefault="009C65D2" w:rsidP="009C65D2">
      <w:pPr>
        <w:jc w:val="both"/>
        <w:rPr>
          <w:rFonts w:ascii="Bookman Old Style" w:hAnsi="Bookman Old Style"/>
          <w:sz w:val="24"/>
          <w:szCs w:val="24"/>
        </w:rPr>
      </w:pPr>
      <w:r w:rsidRPr="009C65D2">
        <w:rPr>
          <w:rFonts w:ascii="Bookman Old Style" w:hAnsi="Bookman Old Style"/>
          <w:noProof/>
          <w:sz w:val="24"/>
          <w:szCs w:val="24"/>
        </w:rPr>
        <w:drawing>
          <wp:inline distT="0" distB="0" distL="0" distR="0" wp14:anchorId="0236DB89" wp14:editId="14BB39E5">
            <wp:extent cx="5943600" cy="5038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38725"/>
                    </a:xfrm>
                    <a:prstGeom prst="rect">
                      <a:avLst/>
                    </a:prstGeom>
                  </pic:spPr>
                </pic:pic>
              </a:graphicData>
            </a:graphic>
          </wp:inline>
        </w:drawing>
      </w:r>
    </w:p>
    <w:p w14:paraId="52B13209" w14:textId="77777777" w:rsidR="00E12129" w:rsidRPr="00E12129" w:rsidRDefault="00E12129" w:rsidP="00E12129">
      <w:pPr>
        <w:jc w:val="both"/>
        <w:rPr>
          <w:rFonts w:ascii="Bookman Old Style" w:hAnsi="Bookman Old Style"/>
          <w:b/>
          <w:bCs/>
          <w:sz w:val="24"/>
          <w:szCs w:val="24"/>
        </w:rPr>
      </w:pPr>
      <w:r w:rsidRPr="00E12129">
        <w:rPr>
          <w:rFonts w:ascii="Bookman Old Style" w:hAnsi="Bookman Old Style"/>
          <w:b/>
          <w:bCs/>
          <w:sz w:val="24"/>
          <w:szCs w:val="24"/>
        </w:rPr>
        <w:lastRenderedPageBreak/>
        <w:t>Key Findings by Ethnicity:</w:t>
      </w:r>
    </w:p>
    <w:p w14:paraId="72D9704A" w14:textId="77777777" w:rsidR="00E12129" w:rsidRPr="00E12129" w:rsidRDefault="00E12129" w:rsidP="00E12129">
      <w:pPr>
        <w:jc w:val="both"/>
        <w:rPr>
          <w:rFonts w:ascii="Bookman Old Style" w:hAnsi="Bookman Old Style"/>
          <w:b/>
          <w:bCs/>
          <w:sz w:val="24"/>
          <w:szCs w:val="24"/>
        </w:rPr>
      </w:pPr>
      <w:r w:rsidRPr="00E12129">
        <w:rPr>
          <w:rFonts w:ascii="Bookman Old Style" w:hAnsi="Bookman Old Style"/>
          <w:b/>
          <w:bCs/>
          <w:sz w:val="24"/>
          <w:szCs w:val="24"/>
        </w:rPr>
        <w:t>1. American Indian or Alaska Native</w:t>
      </w:r>
    </w:p>
    <w:p w14:paraId="1AB5ABBD" w14:textId="77777777" w:rsidR="00E12129" w:rsidRPr="00E12129" w:rsidRDefault="00E12129" w:rsidP="00E12129">
      <w:pPr>
        <w:numPr>
          <w:ilvl w:val="0"/>
          <w:numId w:val="27"/>
        </w:numPr>
        <w:jc w:val="both"/>
        <w:rPr>
          <w:rFonts w:ascii="Bookman Old Style" w:hAnsi="Bookman Old Style"/>
          <w:sz w:val="24"/>
          <w:szCs w:val="24"/>
        </w:rPr>
      </w:pPr>
      <w:r w:rsidRPr="00E12129">
        <w:rPr>
          <w:rFonts w:ascii="Bookman Old Style" w:hAnsi="Bookman Old Style"/>
          <w:b/>
          <w:bCs/>
          <w:sz w:val="24"/>
          <w:szCs w:val="24"/>
        </w:rPr>
        <w:t>Attrition Rate:</w:t>
      </w:r>
      <w:r w:rsidRPr="00E12129">
        <w:rPr>
          <w:rFonts w:ascii="Bookman Old Style" w:hAnsi="Bookman Old Style"/>
          <w:sz w:val="24"/>
          <w:szCs w:val="24"/>
        </w:rPr>
        <w:t xml:space="preserve"> 22% (Above average)</w:t>
      </w:r>
    </w:p>
    <w:p w14:paraId="468A3805" w14:textId="77777777" w:rsidR="00E12129" w:rsidRPr="00E12129" w:rsidRDefault="00E12129" w:rsidP="00E12129">
      <w:pPr>
        <w:numPr>
          <w:ilvl w:val="0"/>
          <w:numId w:val="27"/>
        </w:numPr>
        <w:jc w:val="both"/>
        <w:rPr>
          <w:rFonts w:ascii="Bookman Old Style" w:hAnsi="Bookman Old Style"/>
          <w:sz w:val="24"/>
          <w:szCs w:val="24"/>
        </w:rPr>
      </w:pPr>
      <w:r w:rsidRPr="00E12129">
        <w:rPr>
          <w:rFonts w:ascii="Bookman Old Style" w:hAnsi="Bookman Old Style"/>
          <w:b/>
          <w:bCs/>
          <w:sz w:val="24"/>
          <w:szCs w:val="24"/>
        </w:rPr>
        <w:t>Tenure:</w:t>
      </w:r>
      <w:r w:rsidRPr="00E12129">
        <w:rPr>
          <w:rFonts w:ascii="Bookman Old Style" w:hAnsi="Bookman Old Style"/>
          <w:sz w:val="24"/>
          <w:szCs w:val="24"/>
        </w:rPr>
        <w:t xml:space="preserve"> 3.27 years (Above average)</w:t>
      </w:r>
    </w:p>
    <w:p w14:paraId="3F93E0CC" w14:textId="77777777" w:rsidR="00E12129" w:rsidRPr="00E12129" w:rsidRDefault="00E12129" w:rsidP="00E12129">
      <w:pPr>
        <w:numPr>
          <w:ilvl w:val="0"/>
          <w:numId w:val="27"/>
        </w:numPr>
        <w:jc w:val="both"/>
        <w:rPr>
          <w:rFonts w:ascii="Bookman Old Style" w:hAnsi="Bookman Old Style"/>
          <w:sz w:val="24"/>
          <w:szCs w:val="24"/>
        </w:rPr>
      </w:pPr>
      <w:r w:rsidRPr="00E12129">
        <w:rPr>
          <w:rFonts w:ascii="Bookman Old Style" w:hAnsi="Bookman Old Style"/>
          <w:b/>
          <w:bCs/>
          <w:sz w:val="24"/>
          <w:szCs w:val="24"/>
        </w:rPr>
        <w:t>Salary:</w:t>
      </w:r>
      <w:r w:rsidRPr="00E12129">
        <w:rPr>
          <w:rFonts w:ascii="Bookman Old Style" w:hAnsi="Bookman Old Style"/>
          <w:sz w:val="24"/>
          <w:szCs w:val="24"/>
        </w:rPr>
        <w:t xml:space="preserve"> $112,037.28 (Close to overall avg)</w:t>
      </w:r>
    </w:p>
    <w:p w14:paraId="2723C8CE" w14:textId="77777777" w:rsidR="00E12129" w:rsidRPr="00E12129" w:rsidRDefault="00E12129" w:rsidP="00E12129">
      <w:pPr>
        <w:numPr>
          <w:ilvl w:val="0"/>
          <w:numId w:val="27"/>
        </w:numPr>
        <w:jc w:val="both"/>
        <w:rPr>
          <w:rFonts w:ascii="Bookman Old Style" w:hAnsi="Bookman Old Style"/>
          <w:sz w:val="24"/>
          <w:szCs w:val="24"/>
        </w:rPr>
      </w:pPr>
      <w:r w:rsidRPr="00E12129">
        <w:rPr>
          <w:rFonts w:ascii="Bookman Old Style" w:hAnsi="Bookman Old Style"/>
          <w:b/>
          <w:bCs/>
          <w:sz w:val="24"/>
          <w:szCs w:val="24"/>
        </w:rPr>
        <w:t>Work-Life Balance:</w:t>
      </w:r>
      <w:r w:rsidRPr="00E12129">
        <w:rPr>
          <w:rFonts w:ascii="Bookman Old Style" w:hAnsi="Bookman Old Style"/>
          <w:sz w:val="24"/>
          <w:szCs w:val="24"/>
        </w:rPr>
        <w:t xml:space="preserve"> 3.43</w:t>
      </w:r>
    </w:p>
    <w:p w14:paraId="22DB4062" w14:textId="77777777" w:rsidR="00E12129" w:rsidRPr="00E12129" w:rsidRDefault="00E12129" w:rsidP="00E12129">
      <w:pPr>
        <w:numPr>
          <w:ilvl w:val="0"/>
          <w:numId w:val="27"/>
        </w:numPr>
        <w:jc w:val="both"/>
        <w:rPr>
          <w:rFonts w:ascii="Bookman Old Style" w:hAnsi="Bookman Old Style"/>
          <w:sz w:val="24"/>
          <w:szCs w:val="24"/>
        </w:rPr>
      </w:pPr>
      <w:r w:rsidRPr="00E12129">
        <w:rPr>
          <w:rFonts w:ascii="Bookman Old Style" w:hAnsi="Bookman Old Style"/>
          <w:b/>
          <w:bCs/>
          <w:sz w:val="24"/>
          <w:szCs w:val="24"/>
        </w:rPr>
        <w:t>Insights:</w:t>
      </w:r>
      <w:r w:rsidRPr="00E12129">
        <w:rPr>
          <w:rFonts w:ascii="Bookman Old Style" w:hAnsi="Bookman Old Style"/>
          <w:sz w:val="24"/>
          <w:szCs w:val="24"/>
        </w:rPr>
        <w:t xml:space="preserve"> Despite a higher-than-average tenure, attrition is elevated, possibly signaling other underlying dissatisfaction factors. Sales department shows the highest attrition.</w:t>
      </w:r>
    </w:p>
    <w:p w14:paraId="5041B642" w14:textId="77777777" w:rsidR="00E12129" w:rsidRPr="00E12129" w:rsidRDefault="00E12129" w:rsidP="00E12129">
      <w:pPr>
        <w:jc w:val="both"/>
        <w:rPr>
          <w:rFonts w:ascii="Bookman Old Style" w:hAnsi="Bookman Old Style"/>
          <w:b/>
          <w:bCs/>
          <w:sz w:val="24"/>
          <w:szCs w:val="24"/>
        </w:rPr>
      </w:pPr>
      <w:r w:rsidRPr="00E12129">
        <w:rPr>
          <w:rFonts w:ascii="Bookman Old Style" w:hAnsi="Bookman Old Style"/>
          <w:b/>
          <w:bCs/>
          <w:sz w:val="24"/>
          <w:szCs w:val="24"/>
        </w:rPr>
        <w:t>2. Asian or Asian American</w:t>
      </w:r>
    </w:p>
    <w:p w14:paraId="03F9E6D6" w14:textId="77777777" w:rsidR="00E12129" w:rsidRPr="00E12129" w:rsidRDefault="00E12129" w:rsidP="00E12129">
      <w:pPr>
        <w:numPr>
          <w:ilvl w:val="0"/>
          <w:numId w:val="28"/>
        </w:numPr>
        <w:jc w:val="both"/>
        <w:rPr>
          <w:rFonts w:ascii="Bookman Old Style" w:hAnsi="Bookman Old Style"/>
          <w:sz w:val="24"/>
          <w:szCs w:val="24"/>
        </w:rPr>
      </w:pPr>
      <w:r w:rsidRPr="00E12129">
        <w:rPr>
          <w:rFonts w:ascii="Bookman Old Style" w:hAnsi="Bookman Old Style"/>
          <w:b/>
          <w:bCs/>
          <w:sz w:val="24"/>
          <w:szCs w:val="24"/>
        </w:rPr>
        <w:t>Attrition Rate:</w:t>
      </w:r>
      <w:r w:rsidRPr="00E12129">
        <w:rPr>
          <w:rFonts w:ascii="Bookman Old Style" w:hAnsi="Bookman Old Style"/>
          <w:sz w:val="24"/>
          <w:szCs w:val="24"/>
        </w:rPr>
        <w:t xml:space="preserve"> 15.93% (Slightly below average)</w:t>
      </w:r>
    </w:p>
    <w:p w14:paraId="25193F97" w14:textId="77777777" w:rsidR="00E12129" w:rsidRPr="00E12129" w:rsidRDefault="00E12129" w:rsidP="00E12129">
      <w:pPr>
        <w:numPr>
          <w:ilvl w:val="0"/>
          <w:numId w:val="28"/>
        </w:numPr>
        <w:jc w:val="both"/>
        <w:rPr>
          <w:rFonts w:ascii="Bookman Old Style" w:hAnsi="Bookman Old Style"/>
          <w:sz w:val="24"/>
          <w:szCs w:val="24"/>
        </w:rPr>
      </w:pPr>
      <w:r w:rsidRPr="00E12129">
        <w:rPr>
          <w:rFonts w:ascii="Bookman Old Style" w:hAnsi="Bookman Old Style"/>
          <w:b/>
          <w:bCs/>
          <w:sz w:val="24"/>
          <w:szCs w:val="24"/>
        </w:rPr>
        <w:t>Tenure:</w:t>
      </w:r>
      <w:r w:rsidRPr="00E12129">
        <w:rPr>
          <w:rFonts w:ascii="Bookman Old Style" w:hAnsi="Bookman Old Style"/>
          <w:sz w:val="24"/>
          <w:szCs w:val="24"/>
        </w:rPr>
        <w:t xml:space="preserve"> 2.39 years</w:t>
      </w:r>
    </w:p>
    <w:p w14:paraId="54A93EE6" w14:textId="77777777" w:rsidR="00E12129" w:rsidRPr="00E12129" w:rsidRDefault="00E12129" w:rsidP="00E12129">
      <w:pPr>
        <w:numPr>
          <w:ilvl w:val="0"/>
          <w:numId w:val="28"/>
        </w:numPr>
        <w:jc w:val="both"/>
        <w:rPr>
          <w:rFonts w:ascii="Bookman Old Style" w:hAnsi="Bookman Old Style"/>
          <w:sz w:val="24"/>
          <w:szCs w:val="24"/>
        </w:rPr>
      </w:pPr>
      <w:r w:rsidRPr="00E12129">
        <w:rPr>
          <w:rFonts w:ascii="Bookman Old Style" w:hAnsi="Bookman Old Style"/>
          <w:b/>
          <w:bCs/>
          <w:sz w:val="24"/>
          <w:szCs w:val="24"/>
        </w:rPr>
        <w:t>Salary:</w:t>
      </w:r>
      <w:r w:rsidRPr="00E12129">
        <w:rPr>
          <w:rFonts w:ascii="Bookman Old Style" w:hAnsi="Bookman Old Style"/>
          <w:sz w:val="24"/>
          <w:szCs w:val="24"/>
        </w:rPr>
        <w:t xml:space="preserve"> $109,850.96</w:t>
      </w:r>
    </w:p>
    <w:p w14:paraId="7BDEDC7C" w14:textId="77777777" w:rsidR="00E12129" w:rsidRPr="00E12129" w:rsidRDefault="00E12129" w:rsidP="00E12129">
      <w:pPr>
        <w:numPr>
          <w:ilvl w:val="0"/>
          <w:numId w:val="28"/>
        </w:numPr>
        <w:jc w:val="both"/>
        <w:rPr>
          <w:rFonts w:ascii="Bookman Old Style" w:hAnsi="Bookman Old Style"/>
          <w:sz w:val="24"/>
          <w:szCs w:val="24"/>
        </w:rPr>
      </w:pPr>
      <w:r w:rsidRPr="00E12129">
        <w:rPr>
          <w:rFonts w:ascii="Bookman Old Style" w:hAnsi="Bookman Old Style"/>
          <w:b/>
          <w:bCs/>
          <w:sz w:val="24"/>
          <w:szCs w:val="24"/>
        </w:rPr>
        <w:t>Work-Life Balance:</w:t>
      </w:r>
      <w:r w:rsidRPr="00E12129">
        <w:rPr>
          <w:rFonts w:ascii="Bookman Old Style" w:hAnsi="Bookman Old Style"/>
          <w:sz w:val="24"/>
          <w:szCs w:val="24"/>
        </w:rPr>
        <w:t xml:space="preserve"> 3.39</w:t>
      </w:r>
    </w:p>
    <w:p w14:paraId="2FBD8692" w14:textId="77777777" w:rsidR="00E12129" w:rsidRPr="00E12129" w:rsidRDefault="00E12129" w:rsidP="00E12129">
      <w:pPr>
        <w:numPr>
          <w:ilvl w:val="0"/>
          <w:numId w:val="28"/>
        </w:numPr>
        <w:jc w:val="both"/>
        <w:rPr>
          <w:rFonts w:ascii="Bookman Old Style" w:hAnsi="Bookman Old Style"/>
          <w:sz w:val="24"/>
          <w:szCs w:val="24"/>
        </w:rPr>
      </w:pPr>
      <w:r w:rsidRPr="00E12129">
        <w:rPr>
          <w:rFonts w:ascii="Bookman Old Style" w:hAnsi="Bookman Old Style"/>
          <w:b/>
          <w:bCs/>
          <w:sz w:val="24"/>
          <w:szCs w:val="24"/>
        </w:rPr>
        <w:t>Insights:</w:t>
      </w:r>
      <w:r w:rsidRPr="00E12129">
        <w:rPr>
          <w:rFonts w:ascii="Bookman Old Style" w:hAnsi="Bookman Old Style"/>
          <w:sz w:val="24"/>
          <w:szCs w:val="24"/>
        </w:rPr>
        <w:t xml:space="preserve"> Overall metrics are in line with company averages. Moderate attrition suggests balanced conditions, though lower tenure may be worth exploring.</w:t>
      </w:r>
    </w:p>
    <w:p w14:paraId="14E05CE4" w14:textId="77777777" w:rsidR="00E12129" w:rsidRPr="00E12129" w:rsidRDefault="00E12129" w:rsidP="00E12129">
      <w:pPr>
        <w:jc w:val="both"/>
        <w:rPr>
          <w:rFonts w:ascii="Bookman Old Style" w:hAnsi="Bookman Old Style"/>
          <w:b/>
          <w:bCs/>
          <w:sz w:val="24"/>
          <w:szCs w:val="24"/>
        </w:rPr>
      </w:pPr>
      <w:r w:rsidRPr="00E12129">
        <w:rPr>
          <w:rFonts w:ascii="Bookman Old Style" w:hAnsi="Bookman Old Style"/>
          <w:b/>
          <w:bCs/>
          <w:sz w:val="24"/>
          <w:szCs w:val="24"/>
        </w:rPr>
        <w:t>3. Black or African American</w:t>
      </w:r>
    </w:p>
    <w:p w14:paraId="7E586619" w14:textId="77777777" w:rsidR="00E12129" w:rsidRPr="00E12129" w:rsidRDefault="00E12129" w:rsidP="00E12129">
      <w:pPr>
        <w:numPr>
          <w:ilvl w:val="0"/>
          <w:numId w:val="29"/>
        </w:numPr>
        <w:jc w:val="both"/>
        <w:rPr>
          <w:rFonts w:ascii="Bookman Old Style" w:hAnsi="Bookman Old Style"/>
          <w:sz w:val="24"/>
          <w:szCs w:val="24"/>
        </w:rPr>
      </w:pPr>
      <w:r w:rsidRPr="00E12129">
        <w:rPr>
          <w:rFonts w:ascii="Bookman Old Style" w:hAnsi="Bookman Old Style"/>
          <w:b/>
          <w:bCs/>
          <w:sz w:val="24"/>
          <w:szCs w:val="24"/>
        </w:rPr>
        <w:t>Attrition Rate:</w:t>
      </w:r>
      <w:r w:rsidRPr="00E12129">
        <w:rPr>
          <w:rFonts w:ascii="Bookman Old Style" w:hAnsi="Bookman Old Style"/>
          <w:sz w:val="24"/>
          <w:szCs w:val="24"/>
        </w:rPr>
        <w:t xml:space="preserve"> 14.98% (Below average)</w:t>
      </w:r>
    </w:p>
    <w:p w14:paraId="2051D408" w14:textId="77777777" w:rsidR="00E12129" w:rsidRPr="00E12129" w:rsidRDefault="00E12129" w:rsidP="00E12129">
      <w:pPr>
        <w:numPr>
          <w:ilvl w:val="0"/>
          <w:numId w:val="29"/>
        </w:numPr>
        <w:jc w:val="both"/>
        <w:rPr>
          <w:rFonts w:ascii="Bookman Old Style" w:hAnsi="Bookman Old Style"/>
          <w:sz w:val="24"/>
          <w:szCs w:val="24"/>
        </w:rPr>
      </w:pPr>
      <w:r w:rsidRPr="00E12129">
        <w:rPr>
          <w:rFonts w:ascii="Bookman Old Style" w:hAnsi="Bookman Old Style"/>
          <w:b/>
          <w:bCs/>
          <w:sz w:val="24"/>
          <w:szCs w:val="24"/>
        </w:rPr>
        <w:t>Tenure:</w:t>
      </w:r>
      <w:r w:rsidRPr="00E12129">
        <w:rPr>
          <w:rFonts w:ascii="Bookman Old Style" w:hAnsi="Bookman Old Style"/>
          <w:sz w:val="24"/>
          <w:szCs w:val="24"/>
        </w:rPr>
        <w:t xml:space="preserve"> 2.42 years</w:t>
      </w:r>
    </w:p>
    <w:p w14:paraId="7E3FEFA0" w14:textId="77777777" w:rsidR="00E12129" w:rsidRPr="00E12129" w:rsidRDefault="00E12129" w:rsidP="00E12129">
      <w:pPr>
        <w:numPr>
          <w:ilvl w:val="0"/>
          <w:numId w:val="29"/>
        </w:numPr>
        <w:jc w:val="both"/>
        <w:rPr>
          <w:rFonts w:ascii="Bookman Old Style" w:hAnsi="Bookman Old Style"/>
          <w:sz w:val="24"/>
          <w:szCs w:val="24"/>
        </w:rPr>
      </w:pPr>
      <w:r w:rsidRPr="00E12129">
        <w:rPr>
          <w:rFonts w:ascii="Bookman Old Style" w:hAnsi="Bookman Old Style"/>
          <w:b/>
          <w:bCs/>
          <w:sz w:val="24"/>
          <w:szCs w:val="24"/>
        </w:rPr>
        <w:t>Salary:</w:t>
      </w:r>
      <w:r w:rsidRPr="00E12129">
        <w:rPr>
          <w:rFonts w:ascii="Bookman Old Style" w:hAnsi="Bookman Old Style"/>
          <w:sz w:val="24"/>
          <w:szCs w:val="24"/>
        </w:rPr>
        <w:t xml:space="preserve"> $112,176.80</w:t>
      </w:r>
    </w:p>
    <w:p w14:paraId="75D8BA38" w14:textId="77777777" w:rsidR="00E12129" w:rsidRPr="00E12129" w:rsidRDefault="00E12129" w:rsidP="00E12129">
      <w:pPr>
        <w:numPr>
          <w:ilvl w:val="0"/>
          <w:numId w:val="29"/>
        </w:numPr>
        <w:jc w:val="both"/>
        <w:rPr>
          <w:rFonts w:ascii="Bookman Old Style" w:hAnsi="Bookman Old Style"/>
          <w:sz w:val="24"/>
          <w:szCs w:val="24"/>
        </w:rPr>
      </w:pPr>
      <w:r w:rsidRPr="00E12129">
        <w:rPr>
          <w:rFonts w:ascii="Bookman Old Style" w:hAnsi="Bookman Old Style"/>
          <w:b/>
          <w:bCs/>
          <w:sz w:val="24"/>
          <w:szCs w:val="24"/>
        </w:rPr>
        <w:t>Work-Life Balance:</w:t>
      </w:r>
      <w:r w:rsidRPr="00E12129">
        <w:rPr>
          <w:rFonts w:ascii="Bookman Old Style" w:hAnsi="Bookman Old Style"/>
          <w:sz w:val="24"/>
          <w:szCs w:val="24"/>
        </w:rPr>
        <w:t xml:space="preserve"> 3.43</w:t>
      </w:r>
    </w:p>
    <w:p w14:paraId="166CE22B" w14:textId="77777777" w:rsidR="00E12129" w:rsidRPr="00E12129" w:rsidRDefault="00E12129" w:rsidP="00E12129">
      <w:pPr>
        <w:numPr>
          <w:ilvl w:val="0"/>
          <w:numId w:val="29"/>
        </w:numPr>
        <w:jc w:val="both"/>
        <w:rPr>
          <w:rFonts w:ascii="Bookman Old Style" w:hAnsi="Bookman Old Style"/>
          <w:sz w:val="24"/>
          <w:szCs w:val="24"/>
        </w:rPr>
      </w:pPr>
      <w:r w:rsidRPr="00E12129">
        <w:rPr>
          <w:rFonts w:ascii="Bookman Old Style" w:hAnsi="Bookman Old Style"/>
          <w:b/>
          <w:bCs/>
          <w:sz w:val="24"/>
          <w:szCs w:val="24"/>
        </w:rPr>
        <w:t>Insights:</w:t>
      </w:r>
      <w:r w:rsidRPr="00E12129">
        <w:rPr>
          <w:rFonts w:ascii="Bookman Old Style" w:hAnsi="Bookman Old Style"/>
          <w:sz w:val="24"/>
          <w:szCs w:val="24"/>
        </w:rPr>
        <w:t xml:space="preserve"> Stable performance and retention indicators. Sales department has a lower tenure (1.90 </w:t>
      </w:r>
      <w:proofErr w:type="spellStart"/>
      <w:r w:rsidRPr="00E12129">
        <w:rPr>
          <w:rFonts w:ascii="Bookman Old Style" w:hAnsi="Bookman Old Style"/>
          <w:sz w:val="24"/>
          <w:szCs w:val="24"/>
        </w:rPr>
        <w:t>yrs</w:t>
      </w:r>
      <w:proofErr w:type="spellEnd"/>
      <w:r w:rsidRPr="00E12129">
        <w:rPr>
          <w:rFonts w:ascii="Bookman Old Style" w:hAnsi="Bookman Old Style"/>
          <w:sz w:val="24"/>
          <w:szCs w:val="24"/>
        </w:rPr>
        <w:t>), suggesting targeted issues there.</w:t>
      </w:r>
    </w:p>
    <w:p w14:paraId="6A2D4DC8" w14:textId="77777777" w:rsidR="00E12129" w:rsidRPr="00E12129" w:rsidRDefault="00E12129" w:rsidP="00E12129">
      <w:pPr>
        <w:jc w:val="both"/>
        <w:rPr>
          <w:rFonts w:ascii="Bookman Old Style" w:hAnsi="Bookman Old Style"/>
          <w:b/>
          <w:bCs/>
          <w:sz w:val="24"/>
          <w:szCs w:val="24"/>
        </w:rPr>
      </w:pPr>
      <w:r w:rsidRPr="00E12129">
        <w:rPr>
          <w:rFonts w:ascii="Bookman Old Style" w:hAnsi="Bookman Old Style"/>
          <w:b/>
          <w:bCs/>
          <w:sz w:val="24"/>
          <w:szCs w:val="24"/>
        </w:rPr>
        <w:t>4. Mixed or Multiple Ethnic Groups</w:t>
      </w:r>
    </w:p>
    <w:p w14:paraId="670DDA67" w14:textId="77777777" w:rsidR="00E12129" w:rsidRPr="00E12129" w:rsidRDefault="00E12129" w:rsidP="00E12129">
      <w:pPr>
        <w:numPr>
          <w:ilvl w:val="0"/>
          <w:numId w:val="30"/>
        </w:numPr>
        <w:jc w:val="both"/>
        <w:rPr>
          <w:rFonts w:ascii="Bookman Old Style" w:hAnsi="Bookman Old Style"/>
          <w:sz w:val="24"/>
          <w:szCs w:val="24"/>
        </w:rPr>
      </w:pPr>
      <w:r w:rsidRPr="00E12129">
        <w:rPr>
          <w:rFonts w:ascii="Bookman Old Style" w:hAnsi="Bookman Old Style"/>
          <w:b/>
          <w:bCs/>
          <w:sz w:val="24"/>
          <w:szCs w:val="24"/>
        </w:rPr>
        <w:t>Attrition Rate:</w:t>
      </w:r>
      <w:r w:rsidRPr="00E12129">
        <w:rPr>
          <w:rFonts w:ascii="Bookman Old Style" w:hAnsi="Bookman Old Style"/>
          <w:sz w:val="24"/>
          <w:szCs w:val="24"/>
        </w:rPr>
        <w:t xml:space="preserve"> 16.16% (Slightly above average)</w:t>
      </w:r>
    </w:p>
    <w:p w14:paraId="19809F13" w14:textId="77777777" w:rsidR="00E12129" w:rsidRPr="00E12129" w:rsidRDefault="00E12129" w:rsidP="00E12129">
      <w:pPr>
        <w:numPr>
          <w:ilvl w:val="0"/>
          <w:numId w:val="30"/>
        </w:numPr>
        <w:jc w:val="both"/>
        <w:rPr>
          <w:rFonts w:ascii="Bookman Old Style" w:hAnsi="Bookman Old Style"/>
          <w:sz w:val="24"/>
          <w:szCs w:val="24"/>
        </w:rPr>
      </w:pPr>
      <w:r w:rsidRPr="00E12129">
        <w:rPr>
          <w:rFonts w:ascii="Bookman Old Style" w:hAnsi="Bookman Old Style"/>
          <w:b/>
          <w:bCs/>
          <w:sz w:val="24"/>
          <w:szCs w:val="24"/>
        </w:rPr>
        <w:t>Tenure:</w:t>
      </w:r>
      <w:r w:rsidRPr="00E12129">
        <w:rPr>
          <w:rFonts w:ascii="Bookman Old Style" w:hAnsi="Bookman Old Style"/>
          <w:sz w:val="24"/>
          <w:szCs w:val="24"/>
        </w:rPr>
        <w:t xml:space="preserve"> 2.97 years</w:t>
      </w:r>
    </w:p>
    <w:p w14:paraId="766366D4" w14:textId="77777777" w:rsidR="00E12129" w:rsidRPr="00E12129" w:rsidRDefault="00E12129" w:rsidP="00E12129">
      <w:pPr>
        <w:numPr>
          <w:ilvl w:val="0"/>
          <w:numId w:val="30"/>
        </w:numPr>
        <w:jc w:val="both"/>
        <w:rPr>
          <w:rFonts w:ascii="Bookman Old Style" w:hAnsi="Bookman Old Style"/>
          <w:sz w:val="24"/>
          <w:szCs w:val="24"/>
        </w:rPr>
      </w:pPr>
      <w:r w:rsidRPr="00E12129">
        <w:rPr>
          <w:rFonts w:ascii="Bookman Old Style" w:hAnsi="Bookman Old Style"/>
          <w:b/>
          <w:bCs/>
          <w:sz w:val="24"/>
          <w:szCs w:val="24"/>
        </w:rPr>
        <w:t>Salary:</w:t>
      </w:r>
      <w:r w:rsidRPr="00E12129">
        <w:rPr>
          <w:rFonts w:ascii="Bookman Old Style" w:hAnsi="Bookman Old Style"/>
          <w:sz w:val="24"/>
          <w:szCs w:val="24"/>
        </w:rPr>
        <w:t xml:space="preserve"> $106,132.85</w:t>
      </w:r>
    </w:p>
    <w:p w14:paraId="5E6CC56E" w14:textId="77777777" w:rsidR="00E12129" w:rsidRPr="00E12129" w:rsidRDefault="00E12129" w:rsidP="00E12129">
      <w:pPr>
        <w:numPr>
          <w:ilvl w:val="0"/>
          <w:numId w:val="30"/>
        </w:numPr>
        <w:jc w:val="both"/>
        <w:rPr>
          <w:rFonts w:ascii="Bookman Old Style" w:hAnsi="Bookman Old Style"/>
          <w:sz w:val="24"/>
          <w:szCs w:val="24"/>
        </w:rPr>
      </w:pPr>
      <w:r w:rsidRPr="00E12129">
        <w:rPr>
          <w:rFonts w:ascii="Bookman Old Style" w:hAnsi="Bookman Old Style"/>
          <w:b/>
          <w:bCs/>
          <w:sz w:val="24"/>
          <w:szCs w:val="24"/>
        </w:rPr>
        <w:t>Work-Life Balance:</w:t>
      </w:r>
      <w:r w:rsidRPr="00E12129">
        <w:rPr>
          <w:rFonts w:ascii="Bookman Old Style" w:hAnsi="Bookman Old Style"/>
          <w:sz w:val="24"/>
          <w:szCs w:val="24"/>
        </w:rPr>
        <w:t xml:space="preserve"> 3.43</w:t>
      </w:r>
    </w:p>
    <w:p w14:paraId="0DDEF4E4" w14:textId="77777777" w:rsidR="00E12129" w:rsidRPr="00E12129" w:rsidRDefault="00E12129" w:rsidP="00E12129">
      <w:pPr>
        <w:numPr>
          <w:ilvl w:val="0"/>
          <w:numId w:val="30"/>
        </w:numPr>
        <w:jc w:val="both"/>
        <w:rPr>
          <w:rFonts w:ascii="Bookman Old Style" w:hAnsi="Bookman Old Style"/>
          <w:sz w:val="24"/>
          <w:szCs w:val="24"/>
        </w:rPr>
      </w:pPr>
      <w:r w:rsidRPr="00E12129">
        <w:rPr>
          <w:rFonts w:ascii="Bookman Old Style" w:hAnsi="Bookman Old Style"/>
          <w:b/>
          <w:bCs/>
          <w:sz w:val="24"/>
          <w:szCs w:val="24"/>
        </w:rPr>
        <w:lastRenderedPageBreak/>
        <w:t>Insights:</w:t>
      </w:r>
      <w:r w:rsidRPr="00E12129">
        <w:rPr>
          <w:rFonts w:ascii="Bookman Old Style" w:hAnsi="Bookman Old Style"/>
          <w:sz w:val="24"/>
          <w:szCs w:val="24"/>
        </w:rPr>
        <w:t xml:space="preserve"> Longer average tenure indicates acceptable work conditions, but attrition still warrants department-level review.</w:t>
      </w:r>
    </w:p>
    <w:p w14:paraId="3D657FD5" w14:textId="77777777" w:rsidR="00E12129" w:rsidRPr="00E12129" w:rsidRDefault="00E12129" w:rsidP="00E12129">
      <w:pPr>
        <w:jc w:val="both"/>
        <w:rPr>
          <w:rFonts w:ascii="Bookman Old Style" w:hAnsi="Bookman Old Style"/>
          <w:b/>
          <w:bCs/>
          <w:sz w:val="24"/>
          <w:szCs w:val="24"/>
        </w:rPr>
      </w:pPr>
      <w:r w:rsidRPr="00E12129">
        <w:rPr>
          <w:rFonts w:ascii="Bookman Old Style" w:hAnsi="Bookman Old Style"/>
          <w:b/>
          <w:bCs/>
          <w:sz w:val="24"/>
          <w:szCs w:val="24"/>
        </w:rPr>
        <w:t>5. Native Hawaiian</w:t>
      </w:r>
    </w:p>
    <w:p w14:paraId="79E5E046" w14:textId="77777777" w:rsidR="00E12129" w:rsidRPr="00E12129" w:rsidRDefault="00E12129" w:rsidP="00E12129">
      <w:pPr>
        <w:numPr>
          <w:ilvl w:val="0"/>
          <w:numId w:val="31"/>
        </w:numPr>
        <w:jc w:val="both"/>
        <w:rPr>
          <w:rFonts w:ascii="Bookman Old Style" w:hAnsi="Bookman Old Style"/>
          <w:sz w:val="24"/>
          <w:szCs w:val="24"/>
        </w:rPr>
      </w:pPr>
      <w:r w:rsidRPr="00E12129">
        <w:rPr>
          <w:rFonts w:ascii="Bookman Old Style" w:hAnsi="Bookman Old Style"/>
          <w:b/>
          <w:bCs/>
          <w:sz w:val="24"/>
          <w:szCs w:val="24"/>
        </w:rPr>
        <w:t>Attrition Rate:</w:t>
      </w:r>
      <w:r w:rsidRPr="00E12129">
        <w:rPr>
          <w:rFonts w:ascii="Bookman Old Style" w:hAnsi="Bookman Old Style"/>
          <w:sz w:val="24"/>
          <w:szCs w:val="24"/>
        </w:rPr>
        <w:t xml:space="preserve"> 23.08% (Highest observed)</w:t>
      </w:r>
    </w:p>
    <w:p w14:paraId="02D9CBBA" w14:textId="77777777" w:rsidR="00E12129" w:rsidRPr="00E12129" w:rsidRDefault="00E12129" w:rsidP="00E12129">
      <w:pPr>
        <w:numPr>
          <w:ilvl w:val="0"/>
          <w:numId w:val="31"/>
        </w:numPr>
        <w:jc w:val="both"/>
        <w:rPr>
          <w:rFonts w:ascii="Bookman Old Style" w:hAnsi="Bookman Old Style"/>
          <w:sz w:val="24"/>
          <w:szCs w:val="24"/>
        </w:rPr>
      </w:pPr>
      <w:r w:rsidRPr="00E12129">
        <w:rPr>
          <w:rFonts w:ascii="Bookman Old Style" w:hAnsi="Bookman Old Style"/>
          <w:b/>
          <w:bCs/>
          <w:sz w:val="24"/>
          <w:szCs w:val="24"/>
        </w:rPr>
        <w:t>Tenure:</w:t>
      </w:r>
      <w:r w:rsidRPr="00E12129">
        <w:rPr>
          <w:rFonts w:ascii="Bookman Old Style" w:hAnsi="Bookman Old Style"/>
          <w:sz w:val="24"/>
          <w:szCs w:val="24"/>
        </w:rPr>
        <w:t xml:space="preserve"> 3.83 years (Highest overall)</w:t>
      </w:r>
    </w:p>
    <w:p w14:paraId="7869606E" w14:textId="77777777" w:rsidR="00E12129" w:rsidRPr="00E12129" w:rsidRDefault="00E12129" w:rsidP="00E12129">
      <w:pPr>
        <w:numPr>
          <w:ilvl w:val="0"/>
          <w:numId w:val="31"/>
        </w:numPr>
        <w:jc w:val="both"/>
        <w:rPr>
          <w:rFonts w:ascii="Bookman Old Style" w:hAnsi="Bookman Old Style"/>
          <w:sz w:val="24"/>
          <w:szCs w:val="24"/>
        </w:rPr>
      </w:pPr>
      <w:r w:rsidRPr="00E12129">
        <w:rPr>
          <w:rFonts w:ascii="Bookman Old Style" w:hAnsi="Bookman Old Style"/>
          <w:b/>
          <w:bCs/>
          <w:sz w:val="24"/>
          <w:szCs w:val="24"/>
        </w:rPr>
        <w:t>Salary:</w:t>
      </w:r>
      <w:r w:rsidRPr="00E12129">
        <w:rPr>
          <w:rFonts w:ascii="Bookman Old Style" w:hAnsi="Bookman Old Style"/>
          <w:sz w:val="24"/>
          <w:szCs w:val="24"/>
        </w:rPr>
        <w:t xml:space="preserve"> $115,274.19</w:t>
      </w:r>
    </w:p>
    <w:p w14:paraId="7DA54F33" w14:textId="77777777" w:rsidR="00E12129" w:rsidRPr="00E12129" w:rsidRDefault="00E12129" w:rsidP="00E12129">
      <w:pPr>
        <w:numPr>
          <w:ilvl w:val="0"/>
          <w:numId w:val="31"/>
        </w:numPr>
        <w:jc w:val="both"/>
        <w:rPr>
          <w:rFonts w:ascii="Bookman Old Style" w:hAnsi="Bookman Old Style"/>
          <w:sz w:val="24"/>
          <w:szCs w:val="24"/>
        </w:rPr>
      </w:pPr>
      <w:r w:rsidRPr="00E12129">
        <w:rPr>
          <w:rFonts w:ascii="Bookman Old Style" w:hAnsi="Bookman Old Style"/>
          <w:b/>
          <w:bCs/>
          <w:sz w:val="24"/>
          <w:szCs w:val="24"/>
        </w:rPr>
        <w:t>Work-Life Balance:</w:t>
      </w:r>
      <w:r w:rsidRPr="00E12129">
        <w:rPr>
          <w:rFonts w:ascii="Bookman Old Style" w:hAnsi="Bookman Old Style"/>
          <w:sz w:val="24"/>
          <w:szCs w:val="24"/>
        </w:rPr>
        <w:t xml:space="preserve"> 3.47</w:t>
      </w:r>
    </w:p>
    <w:p w14:paraId="49DC5661" w14:textId="77777777" w:rsidR="00E12129" w:rsidRPr="00E12129" w:rsidRDefault="00E12129" w:rsidP="00E12129">
      <w:pPr>
        <w:numPr>
          <w:ilvl w:val="0"/>
          <w:numId w:val="31"/>
        </w:numPr>
        <w:jc w:val="both"/>
        <w:rPr>
          <w:rFonts w:ascii="Bookman Old Style" w:hAnsi="Bookman Old Style"/>
          <w:sz w:val="24"/>
          <w:szCs w:val="24"/>
        </w:rPr>
      </w:pPr>
      <w:r w:rsidRPr="00E12129">
        <w:rPr>
          <w:rFonts w:ascii="Bookman Old Style" w:hAnsi="Bookman Old Style"/>
          <w:b/>
          <w:bCs/>
          <w:sz w:val="24"/>
          <w:szCs w:val="24"/>
        </w:rPr>
        <w:t>Insights:</w:t>
      </w:r>
      <w:r w:rsidRPr="00E12129">
        <w:rPr>
          <w:rFonts w:ascii="Bookman Old Style" w:hAnsi="Bookman Old Style"/>
          <w:sz w:val="24"/>
          <w:szCs w:val="24"/>
        </w:rPr>
        <w:t xml:space="preserve"> Despite high tenure and compensation, attrition is very high, especially in sales (28.57%). May suggest burnout or unaddressed cultural/workplace challenges.</w:t>
      </w:r>
    </w:p>
    <w:p w14:paraId="24EAB503" w14:textId="77777777" w:rsidR="00E12129" w:rsidRPr="00E12129" w:rsidRDefault="00E12129" w:rsidP="00E12129">
      <w:pPr>
        <w:jc w:val="both"/>
        <w:rPr>
          <w:rFonts w:ascii="Bookman Old Style" w:hAnsi="Bookman Old Style"/>
          <w:b/>
          <w:bCs/>
          <w:sz w:val="24"/>
          <w:szCs w:val="24"/>
        </w:rPr>
      </w:pPr>
      <w:r w:rsidRPr="00E12129">
        <w:rPr>
          <w:rFonts w:ascii="Bookman Old Style" w:hAnsi="Bookman Old Style"/>
          <w:b/>
          <w:bCs/>
          <w:sz w:val="24"/>
          <w:szCs w:val="24"/>
        </w:rPr>
        <w:t>6. Other Ethnicities</w:t>
      </w:r>
    </w:p>
    <w:p w14:paraId="5B2EEB89" w14:textId="77777777" w:rsidR="00E12129" w:rsidRPr="00E12129" w:rsidRDefault="00E12129" w:rsidP="00E12129">
      <w:pPr>
        <w:numPr>
          <w:ilvl w:val="0"/>
          <w:numId w:val="32"/>
        </w:numPr>
        <w:jc w:val="both"/>
        <w:rPr>
          <w:rFonts w:ascii="Bookman Old Style" w:hAnsi="Bookman Old Style"/>
          <w:sz w:val="24"/>
          <w:szCs w:val="24"/>
        </w:rPr>
      </w:pPr>
      <w:r w:rsidRPr="00E12129">
        <w:rPr>
          <w:rFonts w:ascii="Bookman Old Style" w:hAnsi="Bookman Old Style"/>
          <w:b/>
          <w:bCs/>
          <w:sz w:val="24"/>
          <w:szCs w:val="24"/>
        </w:rPr>
        <w:t>Attrition Rate:</w:t>
      </w:r>
      <w:r w:rsidRPr="00E12129">
        <w:rPr>
          <w:rFonts w:ascii="Bookman Old Style" w:hAnsi="Bookman Old Style"/>
          <w:sz w:val="24"/>
          <w:szCs w:val="24"/>
        </w:rPr>
        <w:t xml:space="preserve"> 12.50% (Lowest)</w:t>
      </w:r>
    </w:p>
    <w:p w14:paraId="320ED07F" w14:textId="77777777" w:rsidR="00E12129" w:rsidRPr="00E12129" w:rsidRDefault="00E12129" w:rsidP="00E12129">
      <w:pPr>
        <w:numPr>
          <w:ilvl w:val="0"/>
          <w:numId w:val="32"/>
        </w:numPr>
        <w:jc w:val="both"/>
        <w:rPr>
          <w:rFonts w:ascii="Bookman Old Style" w:hAnsi="Bookman Old Style"/>
          <w:sz w:val="24"/>
          <w:szCs w:val="24"/>
        </w:rPr>
      </w:pPr>
      <w:r w:rsidRPr="00E12129">
        <w:rPr>
          <w:rFonts w:ascii="Bookman Old Style" w:hAnsi="Bookman Old Style"/>
          <w:b/>
          <w:bCs/>
          <w:sz w:val="24"/>
          <w:szCs w:val="24"/>
        </w:rPr>
        <w:t>Tenure:</w:t>
      </w:r>
      <w:r w:rsidRPr="00E12129">
        <w:rPr>
          <w:rFonts w:ascii="Bookman Old Style" w:hAnsi="Bookman Old Style"/>
          <w:sz w:val="24"/>
          <w:szCs w:val="24"/>
        </w:rPr>
        <w:t xml:space="preserve"> 1.50 years (Lowest)</w:t>
      </w:r>
    </w:p>
    <w:p w14:paraId="7D6156EC" w14:textId="77777777" w:rsidR="00E12129" w:rsidRPr="00E12129" w:rsidRDefault="00E12129" w:rsidP="00E12129">
      <w:pPr>
        <w:numPr>
          <w:ilvl w:val="0"/>
          <w:numId w:val="32"/>
        </w:numPr>
        <w:jc w:val="both"/>
        <w:rPr>
          <w:rFonts w:ascii="Bookman Old Style" w:hAnsi="Bookman Old Style"/>
          <w:sz w:val="24"/>
          <w:szCs w:val="24"/>
        </w:rPr>
      </w:pPr>
      <w:r w:rsidRPr="00E12129">
        <w:rPr>
          <w:rFonts w:ascii="Bookman Old Style" w:hAnsi="Bookman Old Style"/>
          <w:b/>
          <w:bCs/>
          <w:sz w:val="24"/>
          <w:szCs w:val="24"/>
        </w:rPr>
        <w:t>Salary:</w:t>
      </w:r>
      <w:r w:rsidRPr="00E12129">
        <w:rPr>
          <w:rFonts w:ascii="Bookman Old Style" w:hAnsi="Bookman Old Style"/>
          <w:sz w:val="24"/>
          <w:szCs w:val="24"/>
        </w:rPr>
        <w:t xml:space="preserve"> $101,652.13</w:t>
      </w:r>
    </w:p>
    <w:p w14:paraId="1A50A42E" w14:textId="77777777" w:rsidR="00E12129" w:rsidRPr="00E12129" w:rsidRDefault="00E12129" w:rsidP="00E12129">
      <w:pPr>
        <w:numPr>
          <w:ilvl w:val="0"/>
          <w:numId w:val="32"/>
        </w:numPr>
        <w:jc w:val="both"/>
        <w:rPr>
          <w:rFonts w:ascii="Bookman Old Style" w:hAnsi="Bookman Old Style"/>
          <w:sz w:val="24"/>
          <w:szCs w:val="24"/>
        </w:rPr>
      </w:pPr>
      <w:r w:rsidRPr="00E12129">
        <w:rPr>
          <w:rFonts w:ascii="Bookman Old Style" w:hAnsi="Bookman Old Style"/>
          <w:b/>
          <w:bCs/>
          <w:sz w:val="24"/>
          <w:szCs w:val="24"/>
        </w:rPr>
        <w:t>Work-Life Balance:</w:t>
      </w:r>
      <w:r w:rsidRPr="00E12129">
        <w:rPr>
          <w:rFonts w:ascii="Bookman Old Style" w:hAnsi="Bookman Old Style"/>
          <w:sz w:val="24"/>
          <w:szCs w:val="24"/>
        </w:rPr>
        <w:t xml:space="preserve"> 3.33</w:t>
      </w:r>
    </w:p>
    <w:p w14:paraId="22B749B6" w14:textId="77777777" w:rsidR="00E12129" w:rsidRPr="00E12129" w:rsidRDefault="00E12129" w:rsidP="00E12129">
      <w:pPr>
        <w:numPr>
          <w:ilvl w:val="0"/>
          <w:numId w:val="32"/>
        </w:numPr>
        <w:jc w:val="both"/>
        <w:rPr>
          <w:rFonts w:ascii="Bookman Old Style" w:hAnsi="Bookman Old Style"/>
          <w:sz w:val="24"/>
          <w:szCs w:val="24"/>
        </w:rPr>
      </w:pPr>
      <w:r w:rsidRPr="00E12129">
        <w:rPr>
          <w:rFonts w:ascii="Bookman Old Style" w:hAnsi="Bookman Old Style"/>
          <w:b/>
          <w:bCs/>
          <w:sz w:val="24"/>
          <w:szCs w:val="24"/>
        </w:rPr>
        <w:t>Insights:</w:t>
      </w:r>
      <w:r w:rsidRPr="00E12129">
        <w:rPr>
          <w:rFonts w:ascii="Bookman Old Style" w:hAnsi="Bookman Old Style"/>
          <w:sz w:val="24"/>
          <w:szCs w:val="24"/>
        </w:rPr>
        <w:t xml:space="preserve"> Short tenure and low attrition may indicate newer hires or smaller representation. Close monitoring recommended as more data becomes available.</w:t>
      </w:r>
    </w:p>
    <w:p w14:paraId="6C938C27" w14:textId="77777777" w:rsidR="00E12129" w:rsidRPr="00E12129" w:rsidRDefault="00E12129" w:rsidP="00E12129">
      <w:pPr>
        <w:jc w:val="both"/>
        <w:rPr>
          <w:rFonts w:ascii="Bookman Old Style" w:hAnsi="Bookman Old Style"/>
          <w:b/>
          <w:bCs/>
          <w:sz w:val="24"/>
          <w:szCs w:val="24"/>
        </w:rPr>
      </w:pPr>
      <w:r w:rsidRPr="00E12129">
        <w:rPr>
          <w:rFonts w:ascii="Bookman Old Style" w:hAnsi="Bookman Old Style"/>
          <w:b/>
          <w:bCs/>
          <w:sz w:val="24"/>
          <w:szCs w:val="24"/>
        </w:rPr>
        <w:t>7. White</w:t>
      </w:r>
    </w:p>
    <w:p w14:paraId="7374A77B" w14:textId="77777777" w:rsidR="00E12129" w:rsidRPr="00E12129" w:rsidRDefault="00E12129" w:rsidP="00E12129">
      <w:pPr>
        <w:numPr>
          <w:ilvl w:val="0"/>
          <w:numId w:val="33"/>
        </w:numPr>
        <w:jc w:val="both"/>
        <w:rPr>
          <w:rFonts w:ascii="Bookman Old Style" w:hAnsi="Bookman Old Style"/>
          <w:sz w:val="24"/>
          <w:szCs w:val="24"/>
        </w:rPr>
      </w:pPr>
      <w:r w:rsidRPr="00E12129">
        <w:rPr>
          <w:rFonts w:ascii="Bookman Old Style" w:hAnsi="Bookman Old Style"/>
          <w:b/>
          <w:bCs/>
          <w:sz w:val="24"/>
          <w:szCs w:val="24"/>
        </w:rPr>
        <w:t>Attrition Rate:</w:t>
      </w:r>
      <w:r w:rsidRPr="00E12129">
        <w:rPr>
          <w:rFonts w:ascii="Bookman Old Style" w:hAnsi="Bookman Old Style"/>
          <w:sz w:val="24"/>
          <w:szCs w:val="24"/>
        </w:rPr>
        <w:t xml:space="preserve"> 15.93% (Matches company average)</w:t>
      </w:r>
    </w:p>
    <w:p w14:paraId="5D4A0880" w14:textId="77777777" w:rsidR="00E12129" w:rsidRPr="00E12129" w:rsidRDefault="00E12129" w:rsidP="00E12129">
      <w:pPr>
        <w:numPr>
          <w:ilvl w:val="0"/>
          <w:numId w:val="33"/>
        </w:numPr>
        <w:jc w:val="both"/>
        <w:rPr>
          <w:rFonts w:ascii="Bookman Old Style" w:hAnsi="Bookman Old Style"/>
          <w:sz w:val="24"/>
          <w:szCs w:val="24"/>
        </w:rPr>
      </w:pPr>
      <w:r w:rsidRPr="00E12129">
        <w:rPr>
          <w:rFonts w:ascii="Bookman Old Style" w:hAnsi="Bookman Old Style"/>
          <w:b/>
          <w:bCs/>
          <w:sz w:val="24"/>
          <w:szCs w:val="24"/>
        </w:rPr>
        <w:t>Tenure:</w:t>
      </w:r>
      <w:r w:rsidRPr="00E12129">
        <w:rPr>
          <w:rFonts w:ascii="Bookman Old Style" w:hAnsi="Bookman Old Style"/>
          <w:sz w:val="24"/>
          <w:szCs w:val="24"/>
        </w:rPr>
        <w:t xml:space="preserve"> 2.19 years</w:t>
      </w:r>
    </w:p>
    <w:p w14:paraId="7C350936" w14:textId="77777777" w:rsidR="00E12129" w:rsidRPr="00E12129" w:rsidRDefault="00E12129" w:rsidP="00E12129">
      <w:pPr>
        <w:numPr>
          <w:ilvl w:val="0"/>
          <w:numId w:val="33"/>
        </w:numPr>
        <w:jc w:val="both"/>
        <w:rPr>
          <w:rFonts w:ascii="Bookman Old Style" w:hAnsi="Bookman Old Style"/>
          <w:sz w:val="24"/>
          <w:szCs w:val="24"/>
        </w:rPr>
      </w:pPr>
      <w:r w:rsidRPr="00E12129">
        <w:rPr>
          <w:rFonts w:ascii="Bookman Old Style" w:hAnsi="Bookman Old Style"/>
          <w:b/>
          <w:bCs/>
          <w:sz w:val="24"/>
          <w:szCs w:val="24"/>
        </w:rPr>
        <w:t>Salary:</w:t>
      </w:r>
      <w:r w:rsidRPr="00E12129">
        <w:rPr>
          <w:rFonts w:ascii="Bookman Old Style" w:hAnsi="Bookman Old Style"/>
          <w:sz w:val="24"/>
          <w:szCs w:val="24"/>
        </w:rPr>
        <w:t xml:space="preserve"> $115,316.93</w:t>
      </w:r>
    </w:p>
    <w:p w14:paraId="19AF6058" w14:textId="77777777" w:rsidR="00E12129" w:rsidRPr="00E12129" w:rsidRDefault="00E12129" w:rsidP="00E12129">
      <w:pPr>
        <w:numPr>
          <w:ilvl w:val="0"/>
          <w:numId w:val="33"/>
        </w:numPr>
        <w:jc w:val="both"/>
        <w:rPr>
          <w:rFonts w:ascii="Bookman Old Style" w:hAnsi="Bookman Old Style"/>
          <w:sz w:val="24"/>
          <w:szCs w:val="24"/>
        </w:rPr>
      </w:pPr>
      <w:r w:rsidRPr="00E12129">
        <w:rPr>
          <w:rFonts w:ascii="Bookman Old Style" w:hAnsi="Bookman Old Style"/>
          <w:b/>
          <w:bCs/>
          <w:sz w:val="24"/>
          <w:szCs w:val="24"/>
        </w:rPr>
        <w:t>Work-Life Balance:</w:t>
      </w:r>
      <w:r w:rsidRPr="00E12129">
        <w:rPr>
          <w:rFonts w:ascii="Bookman Old Style" w:hAnsi="Bookman Old Style"/>
          <w:sz w:val="24"/>
          <w:szCs w:val="24"/>
        </w:rPr>
        <w:t xml:space="preserve"> 3.41</w:t>
      </w:r>
    </w:p>
    <w:p w14:paraId="780FD008" w14:textId="77777777" w:rsidR="00E12129" w:rsidRPr="00E12129" w:rsidRDefault="00E12129" w:rsidP="00E12129">
      <w:pPr>
        <w:numPr>
          <w:ilvl w:val="0"/>
          <w:numId w:val="33"/>
        </w:numPr>
        <w:jc w:val="both"/>
        <w:rPr>
          <w:rFonts w:ascii="Bookman Old Style" w:hAnsi="Bookman Old Style"/>
          <w:sz w:val="24"/>
          <w:szCs w:val="24"/>
        </w:rPr>
      </w:pPr>
      <w:r w:rsidRPr="00E12129">
        <w:rPr>
          <w:rFonts w:ascii="Bookman Old Style" w:hAnsi="Bookman Old Style"/>
          <w:b/>
          <w:bCs/>
          <w:sz w:val="24"/>
          <w:szCs w:val="24"/>
        </w:rPr>
        <w:t>Insights:</w:t>
      </w:r>
      <w:r w:rsidRPr="00E12129">
        <w:rPr>
          <w:rFonts w:ascii="Bookman Old Style" w:hAnsi="Bookman Old Style"/>
          <w:sz w:val="24"/>
          <w:szCs w:val="24"/>
        </w:rPr>
        <w:t xml:space="preserve"> Metrics are closely aligned with organizational averages. Sales department shows slightly higher attrition.</w:t>
      </w:r>
    </w:p>
    <w:p w14:paraId="27C3A92A" w14:textId="3CEF3410" w:rsidR="00E12129" w:rsidRPr="00E12129" w:rsidRDefault="00E12129" w:rsidP="00E12129">
      <w:pPr>
        <w:jc w:val="both"/>
        <w:rPr>
          <w:rFonts w:ascii="Bookman Old Style" w:hAnsi="Bookman Old Style"/>
          <w:sz w:val="24"/>
          <w:szCs w:val="24"/>
        </w:rPr>
      </w:pPr>
      <w:r w:rsidRPr="00E12129">
        <w:rPr>
          <w:rFonts w:ascii="Bookman Old Style" w:hAnsi="Bookman Old Style"/>
          <w:b/>
          <w:bCs/>
          <w:sz w:val="24"/>
          <w:szCs w:val="24"/>
        </w:rPr>
        <w:t>Departmental Observations:</w:t>
      </w:r>
    </w:p>
    <w:p w14:paraId="183D7EA3" w14:textId="77777777" w:rsidR="00E12129" w:rsidRPr="00E12129" w:rsidRDefault="00E12129" w:rsidP="00E12129">
      <w:pPr>
        <w:numPr>
          <w:ilvl w:val="0"/>
          <w:numId w:val="34"/>
        </w:numPr>
        <w:jc w:val="both"/>
        <w:rPr>
          <w:rFonts w:ascii="Bookman Old Style" w:hAnsi="Bookman Old Style"/>
          <w:sz w:val="24"/>
          <w:szCs w:val="24"/>
        </w:rPr>
      </w:pPr>
      <w:r w:rsidRPr="00E12129">
        <w:rPr>
          <w:rFonts w:ascii="Bookman Old Style" w:hAnsi="Bookman Old Style"/>
          <w:b/>
          <w:bCs/>
          <w:sz w:val="24"/>
          <w:szCs w:val="24"/>
        </w:rPr>
        <w:t>Sales Department</w:t>
      </w:r>
      <w:r w:rsidRPr="00E12129">
        <w:rPr>
          <w:rFonts w:ascii="Bookman Old Style" w:hAnsi="Bookman Old Style"/>
          <w:sz w:val="24"/>
          <w:szCs w:val="24"/>
        </w:rPr>
        <w:t xml:space="preserve"> consistently reflects </w:t>
      </w:r>
      <w:r w:rsidRPr="00E12129">
        <w:rPr>
          <w:rFonts w:ascii="Bookman Old Style" w:hAnsi="Bookman Old Style"/>
          <w:b/>
          <w:bCs/>
          <w:sz w:val="24"/>
          <w:szCs w:val="24"/>
        </w:rPr>
        <w:t>higher attrition and lower tenures</w:t>
      </w:r>
      <w:r w:rsidRPr="00E12129">
        <w:rPr>
          <w:rFonts w:ascii="Bookman Old Style" w:hAnsi="Bookman Old Style"/>
          <w:sz w:val="24"/>
          <w:szCs w:val="24"/>
        </w:rPr>
        <w:t xml:space="preserve"> across almost all ethnicities.</w:t>
      </w:r>
    </w:p>
    <w:p w14:paraId="0A2FE68B" w14:textId="77777777" w:rsidR="00E12129" w:rsidRPr="00E12129" w:rsidRDefault="00E12129" w:rsidP="00E12129">
      <w:pPr>
        <w:numPr>
          <w:ilvl w:val="0"/>
          <w:numId w:val="34"/>
        </w:numPr>
        <w:jc w:val="both"/>
        <w:rPr>
          <w:rFonts w:ascii="Bookman Old Style" w:hAnsi="Bookman Old Style"/>
          <w:sz w:val="24"/>
          <w:szCs w:val="24"/>
        </w:rPr>
      </w:pPr>
      <w:r w:rsidRPr="00E12129">
        <w:rPr>
          <w:rFonts w:ascii="Bookman Old Style" w:hAnsi="Bookman Old Style"/>
          <w:b/>
          <w:bCs/>
          <w:sz w:val="24"/>
          <w:szCs w:val="24"/>
        </w:rPr>
        <w:t>Technology Department</w:t>
      </w:r>
      <w:r w:rsidRPr="00E12129">
        <w:rPr>
          <w:rFonts w:ascii="Bookman Old Style" w:hAnsi="Bookman Old Style"/>
          <w:sz w:val="24"/>
          <w:szCs w:val="24"/>
        </w:rPr>
        <w:t xml:space="preserve"> shows more stability, with </w:t>
      </w:r>
      <w:r w:rsidRPr="00E12129">
        <w:rPr>
          <w:rFonts w:ascii="Bookman Old Style" w:hAnsi="Bookman Old Style"/>
          <w:b/>
          <w:bCs/>
          <w:sz w:val="24"/>
          <w:szCs w:val="24"/>
        </w:rPr>
        <w:t>moderate attrition</w:t>
      </w:r>
      <w:r w:rsidRPr="00E12129">
        <w:rPr>
          <w:rFonts w:ascii="Bookman Old Style" w:hAnsi="Bookman Old Style"/>
          <w:sz w:val="24"/>
          <w:szCs w:val="24"/>
        </w:rPr>
        <w:t xml:space="preserve"> and consistent work-life balance.</w:t>
      </w:r>
    </w:p>
    <w:p w14:paraId="6AAC263B" w14:textId="77777777" w:rsidR="00E12129" w:rsidRPr="00E12129" w:rsidRDefault="00E12129" w:rsidP="00E12129">
      <w:pPr>
        <w:numPr>
          <w:ilvl w:val="0"/>
          <w:numId w:val="34"/>
        </w:numPr>
        <w:jc w:val="both"/>
        <w:rPr>
          <w:rFonts w:ascii="Bookman Old Style" w:hAnsi="Bookman Old Style"/>
          <w:sz w:val="24"/>
          <w:szCs w:val="24"/>
        </w:rPr>
      </w:pPr>
      <w:r w:rsidRPr="00E12129">
        <w:rPr>
          <w:rFonts w:ascii="Bookman Old Style" w:hAnsi="Bookman Old Style"/>
          <w:b/>
          <w:bCs/>
          <w:sz w:val="24"/>
          <w:szCs w:val="24"/>
        </w:rPr>
        <w:lastRenderedPageBreak/>
        <w:t>Human Resources</w:t>
      </w:r>
      <w:r w:rsidRPr="00E12129">
        <w:rPr>
          <w:rFonts w:ascii="Bookman Old Style" w:hAnsi="Bookman Old Style"/>
          <w:sz w:val="24"/>
          <w:szCs w:val="24"/>
        </w:rPr>
        <w:t xml:space="preserve"> displays </w:t>
      </w:r>
      <w:r w:rsidRPr="00E12129">
        <w:rPr>
          <w:rFonts w:ascii="Bookman Old Style" w:hAnsi="Bookman Old Style"/>
          <w:b/>
          <w:bCs/>
          <w:sz w:val="24"/>
          <w:szCs w:val="24"/>
        </w:rPr>
        <w:t>lower headcounts</w:t>
      </w:r>
      <w:r w:rsidRPr="00E12129">
        <w:rPr>
          <w:rFonts w:ascii="Bookman Old Style" w:hAnsi="Bookman Old Style"/>
          <w:sz w:val="24"/>
          <w:szCs w:val="24"/>
        </w:rPr>
        <w:t xml:space="preserve"> and greater variability across metrics, especially in ethnic minorities.</w:t>
      </w:r>
    </w:p>
    <w:p w14:paraId="3C4E9EF5" w14:textId="77777777" w:rsidR="00E12129" w:rsidRDefault="00E12129" w:rsidP="00E12129">
      <w:pPr>
        <w:jc w:val="both"/>
        <w:rPr>
          <w:rFonts w:ascii="Bookman Old Style" w:hAnsi="Bookman Old Style"/>
          <w:sz w:val="24"/>
          <w:szCs w:val="24"/>
        </w:rPr>
      </w:pPr>
    </w:p>
    <w:p w14:paraId="5EA164A6" w14:textId="6D2840E6" w:rsidR="00E12129" w:rsidRPr="00E12129" w:rsidRDefault="00E12129" w:rsidP="00E12129">
      <w:pPr>
        <w:jc w:val="both"/>
        <w:rPr>
          <w:rFonts w:ascii="Bookman Old Style" w:hAnsi="Bookman Old Style"/>
          <w:sz w:val="24"/>
          <w:szCs w:val="24"/>
        </w:rPr>
      </w:pPr>
      <w:r w:rsidRPr="00E12129">
        <w:rPr>
          <w:rFonts w:ascii="Bookman Old Style" w:hAnsi="Bookman Old Style"/>
          <w:b/>
          <w:bCs/>
          <w:sz w:val="24"/>
          <w:szCs w:val="24"/>
        </w:rPr>
        <w:t>Conclusion &amp; Recommendations:</w:t>
      </w:r>
    </w:p>
    <w:p w14:paraId="7710D91D" w14:textId="39A7BE12" w:rsidR="00BE49CD" w:rsidRPr="00BE49CD" w:rsidRDefault="00BE49CD" w:rsidP="00BE49CD">
      <w:pPr>
        <w:jc w:val="both"/>
        <w:rPr>
          <w:rFonts w:ascii="Bookman Old Style" w:hAnsi="Bookman Old Style"/>
          <w:bCs/>
          <w:sz w:val="24"/>
          <w:szCs w:val="24"/>
        </w:rPr>
      </w:pPr>
      <w:r>
        <w:rPr>
          <w:rFonts w:ascii="Bookman Old Style" w:hAnsi="Bookman Old Style"/>
          <w:bCs/>
          <w:sz w:val="24"/>
          <w:szCs w:val="24"/>
        </w:rPr>
        <w:t xml:space="preserve">The Attrition Analysis conducted for Palo Technology Limited over a ten-year period (2012-2022) reveal critical patterns, risk indicators, and actionable insights regarding employee turnover. </w:t>
      </w:r>
      <w:r w:rsidRPr="00BE49CD">
        <w:rPr>
          <w:rFonts w:ascii="Bookman Old Style" w:hAnsi="Bookman Old Style"/>
          <w:bCs/>
          <w:sz w:val="24"/>
          <w:szCs w:val="24"/>
        </w:rPr>
        <w:t>With an overall attrition rate of 16.12% and a total of 237 exits out of 1,470 employees, the data underscores the need for a targeted and strategic approach to workforce retention.</w:t>
      </w:r>
      <w:r>
        <w:rPr>
          <w:rFonts w:ascii="Bookman Old Style" w:hAnsi="Bookman Old Style"/>
          <w:bCs/>
          <w:sz w:val="24"/>
          <w:szCs w:val="24"/>
        </w:rPr>
        <w:t xml:space="preserve"> </w:t>
      </w:r>
      <w:r w:rsidRPr="00BE49CD">
        <w:rPr>
          <w:rFonts w:ascii="Bookman Old Style" w:hAnsi="Bookman Old Style"/>
          <w:bCs/>
          <w:sz w:val="24"/>
          <w:szCs w:val="24"/>
        </w:rPr>
        <w:t>Attrition is not uniform across the organization—it is highly concentrated in the Technology and Sales departments, which together account for over 75% of total exits. Particularly concerning is the Technology department, where more than half of all attrition occurs, pointing to systemic issues potentially related to job pressure, compensation mismatch, or limited career progression. Similarly, Sales roles, especially Sales Representatives and Executives, show significantly higher turnover, likely linked to compensation dissatisfaction and workload imbalance.</w:t>
      </w:r>
    </w:p>
    <w:p w14:paraId="5887EB4D" w14:textId="73F5500E" w:rsidR="00BE49CD" w:rsidRPr="00BE49CD" w:rsidRDefault="00BE49CD" w:rsidP="00BE49CD">
      <w:pPr>
        <w:jc w:val="both"/>
        <w:rPr>
          <w:rFonts w:ascii="Bookman Old Style" w:hAnsi="Bookman Old Style"/>
          <w:bCs/>
          <w:sz w:val="24"/>
          <w:szCs w:val="24"/>
        </w:rPr>
      </w:pPr>
      <w:r w:rsidRPr="00BE49CD">
        <w:rPr>
          <w:rFonts w:ascii="Bookman Old Style" w:hAnsi="Bookman Old Style"/>
          <w:bCs/>
          <w:sz w:val="24"/>
          <w:szCs w:val="24"/>
        </w:rPr>
        <w:t>Age-based analysis identifies that younger employees (particularly those aged 28–30) are the most at risk of attrition, with rates exceeding 47%. This signals a need to focus on early-career engagement, mentoring, and career development opportunities to retain younger talent. Moreover, education level appears to have a modest but notable impact—employees with lower educational qualifications experience slightly higher attrition, although it is distributed across all levels.</w:t>
      </w:r>
    </w:p>
    <w:p w14:paraId="42B10E92" w14:textId="2C6343B1" w:rsidR="00BE49CD" w:rsidRPr="00BE49CD" w:rsidRDefault="00BE49CD" w:rsidP="00BE49CD">
      <w:pPr>
        <w:jc w:val="both"/>
        <w:rPr>
          <w:rFonts w:ascii="Bookman Old Style" w:hAnsi="Bookman Old Style"/>
          <w:bCs/>
          <w:sz w:val="24"/>
          <w:szCs w:val="24"/>
        </w:rPr>
      </w:pPr>
      <w:r w:rsidRPr="00BE49CD">
        <w:rPr>
          <w:rFonts w:ascii="Bookman Old Style" w:hAnsi="Bookman Old Style"/>
          <w:bCs/>
          <w:sz w:val="24"/>
          <w:szCs w:val="24"/>
        </w:rPr>
        <w:t>Gender-based insights show that while male employees represent the highest attrition rate (18%), female and non-binary staff also face notable turnover, especially within key roles such as Data Scientists, Software Engineers, and Sales Executives. Compensation disparities, uneven tenure, and skewed departmental representation point to possible underlying issues with gender equity and inclusivity.</w:t>
      </w:r>
    </w:p>
    <w:p w14:paraId="1D88C8F0" w14:textId="77777777" w:rsidR="00BE49CD" w:rsidRPr="00BE49CD" w:rsidRDefault="00BE49CD" w:rsidP="00BE49CD">
      <w:pPr>
        <w:jc w:val="both"/>
        <w:rPr>
          <w:rFonts w:ascii="Bookman Old Style" w:hAnsi="Bookman Old Style"/>
          <w:bCs/>
          <w:sz w:val="24"/>
          <w:szCs w:val="24"/>
        </w:rPr>
      </w:pPr>
      <w:r w:rsidRPr="00BE49CD">
        <w:rPr>
          <w:rFonts w:ascii="Bookman Old Style" w:hAnsi="Bookman Old Style"/>
          <w:bCs/>
          <w:sz w:val="24"/>
          <w:szCs w:val="24"/>
        </w:rPr>
        <w:t>Ethnicity-specific findings uncover that certain minority groups, particularly Native Hawaiian and American Indian or Alaska Native employees, show alarmingly high attrition rates (23.08% and 22%, respectively), even when tenure and compensation are above average. This indicates the presence of latent dissatisfaction, potentially tied to workplace culture, lack of representation, or unmet expectations. The Sales department emerges again as a primary area of concern across most ethnic groups, with lower tenures and higher exits.</w:t>
      </w:r>
    </w:p>
    <w:p w14:paraId="2391671F" w14:textId="77777777" w:rsidR="00BE49CD" w:rsidRPr="00BE49CD" w:rsidRDefault="00BE49CD" w:rsidP="00BE49CD">
      <w:pPr>
        <w:jc w:val="both"/>
        <w:rPr>
          <w:rFonts w:ascii="Bookman Old Style" w:hAnsi="Bookman Old Style"/>
          <w:bCs/>
          <w:sz w:val="24"/>
          <w:szCs w:val="24"/>
        </w:rPr>
      </w:pPr>
    </w:p>
    <w:p w14:paraId="24E2E281" w14:textId="32B87538" w:rsidR="00BE49CD" w:rsidRPr="00BE49CD" w:rsidRDefault="00BE49CD" w:rsidP="00BE49CD">
      <w:pPr>
        <w:jc w:val="both"/>
        <w:rPr>
          <w:rFonts w:ascii="Bookman Old Style" w:hAnsi="Bookman Old Style"/>
          <w:bCs/>
          <w:sz w:val="24"/>
          <w:szCs w:val="24"/>
        </w:rPr>
      </w:pPr>
      <w:r w:rsidRPr="00BE49CD">
        <w:rPr>
          <w:rFonts w:ascii="Bookman Old Style" w:hAnsi="Bookman Old Style"/>
          <w:bCs/>
          <w:sz w:val="24"/>
          <w:szCs w:val="24"/>
        </w:rPr>
        <w:lastRenderedPageBreak/>
        <w:t>Role-based analysis supports the hypothesis that salary, training opportunities, and career satisfaction are strong predictors of attrition. Employees in high-turnover roles often earn below the company-wide average salary ($60,000) and report limited access to training and development. Conversely, leadership roles with higher compensation and greater tenure show much lower attrition, reinforcing the need for balanced investment across all levels of the organization.</w:t>
      </w:r>
    </w:p>
    <w:p w14:paraId="2F183047" w14:textId="77777777" w:rsidR="00BE49CD" w:rsidRPr="00BE49CD" w:rsidRDefault="00BE49CD" w:rsidP="00BE49CD">
      <w:pPr>
        <w:jc w:val="both"/>
        <w:rPr>
          <w:rFonts w:ascii="Bookman Old Style" w:hAnsi="Bookman Old Style"/>
          <w:bCs/>
          <w:sz w:val="24"/>
          <w:szCs w:val="24"/>
        </w:rPr>
      </w:pPr>
      <w:r w:rsidRPr="00BE49CD">
        <w:rPr>
          <w:rFonts w:ascii="Bookman Old Style" w:hAnsi="Bookman Old Style"/>
          <w:bCs/>
          <w:sz w:val="24"/>
          <w:szCs w:val="24"/>
        </w:rPr>
        <w:t>Work-life balance, though reported as neutral to moderately positive across the board, does not seem to offset dissatisfaction in high-pressure roles or departments with weak development pipelines.</w:t>
      </w:r>
    </w:p>
    <w:p w14:paraId="4E00DD39" w14:textId="77777777" w:rsidR="00BE49CD" w:rsidRPr="00BE49CD" w:rsidRDefault="00BE49CD" w:rsidP="00BE49CD">
      <w:pPr>
        <w:jc w:val="both"/>
        <w:rPr>
          <w:rFonts w:ascii="Bookman Old Style" w:hAnsi="Bookman Old Style"/>
          <w:bCs/>
          <w:sz w:val="24"/>
          <w:szCs w:val="24"/>
        </w:rPr>
      </w:pPr>
    </w:p>
    <w:p w14:paraId="1233ADD9" w14:textId="77777777" w:rsidR="00BE49CD" w:rsidRPr="00BE49CD" w:rsidRDefault="00BE49CD" w:rsidP="00BE49CD">
      <w:pPr>
        <w:jc w:val="both"/>
        <w:rPr>
          <w:rFonts w:ascii="Bookman Old Style" w:hAnsi="Bookman Old Style"/>
          <w:b/>
          <w:bCs/>
          <w:sz w:val="24"/>
          <w:szCs w:val="24"/>
        </w:rPr>
      </w:pPr>
      <w:r w:rsidRPr="00BE49CD">
        <w:rPr>
          <w:rFonts w:ascii="Bookman Old Style" w:hAnsi="Bookman Old Style"/>
          <w:b/>
          <w:bCs/>
          <w:sz w:val="24"/>
          <w:szCs w:val="24"/>
        </w:rPr>
        <w:t>Final Recommendations</w:t>
      </w:r>
    </w:p>
    <w:p w14:paraId="714BCE87" w14:textId="77777777" w:rsidR="00BE49CD" w:rsidRDefault="00BE49CD" w:rsidP="00BE49CD">
      <w:pPr>
        <w:jc w:val="both"/>
        <w:rPr>
          <w:rFonts w:ascii="Bookman Old Style" w:hAnsi="Bookman Old Style"/>
          <w:bCs/>
          <w:sz w:val="24"/>
          <w:szCs w:val="24"/>
        </w:rPr>
      </w:pPr>
      <w:r>
        <w:rPr>
          <w:rFonts w:ascii="Bookman Old Style" w:hAnsi="Bookman Old Style"/>
          <w:bCs/>
          <w:sz w:val="24"/>
          <w:szCs w:val="24"/>
        </w:rPr>
        <w:t>The company should:</w:t>
      </w:r>
    </w:p>
    <w:p w14:paraId="03CDA9D3" w14:textId="6D0BF94F" w:rsidR="00BE49CD" w:rsidRDefault="00BE49CD" w:rsidP="00BE49CD">
      <w:pPr>
        <w:pStyle w:val="ListParagraph"/>
        <w:numPr>
          <w:ilvl w:val="1"/>
          <w:numId w:val="33"/>
        </w:numPr>
        <w:jc w:val="both"/>
        <w:rPr>
          <w:rFonts w:ascii="Bookman Old Style" w:hAnsi="Bookman Old Style"/>
          <w:bCs/>
          <w:sz w:val="24"/>
          <w:szCs w:val="24"/>
        </w:rPr>
      </w:pPr>
      <w:r w:rsidRPr="00BE49CD">
        <w:rPr>
          <w:rFonts w:ascii="Bookman Old Style" w:hAnsi="Bookman Old Style"/>
          <w:bCs/>
          <w:sz w:val="24"/>
          <w:szCs w:val="24"/>
        </w:rPr>
        <w:t xml:space="preserve"> </w:t>
      </w:r>
      <w:r w:rsidRPr="00BE49CD">
        <w:rPr>
          <w:rFonts w:ascii="Bookman Old Style" w:hAnsi="Bookman Old Style"/>
          <w:b/>
          <w:bCs/>
          <w:sz w:val="24"/>
          <w:szCs w:val="24"/>
        </w:rPr>
        <w:t>revamp retention strategy</w:t>
      </w:r>
      <w:r w:rsidRPr="00BE49CD">
        <w:rPr>
          <w:rFonts w:ascii="Bookman Old Style" w:hAnsi="Bookman Old Style"/>
          <w:bCs/>
          <w:sz w:val="24"/>
          <w:szCs w:val="24"/>
        </w:rPr>
        <w:t xml:space="preserve"> in the technology and sales department, focusing on workload management, career development paths and inclusion of bonuses. </w:t>
      </w:r>
    </w:p>
    <w:p w14:paraId="7F684395" w14:textId="7476FA40" w:rsidR="00BE49CD" w:rsidRPr="00BE49CD" w:rsidRDefault="00BE49CD" w:rsidP="00BE49CD">
      <w:pPr>
        <w:pStyle w:val="ListParagraph"/>
        <w:numPr>
          <w:ilvl w:val="1"/>
          <w:numId w:val="33"/>
        </w:numPr>
        <w:jc w:val="both"/>
        <w:rPr>
          <w:rFonts w:ascii="Bookman Old Style" w:hAnsi="Bookman Old Style"/>
          <w:b/>
          <w:bCs/>
          <w:sz w:val="24"/>
          <w:szCs w:val="24"/>
        </w:rPr>
      </w:pPr>
      <w:r w:rsidRPr="00BE49CD">
        <w:rPr>
          <w:rFonts w:ascii="Bookman Old Style" w:hAnsi="Bookman Old Style"/>
          <w:b/>
          <w:bCs/>
          <w:sz w:val="24"/>
          <w:szCs w:val="24"/>
        </w:rPr>
        <w:t>Prioritize Early-Career Talent Development</w:t>
      </w:r>
      <w:r>
        <w:rPr>
          <w:rFonts w:ascii="Bookman Old Style" w:hAnsi="Bookman Old Style"/>
          <w:b/>
          <w:bCs/>
          <w:sz w:val="24"/>
          <w:szCs w:val="24"/>
        </w:rPr>
        <w:t xml:space="preserve">: </w:t>
      </w:r>
      <w:r>
        <w:rPr>
          <w:rFonts w:ascii="Bookman Old Style" w:hAnsi="Bookman Old Style"/>
          <w:bCs/>
          <w:sz w:val="24"/>
          <w:szCs w:val="24"/>
        </w:rPr>
        <w:t xml:space="preserve">Implementing structured, early career trainings and </w:t>
      </w:r>
      <w:r w:rsidR="00426528">
        <w:rPr>
          <w:rFonts w:ascii="Bookman Old Style" w:hAnsi="Bookman Old Style"/>
          <w:bCs/>
          <w:sz w:val="24"/>
          <w:szCs w:val="24"/>
        </w:rPr>
        <w:t>fast</w:t>
      </w:r>
      <w:r>
        <w:rPr>
          <w:rFonts w:ascii="Bookman Old Style" w:hAnsi="Bookman Old Style"/>
          <w:bCs/>
          <w:sz w:val="24"/>
          <w:szCs w:val="24"/>
        </w:rPr>
        <w:t xml:space="preserve"> track growth opportunities for employees under 30</w:t>
      </w:r>
      <w:r w:rsidR="00426528">
        <w:rPr>
          <w:rFonts w:ascii="Bookman Old Style" w:hAnsi="Bookman Old Style"/>
          <w:bCs/>
          <w:sz w:val="24"/>
          <w:szCs w:val="24"/>
        </w:rPr>
        <w:t xml:space="preserve"> and mentorship.</w:t>
      </w:r>
    </w:p>
    <w:p w14:paraId="09F0B9D3" w14:textId="340F89E3" w:rsidR="00BE49CD" w:rsidRPr="00BE49CD" w:rsidRDefault="00BE49CD" w:rsidP="00BE49CD">
      <w:pPr>
        <w:pStyle w:val="ListParagraph"/>
        <w:numPr>
          <w:ilvl w:val="1"/>
          <w:numId w:val="33"/>
        </w:numPr>
        <w:jc w:val="both"/>
        <w:rPr>
          <w:rFonts w:ascii="Bookman Old Style" w:hAnsi="Bookman Old Style"/>
          <w:b/>
          <w:bCs/>
          <w:sz w:val="24"/>
          <w:szCs w:val="24"/>
        </w:rPr>
      </w:pPr>
      <w:r>
        <w:rPr>
          <w:rFonts w:ascii="Bookman Old Style" w:hAnsi="Bookman Old Style"/>
          <w:b/>
          <w:bCs/>
          <w:sz w:val="24"/>
          <w:szCs w:val="24"/>
        </w:rPr>
        <w:t>Conduct exit interview:</w:t>
      </w:r>
      <w:r>
        <w:rPr>
          <w:rFonts w:ascii="Bookman Old Style" w:hAnsi="Bookman Old Style"/>
          <w:sz w:val="24"/>
          <w:szCs w:val="24"/>
        </w:rPr>
        <w:t xml:space="preserve"> especially in departments and demographics in order to get comment response on their reason for leaving the company</w:t>
      </w:r>
    </w:p>
    <w:p w14:paraId="532994B1" w14:textId="00A3B590" w:rsidR="00BE49CD" w:rsidRPr="00426528" w:rsidRDefault="00BE49CD" w:rsidP="00BE49CD">
      <w:pPr>
        <w:pStyle w:val="ListParagraph"/>
        <w:numPr>
          <w:ilvl w:val="1"/>
          <w:numId w:val="33"/>
        </w:numPr>
        <w:jc w:val="both"/>
        <w:rPr>
          <w:rFonts w:ascii="Bookman Old Style" w:hAnsi="Bookman Old Style"/>
          <w:b/>
          <w:bCs/>
          <w:sz w:val="24"/>
          <w:szCs w:val="24"/>
        </w:rPr>
      </w:pPr>
      <w:r>
        <w:rPr>
          <w:rFonts w:ascii="Bookman Old Style" w:hAnsi="Bookman Old Style"/>
          <w:b/>
          <w:bCs/>
          <w:sz w:val="24"/>
          <w:szCs w:val="24"/>
        </w:rPr>
        <w:t>Reevaluate Compensation models:</w:t>
      </w:r>
      <w:r>
        <w:rPr>
          <w:rFonts w:ascii="Bookman Old Style" w:hAnsi="Bookman Old Style"/>
          <w:sz w:val="24"/>
          <w:szCs w:val="24"/>
        </w:rPr>
        <w:t xml:space="preserve"> The data showed attrition rate for various roles who earned below the average of $60,000</w:t>
      </w:r>
    </w:p>
    <w:p w14:paraId="237910CF" w14:textId="136B5F44" w:rsidR="00426528" w:rsidRPr="00BE49CD" w:rsidRDefault="00426528" w:rsidP="00426528">
      <w:pPr>
        <w:pStyle w:val="ListParagraph"/>
        <w:ind w:left="1440"/>
        <w:jc w:val="both"/>
        <w:rPr>
          <w:rFonts w:ascii="Bookman Old Style" w:hAnsi="Bookman Old Style"/>
          <w:b/>
          <w:bCs/>
          <w:sz w:val="24"/>
          <w:szCs w:val="24"/>
        </w:rPr>
      </w:pPr>
    </w:p>
    <w:sectPr w:rsidR="00426528" w:rsidRPr="00BE49CD">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214BB" w14:textId="77777777" w:rsidR="007C23EF" w:rsidRDefault="007C23EF" w:rsidP="00D907AD">
      <w:pPr>
        <w:spacing w:after="0" w:line="240" w:lineRule="auto"/>
      </w:pPr>
      <w:r>
        <w:separator/>
      </w:r>
    </w:p>
  </w:endnote>
  <w:endnote w:type="continuationSeparator" w:id="0">
    <w:p w14:paraId="4F395A7C" w14:textId="77777777" w:rsidR="007C23EF" w:rsidRDefault="007C23EF" w:rsidP="00D90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158ED" w14:textId="0C8FC72C" w:rsidR="000078CC" w:rsidRDefault="000078CC">
    <w:pPr>
      <w:pStyle w:val="Footer"/>
      <w:jc w:val="center"/>
    </w:pPr>
  </w:p>
  <w:p w14:paraId="052397AE" w14:textId="77777777" w:rsidR="007C23EF" w:rsidRDefault="007C23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46377" w14:textId="77777777" w:rsidR="007C23EF" w:rsidRDefault="007C23EF" w:rsidP="00D907AD">
      <w:pPr>
        <w:spacing w:after="0" w:line="240" w:lineRule="auto"/>
      </w:pPr>
      <w:r>
        <w:separator/>
      </w:r>
    </w:p>
  </w:footnote>
  <w:footnote w:type="continuationSeparator" w:id="0">
    <w:p w14:paraId="64B609FD" w14:textId="77777777" w:rsidR="007C23EF" w:rsidRDefault="007C23EF" w:rsidP="00D90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40365"/>
    <w:multiLevelType w:val="multilevel"/>
    <w:tmpl w:val="B1FE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2348B"/>
    <w:multiLevelType w:val="multilevel"/>
    <w:tmpl w:val="041A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03B13"/>
    <w:multiLevelType w:val="multilevel"/>
    <w:tmpl w:val="0F1A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F0CB0"/>
    <w:multiLevelType w:val="hybridMultilevel"/>
    <w:tmpl w:val="D6028BA8"/>
    <w:lvl w:ilvl="0" w:tplc="B740BD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00B3C"/>
    <w:multiLevelType w:val="hybridMultilevel"/>
    <w:tmpl w:val="4436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4418E4"/>
    <w:multiLevelType w:val="multilevel"/>
    <w:tmpl w:val="2FA2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DE71EE"/>
    <w:multiLevelType w:val="multilevel"/>
    <w:tmpl w:val="F108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00002B"/>
    <w:multiLevelType w:val="multilevel"/>
    <w:tmpl w:val="3B0E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62398"/>
    <w:multiLevelType w:val="multilevel"/>
    <w:tmpl w:val="509A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841AC5"/>
    <w:multiLevelType w:val="hybridMultilevel"/>
    <w:tmpl w:val="715C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643D26"/>
    <w:multiLevelType w:val="hybridMultilevel"/>
    <w:tmpl w:val="32A4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BD628B"/>
    <w:multiLevelType w:val="hybridMultilevel"/>
    <w:tmpl w:val="704A6ADC"/>
    <w:lvl w:ilvl="0" w:tplc="9AA8BAAC">
      <w:start w:val="6"/>
      <w:numFmt w:val="bullet"/>
      <w:lvlText w:val="-"/>
      <w:lvlJc w:val="left"/>
      <w:pPr>
        <w:ind w:left="108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360B0D"/>
    <w:multiLevelType w:val="multilevel"/>
    <w:tmpl w:val="5A5E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A95354"/>
    <w:multiLevelType w:val="multilevel"/>
    <w:tmpl w:val="ED7A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187329"/>
    <w:multiLevelType w:val="hybridMultilevel"/>
    <w:tmpl w:val="8932DC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3B4145"/>
    <w:multiLevelType w:val="hybridMultilevel"/>
    <w:tmpl w:val="4202D2B2"/>
    <w:lvl w:ilvl="0" w:tplc="9AA8BAAC">
      <w:start w:val="6"/>
      <w:numFmt w:val="bullet"/>
      <w:lvlText w:val="-"/>
      <w:lvlJc w:val="left"/>
      <w:pPr>
        <w:ind w:left="1080" w:hanging="360"/>
      </w:pPr>
      <w:rPr>
        <w:rFonts w:ascii="Bookman Old Style" w:eastAsiaTheme="minorHAnsi" w:hAnsi="Bookman Old Styl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9D67BD7"/>
    <w:multiLevelType w:val="multilevel"/>
    <w:tmpl w:val="8E5C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F46528"/>
    <w:multiLevelType w:val="multilevel"/>
    <w:tmpl w:val="0752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4C7B54"/>
    <w:multiLevelType w:val="multilevel"/>
    <w:tmpl w:val="0414BE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25795D"/>
    <w:multiLevelType w:val="multilevel"/>
    <w:tmpl w:val="7036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3A6F36"/>
    <w:multiLevelType w:val="hybridMultilevel"/>
    <w:tmpl w:val="8E224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227361"/>
    <w:multiLevelType w:val="hybridMultilevel"/>
    <w:tmpl w:val="D6028BA8"/>
    <w:lvl w:ilvl="0" w:tplc="B740BD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391F10"/>
    <w:multiLevelType w:val="multilevel"/>
    <w:tmpl w:val="B3EC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B851F5"/>
    <w:multiLevelType w:val="hybridMultilevel"/>
    <w:tmpl w:val="C8504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CC2828"/>
    <w:multiLevelType w:val="multilevel"/>
    <w:tmpl w:val="7F4C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E1312D"/>
    <w:multiLevelType w:val="multilevel"/>
    <w:tmpl w:val="AC56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C7BD0"/>
    <w:multiLevelType w:val="hybridMultilevel"/>
    <w:tmpl w:val="4EF0D4DA"/>
    <w:lvl w:ilvl="0" w:tplc="9AA8BAAC">
      <w:start w:val="6"/>
      <w:numFmt w:val="bullet"/>
      <w:lvlText w:val="-"/>
      <w:lvlJc w:val="left"/>
      <w:pPr>
        <w:ind w:left="1800" w:hanging="360"/>
      </w:pPr>
      <w:rPr>
        <w:rFonts w:ascii="Bookman Old Style" w:eastAsiaTheme="minorHAnsi" w:hAnsi="Bookman Old Style"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35779A7"/>
    <w:multiLevelType w:val="hybridMultilevel"/>
    <w:tmpl w:val="B434D702"/>
    <w:lvl w:ilvl="0" w:tplc="9AA8BAAC">
      <w:start w:val="6"/>
      <w:numFmt w:val="bullet"/>
      <w:lvlText w:val="-"/>
      <w:lvlJc w:val="left"/>
      <w:pPr>
        <w:ind w:left="108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396FC3"/>
    <w:multiLevelType w:val="hybridMultilevel"/>
    <w:tmpl w:val="F5F209BA"/>
    <w:lvl w:ilvl="0" w:tplc="DD860390">
      <w:start w:val="1"/>
      <w:numFmt w:val="upperLetter"/>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29" w15:restartNumberingAfterBreak="0">
    <w:nsid w:val="63EB68B4"/>
    <w:multiLevelType w:val="multilevel"/>
    <w:tmpl w:val="2182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4D183F"/>
    <w:multiLevelType w:val="multilevel"/>
    <w:tmpl w:val="9A1A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AC26D7"/>
    <w:multiLevelType w:val="multilevel"/>
    <w:tmpl w:val="9274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D53A11"/>
    <w:multiLevelType w:val="hybridMultilevel"/>
    <w:tmpl w:val="D7989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1672B7"/>
    <w:multiLevelType w:val="multilevel"/>
    <w:tmpl w:val="2E18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BD4C36"/>
    <w:multiLevelType w:val="hybridMultilevel"/>
    <w:tmpl w:val="EEF6F4E2"/>
    <w:lvl w:ilvl="0" w:tplc="CF0807E4">
      <w:start w:val="6"/>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4"/>
  </w:num>
  <w:num w:numId="3">
    <w:abstractNumId w:val="20"/>
  </w:num>
  <w:num w:numId="4">
    <w:abstractNumId w:val="10"/>
  </w:num>
  <w:num w:numId="5">
    <w:abstractNumId w:val="21"/>
  </w:num>
  <w:num w:numId="6">
    <w:abstractNumId w:val="9"/>
  </w:num>
  <w:num w:numId="7">
    <w:abstractNumId w:val="23"/>
  </w:num>
  <w:num w:numId="8">
    <w:abstractNumId w:val="4"/>
  </w:num>
  <w:num w:numId="9">
    <w:abstractNumId w:val="34"/>
  </w:num>
  <w:num w:numId="10">
    <w:abstractNumId w:val="15"/>
  </w:num>
  <w:num w:numId="11">
    <w:abstractNumId w:val="26"/>
  </w:num>
  <w:num w:numId="12">
    <w:abstractNumId w:val="11"/>
  </w:num>
  <w:num w:numId="13">
    <w:abstractNumId w:val="27"/>
  </w:num>
  <w:num w:numId="14">
    <w:abstractNumId w:val="3"/>
  </w:num>
  <w:num w:numId="15">
    <w:abstractNumId w:val="2"/>
  </w:num>
  <w:num w:numId="16">
    <w:abstractNumId w:val="33"/>
  </w:num>
  <w:num w:numId="17">
    <w:abstractNumId w:val="13"/>
  </w:num>
  <w:num w:numId="18">
    <w:abstractNumId w:val="0"/>
  </w:num>
  <w:num w:numId="19">
    <w:abstractNumId w:val="8"/>
  </w:num>
  <w:num w:numId="20">
    <w:abstractNumId w:val="24"/>
  </w:num>
  <w:num w:numId="21">
    <w:abstractNumId w:val="12"/>
  </w:num>
  <w:num w:numId="22">
    <w:abstractNumId w:val="19"/>
  </w:num>
  <w:num w:numId="23">
    <w:abstractNumId w:val="31"/>
  </w:num>
  <w:num w:numId="24">
    <w:abstractNumId w:val="6"/>
  </w:num>
  <w:num w:numId="25">
    <w:abstractNumId w:val="5"/>
  </w:num>
  <w:num w:numId="26">
    <w:abstractNumId w:val="28"/>
  </w:num>
  <w:num w:numId="27">
    <w:abstractNumId w:val="17"/>
  </w:num>
  <w:num w:numId="28">
    <w:abstractNumId w:val="1"/>
  </w:num>
  <w:num w:numId="29">
    <w:abstractNumId w:val="29"/>
  </w:num>
  <w:num w:numId="30">
    <w:abstractNumId w:val="25"/>
  </w:num>
  <w:num w:numId="31">
    <w:abstractNumId w:val="30"/>
  </w:num>
  <w:num w:numId="32">
    <w:abstractNumId w:val="16"/>
  </w:num>
  <w:num w:numId="33">
    <w:abstractNumId w:val="18"/>
  </w:num>
  <w:num w:numId="34">
    <w:abstractNumId w:val="7"/>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B28"/>
    <w:rsid w:val="000078CC"/>
    <w:rsid w:val="00035E0A"/>
    <w:rsid w:val="000417B1"/>
    <w:rsid w:val="00090DFE"/>
    <w:rsid w:val="000A1C7F"/>
    <w:rsid w:val="000A4C06"/>
    <w:rsid w:val="000D2C3C"/>
    <w:rsid w:val="00193762"/>
    <w:rsid w:val="001B00B7"/>
    <w:rsid w:val="001E7912"/>
    <w:rsid w:val="002C15B2"/>
    <w:rsid w:val="003E4288"/>
    <w:rsid w:val="00426528"/>
    <w:rsid w:val="0046088B"/>
    <w:rsid w:val="00506CD8"/>
    <w:rsid w:val="0053779C"/>
    <w:rsid w:val="005756D2"/>
    <w:rsid w:val="0066597F"/>
    <w:rsid w:val="006C78DF"/>
    <w:rsid w:val="006D5845"/>
    <w:rsid w:val="00764919"/>
    <w:rsid w:val="00783544"/>
    <w:rsid w:val="00784019"/>
    <w:rsid w:val="00792B28"/>
    <w:rsid w:val="007C23EF"/>
    <w:rsid w:val="008260A0"/>
    <w:rsid w:val="009002D8"/>
    <w:rsid w:val="009C65D2"/>
    <w:rsid w:val="00A7357C"/>
    <w:rsid w:val="00A85CFD"/>
    <w:rsid w:val="00B02696"/>
    <w:rsid w:val="00B22244"/>
    <w:rsid w:val="00B40E79"/>
    <w:rsid w:val="00B77E57"/>
    <w:rsid w:val="00B85A41"/>
    <w:rsid w:val="00BE49CD"/>
    <w:rsid w:val="00C2533B"/>
    <w:rsid w:val="00C93F2B"/>
    <w:rsid w:val="00CA4D47"/>
    <w:rsid w:val="00CA64E2"/>
    <w:rsid w:val="00CB638F"/>
    <w:rsid w:val="00CC6B04"/>
    <w:rsid w:val="00D15B15"/>
    <w:rsid w:val="00D60FCB"/>
    <w:rsid w:val="00D907AD"/>
    <w:rsid w:val="00E05F3B"/>
    <w:rsid w:val="00E12129"/>
    <w:rsid w:val="00E23362"/>
    <w:rsid w:val="00E31703"/>
    <w:rsid w:val="00EA1126"/>
    <w:rsid w:val="00F77B10"/>
    <w:rsid w:val="00FF7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A0C37"/>
  <w15:chartTrackingRefBased/>
  <w15:docId w15:val="{CAD4DE7D-B914-4B83-A86B-B8051E02E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C7F"/>
    <w:pPr>
      <w:ind w:left="720"/>
      <w:contextualSpacing/>
    </w:pPr>
  </w:style>
  <w:style w:type="paragraph" w:styleId="Header">
    <w:name w:val="header"/>
    <w:basedOn w:val="Normal"/>
    <w:link w:val="HeaderChar"/>
    <w:uiPriority w:val="99"/>
    <w:unhideWhenUsed/>
    <w:rsid w:val="00D90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7AD"/>
  </w:style>
  <w:style w:type="paragraph" w:styleId="Footer">
    <w:name w:val="footer"/>
    <w:basedOn w:val="Normal"/>
    <w:link w:val="FooterChar"/>
    <w:uiPriority w:val="99"/>
    <w:unhideWhenUsed/>
    <w:rsid w:val="00D90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36601">
      <w:bodyDiv w:val="1"/>
      <w:marLeft w:val="0"/>
      <w:marRight w:val="0"/>
      <w:marTop w:val="0"/>
      <w:marBottom w:val="0"/>
      <w:divBdr>
        <w:top w:val="none" w:sz="0" w:space="0" w:color="auto"/>
        <w:left w:val="none" w:sz="0" w:space="0" w:color="auto"/>
        <w:bottom w:val="none" w:sz="0" w:space="0" w:color="auto"/>
        <w:right w:val="none" w:sz="0" w:space="0" w:color="auto"/>
      </w:divBdr>
    </w:div>
    <w:div w:id="133522549">
      <w:bodyDiv w:val="1"/>
      <w:marLeft w:val="0"/>
      <w:marRight w:val="0"/>
      <w:marTop w:val="0"/>
      <w:marBottom w:val="0"/>
      <w:divBdr>
        <w:top w:val="none" w:sz="0" w:space="0" w:color="auto"/>
        <w:left w:val="none" w:sz="0" w:space="0" w:color="auto"/>
        <w:bottom w:val="none" w:sz="0" w:space="0" w:color="auto"/>
        <w:right w:val="none" w:sz="0" w:space="0" w:color="auto"/>
      </w:divBdr>
    </w:div>
    <w:div w:id="504562809">
      <w:bodyDiv w:val="1"/>
      <w:marLeft w:val="0"/>
      <w:marRight w:val="0"/>
      <w:marTop w:val="0"/>
      <w:marBottom w:val="0"/>
      <w:divBdr>
        <w:top w:val="none" w:sz="0" w:space="0" w:color="auto"/>
        <w:left w:val="none" w:sz="0" w:space="0" w:color="auto"/>
        <w:bottom w:val="none" w:sz="0" w:space="0" w:color="auto"/>
        <w:right w:val="none" w:sz="0" w:space="0" w:color="auto"/>
      </w:divBdr>
    </w:div>
    <w:div w:id="834416321">
      <w:bodyDiv w:val="1"/>
      <w:marLeft w:val="0"/>
      <w:marRight w:val="0"/>
      <w:marTop w:val="0"/>
      <w:marBottom w:val="0"/>
      <w:divBdr>
        <w:top w:val="none" w:sz="0" w:space="0" w:color="auto"/>
        <w:left w:val="none" w:sz="0" w:space="0" w:color="auto"/>
        <w:bottom w:val="none" w:sz="0" w:space="0" w:color="auto"/>
        <w:right w:val="none" w:sz="0" w:space="0" w:color="auto"/>
      </w:divBdr>
    </w:div>
    <w:div w:id="968360361">
      <w:bodyDiv w:val="1"/>
      <w:marLeft w:val="0"/>
      <w:marRight w:val="0"/>
      <w:marTop w:val="0"/>
      <w:marBottom w:val="0"/>
      <w:divBdr>
        <w:top w:val="none" w:sz="0" w:space="0" w:color="auto"/>
        <w:left w:val="none" w:sz="0" w:space="0" w:color="auto"/>
        <w:bottom w:val="none" w:sz="0" w:space="0" w:color="auto"/>
        <w:right w:val="none" w:sz="0" w:space="0" w:color="auto"/>
      </w:divBdr>
    </w:div>
    <w:div w:id="988903525">
      <w:bodyDiv w:val="1"/>
      <w:marLeft w:val="0"/>
      <w:marRight w:val="0"/>
      <w:marTop w:val="0"/>
      <w:marBottom w:val="0"/>
      <w:divBdr>
        <w:top w:val="none" w:sz="0" w:space="0" w:color="auto"/>
        <w:left w:val="none" w:sz="0" w:space="0" w:color="auto"/>
        <w:bottom w:val="none" w:sz="0" w:space="0" w:color="auto"/>
        <w:right w:val="none" w:sz="0" w:space="0" w:color="auto"/>
      </w:divBdr>
    </w:div>
    <w:div w:id="1193302631">
      <w:bodyDiv w:val="1"/>
      <w:marLeft w:val="0"/>
      <w:marRight w:val="0"/>
      <w:marTop w:val="0"/>
      <w:marBottom w:val="0"/>
      <w:divBdr>
        <w:top w:val="none" w:sz="0" w:space="0" w:color="auto"/>
        <w:left w:val="none" w:sz="0" w:space="0" w:color="auto"/>
        <w:bottom w:val="none" w:sz="0" w:space="0" w:color="auto"/>
        <w:right w:val="none" w:sz="0" w:space="0" w:color="auto"/>
      </w:divBdr>
    </w:div>
    <w:div w:id="1198615724">
      <w:bodyDiv w:val="1"/>
      <w:marLeft w:val="0"/>
      <w:marRight w:val="0"/>
      <w:marTop w:val="0"/>
      <w:marBottom w:val="0"/>
      <w:divBdr>
        <w:top w:val="none" w:sz="0" w:space="0" w:color="auto"/>
        <w:left w:val="none" w:sz="0" w:space="0" w:color="auto"/>
        <w:bottom w:val="none" w:sz="0" w:space="0" w:color="auto"/>
        <w:right w:val="none" w:sz="0" w:space="0" w:color="auto"/>
      </w:divBdr>
    </w:div>
    <w:div w:id="1290554882">
      <w:bodyDiv w:val="1"/>
      <w:marLeft w:val="0"/>
      <w:marRight w:val="0"/>
      <w:marTop w:val="0"/>
      <w:marBottom w:val="0"/>
      <w:divBdr>
        <w:top w:val="none" w:sz="0" w:space="0" w:color="auto"/>
        <w:left w:val="none" w:sz="0" w:space="0" w:color="auto"/>
        <w:bottom w:val="none" w:sz="0" w:space="0" w:color="auto"/>
        <w:right w:val="none" w:sz="0" w:space="0" w:color="auto"/>
      </w:divBdr>
    </w:div>
    <w:div w:id="1449080619">
      <w:bodyDiv w:val="1"/>
      <w:marLeft w:val="0"/>
      <w:marRight w:val="0"/>
      <w:marTop w:val="0"/>
      <w:marBottom w:val="0"/>
      <w:divBdr>
        <w:top w:val="none" w:sz="0" w:space="0" w:color="auto"/>
        <w:left w:val="none" w:sz="0" w:space="0" w:color="auto"/>
        <w:bottom w:val="none" w:sz="0" w:space="0" w:color="auto"/>
        <w:right w:val="none" w:sz="0" w:space="0" w:color="auto"/>
      </w:divBdr>
    </w:div>
    <w:div w:id="1680547123">
      <w:bodyDiv w:val="1"/>
      <w:marLeft w:val="0"/>
      <w:marRight w:val="0"/>
      <w:marTop w:val="0"/>
      <w:marBottom w:val="0"/>
      <w:divBdr>
        <w:top w:val="none" w:sz="0" w:space="0" w:color="auto"/>
        <w:left w:val="none" w:sz="0" w:space="0" w:color="auto"/>
        <w:bottom w:val="none" w:sz="0" w:space="0" w:color="auto"/>
        <w:right w:val="none" w:sz="0" w:space="0" w:color="auto"/>
      </w:divBdr>
    </w:div>
    <w:div w:id="1715890283">
      <w:bodyDiv w:val="1"/>
      <w:marLeft w:val="0"/>
      <w:marRight w:val="0"/>
      <w:marTop w:val="0"/>
      <w:marBottom w:val="0"/>
      <w:divBdr>
        <w:top w:val="none" w:sz="0" w:space="0" w:color="auto"/>
        <w:left w:val="none" w:sz="0" w:space="0" w:color="auto"/>
        <w:bottom w:val="none" w:sz="0" w:space="0" w:color="auto"/>
        <w:right w:val="none" w:sz="0" w:space="0" w:color="auto"/>
      </w:divBdr>
    </w:div>
    <w:div w:id="1937471713">
      <w:bodyDiv w:val="1"/>
      <w:marLeft w:val="0"/>
      <w:marRight w:val="0"/>
      <w:marTop w:val="0"/>
      <w:marBottom w:val="0"/>
      <w:divBdr>
        <w:top w:val="none" w:sz="0" w:space="0" w:color="auto"/>
        <w:left w:val="none" w:sz="0" w:space="0" w:color="auto"/>
        <w:bottom w:val="none" w:sz="0" w:space="0" w:color="auto"/>
        <w:right w:val="none" w:sz="0" w:space="0" w:color="auto"/>
      </w:divBdr>
    </w:div>
    <w:div w:id="2054840437">
      <w:bodyDiv w:val="1"/>
      <w:marLeft w:val="0"/>
      <w:marRight w:val="0"/>
      <w:marTop w:val="0"/>
      <w:marBottom w:val="0"/>
      <w:divBdr>
        <w:top w:val="none" w:sz="0" w:space="0" w:color="auto"/>
        <w:left w:val="none" w:sz="0" w:space="0" w:color="auto"/>
        <w:bottom w:val="none" w:sz="0" w:space="0" w:color="auto"/>
        <w:right w:val="none" w:sz="0" w:space="0" w:color="auto"/>
      </w:divBdr>
    </w:div>
    <w:div w:id="214076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5F1BE-B1C2-47E1-92D3-3F019410D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3273</TotalTime>
  <Pages>16</Pages>
  <Words>2543</Words>
  <Characters>14498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Ifenna Daniel</dc:creator>
  <cp:keywords/>
  <dc:description/>
  <cp:lastModifiedBy>Ifenna Daniel</cp:lastModifiedBy>
  <cp:revision>24</cp:revision>
  <dcterms:created xsi:type="dcterms:W3CDTF">2025-07-03T05:37:00Z</dcterms:created>
  <dcterms:modified xsi:type="dcterms:W3CDTF">2025-07-05T15:44:00Z</dcterms:modified>
</cp:coreProperties>
</file>