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62965032"/>
        <w:docPartObj>
          <w:docPartGallery w:val="Bibliographi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078498E3" w14:textId="77777777" w:rsidR="00AF0C45" w:rsidRDefault="00AF0C45" w:rsidP="00AF0C45">
          <w:pPr>
            <w:pStyle w:val="NormalWeb"/>
            <w:ind w:left="864" w:hanging="864"/>
            <w:jc w:val="both"/>
          </w:pPr>
          <w:r>
            <w:t xml:space="preserve">234Intel (Ed.). (2024, May 13). </w:t>
          </w:r>
          <w:r>
            <w:rPr>
              <w:rStyle w:val="Emphasis"/>
            </w:rPr>
            <w:t>The impact of Technology Start</w:t>
          </w:r>
          <w:bookmarkStart w:id="0" w:name="_GoBack"/>
          <w:bookmarkEnd w:id="0"/>
          <w:r>
            <w:rPr>
              <w:rStyle w:val="Emphasis"/>
            </w:rPr>
            <w:t>ups on Nigeria’s economy - data and Intelligence Company.</w:t>
          </w:r>
          <w:r>
            <w:t xml:space="preserve"> The Impact of Technology Startups on Nigeria’s Economy. </w:t>
          </w:r>
          <w:hyperlink r:id="rId5" w:tgtFrame="_new" w:history="1">
            <w:r>
              <w:rPr>
                <w:rStyle w:val="Hyperlink"/>
              </w:rPr>
              <w:t>https://234intel.com/information/the-impact-of-technology-startups-on-nigerias-economy/</w:t>
            </w:r>
          </w:hyperlink>
        </w:p>
        <w:p w14:paraId="04E9E920" w14:textId="77777777" w:rsidR="00AF0C45" w:rsidRDefault="00AF0C45" w:rsidP="00AF0C45">
          <w:pPr>
            <w:pStyle w:val="NormalWeb"/>
            <w:ind w:left="864" w:hanging="864"/>
            <w:jc w:val="both"/>
          </w:pPr>
          <w:r>
            <w:t xml:space="preserve">Abaza, H. (2023, August 30). </w:t>
          </w:r>
          <w:r>
            <w:rPr>
              <w:rStyle w:val="Emphasis"/>
            </w:rPr>
            <w:t>Egypt pushes Digital Transformation Agenda.</w:t>
          </w:r>
          <w:r>
            <w:t xml:space="preserve"> Egypt Pushes Digital Transformation. </w:t>
          </w:r>
          <w:hyperlink r:id="rId6" w:tgtFrame="_new" w:history="1">
            <w:r>
              <w:rPr>
                <w:rStyle w:val="Hyperlink"/>
              </w:rPr>
              <w:t>https://www.euromoney.com/article/2bxwt8tfi8c46o8ipo83k/sponsored-content/egypt-pushes-digital-transformation-agenda</w:t>
            </w:r>
          </w:hyperlink>
        </w:p>
        <w:p w14:paraId="1CA12DFE" w14:textId="77777777" w:rsidR="00AF0C45" w:rsidRDefault="00AF0C45" w:rsidP="00AF0C45">
          <w:pPr>
            <w:pStyle w:val="NormalWeb"/>
            <w:ind w:left="864" w:hanging="864"/>
            <w:jc w:val="both"/>
          </w:pPr>
          <w:r>
            <w:t xml:space="preserve">ALIU, F., &amp; ASOLO, A. (2022). </w:t>
          </w:r>
          <w:r>
            <w:rPr>
              <w:rStyle w:val="Emphasis"/>
            </w:rPr>
            <w:t>The Nigeria Startup Act 2022.</w:t>
          </w:r>
          <w:r>
            <w:t xml:space="preserve"> </w:t>
          </w:r>
          <w:hyperlink r:id="rId7" w:tgtFrame="_new" w:history="1">
            <w:r>
              <w:rPr>
                <w:rStyle w:val="Hyperlink"/>
              </w:rPr>
              <w:t>https://www.aluko-oyebode.com/insights/the-nigeria-startup-act-2022/</w:t>
            </w:r>
          </w:hyperlink>
        </w:p>
        <w:p w14:paraId="6E6E3A0B" w14:textId="77777777" w:rsidR="00AF0C45" w:rsidRDefault="00AF0C45" w:rsidP="00AF0C45">
          <w:pPr>
            <w:pStyle w:val="NormalWeb"/>
            <w:ind w:left="864" w:hanging="864"/>
            <w:jc w:val="both"/>
          </w:pPr>
          <w:proofErr w:type="spellStart"/>
          <w:r>
            <w:t>Awowede</w:t>
          </w:r>
          <w:proofErr w:type="spellEnd"/>
          <w:r>
            <w:t xml:space="preserve">, F. (2024, September 16). </w:t>
          </w:r>
          <w:r>
            <w:rPr>
              <w:rStyle w:val="Emphasis"/>
            </w:rPr>
            <w:t>Rwanda begins $2B Kigali innovation city touted as Africa’s Digital Heart.</w:t>
          </w:r>
          <w:r>
            <w:t xml:space="preserve"> Technology Times | Latest and Breaking Nigeria Tech News. </w:t>
          </w:r>
          <w:hyperlink r:id="rId8" w:tgtFrame="_new" w:history="1">
            <w:r>
              <w:rPr>
                <w:rStyle w:val="Hyperlink"/>
              </w:rPr>
              <w:t>https://technologytimes.ng/rwanda-begins-2-billion-kigali-innovation-city/</w:t>
            </w:r>
          </w:hyperlink>
        </w:p>
        <w:p w14:paraId="15B5B0DC" w14:textId="77777777" w:rsidR="00AF0C45" w:rsidRDefault="00AF0C45" w:rsidP="00AF0C45">
          <w:pPr>
            <w:pStyle w:val="NormalWeb"/>
            <w:ind w:left="864" w:hanging="864"/>
            <w:jc w:val="both"/>
          </w:pPr>
          <w:proofErr w:type="spellStart"/>
          <w:r>
            <w:t>Barasa</w:t>
          </w:r>
          <w:proofErr w:type="spellEnd"/>
          <w:r>
            <w:t xml:space="preserve">, P. (2021). </w:t>
          </w:r>
          <w:r>
            <w:rPr>
              <w:rStyle w:val="Emphasis"/>
            </w:rPr>
            <w:t>Digitalization in teaching and education in Kenya.</w:t>
          </w:r>
          <w:r>
            <w:t xml:space="preserve"> Digitalization, the future of work and the teaching profession project. </w:t>
          </w:r>
          <w:hyperlink r:id="rId9" w:tgtFrame="_new" w:history="1">
            <w:r>
              <w:rPr>
                <w:rStyle w:val="Hyperlink"/>
              </w:rPr>
              <w:t>https://www.ilo.org/media/386411/download</w:t>
            </w:r>
          </w:hyperlink>
        </w:p>
        <w:p w14:paraId="764E9AF2" w14:textId="77777777" w:rsidR="00AF0C45" w:rsidRDefault="00AF0C45" w:rsidP="00AF0C45">
          <w:pPr>
            <w:pStyle w:val="NormalWeb"/>
            <w:ind w:left="864" w:hanging="864"/>
            <w:jc w:val="both"/>
          </w:pPr>
          <w:r>
            <w:t xml:space="preserve">Bosco, K. J. (2023, December 29). </w:t>
          </w:r>
          <w:r>
            <w:rPr>
              <w:rStyle w:val="Emphasis"/>
            </w:rPr>
            <w:t>Mobile phone penetration makes Rwanda the second highest in EAC.</w:t>
          </w:r>
          <w:r>
            <w:t xml:space="preserve"> Panorama. </w:t>
          </w:r>
          <w:hyperlink r:id="rId10" w:anchor=":~:text=According%20to%20data%20from%20Rwanda,a%20growth%20rate%20of%201.44%25" w:tgtFrame="_new" w:history="1">
            <w:r>
              <w:rPr>
                <w:rStyle w:val="Hyperlink"/>
              </w:rPr>
              <w:t>https://panorama.rw/mobile-phone-penetration-makes-rwanda-the-second-highest-in-eac/#:~:text=According%20to%20data%20from%20Rwanda,a%20growth%20rate%20of%201.44%25</w:t>
            </w:r>
          </w:hyperlink>
        </w:p>
        <w:p w14:paraId="409B2A81" w14:textId="77777777" w:rsidR="00AF0C45" w:rsidRDefault="00AF0C45" w:rsidP="00AF0C45">
          <w:pPr>
            <w:pStyle w:val="NormalWeb"/>
            <w:ind w:left="864" w:hanging="864"/>
            <w:jc w:val="both"/>
          </w:pPr>
          <w:proofErr w:type="spellStart"/>
          <w:r>
            <w:t>Chevas</w:t>
          </w:r>
          <w:proofErr w:type="spellEnd"/>
          <w:r>
            <w:t xml:space="preserve">, B. (2024a). </w:t>
          </w:r>
          <w:r>
            <w:rPr>
              <w:rStyle w:val="Emphasis"/>
            </w:rPr>
            <w:t>Inside Egypt’s thriving Tech Hub: Startups and Success Stories.</w:t>
          </w:r>
          <w:r>
            <w:t xml:space="preserve"> </w:t>
          </w:r>
          <w:proofErr w:type="spellStart"/>
          <w:r>
            <w:t>Nucamp</w:t>
          </w:r>
          <w:proofErr w:type="spellEnd"/>
          <w:r>
            <w:t xml:space="preserve">. </w:t>
          </w:r>
          <w:hyperlink r:id="rId11" w:tgtFrame="_new" w:history="1">
            <w:r>
              <w:rPr>
                <w:rStyle w:val="Hyperlink"/>
              </w:rPr>
              <w:t>https://www.nucamp.co/blog/coding-bootcamp-egypt-egy-inside-egypts-thriving-tech-hub-startups-and-success-stories</w:t>
            </w:r>
          </w:hyperlink>
        </w:p>
        <w:p w14:paraId="1BBA629E" w14:textId="77777777" w:rsidR="00AF0C45" w:rsidRDefault="00AF0C45" w:rsidP="00AF0C45">
          <w:pPr>
            <w:pStyle w:val="NormalWeb"/>
            <w:ind w:left="864" w:hanging="864"/>
            <w:jc w:val="both"/>
          </w:pPr>
          <w:proofErr w:type="spellStart"/>
          <w:r>
            <w:t>Chevas</w:t>
          </w:r>
          <w:proofErr w:type="spellEnd"/>
          <w:r>
            <w:t xml:space="preserve">, B. (2024b). </w:t>
          </w:r>
          <w:r>
            <w:rPr>
              <w:rStyle w:val="Emphasis"/>
            </w:rPr>
            <w:t>Inside Egypt’s thriving Tech Hub: Startups and Success Stories.</w:t>
          </w:r>
          <w:r>
            <w:t xml:space="preserve"> </w:t>
          </w:r>
          <w:proofErr w:type="spellStart"/>
          <w:r>
            <w:t>Nucamp</w:t>
          </w:r>
          <w:proofErr w:type="spellEnd"/>
          <w:r>
            <w:t xml:space="preserve">. </w:t>
          </w:r>
          <w:hyperlink r:id="rId12" w:tgtFrame="_new" w:history="1">
            <w:r>
              <w:rPr>
                <w:rStyle w:val="Hyperlink"/>
              </w:rPr>
              <w:t>https://www.nucamp.co/blog/coding-bootcamp-egypt-egy-inside-egypts-thriving-tech-hub-startups-and-success-stories</w:t>
            </w:r>
          </w:hyperlink>
        </w:p>
        <w:p w14:paraId="58661360" w14:textId="77777777" w:rsidR="00AF0C45" w:rsidRDefault="00AF0C45" w:rsidP="00AF0C45">
          <w:pPr>
            <w:pStyle w:val="NormalWeb"/>
            <w:ind w:left="864" w:hanging="864"/>
            <w:jc w:val="both"/>
          </w:pPr>
          <w:proofErr w:type="spellStart"/>
          <w:r>
            <w:t>Chimbi</w:t>
          </w:r>
          <w:proofErr w:type="spellEnd"/>
          <w:r>
            <w:t xml:space="preserve">, J. (2023, April 14). </w:t>
          </w:r>
          <w:r>
            <w:rPr>
              <w:rStyle w:val="Emphasis"/>
            </w:rPr>
            <w:t>Information Technology transforms the way Kenyan farmers manage crops and market their produce.</w:t>
          </w:r>
          <w:r>
            <w:t xml:space="preserve"> Alliance for Science. </w:t>
          </w:r>
          <w:hyperlink r:id="rId13" w:anchor=":~:text=Aduda%20says%20Kenya%20is%20gaining%20traction%20in,the%20soil%20type%2C%20and%20monitor%20plant%20growth" w:tgtFrame="_new" w:history="1">
            <w:r>
              <w:rPr>
                <w:rStyle w:val="Hyperlink"/>
              </w:rPr>
              <w:t>https://allianceforscience.org/blog/2023/04/information-technology-transforms-the-way-kenyan-farmers-manage-crops-and-market-their-produce/#:~:text=Aduda%20says%20Kenya%20is%20gaining%20traction%20in,the%20soil%20type%2C%20and%20monitor%20plant%20growth</w:t>
            </w:r>
          </w:hyperlink>
        </w:p>
        <w:p w14:paraId="5F022AC1" w14:textId="77777777" w:rsidR="00AF0C45" w:rsidRDefault="00AF0C45" w:rsidP="00AF0C45">
          <w:pPr>
            <w:pStyle w:val="NormalWeb"/>
            <w:ind w:left="864" w:hanging="864"/>
            <w:jc w:val="both"/>
          </w:pPr>
          <w:proofErr w:type="spellStart"/>
          <w:r>
            <w:t>Convocar</w:t>
          </w:r>
          <w:proofErr w:type="spellEnd"/>
          <w:r>
            <w:t xml:space="preserve">, J. (2025, January 16). </w:t>
          </w:r>
          <w:r>
            <w:rPr>
              <w:rStyle w:val="Emphasis"/>
            </w:rPr>
            <w:t>How digital transformation is revolutionizing board management in public sectors in Egypt.</w:t>
          </w:r>
          <w:r>
            <w:t xml:space="preserve"> </w:t>
          </w:r>
          <w:proofErr w:type="spellStart"/>
          <w:r>
            <w:t>Azeus</w:t>
          </w:r>
          <w:proofErr w:type="spellEnd"/>
          <w:r>
            <w:t xml:space="preserve"> Convene. </w:t>
          </w:r>
          <w:hyperlink r:id="rId14" w:anchor=":~:text=reshaping%20board%20management.-,Egypt%20Vision%202030%3A%20Journey%20to%20Digital%20Transformation,minimise%20bureaucracy%2C%20and%20promote%20transparency" w:tgtFrame="_new" w:history="1">
            <w:r>
              <w:rPr>
                <w:rStyle w:val="Hyperlink"/>
              </w:rPr>
              <w:t>https://www.azeusconvene.com/articles/digital-transformation-egypt-public-sector#:~:text=reshaping%20board%20management.-</w:t>
            </w:r>
            <w:r>
              <w:rPr>
                <w:rStyle w:val="Hyperlink"/>
              </w:rPr>
              <w:lastRenderedPageBreak/>
              <w:t>,Egypt%20Vision%202030%3A%20Journey%20to%20Digital%20Transformation,minimise%20bureaucracy%2C%20and%20promote%20transparency</w:t>
            </w:r>
          </w:hyperlink>
        </w:p>
        <w:p w14:paraId="712F28FE" w14:textId="77777777" w:rsidR="00AF0C45" w:rsidRDefault="00AF0C45" w:rsidP="00AF0C45">
          <w:pPr>
            <w:pStyle w:val="NormalWeb"/>
            <w:ind w:left="864" w:hanging="864"/>
            <w:jc w:val="both"/>
          </w:pPr>
          <w:r>
            <w:t xml:space="preserve">DIAL. (2024). </w:t>
          </w:r>
          <w:r>
            <w:rPr>
              <w:rStyle w:val="Emphasis"/>
            </w:rPr>
            <w:t>Case study. Rwanda: Digital transformation and inclusion.</w:t>
          </w:r>
          <w:r>
            <w:t xml:space="preserve"> Digital Impact Alliance. </w:t>
          </w:r>
          <w:hyperlink r:id="rId15" w:tgtFrame="_new" w:history="1">
            <w:r>
              <w:rPr>
                <w:rStyle w:val="Hyperlink"/>
              </w:rPr>
              <w:t>https://dial.global/wp-content/uploads/2024/08/rwanda-final.pdf</w:t>
            </w:r>
          </w:hyperlink>
        </w:p>
        <w:p w14:paraId="39449448" w14:textId="77777777" w:rsidR="00AF0C45" w:rsidRDefault="00AF0C45" w:rsidP="00AF0C45">
          <w:pPr>
            <w:pStyle w:val="NormalWeb"/>
            <w:ind w:left="864" w:hanging="864"/>
            <w:jc w:val="both"/>
          </w:pPr>
          <w:r>
            <w:t xml:space="preserve">Empower Africa. (2024, May 26). </w:t>
          </w:r>
          <w:r>
            <w:rPr>
              <w:rStyle w:val="Emphasis"/>
            </w:rPr>
            <w:t>Microsoft invests $70 million in South African tech growth and AI Transformation.</w:t>
          </w:r>
          <w:r>
            <w:t xml:space="preserve"> </w:t>
          </w:r>
          <w:hyperlink r:id="rId16" w:tgtFrame="_new" w:history="1">
            <w:r>
              <w:rPr>
                <w:rStyle w:val="Hyperlink"/>
              </w:rPr>
              <w:t>https://empowerafrica.com/microsoft-invests-70-million-in-south-african-tech-growth-and-ai-transformation/</w:t>
            </w:r>
          </w:hyperlink>
        </w:p>
        <w:p w14:paraId="16F95950" w14:textId="77777777" w:rsidR="00AF0C45" w:rsidRDefault="00AF0C45" w:rsidP="00AF0C45">
          <w:pPr>
            <w:pStyle w:val="NormalWeb"/>
            <w:ind w:left="864" w:hanging="864"/>
            <w:jc w:val="both"/>
          </w:pPr>
          <w:r>
            <w:t xml:space="preserve">GSMA. (2024). </w:t>
          </w:r>
          <w:r>
            <w:rPr>
              <w:rStyle w:val="Emphasis"/>
            </w:rPr>
            <w:t>Driving digital transformation of the economy in South Africa.</w:t>
          </w:r>
          <w:r>
            <w:t xml:space="preserve"> GSMA South Africa report: November 2024 (Final version). </w:t>
          </w:r>
          <w:hyperlink r:id="rId17" w:tgtFrame="_new" w:history="1">
            <w:r>
              <w:rPr>
                <w:rStyle w:val="Hyperlink"/>
              </w:rPr>
              <w:t>https://www.gsma.com/about-us/regions/sub-saharan-africa/wp-content/uploads/2024/11/GSMA_South-Africa-Report_Nov-2024-FINAL-VERSION.pdf</w:t>
            </w:r>
          </w:hyperlink>
        </w:p>
        <w:p w14:paraId="76E40CA7" w14:textId="77777777" w:rsidR="00AF0C45" w:rsidRDefault="00AF0C45" w:rsidP="00AF0C45">
          <w:pPr>
            <w:pStyle w:val="NormalWeb"/>
            <w:ind w:left="864" w:hanging="864"/>
            <w:jc w:val="both"/>
          </w:pPr>
          <w:r>
            <w:t xml:space="preserve">International Trade Administration. (2024). </w:t>
          </w:r>
          <w:r>
            <w:rPr>
              <w:rStyle w:val="Emphasis"/>
            </w:rPr>
            <w:t>Kenya - Digital Economy.</w:t>
          </w:r>
          <w:r>
            <w:t xml:space="preserve"> International Trade Administration | Trade.gov. [</w:t>
          </w:r>
          <w:hyperlink r:id="rId18" w:anchor=":~" w:tgtFrame="_new" w:history="1">
            <w:r>
              <w:rPr>
                <w:rStyle w:val="Hyperlink"/>
              </w:rPr>
              <w:t>https://www.trade.gov/country-commercial-guides/kenya-digital-economy#:~</w:t>
            </w:r>
          </w:hyperlink>
          <w:r>
            <w:t>:text=The%20Government%20of%20Kenya%20(GoK,and%20Science%20Act%20of%202022](</w:t>
          </w:r>
          <w:hyperlink r:id="rId19" w:anchor=":~:text=The%20Government%20of%20Kenya%20(GoK,and%20Science%20Act%20of%202022)" w:tgtFrame="_new" w:history="1">
            <w:r>
              <w:rPr>
                <w:rStyle w:val="Hyperlink"/>
              </w:rPr>
              <w:t>https://www.trade.gov/country-commercial-guides/kenya-digital-economy#:~:text=The%20Government%20of%20Kenya%20(GoK,and%20Science%20Act%20of%202022)</w:t>
            </w:r>
          </w:hyperlink>
        </w:p>
        <w:p w14:paraId="25C66485" w14:textId="77777777" w:rsidR="00AF0C45" w:rsidRDefault="00AF0C45" w:rsidP="00AF0C45">
          <w:pPr>
            <w:pStyle w:val="NormalWeb"/>
            <w:ind w:left="864" w:hanging="864"/>
            <w:jc w:val="both"/>
          </w:pPr>
          <w:proofErr w:type="spellStart"/>
          <w:r>
            <w:t>Ndegwa</w:t>
          </w:r>
          <w:proofErr w:type="spellEnd"/>
          <w:r>
            <w:t xml:space="preserve">, P. (2024). </w:t>
          </w:r>
          <w:r>
            <w:rPr>
              <w:rStyle w:val="Emphasis"/>
            </w:rPr>
            <w:t>Kenya on right path to building thriving digital, Tech ecosystem - business daily.</w:t>
          </w:r>
          <w:r>
            <w:t xml:space="preserve"> Kenya on right path to building thriving digital, tech ecosystem. </w:t>
          </w:r>
          <w:hyperlink r:id="rId20" w:tgtFrame="_new" w:history="1">
            <w:r>
              <w:rPr>
                <w:rStyle w:val="Hyperlink"/>
              </w:rPr>
              <w:t>https://www.businessdailyafrica.com/bd/opinion-analysis/columnists/kenya-on-right-path-to-building-digital-tech-ecosystem-4641302</w:t>
            </w:r>
          </w:hyperlink>
        </w:p>
        <w:p w14:paraId="470B13EA" w14:textId="77777777" w:rsidR="00AF0C45" w:rsidRDefault="00AF0C45" w:rsidP="00AF0C45">
          <w:pPr>
            <w:pStyle w:val="NormalWeb"/>
            <w:ind w:left="864" w:hanging="864"/>
            <w:jc w:val="both"/>
          </w:pPr>
          <w:proofErr w:type="spellStart"/>
          <w:r>
            <w:t>Thaiya</w:t>
          </w:r>
          <w:proofErr w:type="spellEnd"/>
          <w:r>
            <w:t xml:space="preserve">, M. S., Julia, K., </w:t>
          </w:r>
          <w:proofErr w:type="spellStart"/>
          <w:r>
            <w:t>Joram</w:t>
          </w:r>
          <w:proofErr w:type="spellEnd"/>
          <w:r>
            <w:t xml:space="preserve">, M., </w:t>
          </w:r>
          <w:proofErr w:type="spellStart"/>
          <w:r>
            <w:t>Benard</w:t>
          </w:r>
          <w:proofErr w:type="spellEnd"/>
          <w:r>
            <w:t xml:space="preserve">, M., &amp; </w:t>
          </w:r>
          <w:proofErr w:type="spellStart"/>
          <w:r>
            <w:t>Nambiro</w:t>
          </w:r>
          <w:proofErr w:type="spellEnd"/>
          <w:r>
            <w:t xml:space="preserve">, A. (2021). </w:t>
          </w:r>
          <w:r>
            <w:rPr>
              <w:rStyle w:val="Emphasis"/>
            </w:rPr>
            <w:t>Adoption of ICT to Enhance Access to Healthcare in Kenya</w:t>
          </w:r>
          <w:r>
            <w:t xml:space="preserve">, 23(2278–0661), 45–50. </w:t>
          </w:r>
          <w:hyperlink r:id="rId21" w:tgtFrame="_new" w:history="1">
            <w:r>
              <w:rPr>
                <w:rStyle w:val="Hyperlink"/>
              </w:rPr>
              <w:t>https://doi.org/10.9790/0661-2302024550</w:t>
            </w:r>
          </w:hyperlink>
        </w:p>
        <w:p w14:paraId="521723E1" w14:textId="25332B76" w:rsidR="00AF0C45" w:rsidRDefault="00AF0C45" w:rsidP="00AF0C45">
          <w:pPr>
            <w:pStyle w:val="Heading1"/>
            <w:ind w:left="864" w:hanging="864"/>
            <w:jc w:val="both"/>
          </w:pPr>
        </w:p>
      </w:sdtContent>
    </w:sdt>
    <w:p w14:paraId="6FE7F376" w14:textId="77777777" w:rsidR="006B0A17" w:rsidRDefault="006B0A17" w:rsidP="00AF0C45">
      <w:pPr>
        <w:ind w:hanging="864"/>
      </w:pPr>
    </w:p>
    <w:sectPr w:rsidR="006B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45"/>
    <w:rsid w:val="006B0A17"/>
    <w:rsid w:val="00AF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2182"/>
  <w15:chartTrackingRefBased/>
  <w15:docId w15:val="{835A6F3E-0C8D-454F-9B08-A6454D40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F0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F0C4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F0C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ogytimes.ng/rwanda-begins-2-billion-kigali-innovation-city/" TargetMode="External"/><Relationship Id="rId13" Type="http://schemas.openxmlformats.org/officeDocument/2006/relationships/hyperlink" Target="https://allianceforscience.org/blog/2023/04/information-technology-transforms-the-way-kenyan-farmers-manage-crops-and-market-their-produce/" TargetMode="External"/><Relationship Id="rId18" Type="http://schemas.openxmlformats.org/officeDocument/2006/relationships/hyperlink" Target="https://www.trade.gov/country-commercial-guides/kenya-digital-econom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9790/0661-2302024550" TargetMode="External"/><Relationship Id="rId7" Type="http://schemas.openxmlformats.org/officeDocument/2006/relationships/hyperlink" Target="https://www.aluko-oyebode.com/insights/the-nigeria-startup-act-2022/" TargetMode="External"/><Relationship Id="rId12" Type="http://schemas.openxmlformats.org/officeDocument/2006/relationships/hyperlink" Target="https://www.nucamp.co/blog/coding-bootcamp-egypt-egy-inside-egypts-thriving-tech-hub-startups-and-success-stories" TargetMode="External"/><Relationship Id="rId17" Type="http://schemas.openxmlformats.org/officeDocument/2006/relationships/hyperlink" Target="https://www.gsma.com/about-us/regions/sub-saharan-africa/wp-content/uploads/2024/11/GSMA_South-Africa-Report_Nov-2024-FINAL-VERSIO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empowerafrica.com/microsoft-invests-70-million-in-south-african-tech-growth-and-ai-transformation/" TargetMode="External"/><Relationship Id="rId20" Type="http://schemas.openxmlformats.org/officeDocument/2006/relationships/hyperlink" Target="https://www.businessdailyafrica.com/bd/opinion-analysis/columnists/kenya-on-right-path-to-building-digital-tech-ecosystem-464130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uromoney.com/article/2bxwt8tfi8c46o8ipo83k/sponsored-content/egypt-pushes-digital-transformation-agenda" TargetMode="External"/><Relationship Id="rId11" Type="http://schemas.openxmlformats.org/officeDocument/2006/relationships/hyperlink" Target="https://www.nucamp.co/blog/coding-bootcamp-egypt-egy-inside-egypts-thriving-tech-hub-startups-and-success-stories" TargetMode="External"/><Relationship Id="rId5" Type="http://schemas.openxmlformats.org/officeDocument/2006/relationships/hyperlink" Target="https://234intel.com/information/the-impact-of-technology-startups-on-nigerias-economy/" TargetMode="External"/><Relationship Id="rId15" Type="http://schemas.openxmlformats.org/officeDocument/2006/relationships/hyperlink" Target="https://dial.global/wp-content/uploads/2024/08/rwanda-final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anorama.rw/mobile-phone-penetration-makes-rwanda-the-second-highest-in-eac/" TargetMode="External"/><Relationship Id="rId19" Type="http://schemas.openxmlformats.org/officeDocument/2006/relationships/hyperlink" Target="https://www.trade.gov/country-commercial-guides/kenya-digital-econo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lo.org/media/386411/download" TargetMode="External"/><Relationship Id="rId14" Type="http://schemas.openxmlformats.org/officeDocument/2006/relationships/hyperlink" Target="https://www.azeusconvene.com/articles/digital-transformation-egypt-public-secto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3F39B-0F46-45E3-BFF7-C176C2345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Ifenna Daniel</dc:creator>
  <cp:keywords/>
  <dc:description/>
  <cp:lastModifiedBy>Ifenna Daniel</cp:lastModifiedBy>
  <cp:revision>1</cp:revision>
  <dcterms:created xsi:type="dcterms:W3CDTF">2025-02-10T20:20:00Z</dcterms:created>
  <dcterms:modified xsi:type="dcterms:W3CDTF">2025-02-10T20:34:00Z</dcterms:modified>
</cp:coreProperties>
</file>