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факультет: электротехнический факультет</w:t>
      </w:r>
    </w:p>
    <w:p>
      <w:r>
        <w:t>кафедра: информационные технологии и автоматизированные системы</w:t>
      </w:r>
    </w:p>
    <w:p>
      <w:r>
        <w:t>проректор по учебной работе: д-р техн. наук, проф. Н. В. Лобов</w:t>
      </w:r>
    </w:p>
    <w:p>
      <w:r>
        <w:t>учебно-методический комплекс дисциплины: Проектирование информационных систем</w:t>
      </w:r>
    </w:p>
    <w:p>
      <w:r>
        <w:t>программа: академической магистратуры</w:t>
      </w:r>
    </w:p>
    <w:p>
      <w:r>
        <w:t>направление подготовки:</w:t>
      </w:r>
    </w:p>
    <w:p>
      <w:r>
        <w:t>наименование программная инженерия</w:t>
      </w:r>
    </w:p>
    <w:p>
      <w:r>
        <w:t>шифр 09.04.04</w:t>
      </w:r>
    </w:p>
    <w:p>
      <w:r>
        <w:t>профиль программы магистратуры: разработка программно-информационных систем</w:t>
      </w:r>
    </w:p>
    <w:p>
      <w:r>
        <w:t>квалификация выпускника: магистр</w:t>
      </w:r>
    </w:p>
    <w:p>
      <w:r>
        <w:t>выпускающая кафедра: информационные технологии и автоматизированные системы</w:t>
      </w:r>
    </w:p>
    <w:p>
      <w:r>
        <w:t>форма обучения: очная</w:t>
      </w:r>
    </w:p>
    <w:p>
      <w:r>
        <w:t>курс: 2</w:t>
      </w:r>
    </w:p>
    <w:p>
      <w:r>
        <w:t>семестр(-ы): 3</w:t>
      </w:r>
    </w:p>
    <w:p>
      <w:r>
        <w:t>трудоёмкость:</w:t>
      </w:r>
    </w:p>
    <w:p>
      <w:r>
        <w:t>кредитов по рабочему учебному плану:</w:t>
      </w:r>
    </w:p>
    <w:p>
      <w:r>
        <w:t xml:space="preserve"> 4</w:t>
      </w:r>
    </w:p>
    <w:p>
      <w:r>
        <w:t xml:space="preserve"> зе</w:t>
      </w:r>
    </w:p>
    <w:p>
      <w:r>
        <w:t>часов по рабочему учебному плану:</w:t>
      </w:r>
    </w:p>
    <w:p>
      <w:r>
        <w:t xml:space="preserve"> 144</w:t>
      </w:r>
    </w:p>
    <w:p>
      <w:r>
        <w:t xml:space="preserve"> ч</w:t>
      </w:r>
    </w:p>
    <w:p>
      <w:r>
        <w:t>виды контроля:</w:t>
      </w:r>
    </w:p>
    <w:p>
      <w:r>
        <w:t>курсовой проект: 3 семестр</w:t>
      </w:r>
    </w:p>
    <w:p>
      <w:r>
        <w:t>курсовая работа: 4 семестр</w:t>
      </w:r>
    </w:p>
    <w:p>
      <w:r>
        <w:t>зачёт: 2 семестр</w:t>
      </w:r>
    </w:p>
    <w:p>
      <w:r>
        <w:t>экзамен: 1 семестр</w:t>
      </w:r>
    </w:p>
    <w:p>
      <w:r>
        <w:t>авторы:</w:t>
      </w:r>
    </w:p>
    <w:p>
      <w:r>
        <w:t xml:space="preserve"> д-р. экон. наук, проф.  р. а. файзрахманов</w:t>
      </w:r>
    </w:p>
    <w:p>
      <w:r>
        <w:t xml:space="preserve"> д-р. экон. наук, проф.  е. в. долгова</w:t>
      </w:r>
    </w:p>
    <w:p>
      <w:r>
        <w:t xml:space="preserve"> к-т. техн. наук, доц.  курушин д.с.</w:t>
      </w:r>
    </w:p>
    <w:p>
      <w:r>
        <w:br w:type="page"/>
      </w:r>
    </w:p>
    <w:p>
      <w:r>
        <w:t>утверждение и согласование:</w:t>
      </w:r>
    </w:p>
    <w:p>
      <w:r>
        <w:t>дата г.</w:t>
      </w:r>
    </w:p>
    <w:p>
      <w:r>
        <w:t>кафедра информационные технологии и автоматизированные системы</w:t>
      </w:r>
    </w:p>
    <w:p>
      <w:r>
        <w:t>ведущая кафедра информационные технологии и автоматизированные системы</w:t>
      </w:r>
    </w:p>
    <w:p>
      <w:r>
        <w:t>протокол № протокол № .</w:t>
      </w:r>
    </w:p>
    <w:p>
      <w:r>
        <w:t>выпускающая кафедра информационные технологии и автоматизированные системы</w:t>
      </w:r>
    </w:p>
    <w:p>
      <w:r>
        <w:t>цель дисциплины: некая длинная цель с форматированием и переносами строки.</w:t>
      </w:r>
    </w:p>
    <w:p>
      <w:r>
        <w:t>компетенции:</w:t>
      </w:r>
    </w:p>
    <w:p>
      <w:r>
        <w:t>ОК-9 умение оформлять отчеты о проведенной научно-исследовательской работе и подготавливать публикации по результатам исследования</w:t>
      </w:r>
    </w:p>
    <w:p>
      <w:r>
        <w:t>ПК-11 способность проектировать основные компоненты операционных систем</w:t>
      </w:r>
    </w:p>
    <w:p>
      <w:r>
        <w:t>ПК-8 способность проектировать системы с параллельной обработкой данных и высокопроизводительные системы и их компоненты</w:t>
      </w:r>
    </w:p>
    <w:p>
      <w:r>
        <w:t>ОК-00 умение оформлять зачету и проводить начеты</w:t>
      </w:r>
    </w:p>
    <w:p>
      <w:r>
        <w:t>ПК-7 способность проектировать распределенные информационные системы, их компоненты и протоколы их взаимодействия</w:t>
      </w:r>
    </w:p>
    <w:p>
      <w:r>
        <w:t>результаты обучения:</w:t>
      </w:r>
    </w:p>
    <w:p>
      <w:r>
        <w:t>владеть</w:t>
      </w:r>
    </w:p>
    <w:p>
      <w:r>
        <w:t>ОК-9</w:t>
      </w:r>
    </w:p>
    <w:p>
      <w:r>
        <w:t xml:space="preserve"> знание 1 с переносами и прочим (ок-9</w:t>
      </w:r>
    </w:p>
    <w:p>
      <w:r>
        <w:t>ПК-8</w:t>
      </w:r>
    </w:p>
    <w:p>
      <w:r>
        <w:t xml:space="preserve"> знание 3 с двумя переносами (пк-8</w:t>
      </w:r>
    </w:p>
    <w:p>
      <w:r>
        <w:t>NONE</w:t>
      </w:r>
    </w:p>
    <w:p>
      <w:r>
        <w:t xml:space="preserve"> знание 2 без компетенции</w:t>
      </w:r>
    </w:p>
    <w:p>
      <w:r>
        <w:t>уметь</w:t>
      </w:r>
    </w:p>
    <w:p>
      <w:r>
        <w:t>ОК-9</w:t>
      </w:r>
    </w:p>
    <w:p>
      <w:r>
        <w:t xml:space="preserve"> знание 1 с переносами и прочим (ок-9</w:t>
      </w:r>
    </w:p>
    <w:p>
      <w:r>
        <w:t>ПК-8</w:t>
      </w:r>
    </w:p>
    <w:p>
      <w:r>
        <w:t xml:space="preserve"> знание 3 с двумя переносами (пк-8</w:t>
      </w:r>
    </w:p>
    <w:p>
      <w:r>
        <w:t>NONE</w:t>
      </w:r>
    </w:p>
    <w:p>
      <w:r>
        <w:t xml:space="preserve"> знание 2 без компетенции</w:t>
      </w:r>
    </w:p>
    <w:p>
      <w:r>
        <w:t>знать</w:t>
      </w:r>
    </w:p>
    <w:p>
      <w:r>
        <w:t>ОК-9</w:t>
      </w:r>
    </w:p>
    <w:p>
      <w:r>
        <w:t xml:space="preserve"> знание 1 с переносами и прочим  (ок-9</w:t>
      </w:r>
    </w:p>
    <w:p>
      <w:r>
        <w:t xml:space="preserve"> знание 3 с двумя переносами  (ок-9</w:t>
      </w:r>
    </w:p>
    <w:p>
      <w:r>
        <w:t>NONE</w:t>
      </w:r>
    </w:p>
    <w:p>
      <w:r>
        <w:t xml:space="preserve"> знание 2 без компетенции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