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cs="Arial"/>
          <w:b/>
          <w:sz w:val="22"/>
          <w:szCs w:val="22"/>
          <w:lang w:val="es-ES"/>
        </w:rPr>
        <w:t>Universidad De Los Andes</w:t>
      </w:r>
    </w:p>
    <w:p>
      <w:pPr>
        <w:pStyle w:val="style0"/>
      </w:pPr>
      <w:r>
        <w:rPr>
          <w:rFonts w:cs="Arial"/>
          <w:b/>
          <w:sz w:val="22"/>
          <w:szCs w:val="22"/>
          <w:lang w:val="es-ES"/>
        </w:rPr>
        <w:t xml:space="preserve">Tipo de Programa: </w:t>
      </w:r>
      <w:r>
        <w:rPr>
          <w:rFonts w:cs="Arial"/>
          <w:sz w:val="22"/>
          <w:szCs w:val="22"/>
          <w:lang w:val="es-ES"/>
        </w:rPr>
        <w:t>Física</w:t>
      </w:r>
    </w:p>
    <w:p>
      <w:pPr>
        <w:pStyle w:val="style0"/>
      </w:pPr>
      <w:r>
        <w:rPr>
          <w:rFonts w:cs="Arial"/>
          <w:b/>
          <w:sz w:val="22"/>
          <w:szCs w:val="22"/>
          <w:lang w:val="es-ES"/>
        </w:rPr>
        <w:t xml:space="preserve">Nombre del curso: </w:t>
      </w:r>
      <w:r>
        <w:rPr>
          <w:rFonts w:cs="Arial"/>
          <w:sz w:val="22"/>
          <w:szCs w:val="22"/>
          <w:lang w:val="es-ES"/>
        </w:rPr>
        <w:t xml:space="preserve">Laboratorio Intermedio </w:t>
      </w:r>
    </w:p>
    <w:p>
      <w:pPr>
        <w:pStyle w:val="style0"/>
      </w:pPr>
      <w:r>
        <w:rPr>
          <w:rFonts w:cs="Arial"/>
          <w:b/>
          <w:sz w:val="22"/>
          <w:szCs w:val="22"/>
          <w:lang w:val="es-ES"/>
        </w:rPr>
        <w:t xml:space="preserve">Código: </w:t>
      </w:r>
      <w:r>
        <w:rPr>
          <w:rFonts w:cs="Arial" w:eastAsia="Times New Roman"/>
          <w:sz w:val="22"/>
          <w:szCs w:val="22"/>
          <w:shd w:fill="FFFFFF" w:val="clear"/>
          <w:lang w:val="es-ES"/>
        </w:rPr>
        <w:t>FISI2051</w:t>
      </w:r>
    </w:p>
    <w:p>
      <w:pPr>
        <w:pStyle w:val="style0"/>
      </w:pPr>
      <w:r>
        <w:rPr>
          <w:rFonts w:cs="Arial" w:eastAsia="Times New Roman"/>
          <w:b/>
          <w:sz w:val="22"/>
          <w:szCs w:val="22"/>
          <w:shd w:fill="FFFFFF" w:val="clear"/>
          <w:lang w:val="es-ES"/>
        </w:rPr>
        <w:t>Facultad de Ciencias</w:t>
      </w:r>
    </w:p>
    <w:p>
      <w:pPr>
        <w:pStyle w:val="style0"/>
      </w:pPr>
      <w:r>
        <w:rPr>
          <w:rFonts w:cs="Arial" w:eastAsia="Times New Roman"/>
          <w:b/>
          <w:sz w:val="22"/>
          <w:szCs w:val="22"/>
          <w:shd w:fill="FFFFFF" w:val="clear"/>
          <w:lang w:val="es-ES"/>
        </w:rPr>
        <w:t>Departamento de Física</w:t>
      </w:r>
    </w:p>
    <w:p>
      <w:pPr>
        <w:pStyle w:val="style0"/>
      </w:pPr>
      <w:r>
        <w:rPr>
          <w:rFonts w:cs="Arial" w:eastAsia="Times New Roman"/>
          <w:b/>
          <w:sz w:val="22"/>
          <w:szCs w:val="22"/>
          <w:shd w:fill="FFFFFF" w:val="clear"/>
          <w:lang w:val="es-ES"/>
        </w:rPr>
        <w:t>201410</w:t>
      </w:r>
    </w:p>
    <w:p>
      <w:pPr>
        <w:pStyle w:val="style0"/>
      </w:pPr>
      <w:r>
        <w:rPr>
          <w:rFonts w:cs="Arial" w:eastAsia="Times New Roman"/>
          <w:b/>
          <w:sz w:val="22"/>
          <w:szCs w:val="22"/>
          <w:shd w:fill="FFFFFF" w:val="clear"/>
          <w:lang w:val="es-ES"/>
        </w:rPr>
        <w:t xml:space="preserve">Horario: </w:t>
      </w:r>
      <w:r>
        <w:rPr>
          <w:rFonts w:cs="Arial" w:eastAsia="Times New Roman"/>
          <w:sz w:val="22"/>
          <w:szCs w:val="22"/>
          <w:shd w:fill="FFFFFF" w:val="clear"/>
          <w:lang w:val="es-ES"/>
        </w:rPr>
        <w:t>J y V 16:00-17:50</w:t>
      </w:r>
    </w:p>
    <w:p>
      <w:pPr>
        <w:pStyle w:val="style0"/>
      </w:pPr>
      <w:r>
        <w:rPr>
          <w:rFonts w:cs="Arial" w:eastAsia="Times New Roman"/>
          <w:sz w:val="22"/>
          <w:szCs w:val="22"/>
          <w:shd w:fill="FFFFFF" w:val="clear"/>
          <w:lang w:val="es-ES"/>
        </w:rPr>
      </w:r>
    </w:p>
    <w:p>
      <w:pPr>
        <w:pStyle w:val="style0"/>
      </w:pPr>
      <w:r>
        <w:rPr>
          <w:rFonts w:cs="Arial" w:eastAsia="Times New Roman"/>
          <w:b/>
          <w:sz w:val="22"/>
          <w:szCs w:val="22"/>
          <w:shd w:fill="FFFFFF" w:val="clear"/>
          <w:lang w:val="es-ES"/>
        </w:rPr>
        <w:t xml:space="preserve">Nombre del Profesor: </w:t>
      </w:r>
      <w:r>
        <w:rPr>
          <w:rFonts w:cs="Arial" w:eastAsia="Times New Roman"/>
          <w:sz w:val="22"/>
          <w:szCs w:val="22"/>
          <w:shd w:fill="FFFFFF" w:val="clear"/>
          <w:lang w:val="es-ES"/>
        </w:rPr>
        <w:t xml:space="preserve"> Chad Leidy</w:t>
      </w:r>
    </w:p>
    <w:p>
      <w:pPr>
        <w:pStyle w:val="style0"/>
      </w:pPr>
      <w:r>
        <w:rPr>
          <w:rFonts w:cs="Arial" w:eastAsia="Times New Roman"/>
          <w:b/>
          <w:sz w:val="22"/>
          <w:szCs w:val="22"/>
          <w:shd w:fill="FFFFFF" w:val="clear"/>
          <w:lang w:val="es-ES"/>
        </w:rPr>
        <w:t xml:space="preserve">Correo electrónico: </w:t>
      </w:r>
      <w:r>
        <w:rPr>
          <w:rFonts w:cs="Times New Roman" w:eastAsia="Times New Roman"/>
          <w:color w:val="0072C6"/>
          <w:sz w:val="22"/>
          <w:szCs w:val="22"/>
          <w:lang w:val="es-ES"/>
        </w:rPr>
        <w:t>cleidy@uniandes.edu.co</w:t>
      </w:r>
    </w:p>
    <w:p>
      <w:pPr>
        <w:pStyle w:val="style0"/>
      </w:pPr>
      <w:r>
        <w:rPr>
          <w:rFonts w:cs="Arial" w:eastAsia="Times New Roman"/>
          <w:b/>
          <w:sz w:val="22"/>
          <w:szCs w:val="22"/>
          <w:shd w:fill="FFFFFF" w:val="clear"/>
          <w:lang w:val="es-ES"/>
        </w:rPr>
        <w:t xml:space="preserve">Horario y lugar de atención: </w:t>
      </w:r>
      <w:r>
        <w:rPr>
          <w:rFonts w:cs="Arial" w:eastAsia="Times New Roman"/>
          <w:sz w:val="22"/>
          <w:szCs w:val="22"/>
          <w:shd w:fill="FFFFFF" w:val="clear"/>
          <w:lang w:val="es-ES"/>
        </w:rPr>
        <w:t xml:space="preserve"> Con cita previo.</w:t>
      </w:r>
    </w:p>
    <w:p>
      <w:pPr>
        <w:pStyle w:val="style0"/>
      </w:pPr>
      <w:r>
        <w:rPr>
          <w:rFonts w:cs="Arial" w:eastAsia="Times New Roman"/>
          <w:sz w:val="22"/>
          <w:szCs w:val="22"/>
          <w:shd w:fill="FFFFFF" w:val="clear"/>
          <w:lang w:val="es-ES"/>
        </w:rPr>
      </w:r>
    </w:p>
    <w:p>
      <w:pPr>
        <w:pStyle w:val="style0"/>
      </w:pPr>
      <w:r>
        <w:rPr>
          <w:rFonts w:cs="Arial" w:eastAsia="Times New Roman"/>
          <w:b/>
          <w:sz w:val="22"/>
          <w:szCs w:val="22"/>
          <w:shd w:fill="FFFFFF" w:val="clear"/>
          <w:lang w:val="es-ES"/>
        </w:rPr>
        <w:t xml:space="preserve">Nombre del Profesor Complementario: </w:t>
      </w:r>
      <w:r>
        <w:rPr>
          <w:rFonts w:cs="Arial" w:eastAsia="Times New Roman"/>
          <w:sz w:val="22"/>
          <w:szCs w:val="22"/>
          <w:shd w:fill="FFFFFF" w:val="clear"/>
          <w:lang w:val="es-ES"/>
        </w:rPr>
        <w:t xml:space="preserve"> Paula Santisteban</w:t>
      </w:r>
    </w:p>
    <w:p>
      <w:pPr>
        <w:pStyle w:val="style0"/>
      </w:pPr>
      <w:r>
        <w:rPr>
          <w:rFonts w:cs="Arial" w:eastAsia="Times New Roman"/>
          <w:b/>
          <w:sz w:val="22"/>
          <w:szCs w:val="22"/>
          <w:shd w:fill="FFFFFF" w:val="clear"/>
          <w:lang w:val="es-ES"/>
        </w:rPr>
        <w:t xml:space="preserve">Correo electrónico: </w:t>
      </w:r>
      <w:hyperlink r:id="rId2">
        <w:r>
          <w:rPr>
            <w:rStyle w:val="style17"/>
            <w:rFonts w:cs="Arial" w:eastAsia="Times New Roman"/>
            <w:sz w:val="22"/>
            <w:szCs w:val="22"/>
            <w:shd w:fill="FFFFFF" w:val="clear"/>
            <w:lang w:val="es-ES"/>
          </w:rPr>
          <w:t>np.santisteban31@uniandes.edu.co</w:t>
        </w:r>
      </w:hyperlink>
    </w:p>
    <w:p>
      <w:pPr>
        <w:pStyle w:val="style0"/>
      </w:pPr>
      <w:r>
        <w:rPr>
          <w:rFonts w:cs="Arial" w:eastAsia="Times New Roman"/>
          <w:b/>
          <w:sz w:val="22"/>
          <w:szCs w:val="22"/>
          <w:shd w:fill="FFFFFF" w:val="clear"/>
          <w:lang w:val="es-ES"/>
        </w:rPr>
        <w:t xml:space="preserve">Horario y lugar de atención: </w:t>
      </w:r>
      <w:r>
        <w:rPr>
          <w:rFonts w:cs="Arial" w:eastAsia="Times New Roman"/>
          <w:sz w:val="22"/>
          <w:szCs w:val="22"/>
          <w:shd w:fill="FFFFFF" w:val="clear"/>
          <w:lang w:val="es-ES"/>
        </w:rPr>
        <w:t>Oficina I 120 con cita previ</w:t>
      </w:r>
      <w:r>
        <w:rPr>
          <w:rFonts w:cs="Arial" w:eastAsia="Times New Roman"/>
          <w:b/>
          <w:sz w:val="22"/>
          <w:szCs w:val="22"/>
          <w:shd w:fill="FFFFFF" w:val="clear"/>
          <w:lang w:val="es-ES"/>
        </w:rPr>
        <w:t>a.</w:t>
      </w:r>
    </w:p>
    <w:p>
      <w:pPr>
        <w:pStyle w:val="style0"/>
      </w:pPr>
      <w:r>
        <w:rPr>
          <w:rFonts w:cs="Arial" w:eastAsia="Times New Roman"/>
          <w:b/>
          <w:sz w:val="22"/>
          <w:szCs w:val="22"/>
          <w:shd w:fill="FFFFFF" w:val="clear"/>
          <w:lang w:val="es-ES"/>
        </w:rPr>
      </w:r>
    </w:p>
    <w:p>
      <w:pPr>
        <w:pStyle w:val="style0"/>
      </w:pPr>
      <w:r>
        <w:rPr>
          <w:rFonts w:cs="Arial" w:eastAsia="Times New Roman"/>
          <w:b/>
          <w:sz w:val="22"/>
          <w:szCs w:val="22"/>
          <w:shd w:fill="FFFFFF" w:val="clear"/>
          <w:lang w:val="es-ES"/>
        </w:rPr>
        <w:t>Objetivo</w:t>
      </w:r>
    </w:p>
    <w:p>
      <w:pPr>
        <w:pStyle w:val="style0"/>
      </w:pPr>
      <w:r>
        <w:rPr>
          <w:rFonts w:cs="Arial" w:eastAsia="Times New Roman"/>
          <w:sz w:val="22"/>
          <w:szCs w:val="22"/>
          <w:shd w:fill="FFFFFF" w:val="clear"/>
          <w:lang w:val="es-ES"/>
        </w:rPr>
        <w:t>El curso busca desarrollar habilidades experimentales avanzadas y métodos de análisis de datos avanzados. Ofrece además una primera actividad dentro de un grupo de investigación en física experimental.</w:t>
      </w:r>
    </w:p>
    <w:p>
      <w:pPr>
        <w:pStyle w:val="style0"/>
      </w:pPr>
      <w:r>
        <w:rPr>
          <w:rFonts w:cs="Arial" w:eastAsia="Times New Roman"/>
          <w:sz w:val="22"/>
          <w:szCs w:val="22"/>
          <w:shd w:fill="FFFFFF" w:val="clear"/>
          <w:lang w:val="es-ES"/>
        </w:rPr>
      </w:r>
    </w:p>
    <w:p>
      <w:pPr>
        <w:pStyle w:val="style0"/>
      </w:pPr>
      <w:r>
        <w:rPr>
          <w:rFonts w:cs="Arial" w:eastAsia="Times New Roman"/>
          <w:b/>
          <w:sz w:val="22"/>
          <w:szCs w:val="22"/>
          <w:shd w:fill="FFFFFF" w:val="clear"/>
          <w:lang w:val="es-ES"/>
        </w:rPr>
        <w:t>Habilidades y Destrezas</w:t>
      </w:r>
    </w:p>
    <w:p>
      <w:pPr>
        <w:pStyle w:val="style0"/>
      </w:pPr>
      <w:r>
        <w:rPr>
          <w:rFonts w:cs="Arial" w:eastAsia="Times New Roman"/>
          <w:sz w:val="22"/>
          <w:szCs w:val="22"/>
          <w:shd w:fill="FFFFFF" w:val="clear"/>
          <w:lang w:val="es-ES"/>
        </w:rPr>
      </w:r>
    </w:p>
    <w:p>
      <w:pPr>
        <w:pStyle w:val="style0"/>
      </w:pPr>
      <w:r>
        <w:rPr>
          <w:bCs/>
          <w:sz w:val="22"/>
          <w:szCs w:val="22"/>
          <w:lang w:val="es-ES"/>
        </w:rPr>
        <w:t>Al finalizar el curso se espera que el estudiante esté en la capacidad de:</w:t>
      </w:r>
    </w:p>
    <w:p>
      <w:pPr>
        <w:pStyle w:val="style0"/>
        <w:numPr>
          <w:ilvl w:val="0"/>
          <w:numId w:val="1"/>
        </w:numPr>
      </w:pPr>
      <w:r>
        <w:rPr>
          <w:bCs/>
          <w:sz w:val="22"/>
          <w:szCs w:val="22"/>
          <w:lang w:val="es-ES"/>
        </w:rPr>
        <w:t>Conocer técnicas experimentales y aplicar métodos de medición.</w:t>
      </w:r>
    </w:p>
    <w:p>
      <w:pPr>
        <w:pStyle w:val="style0"/>
        <w:numPr>
          <w:ilvl w:val="0"/>
          <w:numId w:val="1"/>
        </w:numPr>
      </w:pPr>
      <w:r>
        <w:rPr>
          <w:bCs/>
          <w:sz w:val="22"/>
          <w:szCs w:val="22"/>
          <w:lang w:val="es-ES"/>
        </w:rPr>
        <w:t>A partir del estudio de un sistema y problema físico diseñar y realizar un montaje experimental adecuado para lograr mediciones con la precisión y exactitud que el problema requiera.</w:t>
      </w:r>
    </w:p>
    <w:p>
      <w:pPr>
        <w:pStyle w:val="style0"/>
        <w:numPr>
          <w:ilvl w:val="0"/>
          <w:numId w:val="1"/>
        </w:numPr>
      </w:pPr>
      <w:r>
        <w:rPr>
          <w:bCs/>
          <w:sz w:val="22"/>
          <w:szCs w:val="22"/>
          <w:lang w:val="es-ES"/>
        </w:rPr>
        <w:t>Manejar debidamente los instrumentos de medición de laboratorio de Física requeridos para el problema tratado.</w:t>
      </w:r>
    </w:p>
    <w:p>
      <w:pPr>
        <w:pStyle w:val="style0"/>
        <w:numPr>
          <w:ilvl w:val="0"/>
          <w:numId w:val="1"/>
        </w:numPr>
      </w:pPr>
      <w:r>
        <w:rPr>
          <w:bCs/>
          <w:sz w:val="22"/>
          <w:szCs w:val="22"/>
          <w:lang w:val="es-ES"/>
        </w:rPr>
        <w:t>Realizar la adquisición de datos y análisis de los mismos de acuerdo con los procedimientos estándar en laboratorios avanzados de física.</w:t>
      </w:r>
    </w:p>
    <w:p>
      <w:pPr>
        <w:pStyle w:val="style0"/>
        <w:numPr>
          <w:ilvl w:val="0"/>
          <w:numId w:val="1"/>
        </w:numPr>
      </w:pPr>
      <w:r>
        <w:rPr>
          <w:bCs/>
          <w:sz w:val="22"/>
          <w:szCs w:val="22"/>
          <w:lang w:val="es-ES"/>
        </w:rPr>
        <w:t>Tomar una posición crítica frente al montaje experimental, a las mediciones, adquisición, análisis y resultados de los datos permitiendo llegar a conclusiones acordes con el nivel del estudio realizado.</w:t>
      </w:r>
    </w:p>
    <w:p>
      <w:pPr>
        <w:pStyle w:val="style0"/>
        <w:numPr>
          <w:ilvl w:val="0"/>
          <w:numId w:val="1"/>
        </w:numPr>
      </w:pPr>
      <w:r>
        <w:rPr>
          <w:sz w:val="22"/>
          <w:szCs w:val="22"/>
          <w:lang w:val="es-ES"/>
        </w:rPr>
        <w:t>Presentar los resultados en informes que sigan el estándar internacional en la física experimental, al nivel de publicación en revista científica indexada.</w:t>
      </w:r>
    </w:p>
    <w:p>
      <w:pPr>
        <w:pStyle w:val="style0"/>
        <w:ind w:hanging="0" w:left="360" w:right="0"/>
      </w:pPr>
      <w:r>
        <w:rPr>
          <w:rFonts w:cs="Arial" w:eastAsia="Times New Roman"/>
          <w:b/>
          <w:sz w:val="22"/>
          <w:szCs w:val="22"/>
          <w:shd w:fill="FFFFFF" w:val="clear"/>
          <w:lang w:val="es-ES"/>
        </w:rPr>
      </w:r>
    </w:p>
    <w:p>
      <w:pPr>
        <w:pStyle w:val="style0"/>
      </w:pPr>
      <w:r>
        <w:rPr>
          <w:bCs/>
          <w:sz w:val="22"/>
          <w:szCs w:val="22"/>
          <w:lang w:val="es-ES"/>
        </w:rPr>
      </w:r>
    </w:p>
    <w:p>
      <w:pPr>
        <w:pStyle w:val="style0"/>
      </w:pPr>
      <w:r>
        <w:rPr>
          <w:b/>
          <w:bCs/>
          <w:sz w:val="22"/>
          <w:szCs w:val="22"/>
          <w:lang w:val="es-ES"/>
        </w:rPr>
        <w:t>Metodología</w:t>
      </w:r>
      <w:r>
        <w:rPr>
          <w:rFonts w:cs="Arial" w:eastAsia="Times New Roman"/>
          <w:b/>
          <w:sz w:val="22"/>
          <w:szCs w:val="22"/>
          <w:shd w:fill="FFFFFF" w:val="clear"/>
          <w:lang w:val="es-ES"/>
        </w:rPr>
        <w:t>:</w:t>
      </w:r>
    </w:p>
    <w:p>
      <w:pPr>
        <w:pStyle w:val="style0"/>
      </w:pPr>
      <w:r>
        <w:rPr>
          <w:rFonts w:cs="Arial" w:eastAsia="Times New Roman"/>
          <w:b/>
          <w:sz w:val="22"/>
          <w:szCs w:val="22"/>
          <w:shd w:fill="FFFFFF" w:val="clear"/>
          <w:lang w:val="es-ES"/>
        </w:rPr>
      </w:r>
    </w:p>
    <w:p>
      <w:pPr>
        <w:pStyle w:val="style0"/>
      </w:pPr>
      <w:r>
        <w:rPr>
          <w:rFonts w:cs="Arial" w:eastAsia="Times New Roman"/>
          <w:sz w:val="22"/>
          <w:szCs w:val="22"/>
          <w:shd w:fill="FFFFFF" w:val="clear"/>
          <w:lang w:val="es-ES"/>
        </w:rPr>
        <w:t xml:space="preserve">El curso consistirá de 4 practicas de laboratorio (escogidas por los estudiantes dentro de lo posible y las limitaciones en disponibilidad) y un proyecto final. </w:t>
      </w:r>
    </w:p>
    <w:p>
      <w:pPr>
        <w:pStyle w:val="style0"/>
      </w:pPr>
      <w:r>
        <w:rPr>
          <w:rFonts w:cs="Arial" w:eastAsia="Times New Roman"/>
          <w:sz w:val="22"/>
          <w:szCs w:val="22"/>
          <w:shd w:fill="FFFFFF" w:val="clear"/>
          <w:lang w:val="es-ES"/>
        </w:rPr>
      </w:r>
    </w:p>
    <w:p>
      <w:pPr>
        <w:pStyle w:val="style0"/>
      </w:pPr>
      <w:r>
        <w:rPr>
          <w:rFonts w:cs="Arial" w:eastAsia="Times New Roman"/>
          <w:sz w:val="22"/>
          <w:szCs w:val="22"/>
          <w:shd w:fill="FFFFFF" w:val="clear"/>
          <w:lang w:val="es-ES"/>
        </w:rPr>
        <w:t xml:space="preserve">La evaluación de las practicas se realizará por medio de un informe de laboratorio el cual se entregará IMPRESO (utilizando procesador de palabras, i.e. Latex, Word) </w:t>
      </w:r>
      <w:r>
        <w:rPr>
          <w:sz w:val="22"/>
          <w:szCs w:val="22"/>
          <w:lang w:val="es-ES"/>
        </w:rPr>
        <w:t>la semana siguiente a la finalización de la práctica, como requisito para iniciar la nueva practica</w:t>
      </w:r>
      <w:r>
        <w:rPr>
          <w:b/>
          <w:sz w:val="22"/>
          <w:szCs w:val="22"/>
          <w:u w:val="single"/>
          <w:lang w:val="es-ES"/>
        </w:rPr>
        <w:t>. LAS GRAFICAS Y TABLAS DEBEN ESTAR DENTRO DEL TEXTO Y NO COMO ANEXO.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both"/>
      </w:pPr>
      <w:r>
        <w:rPr>
          <w:b/>
          <w:sz w:val="22"/>
          <w:szCs w:val="22"/>
          <w:u w:val="single"/>
          <w:lang w:val="es-ES"/>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both"/>
      </w:pPr>
      <w:r>
        <w:rPr>
          <w:sz w:val="22"/>
          <w:szCs w:val="22"/>
          <w:lang w:val="es-ES"/>
        </w:rPr>
        <w:t>El formato es tipo revista Physical Review B (PRB), el formato lo pueden descargar de las páginas: (Descargar el formato REVTex).</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both"/>
      </w:pPr>
      <w:r>
        <w:rPr>
          <w:sz w:val="22"/>
          <w:szCs w:val="22"/>
          <w:lang w:val="es-ES"/>
        </w:rPr>
      </w:r>
    </w:p>
    <w:p>
      <w:pPr>
        <w:pStyle w:val="style0"/>
      </w:pPr>
      <w:hyperlink r:id="rId3">
        <w:r>
          <w:rPr>
            <w:rStyle w:val="style17"/>
            <w:sz w:val="22"/>
            <w:szCs w:val="22"/>
            <w:lang w:val="es-ES"/>
          </w:rPr>
          <w:t>http://authors.</w:t>
        </w:r>
        <w:r>
          <w:rPr>
            <w:rStyle w:val="style17"/>
            <w:rFonts w:cs="AppleGothic" w:eastAsia="AppleGothic"/>
            <w:sz w:val="22"/>
            <w:szCs w:val="22"/>
            <w:lang w:val="es-ES"/>
          </w:rPr>
          <w:t>a</w:t>
        </w:r>
        <w:r>
          <w:rPr>
            <w:rStyle w:val="style17"/>
            <w:sz w:val="22"/>
            <w:szCs w:val="22"/>
            <w:lang w:val="es-ES"/>
          </w:rPr>
          <w:t>ps.org</w:t>
        </w:r>
        <w:r>
          <w:rPr>
            <w:rStyle w:val="style17"/>
            <w:rFonts w:cs="新細明體" w:eastAsia="新細明體"/>
            <w:sz w:val="22"/>
            <w:szCs w:val="22"/>
            <w:lang w:val="es-ES"/>
          </w:rPr>
          <w:t>/</w:t>
        </w:r>
        <w:r>
          <w:rPr>
            <w:rStyle w:val="style17"/>
            <w:sz w:val="22"/>
            <w:szCs w:val="22"/>
            <w:lang w:val="es-ES"/>
          </w:rPr>
          <w:t>revte</w:t>
        </w:r>
        <w:r>
          <w:rPr>
            <w:rStyle w:val="style17"/>
            <w:rFonts w:cs="Heiti SC Light" w:eastAsia="Heiti SC Light"/>
            <w:sz w:val="22"/>
            <w:szCs w:val="22"/>
            <w:lang w:val="es-ES"/>
          </w:rPr>
          <w:t>x</w:t>
        </w:r>
        <w:r>
          <w:rPr>
            <w:rStyle w:val="style17"/>
            <w:sz w:val="22"/>
            <w:szCs w:val="22"/>
            <w:lang w:val="es-ES"/>
          </w:rPr>
          <w:t>4/index.html</w:t>
        </w:r>
      </w:hyperlink>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both"/>
      </w:pPr>
      <w:hyperlink r:id="rId4">
        <w:r>
          <w:rPr>
            <w:rStyle w:val="style17"/>
            <w:sz w:val="22"/>
            <w:szCs w:val="22"/>
            <w:lang w:val="es-ES"/>
          </w:rPr>
          <w:t>http://authors.aps.org/ESUB/</w:t>
        </w:r>
      </w:hyperlink>
    </w:p>
    <w:p>
      <w:pPr>
        <w:pStyle w:val="style0"/>
      </w:pPr>
      <w:hyperlink r:id="rId5">
        <w:r>
          <w:rPr>
            <w:rStyle w:val="style17"/>
            <w:sz w:val="22"/>
            <w:szCs w:val="22"/>
            <w:lang w:val="es-ES"/>
          </w:rPr>
          <w:t>http://authors.aps.org/esubs/guidelines.html</w:t>
        </w:r>
      </w:hyperlink>
    </w:p>
    <w:p>
      <w:pPr>
        <w:pStyle w:val="style0"/>
        <w:jc w:val="both"/>
      </w:pPr>
      <w:r>
        <w:rPr>
          <w:sz w:val="22"/>
          <w:szCs w:val="22"/>
          <w:lang w:val="es-ES"/>
        </w:rPr>
        <w:t>El informe debe seguir los lineamientos generales para la presentación de Resultados experimentales; dentro de esto se encuentran las siguientes recomendaciones:</w:t>
      </w:r>
    </w:p>
    <w:p>
      <w:pPr>
        <w:pStyle w:val="style0"/>
        <w:jc w:val="both"/>
      </w:pPr>
      <w:r>
        <w:rPr>
          <w:sz w:val="22"/>
          <w:szCs w:val="22"/>
          <w:lang w:val="es-ES"/>
        </w:rPr>
      </w:r>
    </w:p>
    <w:p>
      <w:pPr>
        <w:pStyle w:val="style0"/>
        <w:numPr>
          <w:ilvl w:val="0"/>
          <w:numId w:val="2"/>
        </w:numPr>
        <w:spacing w:after="200" w:before="0" w:line="276" w:lineRule="auto"/>
        <w:contextualSpacing w:val="false"/>
        <w:jc w:val="both"/>
      </w:pPr>
      <w:r>
        <w:rPr>
          <w:b/>
          <w:color w:val="000000"/>
          <w:sz w:val="22"/>
          <w:szCs w:val="22"/>
          <w:lang w:val="es-ES"/>
        </w:rPr>
        <w:t xml:space="preserve">RESUMEN (0.25/5): </w:t>
      </w:r>
    </w:p>
    <w:p>
      <w:pPr>
        <w:pStyle w:val="style0"/>
        <w:jc w:val="both"/>
      </w:pPr>
      <w:r>
        <w:rPr>
          <w:rFonts w:cs="CMR10"/>
          <w:color w:val="000000"/>
          <w:sz w:val="22"/>
          <w:szCs w:val="22"/>
          <w:lang w:eastAsia="es-CO" w:val="es-ES"/>
        </w:rPr>
        <w:t>En este se describen brevemente los objetivos y los resultados del trabajo, por tanto debe dar información completa pero corta del contenido del trabajo. No debe superar los 5 renglones.</w:t>
      </w:r>
    </w:p>
    <w:p>
      <w:pPr>
        <w:pStyle w:val="style0"/>
        <w:jc w:val="both"/>
      </w:pPr>
      <w:r>
        <w:rPr>
          <w:rFonts w:cs="CMR10"/>
          <w:color w:val="000000"/>
          <w:sz w:val="22"/>
          <w:szCs w:val="22"/>
          <w:lang w:eastAsia="es-CO" w:val="es-ES"/>
        </w:rPr>
      </w:r>
    </w:p>
    <w:p>
      <w:pPr>
        <w:pStyle w:val="style0"/>
        <w:numPr>
          <w:ilvl w:val="0"/>
          <w:numId w:val="2"/>
        </w:numPr>
        <w:jc w:val="both"/>
      </w:pPr>
      <w:r>
        <w:rPr>
          <w:rFonts w:cs="CMR10"/>
          <w:b/>
          <w:color w:val="000000"/>
          <w:sz w:val="22"/>
          <w:szCs w:val="22"/>
          <w:lang w:eastAsia="es-CO" w:val="es-ES"/>
        </w:rPr>
        <w:t>INTRODUCCIÓN (0.25/5)</w:t>
      </w:r>
    </w:p>
    <w:p>
      <w:pPr>
        <w:pStyle w:val="style0"/>
        <w:ind w:hanging="0" w:left="720" w:right="0"/>
        <w:jc w:val="both"/>
      </w:pPr>
      <w:r>
        <w:rPr>
          <w:rFonts w:cs="CMBX10"/>
          <w:b/>
          <w:sz w:val="22"/>
          <w:szCs w:val="22"/>
          <w:lang w:eastAsia="es-CO" w:val="es-ES"/>
        </w:rPr>
      </w:r>
    </w:p>
    <w:p>
      <w:pPr>
        <w:pStyle w:val="style0"/>
        <w:jc w:val="both"/>
      </w:pPr>
      <w:r>
        <w:rPr>
          <w:rFonts w:cs="CMR10"/>
          <w:sz w:val="22"/>
          <w:szCs w:val="22"/>
          <w:lang w:eastAsia="es-CO" w:val="es-ES"/>
        </w:rPr>
        <w:t xml:space="preserve">Se da la información básica para ubicar el problema (marco teórico) resaltando la importancia y los métodos utilizados para resolverlo. Se hace énfasis en que esta debe ser básicamente un texto corto pero con </w:t>
      </w:r>
      <w:r>
        <w:rPr>
          <w:rFonts w:cs="CMBX10"/>
          <w:sz w:val="22"/>
          <w:szCs w:val="22"/>
          <w:lang w:eastAsia="es-CO" w:val="es-ES"/>
        </w:rPr>
        <w:t>sentido</w:t>
      </w:r>
      <w:r>
        <w:rPr>
          <w:rFonts w:cs="CMR10"/>
          <w:sz w:val="22"/>
          <w:szCs w:val="22"/>
          <w:lang w:eastAsia="es-CO" w:val="es-ES"/>
        </w:rPr>
        <w:t>; producto de sus consultas bibliográficas previas a la realización de la práctica, aquí deben figurar las ecuaciones que va a utilizar. Si existen demostraciones para dichas relaciones, se deben mostrar pasos intermedios, los pasos completos deben estar en el cuaderno.</w:t>
      </w:r>
    </w:p>
    <w:p>
      <w:pPr>
        <w:pStyle w:val="style0"/>
        <w:jc w:val="both"/>
      </w:pPr>
      <w:r>
        <w:rPr>
          <w:rFonts w:cs="CMR10"/>
          <w:sz w:val="22"/>
          <w:szCs w:val="22"/>
          <w:lang w:eastAsia="es-CO" w:val="es-ES"/>
        </w:rPr>
      </w:r>
    </w:p>
    <w:p>
      <w:pPr>
        <w:pStyle w:val="style0"/>
        <w:numPr>
          <w:ilvl w:val="0"/>
          <w:numId w:val="2"/>
        </w:numPr>
        <w:jc w:val="both"/>
      </w:pPr>
      <w:r>
        <w:rPr>
          <w:rFonts w:cs="CMR10"/>
          <w:b/>
          <w:sz w:val="22"/>
          <w:szCs w:val="22"/>
          <w:lang w:eastAsia="es-CO" w:val="es-ES"/>
        </w:rPr>
        <w:t xml:space="preserve">MONTAJE EXPERIMENTAL </w:t>
      </w:r>
      <w:r>
        <w:rPr>
          <w:rFonts w:cs="CMR10"/>
          <w:b/>
          <w:color w:val="000000"/>
          <w:sz w:val="22"/>
          <w:szCs w:val="22"/>
          <w:lang w:eastAsia="es-CO" w:val="es-ES"/>
        </w:rPr>
        <w:t>(2/</w:t>
      </w:r>
      <w:r>
        <w:rPr>
          <w:rFonts w:cs="CMR10"/>
          <w:b/>
          <w:sz w:val="22"/>
          <w:szCs w:val="22"/>
          <w:lang w:eastAsia="es-CO" w:val="es-ES"/>
        </w:rPr>
        <w:t>5)</w:t>
      </w:r>
    </w:p>
    <w:p>
      <w:pPr>
        <w:pStyle w:val="style0"/>
        <w:jc w:val="both"/>
      </w:pPr>
      <w:r>
        <w:rPr>
          <w:rFonts w:cs="CMR10"/>
          <w:sz w:val="22"/>
          <w:szCs w:val="22"/>
          <w:lang w:eastAsia="es-CO" w:val="es-ES"/>
        </w:rPr>
      </w:r>
    </w:p>
    <w:p>
      <w:pPr>
        <w:pStyle w:val="style0"/>
        <w:jc w:val="both"/>
      </w:pPr>
      <w:r>
        <w:rPr>
          <w:rFonts w:cs="CMR10"/>
          <w:sz w:val="22"/>
          <w:szCs w:val="22"/>
          <w:lang w:eastAsia="es-CO" w:val="es-ES"/>
        </w:rPr>
        <w:t>Descripción BREVE del método, procedimiento y montaje experimental. Debe contener figuras, diagramas explicativos. Esquemas de circuitos eléctricos si aplica.</w:t>
      </w:r>
    </w:p>
    <w:p>
      <w:pPr>
        <w:pStyle w:val="style0"/>
        <w:jc w:val="both"/>
      </w:pPr>
      <w:r>
        <w:rPr>
          <w:rFonts w:cs="CMTI10"/>
          <w:sz w:val="22"/>
          <w:szCs w:val="22"/>
          <w:lang w:eastAsia="es-CO" w:val="es-ES"/>
        </w:rPr>
      </w:r>
    </w:p>
    <w:p>
      <w:pPr>
        <w:pStyle w:val="style0"/>
        <w:numPr>
          <w:ilvl w:val="0"/>
          <w:numId w:val="2"/>
        </w:numPr>
        <w:jc w:val="both"/>
      </w:pPr>
      <w:r>
        <w:rPr>
          <w:rFonts w:cs="CMR10"/>
          <w:b/>
          <w:sz w:val="22"/>
          <w:szCs w:val="22"/>
          <w:lang w:eastAsia="es-CO" w:val="es-ES"/>
        </w:rPr>
        <w:t>RESULTADOS Y ANÁLISIS (2/5)</w:t>
      </w:r>
    </w:p>
    <w:p>
      <w:pPr>
        <w:pStyle w:val="style0"/>
        <w:jc w:val="both"/>
      </w:pPr>
      <w:r>
        <w:rPr>
          <w:rFonts w:cs="CMTI10"/>
          <w:sz w:val="22"/>
          <w:szCs w:val="22"/>
          <w:lang w:eastAsia="es-CO" w:val="es-ES"/>
        </w:rPr>
      </w:r>
    </w:p>
    <w:p>
      <w:pPr>
        <w:pStyle w:val="style0"/>
        <w:jc w:val="both"/>
      </w:pPr>
      <w:r>
        <w:rPr>
          <w:rFonts w:cs="CMTI10"/>
          <w:sz w:val="22"/>
          <w:szCs w:val="22"/>
          <w:u w:val="single"/>
          <w:lang w:eastAsia="es-CO" w:val="es-ES"/>
        </w:rPr>
        <w:t>Tablas de datos:</w:t>
      </w:r>
      <w:r>
        <w:rPr>
          <w:rFonts w:cs="CMTI10"/>
          <w:sz w:val="22"/>
          <w:szCs w:val="22"/>
          <w:lang w:eastAsia="es-CO" w:val="es-ES"/>
        </w:rPr>
        <w:t xml:space="preserve"> </w:t>
      </w:r>
      <w:r>
        <w:rPr>
          <w:rFonts w:cs="CMR10"/>
          <w:sz w:val="22"/>
          <w:szCs w:val="22"/>
          <w:lang w:eastAsia="es-CO" w:val="es-ES"/>
        </w:rPr>
        <w:t>toda Tabla debe estar numerada, titulada y rotulada (encabezados con variables y unidades coherentes) de acuerdo al formato ejemplo de presentación del informe.</w:t>
      </w:r>
    </w:p>
    <w:p>
      <w:pPr>
        <w:pStyle w:val="style0"/>
        <w:jc w:val="both"/>
      </w:pPr>
      <w:r>
        <w:rPr>
          <w:rFonts w:cs="CMR10"/>
          <w:sz w:val="22"/>
          <w:szCs w:val="22"/>
          <w:lang w:eastAsia="es-CO" w:val="es-ES"/>
        </w:rPr>
      </w:r>
    </w:p>
    <w:p>
      <w:pPr>
        <w:pStyle w:val="style0"/>
        <w:jc w:val="both"/>
      </w:pPr>
      <w:r>
        <w:rPr>
          <w:rFonts w:cs="CMTI10"/>
          <w:sz w:val="22"/>
          <w:szCs w:val="22"/>
          <w:u w:val="single"/>
          <w:lang w:eastAsia="es-CO" w:val="es-ES"/>
        </w:rPr>
        <w:t>Gráficas:</w:t>
      </w:r>
      <w:r>
        <w:rPr>
          <w:rFonts w:cs="CMTI10"/>
          <w:sz w:val="22"/>
          <w:szCs w:val="22"/>
          <w:lang w:eastAsia="es-CO" w:val="es-ES"/>
        </w:rPr>
        <w:t xml:space="preserve"> </w:t>
      </w:r>
      <w:r>
        <w:rPr>
          <w:rFonts w:cs="CMR10"/>
          <w:sz w:val="22"/>
          <w:szCs w:val="22"/>
          <w:lang w:eastAsia="es-CO" w:val="es-ES"/>
        </w:rPr>
        <w:t xml:space="preserve">toda gráfica debe estar </w:t>
      </w:r>
      <w:r>
        <w:rPr>
          <w:rFonts w:cs="Apple Symbols"/>
          <w:sz w:val="22"/>
          <w:szCs w:val="22"/>
          <w:lang w:eastAsia="es-CO" w:val="es-ES"/>
        </w:rPr>
        <w:t>n</w:t>
      </w:r>
      <w:r>
        <w:rPr>
          <w:rFonts w:cs="CMR10"/>
          <w:sz w:val="22"/>
          <w:szCs w:val="22"/>
          <w:lang w:eastAsia="es-CO" w:val="es-ES"/>
        </w:rPr>
        <w:t>ume</w:t>
      </w:r>
      <w:r>
        <w:rPr>
          <w:rFonts w:cs="ヒラギノ明朝 Pro W3" w:eastAsia="ヒラギノ明朝 Pro W3"/>
          <w:sz w:val="22"/>
          <w:szCs w:val="22"/>
          <w:lang w:eastAsia="es-CO" w:val="es-ES"/>
        </w:rPr>
        <w:t>r</w:t>
      </w:r>
      <w:r>
        <w:rPr>
          <w:rFonts w:cs="CMR10"/>
          <w:sz w:val="22"/>
          <w:szCs w:val="22"/>
          <w:lang w:eastAsia="es-CO" w:val="es-ES"/>
        </w:rPr>
        <w:t>a</w:t>
      </w:r>
      <w:r>
        <w:rPr>
          <w:rFonts w:cs="ヒラギノ明朝 Pro W3" w:eastAsia="ヒラギノ明朝 Pro W3"/>
          <w:sz w:val="22"/>
          <w:szCs w:val="22"/>
          <w:lang w:eastAsia="es-CO" w:val="es-ES"/>
        </w:rPr>
        <w:t>d</w:t>
      </w:r>
      <w:r>
        <w:rPr>
          <w:rFonts w:cs="CMR10"/>
          <w:sz w:val="22"/>
          <w:szCs w:val="22"/>
          <w:lang w:eastAsia="es-CO" w:val="es-ES"/>
        </w:rPr>
        <w:t>a</w:t>
      </w:r>
      <w:r>
        <w:rPr>
          <w:rFonts w:cs="ヒラギノ明朝 Pro W3" w:eastAsia="ヒラギノ明朝 Pro W3"/>
          <w:sz w:val="22"/>
          <w:szCs w:val="22"/>
          <w:lang w:eastAsia="es-CO" w:val="es-ES"/>
        </w:rPr>
        <w:t>,</w:t>
      </w:r>
      <w:r>
        <w:rPr>
          <w:rFonts w:cs="CMR10"/>
          <w:sz w:val="22"/>
          <w:szCs w:val="22"/>
          <w:lang w:eastAsia="es-CO" w:val="es-ES"/>
        </w:rPr>
        <w:t xml:space="preserve"> </w:t>
      </w:r>
      <w:r>
        <w:rPr>
          <w:rFonts w:cs="Corbel" w:eastAsia="ヒラギノ明朝 Pro W3"/>
          <w:sz w:val="22"/>
          <w:szCs w:val="22"/>
          <w:lang w:eastAsia="es-CO" w:val="es-ES"/>
        </w:rPr>
        <w:t>t</w:t>
      </w:r>
      <w:r>
        <w:rPr>
          <w:rFonts w:cs="CMR10"/>
          <w:sz w:val="22"/>
          <w:szCs w:val="22"/>
          <w:lang w:eastAsia="es-CO" w:val="es-ES"/>
        </w:rPr>
        <w:t>i</w:t>
      </w:r>
      <w:r>
        <w:rPr>
          <w:rFonts w:cs="Corbel" w:eastAsia="ヒラギノ明朝 Pro W3"/>
          <w:sz w:val="22"/>
          <w:szCs w:val="22"/>
          <w:lang w:eastAsia="es-CO" w:val="es-ES"/>
        </w:rPr>
        <w:t>t</w:t>
      </w:r>
      <w:r>
        <w:rPr>
          <w:rFonts w:cs="CMR10"/>
          <w:sz w:val="22"/>
          <w:szCs w:val="22"/>
          <w:lang w:eastAsia="es-CO" w:val="es-ES"/>
        </w:rPr>
        <w:t>u</w:t>
      </w:r>
      <w:r>
        <w:rPr>
          <w:rFonts w:cs="Lucida Sans Unicode" w:eastAsia="ヒラギノ明朝 Pro W3"/>
          <w:sz w:val="22"/>
          <w:szCs w:val="22"/>
          <w:lang w:eastAsia="es-CO" w:val="es-ES"/>
        </w:rPr>
        <w:t>l</w:t>
      </w:r>
      <w:r>
        <w:rPr>
          <w:rFonts w:cs="CMR10"/>
          <w:sz w:val="22"/>
          <w:szCs w:val="22"/>
          <w:lang w:eastAsia="es-CO" w:val="es-ES"/>
        </w:rPr>
        <w:t>a</w:t>
      </w:r>
      <w:r>
        <w:rPr>
          <w:rFonts w:cs="Lucida Sans Unicode" w:eastAsia="ヒラギノ明朝 Pro W3"/>
          <w:sz w:val="22"/>
          <w:szCs w:val="22"/>
          <w:lang w:eastAsia="es-CO" w:val="es-ES"/>
        </w:rPr>
        <w:t>d</w:t>
      </w:r>
      <w:r>
        <w:rPr>
          <w:rFonts w:cs="CMR10"/>
          <w:sz w:val="22"/>
          <w:szCs w:val="22"/>
          <w:lang w:eastAsia="es-CO" w:val="es-ES"/>
        </w:rPr>
        <w:t>a</w:t>
      </w:r>
      <w:r>
        <w:rPr>
          <w:rFonts w:eastAsia="ヒラギノ明朝 Pro W3"/>
          <w:sz w:val="22"/>
          <w:szCs w:val="22"/>
          <w:lang w:eastAsia="es-CO" w:val="es-ES"/>
        </w:rPr>
        <w:t>;</w:t>
      </w:r>
      <w:r>
        <w:rPr>
          <w:rFonts w:cs="CMR10"/>
          <w:sz w:val="22"/>
          <w:szCs w:val="22"/>
          <w:lang w:eastAsia="es-CO" w:val="es-ES"/>
        </w:rPr>
        <w:t xml:space="preserve"> ejes claros, escala</w:t>
      </w:r>
      <w:r>
        <w:rPr>
          <w:rFonts w:cs="AppleGothic" w:eastAsia="AppleGothic"/>
          <w:sz w:val="22"/>
          <w:szCs w:val="22"/>
          <w:lang w:eastAsia="es-CO" w:val="es-ES"/>
        </w:rPr>
        <w:t>s</w:t>
      </w:r>
      <w:r>
        <w:rPr>
          <w:rFonts w:cs="CMR10"/>
          <w:sz w:val="22"/>
          <w:szCs w:val="22"/>
          <w:lang w:eastAsia="es-CO" w:val="es-ES"/>
        </w:rPr>
        <w:t>, vari</w:t>
      </w:r>
      <w:r>
        <w:rPr>
          <w:rFonts w:cs="新細明體" w:eastAsia="新細明體"/>
          <w:sz w:val="22"/>
          <w:szCs w:val="22"/>
          <w:lang w:eastAsia="es-CO" w:val="es-ES"/>
        </w:rPr>
        <w:t>a</w:t>
      </w:r>
      <w:r>
        <w:rPr>
          <w:rFonts w:cs="CMR10"/>
          <w:sz w:val="22"/>
          <w:szCs w:val="22"/>
          <w:lang w:eastAsia="es-CO" w:val="es-ES"/>
        </w:rPr>
        <w:t xml:space="preserve">bles </w:t>
      </w:r>
      <w:r>
        <w:rPr>
          <w:rFonts w:cs="ヒラギノ明朝 Pro W3" w:eastAsia="ヒラギノ明朝 Pro W3"/>
          <w:sz w:val="22"/>
          <w:szCs w:val="22"/>
          <w:lang w:eastAsia="es-CO" w:val="es-ES"/>
        </w:rPr>
        <w:t>y</w:t>
      </w:r>
      <w:r>
        <w:rPr>
          <w:rFonts w:cs="CMR10"/>
          <w:sz w:val="22"/>
          <w:szCs w:val="22"/>
          <w:lang w:eastAsia="es-CO" w:val="es-ES"/>
        </w:rPr>
        <w:t xml:space="preserve"> unidades co</w:t>
      </w:r>
      <w:r>
        <w:rPr>
          <w:rFonts w:cs="ヒラギノ明朝 Pro W3" w:eastAsia="ヒラギノ明朝 Pro W3"/>
          <w:sz w:val="22"/>
          <w:szCs w:val="22"/>
          <w:lang w:eastAsia="es-CO" w:val="es-ES"/>
        </w:rPr>
        <w:t>h</w:t>
      </w:r>
      <w:r>
        <w:rPr>
          <w:rFonts w:cs="CMR10"/>
          <w:sz w:val="22"/>
          <w:szCs w:val="22"/>
          <w:lang w:eastAsia="es-CO" w:val="es-ES"/>
        </w:rPr>
        <w:t>erentes. La mayoría de las gráficas ti</w:t>
      </w:r>
      <w:r>
        <w:rPr>
          <w:rFonts w:cs="AppleGothic" w:eastAsia="AppleGothic"/>
          <w:sz w:val="22"/>
          <w:szCs w:val="22"/>
          <w:lang w:eastAsia="es-CO" w:val="es-ES"/>
        </w:rPr>
        <w:t>e</w:t>
      </w:r>
      <w:r>
        <w:rPr>
          <w:rFonts w:cs="CMR10"/>
          <w:sz w:val="22"/>
          <w:szCs w:val="22"/>
          <w:lang w:eastAsia="es-CO" w:val="es-ES"/>
        </w:rPr>
        <w:t>n</w:t>
      </w:r>
      <w:r>
        <w:rPr>
          <w:rFonts w:cs="Minion Pro Med" w:eastAsia="ヒラギノ明朝 Pro W3"/>
          <w:sz w:val="22"/>
          <w:szCs w:val="22"/>
          <w:lang w:eastAsia="es-CO" w:val="es-ES"/>
        </w:rPr>
        <w:t>e</w:t>
      </w:r>
      <w:r>
        <w:rPr>
          <w:rFonts w:cs="Apple Symbols" w:eastAsia="ヒラギノ明朝 Pro W3"/>
          <w:sz w:val="22"/>
          <w:szCs w:val="22"/>
          <w:lang w:eastAsia="es-CO" w:val="es-ES"/>
        </w:rPr>
        <w:t>n</w:t>
      </w:r>
      <w:r>
        <w:rPr>
          <w:rFonts w:cs="CMR10"/>
          <w:sz w:val="22"/>
          <w:szCs w:val="22"/>
          <w:lang w:eastAsia="es-CO" w:val="es-ES"/>
        </w:rPr>
        <w:t xml:space="preserve"> </w:t>
      </w:r>
      <w:r>
        <w:rPr>
          <w:rFonts w:cs="ＭＳ 明朝" w:eastAsia="ＭＳ 明朝"/>
          <w:sz w:val="22"/>
          <w:szCs w:val="22"/>
          <w:lang w:eastAsia="es-CO" w:val="es-ES"/>
        </w:rPr>
        <w:t>a</w:t>
      </w:r>
      <w:r>
        <w:rPr>
          <w:rFonts w:cs="CMR10"/>
          <w:sz w:val="22"/>
          <w:szCs w:val="22"/>
          <w:lang w:eastAsia="es-CO" w:val="es-ES"/>
        </w:rPr>
        <w:t>justes a diferentes tipos de curvas, de ser así, se debe presentar en la gráfica la ecuación del ajuste realizado con las variables correspondientes a la gráfica.</w:t>
      </w:r>
    </w:p>
    <w:p>
      <w:pPr>
        <w:pStyle w:val="style0"/>
        <w:jc w:val="both"/>
      </w:pPr>
      <w:r>
        <w:rPr>
          <w:rFonts w:cs="CMR10"/>
          <w:sz w:val="22"/>
          <w:szCs w:val="22"/>
          <w:lang w:eastAsia="es-CO" w:val="es-ES"/>
        </w:rPr>
      </w:r>
    </w:p>
    <w:p>
      <w:pPr>
        <w:pStyle w:val="style0"/>
        <w:jc w:val="both"/>
      </w:pPr>
      <w:r>
        <w:rPr>
          <w:rFonts w:cs="CMTI10"/>
          <w:sz w:val="22"/>
          <w:szCs w:val="22"/>
          <w:u w:val="single"/>
          <w:lang w:eastAsia="es-CO" w:val="es-ES"/>
        </w:rPr>
        <w:t>An</w:t>
      </w:r>
      <w:r>
        <w:rPr>
          <w:sz w:val="22"/>
          <w:szCs w:val="22"/>
          <w:u w:val="single"/>
          <w:lang w:eastAsia="es-CO" w:val="es-ES"/>
        </w:rPr>
        <w:t>a</w:t>
      </w:r>
      <w:r>
        <w:rPr>
          <w:rFonts w:cs="CMTI10"/>
          <w:sz w:val="22"/>
          <w:szCs w:val="22"/>
          <w:u w:val="single"/>
          <w:lang w:eastAsia="es-CO" w:val="es-ES"/>
        </w:rPr>
        <w:t>l</w:t>
      </w:r>
      <w:r>
        <w:rPr>
          <w:sz w:val="22"/>
          <w:szCs w:val="22"/>
          <w:u w:val="single"/>
          <w:lang w:eastAsia="es-CO" w:val="es-ES"/>
        </w:rPr>
        <w:t>i</w:t>
      </w:r>
      <w:r>
        <w:rPr>
          <w:rFonts w:cs="CMTI10"/>
          <w:sz w:val="22"/>
          <w:szCs w:val="22"/>
          <w:u w:val="single"/>
          <w:lang w:eastAsia="es-CO" w:val="es-ES"/>
        </w:rPr>
        <w:t>z</w:t>
      </w:r>
      <w:r>
        <w:rPr>
          <w:sz w:val="22"/>
          <w:szCs w:val="22"/>
          <w:u w:val="single"/>
          <w:lang w:eastAsia="es-CO" w:val="es-ES"/>
        </w:rPr>
        <w:t>a</w:t>
      </w:r>
      <w:r>
        <w:rPr>
          <w:rFonts w:cs="CMTI10"/>
          <w:sz w:val="22"/>
          <w:szCs w:val="22"/>
          <w:u w:val="single"/>
          <w:lang w:eastAsia="es-CO" w:val="es-ES"/>
        </w:rPr>
        <w:t>r</w:t>
      </w:r>
      <w:r>
        <w:rPr>
          <w:sz w:val="22"/>
          <w:szCs w:val="22"/>
          <w:u w:val="single"/>
          <w:lang w:eastAsia="es-CO" w:val="es-ES"/>
        </w:rPr>
        <w:t xml:space="preserve"> </w:t>
      </w:r>
      <w:r>
        <w:rPr>
          <w:rFonts w:cs="CMTI10"/>
          <w:sz w:val="22"/>
          <w:szCs w:val="22"/>
          <w:u w:val="single"/>
          <w:lang w:eastAsia="es-CO" w:val="es-ES"/>
        </w:rPr>
        <w:t>los</w:t>
      </w:r>
      <w:r>
        <w:rPr>
          <w:sz w:val="22"/>
          <w:szCs w:val="22"/>
          <w:u w:val="single"/>
          <w:lang w:eastAsia="es-CO" w:val="es-ES"/>
        </w:rPr>
        <w:t xml:space="preserve"> </w:t>
      </w:r>
      <w:r>
        <w:rPr>
          <w:rFonts w:cs="CMTI10"/>
          <w:sz w:val="22"/>
          <w:szCs w:val="22"/>
          <w:u w:val="single"/>
          <w:lang w:eastAsia="es-CO" w:val="es-ES"/>
        </w:rPr>
        <w:t>r</w:t>
      </w:r>
      <w:r>
        <w:rPr>
          <w:rFonts w:cs="Lucida Grande"/>
          <w:sz w:val="22"/>
          <w:szCs w:val="22"/>
          <w:u w:val="single"/>
          <w:lang w:eastAsia="es-CO" w:val="es-ES"/>
        </w:rPr>
        <w:t>esul</w:t>
      </w:r>
      <w:r>
        <w:rPr>
          <w:rFonts w:cs="AppleGothic" w:eastAsia="AppleGothic"/>
          <w:sz w:val="22"/>
          <w:szCs w:val="22"/>
          <w:u w:val="single"/>
          <w:lang w:eastAsia="es-CO" w:val="es-ES"/>
        </w:rPr>
        <w:t>ta</w:t>
      </w:r>
      <w:r>
        <w:rPr>
          <w:rFonts w:cs="ＭＳ 明朝" w:eastAsia="ＭＳ 明朝"/>
          <w:sz w:val="22"/>
          <w:szCs w:val="22"/>
          <w:u w:val="single"/>
          <w:lang w:eastAsia="es-CO" w:val="es-ES"/>
        </w:rPr>
        <w:t>d</w:t>
      </w:r>
      <w:r>
        <w:rPr>
          <w:rFonts w:cs="CMTI10"/>
          <w:sz w:val="22"/>
          <w:szCs w:val="22"/>
          <w:u w:val="single"/>
          <w:lang w:eastAsia="es-CO" w:val="es-ES"/>
        </w:rPr>
        <w:t xml:space="preserve">os </w:t>
      </w:r>
      <w:r>
        <w:rPr>
          <w:rFonts w:cs="ヒラギノ明朝 Pro W3" w:eastAsia="ヒラギノ明朝 Pro W3"/>
          <w:sz w:val="22"/>
          <w:szCs w:val="22"/>
          <w:u w:val="single"/>
          <w:lang w:eastAsia="es-CO" w:val="es-ES"/>
        </w:rPr>
        <w:t>e</w:t>
      </w:r>
      <w:r>
        <w:rPr>
          <w:rFonts w:cs="CMTI10"/>
          <w:sz w:val="22"/>
          <w:szCs w:val="22"/>
          <w:u w:val="single"/>
          <w:lang w:eastAsia="es-CO" w:val="es-ES"/>
        </w:rPr>
        <w:t>xpuestos en las tablas y las gráficas</w:t>
      </w:r>
      <w:r>
        <w:rPr>
          <w:rFonts w:cs="CMR10"/>
          <w:sz w:val="22"/>
          <w:szCs w:val="22"/>
          <w:u w:val="single"/>
          <w:lang w:eastAsia="es-CO" w:val="es-ES"/>
        </w:rPr>
        <w:t>:</w:t>
      </w:r>
      <w:r>
        <w:rPr>
          <w:rFonts w:cs="CMR10"/>
          <w:sz w:val="22"/>
          <w:szCs w:val="22"/>
          <w:lang w:eastAsia="es-CO" w:val="es-ES"/>
        </w:rPr>
        <w:t xml:space="preserve"> comparar estos resultados con la teoría, objetivos e hipótesis propuestas en la introducción. Trate de ver si sus resultados y lo que aprendió en la práctica lo lleva a cumplir los objetivos propuestos; si es o son valores deseables o no; escriba oraciones completas que expresen sus ideas. Si realizo un ajuste, este debe estar referenciado en la gráfica y en el texto.</w:t>
      </w:r>
    </w:p>
    <w:p>
      <w:pPr>
        <w:pStyle w:val="style0"/>
        <w:jc w:val="both"/>
      </w:pPr>
      <w:r>
        <w:rPr>
          <w:rFonts w:cs="CMR10"/>
          <w:sz w:val="22"/>
          <w:szCs w:val="22"/>
          <w:lang w:eastAsia="es-CO" w:val="es-ES"/>
        </w:rPr>
      </w:r>
    </w:p>
    <w:p>
      <w:pPr>
        <w:pStyle w:val="style0"/>
        <w:numPr>
          <w:ilvl w:val="0"/>
          <w:numId w:val="2"/>
        </w:numPr>
        <w:jc w:val="both"/>
      </w:pPr>
      <w:r>
        <w:rPr>
          <w:rFonts w:cs="CMBX10"/>
          <w:b/>
          <w:sz w:val="22"/>
          <w:szCs w:val="22"/>
          <w:lang w:eastAsia="es-CO" w:val="es-ES"/>
        </w:rPr>
        <w:t>CONCLUSIONES (0.5/5)</w:t>
      </w:r>
    </w:p>
    <w:p>
      <w:pPr>
        <w:pStyle w:val="style0"/>
        <w:ind w:hanging="0" w:left="720" w:right="0"/>
        <w:jc w:val="both"/>
      </w:pPr>
      <w:r>
        <w:rPr>
          <w:rFonts w:cs="CMBX10"/>
          <w:b/>
          <w:sz w:val="22"/>
          <w:szCs w:val="22"/>
          <w:lang w:eastAsia="es-CO" w:val="es-ES"/>
        </w:rPr>
      </w:r>
    </w:p>
    <w:p>
      <w:pPr>
        <w:pStyle w:val="style0"/>
        <w:jc w:val="both"/>
      </w:pPr>
      <w:r>
        <w:rPr>
          <w:rFonts w:cs="CMR10"/>
          <w:sz w:val="22"/>
          <w:szCs w:val="22"/>
          <w:lang w:eastAsia="es-CO" w:val="es-ES"/>
        </w:rPr>
        <w:t>Esencialmente deben contestar las preguntas plantead</w:t>
      </w:r>
      <w:r>
        <w:rPr>
          <w:rFonts w:cs="Thonburi"/>
          <w:sz w:val="22"/>
          <w:szCs w:val="22"/>
          <w:lang w:eastAsia="es-CO" w:val="es-ES"/>
        </w:rPr>
        <w:t>a</w:t>
      </w:r>
      <w:r>
        <w:rPr>
          <w:rFonts w:cs="CMR10"/>
          <w:sz w:val="22"/>
          <w:szCs w:val="22"/>
          <w:lang w:eastAsia="es-CO" w:val="es-ES"/>
        </w:rPr>
        <w:t>s inici</w:t>
      </w:r>
      <w:r>
        <w:rPr>
          <w:rFonts w:cs="Menlo Regular"/>
          <w:sz w:val="22"/>
          <w:szCs w:val="22"/>
          <w:lang w:eastAsia="es-CO" w:val="es-ES"/>
        </w:rPr>
        <w:t>a</w:t>
      </w:r>
      <w:r>
        <w:rPr>
          <w:rFonts w:cs="CMR10"/>
          <w:sz w:val="22"/>
          <w:szCs w:val="22"/>
          <w:lang w:eastAsia="es-CO" w:val="es-ES"/>
        </w:rPr>
        <w:t>l</w:t>
      </w:r>
      <w:r>
        <w:rPr>
          <w:rFonts w:cs="바탕" w:eastAsia="바탕"/>
          <w:sz w:val="22"/>
          <w:szCs w:val="22"/>
          <w:lang w:eastAsia="es-CO" w:val="es-ES"/>
        </w:rPr>
        <w:t>m</w:t>
      </w:r>
      <w:r>
        <w:rPr>
          <w:rFonts w:cs="CMR10"/>
          <w:sz w:val="22"/>
          <w:szCs w:val="22"/>
          <w:lang w:eastAsia="es-CO" w:val="es-ES"/>
        </w:rPr>
        <w:t xml:space="preserve">ente o dar las razones por las cuales no es posible </w:t>
      </w:r>
      <w:r>
        <w:rPr>
          <w:rFonts w:cs="AppleGothic" w:eastAsia="AppleGothic"/>
          <w:sz w:val="22"/>
          <w:szCs w:val="22"/>
          <w:lang w:eastAsia="es-CO" w:val="es-ES"/>
        </w:rPr>
        <w:t>h</w:t>
      </w:r>
      <w:r>
        <w:rPr>
          <w:rFonts w:cs="CMR10"/>
          <w:sz w:val="22"/>
          <w:szCs w:val="22"/>
          <w:lang w:eastAsia="es-CO" w:val="es-ES"/>
        </w:rPr>
        <w:t xml:space="preserve">acerlo. Las </w:t>
      </w:r>
      <w:r>
        <w:rPr>
          <w:rFonts w:cs="Heiti SC Light" w:eastAsia="Heiti SC Light"/>
          <w:sz w:val="22"/>
          <w:szCs w:val="22"/>
          <w:lang w:eastAsia="es-CO" w:val="es-ES"/>
        </w:rPr>
        <w:t>c</w:t>
      </w:r>
      <w:r>
        <w:rPr>
          <w:rFonts w:cs="CMR10"/>
          <w:sz w:val="22"/>
          <w:szCs w:val="22"/>
          <w:lang w:eastAsia="es-CO" w:val="es-ES"/>
        </w:rPr>
        <w:t>onclusiones deben ser necesariamente una consecuencia del experimento realizado. Concluya cosas pertinentes a su trabajo en el laboratorio; evite generalizaciones que no hablan concretamente de lo que usted hizo o midió.</w:t>
      </w:r>
    </w:p>
    <w:p>
      <w:pPr>
        <w:pStyle w:val="style0"/>
        <w:jc w:val="both"/>
      </w:pPr>
      <w:r>
        <w:rPr>
          <w:rFonts w:cs="CMR10"/>
          <w:sz w:val="22"/>
          <w:szCs w:val="22"/>
          <w:lang w:eastAsia="es-CO" w:val="es-ES"/>
        </w:rPr>
      </w:r>
    </w:p>
    <w:p>
      <w:pPr>
        <w:pStyle w:val="style0"/>
        <w:jc w:val="both"/>
      </w:pPr>
      <w:r>
        <w:rPr>
          <w:rFonts w:cs="CMR10"/>
          <w:sz w:val="22"/>
          <w:szCs w:val="22"/>
          <w:lang w:eastAsia="es-CO" w:val="es-ES"/>
        </w:rPr>
      </w:r>
    </w:p>
    <w:p>
      <w:pPr>
        <w:pStyle w:val="style0"/>
      </w:pPr>
      <w:r>
        <w:rPr>
          <w:rFonts w:cs="Arial" w:eastAsia="Times New Roman"/>
          <w:b/>
          <w:shd w:fill="FFFFFF" w:val="clear"/>
          <w:lang w:val="es-ES"/>
        </w:rPr>
        <w:t xml:space="preserve">Cada Informe tiene un equivalente al diez por ciento (10%) de la calificación total del curso. </w:t>
      </w:r>
    </w:p>
    <w:p>
      <w:pPr>
        <w:pStyle w:val="style0"/>
      </w:pPr>
      <w:r>
        <w:rPr>
          <w:rFonts w:cs="Arial" w:eastAsia="Times New Roman"/>
          <w:sz w:val="22"/>
          <w:szCs w:val="22"/>
          <w:shd w:fill="FFFFFF" w:val="clear"/>
          <w:lang w:val="es-ES"/>
        </w:rPr>
      </w:r>
    </w:p>
    <w:p>
      <w:pPr>
        <w:pStyle w:val="style0"/>
      </w:pPr>
      <w:r>
        <w:rPr>
          <w:sz w:val="22"/>
          <w:szCs w:val="22"/>
          <w:lang w:val="es-ES"/>
        </w:rPr>
      </w:r>
    </w:p>
    <w:p>
      <w:pPr>
        <w:pStyle w:val="style0"/>
        <w:jc w:val="both"/>
      </w:pPr>
      <w:r>
        <w:rPr>
          <w:b/>
          <w:sz w:val="22"/>
          <w:szCs w:val="22"/>
          <w:lang w:val="es-ES"/>
        </w:rPr>
        <w:t>LAS GUIAS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both"/>
      </w:pPr>
      <w:r>
        <w:rPr>
          <w:sz w:val="22"/>
          <w:szCs w:val="22"/>
          <w:lang w:val="es-ES"/>
        </w:rPr>
        <w:t>Las guías están disponibles en Sicua plus . Al inicio de cada práctica deben tener todos los implementos y/o materiales necesarios para realizar el experimento.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both"/>
      </w:pPr>
      <w:r>
        <w:rPr>
          <w:sz w:val="22"/>
          <w:szCs w:val="22"/>
          <w:lang w:val="es-ES"/>
        </w:rPr>
      </w:r>
    </w:p>
    <w:p>
      <w:pPr>
        <w:pStyle w:val="style0"/>
      </w:pPr>
      <w:r>
        <w:rPr>
          <w:b/>
          <w:sz w:val="22"/>
          <w:szCs w:val="22"/>
          <w:lang w:val="es-ES"/>
        </w:rPr>
        <w:t>CUADERNO DE LABORATORIO</w:t>
      </w:r>
    </w:p>
    <w:p>
      <w:pPr>
        <w:pStyle w:val="style0"/>
      </w:pPr>
      <w:r>
        <w:rPr>
          <w:rFonts w:cs="Arial" w:eastAsia="Times New Roman"/>
          <w:sz w:val="22"/>
          <w:szCs w:val="22"/>
          <w:shd w:fill="FFFFFF" w:val="clear"/>
          <w:lang w:val="es-ES"/>
        </w:rPr>
        <w:t xml:space="preserve">Adicionalmente se debe llevar una bitácora  o cuaderno de laboratorio. </w:t>
      </w:r>
      <w:r>
        <w:rPr>
          <w:sz w:val="22"/>
          <w:szCs w:val="22"/>
          <w:lang w:val="es-ES"/>
        </w:rPr>
        <w:t>El cuaderno de laboratorio es el registro de todas las actividades, eventos y circunstancias ocurridas durante el desarrollo de un experimento.   Debe ser tamaño carta por comodidad para la adquisición de datos y trabajo en el laboratorio. Las actividades deben estar fechadas y se deben registrar comentarios sobre la interpretación de los experimentos.</w:t>
      </w:r>
    </w:p>
    <w:p>
      <w:pPr>
        <w:pStyle w:val="style0"/>
      </w:pPr>
      <w:r>
        <w:rPr>
          <w:sz w:val="22"/>
          <w:szCs w:val="22"/>
          <w:lang w:val="es-ES"/>
        </w:rPr>
      </w:r>
    </w:p>
    <w:p>
      <w:pPr>
        <w:pStyle w:val="style0"/>
      </w:pPr>
      <w:r>
        <w:rPr>
          <w:sz w:val="22"/>
          <w:szCs w:val="22"/>
          <w:lang w:val="es-ES"/>
        </w:rPr>
        <w:t xml:space="preserve">Con objeto de preparar el experimento el cuaderno deberá consignar la siguiente información </w:t>
      </w:r>
      <w:r>
        <w:rPr>
          <w:b/>
          <w:sz w:val="22"/>
          <w:szCs w:val="22"/>
          <w:lang w:val="es-ES"/>
        </w:rPr>
        <w:t>EL DÍA QUE COMIENZA</w:t>
      </w:r>
      <w:r>
        <w:rPr>
          <w:sz w:val="22"/>
          <w:szCs w:val="22"/>
          <w:lang w:val="es-ES"/>
        </w:rPr>
        <w:t xml:space="preserve"> el experimento, (</w:t>
      </w:r>
      <w:r>
        <w:rPr>
          <w:b/>
          <w:sz w:val="22"/>
          <w:szCs w:val="22"/>
          <w:u w:val="single"/>
          <w:lang w:val="es-ES"/>
        </w:rPr>
        <w:t>ESTO DEBE ESTAR CLARO EN EL CUADERNO</w:t>
      </w:r>
      <w:r>
        <w:rPr>
          <w:sz w:val="22"/>
          <w:szCs w:val="22"/>
          <w:lang w:val="es-ES"/>
        </w:rPr>
        <w:t xml:space="preserve">): </w:t>
      </w:r>
    </w:p>
    <w:p>
      <w:pPr>
        <w:pStyle w:val="style0"/>
        <w:ind w:hanging="0" w:left="284" w:right="0"/>
      </w:pPr>
      <w:r>
        <w:rPr>
          <w:color w:val="000000"/>
          <w:sz w:val="22"/>
          <w:szCs w:val="22"/>
          <w:lang w:val="es-ES"/>
        </w:rPr>
        <w:br/>
        <w:t xml:space="preserve">- Nombre de la/las personas que realizan el experimento, lugar (laboratorio) y fecha   </w:t>
      </w:r>
    </w:p>
    <w:p>
      <w:pPr>
        <w:pStyle w:val="style0"/>
        <w:ind w:hanging="0" w:left="284" w:right="0"/>
      </w:pPr>
      <w:r>
        <w:rPr>
          <w:color w:val="000000"/>
          <w:sz w:val="22"/>
          <w:szCs w:val="22"/>
          <w:lang w:val="es-ES"/>
        </w:rPr>
        <w:t>- Titulo del experimento</w:t>
        <w:br/>
        <w:t>- Objetivo</w:t>
        <w:br/>
        <w:t>- Resumen teórico (debe ser conciso, enfatizando las ecuaciones a utilizar)</w:t>
        <w:br/>
        <w:t>- Montaje experimental (hacer un diagrama esquemático y eléctrico, si aplica)</w:t>
        <w:br/>
        <w:t>- Metodología propuesta (variables a m</w:t>
      </w:r>
      <w:r>
        <w:rPr>
          <w:rFonts w:cs="Heiti SC Light" w:eastAsia="Heiti SC Light"/>
          <w:color w:val="000000"/>
          <w:sz w:val="22"/>
          <w:szCs w:val="22"/>
          <w:lang w:val="es-ES"/>
        </w:rPr>
        <w:t>e</w:t>
      </w:r>
      <w:r>
        <w:rPr>
          <w:color w:val="000000"/>
          <w:sz w:val="22"/>
          <w:szCs w:val="22"/>
          <w:lang w:val="es-ES"/>
        </w:rPr>
        <w:t>d</w:t>
      </w:r>
      <w:r>
        <w:rPr>
          <w:rFonts w:cs="Heiti SC Light" w:eastAsia="Heiti SC Light"/>
          <w:color w:val="000000"/>
          <w:sz w:val="22"/>
          <w:szCs w:val="22"/>
          <w:lang w:val="es-ES"/>
        </w:rPr>
        <w:t>i</w:t>
      </w:r>
      <w:r>
        <w:rPr>
          <w:color w:val="000000"/>
          <w:sz w:val="22"/>
          <w:szCs w:val="22"/>
          <w:lang w:val="es-ES"/>
        </w:rPr>
        <w:t>r</w:t>
      </w:r>
      <w:r>
        <w:rPr>
          <w:rFonts w:cs="Heiti SC Light" w:eastAsia="Heiti SC Light"/>
          <w:color w:val="000000"/>
          <w:sz w:val="22"/>
          <w:szCs w:val="22"/>
          <w:lang w:val="es-ES"/>
        </w:rPr>
        <w:t>,</w:t>
      </w:r>
      <w:r>
        <w:rPr>
          <w:color w:val="000000"/>
          <w:sz w:val="22"/>
          <w:szCs w:val="22"/>
          <w:lang w:val="es-ES"/>
        </w:rPr>
        <w:t xml:space="preserve"> técnicas y/o método </w:t>
      </w:r>
      <w:r>
        <w:rPr>
          <w:rFonts w:eastAsia="Heiti SC Light"/>
          <w:color w:val="000000"/>
          <w:sz w:val="22"/>
          <w:szCs w:val="22"/>
          <w:lang w:val="es-ES"/>
        </w:rPr>
        <w:t>d</w:t>
      </w:r>
      <w:r>
        <w:rPr>
          <w:color w:val="000000"/>
          <w:sz w:val="22"/>
          <w:szCs w:val="22"/>
          <w:lang w:val="es-ES"/>
        </w:rPr>
        <w:t>e</w:t>
      </w:r>
      <w:r>
        <w:rPr>
          <w:rFonts w:eastAsia="Heiti SC Light"/>
          <w:color w:val="000000"/>
          <w:sz w:val="22"/>
          <w:szCs w:val="22"/>
          <w:lang w:val="es-ES"/>
        </w:rPr>
        <w:t xml:space="preserve"> </w:t>
      </w:r>
      <w:r>
        <w:rPr>
          <w:color w:val="000000"/>
          <w:sz w:val="22"/>
          <w:szCs w:val="22"/>
          <w:lang w:val="es-ES"/>
        </w:rPr>
        <w:t>medic</w:t>
      </w:r>
      <w:r>
        <w:rPr>
          <w:rFonts w:eastAsia="Heiti SC Light"/>
          <w:color w:val="000000"/>
          <w:sz w:val="22"/>
          <w:szCs w:val="22"/>
          <w:lang w:val="es-ES"/>
        </w:rPr>
        <w:t>i</w:t>
      </w:r>
      <w:r>
        <w:rPr>
          <w:color w:val="000000"/>
          <w:sz w:val="22"/>
          <w:szCs w:val="22"/>
          <w:lang w:val="es-ES"/>
        </w:rPr>
        <w:t>ó</w:t>
      </w:r>
      <w:r>
        <w:rPr>
          <w:rFonts w:eastAsia="Heiti SC Light"/>
          <w:color w:val="000000"/>
          <w:sz w:val="22"/>
          <w:szCs w:val="22"/>
          <w:lang w:val="es-ES"/>
        </w:rPr>
        <w:t>n</w:t>
      </w:r>
      <w:r>
        <w:rPr>
          <w:color w:val="000000"/>
          <w:sz w:val="22"/>
          <w:szCs w:val="22"/>
          <w:lang w:val="es-ES"/>
        </w:rPr>
        <w:t>)</w:t>
      </w:r>
    </w:p>
    <w:p>
      <w:pPr>
        <w:pStyle w:val="style0"/>
        <w:ind w:hanging="0" w:left="284" w:right="0"/>
      </w:pPr>
      <w:r>
        <w:rPr>
          <w:lang w:val="es-ES"/>
        </w:rPr>
        <w:t>- Interpretación.</w:t>
      </w:r>
    </w:p>
    <w:p>
      <w:pPr>
        <w:pStyle w:val="style0"/>
      </w:pPr>
      <w:r>
        <w:rPr>
          <w:color w:val="000000"/>
          <w:sz w:val="22"/>
          <w:szCs w:val="22"/>
          <w:lang w:val="es-ES"/>
        </w:rPr>
      </w:r>
    </w:p>
    <w:p>
      <w:pPr>
        <w:pStyle w:val="style0"/>
        <w:jc w:val="both"/>
      </w:pPr>
      <w:r>
        <w:rPr>
          <w:rFonts w:cs="Lucida Grande" w:eastAsia="Heiti SC Light"/>
          <w:color w:val="000000"/>
          <w:sz w:val="22"/>
          <w:szCs w:val="22"/>
          <w:u w:val="single"/>
          <w:lang w:val="es-ES"/>
        </w:rPr>
        <w:t>Adicionalmente d</w:t>
      </w:r>
      <w:r>
        <w:rPr>
          <w:rFonts w:cs="Lucida Grande"/>
          <w:color w:val="000000"/>
          <w:sz w:val="22"/>
          <w:szCs w:val="22"/>
          <w:u w:val="single"/>
          <w:lang w:val="es-ES"/>
        </w:rPr>
        <w:t>u</w:t>
      </w:r>
      <w:r>
        <w:rPr>
          <w:color w:val="000000"/>
          <w:sz w:val="22"/>
          <w:szCs w:val="22"/>
          <w:u w:val="single"/>
          <w:lang w:val="es-ES"/>
        </w:rPr>
        <w:t>rante el desarrollo del experimento debe registrarse en el cuaderno:</w:t>
      </w:r>
    </w:p>
    <w:p>
      <w:pPr>
        <w:pStyle w:val="style0"/>
        <w:jc w:val="both"/>
      </w:pPr>
      <w:r>
        <w:rPr>
          <w:color w:val="000000"/>
          <w:sz w:val="22"/>
          <w:szCs w:val="22"/>
          <w:u w:val="single"/>
          <w:lang w:val="es-ES"/>
        </w:rPr>
      </w:r>
    </w:p>
    <w:p>
      <w:pPr>
        <w:pStyle w:val="style0"/>
        <w:ind w:hanging="0" w:left="284" w:right="0"/>
        <w:jc w:val="both"/>
      </w:pPr>
      <w:r>
        <w:rPr>
          <w:color w:val="000000"/>
          <w:sz w:val="22"/>
          <w:szCs w:val="22"/>
          <w:lang w:val="es-ES"/>
        </w:rPr>
        <w:t xml:space="preserve">- </w:t>
      </w:r>
      <w:r>
        <w:rPr>
          <w:b/>
          <w:color w:val="000000"/>
          <w:sz w:val="22"/>
          <w:szCs w:val="22"/>
          <w:lang w:val="es-ES"/>
        </w:rPr>
        <w:t>Tablas</w:t>
      </w:r>
      <w:r>
        <w:rPr>
          <w:color w:val="000000"/>
          <w:sz w:val="22"/>
          <w:szCs w:val="22"/>
          <w:lang w:val="es-ES"/>
        </w:rPr>
        <w:t xml:space="preserve"> de datos de medidas indicando las fuentes y modo en que se realiza el cálculo de errores.</w:t>
      </w:r>
      <w:r>
        <w:rPr>
          <w:sz w:val="22"/>
          <w:szCs w:val="22"/>
          <w:lang w:val="es-ES"/>
        </w:rPr>
        <w:t xml:space="preserve"> Cada tabla debe estar   debidamente titulada y numerada, en su encabezado debe contener las variables y unidades representadas en esta.</w:t>
      </w:r>
    </w:p>
    <w:p>
      <w:pPr>
        <w:pStyle w:val="style0"/>
        <w:tabs>
          <w:tab w:leader="none" w:pos="1200" w:val="left"/>
          <w:tab w:leader="none" w:pos="2116" w:val="left"/>
          <w:tab w:leader="none" w:pos="3032" w:val="left"/>
          <w:tab w:leader="none" w:pos="3948" w:val="left"/>
          <w:tab w:leader="none" w:pos="4864" w:val="left"/>
          <w:tab w:leader="none" w:pos="5780" w:val="left"/>
          <w:tab w:leader="none" w:pos="6696" w:val="left"/>
          <w:tab w:leader="none" w:pos="7612" w:val="left"/>
          <w:tab w:leader="none" w:pos="8528" w:val="left"/>
          <w:tab w:leader="none" w:pos="9444" w:val="left"/>
          <w:tab w:leader="none" w:pos="10360" w:val="left"/>
          <w:tab w:leader="none" w:pos="11276" w:val="left"/>
          <w:tab w:leader="none" w:pos="12192" w:val="left"/>
          <w:tab w:leader="none" w:pos="13108" w:val="left"/>
          <w:tab w:leader="none" w:pos="14024" w:val="left"/>
          <w:tab w:leader="none" w:pos="14940" w:val="left"/>
        </w:tabs>
        <w:ind w:hanging="0" w:left="284" w:right="0"/>
        <w:jc w:val="both"/>
      </w:pPr>
      <w:r>
        <w:rPr>
          <w:sz w:val="22"/>
          <w:szCs w:val="22"/>
          <w:lang w:val="es-ES"/>
        </w:rPr>
        <w:t xml:space="preserve">- </w:t>
      </w:r>
      <w:r>
        <w:rPr>
          <w:b/>
          <w:sz w:val="22"/>
          <w:szCs w:val="22"/>
          <w:lang w:val="es-ES"/>
        </w:rPr>
        <w:t>Graficas:</w:t>
      </w:r>
      <w:r>
        <w:rPr>
          <w:sz w:val="22"/>
          <w:szCs w:val="22"/>
          <w:lang w:val="es-ES"/>
        </w:rPr>
        <w:t xml:space="preserve"> Establecer límites máximo y mínimo a cada uno de los ejes. Los valores de las escalas deben ser legibles y reconocibles; dependiendo del rango esto quiere</w:t>
      </w:r>
      <w:r>
        <w:rPr>
          <w:rFonts w:cs="ヒラギノ明朝 Pro W3" w:eastAsia="ヒラギノ明朝 Pro W3"/>
          <w:sz w:val="22"/>
          <w:szCs w:val="22"/>
          <w:lang w:val="es-ES"/>
        </w:rPr>
        <w:t xml:space="preserve"> </w:t>
      </w:r>
      <w:r>
        <w:rPr>
          <w:rFonts w:cs="Apple Symbols" w:eastAsia="ヒラギノ明朝 Pro W3"/>
          <w:sz w:val="22"/>
          <w:szCs w:val="22"/>
          <w:lang w:val="es-ES"/>
        </w:rPr>
        <w:t>d</w:t>
      </w:r>
      <w:r>
        <w:rPr>
          <w:sz w:val="22"/>
          <w:szCs w:val="22"/>
          <w:lang w:val="es-ES"/>
        </w:rPr>
        <w:t>e</w:t>
      </w:r>
      <w:r>
        <w:rPr>
          <w:rFonts w:cs="ＭＳ 明朝" w:eastAsia="ＭＳ 明朝"/>
          <w:sz w:val="22"/>
          <w:szCs w:val="22"/>
          <w:lang w:val="es-ES"/>
        </w:rPr>
        <w:t>c</w:t>
      </w:r>
      <w:r>
        <w:rPr>
          <w:rFonts w:cs="Garamond Premr Pro" w:eastAsia="ＭＳ 明朝"/>
          <w:sz w:val="22"/>
          <w:szCs w:val="22"/>
          <w:lang w:val="es-ES"/>
        </w:rPr>
        <w:t>i</w:t>
      </w:r>
      <w:r>
        <w:rPr>
          <w:rFonts w:cs="ＭＳ 明朝" w:eastAsia="ＭＳ 明朝"/>
          <w:sz w:val="22"/>
          <w:szCs w:val="22"/>
          <w:lang w:val="es-ES"/>
        </w:rPr>
        <w:t>r</w:t>
      </w:r>
      <w:r>
        <w:rPr>
          <w:sz w:val="22"/>
          <w:szCs w:val="22"/>
          <w:lang w:val="es-ES"/>
        </w:rPr>
        <w:t>: mú</w:t>
      </w:r>
      <w:r>
        <w:rPr>
          <w:rFonts w:cs="ヒラギノ明朝 Pro W3" w:eastAsia="ヒラギノ明朝 Pro W3"/>
          <w:sz w:val="22"/>
          <w:szCs w:val="22"/>
          <w:lang w:val="es-ES"/>
        </w:rPr>
        <w:t>l</w:t>
      </w:r>
      <w:r>
        <w:rPr>
          <w:sz w:val="22"/>
          <w:szCs w:val="22"/>
          <w:lang w:val="es-ES"/>
        </w:rPr>
        <w:t>tiplos enteros, de decenas o de millares, o de...: no de tantos valores que rellenen el eje ni tan pocos que no se pueda determinar aproximadamente el valor de ambos ejes para cualquier punto (LAS GRAFICAS SE PUEDEN GENERAR CON UNA APLICACIÓN (EXCEL, ORIGIN, SIGMAPLOT)</w:t>
      </w:r>
      <w:bookmarkStart w:id="0" w:name="_GoBack"/>
      <w:bookmarkEnd w:id="0"/>
      <w:r>
        <w:rPr>
          <w:sz w:val="22"/>
          <w:szCs w:val="22"/>
          <w:lang w:val="es-ES"/>
        </w:rPr>
        <w:t xml:space="preserve"> IMPRIMIR POSTERIORMENTE Y PEGAR).</w:t>
      </w:r>
    </w:p>
    <w:p>
      <w:pPr>
        <w:pStyle w:val="style0"/>
        <w:tabs>
          <w:tab w:leader="none" w:pos="1200" w:val="left"/>
          <w:tab w:leader="none" w:pos="2116" w:val="left"/>
          <w:tab w:leader="none" w:pos="3032" w:val="left"/>
          <w:tab w:leader="none" w:pos="3948" w:val="left"/>
          <w:tab w:leader="none" w:pos="4864" w:val="left"/>
          <w:tab w:leader="none" w:pos="5780" w:val="left"/>
          <w:tab w:leader="none" w:pos="6696" w:val="left"/>
          <w:tab w:leader="none" w:pos="7612" w:val="left"/>
          <w:tab w:leader="none" w:pos="8528" w:val="left"/>
          <w:tab w:leader="none" w:pos="9444" w:val="left"/>
          <w:tab w:leader="none" w:pos="10360" w:val="left"/>
          <w:tab w:leader="none" w:pos="11276" w:val="left"/>
          <w:tab w:leader="none" w:pos="12192" w:val="left"/>
          <w:tab w:leader="none" w:pos="13108" w:val="left"/>
          <w:tab w:leader="none" w:pos="14024" w:val="left"/>
          <w:tab w:leader="none" w:pos="14940" w:val="left"/>
        </w:tabs>
        <w:ind w:hanging="0" w:left="284" w:right="0"/>
        <w:jc w:val="both"/>
      </w:pPr>
      <w:r>
        <w:rPr>
          <w:sz w:val="22"/>
          <w:szCs w:val="22"/>
          <w:lang w:val="es-ES"/>
        </w:rPr>
        <w:t>Titular y numerar cada una de las graficas donde especifique que esta representando.</w:t>
      </w:r>
    </w:p>
    <w:p>
      <w:pPr>
        <w:pStyle w:val="style0"/>
        <w:ind w:hanging="0" w:left="284" w:right="0"/>
        <w:jc w:val="both"/>
      </w:pPr>
      <w:r>
        <w:rPr>
          <w:color w:val="000000"/>
          <w:sz w:val="22"/>
          <w:szCs w:val="22"/>
          <w:lang w:val="es-ES"/>
        </w:rPr>
        <w:t>- Cualquier tipo de inconveniente con el montaje experimental, modificación o adaptación requerida.</w:t>
      </w:r>
    </w:p>
    <w:p>
      <w:pPr>
        <w:pStyle w:val="style0"/>
        <w:ind w:hanging="0" w:left="284" w:right="0"/>
        <w:jc w:val="both"/>
      </w:pPr>
      <w:r>
        <w:rPr>
          <w:color w:val="000000"/>
          <w:sz w:val="22"/>
          <w:szCs w:val="22"/>
          <w:lang w:val="es-ES"/>
        </w:rPr>
        <w:t xml:space="preserve">- </w:t>
      </w:r>
      <w:r>
        <w:rPr>
          <w:b/>
          <w:color w:val="000000"/>
          <w:sz w:val="22"/>
          <w:szCs w:val="22"/>
          <w:u w:val="single"/>
          <w:lang w:val="es-ES"/>
        </w:rPr>
        <w:t>ANÁLISIS PRELIMINAR DE DATOS, TABLAS Y GRAFICAS A FIN DE SABER SI LOS DATOS SON CONSISTENTES CON LO QUE SE ESPERA.</w:t>
      </w:r>
    </w:p>
    <w:p>
      <w:pPr>
        <w:pStyle w:val="style0"/>
        <w:ind w:hanging="0" w:left="284" w:right="0"/>
        <w:jc w:val="both"/>
      </w:pPr>
      <w:r>
        <w:rPr>
          <w:color w:val="000000"/>
          <w:sz w:val="22"/>
          <w:szCs w:val="22"/>
          <w:lang w:val="es-ES"/>
        </w:rPr>
        <w:t>- Anotar cualquier circunstancia fortuita que haya afectado las mediciones. Incluso sobre aquellos datos que se deban descartar.</w:t>
      </w:r>
    </w:p>
    <w:p>
      <w:pPr>
        <w:pStyle w:val="style0"/>
        <w:ind w:hanging="0" w:left="284" w:right="0"/>
        <w:jc w:val="both"/>
      </w:pPr>
      <w:r>
        <w:rPr>
          <w:color w:val="000000"/>
          <w:sz w:val="22"/>
          <w:szCs w:val="22"/>
          <w:lang w:val="es-ES"/>
        </w:rPr>
        <w:t>- No borrar ni tachar los datos que parezcan erróneos. Simplemente adicionarles un comentario de que son datos descartados por x o y</w:t>
      </w:r>
      <w:r>
        <w:rPr>
          <w:rFonts w:cs="ヒラギノ明朝 Pro W3" w:eastAsia="ヒラギノ明朝 Pro W3"/>
          <w:color w:val="000000"/>
          <w:sz w:val="22"/>
          <w:szCs w:val="22"/>
          <w:lang w:val="es-ES"/>
        </w:rPr>
        <w:t xml:space="preserve"> </w:t>
      </w:r>
      <w:r>
        <w:rPr>
          <w:color w:val="000000"/>
          <w:sz w:val="22"/>
          <w:szCs w:val="22"/>
          <w:lang w:val="es-ES"/>
        </w:rPr>
        <w:t>mot</w:t>
      </w:r>
      <w:r>
        <w:rPr>
          <w:rFonts w:cs="ヒラギノ明朝 Pro W3" w:eastAsia="ヒラギノ明朝 Pro W3"/>
          <w:color w:val="000000"/>
          <w:sz w:val="22"/>
          <w:szCs w:val="22"/>
          <w:lang w:val="es-ES"/>
        </w:rPr>
        <w:t>iv</w:t>
      </w:r>
      <w:r>
        <w:rPr>
          <w:color w:val="000000"/>
          <w:sz w:val="22"/>
          <w:szCs w:val="22"/>
          <w:lang w:val="es-ES"/>
        </w:rPr>
        <w:t>o.</w:t>
      </w:r>
    </w:p>
    <w:p>
      <w:pPr>
        <w:pStyle w:val="style0"/>
        <w:ind w:hanging="0" w:left="284" w:right="0"/>
        <w:jc w:val="both"/>
      </w:pPr>
      <w:r>
        <w:rPr>
          <w:rFonts w:cs="ヒラギノ明朝 Pro W3" w:eastAsia="ヒラギノ明朝 Pro W3"/>
          <w:color w:val="000000"/>
          <w:sz w:val="22"/>
          <w:szCs w:val="22"/>
          <w:lang w:val="es-ES"/>
        </w:rPr>
        <w:t>-</w:t>
      </w:r>
      <w:r>
        <w:rPr>
          <w:color w:val="000000"/>
          <w:sz w:val="22"/>
          <w:szCs w:val="22"/>
          <w:lang w:val="es-ES"/>
        </w:rPr>
        <w:t xml:space="preserve"> Ano</w:t>
      </w:r>
      <w:r>
        <w:rPr>
          <w:rFonts w:cs="ヒラギノ明朝 Pro W3" w:eastAsia="ヒラギノ明朝 Pro W3"/>
          <w:color w:val="000000"/>
          <w:sz w:val="22"/>
          <w:szCs w:val="22"/>
          <w:lang w:val="es-ES"/>
        </w:rPr>
        <w:t>t</w:t>
      </w:r>
      <w:r>
        <w:rPr>
          <w:color w:val="000000"/>
          <w:sz w:val="22"/>
          <w:szCs w:val="22"/>
          <w:lang w:val="es-ES"/>
        </w:rPr>
        <w:t>ar a</w:t>
      </w:r>
      <w:r>
        <w:rPr>
          <w:rFonts w:cs="ヒラギノ明朝 Pro W3" w:eastAsia="ヒラギノ明朝 Pro W3"/>
          <w:color w:val="000000"/>
          <w:sz w:val="22"/>
          <w:szCs w:val="22"/>
          <w:lang w:val="es-ES"/>
        </w:rPr>
        <w:t xml:space="preserve">l </w:t>
      </w:r>
      <w:r>
        <w:rPr>
          <w:color w:val="000000"/>
          <w:sz w:val="22"/>
          <w:szCs w:val="22"/>
          <w:lang w:val="es-ES"/>
        </w:rPr>
        <w:t>la</w:t>
      </w:r>
      <w:r>
        <w:rPr>
          <w:rFonts w:cs="ヒラギノ明朝 Pro W3" w:eastAsia="ヒラギノ明朝 Pro W3"/>
          <w:color w:val="000000"/>
          <w:sz w:val="22"/>
          <w:szCs w:val="22"/>
          <w:lang w:val="es-ES"/>
        </w:rPr>
        <w:t>d</w:t>
      </w:r>
      <w:r>
        <w:rPr>
          <w:color w:val="000000"/>
          <w:sz w:val="22"/>
          <w:szCs w:val="22"/>
          <w:lang w:val="es-ES"/>
        </w:rPr>
        <w:t>o</w:t>
      </w:r>
      <w:r>
        <w:rPr>
          <w:rFonts w:cs="ヒラギノ明朝 Pro W3" w:eastAsia="ヒラギノ明朝 Pro W3"/>
          <w:color w:val="000000"/>
          <w:sz w:val="22"/>
          <w:szCs w:val="22"/>
          <w:lang w:val="es-ES"/>
        </w:rPr>
        <w:t xml:space="preserve"> </w:t>
      </w:r>
      <w:r>
        <w:rPr>
          <w:rFonts w:cs="Apple Symbols" w:eastAsia="ヒラギノ明朝 Pro W3"/>
          <w:color w:val="000000"/>
          <w:sz w:val="22"/>
          <w:szCs w:val="22"/>
          <w:lang w:val="es-ES"/>
        </w:rPr>
        <w:t>d</w:t>
      </w:r>
      <w:r>
        <w:rPr>
          <w:rFonts w:cs="ヒラギノ明朝 Pro W3" w:eastAsia="ヒラギノ明朝 Pro W3"/>
          <w:color w:val="000000"/>
          <w:sz w:val="22"/>
          <w:szCs w:val="22"/>
          <w:lang w:val="es-ES"/>
        </w:rPr>
        <w:t>e</w:t>
      </w:r>
      <w:r>
        <w:rPr>
          <w:color w:val="000000"/>
          <w:sz w:val="22"/>
          <w:szCs w:val="22"/>
          <w:lang w:val="es-ES"/>
        </w:rPr>
        <w:t xml:space="preserve"> cad</w:t>
      </w:r>
      <w:r>
        <w:rPr>
          <w:rFonts w:cs="ヒラギノ明朝 Pro W3" w:eastAsia="ヒラギノ明朝 Pro W3"/>
          <w:color w:val="000000"/>
          <w:sz w:val="22"/>
          <w:szCs w:val="22"/>
          <w:lang w:val="es-ES"/>
        </w:rPr>
        <w:t>a</w:t>
      </w:r>
      <w:r>
        <w:rPr>
          <w:color w:val="000000"/>
          <w:sz w:val="22"/>
          <w:szCs w:val="22"/>
          <w:lang w:val="es-ES"/>
        </w:rPr>
        <w:t xml:space="preserve"> grup</w:t>
      </w:r>
      <w:r>
        <w:rPr>
          <w:rFonts w:cs="ヒラギノ明朝 Pro W3" w:eastAsia="ヒラギノ明朝 Pro W3"/>
          <w:color w:val="000000"/>
          <w:sz w:val="22"/>
          <w:szCs w:val="22"/>
          <w:lang w:val="es-ES"/>
        </w:rPr>
        <w:t>o</w:t>
      </w:r>
      <w:r>
        <w:rPr>
          <w:color w:val="000000"/>
          <w:sz w:val="22"/>
          <w:szCs w:val="22"/>
          <w:lang w:val="es-ES"/>
        </w:rPr>
        <w:t xml:space="preserve"> d</w:t>
      </w:r>
      <w:r>
        <w:rPr>
          <w:rFonts w:cs="ヒラギノ明朝 Pro W3" w:eastAsia="ヒラギノ明朝 Pro W3"/>
          <w:color w:val="000000"/>
          <w:sz w:val="22"/>
          <w:szCs w:val="22"/>
          <w:lang w:val="es-ES"/>
        </w:rPr>
        <w:t>e d</w:t>
      </w:r>
      <w:r>
        <w:rPr>
          <w:color w:val="000000"/>
          <w:sz w:val="22"/>
          <w:szCs w:val="22"/>
          <w:lang w:val="es-ES"/>
        </w:rPr>
        <w:t>a</w:t>
      </w:r>
      <w:r>
        <w:rPr>
          <w:rFonts w:cs="ヒラギノ明朝 Pro W3" w:eastAsia="ヒラギノ明朝 Pro W3"/>
          <w:color w:val="000000"/>
          <w:sz w:val="22"/>
          <w:szCs w:val="22"/>
          <w:lang w:val="es-ES"/>
        </w:rPr>
        <w:t>to</w:t>
      </w:r>
      <w:r>
        <w:rPr>
          <w:color w:val="000000"/>
          <w:sz w:val="22"/>
          <w:szCs w:val="22"/>
          <w:lang w:val="es-ES"/>
        </w:rPr>
        <w:t>s sus conclusiones preliminares y/o análisis de los datos o del experimento mismo durante su ejecución.</w:t>
      </w:r>
    </w:p>
    <w:p>
      <w:pPr>
        <w:pStyle w:val="style0"/>
        <w:ind w:hanging="0" w:left="708" w:right="0"/>
        <w:jc w:val="both"/>
      </w:pPr>
      <w:r>
        <w:rPr>
          <w:sz w:val="22"/>
          <w:szCs w:val="22"/>
          <w:lang w:val="es-ES"/>
        </w:rPr>
      </w:r>
    </w:p>
    <w:p>
      <w:pPr>
        <w:pStyle w:val="style0"/>
        <w:jc w:val="both"/>
      </w:pPr>
      <w:r>
        <w:rPr>
          <w:sz w:val="22"/>
          <w:szCs w:val="22"/>
          <w:u w:val="single"/>
          <w:lang w:val="es-ES"/>
        </w:rPr>
        <w:t>Al terminar el experimento:</w:t>
      </w:r>
    </w:p>
    <w:p>
      <w:pPr>
        <w:pStyle w:val="style0"/>
        <w:jc w:val="both"/>
      </w:pPr>
      <w:r>
        <w:rPr>
          <w:sz w:val="22"/>
          <w:szCs w:val="22"/>
          <w:lang w:val="es-ES"/>
        </w:rPr>
      </w:r>
    </w:p>
    <w:p>
      <w:pPr>
        <w:pStyle w:val="style0"/>
        <w:ind w:hanging="0" w:left="284" w:right="0"/>
        <w:jc w:val="both"/>
      </w:pPr>
      <w:r>
        <w:rPr>
          <w:sz w:val="22"/>
          <w:szCs w:val="22"/>
          <w:lang w:val="es-ES"/>
        </w:rPr>
        <w:t>- Conclusiones parciales sobre el desarrollo del experimento</w:t>
      </w:r>
    </w:p>
    <w:p>
      <w:pPr>
        <w:pStyle w:val="style0"/>
        <w:ind w:hanging="0" w:left="284" w:right="0"/>
        <w:jc w:val="both"/>
      </w:pPr>
      <w:r>
        <w:rPr>
          <w:sz w:val="22"/>
          <w:szCs w:val="22"/>
          <w:lang w:val="es-ES"/>
        </w:rPr>
        <w:t>- Comentarios sobre partes del experimento no realizadas o sobre partes adicionadas</w:t>
      </w:r>
    </w:p>
    <w:p>
      <w:pPr>
        <w:pStyle w:val="style0"/>
        <w:ind w:hanging="0" w:left="284" w:right="0"/>
        <w:jc w:val="both"/>
      </w:pPr>
      <w:r>
        <w:rPr>
          <w:sz w:val="22"/>
          <w:szCs w:val="22"/>
          <w:lang w:val="es-ES"/>
        </w:rPr>
        <w:t>- Firma del cuaderno por los integrantes y por el profesor.</w:t>
      </w:r>
    </w:p>
    <w:p>
      <w:pPr>
        <w:pStyle w:val="style0"/>
        <w:ind w:hanging="0" w:left="284" w:right="0"/>
        <w:jc w:val="both"/>
      </w:pPr>
      <w:r>
        <w:rPr>
          <w:sz w:val="22"/>
          <w:szCs w:val="22"/>
          <w:lang w:val="es-ES"/>
        </w:rPr>
      </w:r>
    </w:p>
    <w:p>
      <w:pPr>
        <w:pStyle w:val="style0"/>
        <w:ind w:hanging="0" w:left="284" w:right="0"/>
        <w:jc w:val="both"/>
      </w:pPr>
      <w:r>
        <w:rPr>
          <w:b/>
          <w:sz w:val="22"/>
          <w:szCs w:val="22"/>
          <w:lang w:val="es-ES"/>
        </w:rPr>
        <w:t>El cuaderno de laboratorio debe ser usado para los laboratorios programados y el proyecto final. Deberá ser entregado al finalizar el proyecto final.</w:t>
      </w:r>
    </w:p>
    <w:p>
      <w:pPr>
        <w:pStyle w:val="style0"/>
      </w:pPr>
      <w:r>
        <w:rPr>
          <w:sz w:val="22"/>
          <w:szCs w:val="22"/>
          <w:lang w:val="es-ES"/>
        </w:rPr>
      </w:r>
    </w:p>
    <w:p>
      <w:pPr>
        <w:pStyle w:val="style0"/>
      </w:pPr>
      <w:r>
        <w:rPr>
          <w:b/>
          <w:lang w:val="es-ES"/>
        </w:rPr>
        <w:t>El cuaderno de laboratorio tiene un equivalete al diez por ciento (10%) de la calificación total del curso.</w:t>
      </w:r>
    </w:p>
    <w:p>
      <w:pPr>
        <w:pStyle w:val="style0"/>
      </w:pPr>
      <w:r>
        <w:rPr>
          <w:b/>
          <w:lang w:val="es-ES"/>
        </w:rPr>
      </w:r>
    </w:p>
    <w:p>
      <w:pPr>
        <w:pStyle w:val="style0"/>
      </w:pPr>
      <w:r>
        <w:rPr>
          <w:sz w:val="22"/>
          <w:szCs w:val="22"/>
          <w:lang w:val="es-ES"/>
        </w:rPr>
        <w:t>El proyecto final será evaluado por medio de una exposición y un informe. La exposición del proyecto se debe realizar en la  última semana de clase y el informe debe ser entregado 3 días previos a la exposición.</w:t>
      </w:r>
    </w:p>
    <w:p>
      <w:pPr>
        <w:pStyle w:val="style0"/>
      </w:pPr>
      <w:r>
        <w:rPr>
          <w:sz w:val="22"/>
          <w:szCs w:val="22"/>
          <w:lang w:val="es-ES"/>
        </w:rPr>
      </w:r>
    </w:p>
    <w:p>
      <w:pPr>
        <w:pStyle w:val="style0"/>
      </w:pPr>
      <w:r>
        <w:rPr>
          <w:b/>
          <w:lang w:val="es-ES"/>
        </w:rPr>
        <w:t>Tanto la exposición como el informe tienen un porcentaje de veinte por ciento (20%) cada uno.</w:t>
      </w:r>
    </w:p>
    <w:p>
      <w:pPr>
        <w:pStyle w:val="style0"/>
      </w:pPr>
      <w:r>
        <w:rPr>
          <w:b/>
          <w:sz w:val="22"/>
          <w:szCs w:val="22"/>
          <w:lang w:val="es-ES"/>
        </w:rPr>
      </w:r>
    </w:p>
    <w:p>
      <w:pPr>
        <w:pStyle w:val="style1"/>
        <w:shd w:fill="FFFFFF" w:val="clear"/>
        <w:spacing w:after="315" w:before="0" w:line="270" w:lineRule="atLeast"/>
        <w:contextualSpacing w:val="false"/>
      </w:pPr>
      <w:r>
        <w:rPr>
          <w:rFonts w:ascii="Cambria" w:hAnsi="Cambria"/>
          <w:b w:val="false"/>
          <w:sz w:val="22"/>
          <w:szCs w:val="22"/>
          <w:lang w:val="es-ES"/>
        </w:rPr>
        <w:t>Adicionalmente se realizará un Quiz de análisis de errores la semana 4 el cual corresponderá a los capítulos 2, 3, 4 y 5 del libro  An Introduction to Error Analysis: The Study of Uncertainties in Physical Measurements. De John Robert Taylor.</w:t>
      </w:r>
    </w:p>
    <w:p>
      <w:pPr>
        <w:pStyle w:val="style1"/>
        <w:shd w:fill="FFFFFF" w:val="clear"/>
        <w:spacing w:after="315" w:before="0" w:line="270" w:lineRule="atLeast"/>
        <w:contextualSpacing w:val="false"/>
      </w:pPr>
      <w:r>
        <w:rPr>
          <w:rFonts w:ascii="Cambria" w:hAnsi="Cambria"/>
          <w:sz w:val="24"/>
          <w:szCs w:val="24"/>
          <w:lang w:val="es-ES"/>
        </w:rPr>
        <w:t>El Quiz realizado en la semana 4 tendrá un equivalente del diez por ciento (10%) de la calificación total del curso.</w:t>
      </w:r>
    </w:p>
    <w:p>
      <w:pPr>
        <w:pStyle w:val="style1"/>
        <w:shd w:fill="FFFFFF" w:val="clear"/>
        <w:spacing w:after="315" w:before="0" w:line="270" w:lineRule="atLeast"/>
        <w:contextualSpacing w:val="false"/>
      </w:pPr>
      <w:r>
        <w:rPr>
          <w:rFonts w:ascii="Cambria" w:cs="Arial" w:eastAsia="Times New Roman" w:hAnsi="Cambria"/>
          <w:color w:val="333333"/>
          <w:sz w:val="24"/>
          <w:szCs w:val="24"/>
          <w:lang w:val="es-ES"/>
        </w:rPr>
      </w:r>
    </w:p>
    <w:p>
      <w:pPr>
        <w:pStyle w:val="style0"/>
      </w:pPr>
      <w:r>
        <w:rPr>
          <w:b/>
          <w:lang w:val="es-ES"/>
        </w:rPr>
      </w:r>
    </w:p>
    <w:p>
      <w:pPr>
        <w:pStyle w:val="style0"/>
      </w:pPr>
      <w:r>
        <w:rPr>
          <w:b/>
          <w:lang w:val="es-ES"/>
        </w:rPr>
      </w:r>
    </w:p>
    <w:p>
      <w:pPr>
        <w:pStyle w:val="style0"/>
      </w:pPr>
      <w:r>
        <w:rPr>
          <w:b/>
          <w:lang w:val="es-ES"/>
        </w:rPr>
      </w:r>
    </w:p>
    <w:p>
      <w:pPr>
        <w:pStyle w:val="style0"/>
      </w:pPr>
      <w:r>
        <w:rPr>
          <w:sz w:val="22"/>
          <w:szCs w:val="22"/>
          <w:lang w:val="es-ES"/>
        </w:rPr>
      </w:r>
    </w:p>
    <w:p>
      <w:pPr>
        <w:pStyle w:val="style0"/>
      </w:pPr>
      <w:r>
        <w:rPr>
          <w:sz w:val="22"/>
          <w:szCs w:val="22"/>
          <w:lang w:val="es-ES"/>
        </w:rPr>
        <w:t xml:space="preserve">  </w:t>
      </w:r>
    </w:p>
    <w:sectPr>
      <w:type w:val="nextPage"/>
      <w:pgSz w:h="16838" w:w="11906"/>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Cambria" w:cs="Cambria" w:eastAsia="DejaVu Sans" w:hAnsi="Cambria"/>
      <w:color w:val="000000"/>
      <w:sz w:val="24"/>
      <w:szCs w:val="24"/>
      <w:lang w:bidi="ar-SA" w:eastAsia="en-US" w:val="en-US"/>
    </w:rPr>
  </w:style>
  <w:style w:styleId="style1" w:type="paragraph">
    <w:name w:val="Heading 1"/>
    <w:basedOn w:val="style0"/>
    <w:next w:val="style28"/>
    <w:pPr>
      <w:spacing w:after="100" w:before="100"/>
      <w:contextualSpacing w:val="false"/>
    </w:pPr>
    <w:rPr>
      <w:rFonts w:ascii="Times" w:hAnsi="Times"/>
      <w:b/>
      <w:bCs/>
      <w:sz w:val="48"/>
      <w:szCs w:val="48"/>
    </w:rPr>
  </w:style>
  <w:style w:styleId="style15" w:type="character">
    <w:name w:val="Default Paragraph Font"/>
    <w:next w:val="style15"/>
    <w:rPr/>
  </w:style>
  <w:style w:styleId="style16" w:type="character">
    <w:name w:val="_f_at"/>
    <w:basedOn w:val="style15"/>
    <w:next w:val="style16"/>
    <w:rPr/>
  </w:style>
  <w:style w:styleId="style17" w:type="character">
    <w:name w:val="Internet Link"/>
    <w:basedOn w:val="style15"/>
    <w:next w:val="style17"/>
    <w:rPr>
      <w:color w:val="0000FF"/>
      <w:u w:val="single"/>
      <w:lang w:bidi="en-US" w:eastAsia="en-US" w:val="en-US"/>
    </w:rPr>
  </w:style>
  <w:style w:styleId="style18" w:type="character">
    <w:name w:val="FollowedHyperlink"/>
    <w:basedOn w:val="style15"/>
    <w:next w:val="style18"/>
    <w:rPr>
      <w:color w:val="800080"/>
      <w:u w:val="single"/>
    </w:rPr>
  </w:style>
  <w:style w:styleId="style19" w:type="character">
    <w:name w:val="Título 1 Car"/>
    <w:basedOn w:val="style15"/>
    <w:next w:val="style19"/>
    <w:rPr>
      <w:rFonts w:ascii="Times" w:hAnsi="Times"/>
      <w:b/>
      <w:bCs/>
      <w:sz w:val="48"/>
      <w:szCs w:val="48"/>
    </w:rPr>
  </w:style>
  <w:style w:styleId="style20" w:type="character">
    <w:name w:val="fn"/>
    <w:basedOn w:val="style15"/>
    <w:next w:val="style20"/>
    <w:rPr/>
  </w:style>
  <w:style w:styleId="style21" w:type="character">
    <w:name w:val="apple-converted-space"/>
    <w:basedOn w:val="style15"/>
    <w:next w:val="style21"/>
    <w:rPr/>
  </w:style>
  <w:style w:styleId="style22" w:type="character">
    <w:name w:val="subtitle1"/>
    <w:basedOn w:val="style15"/>
    <w:next w:val="style22"/>
    <w:rPr/>
  </w:style>
  <w:style w:styleId="style23" w:type="character">
    <w:name w:val="Texto de globo Car"/>
    <w:basedOn w:val="style15"/>
    <w:next w:val="style23"/>
    <w:rPr>
      <w:rFonts w:ascii="Lucida Grande" w:cs="Lucida Grande" w:hAnsi="Lucida Grande"/>
      <w:sz w:val="18"/>
      <w:szCs w:val="18"/>
    </w:rPr>
  </w:style>
  <w:style w:styleId="style24" w:type="character">
    <w:name w:val="ListLabel 1"/>
    <w:next w:val="style24"/>
    <w:rPr>
      <w:rFonts w:cs="Courier New"/>
    </w:rPr>
  </w:style>
  <w:style w:styleId="style25" w:type="character">
    <w:name w:val="ListLabel 2"/>
    <w:next w:val="style25"/>
    <w:rPr>
      <w:rFonts w:cs="Wingdings"/>
    </w:rPr>
  </w:style>
  <w:style w:styleId="style26" w:type="character">
    <w:name w:val="ListLabel 3"/>
    <w:next w:val="style26"/>
    <w:rPr>
      <w:rFonts w:cs=""/>
    </w:rPr>
  </w:style>
  <w:style w:styleId="style27" w:type="paragraph">
    <w:name w:val="Heading"/>
    <w:basedOn w:val="style0"/>
    <w:next w:val="style28"/>
    <w:pPr>
      <w:keepNext/>
      <w:spacing w:after="120" w:before="240"/>
      <w:contextualSpacing w:val="false"/>
    </w:pPr>
    <w:rPr>
      <w:rFonts w:ascii="Liberation Sans" w:cs="Lohit Hindi" w:eastAsia="DejaVu Sans" w:hAnsi="Liberation Sans"/>
      <w:sz w:val="28"/>
      <w:szCs w:val="28"/>
    </w:rPr>
  </w:style>
  <w:style w:styleId="style28" w:type="paragraph">
    <w:name w:val="Text body"/>
    <w:basedOn w:val="style0"/>
    <w:next w:val="style28"/>
    <w:pPr>
      <w:spacing w:after="120" w:before="0"/>
      <w:contextualSpacing w:val="false"/>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contextualSpacing w:val="false"/>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List Paragraph"/>
    <w:basedOn w:val="style0"/>
    <w:next w:val="style32"/>
    <w:pPr>
      <w:spacing w:after="0" w:before="0"/>
      <w:ind w:hanging="0" w:left="720" w:right="0"/>
      <w:contextualSpacing/>
    </w:pPr>
    <w:rPr/>
  </w:style>
  <w:style w:styleId="style33" w:type="paragraph">
    <w:name w:val="Balloon Text"/>
    <w:basedOn w:val="style0"/>
    <w:next w:val="style33"/>
    <w:pPr/>
    <w:rPr>
      <w:rFonts w:ascii="Lucida Grande" w:cs="Lucida Grande" w:hAnsi="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p.santisteban31@uniandes.edu.co" TargetMode="External"/><Relationship Id="rId3" Type="http://schemas.openxmlformats.org/officeDocument/2006/relationships/hyperlink" Target="http://authors.aps.org/revtex4/index.html" TargetMode="External"/><Relationship Id="rId4" Type="http://schemas.openxmlformats.org/officeDocument/2006/relationships/hyperlink" Target="http://authors.aps.org/ESUB/" TargetMode="External"/><Relationship Id="rId5" Type="http://schemas.openxmlformats.org/officeDocument/2006/relationships/hyperlink" Target="http://authors.aps.org/esubs/guidelines.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2014-01-23T15:23:00.00Z</dcterms:created>
  <dc:creator>Nury  Santisteban</dc:creator>
  <cp:lastModifiedBy>Chad Leidy</cp:lastModifiedBy>
  <dcterms:modified xsi:type="dcterms:W3CDTF">2014-01-23T15:23:00.00Z</dcterms:modified>
  <cp:revision>2</cp:revision>
</cp:coreProperties>
</file>