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3069B" w14:textId="26CF535A" w:rsidR="00892743" w:rsidRPr="00892743" w:rsidRDefault="005F477A" w:rsidP="00892743">
      <w:pPr>
        <w:overflowPunct w:val="0"/>
        <w:autoSpaceDE w:val="0"/>
        <w:autoSpaceDN w:val="0"/>
        <w:adjustRightInd w:val="0"/>
        <w:spacing w:after="0" w:line="240" w:lineRule="auto"/>
        <w:ind w:right="566"/>
        <w:jc w:val="center"/>
        <w:textAlignment w:val="baseline"/>
        <w:rPr>
          <w:rFonts w:eastAsia="Times New Roman" w:cs="Times New Roman"/>
          <w:sz w:val="20"/>
          <w:szCs w:val="20"/>
          <w:lang w:eastAsia="ru-RU"/>
        </w:rPr>
      </w:pPr>
      <w:r>
        <w:rPr>
          <w:rFonts w:eastAsia="Times New Roman" w:cs="Times New Roman"/>
          <w:sz w:val="20"/>
          <w:szCs w:val="20"/>
          <w:lang w:eastAsia="ru-RU"/>
        </w:rPr>
        <w:t xml:space="preserve">        </w:t>
      </w:r>
      <w:r w:rsidR="00892743" w:rsidRPr="00892743">
        <w:rPr>
          <w:rFonts w:eastAsia="Times New Roman" w:cs="Times New Roman"/>
          <w:sz w:val="20"/>
          <w:szCs w:val="20"/>
          <w:lang w:eastAsia="ru-RU"/>
        </w:rPr>
        <w:t>ФЕДЕРАЛЬНОЕ ГОСУДАРСТВЕ</w:t>
      </w:r>
      <w:r>
        <w:rPr>
          <w:rFonts w:eastAsia="Times New Roman" w:cs="Times New Roman"/>
          <w:sz w:val="20"/>
          <w:szCs w:val="20"/>
          <w:lang w:eastAsia="ru-RU"/>
        </w:rPr>
        <w:t xml:space="preserve">ННОЕ АВТОНОМНОЕ ОБРАЗОВАТЕЛЬНОЕ </w:t>
      </w:r>
      <w:r w:rsidR="00892743" w:rsidRPr="00892743">
        <w:rPr>
          <w:rFonts w:eastAsia="Times New Roman" w:cs="Times New Roman"/>
          <w:sz w:val="20"/>
          <w:szCs w:val="20"/>
          <w:lang w:eastAsia="ru-RU"/>
        </w:rPr>
        <w:t>УЧРЕЖДЕНИЕ</w:t>
      </w:r>
    </w:p>
    <w:p w14:paraId="75E13363" w14:textId="77777777" w:rsidR="00892743" w:rsidRPr="00892743" w:rsidRDefault="00892743" w:rsidP="00892743">
      <w:pPr>
        <w:overflowPunct w:val="0"/>
        <w:autoSpaceDE w:val="0"/>
        <w:autoSpaceDN w:val="0"/>
        <w:adjustRightInd w:val="0"/>
        <w:spacing w:after="0" w:line="240" w:lineRule="auto"/>
        <w:ind w:right="566"/>
        <w:jc w:val="center"/>
        <w:textAlignment w:val="baseline"/>
        <w:rPr>
          <w:rFonts w:eastAsia="Times New Roman" w:cs="Times New Roman"/>
          <w:sz w:val="20"/>
          <w:szCs w:val="20"/>
          <w:lang w:eastAsia="ru-RU"/>
        </w:rPr>
      </w:pPr>
      <w:r w:rsidRPr="00892743">
        <w:rPr>
          <w:rFonts w:eastAsia="Times New Roman" w:cs="Times New Roman"/>
          <w:sz w:val="20"/>
          <w:szCs w:val="20"/>
          <w:lang w:eastAsia="ru-RU"/>
        </w:rPr>
        <w:t>ВЫСШЕГО ОБРАЗОВАНИЯ</w:t>
      </w:r>
    </w:p>
    <w:p w14:paraId="5B7D4DF5" w14:textId="77777777" w:rsidR="00892743" w:rsidRDefault="00892743" w:rsidP="00892743">
      <w:pPr>
        <w:overflowPunct w:val="0"/>
        <w:autoSpaceDE w:val="0"/>
        <w:autoSpaceDN w:val="0"/>
        <w:adjustRightInd w:val="0"/>
        <w:spacing w:after="0" w:line="240" w:lineRule="auto"/>
        <w:ind w:right="566"/>
        <w:jc w:val="center"/>
        <w:textAlignment w:val="baseline"/>
        <w:rPr>
          <w:rFonts w:eastAsia="Times New Roman" w:cs="Times New Roman"/>
          <w:b/>
          <w:color w:val="000000"/>
          <w:sz w:val="20"/>
          <w:szCs w:val="20"/>
          <w:shd w:val="clear" w:color="auto" w:fill="FFFFFF"/>
          <w:lang w:eastAsia="ru-RU"/>
        </w:rPr>
      </w:pPr>
      <w:r w:rsidRPr="00892743">
        <w:rPr>
          <w:rFonts w:eastAsia="Times New Roman" w:cs="Times New Roman"/>
          <w:b/>
          <w:i/>
          <w:color w:val="000000"/>
          <w:sz w:val="20"/>
          <w:szCs w:val="20"/>
          <w:shd w:val="clear" w:color="auto" w:fill="FFFFFF"/>
          <w:lang w:eastAsia="ru-RU"/>
        </w:rPr>
        <w:t>«</w:t>
      </w:r>
      <w:r w:rsidRPr="00892743">
        <w:rPr>
          <w:rFonts w:eastAsia="Times New Roman" w:cs="Times New Roman"/>
          <w:b/>
          <w:color w:val="000000"/>
          <w:sz w:val="20"/>
          <w:szCs w:val="20"/>
          <w:shd w:val="clear" w:color="auto" w:fill="FFFFFF"/>
          <w:lang w:eastAsia="ru-RU"/>
        </w:rPr>
        <w:t>САНКТ-ПЕТЕРБУРГСКИЙ ПОЛИТЕХНИЧЕСКИЙ УНИВЕРСИТЕТ ПЕТРА ВЕЛИКОГО»</w:t>
      </w:r>
    </w:p>
    <w:p w14:paraId="7124868B" w14:textId="77777777" w:rsidR="00B440AE" w:rsidRDefault="00B440AE" w:rsidP="00892743">
      <w:pPr>
        <w:overflowPunct w:val="0"/>
        <w:autoSpaceDE w:val="0"/>
        <w:autoSpaceDN w:val="0"/>
        <w:adjustRightInd w:val="0"/>
        <w:spacing w:after="0" w:line="240" w:lineRule="auto"/>
        <w:ind w:right="566"/>
        <w:jc w:val="center"/>
        <w:textAlignment w:val="baseline"/>
        <w:rPr>
          <w:rFonts w:eastAsia="Times New Roman" w:cs="Times New Roman"/>
          <w:b/>
          <w:color w:val="000000"/>
          <w:sz w:val="20"/>
          <w:szCs w:val="20"/>
          <w:shd w:val="clear" w:color="auto" w:fill="FFFFFF"/>
          <w:lang w:eastAsia="ru-RU"/>
        </w:rPr>
      </w:pPr>
      <w:r>
        <w:rPr>
          <w:rFonts w:eastAsia="Times New Roman" w:cs="Times New Roman"/>
          <w:b/>
          <w:color w:val="000000"/>
          <w:sz w:val="20"/>
          <w:szCs w:val="20"/>
          <w:shd w:val="clear" w:color="auto" w:fill="FFFFFF"/>
          <w:lang w:eastAsia="ru-RU"/>
        </w:rPr>
        <w:t>ИНСТИТУТ КОМПЬЮТЕРНЫХ НАУК И ТЕХНОЛОГИЙ</w:t>
      </w:r>
    </w:p>
    <w:p w14:paraId="355AB742" w14:textId="77777777" w:rsidR="001C134D" w:rsidRPr="00B440AE" w:rsidRDefault="001C134D" w:rsidP="001C134D">
      <w:pPr>
        <w:overflowPunct w:val="0"/>
        <w:autoSpaceDE w:val="0"/>
        <w:autoSpaceDN w:val="0"/>
        <w:adjustRightInd w:val="0"/>
        <w:spacing w:after="0" w:line="240" w:lineRule="auto"/>
        <w:ind w:right="566"/>
        <w:jc w:val="center"/>
        <w:textAlignment w:val="baseline"/>
        <w:rPr>
          <w:rFonts w:eastAsia="Times New Roman" w:cs="Times New Roman"/>
          <w:b/>
          <w:sz w:val="20"/>
          <w:szCs w:val="20"/>
          <w:lang w:eastAsia="ru-RU"/>
        </w:rPr>
      </w:pPr>
      <w:r>
        <w:rPr>
          <w:rFonts w:eastAsia="Times New Roman" w:cs="Times New Roman"/>
          <w:b/>
          <w:color w:val="000000"/>
          <w:sz w:val="20"/>
          <w:szCs w:val="20"/>
          <w:shd w:val="clear" w:color="auto" w:fill="FFFFFF"/>
          <w:lang w:eastAsia="ru-RU"/>
        </w:rPr>
        <w:t>ВЫСШАЯ ШКОЛА ИНТЕЛЛЕКТУАЛЬНЫХ СИСТЕМ И СУПЕРКОМПЬЮТЕРНЫХ ТЕХНОЛОГИЙ</w:t>
      </w:r>
    </w:p>
    <w:p w14:paraId="41570C6E" w14:textId="77777777" w:rsidR="00217228" w:rsidRDefault="00217228" w:rsidP="00217228">
      <w:pPr>
        <w:jc w:val="center"/>
        <w:rPr>
          <w:rFonts w:cs="Times New Roman"/>
        </w:rPr>
      </w:pPr>
    </w:p>
    <w:p w14:paraId="4384A3A3" w14:textId="77777777" w:rsidR="00217228" w:rsidRDefault="00217228" w:rsidP="00217228">
      <w:pPr>
        <w:jc w:val="center"/>
        <w:rPr>
          <w:rFonts w:cs="Times New Roman"/>
        </w:rPr>
      </w:pPr>
    </w:p>
    <w:p w14:paraId="52868F96" w14:textId="77777777" w:rsidR="003235CE" w:rsidRDefault="003235CE" w:rsidP="00217228">
      <w:pPr>
        <w:jc w:val="center"/>
        <w:rPr>
          <w:rFonts w:cs="Times New Roman"/>
        </w:rPr>
      </w:pPr>
    </w:p>
    <w:p w14:paraId="0F3F5280" w14:textId="77777777" w:rsidR="00217228" w:rsidRPr="00217228" w:rsidRDefault="00217228" w:rsidP="00217228">
      <w:pPr>
        <w:pStyle w:val="a4"/>
        <w:jc w:val="center"/>
        <w:rPr>
          <w:rFonts w:ascii="Times New Roman" w:hAnsi="Times New Roman" w:cs="Times New Roman"/>
          <w:sz w:val="24"/>
          <w:szCs w:val="24"/>
        </w:rPr>
      </w:pPr>
    </w:p>
    <w:p w14:paraId="0B4CA649" w14:textId="24BDDF0C" w:rsidR="00217228" w:rsidRDefault="00217228" w:rsidP="00217228">
      <w:pPr>
        <w:pStyle w:val="a4"/>
        <w:jc w:val="center"/>
        <w:rPr>
          <w:rFonts w:ascii="Times New Roman" w:hAnsi="Times New Roman" w:cs="Times New Roman"/>
          <w:b/>
          <w:sz w:val="32"/>
          <w:szCs w:val="32"/>
        </w:rPr>
      </w:pPr>
      <w:r w:rsidRPr="008D469E">
        <w:rPr>
          <w:rFonts w:ascii="Times New Roman" w:hAnsi="Times New Roman" w:cs="Times New Roman"/>
          <w:b/>
          <w:sz w:val="32"/>
          <w:szCs w:val="32"/>
        </w:rPr>
        <w:t xml:space="preserve">Отчет о прохождении </w:t>
      </w:r>
      <w:r w:rsidR="008D469E" w:rsidRPr="008D469E">
        <w:rPr>
          <w:rFonts w:ascii="Times New Roman" w:hAnsi="Times New Roman" w:cs="Times New Roman"/>
          <w:b/>
          <w:sz w:val="32"/>
          <w:szCs w:val="32"/>
        </w:rPr>
        <w:br/>
      </w:r>
      <w:r w:rsidR="00B440AE" w:rsidRPr="008D469E">
        <w:rPr>
          <w:rFonts w:ascii="Times New Roman" w:hAnsi="Times New Roman" w:cs="Times New Roman"/>
          <w:b/>
          <w:sz w:val="32"/>
          <w:szCs w:val="32"/>
        </w:rPr>
        <w:t>стационарной производственной</w:t>
      </w:r>
      <w:r w:rsidRPr="008D469E">
        <w:rPr>
          <w:rFonts w:ascii="Times New Roman" w:hAnsi="Times New Roman" w:cs="Times New Roman"/>
          <w:b/>
          <w:sz w:val="32"/>
          <w:szCs w:val="32"/>
        </w:rPr>
        <w:t xml:space="preserve"> </w:t>
      </w:r>
      <w:r w:rsidR="00587A5A">
        <w:rPr>
          <w:rFonts w:ascii="Times New Roman" w:hAnsi="Times New Roman" w:cs="Times New Roman"/>
          <w:b/>
          <w:sz w:val="32"/>
          <w:szCs w:val="32"/>
        </w:rPr>
        <w:t>преддипломной</w:t>
      </w:r>
      <w:r w:rsidR="000A5908" w:rsidRPr="000A5908">
        <w:rPr>
          <w:rFonts w:ascii="Times New Roman" w:hAnsi="Times New Roman" w:cs="Times New Roman"/>
          <w:b/>
          <w:sz w:val="32"/>
          <w:szCs w:val="32"/>
        </w:rPr>
        <w:t xml:space="preserve"> </w:t>
      </w:r>
      <w:r w:rsidRPr="008D469E">
        <w:rPr>
          <w:rFonts w:ascii="Times New Roman" w:hAnsi="Times New Roman" w:cs="Times New Roman"/>
          <w:b/>
          <w:sz w:val="32"/>
          <w:szCs w:val="32"/>
        </w:rPr>
        <w:t>практики</w:t>
      </w:r>
    </w:p>
    <w:p w14:paraId="53900998" w14:textId="59881D6A" w:rsidR="005F477A" w:rsidRPr="00587079" w:rsidRDefault="00A54F97" w:rsidP="005F477A">
      <w:pPr>
        <w:pStyle w:val="a4"/>
        <w:jc w:val="center"/>
        <w:rPr>
          <w:rFonts w:ascii="Times New Roman" w:hAnsi="Times New Roman" w:cs="Times New Roman"/>
          <w:b/>
          <w:sz w:val="32"/>
          <w:szCs w:val="32"/>
        </w:rPr>
      </w:pPr>
      <w:r>
        <w:rPr>
          <w:rFonts w:ascii="Times New Roman" w:hAnsi="Times New Roman" w:cs="Times New Roman"/>
          <w:b/>
          <w:sz w:val="32"/>
          <w:szCs w:val="32"/>
        </w:rPr>
        <w:t xml:space="preserve">на </w:t>
      </w:r>
      <w:commentRangeStart w:id="0"/>
      <w:r>
        <w:rPr>
          <w:rFonts w:ascii="Times New Roman" w:hAnsi="Times New Roman" w:cs="Times New Roman"/>
          <w:b/>
          <w:sz w:val="32"/>
          <w:szCs w:val="32"/>
        </w:rPr>
        <w:t>тему</w:t>
      </w:r>
      <w:commentRangeEnd w:id="0"/>
      <w:r>
        <w:rPr>
          <w:rStyle w:val="ab"/>
        </w:rPr>
        <w:commentReference w:id="0"/>
      </w:r>
      <w:r w:rsidRPr="00A54F97">
        <w:rPr>
          <w:rFonts w:ascii="Times New Roman" w:hAnsi="Times New Roman" w:cs="Times New Roman"/>
          <w:b/>
          <w:sz w:val="32"/>
          <w:szCs w:val="32"/>
        </w:rPr>
        <w:t>:</w:t>
      </w:r>
      <w:r w:rsidRPr="00A54F97">
        <w:rPr>
          <w:rFonts w:ascii="Times New Roman" w:hAnsi="Times New Roman" w:cs="Times New Roman"/>
          <w:b/>
          <w:sz w:val="24"/>
          <w:szCs w:val="24"/>
        </w:rPr>
        <w:t xml:space="preserve"> </w:t>
      </w:r>
      <w:r w:rsidRPr="00FC1730">
        <w:rPr>
          <w:rFonts w:ascii="Times New Roman" w:hAnsi="Times New Roman" w:cs="Times New Roman"/>
          <w:b/>
          <w:sz w:val="32"/>
          <w:szCs w:val="32"/>
        </w:rPr>
        <w:t>«</w:t>
      </w:r>
      <w:r w:rsidR="00FC1730" w:rsidRPr="00FC1730">
        <w:rPr>
          <w:rFonts w:ascii="Times New Roman" w:hAnsi="Times New Roman" w:cs="Times New Roman"/>
          <w:b/>
          <w:sz w:val="32"/>
          <w:szCs w:val="32"/>
        </w:rPr>
        <w:t>Сравнительный анализ легковесных криптографических алгоритмов для устройств интернета вещей</w:t>
      </w:r>
      <w:r w:rsidR="005F477A" w:rsidRPr="00FC1730">
        <w:rPr>
          <w:rFonts w:ascii="Times New Roman" w:hAnsi="Times New Roman" w:cs="Times New Roman"/>
          <w:b/>
          <w:sz w:val="32"/>
          <w:szCs w:val="32"/>
        </w:rPr>
        <w:t>»</w:t>
      </w:r>
    </w:p>
    <w:p w14:paraId="1693F153" w14:textId="6BF8AFBB" w:rsidR="00DA25E4" w:rsidRPr="00587079" w:rsidRDefault="00DA25E4" w:rsidP="005F477A">
      <w:pPr>
        <w:pStyle w:val="a4"/>
        <w:rPr>
          <w:rFonts w:ascii="Times New Roman" w:hAnsi="Times New Roman" w:cs="Times New Roman"/>
          <w:b/>
          <w:sz w:val="32"/>
          <w:szCs w:val="32"/>
        </w:rPr>
      </w:pPr>
    </w:p>
    <w:p w14:paraId="716E1812" w14:textId="0EA7CCF2" w:rsidR="00B440AE" w:rsidRPr="00FC1730" w:rsidRDefault="00FC1730" w:rsidP="00217228">
      <w:pPr>
        <w:pStyle w:val="a4"/>
        <w:jc w:val="center"/>
        <w:rPr>
          <w:rFonts w:ascii="Times New Roman" w:hAnsi="Times New Roman" w:cs="Times New Roman"/>
          <w:sz w:val="32"/>
          <w:szCs w:val="32"/>
        </w:rPr>
      </w:pPr>
      <w:r w:rsidRPr="00FC1730">
        <w:rPr>
          <w:rFonts w:ascii="Times New Roman" w:hAnsi="Times New Roman" w:cs="Times New Roman"/>
          <w:sz w:val="32"/>
          <w:szCs w:val="32"/>
        </w:rPr>
        <w:t>Момота Даниэля Михайловича</w:t>
      </w:r>
      <w:r w:rsidR="001C134D" w:rsidRPr="00FC1730">
        <w:rPr>
          <w:rFonts w:ascii="Times New Roman" w:hAnsi="Times New Roman" w:cs="Times New Roman"/>
          <w:sz w:val="32"/>
          <w:szCs w:val="32"/>
        </w:rPr>
        <w:t xml:space="preserve">, гр. </w:t>
      </w:r>
      <w:r w:rsidR="00717164" w:rsidRPr="00FC1730">
        <w:rPr>
          <w:rFonts w:ascii="Times New Roman" w:hAnsi="Times New Roman" w:cs="Times New Roman"/>
          <w:sz w:val="32"/>
          <w:szCs w:val="32"/>
        </w:rPr>
        <w:t>3530903/603</w:t>
      </w:r>
      <w:r w:rsidR="001C134D" w:rsidRPr="00FC1730">
        <w:rPr>
          <w:rFonts w:ascii="Times New Roman" w:hAnsi="Times New Roman" w:cs="Times New Roman"/>
          <w:sz w:val="32"/>
          <w:szCs w:val="32"/>
        </w:rPr>
        <w:t>01</w:t>
      </w:r>
    </w:p>
    <w:p w14:paraId="279E5BC2" w14:textId="77777777" w:rsidR="00B440AE" w:rsidRDefault="00B440AE" w:rsidP="00217228">
      <w:pPr>
        <w:pStyle w:val="a4"/>
        <w:jc w:val="center"/>
        <w:rPr>
          <w:rFonts w:ascii="Times New Roman" w:hAnsi="Times New Roman" w:cs="Times New Roman"/>
          <w:sz w:val="20"/>
          <w:szCs w:val="20"/>
        </w:rPr>
      </w:pPr>
    </w:p>
    <w:p w14:paraId="18C6C7CB" w14:textId="5BF03603" w:rsidR="00B440AE" w:rsidRPr="008702D7" w:rsidRDefault="00B440AE" w:rsidP="008D469E">
      <w:pPr>
        <w:pStyle w:val="a4"/>
        <w:spacing w:after="120" w:line="288" w:lineRule="auto"/>
        <w:rPr>
          <w:rFonts w:ascii="Times New Roman" w:hAnsi="Times New Roman" w:cs="Times New Roman"/>
          <w:color w:val="FF0000"/>
          <w:sz w:val="28"/>
          <w:szCs w:val="28"/>
        </w:rPr>
      </w:pPr>
      <w:r w:rsidRPr="00B440AE">
        <w:rPr>
          <w:rFonts w:ascii="Times New Roman" w:hAnsi="Times New Roman" w:cs="Times New Roman"/>
          <w:b/>
          <w:sz w:val="24"/>
          <w:szCs w:val="24"/>
        </w:rPr>
        <w:t>Направление подготовки:</w:t>
      </w:r>
      <w:r w:rsidRPr="00B440AE">
        <w:rPr>
          <w:rFonts w:ascii="Times New Roman" w:hAnsi="Times New Roman" w:cs="Times New Roman"/>
          <w:sz w:val="28"/>
          <w:szCs w:val="28"/>
        </w:rPr>
        <w:t xml:space="preserve"> </w:t>
      </w:r>
      <w:commentRangeStart w:id="1"/>
      <w:r w:rsidRPr="001C134D">
        <w:rPr>
          <w:rFonts w:ascii="Times New Roman" w:hAnsi="Times New Roman" w:cs="Times New Roman"/>
          <w:sz w:val="28"/>
          <w:szCs w:val="28"/>
        </w:rPr>
        <w:t>0</w:t>
      </w:r>
      <w:r w:rsidR="00717164">
        <w:rPr>
          <w:rFonts w:ascii="Times New Roman" w:hAnsi="Times New Roman" w:cs="Times New Roman"/>
          <w:sz w:val="28"/>
          <w:szCs w:val="28"/>
        </w:rPr>
        <w:t>9.03</w:t>
      </w:r>
      <w:r w:rsidRPr="001C134D">
        <w:rPr>
          <w:rFonts w:ascii="Times New Roman" w:hAnsi="Times New Roman" w:cs="Times New Roman"/>
          <w:sz w:val="28"/>
          <w:szCs w:val="28"/>
        </w:rPr>
        <w:t>.0</w:t>
      </w:r>
      <w:commentRangeEnd w:id="1"/>
      <w:r w:rsidR="008702D7" w:rsidRPr="001C134D">
        <w:rPr>
          <w:rStyle w:val="ab"/>
        </w:rPr>
        <w:commentReference w:id="1"/>
      </w:r>
      <w:r w:rsidR="00BA28BA" w:rsidRPr="001C134D">
        <w:rPr>
          <w:rFonts w:ascii="Times New Roman" w:hAnsi="Times New Roman" w:cs="Times New Roman"/>
          <w:sz w:val="28"/>
          <w:szCs w:val="28"/>
        </w:rPr>
        <w:t>3 Прикладная информатика</w:t>
      </w:r>
      <w:r w:rsidRPr="001C134D">
        <w:rPr>
          <w:rFonts w:ascii="Times New Roman" w:hAnsi="Times New Roman" w:cs="Times New Roman"/>
          <w:sz w:val="28"/>
          <w:szCs w:val="28"/>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67ED5" w14:paraId="11FFFFB9" w14:textId="77777777" w:rsidTr="00B67ED5">
        <w:tc>
          <w:tcPr>
            <w:tcW w:w="9345" w:type="dxa"/>
          </w:tcPr>
          <w:p w14:paraId="1CEB82A7" w14:textId="3F4730A3" w:rsidR="00B440AE" w:rsidRPr="003F7430" w:rsidRDefault="00E817DA" w:rsidP="008D469E">
            <w:pPr>
              <w:pStyle w:val="a4"/>
              <w:rPr>
                <w:rFonts w:ascii="Times New Roman" w:hAnsi="Times New Roman" w:cs="Times New Roman"/>
                <w:b/>
                <w:sz w:val="24"/>
                <w:szCs w:val="24"/>
              </w:rPr>
            </w:pPr>
            <w:r w:rsidRPr="003F7430">
              <w:rPr>
                <w:rFonts w:ascii="Times New Roman" w:hAnsi="Times New Roman" w:cs="Times New Roman"/>
                <w:b/>
                <w:sz w:val="24"/>
                <w:szCs w:val="24"/>
              </w:rPr>
              <w:t>Место прохождения практики:</w:t>
            </w:r>
            <w:r w:rsidR="00B440AE">
              <w:rPr>
                <w:rFonts w:ascii="Times New Roman" w:hAnsi="Times New Roman" w:cs="Times New Roman"/>
                <w:b/>
                <w:sz w:val="24"/>
                <w:szCs w:val="24"/>
              </w:rPr>
              <w:t xml:space="preserve"> </w:t>
            </w:r>
            <w:r w:rsidR="001C134D" w:rsidRPr="001C134D">
              <w:rPr>
                <w:rFonts w:ascii="Times New Roman" w:hAnsi="Times New Roman" w:cs="Times New Roman"/>
                <w:sz w:val="28"/>
                <w:szCs w:val="28"/>
              </w:rPr>
              <w:t>СПбПУ, ИКНТ, ВШИСиСТ</w:t>
            </w:r>
          </w:p>
        </w:tc>
      </w:tr>
    </w:tbl>
    <w:p w14:paraId="25021D22" w14:textId="77777777" w:rsidR="000F6316"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B726F" w14:paraId="5AF74FA6" w14:textId="77777777" w:rsidTr="009B726F">
        <w:tc>
          <w:tcPr>
            <w:tcW w:w="9345" w:type="dxa"/>
          </w:tcPr>
          <w:p w14:paraId="5D247708" w14:textId="77777777" w:rsidR="009B726F" w:rsidRDefault="009B726F" w:rsidP="00217228">
            <w:pPr>
              <w:pStyle w:val="a4"/>
              <w:jc w:val="center"/>
              <w:rPr>
                <w:rFonts w:ascii="Times New Roman" w:hAnsi="Times New Roman" w:cs="Times New Roman"/>
                <w:sz w:val="20"/>
                <w:szCs w:val="20"/>
              </w:rPr>
            </w:pPr>
          </w:p>
        </w:tc>
      </w:tr>
    </w:tbl>
    <w:p w14:paraId="5CB77E73" w14:textId="77777777" w:rsidR="009B726F" w:rsidRPr="003F7430" w:rsidRDefault="00E817DA" w:rsidP="00217228">
      <w:pPr>
        <w:pStyle w:val="a4"/>
        <w:jc w:val="center"/>
        <w:rPr>
          <w:rFonts w:ascii="Times New Roman" w:hAnsi="Times New Roman" w:cs="Times New Roman"/>
          <w:i/>
          <w:sz w:val="20"/>
          <w:szCs w:val="20"/>
        </w:rPr>
      </w:pPr>
      <w:r w:rsidRPr="003F7430">
        <w:rPr>
          <w:rFonts w:ascii="Times New Roman" w:hAnsi="Times New Roman" w:cs="Times New Roman"/>
          <w:i/>
          <w:sz w:val="20"/>
          <w:szCs w:val="20"/>
        </w:rPr>
        <w:t>ФГАОУ ВО «СПбПУ», фактический адрес)</w:t>
      </w:r>
    </w:p>
    <w:p w14:paraId="067AF83E" w14:textId="77777777" w:rsidR="003F7430" w:rsidRDefault="003F7430" w:rsidP="00217228">
      <w:pPr>
        <w:pStyle w:val="a4"/>
        <w:jc w:val="center"/>
        <w:rPr>
          <w:rFonts w:ascii="Times New Roman" w:hAnsi="Times New Roman" w:cs="Times New Roman"/>
          <w:sz w:val="20"/>
          <w:szCs w:val="20"/>
        </w:rPr>
      </w:pPr>
    </w:p>
    <w:p w14:paraId="36921CAB" w14:textId="4E05FF2F" w:rsidR="00B67ED5" w:rsidRDefault="00B440AE" w:rsidP="00B67ED5">
      <w:pPr>
        <w:pStyle w:val="a4"/>
        <w:rPr>
          <w:rFonts w:ascii="Times New Roman" w:hAnsi="Times New Roman" w:cs="Times New Roman"/>
          <w:b/>
          <w:sz w:val="24"/>
          <w:szCs w:val="24"/>
        </w:rPr>
      </w:pPr>
      <w:r w:rsidRPr="003F7430">
        <w:rPr>
          <w:rFonts w:ascii="Times New Roman" w:hAnsi="Times New Roman" w:cs="Times New Roman"/>
          <w:b/>
          <w:sz w:val="24"/>
          <w:szCs w:val="24"/>
        </w:rPr>
        <w:t>Сроки практики:</w:t>
      </w:r>
      <w:r>
        <w:rPr>
          <w:rFonts w:ascii="Times New Roman" w:hAnsi="Times New Roman" w:cs="Times New Roman"/>
          <w:b/>
          <w:sz w:val="24"/>
          <w:szCs w:val="24"/>
        </w:rPr>
        <w:t xml:space="preserve"> </w:t>
      </w:r>
      <w:r w:rsidRPr="00B440AE">
        <w:rPr>
          <w:rFonts w:ascii="Times New Roman" w:hAnsi="Times New Roman" w:cs="Times New Roman"/>
          <w:sz w:val="28"/>
          <w:szCs w:val="28"/>
        </w:rPr>
        <w:t xml:space="preserve">с </w:t>
      </w:r>
      <w:r w:rsidR="00717164">
        <w:rPr>
          <w:rFonts w:ascii="Times New Roman" w:hAnsi="Times New Roman" w:cs="Times New Roman"/>
          <w:sz w:val="28"/>
          <w:szCs w:val="28"/>
        </w:rPr>
        <w:t>21</w:t>
      </w:r>
      <w:r w:rsidR="00587A5A">
        <w:rPr>
          <w:rFonts w:ascii="Times New Roman" w:hAnsi="Times New Roman" w:cs="Times New Roman"/>
          <w:sz w:val="28"/>
          <w:szCs w:val="28"/>
        </w:rPr>
        <w:t>.04</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 xml:space="preserve"> по </w:t>
      </w:r>
      <w:r w:rsidR="00717164">
        <w:rPr>
          <w:rFonts w:ascii="Times New Roman" w:hAnsi="Times New Roman" w:cs="Times New Roman"/>
          <w:sz w:val="28"/>
          <w:szCs w:val="28"/>
        </w:rPr>
        <w:t>04</w:t>
      </w:r>
      <w:r w:rsidR="00587A5A">
        <w:rPr>
          <w:rFonts w:ascii="Times New Roman" w:hAnsi="Times New Roman" w:cs="Times New Roman"/>
          <w:sz w:val="28"/>
          <w:szCs w:val="28"/>
        </w:rPr>
        <w:t>.05</w:t>
      </w:r>
      <w:r w:rsidR="001C134D">
        <w:rPr>
          <w:rFonts w:ascii="Times New Roman" w:hAnsi="Times New Roman" w:cs="Times New Roman"/>
          <w:sz w:val="28"/>
          <w:szCs w:val="28"/>
        </w:rPr>
        <w:t>.20</w:t>
      </w:r>
      <w:r w:rsidR="0099524E">
        <w:rPr>
          <w:rFonts w:ascii="Times New Roman" w:hAnsi="Times New Roman" w:cs="Times New Roman"/>
          <w:sz w:val="28"/>
          <w:szCs w:val="28"/>
        </w:rPr>
        <w:t>20</w:t>
      </w:r>
      <w:r w:rsidR="00604302">
        <w:rPr>
          <w:rFonts w:ascii="Times New Roman" w:hAnsi="Times New Roman" w:cs="Times New Roman"/>
          <w:sz w:val="28"/>
          <w:szCs w:val="28"/>
        </w:rPr>
        <w:t>.</w:t>
      </w:r>
    </w:p>
    <w:p w14:paraId="1E62A42A" w14:textId="77777777" w:rsidR="00B440AE" w:rsidRDefault="00B440AE" w:rsidP="00B67ED5">
      <w:pPr>
        <w:pStyle w:val="a4"/>
        <w:rPr>
          <w:rFonts w:ascii="Times New Roman" w:hAnsi="Times New Roman" w:cs="Times New Roman"/>
          <w:sz w:val="20"/>
          <w:szCs w:val="20"/>
        </w:rPr>
      </w:pPr>
    </w:p>
    <w:p w14:paraId="4940A325" w14:textId="77777777" w:rsidR="008D469E" w:rsidRDefault="008D469E" w:rsidP="00B67ED5">
      <w:pPr>
        <w:pStyle w:val="a4"/>
        <w:rPr>
          <w:rFonts w:ascii="Times New Roman" w:hAnsi="Times New Roman" w:cs="Times New Roman"/>
          <w:sz w:val="20"/>
          <w:szCs w:val="20"/>
        </w:rPr>
      </w:pPr>
      <w:r w:rsidRPr="00680125">
        <w:rPr>
          <w:rFonts w:ascii="Times New Roman" w:hAnsi="Times New Roman" w:cs="Times New Roman"/>
          <w:b/>
          <w:sz w:val="24"/>
          <w:szCs w:val="24"/>
        </w:rPr>
        <w:t>Руководитель практики от ФГАОУ ВО «СПбПУ»:</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33236" w14:paraId="025D248B" w14:textId="77777777" w:rsidTr="00D33236">
        <w:tc>
          <w:tcPr>
            <w:tcW w:w="9345" w:type="dxa"/>
          </w:tcPr>
          <w:p w14:paraId="4FBF8BA5" w14:textId="298E9556" w:rsidR="008D469E" w:rsidRPr="00587A5A" w:rsidRDefault="00FC1730" w:rsidP="009E58C7">
            <w:pPr>
              <w:pStyle w:val="a4"/>
              <w:jc w:val="center"/>
              <w:rPr>
                <w:rFonts w:ascii="Times New Roman" w:hAnsi="Times New Roman" w:cs="Times New Roman"/>
                <w:color w:val="FF0000"/>
                <w:sz w:val="28"/>
                <w:szCs w:val="28"/>
              </w:rPr>
            </w:pPr>
            <w:r w:rsidRPr="00041BB7">
              <w:rPr>
                <w:rFonts w:ascii="Times New Roman" w:hAnsi="Times New Roman" w:cs="Times New Roman"/>
                <w:sz w:val="28"/>
                <w:szCs w:val="28"/>
              </w:rPr>
              <w:t>Сергеев Анатолий Васильевич</w:t>
            </w:r>
            <w:commentRangeStart w:id="2"/>
            <w:r w:rsidRPr="00041BB7">
              <w:rPr>
                <w:rFonts w:ascii="Times New Roman" w:hAnsi="Times New Roman" w:cs="Times New Roman"/>
                <w:sz w:val="28"/>
                <w:szCs w:val="28"/>
              </w:rPr>
              <w:t>, к.т.н., доцент ВШИСиСТ ИКНТ</w:t>
            </w:r>
            <w:commentRangeEnd w:id="2"/>
            <w:r w:rsidRPr="00041BB7">
              <w:rPr>
                <w:rStyle w:val="ab"/>
              </w:rPr>
              <w:commentReference w:id="2"/>
            </w:r>
          </w:p>
        </w:tc>
      </w:tr>
    </w:tbl>
    <w:p w14:paraId="4A4F95AD" w14:textId="77777777" w:rsidR="00D33236" w:rsidRDefault="00D33236" w:rsidP="00D33236">
      <w:pPr>
        <w:pStyle w:val="a4"/>
        <w:jc w:val="center"/>
        <w:rPr>
          <w:rFonts w:ascii="Times New Roman" w:hAnsi="Times New Roman" w:cs="Times New Roman"/>
          <w:i/>
          <w:sz w:val="20"/>
          <w:szCs w:val="20"/>
        </w:rPr>
      </w:pPr>
      <w:r w:rsidRPr="00E427A3">
        <w:rPr>
          <w:rFonts w:ascii="Times New Roman" w:hAnsi="Times New Roman" w:cs="Times New Roman"/>
          <w:i/>
          <w:sz w:val="20"/>
          <w:szCs w:val="20"/>
        </w:rPr>
        <w:t>(Ф.И.О., уч.</w:t>
      </w:r>
      <w:r w:rsidR="008D469E">
        <w:rPr>
          <w:rFonts w:ascii="Times New Roman" w:hAnsi="Times New Roman" w:cs="Times New Roman"/>
          <w:i/>
          <w:sz w:val="20"/>
          <w:szCs w:val="20"/>
        </w:rPr>
        <w:t xml:space="preserve"> </w:t>
      </w:r>
      <w:r w:rsidRPr="00E427A3">
        <w:rPr>
          <w:rFonts w:ascii="Times New Roman" w:hAnsi="Times New Roman" w:cs="Times New Roman"/>
          <w:i/>
          <w:sz w:val="20"/>
          <w:szCs w:val="20"/>
        </w:rPr>
        <w:t>степень, должность)</w:t>
      </w:r>
    </w:p>
    <w:p w14:paraId="548FE208" w14:textId="38AE66E9" w:rsidR="009E58C7" w:rsidRPr="003235CE" w:rsidRDefault="00FC1730" w:rsidP="009E58C7">
      <w:pPr>
        <w:pStyle w:val="a4"/>
        <w:jc w:val="center"/>
        <w:rPr>
          <w:rFonts w:ascii="Times New Roman" w:hAnsi="Times New Roman" w:cs="Times New Roman"/>
          <w:i/>
          <w:sz w:val="20"/>
          <w:szCs w:val="20"/>
        </w:rPr>
      </w:pPr>
      <w:r w:rsidRPr="00E427A3">
        <w:rPr>
          <w:rFonts w:ascii="Times New Roman" w:hAnsi="Times New Roman" w:cs="Times New Roman"/>
          <w:i/>
          <w:sz w:val="20"/>
          <w:szCs w:val="20"/>
        </w:rPr>
        <w:t xml:space="preserve"> </w:t>
      </w:r>
      <w:r w:rsidR="009E58C7" w:rsidRPr="00E427A3">
        <w:rPr>
          <w:rFonts w:ascii="Times New Roman" w:hAnsi="Times New Roman" w:cs="Times New Roman"/>
          <w:i/>
          <w:sz w:val="20"/>
          <w:szCs w:val="20"/>
        </w:rPr>
        <w:t>(Ф.И.О</w:t>
      </w:r>
      <w:r w:rsidR="009E58C7">
        <w:rPr>
          <w:rFonts w:ascii="Times New Roman" w:hAnsi="Times New Roman" w:cs="Times New Roman"/>
          <w:i/>
          <w:sz w:val="20"/>
          <w:szCs w:val="20"/>
        </w:rPr>
        <w:t>.</w:t>
      </w:r>
      <w:r w:rsidR="009E58C7" w:rsidRPr="00E427A3">
        <w:rPr>
          <w:rFonts w:ascii="Times New Roman" w:hAnsi="Times New Roman" w:cs="Times New Roman"/>
          <w:i/>
          <w:sz w:val="20"/>
          <w:szCs w:val="20"/>
        </w:rPr>
        <w:t>, должность)</w:t>
      </w:r>
    </w:p>
    <w:p w14:paraId="0ECE7C23" w14:textId="77777777" w:rsidR="008D469E" w:rsidRPr="003235CE" w:rsidRDefault="008D469E" w:rsidP="008D469E">
      <w:pPr>
        <w:pStyle w:val="a4"/>
        <w:jc w:val="center"/>
        <w:rPr>
          <w:rFonts w:ascii="Times New Roman" w:hAnsi="Times New Roman" w:cs="Times New Roman"/>
          <w:i/>
          <w:sz w:val="20"/>
          <w:szCs w:val="20"/>
        </w:rPr>
      </w:pPr>
    </w:p>
    <w:p w14:paraId="55D0E7F5" w14:textId="590B4E9D" w:rsidR="00DF6914" w:rsidRDefault="008D469E" w:rsidP="00B67ED5">
      <w:pPr>
        <w:pStyle w:val="a4"/>
        <w:rPr>
          <w:rFonts w:ascii="Times New Roman" w:hAnsi="Times New Roman" w:cs="Times New Roman"/>
          <w:sz w:val="20"/>
          <w:szCs w:val="20"/>
        </w:rPr>
      </w:pPr>
      <w:r w:rsidRPr="00DF6914">
        <w:rPr>
          <w:rFonts w:ascii="Times New Roman" w:hAnsi="Times New Roman" w:cs="Times New Roman"/>
          <w:b/>
          <w:sz w:val="24"/>
          <w:szCs w:val="24"/>
        </w:rPr>
        <w:t>Оценка:</w:t>
      </w:r>
      <w:r w:rsidR="00E566DF">
        <w:rPr>
          <w:rFonts w:ascii="Times New Roman" w:hAnsi="Times New Roman" w:cs="Times New Roman"/>
          <w:b/>
          <w:sz w:val="24"/>
          <w:szCs w:val="24"/>
        </w:rPr>
        <w:t xml:space="preserve"> ___________________</w:t>
      </w:r>
    </w:p>
    <w:p w14:paraId="4A5F8835" w14:textId="77777777" w:rsidR="00DF6914" w:rsidRDefault="00DF6914" w:rsidP="00B67ED5">
      <w:pPr>
        <w:pStyle w:val="a4"/>
        <w:rPr>
          <w:rFonts w:ascii="Times New Roman" w:hAnsi="Times New Roman" w:cs="Times New Roman"/>
          <w:sz w:val="20"/>
          <w:szCs w:val="20"/>
        </w:rPr>
      </w:pPr>
    </w:p>
    <w:p w14:paraId="6AC5816D" w14:textId="77777777" w:rsidR="008D469E" w:rsidRPr="004F507A" w:rsidRDefault="008D469E" w:rsidP="008D469E">
      <w:pPr>
        <w:pStyle w:val="a4"/>
        <w:rPr>
          <w:rFonts w:ascii="Times New Roman" w:hAnsi="Times New Roman" w:cs="Times New Roman"/>
          <w:sz w:val="24"/>
          <w:szCs w:val="24"/>
        </w:rPr>
      </w:pPr>
      <w:r w:rsidRPr="004F507A">
        <w:rPr>
          <w:rFonts w:ascii="Times New Roman" w:hAnsi="Times New Roman" w:cs="Times New Roman"/>
          <w:sz w:val="24"/>
          <w:szCs w:val="24"/>
        </w:rPr>
        <w:t xml:space="preserve">Руководитель практики </w:t>
      </w:r>
    </w:p>
    <w:p w14:paraId="36031847" w14:textId="67451F51" w:rsidR="008D469E" w:rsidRPr="00FC1730" w:rsidRDefault="002A1FD9" w:rsidP="002A1FD9">
      <w:pPr>
        <w:pStyle w:val="a4"/>
        <w:tabs>
          <w:tab w:val="left" w:pos="6804"/>
        </w:tabs>
        <w:rPr>
          <w:rFonts w:ascii="Times New Roman" w:hAnsi="Times New Roman" w:cs="Times New Roman"/>
          <w:sz w:val="20"/>
          <w:szCs w:val="20"/>
        </w:rPr>
      </w:pPr>
      <w:r w:rsidRPr="00FC1730">
        <w:rPr>
          <w:rFonts w:ascii="Times New Roman" w:hAnsi="Times New Roman" w:cs="Times New Roman"/>
          <w:sz w:val="24"/>
          <w:szCs w:val="24"/>
        </w:rPr>
        <w:t>от ФГАОУ ВО «СПбПУ»</w:t>
      </w:r>
      <w:r w:rsidRPr="00FC1730">
        <w:rPr>
          <w:rFonts w:ascii="Times New Roman" w:hAnsi="Times New Roman" w:cs="Times New Roman"/>
          <w:sz w:val="24"/>
          <w:szCs w:val="24"/>
        </w:rPr>
        <w:tab/>
      </w:r>
      <w:r w:rsidR="00FC1730" w:rsidRPr="00FC1730">
        <w:rPr>
          <w:rFonts w:ascii="Times New Roman" w:hAnsi="Times New Roman" w:cs="Times New Roman"/>
          <w:sz w:val="24"/>
          <w:szCs w:val="24"/>
        </w:rPr>
        <w:t>Сергеев</w:t>
      </w:r>
      <w:r w:rsidRPr="00FC1730">
        <w:rPr>
          <w:rFonts w:ascii="Times New Roman" w:hAnsi="Times New Roman" w:cs="Times New Roman"/>
          <w:sz w:val="24"/>
          <w:szCs w:val="24"/>
        </w:rPr>
        <w:t xml:space="preserve"> А.</w:t>
      </w:r>
      <w:r w:rsidR="00FC1730" w:rsidRPr="00FC1730">
        <w:rPr>
          <w:rFonts w:ascii="Times New Roman" w:hAnsi="Times New Roman" w:cs="Times New Roman"/>
          <w:sz w:val="24"/>
          <w:szCs w:val="24"/>
        </w:rPr>
        <w:t xml:space="preserve"> </w:t>
      </w:r>
      <w:commentRangeStart w:id="3"/>
      <w:r w:rsidRPr="00FC1730">
        <w:rPr>
          <w:rFonts w:ascii="Times New Roman" w:hAnsi="Times New Roman" w:cs="Times New Roman"/>
          <w:sz w:val="24"/>
          <w:szCs w:val="24"/>
        </w:rPr>
        <w:t>В</w:t>
      </w:r>
      <w:commentRangeEnd w:id="3"/>
      <w:r w:rsidR="00587A5A" w:rsidRPr="00FC1730">
        <w:rPr>
          <w:rStyle w:val="ab"/>
        </w:rPr>
        <w:commentReference w:id="3"/>
      </w:r>
      <w:r w:rsidRPr="00FC1730">
        <w:rPr>
          <w:rFonts w:ascii="Times New Roman" w:hAnsi="Times New Roman" w:cs="Times New Roman"/>
          <w:sz w:val="24"/>
          <w:szCs w:val="24"/>
        </w:rPr>
        <w:t>.</w:t>
      </w:r>
    </w:p>
    <w:p w14:paraId="5363C2A3" w14:textId="77777777" w:rsidR="00E427A3" w:rsidRDefault="00E427A3" w:rsidP="00B67ED5">
      <w:pPr>
        <w:pStyle w:val="a4"/>
        <w:rPr>
          <w:rFonts w:ascii="Times New Roman" w:hAnsi="Times New Roman" w:cs="Times New Roman"/>
          <w:sz w:val="24"/>
          <w:szCs w:val="24"/>
        </w:rPr>
      </w:pPr>
    </w:p>
    <w:p w14:paraId="78B9AEBA" w14:textId="77777777" w:rsidR="00604302" w:rsidRPr="004F507A" w:rsidRDefault="00604302" w:rsidP="00B67ED5">
      <w:pPr>
        <w:pStyle w:val="a4"/>
        <w:rPr>
          <w:rFonts w:ascii="Times New Roman" w:hAnsi="Times New Roman" w:cs="Times New Roman"/>
          <w:sz w:val="24"/>
          <w:szCs w:val="24"/>
        </w:rPr>
      </w:pPr>
    </w:p>
    <w:p w14:paraId="619F1A7E" w14:textId="6B1FF78B" w:rsidR="004978CA" w:rsidRPr="004F507A" w:rsidRDefault="002A1FD9" w:rsidP="002A1FD9">
      <w:pPr>
        <w:pStyle w:val="a4"/>
        <w:tabs>
          <w:tab w:val="left" w:pos="6804"/>
        </w:tabs>
        <w:rPr>
          <w:rFonts w:ascii="Times New Roman" w:hAnsi="Times New Roman" w:cs="Times New Roman"/>
          <w:sz w:val="24"/>
          <w:szCs w:val="24"/>
        </w:rPr>
      </w:pPr>
      <w:r>
        <w:rPr>
          <w:rFonts w:ascii="Times New Roman" w:hAnsi="Times New Roman" w:cs="Times New Roman"/>
          <w:sz w:val="24"/>
          <w:szCs w:val="24"/>
        </w:rPr>
        <w:t>Обучающийся</w:t>
      </w:r>
      <w:r>
        <w:rPr>
          <w:rFonts w:ascii="Times New Roman" w:hAnsi="Times New Roman" w:cs="Times New Roman"/>
          <w:sz w:val="24"/>
          <w:szCs w:val="24"/>
        </w:rPr>
        <w:tab/>
      </w:r>
      <w:r w:rsidR="00FC1730">
        <w:rPr>
          <w:rFonts w:ascii="Times New Roman" w:hAnsi="Times New Roman" w:cs="Times New Roman"/>
          <w:sz w:val="24"/>
          <w:szCs w:val="24"/>
        </w:rPr>
        <w:t>Момот Д. М.</w:t>
      </w:r>
    </w:p>
    <w:p w14:paraId="2FC83C99" w14:textId="77777777" w:rsidR="004978CA" w:rsidRDefault="004978CA" w:rsidP="00B67ED5">
      <w:pPr>
        <w:pStyle w:val="a4"/>
        <w:rPr>
          <w:rFonts w:ascii="Times New Roman" w:hAnsi="Times New Roman" w:cs="Times New Roman"/>
          <w:sz w:val="20"/>
          <w:szCs w:val="20"/>
        </w:rPr>
      </w:pPr>
    </w:p>
    <w:p w14:paraId="30BE7039" w14:textId="086FD417" w:rsidR="00613743" w:rsidRDefault="008D469E" w:rsidP="003235CE">
      <w:pPr>
        <w:pStyle w:val="a4"/>
        <w:rPr>
          <w:rFonts w:ascii="Times New Roman" w:hAnsi="Times New Roman" w:cs="Times New Roman"/>
          <w:sz w:val="24"/>
          <w:szCs w:val="24"/>
        </w:rPr>
      </w:pPr>
      <w:r w:rsidRPr="004F507A">
        <w:rPr>
          <w:rFonts w:ascii="Times New Roman" w:hAnsi="Times New Roman" w:cs="Times New Roman"/>
          <w:sz w:val="24"/>
          <w:szCs w:val="24"/>
        </w:rPr>
        <w:t>Дата:</w:t>
      </w:r>
      <w:r w:rsidR="00E566DF">
        <w:rPr>
          <w:rFonts w:ascii="Times New Roman" w:hAnsi="Times New Roman" w:cs="Times New Roman"/>
          <w:sz w:val="24"/>
          <w:szCs w:val="24"/>
        </w:rPr>
        <w:t xml:space="preserve"> __________</w:t>
      </w:r>
    </w:p>
    <w:p w14:paraId="45282350" w14:textId="2FDF8D4E" w:rsidR="00F705BB" w:rsidRDefault="00F705BB" w:rsidP="003235CE">
      <w:pPr>
        <w:pStyle w:val="a4"/>
        <w:rPr>
          <w:rFonts w:ascii="Times New Roman" w:hAnsi="Times New Roman" w:cs="Times New Roman"/>
          <w:sz w:val="24"/>
          <w:szCs w:val="24"/>
        </w:rPr>
      </w:pPr>
    </w:p>
    <w:p w14:paraId="01F81923" w14:textId="0D73C8FF" w:rsidR="001A4804" w:rsidRPr="001A4804" w:rsidRDefault="00F705BB" w:rsidP="001A4804">
      <w:pPr>
        <w:rPr>
          <w:rFonts w:cs="Times New Roman"/>
          <w:szCs w:val="24"/>
        </w:rPr>
      </w:pPr>
      <w:r>
        <w:rPr>
          <w:rFonts w:cs="Times New Roman"/>
          <w:szCs w:val="24"/>
        </w:rPr>
        <w:br w:type="page"/>
      </w:r>
    </w:p>
    <w:p w14:paraId="5842D5AA" w14:textId="6A7D5537" w:rsidR="001A4804" w:rsidRDefault="001A4804" w:rsidP="001A4804">
      <w:pPr>
        <w:pStyle w:val="1"/>
      </w:pPr>
      <w:bookmarkStart w:id="4" w:name="_Toc40024189"/>
      <w:r>
        <w:lastRenderedPageBreak/>
        <w:t>Содержание</w:t>
      </w:r>
      <w:bookmarkStart w:id="5" w:name="_GoBack"/>
      <w:bookmarkEnd w:id="4"/>
      <w:bookmarkEnd w:id="5"/>
    </w:p>
    <w:sdt>
      <w:sdtPr>
        <w:rPr>
          <w:rFonts w:ascii="Times New Roman" w:eastAsiaTheme="minorHAnsi" w:hAnsi="Times New Roman" w:cstheme="minorBidi"/>
          <w:color w:val="auto"/>
          <w:sz w:val="24"/>
          <w:szCs w:val="22"/>
          <w:lang w:eastAsia="en-US"/>
        </w:rPr>
        <w:id w:val="124437955"/>
        <w:docPartObj>
          <w:docPartGallery w:val="Table of Contents"/>
          <w:docPartUnique/>
        </w:docPartObj>
      </w:sdtPr>
      <w:sdtEndPr>
        <w:rPr>
          <w:b/>
          <w:bCs/>
        </w:rPr>
      </w:sdtEndPr>
      <w:sdtContent>
        <w:p w14:paraId="107011BD" w14:textId="3C08F03D" w:rsidR="001A4804" w:rsidRDefault="001A4804">
          <w:pPr>
            <w:pStyle w:val="af5"/>
          </w:pPr>
          <w:r>
            <w:t>Оглавление</w:t>
          </w:r>
        </w:p>
        <w:p w14:paraId="659BD5D5" w14:textId="2A6BAA9F" w:rsidR="00CB3388" w:rsidRDefault="001A4804">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0024189" w:history="1">
            <w:r w:rsidR="00CB3388" w:rsidRPr="008C3C86">
              <w:rPr>
                <w:rStyle w:val="af4"/>
                <w:noProof/>
              </w:rPr>
              <w:t>Содержание</w:t>
            </w:r>
            <w:r w:rsidR="00CB3388">
              <w:rPr>
                <w:noProof/>
                <w:webHidden/>
              </w:rPr>
              <w:tab/>
            </w:r>
            <w:r w:rsidR="00CB3388">
              <w:rPr>
                <w:noProof/>
                <w:webHidden/>
              </w:rPr>
              <w:fldChar w:fldCharType="begin"/>
            </w:r>
            <w:r w:rsidR="00CB3388">
              <w:rPr>
                <w:noProof/>
                <w:webHidden/>
              </w:rPr>
              <w:instrText xml:space="preserve"> PAGEREF _Toc40024189 \h </w:instrText>
            </w:r>
            <w:r w:rsidR="00CB3388">
              <w:rPr>
                <w:noProof/>
                <w:webHidden/>
              </w:rPr>
            </w:r>
            <w:r w:rsidR="00CB3388">
              <w:rPr>
                <w:noProof/>
                <w:webHidden/>
              </w:rPr>
              <w:fldChar w:fldCharType="separate"/>
            </w:r>
            <w:r w:rsidR="00CB3388">
              <w:rPr>
                <w:noProof/>
                <w:webHidden/>
              </w:rPr>
              <w:t>2</w:t>
            </w:r>
            <w:r w:rsidR="00CB3388">
              <w:rPr>
                <w:noProof/>
                <w:webHidden/>
              </w:rPr>
              <w:fldChar w:fldCharType="end"/>
            </w:r>
          </w:hyperlink>
        </w:p>
        <w:p w14:paraId="26673295" w14:textId="134FDEC5" w:rsidR="00CB3388" w:rsidRDefault="00CB3388">
          <w:pPr>
            <w:pStyle w:val="11"/>
            <w:tabs>
              <w:tab w:val="right" w:leader="dot" w:pos="9345"/>
            </w:tabs>
            <w:rPr>
              <w:rFonts w:asciiTheme="minorHAnsi" w:eastAsiaTheme="minorEastAsia" w:hAnsiTheme="minorHAnsi"/>
              <w:noProof/>
              <w:sz w:val="22"/>
              <w:lang w:eastAsia="ru-RU"/>
            </w:rPr>
          </w:pPr>
          <w:hyperlink w:anchor="_Toc40024190" w:history="1">
            <w:r w:rsidRPr="008C3C86">
              <w:rPr>
                <w:rStyle w:val="af4"/>
                <w:noProof/>
              </w:rPr>
              <w:t>Введение</w:t>
            </w:r>
            <w:r>
              <w:rPr>
                <w:noProof/>
                <w:webHidden/>
              </w:rPr>
              <w:tab/>
            </w:r>
            <w:r>
              <w:rPr>
                <w:noProof/>
                <w:webHidden/>
              </w:rPr>
              <w:fldChar w:fldCharType="begin"/>
            </w:r>
            <w:r>
              <w:rPr>
                <w:noProof/>
                <w:webHidden/>
              </w:rPr>
              <w:instrText xml:space="preserve"> PAGEREF _Toc40024190 \h </w:instrText>
            </w:r>
            <w:r>
              <w:rPr>
                <w:noProof/>
                <w:webHidden/>
              </w:rPr>
            </w:r>
            <w:r>
              <w:rPr>
                <w:noProof/>
                <w:webHidden/>
              </w:rPr>
              <w:fldChar w:fldCharType="separate"/>
            </w:r>
            <w:r>
              <w:rPr>
                <w:noProof/>
                <w:webHidden/>
              </w:rPr>
              <w:t>3</w:t>
            </w:r>
            <w:r>
              <w:rPr>
                <w:noProof/>
                <w:webHidden/>
              </w:rPr>
              <w:fldChar w:fldCharType="end"/>
            </w:r>
          </w:hyperlink>
        </w:p>
        <w:p w14:paraId="600C4EAD" w14:textId="7655EBB2" w:rsidR="00CB3388" w:rsidRDefault="00CB3388">
          <w:pPr>
            <w:pStyle w:val="11"/>
            <w:tabs>
              <w:tab w:val="left" w:pos="440"/>
              <w:tab w:val="right" w:leader="dot" w:pos="9345"/>
            </w:tabs>
            <w:rPr>
              <w:rFonts w:asciiTheme="minorHAnsi" w:eastAsiaTheme="minorEastAsia" w:hAnsiTheme="minorHAnsi"/>
              <w:noProof/>
              <w:sz w:val="22"/>
              <w:lang w:eastAsia="ru-RU"/>
            </w:rPr>
          </w:pPr>
          <w:hyperlink w:anchor="_Toc40024191" w:history="1">
            <w:r w:rsidRPr="008C3C86">
              <w:rPr>
                <w:rStyle w:val="af4"/>
                <w:noProof/>
              </w:rPr>
              <w:t>1.</w:t>
            </w:r>
            <w:r>
              <w:rPr>
                <w:rFonts w:asciiTheme="minorHAnsi" w:eastAsiaTheme="minorEastAsia" w:hAnsiTheme="minorHAnsi"/>
                <w:noProof/>
                <w:sz w:val="22"/>
                <w:lang w:eastAsia="ru-RU"/>
              </w:rPr>
              <w:tab/>
            </w:r>
            <w:r w:rsidRPr="008C3C86">
              <w:rPr>
                <w:rStyle w:val="af4"/>
                <w:noProof/>
              </w:rPr>
              <w:t>Методология сравнения легковесных качеств криптографических алгоритмов</w:t>
            </w:r>
            <w:r>
              <w:rPr>
                <w:noProof/>
                <w:webHidden/>
              </w:rPr>
              <w:tab/>
            </w:r>
            <w:r>
              <w:rPr>
                <w:noProof/>
                <w:webHidden/>
              </w:rPr>
              <w:fldChar w:fldCharType="begin"/>
            </w:r>
            <w:r>
              <w:rPr>
                <w:noProof/>
                <w:webHidden/>
              </w:rPr>
              <w:instrText xml:space="preserve"> PAGEREF _Toc40024191 \h </w:instrText>
            </w:r>
            <w:r>
              <w:rPr>
                <w:noProof/>
                <w:webHidden/>
              </w:rPr>
            </w:r>
            <w:r>
              <w:rPr>
                <w:noProof/>
                <w:webHidden/>
              </w:rPr>
              <w:fldChar w:fldCharType="separate"/>
            </w:r>
            <w:r>
              <w:rPr>
                <w:noProof/>
                <w:webHidden/>
              </w:rPr>
              <w:t>4</w:t>
            </w:r>
            <w:r>
              <w:rPr>
                <w:noProof/>
                <w:webHidden/>
              </w:rPr>
              <w:fldChar w:fldCharType="end"/>
            </w:r>
          </w:hyperlink>
        </w:p>
        <w:p w14:paraId="533326CD" w14:textId="3D308AA9" w:rsidR="00CB3388" w:rsidRDefault="00CB3388">
          <w:pPr>
            <w:pStyle w:val="21"/>
            <w:tabs>
              <w:tab w:val="left" w:pos="880"/>
              <w:tab w:val="right" w:leader="dot" w:pos="9345"/>
            </w:tabs>
            <w:rPr>
              <w:rFonts w:asciiTheme="minorHAnsi" w:eastAsiaTheme="minorEastAsia" w:hAnsiTheme="minorHAnsi"/>
              <w:noProof/>
              <w:sz w:val="22"/>
              <w:lang w:eastAsia="ru-RU"/>
            </w:rPr>
          </w:pPr>
          <w:hyperlink w:anchor="_Toc40024192" w:history="1">
            <w:r w:rsidRPr="008C3C86">
              <w:rPr>
                <w:rStyle w:val="af4"/>
                <w:noProof/>
              </w:rPr>
              <w:t>1.1.</w:t>
            </w:r>
            <w:r>
              <w:rPr>
                <w:rFonts w:asciiTheme="minorHAnsi" w:eastAsiaTheme="minorEastAsia" w:hAnsiTheme="minorHAnsi"/>
                <w:noProof/>
                <w:sz w:val="22"/>
                <w:lang w:eastAsia="ru-RU"/>
              </w:rPr>
              <w:tab/>
            </w:r>
            <w:r w:rsidRPr="008C3C86">
              <w:rPr>
                <w:rStyle w:val="af4"/>
                <w:noProof/>
              </w:rPr>
              <w:t>Общие принципы</w:t>
            </w:r>
            <w:r>
              <w:rPr>
                <w:noProof/>
                <w:webHidden/>
              </w:rPr>
              <w:tab/>
            </w:r>
            <w:r>
              <w:rPr>
                <w:noProof/>
                <w:webHidden/>
              </w:rPr>
              <w:fldChar w:fldCharType="begin"/>
            </w:r>
            <w:r>
              <w:rPr>
                <w:noProof/>
                <w:webHidden/>
              </w:rPr>
              <w:instrText xml:space="preserve"> PAGEREF _Toc40024192 \h </w:instrText>
            </w:r>
            <w:r>
              <w:rPr>
                <w:noProof/>
                <w:webHidden/>
              </w:rPr>
            </w:r>
            <w:r>
              <w:rPr>
                <w:noProof/>
                <w:webHidden/>
              </w:rPr>
              <w:fldChar w:fldCharType="separate"/>
            </w:r>
            <w:r>
              <w:rPr>
                <w:noProof/>
                <w:webHidden/>
              </w:rPr>
              <w:t>4</w:t>
            </w:r>
            <w:r>
              <w:rPr>
                <w:noProof/>
                <w:webHidden/>
              </w:rPr>
              <w:fldChar w:fldCharType="end"/>
            </w:r>
          </w:hyperlink>
        </w:p>
        <w:p w14:paraId="6C646C26" w14:textId="74F32A06" w:rsidR="00CB3388" w:rsidRDefault="00CB3388">
          <w:pPr>
            <w:pStyle w:val="21"/>
            <w:tabs>
              <w:tab w:val="left" w:pos="880"/>
              <w:tab w:val="right" w:leader="dot" w:pos="9345"/>
            </w:tabs>
            <w:rPr>
              <w:rFonts w:asciiTheme="minorHAnsi" w:eastAsiaTheme="minorEastAsia" w:hAnsiTheme="minorHAnsi"/>
              <w:noProof/>
              <w:sz w:val="22"/>
              <w:lang w:eastAsia="ru-RU"/>
            </w:rPr>
          </w:pPr>
          <w:hyperlink w:anchor="_Toc40024193" w:history="1">
            <w:r w:rsidRPr="008C3C86">
              <w:rPr>
                <w:rStyle w:val="af4"/>
                <w:noProof/>
              </w:rPr>
              <w:t>1.2.</w:t>
            </w:r>
            <w:r>
              <w:rPr>
                <w:rFonts w:asciiTheme="minorHAnsi" w:eastAsiaTheme="minorEastAsia" w:hAnsiTheme="minorHAnsi"/>
                <w:noProof/>
                <w:sz w:val="22"/>
                <w:lang w:eastAsia="ru-RU"/>
              </w:rPr>
              <w:tab/>
            </w:r>
            <w:r w:rsidRPr="008C3C86">
              <w:rPr>
                <w:rStyle w:val="af4"/>
                <w:noProof/>
              </w:rPr>
              <w:t>Оценка производительности на ПК</w:t>
            </w:r>
            <w:r>
              <w:rPr>
                <w:noProof/>
                <w:webHidden/>
              </w:rPr>
              <w:tab/>
            </w:r>
            <w:r>
              <w:rPr>
                <w:noProof/>
                <w:webHidden/>
              </w:rPr>
              <w:fldChar w:fldCharType="begin"/>
            </w:r>
            <w:r>
              <w:rPr>
                <w:noProof/>
                <w:webHidden/>
              </w:rPr>
              <w:instrText xml:space="preserve"> PAGEREF _Toc40024193 \h </w:instrText>
            </w:r>
            <w:r>
              <w:rPr>
                <w:noProof/>
                <w:webHidden/>
              </w:rPr>
            </w:r>
            <w:r>
              <w:rPr>
                <w:noProof/>
                <w:webHidden/>
              </w:rPr>
              <w:fldChar w:fldCharType="separate"/>
            </w:r>
            <w:r>
              <w:rPr>
                <w:noProof/>
                <w:webHidden/>
              </w:rPr>
              <w:t>5</w:t>
            </w:r>
            <w:r>
              <w:rPr>
                <w:noProof/>
                <w:webHidden/>
              </w:rPr>
              <w:fldChar w:fldCharType="end"/>
            </w:r>
          </w:hyperlink>
        </w:p>
        <w:p w14:paraId="6395DA4D" w14:textId="7B30695F" w:rsidR="00CB3388" w:rsidRDefault="00CB3388">
          <w:pPr>
            <w:pStyle w:val="21"/>
            <w:tabs>
              <w:tab w:val="left" w:pos="880"/>
              <w:tab w:val="right" w:leader="dot" w:pos="9345"/>
            </w:tabs>
            <w:rPr>
              <w:rFonts w:asciiTheme="minorHAnsi" w:eastAsiaTheme="minorEastAsia" w:hAnsiTheme="minorHAnsi"/>
              <w:noProof/>
              <w:sz w:val="22"/>
              <w:lang w:eastAsia="ru-RU"/>
            </w:rPr>
          </w:pPr>
          <w:hyperlink w:anchor="_Toc40024194" w:history="1">
            <w:r w:rsidRPr="008C3C86">
              <w:rPr>
                <w:rStyle w:val="af4"/>
                <w:noProof/>
              </w:rPr>
              <w:t>1.3.</w:t>
            </w:r>
            <w:r>
              <w:rPr>
                <w:rFonts w:asciiTheme="minorHAnsi" w:eastAsiaTheme="minorEastAsia" w:hAnsiTheme="minorHAnsi"/>
                <w:noProof/>
                <w:sz w:val="22"/>
                <w:lang w:eastAsia="ru-RU"/>
              </w:rPr>
              <w:tab/>
            </w:r>
            <w:r w:rsidRPr="008C3C86">
              <w:rPr>
                <w:rStyle w:val="af4"/>
                <w:noProof/>
              </w:rPr>
              <w:t>Оценка энергопотребления на ПК</w:t>
            </w:r>
            <w:r>
              <w:rPr>
                <w:noProof/>
                <w:webHidden/>
              </w:rPr>
              <w:tab/>
            </w:r>
            <w:r>
              <w:rPr>
                <w:noProof/>
                <w:webHidden/>
              </w:rPr>
              <w:fldChar w:fldCharType="begin"/>
            </w:r>
            <w:r>
              <w:rPr>
                <w:noProof/>
                <w:webHidden/>
              </w:rPr>
              <w:instrText xml:space="preserve"> PAGEREF _Toc40024194 \h </w:instrText>
            </w:r>
            <w:r>
              <w:rPr>
                <w:noProof/>
                <w:webHidden/>
              </w:rPr>
            </w:r>
            <w:r>
              <w:rPr>
                <w:noProof/>
                <w:webHidden/>
              </w:rPr>
              <w:fldChar w:fldCharType="separate"/>
            </w:r>
            <w:r>
              <w:rPr>
                <w:noProof/>
                <w:webHidden/>
              </w:rPr>
              <w:t>7</w:t>
            </w:r>
            <w:r>
              <w:rPr>
                <w:noProof/>
                <w:webHidden/>
              </w:rPr>
              <w:fldChar w:fldCharType="end"/>
            </w:r>
          </w:hyperlink>
        </w:p>
        <w:p w14:paraId="06E4966A" w14:textId="6B1D028F" w:rsidR="00CB3388" w:rsidRDefault="00CB3388">
          <w:pPr>
            <w:pStyle w:val="11"/>
            <w:tabs>
              <w:tab w:val="left" w:pos="440"/>
              <w:tab w:val="right" w:leader="dot" w:pos="9345"/>
            </w:tabs>
            <w:rPr>
              <w:rFonts w:asciiTheme="minorHAnsi" w:eastAsiaTheme="minorEastAsia" w:hAnsiTheme="minorHAnsi"/>
              <w:noProof/>
              <w:sz w:val="22"/>
              <w:lang w:eastAsia="ru-RU"/>
            </w:rPr>
          </w:pPr>
          <w:hyperlink w:anchor="_Toc40024195" w:history="1">
            <w:r w:rsidRPr="008C3C86">
              <w:rPr>
                <w:rStyle w:val="af4"/>
                <w:noProof/>
              </w:rPr>
              <w:t>2.</w:t>
            </w:r>
            <w:r>
              <w:rPr>
                <w:rFonts w:asciiTheme="minorHAnsi" w:eastAsiaTheme="minorEastAsia" w:hAnsiTheme="minorHAnsi"/>
                <w:noProof/>
                <w:sz w:val="22"/>
                <w:lang w:eastAsia="ru-RU"/>
              </w:rPr>
              <w:tab/>
            </w:r>
            <w:r w:rsidRPr="008C3C86">
              <w:rPr>
                <w:rStyle w:val="af4"/>
                <w:noProof/>
              </w:rPr>
              <w:t xml:space="preserve">Порядок сравнения избранных </w:t>
            </w:r>
            <w:r w:rsidRPr="008C3C86">
              <w:rPr>
                <w:rStyle w:val="af4"/>
                <w:noProof/>
                <w:lang w:val="en-US"/>
              </w:rPr>
              <w:t>LWC-</w:t>
            </w:r>
            <w:r w:rsidRPr="008C3C86">
              <w:rPr>
                <w:rStyle w:val="af4"/>
                <w:noProof/>
              </w:rPr>
              <w:t>алгоритмов</w:t>
            </w:r>
            <w:r>
              <w:rPr>
                <w:noProof/>
                <w:webHidden/>
              </w:rPr>
              <w:tab/>
            </w:r>
            <w:r>
              <w:rPr>
                <w:noProof/>
                <w:webHidden/>
              </w:rPr>
              <w:fldChar w:fldCharType="begin"/>
            </w:r>
            <w:r>
              <w:rPr>
                <w:noProof/>
                <w:webHidden/>
              </w:rPr>
              <w:instrText xml:space="preserve"> PAGEREF _Toc40024195 \h </w:instrText>
            </w:r>
            <w:r>
              <w:rPr>
                <w:noProof/>
                <w:webHidden/>
              </w:rPr>
            </w:r>
            <w:r>
              <w:rPr>
                <w:noProof/>
                <w:webHidden/>
              </w:rPr>
              <w:fldChar w:fldCharType="separate"/>
            </w:r>
            <w:r>
              <w:rPr>
                <w:noProof/>
                <w:webHidden/>
              </w:rPr>
              <w:t>9</w:t>
            </w:r>
            <w:r>
              <w:rPr>
                <w:noProof/>
                <w:webHidden/>
              </w:rPr>
              <w:fldChar w:fldCharType="end"/>
            </w:r>
          </w:hyperlink>
        </w:p>
        <w:p w14:paraId="0A6B1D34" w14:textId="726D16C0" w:rsidR="00CB3388" w:rsidRDefault="00CB3388">
          <w:pPr>
            <w:pStyle w:val="11"/>
            <w:tabs>
              <w:tab w:val="left" w:pos="440"/>
              <w:tab w:val="right" w:leader="dot" w:pos="9345"/>
            </w:tabs>
            <w:rPr>
              <w:rFonts w:asciiTheme="minorHAnsi" w:eastAsiaTheme="minorEastAsia" w:hAnsiTheme="minorHAnsi"/>
              <w:noProof/>
              <w:sz w:val="22"/>
              <w:lang w:eastAsia="ru-RU"/>
            </w:rPr>
          </w:pPr>
          <w:hyperlink w:anchor="_Toc40024196" w:history="1">
            <w:r w:rsidRPr="008C3C86">
              <w:rPr>
                <w:rStyle w:val="af4"/>
                <w:noProof/>
              </w:rPr>
              <w:t>3.</w:t>
            </w:r>
            <w:r>
              <w:rPr>
                <w:rFonts w:asciiTheme="minorHAnsi" w:eastAsiaTheme="minorEastAsia" w:hAnsiTheme="minorHAnsi"/>
                <w:noProof/>
                <w:sz w:val="22"/>
                <w:lang w:eastAsia="ru-RU"/>
              </w:rPr>
              <w:tab/>
            </w:r>
            <w:r w:rsidRPr="008C3C86">
              <w:rPr>
                <w:rStyle w:val="af4"/>
                <w:noProof/>
              </w:rPr>
              <w:t>Инфраструктура тестирования и обработки результатов</w:t>
            </w:r>
            <w:r>
              <w:rPr>
                <w:noProof/>
                <w:webHidden/>
              </w:rPr>
              <w:tab/>
            </w:r>
            <w:r>
              <w:rPr>
                <w:noProof/>
                <w:webHidden/>
              </w:rPr>
              <w:fldChar w:fldCharType="begin"/>
            </w:r>
            <w:r>
              <w:rPr>
                <w:noProof/>
                <w:webHidden/>
              </w:rPr>
              <w:instrText xml:space="preserve"> PAGEREF _Toc40024196 \h </w:instrText>
            </w:r>
            <w:r>
              <w:rPr>
                <w:noProof/>
                <w:webHidden/>
              </w:rPr>
            </w:r>
            <w:r>
              <w:rPr>
                <w:noProof/>
                <w:webHidden/>
              </w:rPr>
              <w:fldChar w:fldCharType="separate"/>
            </w:r>
            <w:r>
              <w:rPr>
                <w:noProof/>
                <w:webHidden/>
              </w:rPr>
              <w:t>9</w:t>
            </w:r>
            <w:r>
              <w:rPr>
                <w:noProof/>
                <w:webHidden/>
              </w:rPr>
              <w:fldChar w:fldCharType="end"/>
            </w:r>
          </w:hyperlink>
        </w:p>
        <w:p w14:paraId="4A4C0C50" w14:textId="5E5FC5A8" w:rsidR="00CB3388" w:rsidRDefault="00CB3388">
          <w:pPr>
            <w:pStyle w:val="11"/>
            <w:tabs>
              <w:tab w:val="left" w:pos="440"/>
              <w:tab w:val="right" w:leader="dot" w:pos="9345"/>
            </w:tabs>
            <w:rPr>
              <w:rFonts w:asciiTheme="minorHAnsi" w:eastAsiaTheme="minorEastAsia" w:hAnsiTheme="minorHAnsi"/>
              <w:noProof/>
              <w:sz w:val="22"/>
              <w:lang w:eastAsia="ru-RU"/>
            </w:rPr>
          </w:pPr>
          <w:hyperlink w:anchor="_Toc40024197" w:history="1">
            <w:r w:rsidRPr="008C3C86">
              <w:rPr>
                <w:rStyle w:val="af4"/>
                <w:noProof/>
              </w:rPr>
              <w:t>4.</w:t>
            </w:r>
            <w:r>
              <w:rPr>
                <w:rFonts w:asciiTheme="minorHAnsi" w:eastAsiaTheme="minorEastAsia" w:hAnsiTheme="minorHAnsi"/>
                <w:noProof/>
                <w:sz w:val="22"/>
                <w:lang w:eastAsia="ru-RU"/>
              </w:rPr>
              <w:tab/>
            </w:r>
            <w:r w:rsidRPr="008C3C86">
              <w:rPr>
                <w:rStyle w:val="af4"/>
                <w:noProof/>
              </w:rPr>
              <w:t>Результаты тестирования</w:t>
            </w:r>
            <w:r>
              <w:rPr>
                <w:noProof/>
                <w:webHidden/>
              </w:rPr>
              <w:tab/>
            </w:r>
            <w:r>
              <w:rPr>
                <w:noProof/>
                <w:webHidden/>
              </w:rPr>
              <w:fldChar w:fldCharType="begin"/>
            </w:r>
            <w:r>
              <w:rPr>
                <w:noProof/>
                <w:webHidden/>
              </w:rPr>
              <w:instrText xml:space="preserve"> PAGEREF _Toc40024197 \h </w:instrText>
            </w:r>
            <w:r>
              <w:rPr>
                <w:noProof/>
                <w:webHidden/>
              </w:rPr>
            </w:r>
            <w:r>
              <w:rPr>
                <w:noProof/>
                <w:webHidden/>
              </w:rPr>
              <w:fldChar w:fldCharType="separate"/>
            </w:r>
            <w:r>
              <w:rPr>
                <w:noProof/>
                <w:webHidden/>
              </w:rPr>
              <w:t>10</w:t>
            </w:r>
            <w:r>
              <w:rPr>
                <w:noProof/>
                <w:webHidden/>
              </w:rPr>
              <w:fldChar w:fldCharType="end"/>
            </w:r>
          </w:hyperlink>
        </w:p>
        <w:p w14:paraId="62812A48" w14:textId="5C09C05A" w:rsidR="00CB3388" w:rsidRDefault="00CB3388">
          <w:pPr>
            <w:pStyle w:val="11"/>
            <w:tabs>
              <w:tab w:val="right" w:leader="dot" w:pos="9345"/>
            </w:tabs>
            <w:rPr>
              <w:rFonts w:asciiTheme="minorHAnsi" w:eastAsiaTheme="minorEastAsia" w:hAnsiTheme="minorHAnsi"/>
              <w:noProof/>
              <w:sz w:val="22"/>
              <w:lang w:eastAsia="ru-RU"/>
            </w:rPr>
          </w:pPr>
          <w:hyperlink w:anchor="_Toc40024198" w:history="1">
            <w:r w:rsidRPr="008C3C86">
              <w:rPr>
                <w:rStyle w:val="af4"/>
                <w:noProof/>
              </w:rPr>
              <w:t>Заключение</w:t>
            </w:r>
            <w:r>
              <w:rPr>
                <w:noProof/>
                <w:webHidden/>
              </w:rPr>
              <w:tab/>
            </w:r>
            <w:r>
              <w:rPr>
                <w:noProof/>
                <w:webHidden/>
              </w:rPr>
              <w:fldChar w:fldCharType="begin"/>
            </w:r>
            <w:r>
              <w:rPr>
                <w:noProof/>
                <w:webHidden/>
              </w:rPr>
              <w:instrText xml:space="preserve"> PAGEREF _Toc40024198 \h </w:instrText>
            </w:r>
            <w:r>
              <w:rPr>
                <w:noProof/>
                <w:webHidden/>
              </w:rPr>
            </w:r>
            <w:r>
              <w:rPr>
                <w:noProof/>
                <w:webHidden/>
              </w:rPr>
              <w:fldChar w:fldCharType="separate"/>
            </w:r>
            <w:r>
              <w:rPr>
                <w:noProof/>
                <w:webHidden/>
              </w:rPr>
              <w:t>11</w:t>
            </w:r>
            <w:r>
              <w:rPr>
                <w:noProof/>
                <w:webHidden/>
              </w:rPr>
              <w:fldChar w:fldCharType="end"/>
            </w:r>
          </w:hyperlink>
        </w:p>
        <w:p w14:paraId="366529B2" w14:textId="41834FDE" w:rsidR="001A4804" w:rsidRDefault="001A4804">
          <w:r>
            <w:rPr>
              <w:b/>
              <w:bCs/>
            </w:rPr>
            <w:fldChar w:fldCharType="end"/>
          </w:r>
        </w:p>
      </w:sdtContent>
    </w:sdt>
    <w:p w14:paraId="653AFCDD" w14:textId="11A5A10E" w:rsidR="001A4804" w:rsidRDefault="001A4804" w:rsidP="001A4804"/>
    <w:p w14:paraId="1A2062E4" w14:textId="677E7F45" w:rsidR="001A4804" w:rsidRDefault="001A4804">
      <w:r>
        <w:br w:type="page"/>
      </w:r>
    </w:p>
    <w:p w14:paraId="0F781282" w14:textId="11FCC17D" w:rsidR="00674ECF" w:rsidRDefault="001A4804" w:rsidP="00674ECF">
      <w:pPr>
        <w:pStyle w:val="1"/>
      </w:pPr>
      <w:bookmarkStart w:id="6" w:name="_Toc40024190"/>
      <w:r>
        <w:lastRenderedPageBreak/>
        <w:t>Введение</w:t>
      </w:r>
      <w:bookmarkEnd w:id="6"/>
    </w:p>
    <w:p w14:paraId="4AAF64B5" w14:textId="1028FCD4" w:rsidR="001A4804" w:rsidRDefault="001A4804" w:rsidP="00674ECF">
      <w:pPr>
        <w:ind w:firstLine="708"/>
        <w:jc w:val="both"/>
      </w:pPr>
      <w:r>
        <w:t>Преддипломная практика является важной составляющей подготовки ВКР. По итогам создания отчета по преддипломной практике вносятся последние корректировки в главу 3 дипломной работы (реализация программного решения), а также создаются главы 4 (тестирование и апробация программного продукта) и 5 (анализ полученных результатов).</w:t>
      </w:r>
    </w:p>
    <w:p w14:paraId="05F400DC" w14:textId="77777777" w:rsidR="00674ECF" w:rsidRPr="00674ECF" w:rsidRDefault="00674ECF" w:rsidP="00674ECF">
      <w:pPr>
        <w:ind w:firstLine="708"/>
        <w:jc w:val="both"/>
        <w:rPr>
          <w:rFonts w:ascii="Arial" w:eastAsia="Times New Roman" w:hAnsi="Arial" w:cs="Arial"/>
          <w:color w:val="3A3A3A"/>
          <w:sz w:val="23"/>
          <w:szCs w:val="23"/>
          <w:lang w:eastAsia="ru-RU"/>
        </w:rPr>
      </w:pPr>
      <w:r w:rsidRPr="00674ECF">
        <w:rPr>
          <w:rFonts w:ascii="Arial" w:eastAsia="Times New Roman" w:hAnsi="Arial" w:cs="Arial"/>
          <w:color w:val="3A3A3A"/>
          <w:sz w:val="23"/>
          <w:szCs w:val="23"/>
          <w:lang w:eastAsia="ru-RU"/>
        </w:rPr>
        <w:t>П</w:t>
      </w:r>
      <w:r w:rsidRPr="00674ECF">
        <w:t xml:space="preserve">рактика осуществляется в целях формирования и закрепления профессиональных знаний, умений и навыков, полученных в результате теоретической подготовки, а также для изучения производственного опыта, приобретения организаторских навыков работы и формирования </w:t>
      </w:r>
      <w:r w:rsidRPr="00674ECF">
        <w:rPr>
          <w:rFonts w:ascii="Arial" w:eastAsia="Times New Roman" w:hAnsi="Arial" w:cs="Arial"/>
          <w:color w:val="3A3A3A"/>
          <w:sz w:val="23"/>
          <w:szCs w:val="23"/>
          <w:lang w:eastAsia="ru-RU"/>
        </w:rPr>
        <w:t>системы ключевых компетенций.</w:t>
      </w:r>
    </w:p>
    <w:p w14:paraId="22A907FC" w14:textId="77777777" w:rsidR="001A4804" w:rsidRPr="001A4804" w:rsidRDefault="001A4804" w:rsidP="00674ECF">
      <w:pPr>
        <w:shd w:val="clear" w:color="auto" w:fill="FFFFFF"/>
        <w:spacing w:after="100" w:afterAutospacing="1" w:line="240" w:lineRule="auto"/>
        <w:ind w:firstLine="708"/>
        <w:jc w:val="both"/>
      </w:pPr>
      <w:r w:rsidRPr="001A4804">
        <w:t>Задачей практики является формирование компетенций, благодаря которым обучающийся:</w:t>
      </w:r>
    </w:p>
    <w:p w14:paraId="49A4107C" w14:textId="3F095B97" w:rsidR="001A4804" w:rsidRPr="001A4804" w:rsidRDefault="001A4804" w:rsidP="001A4804">
      <w:pPr>
        <w:pStyle w:val="af3"/>
        <w:numPr>
          <w:ilvl w:val="0"/>
          <w:numId w:val="8"/>
        </w:numPr>
        <w:shd w:val="clear" w:color="auto" w:fill="FFFFFF"/>
        <w:spacing w:after="100" w:afterAutospacing="1" w:line="240" w:lineRule="auto"/>
      </w:pPr>
      <w:r w:rsidRPr="001A4804">
        <w:t>Использует мобильность для построения индивидуальных образовательных маршрутов с учетом личностных и профессиональных потребностей с целью расширения профессиональной деятельности</w:t>
      </w:r>
      <w:r>
        <w:t>;</w:t>
      </w:r>
    </w:p>
    <w:p w14:paraId="361938E4" w14:textId="650B76D0"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Выполняет мониторинг производительности базы данных и статистическую обработку результатов</w:t>
      </w:r>
      <w:r>
        <w:t>;</w:t>
      </w:r>
    </w:p>
    <w:p w14:paraId="00A8667D" w14:textId="03D9E3EE"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Осуществляет подготовку отчетов о функционировании базы данных</w:t>
      </w:r>
      <w:r>
        <w:t>;</w:t>
      </w:r>
    </w:p>
    <w:p w14:paraId="57706CDA" w14:textId="5909D72F"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Выполняет анализ качества кода</w:t>
      </w:r>
      <w:r>
        <w:t>;</w:t>
      </w:r>
    </w:p>
    <w:p w14:paraId="0F0CBDD1" w14:textId="699108FA"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Организует испытания создаваемого программного средства и его компонентов</w:t>
      </w:r>
      <w:r>
        <w:t>;</w:t>
      </w:r>
    </w:p>
    <w:p w14:paraId="76DAB8F7" w14:textId="7C125607" w:rsidR="001A4804" w:rsidRPr="001A4804" w:rsidRDefault="001A4804" w:rsidP="001A4804">
      <w:pPr>
        <w:numPr>
          <w:ilvl w:val="0"/>
          <w:numId w:val="8"/>
        </w:numPr>
        <w:shd w:val="clear" w:color="auto" w:fill="FFFFFF"/>
        <w:spacing w:before="100" w:beforeAutospacing="1" w:after="100" w:afterAutospacing="1" w:line="240" w:lineRule="auto"/>
        <w:jc w:val="both"/>
      </w:pPr>
      <w:r w:rsidRPr="001A4804">
        <w:t>Описывает алгоритмы компонентов, включая методы и схемы</w:t>
      </w:r>
      <w:r>
        <w:t>.</w:t>
      </w:r>
    </w:p>
    <w:p w14:paraId="58643D48" w14:textId="5511A694" w:rsidR="001A4804" w:rsidRPr="001A4804" w:rsidRDefault="001A4804" w:rsidP="001A4804">
      <w:pPr>
        <w:jc w:val="both"/>
      </w:pPr>
    </w:p>
    <w:p w14:paraId="1E208A7E" w14:textId="3947CCE3" w:rsidR="001A4804" w:rsidRDefault="001A4804" w:rsidP="001A4804">
      <w:r>
        <w:br w:type="page"/>
      </w:r>
    </w:p>
    <w:p w14:paraId="153FF99E" w14:textId="5F19F5D0" w:rsidR="00F705BB" w:rsidRDefault="00F705BB" w:rsidP="00F705BB">
      <w:pPr>
        <w:pStyle w:val="1"/>
        <w:numPr>
          <w:ilvl w:val="0"/>
          <w:numId w:val="1"/>
        </w:numPr>
        <w:ind w:left="426" w:hanging="426"/>
      </w:pPr>
      <w:bookmarkStart w:id="7" w:name="_Toc40024191"/>
      <w:r>
        <w:lastRenderedPageBreak/>
        <w:t>Методология сравнения легковесных качеств криптографических алгоритмов</w:t>
      </w:r>
      <w:bookmarkEnd w:id="7"/>
    </w:p>
    <w:p w14:paraId="5257DEF1" w14:textId="77777777" w:rsidR="00F705BB" w:rsidRDefault="00F705BB" w:rsidP="00F705BB">
      <w:pPr>
        <w:pStyle w:val="2"/>
        <w:numPr>
          <w:ilvl w:val="1"/>
          <w:numId w:val="1"/>
        </w:numPr>
        <w:ind w:left="709"/>
      </w:pPr>
      <w:bookmarkStart w:id="8" w:name="_Toc40024192"/>
      <w:r>
        <w:t>Общие принципы</w:t>
      </w:r>
      <w:bookmarkEnd w:id="8"/>
    </w:p>
    <w:p w14:paraId="10109467"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Сравнительный анализ легковесных криптографических алгоритмов разбивается на два этапа. Первый этап представляет собой теоретический анализ алгоритмов, а второй – тестирование реализаций алгоритмов.</w:t>
      </w:r>
    </w:p>
    <w:p w14:paraId="6719E684"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 xml:space="preserve">Теоретический анализ включает в себя оценку и сравнение их стойкости в зависимости от параметров (задача криптоанализа), а также теоретическую оценку их производительности в зависимости от тех же параметров. Под параметрами понимается конкретная конфигурация: длина ключа, число раундов, в некоторых алгоритмах также существуют различные режимы запуска и свободные параметры. Также может (и должна!) быть исследована стойкость алгоритма в зависимости от конкретного входа и конкретного ключа (слабые ключи и т. д.). </w:t>
      </w:r>
    </w:p>
    <w:p w14:paraId="67AD5182"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 xml:space="preserve">Для определения криптостойкости легковесных шифров подходят такие же методы криптоанализа, как для шифров общего назначения. Они могут быть самыми различными: линейный криптоанализ, дифференциальный криптоанализ, атаки встречи посередине и многие другие. Они описаны в большом числе работ, например, в </w:t>
      </w:r>
      <w:r w:rsidRPr="00F705BB">
        <w:rPr>
          <w:rStyle w:val="af2"/>
          <w:rFonts w:cs="Times New Roman"/>
          <w:szCs w:val="24"/>
        </w:rPr>
        <w:footnoteReference w:id="1"/>
      </w:r>
      <w:r w:rsidRPr="00F705BB">
        <w:rPr>
          <w:rFonts w:cs="Times New Roman"/>
          <w:szCs w:val="24"/>
        </w:rPr>
        <w:t xml:space="preserve"> </w:t>
      </w:r>
      <w:r w:rsidRPr="00F705BB">
        <w:rPr>
          <w:rStyle w:val="af2"/>
          <w:rFonts w:cs="Times New Roman"/>
          <w:szCs w:val="24"/>
        </w:rPr>
        <w:footnoteReference w:id="2"/>
      </w:r>
      <w:r w:rsidRPr="00F705BB">
        <w:rPr>
          <w:rFonts w:cs="Times New Roman"/>
          <w:szCs w:val="24"/>
        </w:rPr>
        <w:t xml:space="preserve"> </w:t>
      </w:r>
      <w:r w:rsidRPr="00F705BB">
        <w:rPr>
          <w:rStyle w:val="af2"/>
          <w:rFonts w:cs="Times New Roman"/>
          <w:szCs w:val="24"/>
        </w:rPr>
        <w:footnoteReference w:id="3"/>
      </w:r>
      <w:r w:rsidRPr="00F705BB">
        <w:rPr>
          <w:rFonts w:cs="Times New Roman"/>
          <w:szCs w:val="24"/>
        </w:rPr>
        <w:t xml:space="preserve"> </w:t>
      </w:r>
      <w:r w:rsidRPr="00F705BB">
        <w:rPr>
          <w:rStyle w:val="af2"/>
          <w:rFonts w:cs="Times New Roman"/>
          <w:szCs w:val="24"/>
        </w:rPr>
        <w:footnoteReference w:id="4"/>
      </w:r>
      <w:r w:rsidRPr="00F705BB">
        <w:rPr>
          <w:rFonts w:cs="Times New Roman"/>
          <w:szCs w:val="24"/>
        </w:rPr>
        <w:t xml:space="preserve">. Для теоретической оценки производительности можно применять обычные методы оценки времени работы алгоритма. Они описаны, например, в </w:t>
      </w:r>
      <w:r w:rsidRPr="00F705BB">
        <w:rPr>
          <w:rStyle w:val="af2"/>
          <w:rFonts w:cs="Times New Roman"/>
          <w:szCs w:val="24"/>
        </w:rPr>
        <w:footnoteReference w:id="5"/>
      </w:r>
      <w:r w:rsidRPr="00F705BB">
        <w:rPr>
          <w:rFonts w:cs="Times New Roman"/>
          <w:szCs w:val="24"/>
        </w:rPr>
        <w:t>.</w:t>
      </w:r>
    </w:p>
    <w:p w14:paraId="7F1CD638"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В рамках тестирования реализаций алгоритмов определяют качество конкретных реализаций по таким характеристикам, как требуемая площадь микросхемы (</w:t>
      </w:r>
      <w:r w:rsidRPr="00F705BB">
        <w:rPr>
          <w:rFonts w:cs="Times New Roman"/>
          <w:szCs w:val="24"/>
          <w:lang w:val="en-US"/>
        </w:rPr>
        <w:t>GE</w:t>
      </w:r>
      <w:r w:rsidRPr="00F705BB">
        <w:rPr>
          <w:rFonts w:cs="Times New Roman"/>
          <w:szCs w:val="24"/>
        </w:rPr>
        <w:t>-мера), фактическая производительность (производительность – число байт в секунду, плюс задержка (микро- или наносекунд)), а также энергопотребление (микроватт). Потребление ОЗУ обычно не требуется тестировать: оно легко определяется уже по псевдокоду алгоритма.</w:t>
      </w:r>
    </w:p>
    <w:p w14:paraId="10531510"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При сравнительном тестировании реализаций легковесных алгоритмов представляется разумным придерживаться следующих принципов.</w:t>
      </w:r>
    </w:p>
    <w:p w14:paraId="5E5BBDE2"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Следует сравнивать реализации алгоритмов с такими параметрами запуска, которые обеспечивают одинаковую стойкость. Это требует предварительного серьезного криптоанализа тестируемых алгоритмов.</w:t>
      </w:r>
    </w:p>
    <w:p w14:paraId="0090745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lastRenderedPageBreak/>
        <w:t>Следует сравнивать реализации, использующие архитектуры одного вида. То есть сравнивать только между собой последовательные, параллельные реализации, реализации с конвейеризацией, с кэшированием и другие.</w:t>
      </w:r>
    </w:p>
    <w:p w14:paraId="40CC4DBA"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Инструменты сравнения производительности должны быть постоянными (фиксированными), не «оказывать предпочтения» какому-либо из сравниваемых алгоритмов, а также минимально влиять на производительность устройств.</w:t>
      </w:r>
    </w:p>
    <w:p w14:paraId="78CEB8C7"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Результаты сравнения должны быть воспроизводимыми. Поэтому следует по возможности минимизировать использование зависимостей от библиотек и фреймворков (при тестировании на ПК), а также публиковать или подробно описывать программный код реализаций и конфигурацию аппаратной части.</w:t>
      </w:r>
    </w:p>
    <w:p w14:paraId="2D93984A"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При сравнительном тестировании на ПК не представляется возможным протестировать площадь микросхемы, это можно проверить уже на аппаратной или аппаратно-программной реализации. Однако существуют методы приблизительной оценки производительности и энергопотребления. После чего полученные результаты для двух алгоритмов подвергаются сравнению.</w:t>
      </w:r>
    </w:p>
    <w:p w14:paraId="12461B3D" w14:textId="77777777" w:rsidR="00F705BB" w:rsidRDefault="00F705BB" w:rsidP="00F705BB">
      <w:pPr>
        <w:pStyle w:val="2"/>
        <w:numPr>
          <w:ilvl w:val="1"/>
          <w:numId w:val="1"/>
        </w:numPr>
        <w:ind w:left="709"/>
      </w:pPr>
      <w:bookmarkStart w:id="9" w:name="_Toc40024193"/>
      <w:r>
        <w:t>Оценка производительности на ПК</w:t>
      </w:r>
      <w:bookmarkEnd w:id="9"/>
    </w:p>
    <w:p w14:paraId="268FAA29"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Производительность наиболее легко поддается оценке. Методика тестирования понятна: реализовать алгоритм, после чего запустить его несколько раз и измерить время работы. То же самое проделать для другого алгоритма и сравнить результаты.</w:t>
      </w:r>
    </w:p>
    <w:p w14:paraId="707FA6CE"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Однако требуется, чтобы результаты по возможности были близкими к показателям на реальных малоресурсных устройствах. Ясно, что конкретные временнЫе показатели на ПК будут отличаться от таковых на низкоресурсных устройствах, однако целью является получение соотношения между производительностями алгоритмов, по возможности наиболее близкого к соотношению на низкоресурсных устройствах.</w:t>
      </w:r>
    </w:p>
    <w:p w14:paraId="6C2F2AB7"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Существуют объективные ограничения точности такого способа тестирования. Фактически, они относятся к систематической (методологической) погрешности данного метода тестирования. Можно выделить следующие.</w:t>
      </w:r>
    </w:p>
    <w:p w14:paraId="68868E5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В то время как набор процессорных инструкций для устройств общего назначения более-менее стандартизирован (стандарт x86/x86-64 для ПК, ARM для мобильных и планшетных устройств), набор инструкций «кастомного» решения может несколько или даже значительно отличаться.</w:t>
      </w:r>
    </w:p>
    <w:p w14:paraId="0D0E7931"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 xml:space="preserve">Другой проблемой является различная скорость исполнения инструкций, т. е. задержка и пропускная способность процессора при исполнении данной инструкции. Процессоры различных производителей, линеек и поколений могут показывать различную производительность при исполнении одной и той же инструкции. Это </w:t>
      </w:r>
      <w:r w:rsidRPr="00F705BB">
        <w:rPr>
          <w:szCs w:val="24"/>
        </w:rPr>
        <w:lastRenderedPageBreak/>
        <w:t>касается стандартных ЦП для десктопных машин и ноутбуков, и уж тем более касается «кастомных» процессорных решений.</w:t>
      </w:r>
    </w:p>
    <w:p w14:paraId="7F4C1660" w14:textId="77777777" w:rsidR="00F705BB" w:rsidRPr="00F705BB" w:rsidRDefault="00F705BB" w:rsidP="00F705BB">
      <w:pPr>
        <w:pStyle w:val="af3"/>
        <w:numPr>
          <w:ilvl w:val="0"/>
          <w:numId w:val="7"/>
        </w:numPr>
        <w:spacing w:after="0" w:line="360" w:lineRule="auto"/>
        <w:ind w:left="426" w:hanging="425"/>
        <w:rPr>
          <w:szCs w:val="24"/>
        </w:rPr>
      </w:pPr>
      <w:r w:rsidRPr="00F705BB">
        <w:rPr>
          <w:szCs w:val="24"/>
        </w:rPr>
        <w:t>Еще одним неочевидным моментом является многопоточность. Ведь, даже если алгоритм запускается в однопоточном режиме, на его исполнение выделяется не 100% процессорного времени. Значительная часть времени уходит на исполнение задач других приложений, прерываний ОС и системных прерываний.</w:t>
      </w:r>
    </w:p>
    <w:p w14:paraId="25036F51"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Из вышеописанных ограничений точности измерения следуют рекомендации, как минимизировать влияние этих ограничений (т. е. систематическую погрешность).</w:t>
      </w:r>
    </w:p>
    <w:p w14:paraId="0FD23572" w14:textId="77777777" w:rsidR="00F705BB" w:rsidRPr="00F705BB" w:rsidRDefault="00F705BB" w:rsidP="00F705BB">
      <w:pPr>
        <w:pStyle w:val="af3"/>
        <w:numPr>
          <w:ilvl w:val="0"/>
          <w:numId w:val="4"/>
        </w:numPr>
        <w:rPr>
          <w:szCs w:val="24"/>
        </w:rPr>
      </w:pPr>
      <w:r w:rsidRPr="00F705BB">
        <w:rPr>
          <w:szCs w:val="24"/>
        </w:rPr>
        <w:t>Минимизация использования «необычных» процессорных команд. Лучше всего использовать для программной реализации язык ассемблера, это позволяет исключить процедуру трансляции языка С. Бонусом также является отсутствие оптимизации последовательности команд, которая обычно происходит при компиляции программы на С. Также возможно использование языка C с отключенной оптимизацией. Наихудшим вариантом является использование наиболее высокоуровневых языков вроде С++ или Java, так как порядок их трансляции в машинные команды весьма запутанный.</w:t>
      </w:r>
    </w:p>
    <w:p w14:paraId="0E5900AD" w14:textId="77777777" w:rsidR="00F705BB" w:rsidRPr="00F705BB" w:rsidRDefault="00F705BB" w:rsidP="00F705BB">
      <w:pPr>
        <w:pStyle w:val="af3"/>
        <w:numPr>
          <w:ilvl w:val="0"/>
          <w:numId w:val="4"/>
        </w:numPr>
        <w:rPr>
          <w:szCs w:val="24"/>
        </w:rPr>
      </w:pPr>
      <w:r w:rsidRPr="00F705BB">
        <w:rPr>
          <w:szCs w:val="24"/>
        </w:rPr>
        <w:t>Проблема различной скорости исполнения одной и той же инструкции процессорами разных архитектур не поддается простому решению. Можно пользоваться уже готовыми таблицами вроде такой</w:t>
      </w:r>
      <w:r w:rsidRPr="00F705BB">
        <w:rPr>
          <w:szCs w:val="24"/>
        </w:rPr>
        <w:footnoteReference w:id="6"/>
      </w:r>
      <w:r w:rsidRPr="00F705BB">
        <w:rPr>
          <w:szCs w:val="24"/>
        </w:rPr>
        <w:t>, однако кастомные реализации нуждаются в отдельном тестировании для каждой используемой команды.</w:t>
      </w:r>
    </w:p>
    <w:p w14:paraId="077BB169" w14:textId="77777777" w:rsidR="00F705BB" w:rsidRPr="00F705BB" w:rsidRDefault="00F705BB" w:rsidP="00F705BB">
      <w:pPr>
        <w:pStyle w:val="af3"/>
        <w:numPr>
          <w:ilvl w:val="0"/>
          <w:numId w:val="4"/>
        </w:numPr>
        <w:rPr>
          <w:szCs w:val="24"/>
        </w:rPr>
      </w:pPr>
      <w:r w:rsidRPr="00F705BB">
        <w:rPr>
          <w:szCs w:val="24"/>
        </w:rPr>
        <w:t>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 Для точного учета доли времени, выделяемого процессором на работу алгоритма, следует учесть количество других выполняемых задач, а также их приоритет и приоритет работы приложения, тестирующего алгоритм. Не следует забывать и о модуле для фиксирования времени работы тестируемого алгоритма. Этот модуль должен требовать минимальной загрузки ресурсов ЦП. Также необходимо оценить время переключения процессорного контекста.  Разумеется, следует использовать для работы алгоритма только один поток, если не производится тестирование параллельной реализации</w:t>
      </w:r>
    </w:p>
    <w:p w14:paraId="2F51C457" w14:textId="77777777" w:rsidR="00F705BB" w:rsidRPr="00F705BB" w:rsidRDefault="00F705BB" w:rsidP="00F705BB">
      <w:pPr>
        <w:spacing w:after="0" w:line="360" w:lineRule="auto"/>
        <w:ind w:firstLine="709"/>
        <w:jc w:val="both"/>
        <w:rPr>
          <w:rFonts w:cs="Times New Roman"/>
          <w:szCs w:val="24"/>
        </w:rPr>
      </w:pPr>
      <w:r w:rsidRPr="00F705BB">
        <w:rPr>
          <w:rFonts w:cs="Times New Roman"/>
          <w:szCs w:val="24"/>
        </w:rPr>
        <w:t>Еще одним возможным подходом является искусственное понижение рабочей частоты процессора. Однако этот способ имеет свои нюансы. Так, это можно сделать на уровне ОС или утилит, и в этом случае появится дополнительная активная служба, которая будет требовать отдельных ресурсов ЦП, возможно не в постоянном количестве. Также это можно выполнить на уровне BIOS</w:t>
      </w:r>
      <w:r w:rsidRPr="00F705BB">
        <w:rPr>
          <w:rFonts w:cs="Times New Roman"/>
          <w:szCs w:val="24"/>
        </w:rPr>
        <w:footnoteReference w:id="7"/>
      </w:r>
      <w:r w:rsidRPr="00F705BB">
        <w:rPr>
          <w:rFonts w:cs="Times New Roman"/>
          <w:szCs w:val="24"/>
        </w:rPr>
        <w:t xml:space="preserve">. Этот способ является более предпочтительным, так как не влечет появления новых служб, нагружающих ЦП. Однако этот способ (как и предыдущий) необходимо использовать с осторожностью, так как при понижении частоты ЦП некоторые службы могут отключаться. Это означает </w:t>
      </w:r>
      <w:r w:rsidRPr="00F705BB">
        <w:rPr>
          <w:rFonts w:cs="Times New Roman"/>
          <w:szCs w:val="24"/>
        </w:rPr>
        <w:lastRenderedPageBreak/>
        <w:t>необходимость перерасчета доли процессорного времени, выделяемого тест-модулю, для каждого значения тактовой частоты ЦП.</w:t>
      </w:r>
    </w:p>
    <w:p w14:paraId="6EE6041C"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Случайную (статистическую) погрешность данного измерения можно уменьшить следующим способом. Произвести несколько серий измерений времени шифрования для различного объема шифруемых данных. Чем больше серий и измерений внутри серии, тем лучше. В результате точки на графике зависимости времени шифрования от объема шифруемых данных будут расположены примерно на одной прямой. После чего с помощью метода наименьших квадратов можно восстановить уравнение этой прямой вида </w:t>
      </w:r>
      <m:oMath>
        <m:r>
          <w:rPr>
            <w:rFonts w:ascii="Cambria Math" w:hAnsi="Cambria Math" w:cs="Times New Roman"/>
          </w:rPr>
          <m:t>y=kx+b</m:t>
        </m:r>
      </m:oMath>
      <w:r w:rsidRPr="00F705BB">
        <w:rPr>
          <w:rFonts w:cs="Times New Roman"/>
        </w:rPr>
        <w:t xml:space="preserve">. Коэффициент </w:t>
      </w:r>
      <m:oMath>
        <m:r>
          <w:rPr>
            <w:rFonts w:ascii="Cambria Math" w:hAnsi="Cambria Math" w:cs="Times New Roman"/>
          </w:rPr>
          <m:t>k</m:t>
        </m:r>
      </m:oMath>
      <w:r w:rsidRPr="00F705BB">
        <w:rPr>
          <w:rFonts w:cs="Times New Roman"/>
        </w:rPr>
        <w:t xml:space="preserve"> будет пропускной способностью, а </w:t>
      </w:r>
      <m:oMath>
        <m:r>
          <w:rPr>
            <w:rFonts w:ascii="Cambria Math" w:hAnsi="Cambria Math" w:cs="Times New Roman"/>
          </w:rPr>
          <m:t>b</m:t>
        </m:r>
      </m:oMath>
      <w:r w:rsidRPr="00F705BB">
        <w:rPr>
          <w:rFonts w:cs="Times New Roman"/>
        </w:rPr>
        <w:t xml:space="preserve"> – задержкой данного алгоритма. Подробнее данный классический метод описан, например, в пособии </w:t>
      </w:r>
      <w:r w:rsidRPr="00F705BB">
        <w:rPr>
          <w:rStyle w:val="af2"/>
          <w:rFonts w:cs="Times New Roman"/>
        </w:rPr>
        <w:footnoteReference w:id="8"/>
      </w:r>
      <w:r w:rsidRPr="00F705BB">
        <w:rPr>
          <w:rFonts w:cs="Times New Roman"/>
        </w:rPr>
        <w:t>.</w:t>
      </w:r>
    </w:p>
    <w:p w14:paraId="0938A375" w14:textId="77777777" w:rsidR="00F705BB" w:rsidRPr="00FA0832" w:rsidRDefault="00F705BB" w:rsidP="00F705BB">
      <w:pPr>
        <w:pStyle w:val="2"/>
        <w:numPr>
          <w:ilvl w:val="1"/>
          <w:numId w:val="1"/>
        </w:numPr>
        <w:ind w:left="709"/>
      </w:pPr>
      <w:bookmarkStart w:id="10" w:name="_Toc40024194"/>
      <w:r>
        <w:t>Оценка энергопотребления на ПК</w:t>
      </w:r>
      <w:bookmarkEnd w:id="10"/>
    </w:p>
    <w:p w14:paraId="5CE36797" w14:textId="77777777" w:rsidR="00F705BB" w:rsidRPr="00F705BB" w:rsidRDefault="00F705BB" w:rsidP="00F705BB">
      <w:pPr>
        <w:spacing w:after="0" w:line="360" w:lineRule="auto"/>
        <w:ind w:firstLine="709"/>
        <w:jc w:val="both"/>
        <w:rPr>
          <w:rFonts w:cs="Times New Roman"/>
        </w:rPr>
      </w:pPr>
      <w:r w:rsidRPr="00F705BB">
        <w:rPr>
          <w:rFonts w:cs="Times New Roman"/>
        </w:rPr>
        <w:t>Оценка энергопотребления реализации алгоритма на ПК является методологически более трудной задачей, чем оценка производительности. Основная причина в том, что на компьютере всегда в многозадачном режиме исполняются различные службы, некоторые из которых потребляют разное количество энергии в разное время. Кроме того, порядок работы служб может зависеть от загрузки ЦП, и даже от энергопотребления (например, ACPI). В результате сложно отличить колебания энергопотребления служб от работы алгоритма. Экспериментальная оценка влияния служб на энергопотребление проведена в работе</w:t>
      </w:r>
      <w:r w:rsidRPr="00F705BB">
        <w:rPr>
          <w:rFonts w:cs="Times New Roman"/>
        </w:rPr>
        <w:footnoteReference w:id="9"/>
      </w:r>
      <w:r w:rsidRPr="00F705BB">
        <w:rPr>
          <w:rFonts w:cs="Times New Roman"/>
        </w:rPr>
        <w:t>. Единственный способ минимизировать влияние служб на энергопотребление – отключить их.</w:t>
      </w:r>
    </w:p>
    <w:p w14:paraId="1B09EC84" w14:textId="77777777" w:rsidR="00F705BB" w:rsidRPr="00F705BB" w:rsidRDefault="00F705BB" w:rsidP="00F705BB">
      <w:pPr>
        <w:spacing w:after="0" w:line="360" w:lineRule="auto"/>
        <w:ind w:firstLine="709"/>
        <w:jc w:val="both"/>
        <w:rPr>
          <w:rFonts w:cs="Times New Roman"/>
        </w:rPr>
      </w:pPr>
      <w:r w:rsidRPr="00F705BB">
        <w:rPr>
          <w:rFonts w:cs="Times New Roman"/>
        </w:rPr>
        <w:t>После отключения максимально возможного количества служб можно приступать к собственно оценке энергопотребления. По этому вопросу существует работа</w:t>
      </w:r>
      <w:r w:rsidRPr="00F705BB">
        <w:rPr>
          <w:rFonts w:cs="Times New Roman"/>
        </w:rPr>
        <w:footnoteReference w:id="10"/>
      </w:r>
      <w:r w:rsidRPr="00F705BB">
        <w:rPr>
          <w:rFonts w:cs="Times New Roman"/>
        </w:rPr>
        <w:t>. На ее основе предлагается следующий способ.</w:t>
      </w:r>
    </w:p>
    <w:p w14:paraId="66C34391" w14:textId="77777777" w:rsidR="00F705BB" w:rsidRDefault="00F705BB" w:rsidP="00F705BB">
      <w:pPr>
        <w:pStyle w:val="af3"/>
        <w:numPr>
          <w:ilvl w:val="0"/>
          <w:numId w:val="5"/>
        </w:numPr>
        <w:ind w:left="709" w:hanging="709"/>
      </w:pPr>
      <w:r>
        <w:t>Вычисляется средний уровень энергопотребления ПК (ватт) в состоянии простоя. Он принимается за нуль.</w:t>
      </w:r>
    </w:p>
    <w:p w14:paraId="6C03F3AE" w14:textId="77777777" w:rsidR="00F705BB" w:rsidRDefault="00F705BB" w:rsidP="00F705BB">
      <w:pPr>
        <w:pStyle w:val="af3"/>
        <w:numPr>
          <w:ilvl w:val="0"/>
          <w:numId w:val="5"/>
        </w:numPr>
        <w:ind w:left="709" w:hanging="709"/>
      </w:pPr>
      <w:r>
        <w:t xml:space="preserve">Оценивается энергопотребление ПК на исполнение каждой из используемых в алгоритме инструкций: побитовый сдвиг, </w:t>
      </w:r>
      <w:r w:rsidRPr="00B10A15">
        <w:rPr>
          <w:lang w:val="en-US"/>
        </w:rPr>
        <w:t>XOR</w:t>
      </w:r>
      <w:r w:rsidRPr="00813094">
        <w:t xml:space="preserve"> </w:t>
      </w:r>
      <w:r>
        <w:t>и т. д. Каждый сеанс снятия этих данных следует проводить достаточно долго (хотя бы 30 минут), чтобы учесть колебания энергопотребления служб. После проведения достаточного числа таких сеансов можно узнать величину энергопотребления (микроватт) на исполнение каждой из инструкций, а также погрешность этой величины.</w:t>
      </w:r>
    </w:p>
    <w:p w14:paraId="6EA84A87" w14:textId="77777777" w:rsidR="00F705BB" w:rsidRDefault="00F705BB" w:rsidP="00F705BB">
      <w:pPr>
        <w:pStyle w:val="af3"/>
        <w:numPr>
          <w:ilvl w:val="0"/>
          <w:numId w:val="5"/>
        </w:numPr>
        <w:ind w:left="709" w:hanging="709"/>
      </w:pPr>
      <w:r>
        <w:t xml:space="preserve">На основе измеренной величины энергопотребления, а также зная тактовую частоту процессора и число татов на каждую инструкцию, вычисляется энергия, необходимая на исполнение инструкции (микроватт*микросек). Энергия на </w:t>
      </w:r>
      <w:r>
        <w:lastRenderedPageBreak/>
        <w:t>шифрование блока или байта вычисляется как сумма энергозатрат на каждую операцию. Если ранее была найдена пропускная способность (время шифрования одного блока или байта) данной реализации, то можно, разделив первую величину на вторую, найти энергопотребление (микроватт).</w:t>
      </w:r>
    </w:p>
    <w:p w14:paraId="494001AC" w14:textId="77777777" w:rsidR="00F705BB" w:rsidRDefault="00F705BB" w:rsidP="00F705BB">
      <w:pPr>
        <w:pStyle w:val="af3"/>
        <w:numPr>
          <w:ilvl w:val="0"/>
          <w:numId w:val="5"/>
        </w:numPr>
        <w:ind w:left="709" w:hanging="709"/>
      </w:pPr>
      <w:r>
        <w:t>Полученное значение можно проверить путем непосредственного замера энергопотребления в единицу времени при исполнении алгоритма.</w:t>
      </w:r>
    </w:p>
    <w:p w14:paraId="378CFB3A" w14:textId="77777777" w:rsidR="00F705BB" w:rsidRDefault="00F705BB" w:rsidP="00F705BB">
      <w:r>
        <w:br w:type="page"/>
      </w:r>
    </w:p>
    <w:p w14:paraId="368EAE72" w14:textId="77777777" w:rsidR="00F705BB" w:rsidRDefault="00F705BB" w:rsidP="00F705BB">
      <w:pPr>
        <w:pStyle w:val="1"/>
        <w:numPr>
          <w:ilvl w:val="0"/>
          <w:numId w:val="1"/>
        </w:numPr>
        <w:ind w:left="0" w:firstLine="0"/>
      </w:pPr>
      <w:bookmarkStart w:id="11" w:name="_Toc40024195"/>
      <w:r>
        <w:lastRenderedPageBreak/>
        <w:t xml:space="preserve">Порядок сравнения избранных </w:t>
      </w:r>
      <w:r>
        <w:rPr>
          <w:lang w:val="en-US"/>
        </w:rPr>
        <w:t>LWC-</w:t>
      </w:r>
      <w:r>
        <w:t>алгоритмов</w:t>
      </w:r>
      <w:bookmarkEnd w:id="11"/>
    </w:p>
    <w:p w14:paraId="1AC7251B" w14:textId="77777777" w:rsidR="00F705BB" w:rsidRPr="00F705BB" w:rsidRDefault="00F705BB" w:rsidP="00F705BB">
      <w:pPr>
        <w:spacing w:after="0" w:line="360" w:lineRule="auto"/>
        <w:ind w:firstLine="709"/>
        <w:jc w:val="both"/>
        <w:rPr>
          <w:rFonts w:cs="Times New Roman"/>
        </w:rPr>
      </w:pPr>
      <w:r w:rsidRPr="00F705BB">
        <w:rPr>
          <w:rFonts w:cs="Times New Roman"/>
        </w:rPr>
        <w:t>В рамках практической части данной работы тестируется производительность избранных алгоритмов легковесной криптографии. Оно будет производиться на ПК с использованием вышеизложенной методологии. Результатом тестирования будет приблизительное соотношение производительностей алгоритмов. Далее полученное соотношение сравнивается с реальным соотношением производительностей для различных низкоресурсных программно-аппаратных реализаций этих же алгоритмов, полученных авторами других работ.</w:t>
      </w:r>
    </w:p>
    <w:p w14:paraId="64E7408B" w14:textId="77777777" w:rsidR="00F705BB" w:rsidRPr="00F705BB" w:rsidRDefault="00F705BB" w:rsidP="00F705BB">
      <w:pPr>
        <w:spacing w:after="0" w:line="360" w:lineRule="auto"/>
        <w:ind w:firstLine="709"/>
        <w:jc w:val="both"/>
        <w:rPr>
          <w:rFonts w:cs="Times New Roman"/>
        </w:rPr>
      </w:pPr>
      <w:r w:rsidRPr="00F705BB">
        <w:rPr>
          <w:rFonts w:cs="Times New Roman"/>
        </w:rPr>
        <w:t>По результатам этого сравнения будет сделан вывод об успешности или неуспешности предложенной методологии. Успешной она будет считаться в том случае, если результаты тестирования на ПК будут хоть в некоторой степени соотноситься с результатами сравнения реальных программно-аппаратных реализаций.</w:t>
      </w:r>
    </w:p>
    <w:p w14:paraId="16A3F621" w14:textId="7A396145" w:rsidR="00F705BB" w:rsidRPr="00F705BB" w:rsidRDefault="00F705BB" w:rsidP="00F705BB">
      <w:pPr>
        <w:spacing w:after="0" w:line="360" w:lineRule="auto"/>
        <w:ind w:firstLine="709"/>
        <w:jc w:val="both"/>
        <w:rPr>
          <w:rFonts w:cs="Times New Roman"/>
        </w:rPr>
      </w:pPr>
      <w:r w:rsidRPr="00F705BB">
        <w:rPr>
          <w:rFonts w:cs="Times New Roman"/>
        </w:rPr>
        <w:t>Неуспешность методологии будет означать, что тестирование производительности на ПК не отражает реальное соотношение, либо отражает в слабой степени. Успешность будет означать состоятельность данной методологии. Это позволит «прикинуть» соотношение скоростей алгоритмов-кандидатов на реализацию в конкретном программно-аппаратном решении еще до начала конструкторских работ по его созданию. Это, в свою очередь, позволит уменьшить время и стоимость таких работ.</w:t>
      </w:r>
    </w:p>
    <w:p w14:paraId="1EC14824" w14:textId="3F6BF39C" w:rsidR="00F705BB" w:rsidRDefault="00F705BB" w:rsidP="00F705BB">
      <w:pPr>
        <w:pStyle w:val="1"/>
        <w:numPr>
          <w:ilvl w:val="0"/>
          <w:numId w:val="1"/>
        </w:numPr>
      </w:pPr>
      <w:bookmarkStart w:id="12" w:name="_Toc40024196"/>
      <w:r>
        <w:t>Инфраструктура тестирования и обработки результатов</w:t>
      </w:r>
      <w:bookmarkEnd w:id="12"/>
    </w:p>
    <w:p w14:paraId="77F93DC7"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Реализация избранных алгоритмов исполнена на языке </w:t>
      </w:r>
      <w:r w:rsidRPr="00F705BB">
        <w:rPr>
          <w:rFonts w:cs="Times New Roman"/>
          <w:lang w:val="en-US"/>
        </w:rPr>
        <w:t>C</w:t>
      </w:r>
      <w:r w:rsidRPr="00F705BB">
        <w:rPr>
          <w:rFonts w:cs="Times New Roman"/>
        </w:rPr>
        <w:t>. Также используются некоторые модули Стандартной библиотеки языка Си (</w:t>
      </w:r>
      <w:r w:rsidRPr="00F705BB">
        <w:rPr>
          <w:rFonts w:cs="Times New Roman"/>
          <w:lang w:val="en-US"/>
        </w:rPr>
        <w:t>libc</w:t>
      </w:r>
      <w:r w:rsidRPr="00F705BB">
        <w:rPr>
          <w:rFonts w:cs="Times New Roman"/>
        </w:rPr>
        <w:t xml:space="preserve">). Это модуль </w:t>
      </w:r>
      <m:oMath>
        <m:r>
          <w:rPr>
            <w:rFonts w:ascii="Cambria Math" w:hAnsi="Cambria Math" w:cs="Times New Roman"/>
            <w:lang w:val="en-US"/>
          </w:rPr>
          <m:t>time</m:t>
        </m:r>
        <m:r>
          <w:rPr>
            <w:rFonts w:ascii="Cambria Math" w:hAnsi="Cambria Math" w:cs="Times New Roman"/>
          </w:rPr>
          <m:t>.h</m:t>
        </m:r>
      </m:oMath>
      <w:r w:rsidRPr="00F705BB">
        <w:rPr>
          <w:rFonts w:cs="Times New Roman"/>
        </w:rPr>
        <w:t xml:space="preserve"> для измерения времени, модуль </w:t>
      </w:r>
      <m:oMath>
        <m:r>
          <w:rPr>
            <w:rFonts w:ascii="Cambria Math" w:hAnsi="Cambria Math" w:cs="Times New Roman"/>
            <w:lang w:val="en-US"/>
          </w:rPr>
          <m:t>stdio</m:t>
        </m:r>
        <m:r>
          <w:rPr>
            <w:rFonts w:ascii="Cambria Math" w:hAnsi="Cambria Math" w:cs="Times New Roman"/>
          </w:rPr>
          <m:t>.h</m:t>
        </m:r>
      </m:oMath>
      <w:r w:rsidRPr="00F705BB">
        <w:rPr>
          <w:rFonts w:cs="Times New Roman"/>
        </w:rPr>
        <w:t xml:space="preserve"> для вывода на экран и в файл. Код реализации алгоритмов приводится в Приложении 1. Код функций для фиксирования времени и логирования приводится в Приложении 2.</w:t>
      </w:r>
    </w:p>
    <w:p w14:paraId="2FC3FE0B"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Порядок тестирования времени исполнения таков. Производится </w:t>
      </w:r>
      <m:oMath>
        <m:r>
          <w:rPr>
            <w:rFonts w:ascii="Cambria Math" w:hAnsi="Cambria Math" w:cs="Times New Roman"/>
          </w:rPr>
          <m:t>n</m:t>
        </m:r>
      </m:oMath>
      <w:r w:rsidRPr="00F705BB">
        <w:rPr>
          <w:rFonts w:cs="Times New Roman"/>
        </w:rPr>
        <w:t xml:space="preserve"> серий измерений времени шифрования. На каждой из серий производится </w:t>
      </w:r>
      <m:oMath>
        <m:r>
          <w:rPr>
            <w:rFonts w:ascii="Cambria Math" w:hAnsi="Cambria Math" w:cs="Times New Roman"/>
          </w:rPr>
          <m:t>p</m:t>
        </m:r>
      </m:oMath>
      <w:r w:rsidRPr="00F705BB">
        <w:rPr>
          <w:rFonts w:cs="Times New Roman"/>
        </w:rPr>
        <w:t xml:space="preserve"> измерений для каждого объема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lang w:val="en-US"/>
              </w:rPr>
              <m:t>i</m:t>
            </m:r>
          </m:sub>
        </m:sSub>
      </m:oMath>
      <w:r w:rsidRPr="00F705BB">
        <w:rPr>
          <w:rFonts w:cs="Times New Roman"/>
        </w:rPr>
        <w:t xml:space="preserve"> входных данных, </w:t>
      </w:r>
      <m:oMath>
        <m:r>
          <w:rPr>
            <w:rFonts w:ascii="Cambria Math" w:hAnsi="Cambria Math" w:cs="Times New Roman"/>
            <w:lang w:val="en-US"/>
          </w:rPr>
          <m:t>i</m:t>
        </m:r>
        <m:r>
          <w:rPr>
            <w:rFonts w:ascii="Cambria Math" w:hAnsi="Cambria Math" w:cs="Times New Roman"/>
          </w:rPr>
          <m:t>=1…</m:t>
        </m:r>
        <m:r>
          <w:rPr>
            <w:rFonts w:ascii="Cambria Math" w:hAnsi="Cambria Math" w:cs="Times New Roman"/>
            <w:lang w:val="en-US"/>
          </w:rPr>
          <m:t>m</m:t>
        </m:r>
      </m:oMath>
      <w:r w:rsidRPr="00F705BB">
        <w:rPr>
          <w:rFonts w:cs="Times New Roman"/>
        </w:rPr>
        <w:t xml:space="preserve">. Итого для каждого алгоритма имеется </w:t>
      </w:r>
      <m:oMath>
        <m:r>
          <w:rPr>
            <w:rFonts w:ascii="Cambria Math" w:hAnsi="Cambria Math" w:cs="Times New Roman"/>
          </w:rPr>
          <m:t>npm</m:t>
        </m:r>
      </m:oMath>
      <w:r w:rsidRPr="00F705BB">
        <w:rPr>
          <w:rFonts w:cs="Times New Roman"/>
        </w:rPr>
        <w:t xml:space="preserve"> точек, объединенных в </w:t>
      </w:r>
      <m:oMath>
        <m:r>
          <w:rPr>
            <w:rFonts w:ascii="Cambria Math" w:hAnsi="Cambria Math" w:cs="Times New Roman"/>
          </w:rPr>
          <m:t>n</m:t>
        </m:r>
      </m:oMath>
      <w:r w:rsidRPr="00F705BB">
        <w:rPr>
          <w:rFonts w:cs="Times New Roman"/>
        </w:rPr>
        <w:t xml:space="preserve"> групп по </w:t>
      </w:r>
      <m:oMath>
        <m:r>
          <w:rPr>
            <w:rFonts w:ascii="Cambria Math" w:hAnsi="Cambria Math" w:cs="Times New Roman"/>
          </w:rPr>
          <m:t xml:space="preserve">m </m:t>
        </m:r>
      </m:oMath>
      <w:r w:rsidRPr="00F705BB">
        <w:rPr>
          <w:rFonts w:cs="Times New Roman"/>
        </w:rPr>
        <w:t xml:space="preserve">кластеров. Результаты тестирования записываются в </w:t>
      </w:r>
      <w:r w:rsidRPr="00F705BB">
        <w:rPr>
          <w:rFonts w:cs="Times New Roman"/>
          <w:lang w:val="en-US"/>
        </w:rPr>
        <w:t>JSON</w:t>
      </w:r>
      <w:r w:rsidRPr="00F705BB">
        <w:rPr>
          <w:rFonts w:cs="Times New Roman"/>
        </w:rPr>
        <w:t>-файл.</w:t>
      </w:r>
    </w:p>
    <w:p w14:paraId="0CF5C47D" w14:textId="77777777" w:rsidR="00F705BB" w:rsidRPr="00F705BB" w:rsidRDefault="00F705BB" w:rsidP="00F705BB">
      <w:pPr>
        <w:spacing w:after="0" w:line="360" w:lineRule="auto"/>
        <w:ind w:firstLine="709"/>
        <w:jc w:val="both"/>
        <w:rPr>
          <w:rFonts w:cs="Times New Roman"/>
        </w:rPr>
      </w:pPr>
      <w:r w:rsidRPr="00F705BB">
        <w:rPr>
          <w:rFonts w:cs="Times New Roman"/>
        </w:rPr>
        <w:t xml:space="preserve">Следующим этапом идет обработка результатов измерения. Она производится на языке </w:t>
      </w:r>
      <m:oMath>
        <m:r>
          <w:rPr>
            <w:rFonts w:ascii="Cambria Math" w:hAnsi="Cambria Math" w:cs="Times New Roman"/>
            <w:lang w:val="en-US"/>
          </w:rPr>
          <m:t>Pyt</m:t>
        </m:r>
        <m:r>
          <w:rPr>
            <w:rFonts w:ascii="Cambria Math" w:hAnsi="Cambria Math" w:cs="Times New Roman"/>
          </w:rPr>
          <m:t>h</m:t>
        </m:r>
        <m:r>
          <w:rPr>
            <w:rFonts w:ascii="Cambria Math" w:hAnsi="Cambria Math" w:cs="Times New Roman"/>
            <w:lang w:val="en-US"/>
          </w:rPr>
          <m:t>on</m:t>
        </m:r>
      </m:oMath>
      <w:r w:rsidRPr="00F705BB">
        <w:rPr>
          <w:rFonts w:cs="Times New Roman"/>
        </w:rPr>
        <w:t xml:space="preserve"> средствами библиотеки </w:t>
      </w:r>
      <m:oMath>
        <m:r>
          <w:rPr>
            <w:rFonts w:ascii="Cambria Math" w:hAnsi="Cambria Math" w:cs="Times New Roman"/>
            <w:lang w:val="en-US"/>
          </w:rPr>
          <m:t>SciPy</m:t>
        </m:r>
      </m:oMath>
      <w:r w:rsidRPr="00F705BB">
        <w:rPr>
          <w:rFonts w:cs="Times New Roman"/>
        </w:rPr>
        <w:t xml:space="preserve">. Сначала вычисляется значение, полученное по </w:t>
      </w:r>
      <m:oMath>
        <m:r>
          <w:rPr>
            <w:rFonts w:ascii="Cambria Math" w:hAnsi="Cambria Math" w:cs="Times New Roman"/>
          </w:rPr>
          <m:t>p</m:t>
        </m:r>
      </m:oMath>
      <w:r w:rsidRPr="00F705BB">
        <w:rPr>
          <w:rFonts w:cs="Times New Roman"/>
        </w:rPr>
        <w:t xml:space="preserve"> измерениям. Оно считается атомарным, и его погрешность по двум осям вычисляется как случайная погрешность величины, измеренной </w:t>
      </w:r>
      <m:oMath>
        <m:r>
          <w:rPr>
            <w:rFonts w:ascii="Cambria Math" w:hAnsi="Cambria Math" w:cs="Times New Roman"/>
          </w:rPr>
          <m:t>p</m:t>
        </m:r>
      </m:oMath>
      <w:r w:rsidRPr="00F705BB">
        <w:rPr>
          <w:rFonts w:cs="Times New Roman"/>
        </w:rPr>
        <w:t xml:space="preserve"> раз. Это позволяет снизить влияние «промахов» и других случайных факторов. Затем для каждой из серий измерений по </w:t>
      </w:r>
      <m:oMath>
        <m:r>
          <w:rPr>
            <w:rFonts w:ascii="Cambria Math" w:hAnsi="Cambria Math" w:cs="Times New Roman"/>
          </w:rPr>
          <m:t>m</m:t>
        </m:r>
      </m:oMath>
      <w:r w:rsidRPr="00F705BB">
        <w:rPr>
          <w:rFonts w:cs="Times New Roman"/>
        </w:rPr>
        <w:t xml:space="preserve"> </w:t>
      </w:r>
      <w:r w:rsidRPr="00F705BB">
        <w:rPr>
          <w:rFonts w:cs="Times New Roman"/>
        </w:rPr>
        <w:lastRenderedPageBreak/>
        <w:t xml:space="preserve">атомарных точек строится прямая </w:t>
      </w:r>
      <m:oMath>
        <m:r>
          <w:rPr>
            <w:rFonts w:ascii="Cambria Math" w:hAnsi="Cambria Math" w:cs="Times New Roman"/>
          </w:rPr>
          <m:t>y=kx+b</m:t>
        </m:r>
      </m:oMath>
      <w:r w:rsidRPr="00F705BB">
        <w:rPr>
          <w:rFonts w:cs="Times New Roman"/>
        </w:rPr>
        <w:t xml:space="preserve">. Она строится с помощью метода наименьших квадратов. Фиксируются ее значения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и их погрешности. Таким образом фиксируются </w:t>
      </w:r>
      <m:oMath>
        <m:r>
          <w:rPr>
            <w:rFonts w:ascii="Cambria Math" w:hAnsi="Cambria Math" w:cs="Times New Roman"/>
          </w:rPr>
          <m:t>n</m:t>
        </m:r>
      </m:oMath>
      <w:r w:rsidRPr="00F705BB">
        <w:rPr>
          <w:rFonts w:cs="Times New Roman"/>
        </w:rPr>
        <w:t xml:space="preserve"> пар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Наконец, вычисляется итоговые значения </w:t>
      </w:r>
      <m:oMath>
        <m:r>
          <w:rPr>
            <w:rFonts w:ascii="Cambria Math" w:hAnsi="Cambria Math" w:cs="Times New Roman"/>
          </w:rPr>
          <m:t>k</m:t>
        </m:r>
      </m:oMath>
      <w:r w:rsidRPr="00F705BB">
        <w:rPr>
          <w:rFonts w:cs="Times New Roman"/>
        </w:rPr>
        <w:t xml:space="preserve"> и </w:t>
      </w:r>
      <m:oMath>
        <m:r>
          <w:rPr>
            <w:rFonts w:ascii="Cambria Math" w:hAnsi="Cambria Math" w:cs="Times New Roman"/>
          </w:rPr>
          <m:t>b</m:t>
        </m:r>
      </m:oMath>
      <w:r w:rsidRPr="00F705BB">
        <w:rPr>
          <w:rFonts w:cs="Times New Roman"/>
        </w:rPr>
        <w:t xml:space="preserve">. Это и будут пропускная способность и задержка алгоритма, соответственно. Код на </w:t>
      </w:r>
      <w:r w:rsidRPr="00F705BB">
        <w:rPr>
          <w:rFonts w:cs="Times New Roman"/>
          <w:i/>
          <w:lang w:val="en-US"/>
        </w:rPr>
        <w:t>Python</w:t>
      </w:r>
      <w:r w:rsidRPr="00F705BB">
        <w:rPr>
          <w:rFonts w:cs="Times New Roman"/>
        </w:rPr>
        <w:t xml:space="preserve"> приводится в Приложении 3. </w:t>
      </w:r>
    </w:p>
    <w:p w14:paraId="4B7FB6BE" w14:textId="77777777" w:rsidR="00F705BB" w:rsidRDefault="00F705BB" w:rsidP="00F705BB">
      <w:pPr>
        <w:pStyle w:val="1"/>
        <w:numPr>
          <w:ilvl w:val="0"/>
          <w:numId w:val="1"/>
        </w:numPr>
      </w:pPr>
      <w:bookmarkStart w:id="13" w:name="_Toc40024197"/>
      <w:r>
        <w:t>Результаты тестирования</w:t>
      </w:r>
      <w:bookmarkEnd w:id="13"/>
    </w:p>
    <w:p w14:paraId="7D926DDD" w14:textId="77777777" w:rsidR="00F705BB" w:rsidRPr="00F705BB" w:rsidRDefault="00F705BB" w:rsidP="00F705BB">
      <w:pPr>
        <w:rPr>
          <w:rFonts w:cs="Times New Roman"/>
        </w:rPr>
      </w:pPr>
      <w:r w:rsidRPr="00F705BB">
        <w:rPr>
          <w:rFonts w:cs="Times New Roman"/>
        </w:rPr>
        <w:t>Использовались следующие параметры.</w:t>
      </w:r>
    </w:p>
    <w:tbl>
      <w:tblPr>
        <w:tblStyle w:val="a3"/>
        <w:tblW w:w="0" w:type="auto"/>
        <w:jc w:val="center"/>
        <w:tblLook w:val="04A0" w:firstRow="1" w:lastRow="0" w:firstColumn="1" w:lastColumn="0" w:noHBand="0" w:noVBand="1"/>
      </w:tblPr>
      <w:tblGrid>
        <w:gridCol w:w="1555"/>
        <w:gridCol w:w="7020"/>
      </w:tblGrid>
      <w:tr w:rsidR="00F705BB" w14:paraId="10764FA0" w14:textId="77777777" w:rsidTr="00C06A09">
        <w:trPr>
          <w:jc w:val="center"/>
        </w:trPr>
        <w:tc>
          <w:tcPr>
            <w:tcW w:w="1555" w:type="dxa"/>
          </w:tcPr>
          <w:p w14:paraId="758DA521" w14:textId="77777777" w:rsidR="00F705BB" w:rsidRPr="00C06A09" w:rsidRDefault="00F705BB" w:rsidP="008A2532">
            <w:pPr>
              <w:spacing w:after="120"/>
              <w:jc w:val="center"/>
              <w:rPr>
                <w:rFonts w:cs="Times New Roman"/>
                <w:b/>
              </w:rPr>
            </w:pPr>
            <w:r w:rsidRPr="00C06A09">
              <w:rPr>
                <w:rFonts w:cs="Times New Roman"/>
                <w:b/>
              </w:rPr>
              <w:t>Параметр</w:t>
            </w:r>
          </w:p>
        </w:tc>
        <w:tc>
          <w:tcPr>
            <w:tcW w:w="7020" w:type="dxa"/>
          </w:tcPr>
          <w:p w14:paraId="5604C7EA" w14:textId="77777777" w:rsidR="00F705BB" w:rsidRPr="00C06A09" w:rsidRDefault="00F705BB" w:rsidP="008A2532">
            <w:pPr>
              <w:spacing w:after="120"/>
              <w:jc w:val="center"/>
              <w:rPr>
                <w:rFonts w:cs="Times New Roman"/>
                <w:b/>
              </w:rPr>
            </w:pPr>
            <w:r w:rsidRPr="00C06A09">
              <w:rPr>
                <w:rFonts w:cs="Times New Roman"/>
                <w:b/>
              </w:rPr>
              <w:t>Значение</w:t>
            </w:r>
          </w:p>
        </w:tc>
      </w:tr>
      <w:tr w:rsidR="00F705BB" w14:paraId="7EF49696" w14:textId="77777777" w:rsidTr="00C06A09">
        <w:trPr>
          <w:jc w:val="center"/>
        </w:trPr>
        <w:tc>
          <w:tcPr>
            <w:tcW w:w="1555" w:type="dxa"/>
          </w:tcPr>
          <w:p w14:paraId="25D96B05" w14:textId="679E5087" w:rsidR="00F705BB" w:rsidRPr="00C06A09" w:rsidRDefault="00F705BB" w:rsidP="008A2532">
            <w:pPr>
              <w:spacing w:after="120"/>
              <w:jc w:val="center"/>
              <w:rPr>
                <w:lang w:val="en-US"/>
              </w:rPr>
            </w:pPr>
            <m:oMathPara>
              <m:oMath>
                <m:r>
                  <w:rPr>
                    <w:rFonts w:ascii="Cambria Math" w:hAnsi="Cambria Math"/>
                    <w:lang w:val="en-US"/>
                  </w:rPr>
                  <m:t>n</m:t>
                </m:r>
              </m:oMath>
            </m:oMathPara>
          </w:p>
        </w:tc>
        <w:tc>
          <w:tcPr>
            <w:tcW w:w="7020" w:type="dxa"/>
          </w:tcPr>
          <w:p w14:paraId="20EB53A5" w14:textId="77777777" w:rsidR="00F705BB" w:rsidRPr="00C06A09" w:rsidRDefault="00F705BB" w:rsidP="008A2532">
            <w:pPr>
              <w:spacing w:after="120"/>
              <w:jc w:val="center"/>
              <w:rPr>
                <w:rFonts w:cs="Times New Roman"/>
                <w:lang w:val="en-US"/>
              </w:rPr>
            </w:pPr>
            <w:r w:rsidRPr="00C06A09">
              <w:rPr>
                <w:rFonts w:cs="Times New Roman"/>
                <w:lang w:val="en-US"/>
              </w:rPr>
              <w:t>10</w:t>
            </w:r>
          </w:p>
        </w:tc>
      </w:tr>
      <w:tr w:rsidR="00F705BB" w14:paraId="1CC0AF71" w14:textId="77777777" w:rsidTr="00C06A09">
        <w:trPr>
          <w:jc w:val="center"/>
        </w:trPr>
        <w:tc>
          <w:tcPr>
            <w:tcW w:w="1555" w:type="dxa"/>
          </w:tcPr>
          <w:p w14:paraId="0841FACC" w14:textId="4C485B1C" w:rsidR="00F705BB" w:rsidRPr="00C06A09" w:rsidRDefault="00F705BB" w:rsidP="008A2532">
            <w:pPr>
              <w:spacing w:after="120"/>
              <w:jc w:val="center"/>
              <w:rPr>
                <w:lang w:val="en-US"/>
              </w:rPr>
            </w:pPr>
            <m:oMathPara>
              <m:oMath>
                <m:r>
                  <w:rPr>
                    <w:rFonts w:ascii="Cambria Math" w:hAnsi="Cambria Math"/>
                    <w:lang w:val="en-US"/>
                  </w:rPr>
                  <m:t>p</m:t>
                </m:r>
              </m:oMath>
            </m:oMathPara>
          </w:p>
        </w:tc>
        <w:tc>
          <w:tcPr>
            <w:tcW w:w="7020" w:type="dxa"/>
          </w:tcPr>
          <w:p w14:paraId="663F12CA" w14:textId="77777777" w:rsidR="00F705BB" w:rsidRPr="00C06A09" w:rsidRDefault="00F705BB" w:rsidP="008A2532">
            <w:pPr>
              <w:spacing w:after="120"/>
              <w:jc w:val="center"/>
              <w:rPr>
                <w:rFonts w:cs="Times New Roman"/>
                <w:lang w:val="en-US"/>
              </w:rPr>
            </w:pPr>
            <w:r w:rsidRPr="00C06A09">
              <w:rPr>
                <w:rFonts w:cs="Times New Roman"/>
                <w:lang w:val="en-US"/>
              </w:rPr>
              <w:t>100</w:t>
            </w:r>
          </w:p>
        </w:tc>
      </w:tr>
      <w:tr w:rsidR="00F705BB" w14:paraId="21DE128C" w14:textId="77777777" w:rsidTr="00C06A09">
        <w:trPr>
          <w:jc w:val="center"/>
        </w:trPr>
        <w:tc>
          <w:tcPr>
            <w:tcW w:w="1555" w:type="dxa"/>
          </w:tcPr>
          <w:p w14:paraId="271756A6" w14:textId="2BD1819A" w:rsidR="00F705BB" w:rsidRPr="00C06A09" w:rsidRDefault="00F705BB" w:rsidP="008A2532">
            <w:pPr>
              <w:spacing w:after="120"/>
              <w:jc w:val="center"/>
              <w:rPr>
                <w:lang w:val="en-US"/>
              </w:rPr>
            </w:pPr>
            <m:oMathPara>
              <m:oMath>
                <m:r>
                  <w:rPr>
                    <w:rFonts w:ascii="Cambria Math" w:hAnsi="Cambria Math"/>
                    <w:lang w:val="en-US"/>
                  </w:rPr>
                  <m:t>m</m:t>
                </m:r>
              </m:oMath>
            </m:oMathPara>
          </w:p>
        </w:tc>
        <w:tc>
          <w:tcPr>
            <w:tcW w:w="7020" w:type="dxa"/>
          </w:tcPr>
          <w:p w14:paraId="4563D48E" w14:textId="77777777" w:rsidR="00F705BB" w:rsidRPr="00C06A09" w:rsidRDefault="00F705BB" w:rsidP="008A2532">
            <w:pPr>
              <w:spacing w:after="120"/>
              <w:jc w:val="center"/>
              <w:rPr>
                <w:rFonts w:cs="Times New Roman"/>
                <w:lang w:val="en-US"/>
              </w:rPr>
            </w:pPr>
            <w:r w:rsidRPr="00C06A09">
              <w:rPr>
                <w:rFonts w:cs="Times New Roman"/>
                <w:lang w:val="en-US"/>
              </w:rPr>
              <w:t>20</w:t>
            </w:r>
          </w:p>
        </w:tc>
      </w:tr>
      <w:tr w:rsidR="00F705BB" w14:paraId="42792BA2" w14:textId="77777777" w:rsidTr="00C06A09">
        <w:trPr>
          <w:trHeight w:val="639"/>
          <w:jc w:val="center"/>
        </w:trPr>
        <w:tc>
          <w:tcPr>
            <w:tcW w:w="1555" w:type="dxa"/>
          </w:tcPr>
          <w:p w14:paraId="5F7A38DC" w14:textId="77777777" w:rsidR="00F705BB" w:rsidRPr="00C06A09" w:rsidRDefault="00FE50A6" w:rsidP="008A2532">
            <w:pPr>
              <w:spacing w:after="120"/>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7020" w:type="dxa"/>
          </w:tcPr>
          <w:p w14:paraId="05741041" w14:textId="77777777" w:rsidR="00F705BB" w:rsidRDefault="00F705BB" w:rsidP="008A2532">
            <w:pPr>
              <w:spacing w:after="120"/>
              <w:jc w:val="center"/>
            </w:pPr>
          </w:p>
          <w:p w14:paraId="6EE42C02" w14:textId="018C7BBF" w:rsidR="00C06A09" w:rsidRPr="00C06A09" w:rsidRDefault="00C06A09" w:rsidP="008A2532">
            <w:pPr>
              <w:spacing w:after="120"/>
              <w:jc w:val="center"/>
            </w:pPr>
          </w:p>
        </w:tc>
      </w:tr>
    </w:tbl>
    <w:p w14:paraId="3D8BB6B3" w14:textId="77777777" w:rsidR="00F705BB" w:rsidRPr="00F705BB" w:rsidRDefault="00F705BB" w:rsidP="00F705BB">
      <w:pPr>
        <w:rPr>
          <w:rFonts w:cs="Times New Roman"/>
          <w:szCs w:val="24"/>
        </w:rPr>
      </w:pPr>
      <w:r w:rsidRPr="00F705BB">
        <w:rPr>
          <w:rFonts w:cs="Times New Roman"/>
          <w:szCs w:val="24"/>
        </w:rPr>
        <w:t>Примеры построенных прямых для различных алгоритмов.</w:t>
      </w:r>
    </w:p>
    <w:p w14:paraId="33ECCA7E" w14:textId="1211B3F5" w:rsidR="00F705BB" w:rsidRDefault="00F705BB" w:rsidP="00F705BB">
      <w:pPr>
        <w:rPr>
          <w:rFonts w:cs="Times New Roman"/>
          <w:szCs w:val="24"/>
        </w:rPr>
      </w:pPr>
    </w:p>
    <w:p w14:paraId="6C15FB38" w14:textId="4ABDFA97" w:rsidR="002D1497" w:rsidRDefault="002D1497" w:rsidP="00F705BB">
      <w:pPr>
        <w:rPr>
          <w:rFonts w:cs="Times New Roman"/>
          <w:szCs w:val="24"/>
        </w:rPr>
      </w:pPr>
    </w:p>
    <w:p w14:paraId="78761474" w14:textId="77777777" w:rsidR="002D1497" w:rsidRPr="00F705BB" w:rsidRDefault="002D1497" w:rsidP="00F705BB">
      <w:pPr>
        <w:rPr>
          <w:rFonts w:cs="Times New Roman"/>
          <w:szCs w:val="24"/>
        </w:rPr>
      </w:pPr>
    </w:p>
    <w:p w14:paraId="1E2118F8" w14:textId="77777777" w:rsidR="00F705BB" w:rsidRPr="00F705BB" w:rsidRDefault="00F705BB" w:rsidP="00F705BB">
      <w:pPr>
        <w:rPr>
          <w:rFonts w:cs="Times New Roman"/>
          <w:szCs w:val="24"/>
        </w:rPr>
      </w:pPr>
      <w:r w:rsidRPr="00F705BB">
        <w:rPr>
          <w:rFonts w:cs="Times New Roman"/>
          <w:szCs w:val="24"/>
        </w:rPr>
        <w:t>Итоговые результаты.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B765DDE" w14:textId="77777777" w:rsidTr="008A2532">
        <w:trPr>
          <w:jc w:val="center"/>
        </w:trPr>
        <w:tc>
          <w:tcPr>
            <w:tcW w:w="1838" w:type="dxa"/>
          </w:tcPr>
          <w:p w14:paraId="76C7A9B9" w14:textId="77777777" w:rsidR="00F705BB" w:rsidRPr="00F705BB" w:rsidRDefault="00F705BB" w:rsidP="008A2532">
            <w:pPr>
              <w:spacing w:after="120"/>
              <w:jc w:val="center"/>
              <w:rPr>
                <w:rFonts w:cs="Times New Roman"/>
                <w:b/>
                <w:szCs w:val="24"/>
              </w:rPr>
            </w:pPr>
            <w:r w:rsidRPr="00F705BB">
              <w:rPr>
                <w:rFonts w:cs="Times New Roman"/>
                <w:b/>
                <w:szCs w:val="24"/>
              </w:rPr>
              <w:t>Алгоритм</w:t>
            </w:r>
          </w:p>
        </w:tc>
        <w:tc>
          <w:tcPr>
            <w:tcW w:w="3544" w:type="dxa"/>
          </w:tcPr>
          <w:p w14:paraId="64C710EC" w14:textId="77777777" w:rsidR="00F705BB" w:rsidRPr="00F705BB" w:rsidRDefault="00F705BB" w:rsidP="008A2532">
            <w:pPr>
              <w:spacing w:after="120"/>
              <w:jc w:val="center"/>
              <w:rPr>
                <w:rFonts w:cs="Times New Roman"/>
                <w:b/>
                <w:szCs w:val="24"/>
              </w:rPr>
            </w:pPr>
            <w:r w:rsidRPr="00F705BB">
              <w:rPr>
                <w:rFonts w:cs="Times New Roman"/>
                <w:b/>
                <w:szCs w:val="24"/>
              </w:rPr>
              <w:t>Пропускная способность</w:t>
            </w:r>
          </w:p>
        </w:tc>
        <w:tc>
          <w:tcPr>
            <w:tcW w:w="2693" w:type="dxa"/>
          </w:tcPr>
          <w:p w14:paraId="43E10B2C" w14:textId="77777777" w:rsidR="00F705BB" w:rsidRPr="00F705BB" w:rsidRDefault="00F705BB" w:rsidP="008A2532">
            <w:pPr>
              <w:spacing w:after="120"/>
              <w:jc w:val="center"/>
              <w:rPr>
                <w:rFonts w:cs="Times New Roman"/>
                <w:b/>
                <w:szCs w:val="24"/>
              </w:rPr>
            </w:pPr>
            <w:r w:rsidRPr="00F705BB">
              <w:rPr>
                <w:rFonts w:cs="Times New Roman"/>
                <w:b/>
                <w:szCs w:val="24"/>
              </w:rPr>
              <w:t>Задержка</w:t>
            </w:r>
          </w:p>
        </w:tc>
      </w:tr>
      <w:tr w:rsidR="00F705BB" w:rsidRPr="00F705BB" w14:paraId="0256779C" w14:textId="77777777" w:rsidTr="008A2532">
        <w:trPr>
          <w:jc w:val="center"/>
        </w:trPr>
        <w:tc>
          <w:tcPr>
            <w:tcW w:w="1838" w:type="dxa"/>
          </w:tcPr>
          <w:p w14:paraId="76FBE10A" w14:textId="77777777" w:rsidR="00F705BB" w:rsidRPr="00F705BB" w:rsidRDefault="00F705BB" w:rsidP="008A2532">
            <w:pPr>
              <w:spacing w:after="120"/>
              <w:jc w:val="center"/>
              <w:rPr>
                <w:rFonts w:cs="Times New Roman"/>
                <w:szCs w:val="24"/>
              </w:rPr>
            </w:pPr>
          </w:p>
        </w:tc>
        <w:tc>
          <w:tcPr>
            <w:tcW w:w="3544" w:type="dxa"/>
          </w:tcPr>
          <w:p w14:paraId="37F54334" w14:textId="77777777" w:rsidR="00F705BB" w:rsidRPr="00F705BB" w:rsidRDefault="00F705BB" w:rsidP="008A2532">
            <w:pPr>
              <w:spacing w:after="120"/>
              <w:jc w:val="center"/>
              <w:rPr>
                <w:rFonts w:cs="Times New Roman"/>
                <w:szCs w:val="24"/>
              </w:rPr>
            </w:pPr>
          </w:p>
        </w:tc>
        <w:tc>
          <w:tcPr>
            <w:tcW w:w="2693" w:type="dxa"/>
          </w:tcPr>
          <w:p w14:paraId="5720046C" w14:textId="77777777" w:rsidR="00F705BB" w:rsidRPr="00F705BB" w:rsidRDefault="00F705BB" w:rsidP="008A2532">
            <w:pPr>
              <w:spacing w:after="120"/>
              <w:jc w:val="center"/>
              <w:rPr>
                <w:rFonts w:cs="Times New Roman"/>
                <w:szCs w:val="24"/>
              </w:rPr>
            </w:pPr>
          </w:p>
        </w:tc>
      </w:tr>
      <w:tr w:rsidR="00F705BB" w:rsidRPr="00F705BB" w14:paraId="68B81E91" w14:textId="77777777" w:rsidTr="008A2532">
        <w:trPr>
          <w:jc w:val="center"/>
        </w:trPr>
        <w:tc>
          <w:tcPr>
            <w:tcW w:w="1838" w:type="dxa"/>
          </w:tcPr>
          <w:p w14:paraId="4A373D04" w14:textId="77777777" w:rsidR="00F705BB" w:rsidRPr="00F705BB" w:rsidRDefault="00F705BB" w:rsidP="008A2532">
            <w:pPr>
              <w:spacing w:after="120"/>
              <w:jc w:val="center"/>
              <w:rPr>
                <w:rFonts w:cs="Times New Roman"/>
                <w:szCs w:val="24"/>
              </w:rPr>
            </w:pPr>
          </w:p>
        </w:tc>
        <w:tc>
          <w:tcPr>
            <w:tcW w:w="3544" w:type="dxa"/>
          </w:tcPr>
          <w:p w14:paraId="442C95C7" w14:textId="77777777" w:rsidR="00F705BB" w:rsidRPr="00F705BB" w:rsidRDefault="00F705BB" w:rsidP="008A2532">
            <w:pPr>
              <w:spacing w:after="120"/>
              <w:jc w:val="center"/>
              <w:rPr>
                <w:rFonts w:cs="Times New Roman"/>
                <w:szCs w:val="24"/>
              </w:rPr>
            </w:pPr>
          </w:p>
        </w:tc>
        <w:tc>
          <w:tcPr>
            <w:tcW w:w="2693" w:type="dxa"/>
          </w:tcPr>
          <w:p w14:paraId="7D7ABD2B" w14:textId="77777777" w:rsidR="00F705BB" w:rsidRPr="00F705BB" w:rsidRDefault="00F705BB" w:rsidP="008A2532">
            <w:pPr>
              <w:spacing w:after="120"/>
              <w:jc w:val="center"/>
              <w:rPr>
                <w:rFonts w:cs="Times New Roman"/>
                <w:szCs w:val="24"/>
              </w:rPr>
            </w:pPr>
          </w:p>
        </w:tc>
      </w:tr>
      <w:tr w:rsidR="00F705BB" w:rsidRPr="00F705BB" w14:paraId="0C037A9E" w14:textId="77777777" w:rsidTr="008A2532">
        <w:trPr>
          <w:jc w:val="center"/>
        </w:trPr>
        <w:tc>
          <w:tcPr>
            <w:tcW w:w="1838" w:type="dxa"/>
          </w:tcPr>
          <w:p w14:paraId="7A799BEE" w14:textId="77777777" w:rsidR="00F705BB" w:rsidRPr="00F705BB" w:rsidRDefault="00F705BB" w:rsidP="008A2532">
            <w:pPr>
              <w:spacing w:after="120"/>
              <w:jc w:val="center"/>
              <w:rPr>
                <w:rFonts w:cs="Times New Roman"/>
                <w:szCs w:val="24"/>
              </w:rPr>
            </w:pPr>
          </w:p>
        </w:tc>
        <w:tc>
          <w:tcPr>
            <w:tcW w:w="3544" w:type="dxa"/>
          </w:tcPr>
          <w:p w14:paraId="265FF1F3" w14:textId="77777777" w:rsidR="00F705BB" w:rsidRPr="00F705BB" w:rsidRDefault="00F705BB" w:rsidP="008A2532">
            <w:pPr>
              <w:spacing w:after="120"/>
              <w:jc w:val="center"/>
              <w:rPr>
                <w:rFonts w:cs="Times New Roman"/>
                <w:szCs w:val="24"/>
              </w:rPr>
            </w:pPr>
          </w:p>
        </w:tc>
        <w:tc>
          <w:tcPr>
            <w:tcW w:w="2693" w:type="dxa"/>
          </w:tcPr>
          <w:p w14:paraId="49D1ADC0" w14:textId="77777777" w:rsidR="00F705BB" w:rsidRPr="00F705BB" w:rsidRDefault="00F705BB" w:rsidP="008A2532">
            <w:pPr>
              <w:spacing w:after="120"/>
              <w:jc w:val="center"/>
              <w:rPr>
                <w:rFonts w:cs="Times New Roman"/>
                <w:szCs w:val="24"/>
              </w:rPr>
            </w:pPr>
          </w:p>
        </w:tc>
      </w:tr>
      <w:tr w:rsidR="00F705BB" w:rsidRPr="00F705BB" w14:paraId="0E0539F1" w14:textId="77777777" w:rsidTr="008A2532">
        <w:trPr>
          <w:jc w:val="center"/>
        </w:trPr>
        <w:tc>
          <w:tcPr>
            <w:tcW w:w="1838" w:type="dxa"/>
          </w:tcPr>
          <w:p w14:paraId="7C83A708" w14:textId="77777777" w:rsidR="00F705BB" w:rsidRPr="00F705BB" w:rsidRDefault="00F705BB" w:rsidP="008A2532">
            <w:pPr>
              <w:spacing w:after="120"/>
              <w:jc w:val="center"/>
              <w:rPr>
                <w:rFonts w:cs="Times New Roman"/>
                <w:szCs w:val="24"/>
              </w:rPr>
            </w:pPr>
          </w:p>
        </w:tc>
        <w:tc>
          <w:tcPr>
            <w:tcW w:w="3544" w:type="dxa"/>
          </w:tcPr>
          <w:p w14:paraId="61ABE17B" w14:textId="77777777" w:rsidR="00F705BB" w:rsidRPr="00F705BB" w:rsidRDefault="00F705BB" w:rsidP="008A2532">
            <w:pPr>
              <w:spacing w:after="120"/>
              <w:jc w:val="center"/>
              <w:rPr>
                <w:rFonts w:cs="Times New Roman"/>
                <w:szCs w:val="24"/>
              </w:rPr>
            </w:pPr>
          </w:p>
        </w:tc>
        <w:tc>
          <w:tcPr>
            <w:tcW w:w="2693" w:type="dxa"/>
          </w:tcPr>
          <w:p w14:paraId="19F60407" w14:textId="77777777" w:rsidR="00F705BB" w:rsidRPr="00F705BB" w:rsidRDefault="00F705BB" w:rsidP="008A2532">
            <w:pPr>
              <w:spacing w:after="120"/>
              <w:jc w:val="center"/>
              <w:rPr>
                <w:rFonts w:cs="Times New Roman"/>
                <w:szCs w:val="24"/>
              </w:rPr>
            </w:pPr>
          </w:p>
        </w:tc>
      </w:tr>
    </w:tbl>
    <w:p w14:paraId="798C8B45" w14:textId="77777777" w:rsidR="00F705BB" w:rsidRPr="00F705BB" w:rsidRDefault="00F705BB" w:rsidP="00F705BB">
      <w:pPr>
        <w:rPr>
          <w:rFonts w:cs="Times New Roman"/>
          <w:szCs w:val="24"/>
        </w:rPr>
      </w:pPr>
      <w:r w:rsidRPr="00F705BB">
        <w:rPr>
          <w:rFonts w:cs="Times New Roman"/>
          <w:szCs w:val="24"/>
        </w:rPr>
        <w:t>В то же время, для данных алгоритмов существуют следующие результаты по времени работы.</w:t>
      </w:r>
    </w:p>
    <w:tbl>
      <w:tblPr>
        <w:tblStyle w:val="a3"/>
        <w:tblW w:w="0" w:type="auto"/>
        <w:jc w:val="center"/>
        <w:tblLook w:val="04A0" w:firstRow="1" w:lastRow="0" w:firstColumn="1" w:lastColumn="0" w:noHBand="0" w:noVBand="1"/>
      </w:tblPr>
      <w:tblGrid>
        <w:gridCol w:w="1838"/>
        <w:gridCol w:w="3544"/>
        <w:gridCol w:w="2693"/>
      </w:tblGrid>
      <w:tr w:rsidR="00F705BB" w:rsidRPr="00F705BB" w14:paraId="22556F3F" w14:textId="77777777" w:rsidTr="008A2532">
        <w:trPr>
          <w:jc w:val="center"/>
        </w:trPr>
        <w:tc>
          <w:tcPr>
            <w:tcW w:w="1838" w:type="dxa"/>
          </w:tcPr>
          <w:p w14:paraId="1FC7C32A" w14:textId="77777777" w:rsidR="00F705BB" w:rsidRPr="00F705BB" w:rsidRDefault="00F705BB" w:rsidP="008A2532">
            <w:pPr>
              <w:spacing w:after="120"/>
              <w:jc w:val="center"/>
              <w:rPr>
                <w:rFonts w:cs="Times New Roman"/>
                <w:b/>
                <w:szCs w:val="24"/>
              </w:rPr>
            </w:pPr>
            <w:r w:rsidRPr="00F705BB">
              <w:rPr>
                <w:rFonts w:cs="Times New Roman"/>
                <w:b/>
                <w:szCs w:val="24"/>
              </w:rPr>
              <w:t>Алгоритм</w:t>
            </w:r>
          </w:p>
        </w:tc>
        <w:tc>
          <w:tcPr>
            <w:tcW w:w="3544" w:type="dxa"/>
          </w:tcPr>
          <w:p w14:paraId="4D96E7B7" w14:textId="77777777" w:rsidR="00F705BB" w:rsidRPr="00F705BB" w:rsidRDefault="00F705BB" w:rsidP="008A2532">
            <w:pPr>
              <w:spacing w:after="120"/>
              <w:jc w:val="center"/>
              <w:rPr>
                <w:rFonts w:cs="Times New Roman"/>
                <w:b/>
                <w:szCs w:val="24"/>
              </w:rPr>
            </w:pPr>
            <w:r w:rsidRPr="00F705BB">
              <w:rPr>
                <w:rFonts w:cs="Times New Roman"/>
                <w:b/>
                <w:szCs w:val="24"/>
              </w:rPr>
              <w:t>Пропускная способность</w:t>
            </w:r>
          </w:p>
        </w:tc>
        <w:tc>
          <w:tcPr>
            <w:tcW w:w="2693" w:type="dxa"/>
          </w:tcPr>
          <w:p w14:paraId="31443FEF" w14:textId="77777777" w:rsidR="00F705BB" w:rsidRPr="00F705BB" w:rsidRDefault="00F705BB" w:rsidP="008A2532">
            <w:pPr>
              <w:spacing w:after="120"/>
              <w:jc w:val="center"/>
              <w:rPr>
                <w:rFonts w:cs="Times New Roman"/>
                <w:b/>
                <w:szCs w:val="24"/>
              </w:rPr>
            </w:pPr>
            <w:r w:rsidRPr="00F705BB">
              <w:rPr>
                <w:rFonts w:cs="Times New Roman"/>
                <w:b/>
                <w:szCs w:val="24"/>
              </w:rPr>
              <w:t>Задержка</w:t>
            </w:r>
          </w:p>
        </w:tc>
      </w:tr>
      <w:tr w:rsidR="00F705BB" w:rsidRPr="00F705BB" w14:paraId="0B56CCAE" w14:textId="77777777" w:rsidTr="008A2532">
        <w:trPr>
          <w:trHeight w:val="72"/>
          <w:jc w:val="center"/>
        </w:trPr>
        <w:tc>
          <w:tcPr>
            <w:tcW w:w="1838" w:type="dxa"/>
            <w:vMerge w:val="restart"/>
          </w:tcPr>
          <w:p w14:paraId="429978F0" w14:textId="77777777" w:rsidR="00F705BB" w:rsidRPr="00F705BB" w:rsidRDefault="00F705BB" w:rsidP="008A2532">
            <w:pPr>
              <w:spacing w:after="120"/>
              <w:rPr>
                <w:rFonts w:cs="Times New Roman"/>
                <w:szCs w:val="24"/>
              </w:rPr>
            </w:pPr>
          </w:p>
        </w:tc>
        <w:tc>
          <w:tcPr>
            <w:tcW w:w="3544" w:type="dxa"/>
          </w:tcPr>
          <w:p w14:paraId="14C159BE" w14:textId="77777777" w:rsidR="00F705BB" w:rsidRPr="00F705BB" w:rsidRDefault="00F705BB" w:rsidP="008A2532">
            <w:pPr>
              <w:spacing w:after="120"/>
              <w:jc w:val="center"/>
              <w:rPr>
                <w:rFonts w:cs="Times New Roman"/>
                <w:szCs w:val="24"/>
              </w:rPr>
            </w:pPr>
          </w:p>
        </w:tc>
        <w:tc>
          <w:tcPr>
            <w:tcW w:w="2693" w:type="dxa"/>
          </w:tcPr>
          <w:p w14:paraId="589C9D99" w14:textId="77777777" w:rsidR="00F705BB" w:rsidRPr="00F705BB" w:rsidRDefault="00F705BB" w:rsidP="008A2532">
            <w:pPr>
              <w:spacing w:after="120"/>
              <w:jc w:val="center"/>
              <w:rPr>
                <w:rFonts w:cs="Times New Roman"/>
                <w:szCs w:val="24"/>
              </w:rPr>
            </w:pPr>
          </w:p>
        </w:tc>
      </w:tr>
      <w:tr w:rsidR="00F705BB" w:rsidRPr="00F705BB" w14:paraId="6825DA6B" w14:textId="77777777" w:rsidTr="008A2532">
        <w:trPr>
          <w:trHeight w:val="72"/>
          <w:jc w:val="center"/>
        </w:trPr>
        <w:tc>
          <w:tcPr>
            <w:tcW w:w="1838" w:type="dxa"/>
            <w:vMerge/>
          </w:tcPr>
          <w:p w14:paraId="1BF6D760" w14:textId="77777777" w:rsidR="00F705BB" w:rsidRPr="00F705BB" w:rsidRDefault="00F705BB" w:rsidP="008A2532">
            <w:pPr>
              <w:spacing w:after="120"/>
              <w:jc w:val="center"/>
              <w:rPr>
                <w:rFonts w:cs="Times New Roman"/>
                <w:szCs w:val="24"/>
              </w:rPr>
            </w:pPr>
          </w:p>
        </w:tc>
        <w:tc>
          <w:tcPr>
            <w:tcW w:w="3544" w:type="dxa"/>
          </w:tcPr>
          <w:p w14:paraId="67B13F23" w14:textId="77777777" w:rsidR="00F705BB" w:rsidRPr="00F705BB" w:rsidRDefault="00F705BB" w:rsidP="008A2532">
            <w:pPr>
              <w:spacing w:after="120"/>
              <w:jc w:val="center"/>
              <w:rPr>
                <w:rFonts w:cs="Times New Roman"/>
                <w:szCs w:val="24"/>
              </w:rPr>
            </w:pPr>
          </w:p>
        </w:tc>
        <w:tc>
          <w:tcPr>
            <w:tcW w:w="2693" w:type="dxa"/>
          </w:tcPr>
          <w:p w14:paraId="15D00393" w14:textId="77777777" w:rsidR="00F705BB" w:rsidRPr="00F705BB" w:rsidRDefault="00F705BB" w:rsidP="008A2532">
            <w:pPr>
              <w:spacing w:after="120"/>
              <w:jc w:val="center"/>
              <w:rPr>
                <w:rFonts w:cs="Times New Roman"/>
                <w:szCs w:val="24"/>
              </w:rPr>
            </w:pPr>
          </w:p>
        </w:tc>
      </w:tr>
      <w:tr w:rsidR="00F705BB" w:rsidRPr="00F705BB" w14:paraId="16E61675" w14:textId="77777777" w:rsidTr="008A2532">
        <w:trPr>
          <w:trHeight w:val="72"/>
          <w:jc w:val="center"/>
        </w:trPr>
        <w:tc>
          <w:tcPr>
            <w:tcW w:w="1838" w:type="dxa"/>
            <w:vMerge/>
          </w:tcPr>
          <w:p w14:paraId="0F3927AC" w14:textId="77777777" w:rsidR="00F705BB" w:rsidRPr="00F705BB" w:rsidRDefault="00F705BB" w:rsidP="008A2532">
            <w:pPr>
              <w:spacing w:after="120"/>
              <w:jc w:val="center"/>
              <w:rPr>
                <w:rFonts w:cs="Times New Roman"/>
                <w:szCs w:val="24"/>
              </w:rPr>
            </w:pPr>
          </w:p>
        </w:tc>
        <w:tc>
          <w:tcPr>
            <w:tcW w:w="3544" w:type="dxa"/>
          </w:tcPr>
          <w:p w14:paraId="1EB39B12" w14:textId="77777777" w:rsidR="00F705BB" w:rsidRPr="00F705BB" w:rsidRDefault="00F705BB" w:rsidP="008A2532">
            <w:pPr>
              <w:spacing w:after="120"/>
              <w:jc w:val="center"/>
              <w:rPr>
                <w:rFonts w:cs="Times New Roman"/>
                <w:szCs w:val="24"/>
              </w:rPr>
            </w:pPr>
          </w:p>
        </w:tc>
        <w:tc>
          <w:tcPr>
            <w:tcW w:w="2693" w:type="dxa"/>
          </w:tcPr>
          <w:p w14:paraId="6B50D41C" w14:textId="77777777" w:rsidR="00F705BB" w:rsidRPr="00F705BB" w:rsidRDefault="00F705BB" w:rsidP="008A2532">
            <w:pPr>
              <w:spacing w:after="120"/>
              <w:jc w:val="center"/>
              <w:rPr>
                <w:rFonts w:cs="Times New Roman"/>
                <w:szCs w:val="24"/>
              </w:rPr>
            </w:pPr>
          </w:p>
        </w:tc>
      </w:tr>
      <w:tr w:rsidR="00F705BB" w:rsidRPr="00F705BB" w14:paraId="69CD4015" w14:textId="77777777" w:rsidTr="008A2532">
        <w:trPr>
          <w:jc w:val="center"/>
        </w:trPr>
        <w:tc>
          <w:tcPr>
            <w:tcW w:w="1838" w:type="dxa"/>
          </w:tcPr>
          <w:p w14:paraId="13F849B8" w14:textId="77777777" w:rsidR="00F705BB" w:rsidRPr="00F705BB" w:rsidRDefault="00F705BB" w:rsidP="008A2532">
            <w:pPr>
              <w:spacing w:after="120"/>
              <w:jc w:val="center"/>
              <w:rPr>
                <w:rFonts w:cs="Times New Roman"/>
                <w:szCs w:val="24"/>
              </w:rPr>
            </w:pPr>
          </w:p>
        </w:tc>
        <w:tc>
          <w:tcPr>
            <w:tcW w:w="3544" w:type="dxa"/>
          </w:tcPr>
          <w:p w14:paraId="3730C8B3" w14:textId="77777777" w:rsidR="00F705BB" w:rsidRPr="00F705BB" w:rsidRDefault="00F705BB" w:rsidP="008A2532">
            <w:pPr>
              <w:spacing w:after="120"/>
              <w:jc w:val="center"/>
              <w:rPr>
                <w:rFonts w:cs="Times New Roman"/>
                <w:szCs w:val="24"/>
              </w:rPr>
            </w:pPr>
          </w:p>
        </w:tc>
        <w:tc>
          <w:tcPr>
            <w:tcW w:w="2693" w:type="dxa"/>
          </w:tcPr>
          <w:p w14:paraId="65903EFC" w14:textId="77777777" w:rsidR="00F705BB" w:rsidRPr="00F705BB" w:rsidRDefault="00F705BB" w:rsidP="008A2532">
            <w:pPr>
              <w:spacing w:after="120"/>
              <w:jc w:val="center"/>
              <w:rPr>
                <w:rFonts w:cs="Times New Roman"/>
                <w:szCs w:val="24"/>
              </w:rPr>
            </w:pPr>
          </w:p>
        </w:tc>
      </w:tr>
      <w:tr w:rsidR="00F705BB" w:rsidRPr="00F705BB" w14:paraId="5A8D54D9" w14:textId="77777777" w:rsidTr="008A2532">
        <w:trPr>
          <w:jc w:val="center"/>
        </w:trPr>
        <w:tc>
          <w:tcPr>
            <w:tcW w:w="1838" w:type="dxa"/>
          </w:tcPr>
          <w:p w14:paraId="02204D1C" w14:textId="77777777" w:rsidR="00F705BB" w:rsidRPr="00F705BB" w:rsidRDefault="00F705BB" w:rsidP="008A2532">
            <w:pPr>
              <w:spacing w:after="120"/>
              <w:jc w:val="center"/>
              <w:rPr>
                <w:rFonts w:cs="Times New Roman"/>
                <w:szCs w:val="24"/>
              </w:rPr>
            </w:pPr>
          </w:p>
        </w:tc>
        <w:tc>
          <w:tcPr>
            <w:tcW w:w="3544" w:type="dxa"/>
          </w:tcPr>
          <w:p w14:paraId="2C3AD8BB" w14:textId="77777777" w:rsidR="00F705BB" w:rsidRPr="00F705BB" w:rsidRDefault="00F705BB" w:rsidP="008A2532">
            <w:pPr>
              <w:spacing w:after="120"/>
              <w:jc w:val="center"/>
              <w:rPr>
                <w:rFonts w:cs="Times New Roman"/>
                <w:szCs w:val="24"/>
              </w:rPr>
            </w:pPr>
          </w:p>
        </w:tc>
        <w:tc>
          <w:tcPr>
            <w:tcW w:w="2693" w:type="dxa"/>
          </w:tcPr>
          <w:p w14:paraId="68994232" w14:textId="77777777" w:rsidR="00F705BB" w:rsidRPr="00F705BB" w:rsidRDefault="00F705BB" w:rsidP="008A2532">
            <w:pPr>
              <w:spacing w:after="120"/>
              <w:jc w:val="center"/>
              <w:rPr>
                <w:rFonts w:cs="Times New Roman"/>
                <w:szCs w:val="24"/>
              </w:rPr>
            </w:pPr>
          </w:p>
        </w:tc>
      </w:tr>
      <w:tr w:rsidR="00F705BB" w:rsidRPr="00F705BB" w14:paraId="3E358068" w14:textId="77777777" w:rsidTr="008A2532">
        <w:trPr>
          <w:jc w:val="center"/>
        </w:trPr>
        <w:tc>
          <w:tcPr>
            <w:tcW w:w="1838" w:type="dxa"/>
          </w:tcPr>
          <w:p w14:paraId="7AFCFD1E" w14:textId="77777777" w:rsidR="00F705BB" w:rsidRPr="00F705BB" w:rsidRDefault="00F705BB" w:rsidP="008A2532">
            <w:pPr>
              <w:spacing w:after="120"/>
              <w:jc w:val="center"/>
              <w:rPr>
                <w:rFonts w:cs="Times New Roman"/>
                <w:szCs w:val="24"/>
              </w:rPr>
            </w:pPr>
          </w:p>
        </w:tc>
        <w:tc>
          <w:tcPr>
            <w:tcW w:w="3544" w:type="dxa"/>
          </w:tcPr>
          <w:p w14:paraId="56876481" w14:textId="77777777" w:rsidR="00F705BB" w:rsidRPr="00F705BB" w:rsidRDefault="00F705BB" w:rsidP="008A2532">
            <w:pPr>
              <w:spacing w:after="120"/>
              <w:jc w:val="center"/>
              <w:rPr>
                <w:rFonts w:cs="Times New Roman"/>
                <w:szCs w:val="24"/>
              </w:rPr>
            </w:pPr>
          </w:p>
        </w:tc>
        <w:tc>
          <w:tcPr>
            <w:tcW w:w="2693" w:type="dxa"/>
          </w:tcPr>
          <w:p w14:paraId="23278567" w14:textId="77777777" w:rsidR="00F705BB" w:rsidRPr="00F705BB" w:rsidRDefault="00F705BB" w:rsidP="008A2532">
            <w:pPr>
              <w:spacing w:after="120"/>
              <w:jc w:val="center"/>
              <w:rPr>
                <w:rFonts w:cs="Times New Roman"/>
                <w:szCs w:val="24"/>
              </w:rPr>
            </w:pPr>
          </w:p>
        </w:tc>
      </w:tr>
    </w:tbl>
    <w:p w14:paraId="06558E94" w14:textId="754342CD" w:rsidR="00F705BB" w:rsidRDefault="00F705BB" w:rsidP="00F705BB">
      <w:pPr>
        <w:ind w:firstLine="708"/>
        <w:rPr>
          <w:rFonts w:cs="Times New Roman"/>
          <w:szCs w:val="24"/>
        </w:rPr>
      </w:pPr>
    </w:p>
    <w:p w14:paraId="7D4CE52F" w14:textId="3066AB69" w:rsidR="00674ECF" w:rsidRDefault="00674ECF">
      <w:pPr>
        <w:rPr>
          <w:rFonts w:cs="Times New Roman"/>
          <w:szCs w:val="24"/>
        </w:rPr>
      </w:pPr>
      <w:r>
        <w:rPr>
          <w:rFonts w:cs="Times New Roman"/>
          <w:szCs w:val="24"/>
        </w:rPr>
        <w:br w:type="page"/>
      </w:r>
    </w:p>
    <w:p w14:paraId="6DCA9536" w14:textId="7AEC3F84" w:rsidR="00674ECF" w:rsidRDefault="00674ECF" w:rsidP="00674ECF">
      <w:pPr>
        <w:pStyle w:val="1"/>
      </w:pPr>
      <w:bookmarkStart w:id="14" w:name="_Toc40024198"/>
      <w:r>
        <w:lastRenderedPageBreak/>
        <w:t>Заключение</w:t>
      </w:r>
      <w:bookmarkEnd w:id="14"/>
    </w:p>
    <w:p w14:paraId="6DC57247" w14:textId="044C1EE9" w:rsidR="00674ECF" w:rsidRPr="00F705BB" w:rsidRDefault="00674ECF" w:rsidP="004432E4">
      <w:pPr>
        <w:spacing w:after="0" w:line="360" w:lineRule="auto"/>
        <w:ind w:firstLine="709"/>
        <w:jc w:val="both"/>
        <w:rPr>
          <w:rFonts w:cs="Times New Roman"/>
          <w:szCs w:val="24"/>
        </w:rPr>
      </w:pPr>
      <w:r>
        <w:rPr>
          <w:rFonts w:cs="Times New Roman"/>
          <w:szCs w:val="24"/>
        </w:rPr>
        <w:t xml:space="preserve">По результатам преддипломной практики ВКР приобретает практически законченный вид. Проделано 80-90% работы по подготовке ВКР. Проведено тестирование и апробация </w:t>
      </w:r>
      <w:r w:rsidR="004432E4">
        <w:rPr>
          <w:rFonts w:cs="Times New Roman"/>
          <w:szCs w:val="24"/>
        </w:rPr>
        <w:t>программного продукта. Проведен анализ достигнутых результатов.</w:t>
      </w:r>
    </w:p>
    <w:p w14:paraId="70509291" w14:textId="77777777" w:rsidR="00F705BB" w:rsidRDefault="00F705BB" w:rsidP="003235CE">
      <w:pPr>
        <w:pStyle w:val="a4"/>
        <w:rPr>
          <w:rFonts w:ascii="Times New Roman" w:hAnsi="Times New Roman" w:cs="Times New Roman"/>
          <w:sz w:val="24"/>
          <w:szCs w:val="24"/>
        </w:rPr>
      </w:pPr>
    </w:p>
    <w:sectPr w:rsidR="00F705BB">
      <w:head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yana A. Schukina" w:date="2018-12-12T11:17:00Z" w:initials="TAS">
    <w:p w14:paraId="6C509F1A" w14:textId="7B5454C4" w:rsidR="00A54F97" w:rsidRPr="00A54F97" w:rsidRDefault="00A54F97">
      <w:pPr>
        <w:pStyle w:val="ac"/>
      </w:pPr>
      <w:r>
        <w:rPr>
          <w:rStyle w:val="ab"/>
        </w:rPr>
        <w:annotationRef/>
      </w:r>
      <w:r>
        <w:t>Вписать тему работы</w:t>
      </w:r>
    </w:p>
  </w:comment>
  <w:comment w:id="1" w:author="Ludmila M. Shlykova" w:date="2019-04-03T15:59:00Z" w:initials="LMS">
    <w:p w14:paraId="232E76E8" w14:textId="1B3020C7" w:rsidR="008702D7" w:rsidRDefault="008702D7">
      <w:pPr>
        <w:pStyle w:val="ac"/>
      </w:pPr>
      <w:r>
        <w:rPr>
          <w:rStyle w:val="ab"/>
        </w:rPr>
        <w:annotationRef/>
      </w:r>
      <w:r w:rsidR="00717164">
        <w:t>ИЛИ: 02.03</w:t>
      </w:r>
      <w:r>
        <w:t>.03 Математическое обеспечение и администрирование информационных систем</w:t>
      </w:r>
    </w:p>
  </w:comment>
  <w:comment w:id="2" w:author="Tatyana A. Schukina" w:date="2020-04-14T13:41:00Z" w:initials="TAS">
    <w:p w14:paraId="5E03C56E" w14:textId="77777777" w:rsidR="00FC1730" w:rsidRDefault="00FC1730" w:rsidP="00FC1730">
      <w:pPr>
        <w:pStyle w:val="ac"/>
      </w:pPr>
      <w:r>
        <w:rPr>
          <w:rStyle w:val="ab"/>
        </w:rPr>
        <w:annotationRef/>
      </w:r>
      <w:r>
        <w:t>Руководитель ВКР</w:t>
      </w:r>
    </w:p>
  </w:comment>
  <w:comment w:id="3" w:author="Tatyana A. Schukina" w:date="2020-04-14T14:02:00Z" w:initials="TAS">
    <w:p w14:paraId="274FCE16" w14:textId="4B5624F4" w:rsidR="00587A5A" w:rsidRDefault="00587A5A">
      <w:pPr>
        <w:pStyle w:val="ac"/>
      </w:pPr>
      <w:r>
        <w:rPr>
          <w:rStyle w:val="ab"/>
        </w:rPr>
        <w:annotationRef/>
      </w:r>
      <w:r>
        <w:t>Руководитель ВКР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509F1A" w15:done="0"/>
  <w15:commentEx w15:paraId="232E76E8" w15:done="0"/>
  <w15:commentEx w15:paraId="5E03C56E" w15:done="0"/>
  <w15:commentEx w15:paraId="274FCE1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BCB31" w14:textId="77777777" w:rsidR="00FE50A6" w:rsidRDefault="00FE50A6" w:rsidP="00107DA3">
      <w:pPr>
        <w:spacing w:after="0" w:line="240" w:lineRule="auto"/>
      </w:pPr>
      <w:r>
        <w:separator/>
      </w:r>
    </w:p>
  </w:endnote>
  <w:endnote w:type="continuationSeparator" w:id="0">
    <w:p w14:paraId="3B2414CA" w14:textId="77777777" w:rsidR="00FE50A6" w:rsidRDefault="00FE50A6" w:rsidP="0010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98542" w14:textId="77777777" w:rsidR="00FE50A6" w:rsidRDefault="00FE50A6" w:rsidP="00107DA3">
      <w:pPr>
        <w:spacing w:after="0" w:line="240" w:lineRule="auto"/>
      </w:pPr>
      <w:r>
        <w:separator/>
      </w:r>
    </w:p>
  </w:footnote>
  <w:footnote w:type="continuationSeparator" w:id="0">
    <w:p w14:paraId="341B79CD" w14:textId="77777777" w:rsidR="00FE50A6" w:rsidRDefault="00FE50A6" w:rsidP="00107DA3">
      <w:pPr>
        <w:spacing w:after="0" w:line="240" w:lineRule="auto"/>
      </w:pPr>
      <w:r>
        <w:continuationSeparator/>
      </w:r>
    </w:p>
  </w:footnote>
  <w:footnote w:id="1">
    <w:p w14:paraId="2B261D77" w14:textId="77777777" w:rsidR="00F705BB" w:rsidRDefault="00F705BB" w:rsidP="00F705BB">
      <w:pPr>
        <w:pStyle w:val="af0"/>
      </w:pPr>
      <w:r>
        <w:rPr>
          <w:rStyle w:val="af2"/>
        </w:rPr>
        <w:footnoteRef/>
      </w:r>
      <w:r>
        <w:t xml:space="preserve"> </w:t>
      </w:r>
      <w:hyperlink r:id="rId1" w:history="1">
        <w:r>
          <w:rPr>
            <w:rStyle w:val="af4"/>
          </w:rPr>
          <w:t>http://ecsocman.hse.ru/data/2011/11/28/1270195383/2009_2_%D1%81.3-11_%D0%90%D0%B2%D0%B4%D0%BE%D1%88%D0%B8%D0%BD.pdf</w:t>
        </w:r>
      </w:hyperlink>
    </w:p>
  </w:footnote>
  <w:footnote w:id="2">
    <w:p w14:paraId="70453106" w14:textId="77777777" w:rsidR="00F705BB" w:rsidRDefault="00F705BB" w:rsidP="00F705BB">
      <w:pPr>
        <w:pStyle w:val="af0"/>
      </w:pPr>
      <w:r>
        <w:rPr>
          <w:rStyle w:val="af2"/>
        </w:rPr>
        <w:footnoteRef/>
      </w:r>
      <w:r>
        <w:t xml:space="preserve"> </w:t>
      </w:r>
      <w:hyperlink r:id="rId2" w:history="1">
        <w:r>
          <w:rPr>
            <w:rStyle w:val="af4"/>
          </w:rPr>
          <w:t>https://cyberleninka.ru/article/n/otsenka-kriptograficheskoy-stoykosti-algoritmov-asimmetrichnogo-shifrovaniya</w:t>
        </w:r>
      </w:hyperlink>
    </w:p>
  </w:footnote>
  <w:footnote w:id="3">
    <w:p w14:paraId="2976A85F" w14:textId="77777777" w:rsidR="00F705BB" w:rsidRDefault="00F705BB" w:rsidP="00F705BB">
      <w:pPr>
        <w:pStyle w:val="af0"/>
      </w:pPr>
      <w:r>
        <w:rPr>
          <w:rStyle w:val="af2"/>
        </w:rPr>
        <w:footnoteRef/>
      </w:r>
      <w:r>
        <w:t xml:space="preserve"> </w:t>
      </w:r>
      <w:hyperlink r:id="rId3" w:history="1">
        <w:r>
          <w:rPr>
            <w:rStyle w:val="af4"/>
          </w:rPr>
          <w:t>https://cyberleninka.ru/article/n/issledovanie-vozmozhnosti-primeneniya-geneticheskih-algoritmov-dlya-realizatsii-kriptoanaliza-blochnyh-kriptosistem</w:t>
        </w:r>
      </w:hyperlink>
    </w:p>
  </w:footnote>
  <w:footnote w:id="4">
    <w:p w14:paraId="4825FB49" w14:textId="77777777" w:rsidR="00F705BB" w:rsidRDefault="00F705BB" w:rsidP="00F705BB">
      <w:pPr>
        <w:pStyle w:val="af0"/>
      </w:pPr>
      <w:r>
        <w:rPr>
          <w:rStyle w:val="af2"/>
        </w:rPr>
        <w:footnoteRef/>
      </w:r>
      <w:r>
        <w:t xml:space="preserve"> </w:t>
      </w:r>
      <w:hyperlink r:id="rId4" w:history="1">
        <w:r>
          <w:rPr>
            <w:rStyle w:val="af4"/>
          </w:rPr>
          <w:t>https://cyberleninka.ru/article/n/analiz-simmetrichnyh-kriptosistem</w:t>
        </w:r>
      </w:hyperlink>
    </w:p>
  </w:footnote>
  <w:footnote w:id="5">
    <w:p w14:paraId="7425F0E4" w14:textId="77777777" w:rsidR="00F705BB" w:rsidRDefault="00F705BB" w:rsidP="00F705BB">
      <w:pPr>
        <w:pStyle w:val="af0"/>
      </w:pPr>
      <w:r>
        <w:rPr>
          <w:rStyle w:val="af2"/>
        </w:rPr>
        <w:footnoteRef/>
      </w:r>
      <w:r>
        <w:t xml:space="preserve"> </w:t>
      </w:r>
      <w:hyperlink r:id="rId5" w:history="1">
        <w:r>
          <w:rPr>
            <w:rStyle w:val="af4"/>
          </w:rPr>
          <w:t>https://cyberleninka.ru/article/n/slozhnost-algoritmov-i-programm</w:t>
        </w:r>
      </w:hyperlink>
    </w:p>
  </w:footnote>
  <w:footnote w:id="6">
    <w:p w14:paraId="6E973EB4" w14:textId="77777777" w:rsidR="00F705BB" w:rsidRDefault="00F705BB" w:rsidP="00F705BB">
      <w:pPr>
        <w:pStyle w:val="af0"/>
      </w:pPr>
      <w:r>
        <w:rPr>
          <w:rStyle w:val="af2"/>
        </w:rPr>
        <w:footnoteRef/>
      </w:r>
      <w:r>
        <w:t xml:space="preserve"> </w:t>
      </w:r>
      <w:hyperlink r:id="rId6" w:history="1">
        <w:r>
          <w:rPr>
            <w:rStyle w:val="af4"/>
          </w:rPr>
          <w:t>https://www.agner.org/optimize/instruction_tables.pdf</w:t>
        </w:r>
      </w:hyperlink>
    </w:p>
  </w:footnote>
  <w:footnote w:id="7">
    <w:p w14:paraId="3B4D848A" w14:textId="77777777" w:rsidR="00F705BB" w:rsidRPr="00263C58" w:rsidRDefault="00F705BB" w:rsidP="00F705BB">
      <w:pPr>
        <w:pStyle w:val="af0"/>
      </w:pPr>
      <w:r>
        <w:rPr>
          <w:rStyle w:val="af2"/>
        </w:rPr>
        <w:footnoteRef/>
      </w:r>
      <w:r>
        <w:t xml:space="preserve"> </w:t>
      </w:r>
      <w:hyperlink r:id="rId7" w:history="1">
        <w:r>
          <w:rPr>
            <w:rStyle w:val="af4"/>
          </w:rPr>
          <w:t>https://smallbusiness.chron.com/turn-down-cpu-speed-bios-71566.html</w:t>
        </w:r>
      </w:hyperlink>
    </w:p>
  </w:footnote>
  <w:footnote w:id="8">
    <w:p w14:paraId="27E2736F" w14:textId="77777777" w:rsidR="00F705BB" w:rsidRDefault="00F705BB" w:rsidP="00F705BB">
      <w:pPr>
        <w:pStyle w:val="af0"/>
      </w:pPr>
      <w:r>
        <w:rPr>
          <w:rStyle w:val="af2"/>
        </w:rPr>
        <w:footnoteRef/>
      </w:r>
      <w:r>
        <w:t xml:space="preserve"> </w:t>
      </w:r>
      <w:hyperlink r:id="rId8" w:history="1">
        <w:r>
          <w:rPr>
            <w:rStyle w:val="af4"/>
          </w:rPr>
          <w:t>http://npm.mipt.ru/books/lab-intro/main.pdf</w:t>
        </w:r>
      </w:hyperlink>
    </w:p>
  </w:footnote>
  <w:footnote w:id="9">
    <w:p w14:paraId="35731FDF" w14:textId="77777777" w:rsidR="00F705BB" w:rsidRDefault="00F705BB" w:rsidP="00F705BB">
      <w:pPr>
        <w:pStyle w:val="af0"/>
      </w:pPr>
      <w:r>
        <w:rPr>
          <w:rStyle w:val="af2"/>
        </w:rPr>
        <w:footnoteRef/>
      </w:r>
      <w:r>
        <w:t xml:space="preserve"> </w:t>
      </w:r>
      <w:hyperlink r:id="rId9" w:history="1">
        <w:r>
          <w:rPr>
            <w:rStyle w:val="af4"/>
          </w:rPr>
          <w:t>https://cyberleninka.ru/article/n/otsenka-vliyaniya-apparatnyh-tehnologiy-energosberezheniya-personalnogo-kompyutera-na-proizvoditelnost-i-energopotreblenie</w:t>
        </w:r>
      </w:hyperlink>
    </w:p>
  </w:footnote>
  <w:footnote w:id="10">
    <w:p w14:paraId="1C9A90D8" w14:textId="77777777" w:rsidR="00F705BB" w:rsidRDefault="00F705BB" w:rsidP="00F705BB">
      <w:pPr>
        <w:pStyle w:val="af0"/>
      </w:pPr>
      <w:r>
        <w:rPr>
          <w:rStyle w:val="af2"/>
        </w:rPr>
        <w:footnoteRef/>
      </w:r>
      <w:r>
        <w:t xml:space="preserve"> </w:t>
      </w:r>
      <w:hyperlink r:id="rId10" w:history="1">
        <w:r>
          <w:rPr>
            <w:rStyle w:val="af4"/>
          </w:rPr>
          <w:t>https://cyberleninka.ru/article/n/o-metode-otsenki-sootvetstviya-energozatratnosti-vychislitelnoy-zadachi-trebovaniyam-k-energopotrebleniyu-i-ego-realizatsii-s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1FEB7" w14:textId="77777777" w:rsidR="008D469E" w:rsidRPr="00107DA3" w:rsidRDefault="008D469E" w:rsidP="00107DA3">
    <w:pPr>
      <w:pStyle w:val="a7"/>
      <w:jc w:val="both"/>
      <w:rPr>
        <w:rFonts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A80780E"/>
    <w:multiLevelType w:val="hybridMultilevel"/>
    <w:tmpl w:val="109209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F75282E"/>
    <w:multiLevelType w:val="multilevel"/>
    <w:tmpl w:val="5B6C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rson w15:author="Ludmila M. Shlykova">
    <w15:presenceInfo w15:providerId="AD" w15:userId="S-1-5-21-2049588773-471225185-316619961-7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43"/>
    <w:rsid w:val="0004552D"/>
    <w:rsid w:val="00063E1A"/>
    <w:rsid w:val="00083A5C"/>
    <w:rsid w:val="000A4599"/>
    <w:rsid w:val="000A5908"/>
    <w:rsid w:val="000F6316"/>
    <w:rsid w:val="00107DA3"/>
    <w:rsid w:val="00156F75"/>
    <w:rsid w:val="00180E61"/>
    <w:rsid w:val="001900ED"/>
    <w:rsid w:val="001A0A91"/>
    <w:rsid w:val="001A4804"/>
    <w:rsid w:val="001A7100"/>
    <w:rsid w:val="001C134D"/>
    <w:rsid w:val="00217228"/>
    <w:rsid w:val="002826F7"/>
    <w:rsid w:val="002A1FD9"/>
    <w:rsid w:val="002D1497"/>
    <w:rsid w:val="003000DB"/>
    <w:rsid w:val="003235CE"/>
    <w:rsid w:val="003F553D"/>
    <w:rsid w:val="003F7430"/>
    <w:rsid w:val="0041607F"/>
    <w:rsid w:val="004432D5"/>
    <w:rsid w:val="004432E4"/>
    <w:rsid w:val="00466069"/>
    <w:rsid w:val="004667F2"/>
    <w:rsid w:val="004978CA"/>
    <w:rsid w:val="004C1198"/>
    <w:rsid w:val="004F507A"/>
    <w:rsid w:val="00587079"/>
    <w:rsid w:val="00587A5A"/>
    <w:rsid w:val="005F477A"/>
    <w:rsid w:val="00604302"/>
    <w:rsid w:val="00613743"/>
    <w:rsid w:val="00674ECF"/>
    <w:rsid w:val="00680125"/>
    <w:rsid w:val="006928DA"/>
    <w:rsid w:val="006D61D0"/>
    <w:rsid w:val="00717164"/>
    <w:rsid w:val="007D06E3"/>
    <w:rsid w:val="007E36BE"/>
    <w:rsid w:val="008702D7"/>
    <w:rsid w:val="00892743"/>
    <w:rsid w:val="008D469E"/>
    <w:rsid w:val="0099524E"/>
    <w:rsid w:val="009A1F77"/>
    <w:rsid w:val="009B726F"/>
    <w:rsid w:val="009E58C7"/>
    <w:rsid w:val="00A54F97"/>
    <w:rsid w:val="00AE25C7"/>
    <w:rsid w:val="00B440AE"/>
    <w:rsid w:val="00B67ED5"/>
    <w:rsid w:val="00BA28BA"/>
    <w:rsid w:val="00C06A09"/>
    <w:rsid w:val="00C35D10"/>
    <w:rsid w:val="00C83A01"/>
    <w:rsid w:val="00C94C5C"/>
    <w:rsid w:val="00CB27B0"/>
    <w:rsid w:val="00CB3388"/>
    <w:rsid w:val="00D33236"/>
    <w:rsid w:val="00D46026"/>
    <w:rsid w:val="00D973A3"/>
    <w:rsid w:val="00DA25E4"/>
    <w:rsid w:val="00DB7413"/>
    <w:rsid w:val="00DF6914"/>
    <w:rsid w:val="00E33CF9"/>
    <w:rsid w:val="00E427A3"/>
    <w:rsid w:val="00E566DF"/>
    <w:rsid w:val="00E817DA"/>
    <w:rsid w:val="00F110CF"/>
    <w:rsid w:val="00F705BB"/>
    <w:rsid w:val="00FC1730"/>
    <w:rsid w:val="00FE50A6"/>
    <w:rsid w:val="00FF1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A96"/>
  <w15:docId w15:val="{89B934FF-B33B-456E-8954-5BB229F6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4804"/>
    <w:rPr>
      <w:rFonts w:ascii="Times New Roman" w:hAnsi="Times New Roman"/>
      <w:sz w:val="24"/>
    </w:rPr>
  </w:style>
  <w:style w:type="paragraph" w:styleId="1">
    <w:name w:val="heading 1"/>
    <w:basedOn w:val="a"/>
    <w:next w:val="a"/>
    <w:link w:val="10"/>
    <w:uiPriority w:val="9"/>
    <w:qFormat/>
    <w:rsid w:val="00F705BB"/>
    <w:pPr>
      <w:keepNext/>
      <w:keepLines/>
      <w:spacing w:before="240" w:after="0"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05BB"/>
    <w:pPr>
      <w:keepNext/>
      <w:keepLines/>
      <w:spacing w:before="40" w:after="0" w:line="276" w:lineRule="auto"/>
      <w:jc w:val="both"/>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217228"/>
    <w:pPr>
      <w:spacing w:after="0" w:line="240" w:lineRule="auto"/>
    </w:pPr>
  </w:style>
  <w:style w:type="paragraph" w:styleId="a5">
    <w:name w:val="Balloon Text"/>
    <w:basedOn w:val="a"/>
    <w:link w:val="a6"/>
    <w:uiPriority w:val="99"/>
    <w:semiHidden/>
    <w:unhideWhenUsed/>
    <w:rsid w:val="004F507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F507A"/>
    <w:rPr>
      <w:rFonts w:ascii="Segoe UI" w:hAnsi="Segoe UI" w:cs="Segoe UI"/>
      <w:sz w:val="18"/>
      <w:szCs w:val="18"/>
    </w:rPr>
  </w:style>
  <w:style w:type="paragraph" w:styleId="a7">
    <w:name w:val="header"/>
    <w:basedOn w:val="a"/>
    <w:link w:val="a8"/>
    <w:uiPriority w:val="99"/>
    <w:unhideWhenUsed/>
    <w:rsid w:val="00107D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7DA3"/>
  </w:style>
  <w:style w:type="paragraph" w:styleId="a9">
    <w:name w:val="footer"/>
    <w:basedOn w:val="a"/>
    <w:link w:val="aa"/>
    <w:uiPriority w:val="99"/>
    <w:unhideWhenUsed/>
    <w:rsid w:val="00107D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7DA3"/>
  </w:style>
  <w:style w:type="character" w:styleId="ab">
    <w:name w:val="annotation reference"/>
    <w:basedOn w:val="a0"/>
    <w:uiPriority w:val="99"/>
    <w:semiHidden/>
    <w:unhideWhenUsed/>
    <w:rsid w:val="008702D7"/>
    <w:rPr>
      <w:sz w:val="16"/>
      <w:szCs w:val="16"/>
    </w:rPr>
  </w:style>
  <w:style w:type="paragraph" w:styleId="ac">
    <w:name w:val="annotation text"/>
    <w:basedOn w:val="a"/>
    <w:link w:val="ad"/>
    <w:uiPriority w:val="99"/>
    <w:semiHidden/>
    <w:unhideWhenUsed/>
    <w:rsid w:val="008702D7"/>
    <w:pPr>
      <w:spacing w:line="240" w:lineRule="auto"/>
    </w:pPr>
    <w:rPr>
      <w:sz w:val="20"/>
      <w:szCs w:val="20"/>
    </w:rPr>
  </w:style>
  <w:style w:type="character" w:customStyle="1" w:styleId="ad">
    <w:name w:val="Текст примечания Знак"/>
    <w:basedOn w:val="a0"/>
    <w:link w:val="ac"/>
    <w:uiPriority w:val="99"/>
    <w:semiHidden/>
    <w:rsid w:val="008702D7"/>
    <w:rPr>
      <w:sz w:val="20"/>
      <w:szCs w:val="20"/>
    </w:rPr>
  </w:style>
  <w:style w:type="paragraph" w:styleId="ae">
    <w:name w:val="annotation subject"/>
    <w:basedOn w:val="ac"/>
    <w:next w:val="ac"/>
    <w:link w:val="af"/>
    <w:uiPriority w:val="99"/>
    <w:semiHidden/>
    <w:unhideWhenUsed/>
    <w:rsid w:val="008702D7"/>
    <w:rPr>
      <w:b/>
      <w:bCs/>
    </w:rPr>
  </w:style>
  <w:style w:type="character" w:customStyle="1" w:styleId="af">
    <w:name w:val="Тема примечания Знак"/>
    <w:basedOn w:val="ad"/>
    <w:link w:val="ae"/>
    <w:uiPriority w:val="99"/>
    <w:semiHidden/>
    <w:rsid w:val="008702D7"/>
    <w:rPr>
      <w:b/>
      <w:bCs/>
      <w:sz w:val="20"/>
      <w:szCs w:val="20"/>
    </w:rPr>
  </w:style>
  <w:style w:type="character" w:customStyle="1" w:styleId="10">
    <w:name w:val="Заголовок 1 Знак"/>
    <w:basedOn w:val="a0"/>
    <w:link w:val="1"/>
    <w:uiPriority w:val="9"/>
    <w:rsid w:val="00F705B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705BB"/>
    <w:rPr>
      <w:rFonts w:asciiTheme="majorHAnsi" w:eastAsiaTheme="majorEastAsia" w:hAnsiTheme="majorHAnsi" w:cstheme="majorBidi"/>
      <w:color w:val="2E74B5" w:themeColor="accent1" w:themeShade="BF"/>
      <w:sz w:val="26"/>
      <w:szCs w:val="26"/>
    </w:rPr>
  </w:style>
  <w:style w:type="paragraph" w:styleId="af0">
    <w:name w:val="footnote text"/>
    <w:basedOn w:val="a"/>
    <w:link w:val="af1"/>
    <w:uiPriority w:val="99"/>
    <w:semiHidden/>
    <w:unhideWhenUsed/>
    <w:rsid w:val="00F705BB"/>
    <w:pPr>
      <w:spacing w:after="0" w:line="240" w:lineRule="auto"/>
    </w:pPr>
    <w:rPr>
      <w:sz w:val="20"/>
      <w:szCs w:val="20"/>
    </w:rPr>
  </w:style>
  <w:style w:type="character" w:customStyle="1" w:styleId="af1">
    <w:name w:val="Текст сноски Знак"/>
    <w:basedOn w:val="a0"/>
    <w:link w:val="af0"/>
    <w:uiPriority w:val="99"/>
    <w:semiHidden/>
    <w:rsid w:val="00F705BB"/>
    <w:rPr>
      <w:rFonts w:ascii="Times New Roman" w:hAnsi="Times New Roman"/>
      <w:sz w:val="20"/>
      <w:szCs w:val="20"/>
    </w:rPr>
  </w:style>
  <w:style w:type="character" w:styleId="af2">
    <w:name w:val="footnote reference"/>
    <w:basedOn w:val="a0"/>
    <w:uiPriority w:val="99"/>
    <w:semiHidden/>
    <w:unhideWhenUsed/>
    <w:rsid w:val="00F705BB"/>
    <w:rPr>
      <w:vertAlign w:val="superscript"/>
    </w:rPr>
  </w:style>
  <w:style w:type="paragraph" w:styleId="af3">
    <w:name w:val="List Paragraph"/>
    <w:basedOn w:val="a"/>
    <w:uiPriority w:val="34"/>
    <w:qFormat/>
    <w:rsid w:val="00F705BB"/>
    <w:pPr>
      <w:spacing w:after="200" w:line="276" w:lineRule="auto"/>
      <w:ind w:left="720"/>
      <w:contextualSpacing/>
      <w:jc w:val="both"/>
    </w:pPr>
    <w:rPr>
      <w:rFonts w:eastAsia="Calibri" w:cs="Times New Roman"/>
    </w:rPr>
  </w:style>
  <w:style w:type="character" w:styleId="af4">
    <w:name w:val="Hyperlink"/>
    <w:basedOn w:val="a0"/>
    <w:uiPriority w:val="99"/>
    <w:unhideWhenUsed/>
    <w:rsid w:val="00F705BB"/>
    <w:rPr>
      <w:color w:val="0000FF"/>
      <w:u w:val="single"/>
    </w:rPr>
  </w:style>
  <w:style w:type="paragraph" w:styleId="af5">
    <w:name w:val="TOC Heading"/>
    <w:basedOn w:val="1"/>
    <w:next w:val="a"/>
    <w:uiPriority w:val="39"/>
    <w:unhideWhenUsed/>
    <w:qFormat/>
    <w:rsid w:val="001A4804"/>
    <w:pPr>
      <w:spacing w:line="259" w:lineRule="auto"/>
      <w:jc w:val="left"/>
      <w:outlineLvl w:val="9"/>
    </w:pPr>
    <w:rPr>
      <w:lang w:eastAsia="ru-RU"/>
    </w:rPr>
  </w:style>
  <w:style w:type="paragraph" w:styleId="11">
    <w:name w:val="toc 1"/>
    <w:basedOn w:val="a"/>
    <w:next w:val="a"/>
    <w:autoRedefine/>
    <w:uiPriority w:val="39"/>
    <w:unhideWhenUsed/>
    <w:rsid w:val="001A4804"/>
    <w:pPr>
      <w:spacing w:after="100"/>
    </w:pPr>
  </w:style>
  <w:style w:type="paragraph" w:styleId="21">
    <w:name w:val="toc 2"/>
    <w:basedOn w:val="a"/>
    <w:next w:val="a"/>
    <w:autoRedefine/>
    <w:uiPriority w:val="39"/>
    <w:unhideWhenUsed/>
    <w:rsid w:val="001A4804"/>
    <w:pPr>
      <w:spacing w:after="100"/>
      <w:ind w:left="240"/>
    </w:pPr>
  </w:style>
  <w:style w:type="paragraph" w:styleId="af6">
    <w:name w:val="Normal (Web)"/>
    <w:basedOn w:val="a"/>
    <w:uiPriority w:val="99"/>
    <w:semiHidden/>
    <w:unhideWhenUsed/>
    <w:rsid w:val="001A4804"/>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437529">
      <w:bodyDiv w:val="1"/>
      <w:marLeft w:val="0"/>
      <w:marRight w:val="0"/>
      <w:marTop w:val="0"/>
      <w:marBottom w:val="0"/>
      <w:divBdr>
        <w:top w:val="none" w:sz="0" w:space="0" w:color="auto"/>
        <w:left w:val="none" w:sz="0" w:space="0" w:color="auto"/>
        <w:bottom w:val="none" w:sz="0" w:space="0" w:color="auto"/>
        <w:right w:val="none" w:sz="0" w:space="0" w:color="auto"/>
      </w:divBdr>
    </w:div>
    <w:div w:id="12998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npm.mipt.ru/books/lab-intro/main.pdf" TargetMode="External"/><Relationship Id="rId3" Type="http://schemas.openxmlformats.org/officeDocument/2006/relationships/hyperlink" Target="https://cyberleninka.ru/article/n/issledovanie-vozmozhnosti-primeneniya-geneticheskih-algoritmov-dlya-realizatsii-kriptoanaliza-blochnyh-kriptosistem" TargetMode="External"/><Relationship Id="rId7" Type="http://schemas.openxmlformats.org/officeDocument/2006/relationships/hyperlink" Target="https://smallbusiness.chron.com/turn-down-cpu-speed-bios-71566.html" TargetMode="External"/><Relationship Id="rId2" Type="http://schemas.openxmlformats.org/officeDocument/2006/relationships/hyperlink" Target="https://cyberleninka.ru/article/n/otsenka-kriptograficheskoy-stoykosti-algoritmov-asimmetrichnogo-shifrovaniya" TargetMode="External"/><Relationship Id="rId1" Type="http://schemas.openxmlformats.org/officeDocument/2006/relationships/hyperlink" Target="http://ecsocman.hse.ru/data/2011/11/28/1270195383/2009_2_%D1%81.3-11_%D0%90%D0%B2%D0%B4%D0%BE%D1%88%D0%B8%D0%BD.pdf" TargetMode="External"/><Relationship Id="rId6" Type="http://schemas.openxmlformats.org/officeDocument/2006/relationships/hyperlink" Target="https://www.agner.org/optimize/instruction_tables.pdf" TargetMode="External"/><Relationship Id="rId5" Type="http://schemas.openxmlformats.org/officeDocument/2006/relationships/hyperlink" Target="https://cyberleninka.ru/article/n/slozhnost-algoritmov-i-programm" TargetMode="External"/><Relationship Id="rId10" Type="http://schemas.openxmlformats.org/officeDocument/2006/relationships/hyperlink" Target="https://cyberleninka.ru/article/n/o-metode-otsenki-sootvetstviya-energozatratnosti-vychislitelnoy-zadachi-trebovaniyam-k-energopotrebleniyu-i-ego-realizatsii-s" TargetMode="External"/><Relationship Id="rId4" Type="http://schemas.openxmlformats.org/officeDocument/2006/relationships/hyperlink" Target="https://cyberleninka.ru/article/n/analiz-simmetrichnyh-kriptosistem" TargetMode="External"/><Relationship Id="rId9" Type="http://schemas.openxmlformats.org/officeDocument/2006/relationships/hyperlink" Target="https://cyberleninka.ru/article/n/otsenka-vliyaniya-apparatnyh-tehnologiy-energosberezheniya-personalnogo-kompyutera-na-proizvoditelnost-i-energopotrebl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9AA12-BA45-439D-8491-173526DC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2492</Words>
  <Characters>14211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FST SPbSPU ISMI</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Чижевская Юлия Владимировна</dc:creator>
  <cp:lastModifiedBy>user</cp:lastModifiedBy>
  <cp:revision>27</cp:revision>
  <cp:lastPrinted>2018-03-26T08:51:00Z</cp:lastPrinted>
  <dcterms:created xsi:type="dcterms:W3CDTF">2019-03-28T08:27:00Z</dcterms:created>
  <dcterms:modified xsi:type="dcterms:W3CDTF">2020-05-10T14:29:00Z</dcterms:modified>
</cp:coreProperties>
</file>