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B4" w:rsidRPr="00F70AB4" w:rsidRDefault="00F70AB4" w:rsidP="00F70A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0AB4">
        <w:rPr>
          <w:rFonts w:ascii="Times New Roman" w:hAnsi="Times New Roman" w:cs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:rsidR="00F70AB4" w:rsidRPr="00F70AB4" w:rsidRDefault="00F70AB4" w:rsidP="00F70A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0AB4">
        <w:rPr>
          <w:rFonts w:ascii="Times New Roman" w:hAnsi="Times New Roman" w:cs="Times New Roman"/>
          <w:b/>
          <w:sz w:val="28"/>
        </w:rPr>
        <w:t xml:space="preserve">«РОССИЙСКИЙ ГОСУДАРСТВЕННЫЙ ПЕДАГОГИЧЕСКИЙ УНИВЕРСИТЕТ </w:t>
      </w:r>
    </w:p>
    <w:p w:rsidR="00F70AB4" w:rsidRPr="00F70AB4" w:rsidRDefault="00F70AB4" w:rsidP="00F70A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0AB4">
        <w:rPr>
          <w:rFonts w:ascii="Times New Roman" w:hAnsi="Times New Roman" w:cs="Times New Roman"/>
          <w:b/>
          <w:sz w:val="28"/>
        </w:rPr>
        <w:t>им. А.И. ГЕРЦЕНА»</w:t>
      </w: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70AB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05BCD4" wp14:editId="2329E443">
            <wp:extent cx="1310185" cy="1310185"/>
            <wp:effectExtent l="0" t="0" r="4445" b="4445"/>
            <wp:docPr id="2" name="Рисунок 2" descr="Целевое напра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левое направл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550" cy="13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Институт и</w:t>
      </w:r>
      <w:r w:rsidRPr="00F70AB4">
        <w:rPr>
          <w:rFonts w:ascii="Times New Roman" w:hAnsi="Times New Roman" w:cs="Times New Roman"/>
          <w:sz w:val="32"/>
        </w:rPr>
        <w:t>нформационных технологий</w:t>
      </w:r>
      <w:r>
        <w:rPr>
          <w:rFonts w:ascii="Times New Roman" w:hAnsi="Times New Roman" w:cs="Times New Roman"/>
          <w:sz w:val="32"/>
        </w:rPr>
        <w:t xml:space="preserve"> и технологического образования</w:t>
      </w:r>
    </w:p>
    <w:p w:rsid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F70AB4">
        <w:rPr>
          <w:rFonts w:ascii="Times New Roman" w:hAnsi="Times New Roman" w:cs="Times New Roman"/>
          <w:sz w:val="32"/>
        </w:rPr>
        <w:t>Реферат на тему: «</w:t>
      </w:r>
      <w:r>
        <w:rPr>
          <w:rFonts w:ascii="Times New Roman" w:hAnsi="Times New Roman" w:cs="Times New Roman"/>
          <w:sz w:val="32"/>
        </w:rPr>
        <w:t>Обработка естественного языка»</w:t>
      </w: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F70AB4">
        <w:rPr>
          <w:rFonts w:ascii="Times New Roman" w:hAnsi="Times New Roman" w:cs="Times New Roman"/>
          <w:sz w:val="32"/>
        </w:rPr>
        <w:t>Дисциплина: «Логика и методология науки»</w:t>
      </w: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70AB4" w:rsidRPr="00F70AB4" w:rsidRDefault="00F70AB4" w:rsidP="00F70AB4">
      <w:pPr>
        <w:spacing w:line="240" w:lineRule="auto"/>
        <w:rPr>
          <w:rFonts w:ascii="Times New Roman" w:hAnsi="Times New Roman" w:cs="Times New Roman"/>
          <w:sz w:val="32"/>
        </w:rPr>
      </w:pPr>
      <w:r w:rsidRPr="00F70AB4">
        <w:rPr>
          <w:rFonts w:ascii="Times New Roman" w:hAnsi="Times New Roman" w:cs="Times New Roman"/>
          <w:sz w:val="32"/>
        </w:rPr>
        <w:t>студент группы 1А</w:t>
      </w:r>
      <w:r w:rsidRPr="00F70AB4">
        <w:rPr>
          <w:rFonts w:ascii="Times New Roman" w:hAnsi="Times New Roman" w:cs="Times New Roman"/>
          <w:sz w:val="32"/>
        </w:rPr>
        <w:tab/>
      </w:r>
      <w:r w:rsidRPr="00F70AB4">
        <w:rPr>
          <w:rFonts w:ascii="Times New Roman" w:hAnsi="Times New Roman" w:cs="Times New Roman"/>
          <w:sz w:val="32"/>
        </w:rPr>
        <w:tab/>
        <w:t xml:space="preserve">______________ / </w:t>
      </w:r>
      <w:proofErr w:type="spellStart"/>
      <w:r>
        <w:rPr>
          <w:rFonts w:ascii="Times New Roman" w:hAnsi="Times New Roman" w:cs="Times New Roman"/>
          <w:sz w:val="32"/>
        </w:rPr>
        <w:t>Момот</w:t>
      </w:r>
      <w:proofErr w:type="spellEnd"/>
      <w:r>
        <w:rPr>
          <w:rFonts w:ascii="Times New Roman" w:hAnsi="Times New Roman" w:cs="Times New Roman"/>
          <w:sz w:val="32"/>
        </w:rPr>
        <w:t xml:space="preserve"> Д.М.</w:t>
      </w:r>
    </w:p>
    <w:p w:rsidR="00F70AB4" w:rsidRPr="00F70AB4" w:rsidRDefault="00F70AB4" w:rsidP="00F70AB4">
      <w:pPr>
        <w:spacing w:line="240" w:lineRule="auto"/>
        <w:rPr>
          <w:rFonts w:ascii="Times New Roman" w:hAnsi="Times New Roman" w:cs="Times New Roman"/>
          <w:sz w:val="32"/>
        </w:rPr>
      </w:pPr>
      <w:r w:rsidRPr="00F70AB4">
        <w:rPr>
          <w:rFonts w:ascii="Times New Roman" w:hAnsi="Times New Roman" w:cs="Times New Roman"/>
          <w:sz w:val="32"/>
        </w:rPr>
        <w:t>профессор каф. ИС</w:t>
      </w:r>
      <w:r w:rsidRPr="00F70AB4">
        <w:rPr>
          <w:rFonts w:ascii="Times New Roman" w:hAnsi="Times New Roman" w:cs="Times New Roman"/>
          <w:sz w:val="32"/>
        </w:rPr>
        <w:tab/>
      </w:r>
      <w:r w:rsidRPr="00F70AB4">
        <w:rPr>
          <w:rFonts w:ascii="Times New Roman" w:hAnsi="Times New Roman" w:cs="Times New Roman"/>
          <w:sz w:val="32"/>
        </w:rPr>
        <w:tab/>
        <w:t>______________/ д.т.н., проф. Фомин В.В.</w:t>
      </w:r>
    </w:p>
    <w:p w:rsidR="00F70AB4" w:rsidRPr="00F70AB4" w:rsidRDefault="00F70AB4" w:rsidP="00F70AB4">
      <w:pPr>
        <w:spacing w:line="240" w:lineRule="auto"/>
        <w:rPr>
          <w:rFonts w:ascii="Times New Roman" w:hAnsi="Times New Roman" w:cs="Times New Roman"/>
          <w:sz w:val="32"/>
        </w:rPr>
      </w:pPr>
    </w:p>
    <w:p w:rsidR="00F70AB4" w:rsidRPr="00F70AB4" w:rsidRDefault="00F70AB4" w:rsidP="00F70AB4">
      <w:pPr>
        <w:spacing w:line="240" w:lineRule="auto"/>
        <w:rPr>
          <w:rFonts w:ascii="Times New Roman" w:hAnsi="Times New Roman" w:cs="Times New Roman"/>
          <w:sz w:val="32"/>
        </w:rPr>
      </w:pPr>
    </w:p>
    <w:p w:rsidR="00F70AB4" w:rsidRPr="00F70AB4" w:rsidRDefault="00F70AB4" w:rsidP="00F70AB4">
      <w:pPr>
        <w:spacing w:line="240" w:lineRule="auto"/>
        <w:rPr>
          <w:rFonts w:ascii="Times New Roman" w:hAnsi="Times New Roman" w:cs="Times New Roman"/>
          <w:sz w:val="32"/>
        </w:rPr>
      </w:pPr>
    </w:p>
    <w:p w:rsidR="00F70AB4" w:rsidRPr="00F70AB4" w:rsidRDefault="00F70AB4" w:rsidP="00F70AB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F70AB4">
        <w:rPr>
          <w:rFonts w:ascii="Times New Roman" w:hAnsi="Times New Roman" w:cs="Times New Roman"/>
          <w:sz w:val="32"/>
        </w:rPr>
        <w:t>Санкт-Петербург</w:t>
      </w:r>
    </w:p>
    <w:p w:rsidR="00F70AB4" w:rsidRPr="00F70AB4" w:rsidRDefault="00F70AB4" w:rsidP="00F70AB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F70AB4">
        <w:rPr>
          <w:rFonts w:ascii="Times New Roman" w:hAnsi="Times New Roman" w:cs="Times New Roman"/>
          <w:sz w:val="32"/>
        </w:rPr>
        <w:t>2020 г.</w:t>
      </w:r>
    </w:p>
    <w:p w:rsidR="00F70AB4" w:rsidRDefault="00F70AB4" w:rsidP="00A0525F">
      <w:pPr>
        <w:jc w:val="both"/>
        <w:rPr>
          <w:rFonts w:ascii="Times New Roman" w:hAnsi="Times New Roman" w:cs="Times New Roman"/>
          <w:sz w:val="24"/>
        </w:rPr>
      </w:pPr>
    </w:p>
    <w:p w:rsidR="00A0525F" w:rsidRDefault="00A0525F" w:rsidP="00A0525F">
      <w:pPr>
        <w:jc w:val="both"/>
        <w:rPr>
          <w:rFonts w:ascii="Times New Roman" w:hAnsi="Times New Roman" w:cs="Times New Roman"/>
          <w:sz w:val="24"/>
        </w:rPr>
      </w:pPr>
      <w:r w:rsidRPr="00A0525F">
        <w:rPr>
          <w:rFonts w:ascii="Times New Roman" w:hAnsi="Times New Roman" w:cs="Times New Roman"/>
          <w:b/>
          <w:sz w:val="24"/>
        </w:rPr>
        <w:lastRenderedPageBreak/>
        <w:t>Постановка задачи</w:t>
      </w:r>
      <w:r>
        <w:rPr>
          <w:rFonts w:ascii="Times New Roman" w:hAnsi="Times New Roman" w:cs="Times New Roman"/>
          <w:sz w:val="24"/>
        </w:rPr>
        <w:t>. Компьютер должен понять текст, т. е. стать способным ответить на вопросы по нему</w:t>
      </w:r>
      <w:r w:rsidR="008A4F01">
        <w:rPr>
          <w:rFonts w:ascii="Times New Roman" w:hAnsi="Times New Roman" w:cs="Times New Roman"/>
          <w:sz w:val="24"/>
        </w:rPr>
        <w:t xml:space="preserve"> (построить следствия?)</w:t>
      </w:r>
      <w:r>
        <w:rPr>
          <w:rFonts w:ascii="Times New Roman" w:hAnsi="Times New Roman" w:cs="Times New Roman"/>
          <w:sz w:val="24"/>
        </w:rPr>
        <w:t>. Зачастую для понимания предложения на естественном языке необходимо не только понимание синтаксиса и лексики этого предложения, но и наличие цельной картины мира, позволяющей из значения отдельных слов составить смысл всего предложения со всеми его деталями (цель действия, обстоятельства, к чему относится прилагательные и местоимения).</w:t>
      </w:r>
    </w:p>
    <w:p w:rsidR="002B0117" w:rsidRDefault="00A0525F" w:rsidP="00A0525F">
      <w:pPr>
        <w:jc w:val="both"/>
        <w:rPr>
          <w:rFonts w:ascii="Times New Roman" w:hAnsi="Times New Roman" w:cs="Times New Roman"/>
          <w:sz w:val="24"/>
        </w:rPr>
      </w:pPr>
      <w:r w:rsidRPr="00A0525F">
        <w:rPr>
          <w:rFonts w:ascii="Times New Roman" w:hAnsi="Times New Roman" w:cs="Times New Roman"/>
          <w:b/>
          <w:sz w:val="24"/>
        </w:rPr>
        <w:t>Нетривиальность задачи</w:t>
      </w:r>
      <w:r>
        <w:rPr>
          <w:rFonts w:ascii="Times New Roman" w:hAnsi="Times New Roman" w:cs="Times New Roman"/>
          <w:sz w:val="24"/>
        </w:rPr>
        <w:t xml:space="preserve"> состоит в</w:t>
      </w:r>
      <w:r w:rsidR="00D137BB">
        <w:rPr>
          <w:rFonts w:ascii="Times New Roman" w:hAnsi="Times New Roman" w:cs="Times New Roman"/>
          <w:sz w:val="24"/>
        </w:rPr>
        <w:t xml:space="preserve"> </w:t>
      </w:r>
      <w:r w:rsidR="002B0117">
        <w:rPr>
          <w:rFonts w:ascii="Times New Roman" w:hAnsi="Times New Roman" w:cs="Times New Roman"/>
          <w:sz w:val="24"/>
        </w:rPr>
        <w:t>наличи</w:t>
      </w:r>
      <w:r>
        <w:rPr>
          <w:rFonts w:ascii="Times New Roman" w:hAnsi="Times New Roman" w:cs="Times New Roman"/>
          <w:sz w:val="24"/>
        </w:rPr>
        <w:t>и</w:t>
      </w:r>
      <w:r w:rsidR="002B0117">
        <w:rPr>
          <w:rFonts w:ascii="Times New Roman" w:hAnsi="Times New Roman" w:cs="Times New Roman"/>
          <w:sz w:val="24"/>
        </w:rPr>
        <w:t xml:space="preserve"> неодно</w:t>
      </w:r>
      <w:r>
        <w:rPr>
          <w:rFonts w:ascii="Times New Roman" w:hAnsi="Times New Roman" w:cs="Times New Roman"/>
          <w:sz w:val="24"/>
        </w:rPr>
        <w:t xml:space="preserve">значности в естественном языке. </w:t>
      </w:r>
      <w:r w:rsidR="002B0117">
        <w:rPr>
          <w:rFonts w:ascii="Times New Roman" w:hAnsi="Times New Roman" w:cs="Times New Roman"/>
          <w:sz w:val="24"/>
        </w:rPr>
        <w:t>Примеры:</w:t>
      </w:r>
    </w:p>
    <w:p w:rsidR="002B0117" w:rsidRPr="00A0525F" w:rsidRDefault="002B0117" w:rsidP="00A052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0525F">
        <w:rPr>
          <w:rFonts w:ascii="Times New Roman" w:hAnsi="Times New Roman" w:cs="Times New Roman"/>
          <w:sz w:val="24"/>
        </w:rPr>
        <w:t>Вася опоздал на день рождения, потому что заходил в цветочный магазин. Зачем заходил?</w:t>
      </w:r>
    </w:p>
    <w:p w:rsidR="002B0117" w:rsidRDefault="002B0117" w:rsidP="00A052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0525F">
        <w:rPr>
          <w:rFonts w:ascii="Times New Roman" w:hAnsi="Times New Roman" w:cs="Times New Roman"/>
          <w:sz w:val="24"/>
        </w:rPr>
        <w:t>Бананы отдали обезьянам, потому что они были перезрелые/голодные. Кто они?</w:t>
      </w:r>
    </w:p>
    <w:p w:rsidR="00A0525F" w:rsidRDefault="00A0525F" w:rsidP="00A0525F">
      <w:pPr>
        <w:jc w:val="both"/>
        <w:rPr>
          <w:rFonts w:ascii="Times New Roman" w:hAnsi="Times New Roman" w:cs="Times New Roman"/>
          <w:sz w:val="24"/>
        </w:rPr>
      </w:pPr>
      <w:r w:rsidRPr="00A0525F">
        <w:rPr>
          <w:rFonts w:ascii="Times New Roman" w:hAnsi="Times New Roman" w:cs="Times New Roman"/>
          <w:b/>
          <w:sz w:val="24"/>
        </w:rPr>
        <w:t xml:space="preserve">Теоретической основой </w:t>
      </w:r>
      <w:r>
        <w:rPr>
          <w:rFonts w:ascii="Times New Roman" w:hAnsi="Times New Roman" w:cs="Times New Roman"/>
          <w:sz w:val="24"/>
        </w:rPr>
        <w:t>данного направления является теория формальных грамматик (формальных языков). Смежными дисциплинами являются теория моделей.</w:t>
      </w:r>
      <w:r w:rsidR="007248DE">
        <w:rPr>
          <w:rFonts w:ascii="Times New Roman" w:hAnsi="Times New Roman" w:cs="Times New Roman"/>
          <w:sz w:val="24"/>
        </w:rPr>
        <w:t>, формальная семантика</w:t>
      </w:r>
      <w:r w:rsidR="00042403">
        <w:rPr>
          <w:rFonts w:ascii="Times New Roman" w:hAnsi="Times New Roman" w:cs="Times New Roman"/>
          <w:sz w:val="24"/>
        </w:rPr>
        <w:t>, компьютерная лингвистика</w:t>
      </w:r>
      <w:r w:rsidR="007248D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свою очередь, эти дисциплины основываются на понятиях логики высказываний, логик</w:t>
      </w:r>
      <w:r w:rsidR="00194711">
        <w:rPr>
          <w:rFonts w:ascii="Times New Roman" w:hAnsi="Times New Roman" w:cs="Times New Roman"/>
          <w:sz w:val="24"/>
        </w:rPr>
        <w:t xml:space="preserve"> первого и высших порядков, а также теории формальных систем.</w:t>
      </w:r>
    </w:p>
    <w:p w:rsidR="00A0525F" w:rsidRDefault="00A0525F" w:rsidP="00A0525F">
      <w:pPr>
        <w:jc w:val="both"/>
        <w:rPr>
          <w:rFonts w:ascii="Times New Roman" w:hAnsi="Times New Roman" w:cs="Times New Roman"/>
          <w:sz w:val="24"/>
        </w:rPr>
      </w:pPr>
      <w:r w:rsidRPr="00B716DC">
        <w:rPr>
          <w:rFonts w:ascii="Times New Roman" w:hAnsi="Times New Roman" w:cs="Times New Roman"/>
          <w:b/>
          <w:sz w:val="24"/>
        </w:rPr>
        <w:t>Основные определения</w:t>
      </w:r>
      <w:r>
        <w:rPr>
          <w:rFonts w:ascii="Times New Roman" w:hAnsi="Times New Roman" w:cs="Times New Roman"/>
          <w:sz w:val="24"/>
        </w:rPr>
        <w:t>:</w:t>
      </w:r>
    </w:p>
    <w:p w:rsidR="00194711" w:rsidRDefault="00A0525F" w:rsidP="00A0525F">
      <w:pPr>
        <w:jc w:val="both"/>
        <w:rPr>
          <w:rFonts w:ascii="Times New Roman" w:hAnsi="Times New Roman" w:cs="Times New Roman"/>
          <w:sz w:val="24"/>
        </w:rPr>
      </w:pPr>
      <w:r w:rsidRPr="00B716DC">
        <w:rPr>
          <w:rFonts w:ascii="Times New Roman" w:hAnsi="Times New Roman" w:cs="Times New Roman"/>
          <w:b/>
          <w:sz w:val="24"/>
        </w:rPr>
        <w:t>Язык</w:t>
      </w:r>
      <w:r>
        <w:rPr>
          <w:rFonts w:ascii="Times New Roman" w:hAnsi="Times New Roman" w:cs="Times New Roman"/>
          <w:sz w:val="24"/>
        </w:rPr>
        <w:t xml:space="preserve"> – все множество правильно построенных текстов. Более строго – множество конечных слов (строк, цепочек) над конечным алфавитом, т. е. множество конечных последовательностей элементов алфавита.</w:t>
      </w:r>
    </w:p>
    <w:p w:rsidR="007248DE" w:rsidRDefault="007248DE" w:rsidP="00A052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Над языками определены операции, позволяющими определять новые языки на основе существующих.</w:t>
      </w:r>
    </w:p>
    <w:p w:rsidR="007248DE" w:rsidRDefault="007248DE" w:rsidP="007248D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Конкатенация: слово нового языка есть конкатенация слова первого языка со словом из второго</w:t>
      </w:r>
    </w:p>
    <w:p w:rsidR="007248DE" w:rsidRDefault="007248DE" w:rsidP="007248D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Пересечение: слово нового языка обязано присутствовать в обоих старых</w:t>
      </w:r>
    </w:p>
    <w:p w:rsidR="007248DE" w:rsidRPr="007248DE" w:rsidRDefault="007248DE" w:rsidP="007248D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другие</w:t>
      </w:r>
    </w:p>
    <w:p w:rsidR="008A4F01" w:rsidRDefault="008A4F01" w:rsidP="00A052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 может быть описан как:</w:t>
      </w:r>
    </w:p>
    <w:p w:rsidR="008A4F01" w:rsidRDefault="008A4F01" w:rsidP="008A4F0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Перечисление всех элементов (допустимых цепочек)</w:t>
      </w:r>
    </w:p>
    <w:p w:rsidR="008A4F01" w:rsidRDefault="008A4F01" w:rsidP="008A4F0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Слова, порожденные формальной грамматики (см ниже)</w:t>
      </w:r>
    </w:p>
    <w:p w:rsidR="008A4F01" w:rsidRDefault="008A4F01" w:rsidP="008A4F0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Слова, порожденные регулярным выражением – если язык является регулярным языком</w:t>
      </w:r>
    </w:p>
    <w:p w:rsidR="008A4F01" w:rsidRDefault="008A4F01" w:rsidP="008A4F0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Слова, распознаваемые конечным автоматом – если язык является автоматным языком</w:t>
      </w:r>
    </w:p>
    <w:p w:rsidR="008A4F01" w:rsidRDefault="008A4F01" w:rsidP="008A4F0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Слова, порожденные формой Бэкуса-Наура (?)</w:t>
      </w:r>
    </w:p>
    <w:p w:rsidR="008A4F01" w:rsidRDefault="008A4F01" w:rsidP="008A4F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Согласно теореме Клини, множество регулярных языков совпадает с множеством автоматных, то есть определение </w:t>
      </w:r>
      <w:r w:rsidR="00194711">
        <w:rPr>
          <w:rFonts w:ascii="Times New Roman" w:hAnsi="Times New Roman" w:cs="Times New Roman"/>
          <w:sz w:val="24"/>
        </w:rPr>
        <w:t xml:space="preserve">языка </w:t>
      </w:r>
      <w:proofErr w:type="spellStart"/>
      <w:r>
        <w:rPr>
          <w:rFonts w:ascii="Times New Roman" w:hAnsi="Times New Roman" w:cs="Times New Roman"/>
          <w:sz w:val="24"/>
        </w:rPr>
        <w:t>регуляркой</w:t>
      </w:r>
      <w:proofErr w:type="spellEnd"/>
      <w:r>
        <w:rPr>
          <w:rFonts w:ascii="Times New Roman" w:hAnsi="Times New Roman" w:cs="Times New Roman"/>
          <w:sz w:val="24"/>
        </w:rPr>
        <w:t xml:space="preserve"> эквивалентно определению с помощью </w:t>
      </w:r>
      <w:r w:rsidR="00194711">
        <w:rPr>
          <w:rFonts w:ascii="Times New Roman" w:hAnsi="Times New Roman" w:cs="Times New Roman"/>
          <w:sz w:val="24"/>
        </w:rPr>
        <w:t xml:space="preserve">некоторого </w:t>
      </w:r>
      <w:r>
        <w:rPr>
          <w:rFonts w:ascii="Times New Roman" w:hAnsi="Times New Roman" w:cs="Times New Roman"/>
          <w:sz w:val="24"/>
        </w:rPr>
        <w:t>конечного автомата и наоборот.</w:t>
      </w:r>
    </w:p>
    <w:p w:rsidR="00A0525F" w:rsidRDefault="00A0525F" w:rsidP="00A052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описания языков удобно использовать </w:t>
      </w:r>
      <w:r w:rsidRPr="00B716DC">
        <w:rPr>
          <w:rFonts w:ascii="Times New Roman" w:hAnsi="Times New Roman" w:cs="Times New Roman"/>
          <w:b/>
          <w:sz w:val="24"/>
        </w:rPr>
        <w:t>формальную грамматику</w:t>
      </w:r>
      <w:r>
        <w:rPr>
          <w:rFonts w:ascii="Times New Roman" w:hAnsi="Times New Roman" w:cs="Times New Roman"/>
          <w:sz w:val="24"/>
        </w:rPr>
        <w:t xml:space="preserve"> (или просто грамматику). </w:t>
      </w:r>
      <w:r w:rsidR="007248DE">
        <w:rPr>
          <w:rFonts w:ascii="Times New Roman" w:hAnsi="Times New Roman" w:cs="Times New Roman"/>
          <w:sz w:val="24"/>
        </w:rPr>
        <w:t>По сути, она представляет собой набор правил вывода цепочек.</w:t>
      </w:r>
    </w:p>
    <w:p w:rsidR="007248DE" w:rsidRDefault="007248DE" w:rsidP="007248DE">
      <w:pPr>
        <w:jc w:val="both"/>
        <w:rPr>
          <w:rFonts w:ascii="Times New Roman" w:hAnsi="Times New Roman" w:cs="Times New Roman"/>
          <w:sz w:val="24"/>
        </w:rPr>
      </w:pPr>
      <w:r w:rsidRPr="00B716DC">
        <w:rPr>
          <w:rFonts w:ascii="Times New Roman" w:hAnsi="Times New Roman" w:cs="Times New Roman"/>
          <w:sz w:val="24"/>
        </w:rPr>
        <w:t>Грамматики</w:t>
      </w:r>
      <w:r>
        <w:rPr>
          <w:rFonts w:ascii="Times New Roman" w:hAnsi="Times New Roman" w:cs="Times New Roman"/>
          <w:sz w:val="24"/>
        </w:rPr>
        <w:t xml:space="preserve"> бывают порождающие (задают правила порождения слов) и распознающие (аналитические) (по слову определяют, входит ли оно в язык).</w:t>
      </w:r>
    </w:p>
    <w:p w:rsidR="00A0525F" w:rsidRPr="00A0525F" w:rsidRDefault="007248DE" w:rsidP="00A0525F">
      <w:pPr>
        <w:jc w:val="both"/>
        <w:rPr>
          <w:rFonts w:ascii="Times New Roman" w:hAnsi="Times New Roman" w:cs="Times New Roman"/>
          <w:sz w:val="24"/>
        </w:rPr>
      </w:pPr>
      <w:r w:rsidRPr="002B011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B31D91C" wp14:editId="1262D001">
            <wp:extent cx="5940425" cy="1299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B" w:rsidRDefault="007248DE" w:rsidP="007248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Обычно стоит задача не построить все тексты, а распознать, правильно ли построено предложение, а потом желательно еще и разобрать его, построить дерево. Поэтому р</w:t>
      </w:r>
      <w:r w:rsidR="00A12B0B">
        <w:rPr>
          <w:rFonts w:ascii="Times New Roman" w:hAnsi="Times New Roman" w:cs="Times New Roman"/>
          <w:sz w:val="24"/>
        </w:rPr>
        <w:t>аспознающие грамматики имеют больше приложений.</w:t>
      </w:r>
    </w:p>
    <w:p w:rsidR="00A12B0B" w:rsidRDefault="00C015BD" w:rsidP="00A12B0B">
      <w:pPr>
        <w:jc w:val="both"/>
        <w:rPr>
          <w:rFonts w:ascii="Times New Roman" w:hAnsi="Times New Roman" w:cs="Times New Roman"/>
          <w:sz w:val="24"/>
        </w:rPr>
      </w:pPr>
      <w:r w:rsidRPr="00C015BD">
        <w:rPr>
          <w:rFonts w:ascii="Times New Roman" w:hAnsi="Times New Roman" w:cs="Times New Roman"/>
          <w:b/>
          <w:sz w:val="24"/>
        </w:rPr>
        <w:t>Иерархия по Хомскому</w:t>
      </w:r>
      <w:r>
        <w:rPr>
          <w:rFonts w:ascii="Times New Roman" w:hAnsi="Times New Roman" w:cs="Times New Roman"/>
          <w:sz w:val="24"/>
        </w:rPr>
        <w:t>.</w:t>
      </w:r>
      <w:r w:rsidR="00A12B0B">
        <w:rPr>
          <w:rFonts w:ascii="Times New Roman" w:hAnsi="Times New Roman" w:cs="Times New Roman"/>
          <w:sz w:val="24"/>
        </w:rPr>
        <w:t xml:space="preserve"> Каждый класс грамматик определяет, в свою очередь,</w:t>
      </w:r>
      <w:r>
        <w:rPr>
          <w:rFonts w:ascii="Times New Roman" w:hAnsi="Times New Roman" w:cs="Times New Roman"/>
          <w:sz w:val="24"/>
        </w:rPr>
        <w:t xml:space="preserve"> соответствующий</w:t>
      </w:r>
      <w:r w:rsidR="00A12B0B">
        <w:rPr>
          <w:rFonts w:ascii="Times New Roman" w:hAnsi="Times New Roman" w:cs="Times New Roman"/>
          <w:sz w:val="24"/>
        </w:rPr>
        <w:t xml:space="preserve"> класс языков. И чем дальше, чем более богатым и сложным является язык.</w:t>
      </w:r>
    </w:p>
    <w:p w:rsidR="00A12B0B" w:rsidRDefault="00A12B0B" w:rsidP="00A12B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Регулярная (автоматная) – четкие правила, слева – всегда терминальный символ – однозначный разбор, можно использовать конечный автомат (или </w:t>
      </w:r>
      <w:proofErr w:type="spellStart"/>
      <w:r>
        <w:rPr>
          <w:rFonts w:ascii="Times New Roman" w:hAnsi="Times New Roman" w:cs="Times New Roman"/>
          <w:sz w:val="24"/>
        </w:rPr>
        <w:t>регулярку</w:t>
      </w:r>
      <w:proofErr w:type="spellEnd"/>
      <w:r>
        <w:rPr>
          <w:rFonts w:ascii="Times New Roman" w:hAnsi="Times New Roman" w:cs="Times New Roman"/>
          <w:sz w:val="24"/>
        </w:rPr>
        <w:t>, помним про теорему Клини)</w:t>
      </w:r>
      <w:r w:rsidR="00B716DC">
        <w:rPr>
          <w:rFonts w:ascii="Times New Roman" w:hAnsi="Times New Roman" w:cs="Times New Roman"/>
          <w:sz w:val="24"/>
        </w:rPr>
        <w:t>.</w:t>
      </w:r>
    </w:p>
    <w:p w:rsidR="00A12B0B" w:rsidRDefault="00A00C56" w:rsidP="00A12B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Контекстно-свободная</w:t>
      </w:r>
      <w:r w:rsidR="00A12B0B">
        <w:rPr>
          <w:rFonts w:ascii="Times New Roman" w:hAnsi="Times New Roman" w:cs="Times New Roman"/>
          <w:sz w:val="24"/>
        </w:rPr>
        <w:t>. Хотя нет однозначности, нет и зависимости от контекста (нет необходимости идти вперед) – регулярная грамматика с возможностью перебора. Можно строить дерево разбора.</w:t>
      </w:r>
      <w:r w:rsidR="000E0BDF">
        <w:rPr>
          <w:rFonts w:ascii="Times New Roman" w:hAnsi="Times New Roman" w:cs="Times New Roman"/>
          <w:sz w:val="24"/>
        </w:rPr>
        <w:t xml:space="preserve"> Широко применяются для синтаксиса </w:t>
      </w:r>
      <w:r>
        <w:rPr>
          <w:rFonts w:ascii="Times New Roman" w:hAnsi="Times New Roman" w:cs="Times New Roman"/>
          <w:sz w:val="24"/>
        </w:rPr>
        <w:t>языков программирования</w:t>
      </w:r>
      <w:r w:rsidR="000E0BDF">
        <w:rPr>
          <w:rFonts w:ascii="Times New Roman" w:hAnsi="Times New Roman" w:cs="Times New Roman"/>
          <w:sz w:val="24"/>
        </w:rPr>
        <w:t>.</w:t>
      </w:r>
    </w:p>
    <w:p w:rsidR="00A12B0B" w:rsidRDefault="00A12B0B" w:rsidP="00A12B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Контекстно-зависимая – в правила входят фрагменты текста</w:t>
      </w:r>
      <w:r w:rsidR="00B716DC">
        <w:rPr>
          <w:rFonts w:ascii="Times New Roman" w:hAnsi="Times New Roman" w:cs="Times New Roman"/>
          <w:sz w:val="24"/>
        </w:rPr>
        <w:t>.</w:t>
      </w:r>
      <w:r w:rsidR="000E0BDF">
        <w:rPr>
          <w:rFonts w:ascii="Times New Roman" w:hAnsi="Times New Roman" w:cs="Times New Roman"/>
          <w:sz w:val="24"/>
        </w:rPr>
        <w:t xml:space="preserve"> Неплохо описывают предложения естественного языка, в компиляторах не используются</w:t>
      </w:r>
      <w:r w:rsidR="00634D3C">
        <w:rPr>
          <w:rFonts w:ascii="Times New Roman" w:hAnsi="Times New Roman" w:cs="Times New Roman"/>
          <w:sz w:val="24"/>
        </w:rPr>
        <w:t xml:space="preserve"> из-за сложности</w:t>
      </w:r>
      <w:r w:rsidR="000E0BDF">
        <w:rPr>
          <w:rFonts w:ascii="Times New Roman" w:hAnsi="Times New Roman" w:cs="Times New Roman"/>
          <w:sz w:val="24"/>
        </w:rPr>
        <w:t>. Для таких доказано, что по некоторому алгоритму можно за конечное число шагов определить, относится ли цепочка к языку.</w:t>
      </w:r>
    </w:p>
    <w:p w:rsidR="00A12B0B" w:rsidRDefault="00A12B0B" w:rsidP="00A12B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Рекурсивно-перечислимые</w:t>
      </w:r>
      <w:r w:rsidR="00C015BD">
        <w:rPr>
          <w:rFonts w:ascii="Times New Roman" w:hAnsi="Times New Roman" w:cs="Times New Roman"/>
          <w:sz w:val="24"/>
        </w:rPr>
        <w:t xml:space="preserve"> (неограниченные)</w:t>
      </w:r>
      <w:r w:rsidR="00B716DC">
        <w:rPr>
          <w:rFonts w:ascii="Times New Roman" w:hAnsi="Times New Roman" w:cs="Times New Roman"/>
          <w:sz w:val="24"/>
        </w:rPr>
        <w:t>.</w:t>
      </w:r>
      <w:r w:rsidR="001A3757">
        <w:rPr>
          <w:rFonts w:ascii="Times New Roman" w:hAnsi="Times New Roman" w:cs="Times New Roman"/>
          <w:sz w:val="24"/>
        </w:rPr>
        <w:t xml:space="preserve"> В силу сложности (</w:t>
      </w:r>
      <w:proofErr w:type="spellStart"/>
      <w:r w:rsidR="001A3757">
        <w:rPr>
          <w:rFonts w:ascii="Times New Roman" w:hAnsi="Times New Roman" w:cs="Times New Roman"/>
          <w:sz w:val="24"/>
        </w:rPr>
        <w:t>неспецифицированности</w:t>
      </w:r>
      <w:proofErr w:type="spellEnd"/>
      <w:r w:rsidR="001A3757">
        <w:rPr>
          <w:rFonts w:ascii="Times New Roman" w:hAnsi="Times New Roman" w:cs="Times New Roman"/>
          <w:sz w:val="24"/>
        </w:rPr>
        <w:t>) практического применения не имеют.</w:t>
      </w:r>
    </w:p>
    <w:p w:rsidR="002B0117" w:rsidRDefault="00B716DC" w:rsidP="00A052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Приложения </w:t>
      </w:r>
      <w:r>
        <w:rPr>
          <w:rFonts w:ascii="Times New Roman" w:hAnsi="Times New Roman" w:cs="Times New Roman"/>
          <w:sz w:val="24"/>
        </w:rPr>
        <w:t>данной задачи многочисленны и разнообразны.</w:t>
      </w:r>
      <w:r w:rsidR="00C26089">
        <w:rPr>
          <w:rFonts w:ascii="Times New Roman" w:hAnsi="Times New Roman" w:cs="Times New Roman"/>
          <w:sz w:val="24"/>
        </w:rPr>
        <w:t xml:space="preserve"> Ниже описываются приложения, относящиеся к анализу текста.</w:t>
      </w:r>
    </w:p>
    <w:p w:rsidR="00C26089" w:rsidRDefault="00C26089" w:rsidP="00C260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Извлечение информации (</w:t>
      </w:r>
      <w:r>
        <w:rPr>
          <w:rFonts w:ascii="Times New Roman" w:hAnsi="Times New Roman" w:cs="Times New Roman"/>
          <w:sz w:val="24"/>
          <w:lang w:val="en-US"/>
        </w:rPr>
        <w:t>information</w:t>
      </w:r>
      <w:r w:rsidRPr="00C2608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extracton</w:t>
      </w:r>
      <w:proofErr w:type="spellEnd"/>
      <w:r w:rsidRPr="00C26089"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</w:rPr>
        <w:t xml:space="preserve">извлечение структурированной информации из неструктурированных или слабоструктурированных цифровых документов. Примеры – автоматический сбор информации из новостей, контента </w:t>
      </w:r>
      <w:proofErr w:type="spellStart"/>
      <w:r>
        <w:rPr>
          <w:rFonts w:ascii="Times New Roman" w:hAnsi="Times New Roman" w:cs="Times New Roman"/>
          <w:sz w:val="24"/>
        </w:rPr>
        <w:t>соцсетей</w:t>
      </w:r>
      <w:proofErr w:type="spellEnd"/>
      <w:r>
        <w:rPr>
          <w:rFonts w:ascii="Times New Roman" w:hAnsi="Times New Roman" w:cs="Times New Roman"/>
          <w:sz w:val="24"/>
        </w:rPr>
        <w:t>, бизнес-событий.</w:t>
      </w:r>
    </w:p>
    <w:p w:rsidR="00C26089" w:rsidRDefault="00C26089" w:rsidP="00C2608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Распознавание имен собственных, в том числе названий</w:t>
      </w:r>
    </w:p>
    <w:p w:rsidR="00C26089" w:rsidRDefault="00C26089" w:rsidP="00C2608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связей, относящихся к одному объекту</w:t>
      </w:r>
    </w:p>
    <w:p w:rsidR="00C26089" w:rsidRDefault="00C26089" w:rsidP="00C2608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Выделение ключевых слов и словосочетаний для текста</w:t>
      </w:r>
    </w:p>
    <w:p w:rsidR="00C26089" w:rsidRDefault="00C26089" w:rsidP="006E5E7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26089">
        <w:rPr>
          <w:rFonts w:ascii="Times New Roman" w:hAnsi="Times New Roman" w:cs="Times New Roman"/>
          <w:sz w:val="24"/>
        </w:rPr>
        <w:t>Автореферирование</w:t>
      </w:r>
      <w:proofErr w:type="spellEnd"/>
      <w:r w:rsidRPr="00C26089">
        <w:rPr>
          <w:rFonts w:ascii="Times New Roman" w:hAnsi="Times New Roman" w:cs="Times New Roman"/>
          <w:sz w:val="24"/>
        </w:rPr>
        <w:t xml:space="preserve"> (генеративное и декларативное) – выделение из текста смысловой, эмотивной, оценочной информации.</w:t>
      </w:r>
    </w:p>
    <w:p w:rsidR="00C26089" w:rsidRDefault="00C26089" w:rsidP="00C260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Информационный поиск – поиск неструктурированной информации. Пример – поиск контента </w:t>
      </w:r>
      <w:proofErr w:type="spellStart"/>
      <w:r>
        <w:rPr>
          <w:rFonts w:ascii="Times New Roman" w:hAnsi="Times New Roman" w:cs="Times New Roman"/>
          <w:sz w:val="24"/>
        </w:rPr>
        <w:t>соцсетей</w:t>
      </w:r>
      <w:proofErr w:type="spellEnd"/>
      <w:r>
        <w:rPr>
          <w:rFonts w:ascii="Times New Roman" w:hAnsi="Times New Roman" w:cs="Times New Roman"/>
          <w:sz w:val="24"/>
        </w:rPr>
        <w:t>, относящегося к заданной тематике.</w:t>
      </w:r>
      <w:r w:rsidR="000724D9">
        <w:rPr>
          <w:rFonts w:ascii="Times New Roman" w:hAnsi="Times New Roman" w:cs="Times New Roman"/>
          <w:sz w:val="24"/>
        </w:rPr>
        <w:t xml:space="preserve"> По методологии делится на адресный, семантический, документальный, фактографический.</w:t>
      </w:r>
    </w:p>
    <w:p w:rsidR="00C26089" w:rsidRDefault="00C26089" w:rsidP="00C2608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Полнотекстовый – по в</w:t>
      </w:r>
      <w:r w:rsidR="00955642">
        <w:rPr>
          <w:rFonts w:ascii="Times New Roman" w:hAnsi="Times New Roman" w:cs="Times New Roman"/>
          <w:sz w:val="24"/>
        </w:rPr>
        <w:t>сему тексту документа, так ищут интернет-поисковики. Обычно текст заранее индексируется, самый популярный – инвертированный индекс.</w:t>
      </w:r>
    </w:p>
    <w:p w:rsidR="00955642" w:rsidRDefault="00955642" w:rsidP="00C2608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метаданным – по атрибутам: название, дата создания, размер и т. д.</w:t>
      </w:r>
    </w:p>
    <w:p w:rsidR="00C26089" w:rsidRDefault="00B83D7E" w:rsidP="00C260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высказываний</w:t>
      </w:r>
    </w:p>
    <w:p w:rsidR="00C26089" w:rsidRDefault="00B83D7E" w:rsidP="00A052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Анализ тональности текста – автоматическое выделение эмоционально-окрашенной лексики и эмоциональной оценки (мнений). Тональность – эмоциональное отношение автора высказывания к объекту (объекту, событию, процессу или их свойствам), выраженное в тексте. На уровне лексемы – лексическая тональность, всего текста – функция лексических тональностей единиц текста (предложений).</w:t>
      </w:r>
      <w:r w:rsidR="001B7A19">
        <w:rPr>
          <w:rFonts w:ascii="Times New Roman" w:hAnsi="Times New Roman" w:cs="Times New Roman"/>
          <w:sz w:val="24"/>
        </w:rPr>
        <w:t xml:space="preserve"> Классификация бывает по б</w:t>
      </w:r>
      <w:r w:rsidR="00042403">
        <w:rPr>
          <w:rFonts w:ascii="Times New Roman" w:hAnsi="Times New Roman" w:cs="Times New Roman"/>
          <w:sz w:val="24"/>
        </w:rPr>
        <w:t xml:space="preserve">инарной или многополосной шкале, а </w:t>
      </w:r>
      <w:proofErr w:type="spellStart"/>
      <w:r w:rsidR="00042403">
        <w:rPr>
          <w:rFonts w:ascii="Times New Roman" w:hAnsi="Times New Roman" w:cs="Times New Roman"/>
          <w:sz w:val="24"/>
        </w:rPr>
        <w:t>текже</w:t>
      </w:r>
      <w:proofErr w:type="spellEnd"/>
      <w:r w:rsidR="00042403">
        <w:rPr>
          <w:rFonts w:ascii="Times New Roman" w:hAnsi="Times New Roman" w:cs="Times New Roman"/>
          <w:sz w:val="24"/>
        </w:rPr>
        <w:t xml:space="preserve"> по субъективности/объективности. Могут применяться методы машинного обучения (с учителем или без), глубокого структурного разбора (теоретико-</w:t>
      </w:r>
      <w:proofErr w:type="spellStart"/>
      <w:r w:rsidR="00042403">
        <w:rPr>
          <w:rFonts w:ascii="Times New Roman" w:hAnsi="Times New Roman" w:cs="Times New Roman"/>
          <w:sz w:val="24"/>
        </w:rPr>
        <w:t>графовые</w:t>
      </w:r>
      <w:proofErr w:type="spellEnd"/>
      <w:r w:rsidR="00042403">
        <w:rPr>
          <w:rFonts w:ascii="Times New Roman" w:hAnsi="Times New Roman" w:cs="Times New Roman"/>
          <w:sz w:val="24"/>
        </w:rPr>
        <w:t xml:space="preserve">) или использование тезаурусов (правила и словари). </w:t>
      </w:r>
    </w:p>
    <w:p w:rsidR="00A365FC" w:rsidRDefault="00A365FC" w:rsidP="00A052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Вопросно-ответные системы.</w:t>
      </w:r>
    </w:p>
    <w:p w:rsidR="00B966F4" w:rsidRPr="00B966F4" w:rsidRDefault="00B966F4" w:rsidP="00B966F4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Узкоспециализированные, например, медицина или обслуживание автомобилей.</w:t>
      </w:r>
      <w:r w:rsidRPr="00B966F4">
        <w:rPr>
          <w:rFonts w:ascii="Times New Roman" w:hAnsi="Times New Roman" w:cs="Times New Roman"/>
          <w:sz w:val="24"/>
        </w:rPr>
        <w:t xml:space="preserve"> </w:t>
      </w:r>
      <w:r w:rsidRPr="00B966F4">
        <w:rPr>
          <w:rFonts w:ascii="Times New Roman" w:hAnsi="Times New Roman" w:cs="Times New Roman"/>
          <w:sz w:val="24"/>
        </w:rPr>
        <w:t>Естественно-языковый интерфейс</w:t>
      </w:r>
      <w:r>
        <w:rPr>
          <w:rFonts w:ascii="Times New Roman" w:hAnsi="Times New Roman" w:cs="Times New Roman"/>
          <w:sz w:val="24"/>
        </w:rPr>
        <w:t xml:space="preserve"> </w:t>
      </w:r>
      <w:r w:rsidRPr="00B966F4">
        <w:rPr>
          <w:rFonts w:ascii="Times New Roman" w:hAnsi="Times New Roman" w:cs="Times New Roman"/>
          <w:sz w:val="24"/>
        </w:rPr>
        <w:t>БД</w:t>
      </w:r>
      <w:r>
        <w:rPr>
          <w:rFonts w:ascii="Times New Roman" w:hAnsi="Times New Roman" w:cs="Times New Roman"/>
          <w:sz w:val="24"/>
        </w:rPr>
        <w:t>.</w:t>
      </w:r>
    </w:p>
    <w:p w:rsidR="00B966F4" w:rsidRDefault="00B966F4" w:rsidP="003C30C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B966F4">
        <w:rPr>
          <w:rFonts w:ascii="Times New Roman" w:hAnsi="Times New Roman" w:cs="Times New Roman"/>
          <w:sz w:val="24"/>
        </w:rPr>
        <w:t>Общие – работают по всем областям знаний, что позволяет искать ответы в смежных областях.</w:t>
      </w:r>
      <w:bookmarkStart w:id="0" w:name="_GoBack"/>
      <w:bookmarkEnd w:id="0"/>
    </w:p>
    <w:p w:rsidR="002B0117" w:rsidRDefault="002B0117" w:rsidP="00A0525F">
      <w:pPr>
        <w:jc w:val="both"/>
        <w:rPr>
          <w:rFonts w:ascii="Times New Roman" w:hAnsi="Times New Roman" w:cs="Times New Roman"/>
          <w:sz w:val="24"/>
        </w:rPr>
      </w:pPr>
    </w:p>
    <w:p w:rsidR="00004E52" w:rsidRDefault="00004E52" w:rsidP="00A0525F">
      <w:pPr>
        <w:jc w:val="both"/>
        <w:rPr>
          <w:rFonts w:ascii="Times New Roman" w:hAnsi="Times New Roman" w:cs="Times New Roman"/>
          <w:sz w:val="24"/>
        </w:rPr>
      </w:pPr>
    </w:p>
    <w:p w:rsidR="00B716DC" w:rsidRDefault="00B716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26D38" w:rsidRPr="00B716DC" w:rsidRDefault="00C015BD" w:rsidP="00B716DC">
      <w:pPr>
        <w:pStyle w:val="2"/>
        <w:rPr>
          <w:sz w:val="40"/>
        </w:rPr>
      </w:pPr>
      <w:r w:rsidRPr="00B716DC">
        <w:rPr>
          <w:sz w:val="40"/>
        </w:rPr>
        <w:lastRenderedPageBreak/>
        <w:t>Литература</w:t>
      </w:r>
    </w:p>
    <w:p w:rsidR="00C015BD" w:rsidRPr="00C015BD" w:rsidRDefault="00C015BD" w:rsidP="00362ADC">
      <w:pPr>
        <w:rPr>
          <w:rFonts w:ascii="Times New Roman" w:hAnsi="Times New Roman" w:cs="Times New Roman"/>
          <w:sz w:val="24"/>
        </w:rPr>
      </w:pPr>
      <w:proofErr w:type="spellStart"/>
      <w:r w:rsidRPr="00C015BD">
        <w:rPr>
          <w:rFonts w:ascii="Times New Roman" w:hAnsi="Times New Roman" w:cs="Times New Roman"/>
          <w:sz w:val="24"/>
        </w:rPr>
        <w:t>Мотвани</w:t>
      </w:r>
      <w:proofErr w:type="spellEnd"/>
      <w:r w:rsidRPr="00C015BD">
        <w:rPr>
          <w:rFonts w:ascii="Times New Roman" w:hAnsi="Times New Roman" w:cs="Times New Roman"/>
          <w:sz w:val="24"/>
        </w:rPr>
        <w:t xml:space="preserve">, Ульман, </w:t>
      </w:r>
      <w:proofErr w:type="spellStart"/>
      <w:r w:rsidRPr="00C015BD">
        <w:rPr>
          <w:rFonts w:ascii="Times New Roman" w:hAnsi="Times New Roman" w:cs="Times New Roman"/>
          <w:sz w:val="24"/>
        </w:rPr>
        <w:t>Хопкрофт</w:t>
      </w:r>
      <w:proofErr w:type="spellEnd"/>
      <w:r w:rsidRPr="00C015BD">
        <w:rPr>
          <w:rFonts w:ascii="Times New Roman" w:hAnsi="Times New Roman" w:cs="Times New Roman"/>
          <w:sz w:val="24"/>
        </w:rPr>
        <w:t xml:space="preserve">: Введение в теорию автоматов, языков и вычислений. </w:t>
      </w:r>
    </w:p>
    <w:p w:rsidR="00C015BD" w:rsidRPr="00362ADC" w:rsidRDefault="00C015BD" w:rsidP="00362ADC">
      <w:pPr>
        <w:rPr>
          <w:rFonts w:ascii="Times New Roman" w:hAnsi="Times New Roman" w:cs="Times New Roman"/>
          <w:sz w:val="24"/>
        </w:rPr>
      </w:pPr>
      <w:r w:rsidRPr="00362ADC">
        <w:rPr>
          <w:rFonts w:ascii="Times New Roman" w:hAnsi="Times New Roman" w:cs="Times New Roman"/>
          <w:sz w:val="24"/>
        </w:rPr>
        <w:t xml:space="preserve">Серебряков В. А., </w:t>
      </w:r>
      <w:proofErr w:type="spellStart"/>
      <w:r w:rsidRPr="00362ADC">
        <w:rPr>
          <w:rFonts w:ascii="Times New Roman" w:hAnsi="Times New Roman" w:cs="Times New Roman"/>
          <w:sz w:val="24"/>
        </w:rPr>
        <w:t>Галочкин</w:t>
      </w:r>
      <w:proofErr w:type="spellEnd"/>
      <w:r w:rsidRPr="00362ADC">
        <w:rPr>
          <w:rFonts w:ascii="Times New Roman" w:hAnsi="Times New Roman" w:cs="Times New Roman"/>
          <w:sz w:val="24"/>
        </w:rPr>
        <w:t xml:space="preserve"> М. П., Гончар Д. Р., </w:t>
      </w:r>
      <w:proofErr w:type="spellStart"/>
      <w:r w:rsidRPr="00362ADC">
        <w:rPr>
          <w:rFonts w:ascii="Times New Roman" w:hAnsi="Times New Roman" w:cs="Times New Roman"/>
          <w:sz w:val="24"/>
        </w:rPr>
        <w:t>Фуругян</w:t>
      </w:r>
      <w:proofErr w:type="spellEnd"/>
      <w:r w:rsidRPr="00362ADC">
        <w:rPr>
          <w:rFonts w:ascii="Times New Roman" w:hAnsi="Times New Roman" w:cs="Times New Roman"/>
          <w:sz w:val="24"/>
        </w:rPr>
        <w:t xml:space="preserve"> М. Г. Теория и реализация языков программирования</w:t>
      </w:r>
    </w:p>
    <w:p w:rsidR="00F26D38" w:rsidRDefault="00C015BD" w:rsidP="00362ADC">
      <w:pPr>
        <w:rPr>
          <w:rFonts w:ascii="Times New Roman" w:hAnsi="Times New Roman" w:cs="Times New Roman"/>
          <w:sz w:val="24"/>
        </w:rPr>
      </w:pPr>
      <w:r w:rsidRPr="00362ADC">
        <w:rPr>
          <w:rFonts w:ascii="Times New Roman" w:hAnsi="Times New Roman" w:cs="Times New Roman"/>
          <w:sz w:val="24"/>
        </w:rPr>
        <w:t xml:space="preserve">Кук Д., </w:t>
      </w:r>
      <w:proofErr w:type="spellStart"/>
      <w:r w:rsidRPr="00362ADC">
        <w:rPr>
          <w:rFonts w:ascii="Times New Roman" w:hAnsi="Times New Roman" w:cs="Times New Roman"/>
          <w:sz w:val="24"/>
        </w:rPr>
        <w:t>Бейз</w:t>
      </w:r>
      <w:proofErr w:type="spellEnd"/>
      <w:r w:rsidRPr="00362ADC">
        <w:rPr>
          <w:rFonts w:ascii="Times New Roman" w:hAnsi="Times New Roman" w:cs="Times New Roman"/>
          <w:sz w:val="24"/>
        </w:rPr>
        <w:t xml:space="preserve"> Г. Глава 8. Языки и грамматики </w:t>
      </w:r>
    </w:p>
    <w:p w:rsidR="0096438E" w:rsidRPr="00362ADC" w:rsidRDefault="00B966F4" w:rsidP="00362ADC">
      <w:pPr>
        <w:rPr>
          <w:rFonts w:ascii="Times New Roman" w:hAnsi="Times New Roman" w:cs="Times New Roman"/>
          <w:sz w:val="24"/>
        </w:rPr>
      </w:pPr>
      <w:hyperlink r:id="rId7" w:tooltip="Робин Хантер (страница отсутствует)" w:history="1">
        <w:r w:rsidR="0096438E" w:rsidRPr="0096438E">
          <w:rPr>
            <w:rFonts w:ascii="Times New Roman" w:hAnsi="Times New Roman" w:cs="Times New Roman"/>
            <w:sz w:val="24"/>
          </w:rPr>
          <w:t>Робин Хантер</w:t>
        </w:r>
      </w:hyperlink>
      <w:r w:rsidR="0096438E" w:rsidRPr="0096438E">
        <w:rPr>
          <w:rFonts w:ascii="Times New Roman" w:hAnsi="Times New Roman" w:cs="Times New Roman"/>
          <w:sz w:val="24"/>
        </w:rPr>
        <w:t>. Основные концепции компиляторов</w:t>
      </w:r>
    </w:p>
    <w:p w:rsidR="00C015BD" w:rsidRPr="00362ADC" w:rsidRDefault="00C015BD" w:rsidP="00362ADC">
      <w:pPr>
        <w:rPr>
          <w:rFonts w:ascii="Times New Roman" w:hAnsi="Times New Roman" w:cs="Times New Roman"/>
          <w:sz w:val="24"/>
        </w:rPr>
      </w:pPr>
      <w:r w:rsidRPr="00362ADC">
        <w:rPr>
          <w:rFonts w:ascii="Times New Roman" w:hAnsi="Times New Roman" w:cs="Times New Roman"/>
          <w:sz w:val="24"/>
        </w:rPr>
        <w:t>Гладкий А. В. Формальные грамматики и языки</w:t>
      </w:r>
    </w:p>
    <w:p w:rsidR="00C015BD" w:rsidRPr="00362ADC" w:rsidRDefault="00C015BD" w:rsidP="00362ADC">
      <w:pPr>
        <w:rPr>
          <w:rFonts w:ascii="Times New Roman" w:hAnsi="Times New Roman" w:cs="Times New Roman"/>
          <w:sz w:val="24"/>
        </w:rPr>
      </w:pPr>
      <w:proofErr w:type="spellStart"/>
      <w:r w:rsidRPr="00362ADC">
        <w:rPr>
          <w:rFonts w:ascii="Times New Roman" w:hAnsi="Times New Roman" w:cs="Times New Roman"/>
          <w:sz w:val="24"/>
        </w:rPr>
        <w:t>Кревский</w:t>
      </w:r>
      <w:proofErr w:type="spellEnd"/>
      <w:r w:rsidRPr="00362ADC">
        <w:rPr>
          <w:rFonts w:ascii="Times New Roman" w:hAnsi="Times New Roman" w:cs="Times New Roman"/>
          <w:sz w:val="24"/>
        </w:rPr>
        <w:t xml:space="preserve"> И. Г., </w:t>
      </w:r>
      <w:proofErr w:type="spellStart"/>
      <w:r w:rsidRPr="00362ADC">
        <w:rPr>
          <w:rFonts w:ascii="Times New Roman" w:hAnsi="Times New Roman" w:cs="Times New Roman"/>
          <w:sz w:val="24"/>
        </w:rPr>
        <w:t>Селивёрстов</w:t>
      </w:r>
      <w:proofErr w:type="spellEnd"/>
      <w:r w:rsidRPr="00362ADC">
        <w:rPr>
          <w:rFonts w:ascii="Times New Roman" w:hAnsi="Times New Roman" w:cs="Times New Roman"/>
          <w:sz w:val="24"/>
        </w:rPr>
        <w:t xml:space="preserve"> М. Н., Григорьева К. В. Формальные языки, грамматики и основы построения трансляторов: Учебное пособие</w:t>
      </w:r>
    </w:p>
    <w:p w:rsidR="00C015BD" w:rsidRPr="00362ADC" w:rsidRDefault="00C015BD" w:rsidP="00362ADC">
      <w:pPr>
        <w:rPr>
          <w:rFonts w:ascii="Times New Roman" w:hAnsi="Times New Roman" w:cs="Times New Roman"/>
          <w:sz w:val="24"/>
        </w:rPr>
      </w:pPr>
      <w:r w:rsidRPr="00362ADC">
        <w:rPr>
          <w:rFonts w:ascii="Times New Roman" w:hAnsi="Times New Roman" w:cs="Times New Roman"/>
          <w:sz w:val="24"/>
        </w:rPr>
        <w:t>Мартыненко Б. К. Языки и трансляции: Учебное пособие</w:t>
      </w:r>
    </w:p>
    <w:p w:rsidR="00C015BD" w:rsidRPr="00362ADC" w:rsidRDefault="00C015BD" w:rsidP="00362ADC">
      <w:pPr>
        <w:rPr>
          <w:rFonts w:ascii="Times New Roman" w:hAnsi="Times New Roman" w:cs="Times New Roman"/>
          <w:sz w:val="24"/>
        </w:rPr>
      </w:pPr>
      <w:proofErr w:type="spellStart"/>
      <w:r w:rsidRPr="00362ADC">
        <w:rPr>
          <w:rFonts w:ascii="Times New Roman" w:hAnsi="Times New Roman" w:cs="Times New Roman"/>
          <w:sz w:val="24"/>
        </w:rPr>
        <w:t>Пентус</w:t>
      </w:r>
      <w:proofErr w:type="spellEnd"/>
      <w:r w:rsidRPr="00362ADC">
        <w:rPr>
          <w:rFonts w:ascii="Times New Roman" w:hAnsi="Times New Roman" w:cs="Times New Roman"/>
          <w:sz w:val="24"/>
        </w:rPr>
        <w:t xml:space="preserve"> А. Е., </w:t>
      </w:r>
      <w:proofErr w:type="spellStart"/>
      <w:r w:rsidRPr="00362ADC">
        <w:rPr>
          <w:rFonts w:ascii="Times New Roman" w:hAnsi="Times New Roman" w:cs="Times New Roman"/>
          <w:sz w:val="24"/>
        </w:rPr>
        <w:t>Пентус</w:t>
      </w:r>
      <w:proofErr w:type="spellEnd"/>
      <w:r w:rsidRPr="00362ADC">
        <w:rPr>
          <w:rFonts w:ascii="Times New Roman" w:hAnsi="Times New Roman" w:cs="Times New Roman"/>
          <w:sz w:val="24"/>
        </w:rPr>
        <w:t xml:space="preserve"> М. Р. Математическая теория формальных языков</w:t>
      </w:r>
    </w:p>
    <w:p w:rsidR="00C015BD" w:rsidRPr="00362ADC" w:rsidRDefault="00C015BD" w:rsidP="00362ADC">
      <w:pPr>
        <w:rPr>
          <w:rFonts w:ascii="Times New Roman" w:hAnsi="Times New Roman" w:cs="Times New Roman"/>
          <w:sz w:val="24"/>
        </w:rPr>
      </w:pPr>
      <w:r w:rsidRPr="00362ADC">
        <w:rPr>
          <w:rFonts w:ascii="Times New Roman" w:hAnsi="Times New Roman" w:cs="Times New Roman"/>
          <w:sz w:val="24"/>
        </w:rPr>
        <w:t>Фомичёв В. С. </w:t>
      </w:r>
      <w:hyperlink r:id="rId8" w:history="1">
        <w:r w:rsidRPr="00362ADC">
          <w:rPr>
            <w:rFonts w:ascii="Times New Roman" w:hAnsi="Times New Roman" w:cs="Times New Roman"/>
            <w:sz w:val="24"/>
          </w:rPr>
          <w:t>Формальные языки, грамматики и автоматы: Курс лекций</w:t>
        </w:r>
      </w:hyperlink>
      <w:r w:rsidRPr="00362ADC">
        <w:rPr>
          <w:rFonts w:ascii="Times New Roman" w:hAnsi="Times New Roman" w:cs="Times New Roman"/>
          <w:sz w:val="24"/>
        </w:rPr>
        <w:t> (https://old.etu.ru/misc/LGA_2007_FINAL/Index.html)</w:t>
      </w:r>
    </w:p>
    <w:p w:rsidR="00C015BD" w:rsidRPr="00362ADC" w:rsidRDefault="00B966F4" w:rsidP="00362ADC">
      <w:pPr>
        <w:rPr>
          <w:rFonts w:ascii="Times New Roman" w:hAnsi="Times New Roman" w:cs="Times New Roman"/>
          <w:sz w:val="24"/>
        </w:rPr>
      </w:pPr>
      <w:hyperlink r:id="rId9" w:history="1">
        <w:r w:rsidR="00C015BD" w:rsidRPr="00362ADC">
          <w:rPr>
            <w:rFonts w:ascii="Times New Roman" w:hAnsi="Times New Roman" w:cs="Times New Roman"/>
            <w:sz w:val="24"/>
          </w:rPr>
          <w:t>Формализованный язык</w:t>
        </w:r>
      </w:hyperlink>
      <w:r w:rsidR="00C015BD" w:rsidRPr="00362ADC">
        <w:rPr>
          <w:rFonts w:ascii="Times New Roman" w:hAnsi="Times New Roman" w:cs="Times New Roman"/>
          <w:sz w:val="24"/>
        </w:rPr>
        <w:t> / Б. В. Бирюков</w:t>
      </w:r>
      <w:r w:rsidR="00362ADC" w:rsidRPr="00362ADC">
        <w:rPr>
          <w:rFonts w:ascii="Times New Roman" w:hAnsi="Times New Roman" w:cs="Times New Roman"/>
          <w:sz w:val="24"/>
        </w:rPr>
        <w:t xml:space="preserve">    (https://iphlib.ru/library/collection/newphilenc/document/HASHbb6bbee180347b8a2096bb)</w:t>
      </w:r>
    </w:p>
    <w:p w:rsidR="00362ADC" w:rsidRDefault="00B966F4" w:rsidP="00362ADC">
      <w:pPr>
        <w:rPr>
          <w:rFonts w:ascii="Times New Roman" w:hAnsi="Times New Roman" w:cs="Times New Roman"/>
          <w:sz w:val="24"/>
        </w:rPr>
      </w:pPr>
      <w:hyperlink r:id="rId10" w:history="1">
        <w:r w:rsidR="00362ADC" w:rsidRPr="007D05CF">
          <w:rPr>
            <w:rStyle w:val="a4"/>
            <w:rFonts w:ascii="Times New Roman" w:hAnsi="Times New Roman" w:cs="Times New Roman"/>
            <w:sz w:val="24"/>
          </w:rPr>
          <w:t>https://edu.vsu.ru/pluginfile.php/80770/mod_resource/content/1/%D0%9E%D1%81%D0%BD%D0%BE%D0%B2%D1%8B%20%D1%81%D0%B8%D0%BD%D1%82%D0%B0%D0%BA%D1%81%D0%B8%D1%87%D0%B5%D1%81%D0%BA%D0%BE%D0%B3%D0%BE%20%D1%80%D0%B0%D0%B7%D0%B1%D0%BE%D1%80%D0%B0.pdf</w:t>
        </w:r>
      </w:hyperlink>
    </w:p>
    <w:p w:rsidR="00F26D38" w:rsidRDefault="00F26D38" w:rsidP="00A0525F">
      <w:pPr>
        <w:jc w:val="both"/>
        <w:rPr>
          <w:rFonts w:ascii="Times New Roman" w:hAnsi="Times New Roman" w:cs="Times New Roman"/>
          <w:sz w:val="24"/>
        </w:rPr>
      </w:pPr>
    </w:p>
    <w:p w:rsidR="00F26D38" w:rsidRDefault="00F26D38" w:rsidP="00A0525F">
      <w:pPr>
        <w:jc w:val="both"/>
        <w:rPr>
          <w:rFonts w:ascii="Times New Roman" w:hAnsi="Times New Roman" w:cs="Times New Roman"/>
          <w:sz w:val="24"/>
        </w:rPr>
      </w:pPr>
    </w:p>
    <w:p w:rsidR="00004E52" w:rsidRPr="00004E52" w:rsidRDefault="00004E52" w:rsidP="00A0525F">
      <w:pPr>
        <w:jc w:val="both"/>
        <w:rPr>
          <w:rFonts w:ascii="Times New Roman" w:hAnsi="Times New Roman" w:cs="Times New Roman"/>
          <w:sz w:val="24"/>
        </w:rPr>
      </w:pPr>
    </w:p>
    <w:sectPr w:rsidR="00004E52" w:rsidRPr="00004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4540D"/>
    <w:multiLevelType w:val="hybridMultilevel"/>
    <w:tmpl w:val="9836F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6F7E"/>
    <w:multiLevelType w:val="hybridMultilevel"/>
    <w:tmpl w:val="E2B4B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8601B"/>
    <w:multiLevelType w:val="hybridMultilevel"/>
    <w:tmpl w:val="8E10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31692"/>
    <w:multiLevelType w:val="hybridMultilevel"/>
    <w:tmpl w:val="48380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41B68"/>
    <w:multiLevelType w:val="hybridMultilevel"/>
    <w:tmpl w:val="3D543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56B5B"/>
    <w:multiLevelType w:val="hybridMultilevel"/>
    <w:tmpl w:val="9B92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BB"/>
    <w:rsid w:val="00004E52"/>
    <w:rsid w:val="00042403"/>
    <w:rsid w:val="000724D9"/>
    <w:rsid w:val="000E0BDF"/>
    <w:rsid w:val="00194711"/>
    <w:rsid w:val="001A3757"/>
    <w:rsid w:val="001B7A19"/>
    <w:rsid w:val="002B0117"/>
    <w:rsid w:val="00362ADC"/>
    <w:rsid w:val="005179BE"/>
    <w:rsid w:val="00634D3C"/>
    <w:rsid w:val="007248DE"/>
    <w:rsid w:val="00736326"/>
    <w:rsid w:val="008A4F01"/>
    <w:rsid w:val="00955642"/>
    <w:rsid w:val="0096438E"/>
    <w:rsid w:val="00A00C56"/>
    <w:rsid w:val="00A0525F"/>
    <w:rsid w:val="00A12B0B"/>
    <w:rsid w:val="00A365FC"/>
    <w:rsid w:val="00A81AD8"/>
    <w:rsid w:val="00B716DC"/>
    <w:rsid w:val="00B83D7E"/>
    <w:rsid w:val="00B966F4"/>
    <w:rsid w:val="00C015BD"/>
    <w:rsid w:val="00C26089"/>
    <w:rsid w:val="00D137BB"/>
    <w:rsid w:val="00F26D38"/>
    <w:rsid w:val="00F7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B09D"/>
  <w15:chartTrackingRefBased/>
  <w15:docId w15:val="{3891067A-CE68-47F3-8043-EA807F79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1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1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A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15B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01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eltech.ru/misc/LGA_2007_FINA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%D0%A0%D0%BE%D0%B1%D0%B8%D0%BD_%D0%A5%D0%B0%D0%BD%D1%82%D0%B5%D1%80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edu.vsu.ru/pluginfile.php/80770/mod_resource/content/1/%D0%9E%D1%81%D0%BD%D0%BE%D0%B2%D1%8B%20%D1%81%D0%B8%D0%BD%D1%82%D0%B0%D0%BA%D1%81%D0%B8%D1%87%D0%B5%D1%81%D0%BA%D0%BE%D0%B3%D0%BE%20%D1%80%D0%B0%D0%B7%D0%B1%D0%BE%D1%80%D0%B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phlib.ru/library/collection/newphilenc/document/HASHbb6bbee180347b8a2096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18</cp:revision>
  <dcterms:created xsi:type="dcterms:W3CDTF">2020-09-12T15:55:00Z</dcterms:created>
  <dcterms:modified xsi:type="dcterms:W3CDTF">2020-09-15T09:24:00Z</dcterms:modified>
</cp:coreProperties>
</file>