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FA1B" w14:textId="77777777" w:rsidR="005A56EB" w:rsidRDefault="00000000">
      <w:pPr>
        <w:pStyle w:val="Title"/>
      </w:pPr>
      <w:r>
        <w:t>Pronostico de costos de garantías a corto plazo para HP Inc.</w:t>
      </w:r>
    </w:p>
    <w:p w14:paraId="74F1FA1C" w14:textId="77777777" w:rsidR="005A56EB" w:rsidRDefault="00000000">
      <w:pPr>
        <w:pStyle w:val="Subtitle"/>
      </w:pPr>
      <w:r>
        <w:t>Reporte Técnico</w:t>
      </w:r>
    </w:p>
    <w:p w14:paraId="74F1FA1D" w14:textId="77777777" w:rsidR="005A56EB" w:rsidRDefault="00000000">
      <w:pPr>
        <w:pStyle w:val="Author"/>
      </w:pPr>
      <w:r>
        <w:t>Daniel Nuño</w:t>
      </w:r>
    </w:p>
    <w:p w14:paraId="74F1FA1E" w14:textId="77777777" w:rsidR="005A56EB" w:rsidRDefault="00000000">
      <w:pPr>
        <w:pStyle w:val="Date"/>
      </w:pPr>
      <w:r>
        <w:t>November, 2022</w:t>
      </w:r>
    </w:p>
    <w:p w14:paraId="74F1FA1F" w14:textId="77777777" w:rsidR="005A56EB" w:rsidRDefault="00000000">
      <w:pPr>
        <w:pStyle w:val="Heading1"/>
      </w:pPr>
      <w:bookmarkStart w:id="0" w:name="introducción"/>
      <w:r>
        <w:t>Introducción</w:t>
      </w:r>
    </w:p>
    <w:p w14:paraId="74F1FA20" w14:textId="77777777" w:rsidR="005A56EB" w:rsidRDefault="00000000">
      <w:pPr>
        <w:pStyle w:val="FirstParagraph"/>
      </w:pPr>
      <w:r>
        <w:t>Cada mes la organización de finanzas debe proveer un estimado de los gastos mensuales. Actualmente el proceso es intensivo en tiempo y en labor, dejando mucho que desear a la precisión.</w:t>
      </w:r>
    </w:p>
    <w:p w14:paraId="74F1FA21" w14:textId="77777777" w:rsidR="005A56EB" w:rsidRDefault="00000000">
      <w:pPr>
        <w:pStyle w:val="Heading2"/>
      </w:pPr>
      <w:bookmarkStart w:id="1" w:name="definición-del-problema"/>
      <w:r>
        <w:t>Definición del problema</w:t>
      </w:r>
    </w:p>
    <w:p w14:paraId="74F1FA22" w14:textId="77777777" w:rsidR="005A56EB" w:rsidRDefault="00000000">
      <w:pPr>
        <w:pStyle w:val="FirstParagraph"/>
      </w:pPr>
      <w:r>
        <w:t>Mes con mes la organización de finanzas, en conjunto la organización de Customer Support, debe proveer un estimado de los gastos y costos por garantías ejercidas que tendrá en el corto plazo, entre tres y doce meses. La solución actual deja que desear en cuanto la precisión, además de ser muy demandante en tiempo y personal.</w:t>
      </w:r>
    </w:p>
    <w:p w14:paraId="74F1FA23" w14:textId="77777777" w:rsidR="005A56EB" w:rsidRDefault="00000000">
      <w:pPr>
        <w:pStyle w:val="BodyText"/>
      </w:pPr>
      <w:r>
        <w:t>Estas garantías son de las computadoras e impresoras de uso comercial y personal vendidos de HP en todo el mundo. Geograficamente comprende 3 regiones y 10 mercados:</w:t>
      </w:r>
    </w:p>
    <w:p w14:paraId="74F1FA24" w14:textId="77777777" w:rsidR="005A56EB" w:rsidRDefault="00000000">
      <w:pPr>
        <w:pStyle w:val="Compact"/>
        <w:numPr>
          <w:ilvl w:val="0"/>
          <w:numId w:val="2"/>
        </w:numPr>
      </w:pPr>
      <w:r>
        <w:t>América</w:t>
      </w:r>
    </w:p>
    <w:p w14:paraId="74F1FA25" w14:textId="77777777" w:rsidR="005A56EB" w:rsidRDefault="00000000">
      <w:pPr>
        <w:pStyle w:val="Compact"/>
        <w:numPr>
          <w:ilvl w:val="1"/>
          <w:numId w:val="3"/>
        </w:numPr>
      </w:pPr>
      <w:r>
        <w:t>Norte América</w:t>
      </w:r>
    </w:p>
    <w:p w14:paraId="74F1FA26" w14:textId="77777777" w:rsidR="005A56EB" w:rsidRDefault="00000000">
      <w:pPr>
        <w:pStyle w:val="Compact"/>
        <w:numPr>
          <w:ilvl w:val="1"/>
          <w:numId w:val="3"/>
        </w:numPr>
      </w:pPr>
      <w:r>
        <w:t>Latin América</w:t>
      </w:r>
    </w:p>
    <w:p w14:paraId="74F1FA27" w14:textId="77777777" w:rsidR="005A56EB" w:rsidRDefault="00000000">
      <w:pPr>
        <w:pStyle w:val="Compact"/>
        <w:numPr>
          <w:ilvl w:val="0"/>
          <w:numId w:val="2"/>
        </w:numPr>
      </w:pPr>
      <w:r>
        <w:t>Europa, Africa y Medio Oriente</w:t>
      </w:r>
    </w:p>
    <w:p w14:paraId="74F1FA28" w14:textId="77777777" w:rsidR="005A56EB" w:rsidRDefault="00000000">
      <w:pPr>
        <w:pStyle w:val="Compact"/>
        <w:numPr>
          <w:ilvl w:val="1"/>
          <w:numId w:val="4"/>
        </w:numPr>
      </w:pPr>
      <w:r>
        <w:t>Reino unido</w:t>
      </w:r>
    </w:p>
    <w:p w14:paraId="74F1FA29" w14:textId="77777777" w:rsidR="005A56EB" w:rsidRDefault="00000000">
      <w:pPr>
        <w:pStyle w:val="Compact"/>
        <w:numPr>
          <w:ilvl w:val="1"/>
          <w:numId w:val="4"/>
        </w:numPr>
      </w:pPr>
      <w:r>
        <w:t>Europa Central</w:t>
      </w:r>
    </w:p>
    <w:p w14:paraId="74F1FA2A" w14:textId="77777777" w:rsidR="005A56EB" w:rsidRDefault="00000000">
      <w:pPr>
        <w:pStyle w:val="Compact"/>
        <w:numPr>
          <w:ilvl w:val="1"/>
          <w:numId w:val="4"/>
        </w:numPr>
      </w:pPr>
      <w:r>
        <w:t>Europa Sur</w:t>
      </w:r>
    </w:p>
    <w:p w14:paraId="74F1FA2B" w14:textId="77777777" w:rsidR="005A56EB" w:rsidRDefault="00000000">
      <w:pPr>
        <w:pStyle w:val="Compact"/>
        <w:numPr>
          <w:ilvl w:val="1"/>
          <w:numId w:val="4"/>
        </w:numPr>
      </w:pPr>
      <w:r>
        <w:t>Europa Noreste</w:t>
      </w:r>
    </w:p>
    <w:p w14:paraId="74F1FA2C" w14:textId="77777777" w:rsidR="005A56EB" w:rsidRDefault="00000000">
      <w:pPr>
        <w:pStyle w:val="Compact"/>
        <w:numPr>
          <w:ilvl w:val="1"/>
          <w:numId w:val="4"/>
        </w:numPr>
      </w:pPr>
      <w:r>
        <w:t>Africa y Medio Oriente</w:t>
      </w:r>
    </w:p>
    <w:p w14:paraId="74F1FA2D" w14:textId="77777777" w:rsidR="005A56EB" w:rsidRDefault="00000000">
      <w:pPr>
        <w:pStyle w:val="Compact"/>
        <w:numPr>
          <w:ilvl w:val="0"/>
          <w:numId w:val="2"/>
        </w:numPr>
      </w:pPr>
      <w:r>
        <w:t>Asia Pacifico</w:t>
      </w:r>
    </w:p>
    <w:p w14:paraId="74F1FA2E" w14:textId="77777777" w:rsidR="005A56EB" w:rsidRDefault="00000000">
      <w:pPr>
        <w:pStyle w:val="Compact"/>
        <w:numPr>
          <w:ilvl w:val="1"/>
          <w:numId w:val="5"/>
        </w:numPr>
      </w:pPr>
      <w:r>
        <w:t>China</w:t>
      </w:r>
    </w:p>
    <w:p w14:paraId="74F1FA2F" w14:textId="77777777" w:rsidR="005A56EB" w:rsidRDefault="00000000">
      <w:pPr>
        <w:pStyle w:val="Compact"/>
        <w:numPr>
          <w:ilvl w:val="1"/>
          <w:numId w:val="5"/>
        </w:numPr>
      </w:pPr>
      <w:r>
        <w:t>Asia Mayor</w:t>
      </w:r>
    </w:p>
    <w:p w14:paraId="74F1FA30" w14:textId="77777777" w:rsidR="005A56EB" w:rsidRDefault="00000000">
      <w:pPr>
        <w:pStyle w:val="Compact"/>
        <w:numPr>
          <w:ilvl w:val="1"/>
          <w:numId w:val="5"/>
        </w:numPr>
      </w:pPr>
      <w:r>
        <w:t>India</w:t>
      </w:r>
    </w:p>
    <w:p w14:paraId="74F1FA31" w14:textId="77777777" w:rsidR="005A56EB" w:rsidRDefault="00000000">
      <w:pPr>
        <w:pStyle w:val="FirstParagraph"/>
      </w:pPr>
      <w:r>
        <w:t>En tipo de producto comprende 4 segmentos:</w:t>
      </w:r>
    </w:p>
    <w:p w14:paraId="74F1FA32" w14:textId="77777777" w:rsidR="005A56EB" w:rsidRDefault="00000000">
      <w:pPr>
        <w:pStyle w:val="Compact"/>
        <w:numPr>
          <w:ilvl w:val="0"/>
          <w:numId w:val="6"/>
        </w:numPr>
      </w:pPr>
      <w:r>
        <w:t>Computadoras</w:t>
      </w:r>
    </w:p>
    <w:p w14:paraId="74F1FA33" w14:textId="77777777" w:rsidR="005A56EB" w:rsidRDefault="00000000">
      <w:pPr>
        <w:pStyle w:val="Compact"/>
        <w:numPr>
          <w:ilvl w:val="1"/>
          <w:numId w:val="7"/>
        </w:numPr>
      </w:pPr>
      <w:r>
        <w:t>Comercial - Business PC Solutions</w:t>
      </w:r>
    </w:p>
    <w:p w14:paraId="74F1FA34" w14:textId="77777777" w:rsidR="005A56EB" w:rsidRDefault="00000000">
      <w:pPr>
        <w:pStyle w:val="Compact"/>
        <w:numPr>
          <w:ilvl w:val="1"/>
          <w:numId w:val="7"/>
        </w:numPr>
      </w:pPr>
      <w:r>
        <w:t>Consumo - Consumer PC</w:t>
      </w:r>
    </w:p>
    <w:p w14:paraId="74F1FA35" w14:textId="77777777" w:rsidR="005A56EB" w:rsidRDefault="00000000">
      <w:pPr>
        <w:pStyle w:val="Compact"/>
        <w:numPr>
          <w:ilvl w:val="0"/>
          <w:numId w:val="6"/>
        </w:numPr>
      </w:pPr>
      <w:r>
        <w:lastRenderedPageBreak/>
        <w:t>Impresoras</w:t>
      </w:r>
    </w:p>
    <w:p w14:paraId="74F1FA36" w14:textId="77777777" w:rsidR="005A56EB" w:rsidRDefault="00000000">
      <w:pPr>
        <w:pStyle w:val="Compact"/>
        <w:numPr>
          <w:ilvl w:val="1"/>
          <w:numId w:val="8"/>
        </w:numPr>
      </w:pPr>
      <w:r>
        <w:t>Comercial - Office Printing Systems</w:t>
      </w:r>
    </w:p>
    <w:p w14:paraId="74F1FA37" w14:textId="77777777" w:rsidR="005A56EB" w:rsidRDefault="00000000">
      <w:pPr>
        <w:pStyle w:val="Compact"/>
        <w:numPr>
          <w:ilvl w:val="1"/>
          <w:numId w:val="8"/>
        </w:numPr>
      </w:pPr>
      <w:r>
        <w:t>Consumo - Home Printing Systems</w:t>
      </w:r>
    </w:p>
    <w:p w14:paraId="74F1FA38" w14:textId="77777777" w:rsidR="005A56EB" w:rsidRDefault="00000000">
      <w:pPr>
        <w:pStyle w:val="FirstParagraph"/>
      </w:pPr>
      <w:r>
        <w:t>El objetivo es crear una solución que pueda proveer una precisión, al menos, igual a las soluciones actuales, pero sin la bruma, el trabajo y el tiempo que conlleva hacerlo mes con mes. Idealmente será completamente automática, supervisada, online, pero hay consideraciones que no están capturadas en los datos, como información de partes altamente defectuosas, problemas en la cadena de suministro o inversiones.</w:t>
      </w:r>
    </w:p>
    <w:p w14:paraId="74F1FA39" w14:textId="77777777" w:rsidR="005A56EB" w:rsidRDefault="00000000">
      <w:pPr>
        <w:pStyle w:val="BodyText"/>
      </w:pPr>
      <w:r>
        <w:t>Estas estimaciones en conjunto de otra información o estimaciones proporcionado por otras organizaciones tienen tres propositos principales que se usan internamente: - Estimación del flujo de efectivo. - Estimación de los estados financieros de la empresa. - Responsabilidad a los altos ejecutivos.</w:t>
      </w:r>
    </w:p>
    <w:p w14:paraId="74F1FA3A" w14:textId="77777777" w:rsidR="005A56EB" w:rsidRDefault="00000000">
      <w:pPr>
        <w:pStyle w:val="BodyText"/>
      </w:pPr>
      <w:r>
        <w:t>Parte de la visión de HP Inc es la innovación digital e internamente transformar la forma en que trabajamos. El métrico principal es la precisión de la predicción evaluado mes con mes, es decir la diferencia entre predicción y real. El benchmark es la precisión de la solución actual. Adicional, métricos relevantes son (1) cuantos días de laborales se puede reducir para la entrega de la predicción. Si ahora tarda un ciclo de 10 días en entregar entonces que tarde menos de 10 días. Y (2) cuantas horas de trabajo se reducen mes con mes, trabajo en horas por trabajador para entregar la predicción de gastos y costos.</w:t>
      </w:r>
    </w:p>
    <w:p w14:paraId="74F1FA3B" w14:textId="77777777" w:rsidR="005A56EB" w:rsidRDefault="00000000">
      <w:pPr>
        <w:pStyle w:val="BodyText"/>
      </w:pPr>
      <w:r>
        <w:t>Actualmente esta tarea tiene un costo inherte a la labor de todos los que participan que teoricamente puede reducirse con una nueva implementación. La solución no debe canjear precisión por costo, sino que, por lo menos, la precisión debe ser la misma.</w:t>
      </w:r>
    </w:p>
    <w:p w14:paraId="74F1FA3C" w14:textId="77777777" w:rsidR="005A56EB" w:rsidRDefault="00000000">
      <w:pPr>
        <w:pStyle w:val="BodyText"/>
      </w:pPr>
      <w:r>
        <w:t>Los costos y gastos se reportan mes con mes y se componen de costos regionales, gastos globales, y reservas y amortizaciones. Los costos globales son en su mayoría fijos relacionados a empleados o inversiones. Las reservas y amortizaciones responden a ahorros hechos para cubrir los costos basados en las ventas. Los costos regionales corresponden a costos fijos de empleados, pero también a gastos variables operativos como partes de repuesto, cadena de suministro, logistica, trabajo de ingenieros en la reparación, y llamadas de asistencia.</w:t>
      </w:r>
    </w:p>
    <w:p w14:paraId="74F1FA3D" w14:textId="77777777" w:rsidR="005A56EB" w:rsidRDefault="00000000">
      <w:pPr>
        <w:pStyle w:val="Compact"/>
        <w:numPr>
          <w:ilvl w:val="0"/>
          <w:numId w:val="9"/>
        </w:numPr>
      </w:pPr>
      <w:r>
        <w:t>Total Warranty Expense</w:t>
      </w:r>
    </w:p>
    <w:p w14:paraId="74F1FA3E" w14:textId="77777777" w:rsidR="005A56EB" w:rsidRDefault="00000000">
      <w:pPr>
        <w:pStyle w:val="Compact"/>
        <w:numPr>
          <w:ilvl w:val="1"/>
          <w:numId w:val="10"/>
        </w:numPr>
      </w:pPr>
      <w:r>
        <w:t>Region Owned Expense</w:t>
      </w:r>
    </w:p>
    <w:p w14:paraId="74F1FA3F" w14:textId="77777777" w:rsidR="005A56EB" w:rsidRDefault="00000000">
      <w:pPr>
        <w:pStyle w:val="Compact"/>
        <w:numPr>
          <w:ilvl w:val="2"/>
          <w:numId w:val="11"/>
        </w:numPr>
      </w:pPr>
      <w:r>
        <w:t>Variable Expense</w:t>
      </w:r>
    </w:p>
    <w:p w14:paraId="74F1FA40" w14:textId="77777777" w:rsidR="005A56EB" w:rsidRDefault="00000000">
      <w:pPr>
        <w:pStyle w:val="Compact"/>
        <w:numPr>
          <w:ilvl w:val="3"/>
          <w:numId w:val="12"/>
        </w:numPr>
      </w:pPr>
      <w:r>
        <w:t>Contact Center</w:t>
      </w:r>
    </w:p>
    <w:p w14:paraId="74F1FA41" w14:textId="77777777" w:rsidR="005A56EB" w:rsidRDefault="00000000">
      <w:pPr>
        <w:pStyle w:val="Compact"/>
        <w:numPr>
          <w:ilvl w:val="3"/>
          <w:numId w:val="12"/>
        </w:numPr>
      </w:pPr>
      <w:r>
        <w:t>Delivery</w:t>
      </w:r>
    </w:p>
    <w:p w14:paraId="74F1FA42" w14:textId="77777777" w:rsidR="005A56EB" w:rsidRDefault="00000000">
      <w:pPr>
        <w:pStyle w:val="Compact"/>
        <w:numPr>
          <w:ilvl w:val="3"/>
          <w:numId w:val="12"/>
        </w:numPr>
      </w:pPr>
      <w:r>
        <w:t>Supply Chain</w:t>
      </w:r>
    </w:p>
    <w:p w14:paraId="74F1FA43" w14:textId="77777777" w:rsidR="005A56EB" w:rsidRDefault="00000000">
      <w:pPr>
        <w:pStyle w:val="Compact"/>
        <w:numPr>
          <w:ilvl w:val="3"/>
          <w:numId w:val="12"/>
        </w:numPr>
      </w:pPr>
      <w:r>
        <w:t>Other Repair Cost</w:t>
      </w:r>
    </w:p>
    <w:p w14:paraId="74F1FA44" w14:textId="77777777" w:rsidR="005A56EB" w:rsidRDefault="00000000">
      <w:pPr>
        <w:pStyle w:val="Compact"/>
        <w:numPr>
          <w:ilvl w:val="2"/>
          <w:numId w:val="11"/>
        </w:numPr>
      </w:pPr>
      <w:r>
        <w:t>Repair OH Expense</w:t>
      </w:r>
    </w:p>
    <w:p w14:paraId="74F1FA45" w14:textId="77777777" w:rsidR="005A56EB" w:rsidRDefault="00000000">
      <w:pPr>
        <w:pStyle w:val="Compact"/>
        <w:numPr>
          <w:ilvl w:val="3"/>
          <w:numId w:val="13"/>
        </w:numPr>
      </w:pPr>
      <w:r>
        <w:t>Contact Center OH</w:t>
      </w:r>
    </w:p>
    <w:p w14:paraId="74F1FA46" w14:textId="77777777" w:rsidR="005A56EB" w:rsidRDefault="00000000">
      <w:pPr>
        <w:pStyle w:val="Compact"/>
        <w:numPr>
          <w:ilvl w:val="3"/>
          <w:numId w:val="13"/>
        </w:numPr>
      </w:pPr>
      <w:r>
        <w:t>Delivery OH</w:t>
      </w:r>
    </w:p>
    <w:p w14:paraId="74F1FA47" w14:textId="77777777" w:rsidR="005A56EB" w:rsidRDefault="00000000">
      <w:pPr>
        <w:pStyle w:val="Compact"/>
        <w:numPr>
          <w:ilvl w:val="3"/>
          <w:numId w:val="13"/>
        </w:numPr>
      </w:pPr>
      <w:r>
        <w:t>Supply Chain OH</w:t>
      </w:r>
    </w:p>
    <w:p w14:paraId="74F1FA48" w14:textId="77777777" w:rsidR="005A56EB" w:rsidRDefault="00000000">
      <w:pPr>
        <w:pStyle w:val="Compact"/>
        <w:numPr>
          <w:ilvl w:val="2"/>
          <w:numId w:val="11"/>
        </w:numPr>
      </w:pPr>
      <w:r>
        <w:lastRenderedPageBreak/>
        <w:t>Other Warranty Expense</w:t>
      </w:r>
    </w:p>
    <w:p w14:paraId="74F1FA49" w14:textId="77777777" w:rsidR="005A56EB" w:rsidRDefault="00000000">
      <w:pPr>
        <w:pStyle w:val="Compact"/>
        <w:numPr>
          <w:ilvl w:val="1"/>
          <w:numId w:val="10"/>
        </w:numPr>
      </w:pPr>
      <w:r>
        <w:t>Worldwide Owned and Allocated Expense</w:t>
      </w:r>
    </w:p>
    <w:p w14:paraId="74F1FA4A" w14:textId="77777777" w:rsidR="005A56EB" w:rsidRDefault="00000000">
      <w:pPr>
        <w:pStyle w:val="Compact"/>
        <w:numPr>
          <w:ilvl w:val="2"/>
          <w:numId w:val="14"/>
        </w:numPr>
      </w:pPr>
      <w:r>
        <w:t>CS HQ Owned and Allocated</w:t>
      </w:r>
    </w:p>
    <w:p w14:paraId="74F1FA4B" w14:textId="77777777" w:rsidR="005A56EB" w:rsidRDefault="00000000">
      <w:pPr>
        <w:pStyle w:val="Compact"/>
        <w:numPr>
          <w:ilvl w:val="3"/>
          <w:numId w:val="15"/>
        </w:numPr>
      </w:pPr>
      <w:r>
        <w:t>CS HQ</w:t>
      </w:r>
    </w:p>
    <w:p w14:paraId="74F1FA4C" w14:textId="77777777" w:rsidR="005A56EB" w:rsidRDefault="00000000">
      <w:pPr>
        <w:pStyle w:val="Compact"/>
        <w:numPr>
          <w:ilvl w:val="3"/>
          <w:numId w:val="15"/>
        </w:numPr>
      </w:pPr>
      <w:r>
        <w:t>CS Investments</w:t>
      </w:r>
    </w:p>
    <w:p w14:paraId="74F1FA4D" w14:textId="77777777" w:rsidR="005A56EB" w:rsidRDefault="00000000">
      <w:pPr>
        <w:pStyle w:val="Compact"/>
        <w:numPr>
          <w:ilvl w:val="2"/>
          <w:numId w:val="14"/>
        </w:numPr>
      </w:pPr>
      <w:r>
        <w:t>GBU Owned and Allocated</w:t>
      </w:r>
    </w:p>
    <w:p w14:paraId="74F1FA4E" w14:textId="77777777" w:rsidR="005A56EB" w:rsidRDefault="00000000">
      <w:pPr>
        <w:pStyle w:val="Compact"/>
        <w:numPr>
          <w:ilvl w:val="3"/>
          <w:numId w:val="16"/>
        </w:numPr>
      </w:pPr>
      <w:r>
        <w:t>GBU Owned and Allocated</w:t>
      </w:r>
    </w:p>
    <w:p w14:paraId="74F1FA4F" w14:textId="77777777" w:rsidR="005A56EB" w:rsidRDefault="00000000">
      <w:pPr>
        <w:pStyle w:val="Compact"/>
        <w:numPr>
          <w:ilvl w:val="1"/>
          <w:numId w:val="10"/>
        </w:numPr>
      </w:pPr>
      <w:r>
        <w:t>Net Reserve Expense</w:t>
      </w:r>
    </w:p>
    <w:p w14:paraId="74F1FA50" w14:textId="77777777" w:rsidR="005A56EB" w:rsidRDefault="00000000">
      <w:pPr>
        <w:pStyle w:val="Compact"/>
        <w:numPr>
          <w:ilvl w:val="2"/>
          <w:numId w:val="17"/>
        </w:numPr>
      </w:pPr>
      <w:r>
        <w:t>Net Reserve Expense</w:t>
      </w:r>
    </w:p>
    <w:p w14:paraId="74F1FA51" w14:textId="77777777" w:rsidR="005A56EB" w:rsidRDefault="00000000">
      <w:pPr>
        <w:pStyle w:val="Compact"/>
        <w:numPr>
          <w:ilvl w:val="3"/>
          <w:numId w:val="18"/>
        </w:numPr>
      </w:pPr>
      <w:r>
        <w:t>Accrual for Shipments</w:t>
      </w:r>
    </w:p>
    <w:p w14:paraId="74F1FA52" w14:textId="77777777" w:rsidR="005A56EB" w:rsidRDefault="00000000">
      <w:pPr>
        <w:pStyle w:val="Compact"/>
        <w:numPr>
          <w:ilvl w:val="3"/>
          <w:numId w:val="18"/>
        </w:numPr>
      </w:pPr>
      <w:r>
        <w:t>Amortization</w:t>
      </w:r>
    </w:p>
    <w:p w14:paraId="74F1FA53" w14:textId="77777777" w:rsidR="005A56EB" w:rsidRDefault="00000000">
      <w:pPr>
        <w:pStyle w:val="FirstParagraph"/>
      </w:pPr>
      <w:r>
        <w:t xml:space="preserve">Ver </w:t>
      </w:r>
      <w:hyperlink w:anchor="sec-jerarqui-de-costos">
        <w:r>
          <w:rPr>
            <w:rStyle w:val="Hyperlink"/>
          </w:rPr>
          <w:t>Sección 4.1</w:t>
        </w:r>
      </w:hyperlink>
      <w:r>
        <w:t xml:space="preserve"> para una mayor explicación.</w:t>
      </w:r>
    </w:p>
    <w:p w14:paraId="74F1FA54" w14:textId="77777777" w:rsidR="005A56EB" w:rsidRDefault="00000000">
      <w:pPr>
        <w:pStyle w:val="BodyText"/>
      </w:pPr>
      <w:r>
        <w:t>Para gastos de variables de contact center necesitamos saber tres cosas:</w:t>
      </w:r>
    </w:p>
    <w:p w14:paraId="74F1FA55" w14:textId="77777777" w:rsidR="005A56EB" w:rsidRDefault="00000000">
      <w:pPr>
        <w:pStyle w:val="Compact"/>
        <w:numPr>
          <w:ilvl w:val="0"/>
          <w:numId w:val="19"/>
        </w:numPr>
      </w:pPr>
      <w:r>
        <w:t>V = Cantidad de unidades vendidas en un periodo.</w:t>
      </w:r>
    </w:p>
    <w:p w14:paraId="74F1FA56" w14:textId="77777777" w:rsidR="005A56EB" w:rsidRDefault="00000000">
      <w:pPr>
        <w:pStyle w:val="Compact"/>
        <w:numPr>
          <w:ilvl w:val="0"/>
          <w:numId w:val="19"/>
        </w:numPr>
      </w:pPr>
      <w:r>
        <w:t>L = Porcentaje de productos con fallas o</w:t>
      </w:r>
    </w:p>
    <w:p w14:paraId="74F1FA57" w14:textId="77777777" w:rsidR="005A56EB" w:rsidRDefault="00000000">
      <w:pPr>
        <w:pStyle w:val="Compact"/>
        <w:numPr>
          <w:ilvl w:val="0"/>
          <w:numId w:val="19"/>
        </w:numPr>
      </w:pPr>
      <w:r>
        <w:t>V*L = cantidad de asistencias sin reparación.</w:t>
      </w:r>
    </w:p>
    <w:p w14:paraId="74F1FA58" w14:textId="77777777" w:rsidR="005A56EB" w:rsidRDefault="00000000">
      <w:pPr>
        <w:pStyle w:val="Compact"/>
        <w:numPr>
          <w:ilvl w:val="0"/>
          <w:numId w:val="19"/>
        </w:numPr>
      </w:pPr>
      <w:r>
        <w:t>C_llamada = costo promedio por llamada.</w:t>
      </w:r>
    </w:p>
    <w:p w14:paraId="74F1FA59" w14:textId="77777777" w:rsidR="005A56EB" w:rsidRDefault="00000000">
      <w:pPr>
        <w:pStyle w:val="FirstParagraph"/>
      </w:pPr>
      <m:oMathPara>
        <m:oMathParaPr>
          <m:jc m:val="center"/>
        </m:oMathParaPr>
        <m:oMath>
          <m:r>
            <w:rPr>
              <w:rFonts w:ascii="Cambria Math" w:hAnsi="Cambria Math"/>
            </w:rPr>
            <m:t>ccvariable</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llamada</m:t>
              </m:r>
            </m:sub>
          </m:sSub>
        </m:oMath>
      </m:oMathPara>
    </w:p>
    <w:p w14:paraId="74F1FA5A" w14:textId="77777777" w:rsidR="005A56EB" w:rsidRDefault="00000000">
      <w:pPr>
        <w:pStyle w:val="FirstParagraph"/>
      </w:pPr>
      <w:r>
        <w:t>Para gastos variables de reparación necesitamos saber tres cosas:</w:t>
      </w:r>
    </w:p>
    <w:p w14:paraId="74F1FA5B" w14:textId="77777777" w:rsidR="005A56EB" w:rsidRDefault="00000000">
      <w:pPr>
        <w:pStyle w:val="Compact"/>
        <w:numPr>
          <w:ilvl w:val="0"/>
          <w:numId w:val="20"/>
        </w:numPr>
      </w:pPr>
      <w:r>
        <w:t>V = Cantidad de unidades vendidas para un periodo.</w:t>
      </w:r>
    </w:p>
    <w:p w14:paraId="74F1FA5C" w14:textId="77777777" w:rsidR="005A56EB" w:rsidRDefault="00000000">
      <w:pPr>
        <w:pStyle w:val="Compact"/>
        <w:numPr>
          <w:ilvl w:val="0"/>
          <w:numId w:val="20"/>
        </w:numPr>
      </w:pPr>
      <w:r>
        <w:t>R = Porcentaje de unidades vendidas que necesiten reparación.</w:t>
      </w:r>
    </w:p>
    <w:p w14:paraId="74F1FA5D" w14:textId="77777777" w:rsidR="005A56EB" w:rsidRDefault="00000000">
      <w:pPr>
        <w:pStyle w:val="Compact"/>
        <w:numPr>
          <w:ilvl w:val="0"/>
          <w:numId w:val="20"/>
        </w:numPr>
      </w:pPr>
      <w:r>
        <w:t>C_ reparación = El costo promedio de reparación.</w:t>
      </w:r>
    </w:p>
    <w:p w14:paraId="74F1FA5E" w14:textId="77777777" w:rsidR="005A56EB" w:rsidRDefault="00000000">
      <w:pPr>
        <w:pStyle w:val="FirstParagraph"/>
      </w:pPr>
      <m:oMathPara>
        <m:oMathParaPr>
          <m:jc m:val="center"/>
        </m:oMathParaPr>
        <m:oMath>
          <m:r>
            <w:rPr>
              <w:rFonts w:ascii="Cambria Math" w:hAnsi="Cambria Math"/>
            </w:rPr>
            <m:t>reparacionvariable</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reparacion</m:t>
              </m:r>
            </m:sub>
          </m:sSub>
        </m:oMath>
      </m:oMathPara>
    </w:p>
    <w:p w14:paraId="74F1FA5F" w14:textId="77777777" w:rsidR="005A56EB" w:rsidRDefault="00000000">
      <w:pPr>
        <w:pStyle w:val="FirstParagraph"/>
      </w:pPr>
      <w:r>
        <w:t>Para los costos fijos o over head necesitamos saber dos cosas:</w:t>
      </w:r>
    </w:p>
    <w:p w14:paraId="74F1FA60" w14:textId="77777777" w:rsidR="005A56EB" w:rsidRDefault="00000000">
      <w:pPr>
        <w:pStyle w:val="Compact"/>
        <w:numPr>
          <w:ilvl w:val="0"/>
          <w:numId w:val="21"/>
        </w:numPr>
      </w:pPr>
      <w:r>
        <w:t>E = Cantidad de empleados.</w:t>
      </w:r>
    </w:p>
    <w:p w14:paraId="74F1FA61" w14:textId="77777777" w:rsidR="005A56EB" w:rsidRDefault="00000000">
      <w:pPr>
        <w:pStyle w:val="Compact"/>
        <w:numPr>
          <w:ilvl w:val="0"/>
          <w:numId w:val="21"/>
        </w:numPr>
      </w:pPr>
      <w:r>
        <w:t>C_empleado = Costo promedio por empleado.</w:t>
      </w:r>
    </w:p>
    <w:p w14:paraId="74F1FA62" w14:textId="77777777" w:rsidR="005A56EB" w:rsidRDefault="00000000">
      <w:pPr>
        <w:pStyle w:val="FirstParagraph"/>
      </w:pPr>
      <m:oMathPara>
        <m:oMathParaPr>
          <m:jc m:val="center"/>
        </m:oMathParaPr>
        <m:oMath>
          <m:r>
            <w:rPr>
              <w:rFonts w:ascii="Cambria Math" w:hAnsi="Cambria Math"/>
            </w:rPr>
            <m:t>overhead</m:t>
          </m:r>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empleado</m:t>
              </m:r>
            </m:sub>
          </m:sSub>
        </m:oMath>
      </m:oMathPara>
    </w:p>
    <w:p w14:paraId="74F1FA63" w14:textId="77777777" w:rsidR="005A56EB" w:rsidRDefault="00000000">
      <w:pPr>
        <w:pStyle w:val="FirstParagraph"/>
      </w:pPr>
      <w:r>
        <w:t>Otro de los requisitos es la granularidad en la geografía (mercado) y el tipo de producto (segmento), lo que agrega complejidad al proceso por que los costos de un segmento y mercado terminan siendo diferentes. Son 10 mercados y 5 segmentos.</w:t>
      </w:r>
    </w:p>
    <w:p w14:paraId="74F1FA64" w14:textId="77777777" w:rsidR="005A56EB" w:rsidRDefault="00000000">
      <w:pPr>
        <w:pStyle w:val="BodyText"/>
      </w:pPr>
      <w:r>
        <w:t>Las asunciones hasta ahora son:</w:t>
      </w:r>
    </w:p>
    <w:p w14:paraId="74F1FA65" w14:textId="77777777" w:rsidR="005A56EB" w:rsidRDefault="00000000">
      <w:pPr>
        <w:pStyle w:val="Compact"/>
        <w:numPr>
          <w:ilvl w:val="0"/>
          <w:numId w:val="22"/>
        </w:numPr>
      </w:pPr>
      <w:r>
        <w:t>Tiene tendencia.</w:t>
      </w:r>
    </w:p>
    <w:p w14:paraId="74F1FA66" w14:textId="77777777" w:rsidR="005A56EB" w:rsidRDefault="00000000">
      <w:pPr>
        <w:pStyle w:val="Compact"/>
        <w:numPr>
          <w:ilvl w:val="0"/>
          <w:numId w:val="22"/>
        </w:numPr>
      </w:pPr>
      <w:r>
        <w:t>Tiene estacionalidad.</w:t>
      </w:r>
    </w:p>
    <w:p w14:paraId="74F1FA67" w14:textId="77777777" w:rsidR="005A56EB" w:rsidRDefault="00000000">
      <w:pPr>
        <w:pStyle w:val="Compact"/>
        <w:numPr>
          <w:ilvl w:val="0"/>
          <w:numId w:val="22"/>
        </w:numPr>
      </w:pPr>
      <w:r>
        <w:t>Es autorregresivo.</w:t>
      </w:r>
    </w:p>
    <w:p w14:paraId="74F1FA68" w14:textId="77777777" w:rsidR="005A56EB" w:rsidRDefault="00000000">
      <w:pPr>
        <w:pStyle w:val="Compact"/>
        <w:numPr>
          <w:ilvl w:val="0"/>
          <w:numId w:val="22"/>
        </w:numPr>
      </w:pPr>
      <w:r>
        <w:t>Es un proceso estocástico porque hay costos no previstos.</w:t>
      </w:r>
    </w:p>
    <w:p w14:paraId="74F1FA69" w14:textId="77777777" w:rsidR="005A56EB" w:rsidRDefault="00000000">
      <w:pPr>
        <w:pStyle w:val="Compact"/>
        <w:numPr>
          <w:ilvl w:val="0"/>
          <w:numId w:val="22"/>
        </w:numPr>
      </w:pPr>
      <w:r>
        <w:lastRenderedPageBreak/>
        <w:t>Los números reportados no son perfectos por errores humanos, cambios operativos, contables y de sistemas.</w:t>
      </w:r>
    </w:p>
    <w:p w14:paraId="74F1FA6A" w14:textId="77777777" w:rsidR="005A56EB" w:rsidRDefault="00000000">
      <w:pPr>
        <w:pStyle w:val="Compact"/>
        <w:numPr>
          <w:ilvl w:val="0"/>
          <w:numId w:val="22"/>
        </w:numPr>
      </w:pPr>
      <w:r>
        <w:t xml:space="preserve">Datos más recientes y entendimiento del modelo de negocio son más importantes para los pronosticos al futuro. </w:t>
      </w:r>
    </w:p>
    <w:p w14:paraId="74F1FA6B" w14:textId="77777777" w:rsidR="005A56EB" w:rsidRDefault="00000000">
      <w:pPr>
        <w:pStyle w:val="Compact"/>
        <w:numPr>
          <w:ilvl w:val="0"/>
          <w:numId w:val="22"/>
        </w:numPr>
      </w:pPr>
      <w:r>
        <w:t>Un modelo explicativo de cada linea de costos es más importante que los datos historicos. El pronóstico a futuro de variables operativas es vital para una buena precisión.</w:t>
      </w:r>
    </w:p>
    <w:p w14:paraId="74F1FA6C" w14:textId="77777777" w:rsidR="005A56EB" w:rsidRDefault="00000000">
      <w:pPr>
        <w:pStyle w:val="Compact"/>
        <w:numPr>
          <w:ilvl w:val="0"/>
          <w:numId w:val="22"/>
        </w:numPr>
      </w:pPr>
      <w:r>
        <w:t>Backlog es un punto de partida importante para cada mes.</w:t>
      </w:r>
    </w:p>
    <w:p w14:paraId="74F1FA6D" w14:textId="77777777" w:rsidR="005A56EB" w:rsidRDefault="00000000">
      <w:pPr>
        <w:pStyle w:val="Heading1"/>
      </w:pPr>
      <w:bookmarkStart w:id="2" w:name="datos"/>
      <w:bookmarkEnd w:id="0"/>
      <w:bookmarkEnd w:id="1"/>
      <w:r>
        <w:t>Datos</w:t>
      </w:r>
    </w:p>
    <w:p w14:paraId="74F1FA6E" w14:textId="77777777" w:rsidR="005A56EB" w:rsidRDefault="00000000">
      <w:pPr>
        <w:pStyle w:val="FirstParagraph"/>
      </w:pPr>
      <w:r>
        <w:t>Los datos a utilizar son los costos mensuales de cada una de las variables que componen operativamente la organización de garantías. Estos costos monetarios al ser divididos por mercado y por línea de productos estamos hablando de múltiples series de tiempo. En cuanto al rango, los datos disponibles son de noviembre 2016 a Noviembre 2022.</w:t>
      </w:r>
    </w:p>
    <w:p w14:paraId="74F1FA6F" w14:textId="77777777" w:rsidR="005A56EB" w:rsidRDefault="00000000">
      <w:pPr>
        <w:pStyle w:val="BodyText"/>
      </w:pPr>
      <w:r>
        <w:t>Los datos financieros son recolectados del General Ledger. Datos operativos son recolectados de diferentes sistemas dependiendo de la región o el tipo de producto. Los datos son consolidados en una base de datos, por lo tanto no se les aplico tratamiento más que etiquetado de datos y codificación de los valores para proteger la confidencialidad de HP.</w:t>
      </w:r>
    </w:p>
    <w:p w14:paraId="74F1FA70" w14:textId="77777777" w:rsidR="005A56EB" w:rsidRDefault="00000000">
      <w:pPr>
        <w:pStyle w:val="BodyText"/>
      </w:pPr>
      <w:r>
        <w:t>Estos datos son propiedad y confidenciales de HP Inc. y son usados por mi persona como empleado y bajo guía de mi jefe con la intención de mejorar el proceso.</w:t>
      </w:r>
    </w:p>
    <w:p w14:paraId="74F1FA71" w14:textId="77777777" w:rsidR="005A56EB" w:rsidRDefault="00000000">
      <w:pPr>
        <w:pStyle w:val="Heading2"/>
      </w:pPr>
      <w:bookmarkStart w:id="3" w:name="benchmark-actual-metodología"/>
      <w:r>
        <w:t>Benchmark actual metodología</w:t>
      </w:r>
    </w:p>
    <w:p w14:paraId="74F1FA72" w14:textId="77777777" w:rsidR="005A56EB" w:rsidRDefault="00000000">
      <w:pPr>
        <w:pStyle w:val="FirstParagraph"/>
      </w:pPr>
      <w:r>
        <w:t>Primero vamos a analizar el problema y establecer un benchmark, comparando los pronósticos con los resultados reales históricos. Los datos van de la siguiente manera:</w:t>
      </w:r>
    </w:p>
    <w:p w14:paraId="74F1FA73" w14:textId="77777777" w:rsidR="005A56EB" w:rsidRDefault="00000000">
      <w:pPr>
        <w:pStyle w:val="BodyText"/>
      </w:pPr>
      <w:r>
        <w:t>Para cada mes existen n estimaciones de costos pasados, que pueden ser expresados como un vector:</w:t>
      </w:r>
    </w:p>
    <w:p w14:paraId="74F1FA74" w14:textId="77777777" w:rsidR="005A56EB"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C</m:t>
                </m:r>
                <m:r>
                  <m:rPr>
                    <m:sty m:val="p"/>
                  </m:rPr>
                  <w:rPr>
                    <w:rFonts w:ascii="Cambria Math" w:hAnsi="Cambria Math"/>
                  </w:rPr>
                  <m:t>=</m:t>
                </m:r>
                <m:r>
                  <m:rPr>
                    <m:nor/>
                  </m:rPr>
                  <m:t>costo</m:t>
                </m:r>
              </m:e>
            </m:mr>
            <m:mr>
              <m:e>
                <m:r>
                  <w:rPr>
                    <w:rFonts w:ascii="Cambria Math" w:hAnsi="Cambria Math"/>
                  </w:rPr>
                  <m:t>t</m:t>
                </m:r>
                <m:r>
                  <m:rPr>
                    <m:sty m:val="p"/>
                  </m:rPr>
                  <w:rPr>
                    <w:rFonts w:ascii="Cambria Math" w:hAnsi="Cambria Math"/>
                  </w:rPr>
                  <m:t>=</m:t>
                </m:r>
                <m:r>
                  <m:rPr>
                    <m:nor/>
                  </m:rPr>
                  <m:t>periodo</m:t>
                </m:r>
              </m:e>
            </m:mr>
            <m:mr>
              <m:e>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m:rPr>
                    <m:nor/>
                  </m:rPr>
                  <m:t>costo subindice t, costo del periodo</m:t>
                </m:r>
              </m:e>
            </m:mr>
            <m:mr>
              <m:e>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m:rPr>
                    <m:nor/>
                  </m:rPr>
                  <m:t>costo subindice t, costo del periodo</m:t>
                </m:r>
              </m:e>
            </m:mr>
            <m:mr>
              <m:e>
                <m:r>
                  <w:rPr>
                    <w:rFonts w:ascii="Cambria Math" w:hAnsi="Cambria Math"/>
                  </w:rPr>
                  <m:t>n</m:t>
                </m:r>
                <m:r>
                  <m:rPr>
                    <m:sty m:val="p"/>
                  </m:rPr>
                  <w:rPr>
                    <w:rFonts w:ascii="Cambria Math" w:hAnsi="Cambria Math"/>
                  </w:rPr>
                  <m:t>=</m:t>
                </m:r>
                <m:r>
                  <m:rPr>
                    <m:nor/>
                  </m:rPr>
                  <m:t>número de periodos pasados</m:t>
                </m:r>
              </m:e>
            </m:mr>
          </m:m>
        </m:oMath>
      </m:oMathPara>
    </w:p>
    <w:p w14:paraId="74F1FA75" w14:textId="77777777" w:rsidR="005A56EB" w:rsidRDefault="00000000">
      <w:pPr>
        <w:pStyle w:val="FirstParagraph"/>
      </w:pPr>
      <m:oMathPara>
        <m:oMathParaPr>
          <m:jc m:val="center"/>
        </m:oMathParaPr>
        <m:oMath>
          <m:r>
            <w:rPr>
              <w:rFonts w:ascii="Cambria Math" w:hAnsi="Cambria Math"/>
            </w:rPr>
            <m:t>flash</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3</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n</m:t>
              </m:r>
            </m:sub>
          </m:sSub>
          <m:r>
            <m:rPr>
              <m:sty m:val="p"/>
            </m:rPr>
            <w:rPr>
              <w:rFonts w:ascii="Cambria Math" w:hAnsi="Cambria Math"/>
            </w:rPr>
            <m:t>}</m:t>
          </m:r>
        </m:oMath>
      </m:oMathPara>
    </w:p>
    <w:p w14:paraId="74F1FA76" w14:textId="77777777" w:rsidR="005A56EB" w:rsidRDefault="00000000">
      <w:pPr>
        <w:pStyle w:val="FirstParagraph"/>
      </w:pPr>
      <w:r>
        <w:t xml:space="preserve">Y el valor real, también llamado </w:t>
      </w:r>
      <w:r>
        <w:rPr>
          <w:i/>
          <w:iCs/>
        </w:rPr>
        <w:t>actual</w:t>
      </w:r>
    </w:p>
    <w:p w14:paraId="74F1FA77" w14:textId="77777777" w:rsidR="005A56EB" w:rsidRDefault="00000000">
      <w:pPr>
        <w:pStyle w:val="BodyText"/>
      </w:pPr>
      <m:oMathPara>
        <m:oMathParaPr>
          <m:jc m:val="center"/>
        </m:oMathParaPr>
        <m:oMath>
          <m:r>
            <w:rPr>
              <w:rFonts w:ascii="Cambria Math" w:hAnsi="Cambria Math"/>
            </w:rPr>
            <m:t>actual</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oMath>
      </m:oMathPara>
    </w:p>
    <w:p w14:paraId="74F1FA78" w14:textId="77777777" w:rsidR="005A56EB" w:rsidRDefault="00000000">
      <w:pPr>
        <w:pStyle w:val="FirstParagraph"/>
      </w:pPr>
      <w:r>
        <w:t>El vector de error o desviación para cada periodo sea la diferencia del valor actual y cada uno de los valores del vector flash sobre el valor actual.</w:t>
      </w:r>
    </w:p>
    <w:p w14:paraId="74F1FA79" w14:textId="77777777" w:rsidR="005A56EB" w:rsidRDefault="00000000">
      <w:pPr>
        <w:pStyle w:val="BodyText"/>
      </w:pPr>
      <m:oMathPara>
        <m:oMathParaPr>
          <m:jc m:val="center"/>
        </m:oMathParaPr>
        <m:oMath>
          <m:r>
            <w:rPr>
              <w:rFonts w:ascii="Cambria Math" w:hAnsi="Cambria Math"/>
            </w:rPr>
            <w:lastRenderedPageBreak/>
            <m:t>error</m:t>
          </m:r>
          <m:r>
            <m:rPr>
              <m:sty m:val="p"/>
            </m:rP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num>
            <m:den>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1</m:t>
                  </m:r>
                </m:sub>
              </m:sSub>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num>
            <m:den>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2</m:t>
                  </m:r>
                </m:sub>
              </m:sSub>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num>
            <m:den>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n</m:t>
                  </m:r>
                </m:sub>
              </m:sSub>
            </m:den>
          </m:f>
          <m:r>
            <m:rPr>
              <m:sty m:val="p"/>
            </m:rPr>
            <w:rPr>
              <w:rFonts w:ascii="Cambria Math" w:hAnsi="Cambria Math"/>
            </w:rPr>
            <m:t>-</m:t>
          </m:r>
          <m:r>
            <w:rPr>
              <w:rFonts w:ascii="Cambria Math" w:hAnsi="Cambria Math"/>
            </w:rPr>
            <m:t>1</m:t>
          </m:r>
          <m:r>
            <m:rPr>
              <m:sty m:val="p"/>
            </m:rPr>
            <w:rPr>
              <w:rFonts w:ascii="Cambria Math" w:hAnsi="Cambria Math"/>
            </w:rPr>
            <m:t>}</m:t>
          </m:r>
        </m:oMath>
      </m:oMathPara>
    </w:p>
    <w:p w14:paraId="74F1FA7A" w14:textId="77777777" w:rsidR="005A56EB" w:rsidRDefault="00000000">
      <w:pPr>
        <w:pStyle w:val="FirstParagraph"/>
      </w:pPr>
      <w:r>
        <w:t>De aquí podemos calcular el valor esperado y desviación estándar del error, lo cual determina nuestro benchmark.</w:t>
      </w:r>
    </w:p>
    <w:p w14:paraId="74F1FA7B" w14:textId="77777777" w:rsidR="005A56EB" w:rsidRDefault="00000000">
      <w:pPr>
        <w:pStyle w:val="BodyText"/>
      </w:pPr>
      <w:r>
        <w:t>De forma matricial, cada fila es un periodo de la forma que incluye el costo real y cada uno de las estimaciones pasadas:</w:t>
      </w:r>
    </w:p>
    <w:p w14:paraId="74F1FA7C" w14:textId="77777777" w:rsidR="005A56EB" w:rsidRDefault="00000000">
      <w:pPr>
        <w:pStyle w:val="BodyText"/>
      </w:pPr>
      <w:r>
        <w:t>$$ \{ actual, flash \}\\ $$</w:t>
      </w:r>
    </w:p>
    <w:p w14:paraId="74F1FA7D" w14:textId="77777777" w:rsidR="005A56EB" w:rsidRDefault="00000000">
      <w:pPr>
        <w:pStyle w:val="FirstParagraph"/>
      </w:pPr>
      <m:oMathPara>
        <m:oMathParaPr>
          <m:jc m:val="center"/>
        </m:oMathParaPr>
        <m:oMath>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3</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n</m:t>
              </m:r>
            </m:sub>
          </m:sSub>
          <m:r>
            <m:rPr>
              <m:sty m:val="p"/>
            </m:rPr>
            <w:rPr>
              <w:rFonts w:ascii="Cambria Math" w:hAnsi="Cambria Math"/>
            </w:rPr>
            <m:t>}</m:t>
          </m:r>
        </m:oMath>
      </m:oMathPara>
    </w:p>
    <w:p w14:paraId="74F1FA7E" w14:textId="77777777" w:rsidR="005A56EB" w:rsidRDefault="00000000">
      <w:pPr>
        <w:pStyle w:val="FirstParagraph"/>
      </w:pPr>
      <w:r>
        <w:t xml:space="preserve">Definiendo </w:t>
      </w:r>
      <m:oMath>
        <m:r>
          <w:rPr>
            <w:rFonts w:ascii="Cambria Math" w:hAnsi="Cambria Math"/>
          </w:rPr>
          <m:t>n</m:t>
        </m:r>
        <m:r>
          <m:rPr>
            <m:sty m:val="p"/>
          </m:rPr>
          <w:rPr>
            <w:rFonts w:ascii="Cambria Math" w:hAnsi="Cambria Math"/>
          </w:rPr>
          <m:t>=</m:t>
        </m:r>
        <m:r>
          <w:rPr>
            <w:rFonts w:ascii="Cambria Math" w:hAnsi="Cambria Math"/>
          </w:rPr>
          <m:t>6</m:t>
        </m:r>
      </m:oMath>
      <w:r>
        <w:t xml:space="preserve"> obtenemos la siguiente matriz.</w:t>
      </w:r>
    </w:p>
    <w:tbl>
      <w:tblPr>
        <w:tblStyle w:val="Table"/>
        <w:tblW w:w="0" w:type="auto"/>
        <w:tblLook w:val="0020" w:firstRow="1" w:lastRow="0" w:firstColumn="0" w:lastColumn="0" w:noHBand="0" w:noVBand="0"/>
      </w:tblPr>
      <w:tblGrid>
        <w:gridCol w:w="379"/>
        <w:gridCol w:w="796"/>
        <w:gridCol w:w="839"/>
        <w:gridCol w:w="569"/>
        <w:gridCol w:w="388"/>
        <w:gridCol w:w="726"/>
        <w:gridCol w:w="368"/>
        <w:gridCol w:w="368"/>
        <w:gridCol w:w="420"/>
        <w:gridCol w:w="420"/>
        <w:gridCol w:w="420"/>
        <w:gridCol w:w="420"/>
        <w:gridCol w:w="839"/>
        <w:gridCol w:w="420"/>
        <w:gridCol w:w="420"/>
        <w:gridCol w:w="420"/>
        <w:gridCol w:w="420"/>
        <w:gridCol w:w="839"/>
      </w:tblGrid>
      <w:tr w:rsidR="005A56EB" w:rsidRPr="00910F16" w14:paraId="74F1FA8A"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A7F" w14:textId="77777777" w:rsidR="005A56EB" w:rsidRPr="00910F16" w:rsidRDefault="005A56EB">
            <w:pPr>
              <w:pStyle w:val="Compact"/>
              <w:rPr>
                <w:sz w:val="10"/>
                <w:szCs w:val="10"/>
              </w:rPr>
            </w:pPr>
          </w:p>
        </w:tc>
        <w:tc>
          <w:tcPr>
            <w:tcW w:w="0" w:type="auto"/>
            <w:gridSpan w:val="2"/>
          </w:tcPr>
          <w:p w14:paraId="74F1FA80" w14:textId="77777777" w:rsidR="005A56EB" w:rsidRPr="00910F16" w:rsidRDefault="00000000">
            <w:pPr>
              <w:pStyle w:val="Compact"/>
              <w:rPr>
                <w:sz w:val="10"/>
                <w:szCs w:val="10"/>
              </w:rPr>
            </w:pPr>
            <w:r w:rsidRPr="00910F16">
              <w:rPr>
                <w:sz w:val="10"/>
                <w:szCs w:val="10"/>
              </w:rPr>
              <w:t>market</w:t>
            </w:r>
          </w:p>
        </w:tc>
        <w:tc>
          <w:tcPr>
            <w:tcW w:w="0" w:type="auto"/>
            <w:gridSpan w:val="2"/>
          </w:tcPr>
          <w:p w14:paraId="74F1FA81" w14:textId="77777777" w:rsidR="005A56EB" w:rsidRPr="00910F16" w:rsidRDefault="00000000">
            <w:pPr>
              <w:pStyle w:val="Compact"/>
              <w:rPr>
                <w:sz w:val="10"/>
                <w:szCs w:val="10"/>
              </w:rPr>
            </w:pPr>
            <w:r w:rsidRPr="00910F16">
              <w:rPr>
                <w:sz w:val="10"/>
                <w:szCs w:val="10"/>
              </w:rPr>
              <w:t>line_cost</w:t>
            </w:r>
          </w:p>
        </w:tc>
        <w:tc>
          <w:tcPr>
            <w:tcW w:w="0" w:type="auto"/>
          </w:tcPr>
          <w:p w14:paraId="74F1FA82" w14:textId="77777777" w:rsidR="005A56EB" w:rsidRPr="00910F16" w:rsidRDefault="00000000">
            <w:pPr>
              <w:pStyle w:val="Compact"/>
              <w:rPr>
                <w:sz w:val="10"/>
                <w:szCs w:val="10"/>
              </w:rPr>
            </w:pPr>
            <w:r w:rsidRPr="00910F16">
              <w:rPr>
                <w:sz w:val="10"/>
                <w:szCs w:val="10"/>
              </w:rPr>
              <w:t>month</w:t>
            </w:r>
          </w:p>
        </w:tc>
        <w:tc>
          <w:tcPr>
            <w:tcW w:w="0" w:type="auto"/>
            <w:gridSpan w:val="2"/>
          </w:tcPr>
          <w:p w14:paraId="74F1FA83" w14:textId="77777777" w:rsidR="005A56EB" w:rsidRPr="00910F16" w:rsidRDefault="00000000">
            <w:pPr>
              <w:pStyle w:val="Compact"/>
              <w:rPr>
                <w:sz w:val="10"/>
                <w:szCs w:val="10"/>
              </w:rPr>
            </w:pPr>
            <w:r w:rsidRPr="00910F16">
              <w:rPr>
                <w:sz w:val="10"/>
                <w:szCs w:val="10"/>
              </w:rPr>
              <w:t>t</w:t>
            </w:r>
          </w:p>
        </w:tc>
        <w:tc>
          <w:tcPr>
            <w:tcW w:w="0" w:type="auto"/>
            <w:gridSpan w:val="2"/>
          </w:tcPr>
          <w:p w14:paraId="74F1FA84" w14:textId="77777777" w:rsidR="005A56EB" w:rsidRPr="00910F16" w:rsidRDefault="00000000">
            <w:pPr>
              <w:pStyle w:val="Compact"/>
              <w:rPr>
                <w:sz w:val="10"/>
                <w:szCs w:val="10"/>
              </w:rPr>
            </w:pPr>
            <w:r w:rsidRPr="00910F16">
              <w:rPr>
                <w:sz w:val="10"/>
                <w:szCs w:val="10"/>
              </w:rPr>
              <w:t>t-6</w:t>
            </w:r>
          </w:p>
        </w:tc>
        <w:tc>
          <w:tcPr>
            <w:tcW w:w="0" w:type="auto"/>
            <w:gridSpan w:val="2"/>
          </w:tcPr>
          <w:p w14:paraId="74F1FA85" w14:textId="77777777" w:rsidR="005A56EB" w:rsidRPr="00910F16" w:rsidRDefault="00000000">
            <w:pPr>
              <w:pStyle w:val="Compact"/>
              <w:rPr>
                <w:sz w:val="10"/>
                <w:szCs w:val="10"/>
              </w:rPr>
            </w:pPr>
            <w:r w:rsidRPr="00910F16">
              <w:rPr>
                <w:sz w:val="10"/>
                <w:szCs w:val="10"/>
              </w:rPr>
              <w:t>t-5</w:t>
            </w:r>
          </w:p>
        </w:tc>
        <w:tc>
          <w:tcPr>
            <w:tcW w:w="0" w:type="auto"/>
          </w:tcPr>
          <w:p w14:paraId="74F1FA86" w14:textId="77777777" w:rsidR="005A56EB" w:rsidRPr="00910F16" w:rsidRDefault="00000000">
            <w:pPr>
              <w:pStyle w:val="Compact"/>
              <w:rPr>
                <w:sz w:val="10"/>
                <w:szCs w:val="10"/>
              </w:rPr>
            </w:pPr>
            <w:r w:rsidRPr="00910F16">
              <w:rPr>
                <w:sz w:val="10"/>
                <w:szCs w:val="10"/>
              </w:rPr>
              <w:t>t-4</w:t>
            </w:r>
          </w:p>
        </w:tc>
        <w:tc>
          <w:tcPr>
            <w:tcW w:w="0" w:type="auto"/>
            <w:gridSpan w:val="2"/>
          </w:tcPr>
          <w:p w14:paraId="74F1FA87" w14:textId="77777777" w:rsidR="005A56EB" w:rsidRPr="00910F16" w:rsidRDefault="00000000">
            <w:pPr>
              <w:pStyle w:val="Compact"/>
              <w:rPr>
                <w:sz w:val="10"/>
                <w:szCs w:val="10"/>
              </w:rPr>
            </w:pPr>
            <w:r w:rsidRPr="00910F16">
              <w:rPr>
                <w:sz w:val="10"/>
                <w:szCs w:val="10"/>
              </w:rPr>
              <w:t>t-3</w:t>
            </w:r>
          </w:p>
        </w:tc>
        <w:tc>
          <w:tcPr>
            <w:tcW w:w="0" w:type="auto"/>
            <w:gridSpan w:val="2"/>
          </w:tcPr>
          <w:p w14:paraId="74F1FA88" w14:textId="77777777" w:rsidR="005A56EB" w:rsidRPr="00910F16" w:rsidRDefault="00000000">
            <w:pPr>
              <w:pStyle w:val="Compact"/>
              <w:rPr>
                <w:sz w:val="10"/>
                <w:szCs w:val="10"/>
              </w:rPr>
            </w:pPr>
            <w:r w:rsidRPr="00910F16">
              <w:rPr>
                <w:sz w:val="10"/>
                <w:szCs w:val="10"/>
              </w:rPr>
              <w:t>t-2</w:t>
            </w:r>
          </w:p>
        </w:tc>
        <w:tc>
          <w:tcPr>
            <w:tcW w:w="0" w:type="auto"/>
          </w:tcPr>
          <w:p w14:paraId="74F1FA89" w14:textId="77777777" w:rsidR="005A56EB" w:rsidRPr="00910F16" w:rsidRDefault="00000000">
            <w:pPr>
              <w:pStyle w:val="Compact"/>
              <w:rPr>
                <w:sz w:val="10"/>
                <w:szCs w:val="10"/>
              </w:rPr>
            </w:pPr>
            <w:r w:rsidRPr="00910F16">
              <w:rPr>
                <w:sz w:val="10"/>
                <w:szCs w:val="10"/>
              </w:rPr>
              <w:t>t-1</w:t>
            </w:r>
          </w:p>
        </w:tc>
      </w:tr>
      <w:tr w:rsidR="005A56EB" w:rsidRPr="00910F16" w14:paraId="74F1FA96" w14:textId="77777777">
        <w:tc>
          <w:tcPr>
            <w:tcW w:w="0" w:type="auto"/>
          </w:tcPr>
          <w:p w14:paraId="74F1FA8B" w14:textId="77777777" w:rsidR="005A56EB" w:rsidRPr="00910F16" w:rsidRDefault="00000000">
            <w:pPr>
              <w:pStyle w:val="Compact"/>
              <w:rPr>
                <w:sz w:val="10"/>
                <w:szCs w:val="10"/>
              </w:rPr>
            </w:pPr>
            <w:r w:rsidRPr="00910F16">
              <w:rPr>
                <w:sz w:val="10"/>
                <w:szCs w:val="10"/>
              </w:rPr>
              <w:t>0</w:t>
            </w:r>
          </w:p>
        </w:tc>
        <w:tc>
          <w:tcPr>
            <w:tcW w:w="0" w:type="auto"/>
            <w:gridSpan w:val="2"/>
          </w:tcPr>
          <w:p w14:paraId="74F1FA8C"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8D" w14:textId="77777777" w:rsidR="005A56EB" w:rsidRPr="00910F16" w:rsidRDefault="00000000">
            <w:pPr>
              <w:pStyle w:val="Compact"/>
              <w:rPr>
                <w:sz w:val="10"/>
                <w:szCs w:val="10"/>
              </w:rPr>
            </w:pPr>
            <w:r w:rsidRPr="00910F16">
              <w:rPr>
                <w:sz w:val="10"/>
                <w:szCs w:val="10"/>
              </w:rPr>
              <w:t>Supply Chain</w:t>
            </w:r>
          </w:p>
        </w:tc>
        <w:tc>
          <w:tcPr>
            <w:tcW w:w="0" w:type="auto"/>
          </w:tcPr>
          <w:p w14:paraId="74F1FA8E" w14:textId="77777777" w:rsidR="005A56EB" w:rsidRPr="00910F16" w:rsidRDefault="00000000">
            <w:pPr>
              <w:pStyle w:val="Compact"/>
              <w:rPr>
                <w:sz w:val="10"/>
                <w:szCs w:val="10"/>
              </w:rPr>
            </w:pPr>
            <w:r w:rsidRPr="00910F16">
              <w:rPr>
                <w:sz w:val="10"/>
                <w:szCs w:val="10"/>
              </w:rPr>
              <w:t>2022-03-01</w:t>
            </w:r>
          </w:p>
        </w:tc>
        <w:tc>
          <w:tcPr>
            <w:tcW w:w="0" w:type="auto"/>
            <w:gridSpan w:val="2"/>
          </w:tcPr>
          <w:p w14:paraId="74F1FA8F" w14:textId="77777777" w:rsidR="005A56EB" w:rsidRPr="00910F16" w:rsidRDefault="00000000">
            <w:pPr>
              <w:pStyle w:val="Compact"/>
              <w:rPr>
                <w:sz w:val="10"/>
                <w:szCs w:val="10"/>
              </w:rPr>
            </w:pPr>
            <w:r w:rsidRPr="00910F16">
              <w:rPr>
                <w:sz w:val="10"/>
                <w:szCs w:val="10"/>
              </w:rPr>
              <w:t>3722255.65</w:t>
            </w:r>
          </w:p>
        </w:tc>
        <w:tc>
          <w:tcPr>
            <w:tcW w:w="0" w:type="auto"/>
            <w:gridSpan w:val="2"/>
          </w:tcPr>
          <w:p w14:paraId="74F1FA90" w14:textId="77777777" w:rsidR="005A56EB" w:rsidRPr="00910F16" w:rsidRDefault="00000000">
            <w:pPr>
              <w:pStyle w:val="Compact"/>
              <w:rPr>
                <w:sz w:val="10"/>
                <w:szCs w:val="10"/>
              </w:rPr>
            </w:pPr>
            <w:r w:rsidRPr="00910F16">
              <w:rPr>
                <w:sz w:val="10"/>
                <w:szCs w:val="10"/>
              </w:rPr>
              <w:t>4.183472e+06</w:t>
            </w:r>
          </w:p>
        </w:tc>
        <w:tc>
          <w:tcPr>
            <w:tcW w:w="0" w:type="auto"/>
            <w:gridSpan w:val="2"/>
          </w:tcPr>
          <w:p w14:paraId="74F1FA91" w14:textId="77777777" w:rsidR="005A56EB" w:rsidRPr="00910F16" w:rsidRDefault="00000000">
            <w:pPr>
              <w:pStyle w:val="Compact"/>
              <w:rPr>
                <w:sz w:val="10"/>
                <w:szCs w:val="10"/>
              </w:rPr>
            </w:pPr>
            <w:r w:rsidRPr="00910F16">
              <w:rPr>
                <w:sz w:val="10"/>
                <w:szCs w:val="10"/>
              </w:rPr>
              <w:t>4.183472e+06</w:t>
            </w:r>
          </w:p>
        </w:tc>
        <w:tc>
          <w:tcPr>
            <w:tcW w:w="0" w:type="auto"/>
          </w:tcPr>
          <w:p w14:paraId="74F1FA92" w14:textId="77777777" w:rsidR="005A56EB" w:rsidRPr="00910F16" w:rsidRDefault="00000000">
            <w:pPr>
              <w:pStyle w:val="Compact"/>
              <w:rPr>
                <w:sz w:val="10"/>
                <w:szCs w:val="10"/>
              </w:rPr>
            </w:pPr>
            <w:r w:rsidRPr="00910F16">
              <w:rPr>
                <w:sz w:val="10"/>
                <w:szCs w:val="10"/>
              </w:rPr>
              <w:t>3.763824e+06</w:t>
            </w:r>
          </w:p>
        </w:tc>
        <w:tc>
          <w:tcPr>
            <w:tcW w:w="0" w:type="auto"/>
            <w:gridSpan w:val="2"/>
          </w:tcPr>
          <w:p w14:paraId="74F1FA93" w14:textId="77777777" w:rsidR="005A56EB" w:rsidRPr="00910F16" w:rsidRDefault="00000000">
            <w:pPr>
              <w:pStyle w:val="Compact"/>
              <w:rPr>
                <w:sz w:val="10"/>
                <w:szCs w:val="10"/>
              </w:rPr>
            </w:pPr>
            <w:r w:rsidRPr="00910F16">
              <w:rPr>
                <w:sz w:val="10"/>
                <w:szCs w:val="10"/>
              </w:rPr>
              <w:t>3.745899e+06</w:t>
            </w:r>
          </w:p>
        </w:tc>
        <w:tc>
          <w:tcPr>
            <w:tcW w:w="0" w:type="auto"/>
            <w:gridSpan w:val="2"/>
          </w:tcPr>
          <w:p w14:paraId="74F1FA94" w14:textId="77777777" w:rsidR="005A56EB" w:rsidRPr="00910F16" w:rsidRDefault="00000000">
            <w:pPr>
              <w:pStyle w:val="Compact"/>
              <w:rPr>
                <w:sz w:val="10"/>
                <w:szCs w:val="10"/>
              </w:rPr>
            </w:pPr>
            <w:r w:rsidRPr="00910F16">
              <w:rPr>
                <w:sz w:val="10"/>
                <w:szCs w:val="10"/>
              </w:rPr>
              <w:t>3.812192e+06</w:t>
            </w:r>
          </w:p>
        </w:tc>
        <w:tc>
          <w:tcPr>
            <w:tcW w:w="0" w:type="auto"/>
          </w:tcPr>
          <w:p w14:paraId="74F1FA95" w14:textId="77777777" w:rsidR="005A56EB" w:rsidRPr="00910F16" w:rsidRDefault="00000000">
            <w:pPr>
              <w:pStyle w:val="Compact"/>
              <w:rPr>
                <w:sz w:val="10"/>
                <w:szCs w:val="10"/>
              </w:rPr>
            </w:pPr>
            <w:r w:rsidRPr="00910F16">
              <w:rPr>
                <w:sz w:val="10"/>
                <w:szCs w:val="10"/>
              </w:rPr>
              <w:t>3.812192e+06</w:t>
            </w:r>
          </w:p>
        </w:tc>
      </w:tr>
      <w:tr w:rsidR="005A56EB" w:rsidRPr="00910F16" w14:paraId="74F1FAA2" w14:textId="77777777">
        <w:tc>
          <w:tcPr>
            <w:tcW w:w="0" w:type="auto"/>
          </w:tcPr>
          <w:p w14:paraId="74F1FA97" w14:textId="77777777" w:rsidR="005A56EB" w:rsidRPr="00910F16" w:rsidRDefault="00000000">
            <w:pPr>
              <w:pStyle w:val="Compact"/>
              <w:rPr>
                <w:sz w:val="10"/>
                <w:szCs w:val="10"/>
              </w:rPr>
            </w:pPr>
            <w:r w:rsidRPr="00910F16">
              <w:rPr>
                <w:sz w:val="10"/>
                <w:szCs w:val="10"/>
              </w:rPr>
              <w:t>1</w:t>
            </w:r>
          </w:p>
        </w:tc>
        <w:tc>
          <w:tcPr>
            <w:tcW w:w="0" w:type="auto"/>
            <w:gridSpan w:val="2"/>
          </w:tcPr>
          <w:p w14:paraId="74F1FA98"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99" w14:textId="77777777" w:rsidR="005A56EB" w:rsidRPr="00910F16" w:rsidRDefault="00000000">
            <w:pPr>
              <w:pStyle w:val="Compact"/>
              <w:rPr>
                <w:sz w:val="10"/>
                <w:szCs w:val="10"/>
              </w:rPr>
            </w:pPr>
            <w:r w:rsidRPr="00910F16">
              <w:rPr>
                <w:sz w:val="10"/>
                <w:szCs w:val="10"/>
              </w:rPr>
              <w:t>Supply Chain</w:t>
            </w:r>
          </w:p>
        </w:tc>
        <w:tc>
          <w:tcPr>
            <w:tcW w:w="0" w:type="auto"/>
          </w:tcPr>
          <w:p w14:paraId="74F1FA9A" w14:textId="77777777" w:rsidR="005A56EB" w:rsidRPr="00910F16" w:rsidRDefault="00000000">
            <w:pPr>
              <w:pStyle w:val="Compact"/>
              <w:rPr>
                <w:sz w:val="10"/>
                <w:szCs w:val="10"/>
              </w:rPr>
            </w:pPr>
            <w:r w:rsidRPr="00910F16">
              <w:rPr>
                <w:sz w:val="10"/>
                <w:szCs w:val="10"/>
              </w:rPr>
              <w:t>2022-04-01</w:t>
            </w:r>
          </w:p>
        </w:tc>
        <w:tc>
          <w:tcPr>
            <w:tcW w:w="0" w:type="auto"/>
            <w:gridSpan w:val="2"/>
          </w:tcPr>
          <w:p w14:paraId="74F1FA9B" w14:textId="77777777" w:rsidR="005A56EB" w:rsidRPr="00910F16" w:rsidRDefault="00000000">
            <w:pPr>
              <w:pStyle w:val="Compact"/>
              <w:rPr>
                <w:sz w:val="10"/>
                <w:szCs w:val="10"/>
              </w:rPr>
            </w:pPr>
            <w:r w:rsidRPr="00910F16">
              <w:rPr>
                <w:sz w:val="10"/>
                <w:szCs w:val="10"/>
              </w:rPr>
              <w:t>2678478.32</w:t>
            </w:r>
          </w:p>
        </w:tc>
        <w:tc>
          <w:tcPr>
            <w:tcW w:w="0" w:type="auto"/>
            <w:gridSpan w:val="2"/>
          </w:tcPr>
          <w:p w14:paraId="74F1FA9C" w14:textId="77777777" w:rsidR="005A56EB" w:rsidRPr="00910F16" w:rsidRDefault="00000000">
            <w:pPr>
              <w:pStyle w:val="Compact"/>
              <w:rPr>
                <w:sz w:val="10"/>
                <w:szCs w:val="10"/>
              </w:rPr>
            </w:pPr>
            <w:r w:rsidRPr="00910F16">
              <w:rPr>
                <w:sz w:val="10"/>
                <w:szCs w:val="10"/>
              </w:rPr>
              <w:t>4.189132e+06</w:t>
            </w:r>
          </w:p>
        </w:tc>
        <w:tc>
          <w:tcPr>
            <w:tcW w:w="0" w:type="auto"/>
            <w:gridSpan w:val="2"/>
          </w:tcPr>
          <w:p w14:paraId="74F1FA9D" w14:textId="77777777" w:rsidR="005A56EB" w:rsidRPr="00910F16" w:rsidRDefault="00000000">
            <w:pPr>
              <w:pStyle w:val="Compact"/>
              <w:rPr>
                <w:sz w:val="10"/>
                <w:szCs w:val="10"/>
              </w:rPr>
            </w:pPr>
            <w:r w:rsidRPr="00910F16">
              <w:rPr>
                <w:sz w:val="10"/>
                <w:szCs w:val="10"/>
              </w:rPr>
              <w:t>3.424980e+06</w:t>
            </w:r>
          </w:p>
        </w:tc>
        <w:tc>
          <w:tcPr>
            <w:tcW w:w="0" w:type="auto"/>
          </w:tcPr>
          <w:p w14:paraId="74F1FA9E" w14:textId="77777777" w:rsidR="005A56EB" w:rsidRPr="00910F16" w:rsidRDefault="00000000">
            <w:pPr>
              <w:pStyle w:val="Compact"/>
              <w:rPr>
                <w:sz w:val="10"/>
                <w:szCs w:val="10"/>
              </w:rPr>
            </w:pPr>
            <w:r w:rsidRPr="00910F16">
              <w:rPr>
                <w:sz w:val="10"/>
                <w:szCs w:val="10"/>
              </w:rPr>
              <w:t>3.365724e+06</w:t>
            </w:r>
          </w:p>
        </w:tc>
        <w:tc>
          <w:tcPr>
            <w:tcW w:w="0" w:type="auto"/>
            <w:gridSpan w:val="2"/>
          </w:tcPr>
          <w:p w14:paraId="74F1FA9F" w14:textId="77777777" w:rsidR="005A56EB" w:rsidRPr="00910F16" w:rsidRDefault="00000000">
            <w:pPr>
              <w:pStyle w:val="Compact"/>
              <w:rPr>
                <w:sz w:val="10"/>
                <w:szCs w:val="10"/>
              </w:rPr>
            </w:pPr>
            <w:r w:rsidRPr="00910F16">
              <w:rPr>
                <w:sz w:val="10"/>
                <w:szCs w:val="10"/>
              </w:rPr>
              <w:t>3.503455e+06</w:t>
            </w:r>
          </w:p>
        </w:tc>
        <w:tc>
          <w:tcPr>
            <w:tcW w:w="0" w:type="auto"/>
            <w:gridSpan w:val="2"/>
          </w:tcPr>
          <w:p w14:paraId="74F1FAA0" w14:textId="77777777" w:rsidR="005A56EB" w:rsidRPr="00910F16" w:rsidRDefault="00000000">
            <w:pPr>
              <w:pStyle w:val="Compact"/>
              <w:rPr>
                <w:sz w:val="10"/>
                <w:szCs w:val="10"/>
              </w:rPr>
            </w:pPr>
            <w:r w:rsidRPr="00910F16">
              <w:rPr>
                <w:sz w:val="10"/>
                <w:szCs w:val="10"/>
              </w:rPr>
              <w:t>3.503455e+06</w:t>
            </w:r>
          </w:p>
        </w:tc>
        <w:tc>
          <w:tcPr>
            <w:tcW w:w="0" w:type="auto"/>
          </w:tcPr>
          <w:p w14:paraId="74F1FAA1" w14:textId="77777777" w:rsidR="005A56EB" w:rsidRPr="00910F16" w:rsidRDefault="00000000">
            <w:pPr>
              <w:pStyle w:val="Compact"/>
              <w:rPr>
                <w:sz w:val="10"/>
                <w:szCs w:val="10"/>
              </w:rPr>
            </w:pPr>
            <w:r w:rsidRPr="00910F16">
              <w:rPr>
                <w:sz w:val="10"/>
                <w:szCs w:val="10"/>
              </w:rPr>
              <w:t>3.503455e+06</w:t>
            </w:r>
          </w:p>
        </w:tc>
      </w:tr>
      <w:tr w:rsidR="005A56EB" w:rsidRPr="00910F16" w14:paraId="74F1FAAE" w14:textId="77777777">
        <w:tc>
          <w:tcPr>
            <w:tcW w:w="0" w:type="auto"/>
          </w:tcPr>
          <w:p w14:paraId="74F1FAA3" w14:textId="77777777" w:rsidR="005A56EB" w:rsidRPr="00910F16" w:rsidRDefault="00000000">
            <w:pPr>
              <w:pStyle w:val="Compact"/>
              <w:rPr>
                <w:sz w:val="10"/>
                <w:szCs w:val="10"/>
              </w:rPr>
            </w:pPr>
            <w:r w:rsidRPr="00910F16">
              <w:rPr>
                <w:sz w:val="10"/>
                <w:szCs w:val="10"/>
              </w:rPr>
              <w:t>2</w:t>
            </w:r>
          </w:p>
        </w:tc>
        <w:tc>
          <w:tcPr>
            <w:tcW w:w="0" w:type="auto"/>
            <w:gridSpan w:val="2"/>
          </w:tcPr>
          <w:p w14:paraId="74F1FAA4"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A5" w14:textId="77777777" w:rsidR="005A56EB" w:rsidRPr="00910F16" w:rsidRDefault="00000000">
            <w:pPr>
              <w:pStyle w:val="Compact"/>
              <w:rPr>
                <w:sz w:val="10"/>
                <w:szCs w:val="10"/>
              </w:rPr>
            </w:pPr>
            <w:r w:rsidRPr="00910F16">
              <w:rPr>
                <w:sz w:val="10"/>
                <w:szCs w:val="10"/>
              </w:rPr>
              <w:t>Supply Chain</w:t>
            </w:r>
          </w:p>
        </w:tc>
        <w:tc>
          <w:tcPr>
            <w:tcW w:w="0" w:type="auto"/>
          </w:tcPr>
          <w:p w14:paraId="74F1FAA6" w14:textId="77777777" w:rsidR="005A56EB" w:rsidRPr="00910F16" w:rsidRDefault="00000000">
            <w:pPr>
              <w:pStyle w:val="Compact"/>
              <w:rPr>
                <w:sz w:val="10"/>
                <w:szCs w:val="10"/>
              </w:rPr>
            </w:pPr>
            <w:r w:rsidRPr="00910F16">
              <w:rPr>
                <w:sz w:val="10"/>
                <w:szCs w:val="10"/>
              </w:rPr>
              <w:t>2022-05-01</w:t>
            </w:r>
          </w:p>
        </w:tc>
        <w:tc>
          <w:tcPr>
            <w:tcW w:w="0" w:type="auto"/>
            <w:gridSpan w:val="2"/>
          </w:tcPr>
          <w:p w14:paraId="74F1FAA7" w14:textId="77777777" w:rsidR="005A56EB" w:rsidRPr="00910F16" w:rsidRDefault="00000000">
            <w:pPr>
              <w:pStyle w:val="Compact"/>
              <w:rPr>
                <w:sz w:val="10"/>
                <w:szCs w:val="10"/>
              </w:rPr>
            </w:pPr>
            <w:r w:rsidRPr="00910F16">
              <w:rPr>
                <w:sz w:val="10"/>
                <w:szCs w:val="10"/>
              </w:rPr>
              <w:t>3278974.45</w:t>
            </w:r>
          </w:p>
        </w:tc>
        <w:tc>
          <w:tcPr>
            <w:tcW w:w="0" w:type="auto"/>
            <w:gridSpan w:val="2"/>
          </w:tcPr>
          <w:p w14:paraId="74F1FAA8" w14:textId="77777777" w:rsidR="005A56EB" w:rsidRPr="00910F16" w:rsidRDefault="00000000">
            <w:pPr>
              <w:pStyle w:val="Compact"/>
              <w:rPr>
                <w:sz w:val="10"/>
                <w:szCs w:val="10"/>
              </w:rPr>
            </w:pPr>
            <w:r w:rsidRPr="00910F16">
              <w:rPr>
                <w:sz w:val="10"/>
                <w:szCs w:val="10"/>
              </w:rPr>
              <w:t>3.680119e+06</w:t>
            </w:r>
          </w:p>
        </w:tc>
        <w:tc>
          <w:tcPr>
            <w:tcW w:w="0" w:type="auto"/>
            <w:gridSpan w:val="2"/>
          </w:tcPr>
          <w:p w14:paraId="74F1FAA9" w14:textId="77777777" w:rsidR="005A56EB" w:rsidRPr="00910F16" w:rsidRDefault="00000000">
            <w:pPr>
              <w:pStyle w:val="Compact"/>
              <w:rPr>
                <w:sz w:val="10"/>
                <w:szCs w:val="10"/>
              </w:rPr>
            </w:pPr>
            <w:r w:rsidRPr="00910F16">
              <w:rPr>
                <w:sz w:val="10"/>
                <w:szCs w:val="10"/>
              </w:rPr>
              <w:t>3.680119e+06</w:t>
            </w:r>
          </w:p>
        </w:tc>
        <w:tc>
          <w:tcPr>
            <w:tcW w:w="0" w:type="auto"/>
          </w:tcPr>
          <w:p w14:paraId="74F1FAAA" w14:textId="77777777" w:rsidR="005A56EB" w:rsidRPr="00910F16" w:rsidRDefault="00000000">
            <w:pPr>
              <w:pStyle w:val="Compact"/>
              <w:rPr>
                <w:sz w:val="10"/>
                <w:szCs w:val="10"/>
              </w:rPr>
            </w:pPr>
            <w:r w:rsidRPr="00910F16">
              <w:rPr>
                <w:sz w:val="10"/>
                <w:szCs w:val="10"/>
              </w:rPr>
              <w:t>3.680119e+06</w:t>
            </w:r>
          </w:p>
        </w:tc>
        <w:tc>
          <w:tcPr>
            <w:tcW w:w="0" w:type="auto"/>
            <w:gridSpan w:val="2"/>
          </w:tcPr>
          <w:p w14:paraId="74F1FAAB" w14:textId="77777777" w:rsidR="005A56EB" w:rsidRPr="00910F16" w:rsidRDefault="00000000">
            <w:pPr>
              <w:pStyle w:val="Compact"/>
              <w:rPr>
                <w:sz w:val="10"/>
                <w:szCs w:val="10"/>
              </w:rPr>
            </w:pPr>
            <w:r w:rsidRPr="00910F16">
              <w:rPr>
                <w:sz w:val="10"/>
                <w:szCs w:val="10"/>
              </w:rPr>
              <w:t>3.697275e+06</w:t>
            </w:r>
          </w:p>
        </w:tc>
        <w:tc>
          <w:tcPr>
            <w:tcW w:w="0" w:type="auto"/>
            <w:gridSpan w:val="2"/>
          </w:tcPr>
          <w:p w14:paraId="74F1FAAC" w14:textId="77777777" w:rsidR="005A56EB" w:rsidRPr="00910F16" w:rsidRDefault="00000000">
            <w:pPr>
              <w:pStyle w:val="Compact"/>
              <w:rPr>
                <w:sz w:val="10"/>
                <w:szCs w:val="10"/>
              </w:rPr>
            </w:pPr>
            <w:r w:rsidRPr="00910F16">
              <w:rPr>
                <w:sz w:val="10"/>
                <w:szCs w:val="10"/>
              </w:rPr>
              <w:t>3.654845e+06</w:t>
            </w:r>
          </w:p>
        </w:tc>
        <w:tc>
          <w:tcPr>
            <w:tcW w:w="0" w:type="auto"/>
          </w:tcPr>
          <w:p w14:paraId="74F1FAAD" w14:textId="77777777" w:rsidR="005A56EB" w:rsidRPr="00910F16" w:rsidRDefault="00000000">
            <w:pPr>
              <w:pStyle w:val="Compact"/>
              <w:rPr>
                <w:sz w:val="10"/>
                <w:szCs w:val="10"/>
              </w:rPr>
            </w:pPr>
            <w:r w:rsidRPr="00910F16">
              <w:rPr>
                <w:sz w:val="10"/>
                <w:szCs w:val="10"/>
              </w:rPr>
              <w:t>3.278974e+06</w:t>
            </w:r>
          </w:p>
        </w:tc>
      </w:tr>
      <w:tr w:rsidR="005A56EB" w:rsidRPr="00910F16" w14:paraId="74F1FABA" w14:textId="77777777">
        <w:tc>
          <w:tcPr>
            <w:tcW w:w="0" w:type="auto"/>
          </w:tcPr>
          <w:p w14:paraId="74F1FAAF" w14:textId="77777777" w:rsidR="005A56EB" w:rsidRPr="00910F16" w:rsidRDefault="00000000">
            <w:pPr>
              <w:pStyle w:val="Compact"/>
              <w:rPr>
                <w:sz w:val="10"/>
                <w:szCs w:val="10"/>
              </w:rPr>
            </w:pPr>
            <w:r w:rsidRPr="00910F16">
              <w:rPr>
                <w:sz w:val="10"/>
                <w:szCs w:val="10"/>
              </w:rPr>
              <w:t>3</w:t>
            </w:r>
          </w:p>
        </w:tc>
        <w:tc>
          <w:tcPr>
            <w:tcW w:w="0" w:type="auto"/>
            <w:gridSpan w:val="2"/>
          </w:tcPr>
          <w:p w14:paraId="74F1FAB0"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B1" w14:textId="77777777" w:rsidR="005A56EB" w:rsidRPr="00910F16" w:rsidRDefault="00000000">
            <w:pPr>
              <w:pStyle w:val="Compact"/>
              <w:rPr>
                <w:sz w:val="10"/>
                <w:szCs w:val="10"/>
              </w:rPr>
            </w:pPr>
            <w:r w:rsidRPr="00910F16">
              <w:rPr>
                <w:sz w:val="10"/>
                <w:szCs w:val="10"/>
              </w:rPr>
              <w:t>Supply Chain</w:t>
            </w:r>
          </w:p>
        </w:tc>
        <w:tc>
          <w:tcPr>
            <w:tcW w:w="0" w:type="auto"/>
          </w:tcPr>
          <w:p w14:paraId="74F1FAB2" w14:textId="77777777" w:rsidR="005A56EB" w:rsidRPr="00910F16" w:rsidRDefault="00000000">
            <w:pPr>
              <w:pStyle w:val="Compact"/>
              <w:rPr>
                <w:sz w:val="10"/>
                <w:szCs w:val="10"/>
              </w:rPr>
            </w:pPr>
            <w:r w:rsidRPr="00910F16">
              <w:rPr>
                <w:sz w:val="10"/>
                <w:szCs w:val="10"/>
              </w:rPr>
              <w:t>2022-06-01</w:t>
            </w:r>
          </w:p>
        </w:tc>
        <w:tc>
          <w:tcPr>
            <w:tcW w:w="0" w:type="auto"/>
            <w:gridSpan w:val="2"/>
          </w:tcPr>
          <w:p w14:paraId="74F1FAB3" w14:textId="77777777" w:rsidR="005A56EB" w:rsidRPr="00910F16" w:rsidRDefault="00000000">
            <w:pPr>
              <w:pStyle w:val="Compact"/>
              <w:rPr>
                <w:sz w:val="10"/>
                <w:szCs w:val="10"/>
              </w:rPr>
            </w:pPr>
            <w:r w:rsidRPr="00910F16">
              <w:rPr>
                <w:sz w:val="10"/>
                <w:szCs w:val="10"/>
              </w:rPr>
              <w:t>2979226.67</w:t>
            </w:r>
          </w:p>
        </w:tc>
        <w:tc>
          <w:tcPr>
            <w:tcW w:w="0" w:type="auto"/>
            <w:gridSpan w:val="2"/>
          </w:tcPr>
          <w:p w14:paraId="74F1FAB4" w14:textId="77777777" w:rsidR="005A56EB" w:rsidRPr="00910F16" w:rsidRDefault="00000000">
            <w:pPr>
              <w:pStyle w:val="Compact"/>
              <w:rPr>
                <w:sz w:val="10"/>
                <w:szCs w:val="10"/>
              </w:rPr>
            </w:pPr>
            <w:r w:rsidRPr="00910F16">
              <w:rPr>
                <w:sz w:val="10"/>
                <w:szCs w:val="10"/>
              </w:rPr>
              <w:t>3.701588e+06</w:t>
            </w:r>
          </w:p>
        </w:tc>
        <w:tc>
          <w:tcPr>
            <w:tcW w:w="0" w:type="auto"/>
            <w:gridSpan w:val="2"/>
          </w:tcPr>
          <w:p w14:paraId="74F1FAB5" w14:textId="77777777" w:rsidR="005A56EB" w:rsidRPr="00910F16" w:rsidRDefault="00000000">
            <w:pPr>
              <w:pStyle w:val="Compact"/>
              <w:rPr>
                <w:sz w:val="10"/>
                <w:szCs w:val="10"/>
              </w:rPr>
            </w:pPr>
            <w:r w:rsidRPr="00910F16">
              <w:rPr>
                <w:sz w:val="10"/>
                <w:szCs w:val="10"/>
              </w:rPr>
              <w:t>3.701588e+06</w:t>
            </w:r>
          </w:p>
        </w:tc>
        <w:tc>
          <w:tcPr>
            <w:tcW w:w="0" w:type="auto"/>
          </w:tcPr>
          <w:p w14:paraId="74F1FAB6" w14:textId="77777777" w:rsidR="005A56EB" w:rsidRPr="00910F16" w:rsidRDefault="00000000">
            <w:pPr>
              <w:pStyle w:val="Compact"/>
              <w:rPr>
                <w:sz w:val="10"/>
                <w:szCs w:val="10"/>
              </w:rPr>
            </w:pPr>
            <w:r w:rsidRPr="00910F16">
              <w:rPr>
                <w:sz w:val="10"/>
                <w:szCs w:val="10"/>
              </w:rPr>
              <w:t>3.699331e+06</w:t>
            </w:r>
          </w:p>
        </w:tc>
        <w:tc>
          <w:tcPr>
            <w:tcW w:w="0" w:type="auto"/>
            <w:gridSpan w:val="2"/>
          </w:tcPr>
          <w:p w14:paraId="74F1FAB7" w14:textId="77777777" w:rsidR="005A56EB" w:rsidRPr="00910F16" w:rsidRDefault="00000000">
            <w:pPr>
              <w:pStyle w:val="Compact"/>
              <w:rPr>
                <w:sz w:val="10"/>
                <w:szCs w:val="10"/>
              </w:rPr>
            </w:pPr>
            <w:r w:rsidRPr="00910F16">
              <w:rPr>
                <w:sz w:val="10"/>
                <w:szCs w:val="10"/>
              </w:rPr>
              <w:t>3.671360e+06</w:t>
            </w:r>
          </w:p>
        </w:tc>
        <w:tc>
          <w:tcPr>
            <w:tcW w:w="0" w:type="auto"/>
            <w:gridSpan w:val="2"/>
          </w:tcPr>
          <w:p w14:paraId="74F1FAB8" w14:textId="77777777" w:rsidR="005A56EB" w:rsidRPr="00910F16" w:rsidRDefault="00000000">
            <w:pPr>
              <w:pStyle w:val="Compact"/>
              <w:rPr>
                <w:sz w:val="10"/>
                <w:szCs w:val="10"/>
              </w:rPr>
            </w:pPr>
            <w:r w:rsidRPr="00910F16">
              <w:rPr>
                <w:sz w:val="10"/>
                <w:szCs w:val="10"/>
              </w:rPr>
              <w:t>3.616223e+06</w:t>
            </w:r>
          </w:p>
        </w:tc>
        <w:tc>
          <w:tcPr>
            <w:tcW w:w="0" w:type="auto"/>
          </w:tcPr>
          <w:p w14:paraId="74F1FAB9" w14:textId="77777777" w:rsidR="005A56EB" w:rsidRPr="00910F16" w:rsidRDefault="00000000">
            <w:pPr>
              <w:pStyle w:val="Compact"/>
              <w:rPr>
                <w:sz w:val="10"/>
                <w:szCs w:val="10"/>
              </w:rPr>
            </w:pPr>
            <w:r w:rsidRPr="00910F16">
              <w:rPr>
                <w:sz w:val="10"/>
                <w:szCs w:val="10"/>
              </w:rPr>
              <w:t>3.616223e+06</w:t>
            </w:r>
          </w:p>
        </w:tc>
      </w:tr>
      <w:tr w:rsidR="005A56EB" w:rsidRPr="00910F16" w14:paraId="74F1FAC6" w14:textId="77777777">
        <w:tc>
          <w:tcPr>
            <w:tcW w:w="0" w:type="auto"/>
          </w:tcPr>
          <w:p w14:paraId="74F1FABB" w14:textId="77777777" w:rsidR="005A56EB" w:rsidRPr="00910F16" w:rsidRDefault="00000000">
            <w:pPr>
              <w:pStyle w:val="Compact"/>
              <w:rPr>
                <w:sz w:val="10"/>
                <w:szCs w:val="10"/>
              </w:rPr>
            </w:pPr>
            <w:r w:rsidRPr="00910F16">
              <w:rPr>
                <w:sz w:val="10"/>
                <w:szCs w:val="10"/>
              </w:rPr>
              <w:t>4</w:t>
            </w:r>
          </w:p>
        </w:tc>
        <w:tc>
          <w:tcPr>
            <w:tcW w:w="0" w:type="auto"/>
            <w:gridSpan w:val="2"/>
          </w:tcPr>
          <w:p w14:paraId="74F1FABC"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BD" w14:textId="77777777" w:rsidR="005A56EB" w:rsidRPr="00910F16" w:rsidRDefault="00000000">
            <w:pPr>
              <w:pStyle w:val="Compact"/>
              <w:rPr>
                <w:sz w:val="10"/>
                <w:szCs w:val="10"/>
              </w:rPr>
            </w:pPr>
            <w:r w:rsidRPr="00910F16">
              <w:rPr>
                <w:sz w:val="10"/>
                <w:szCs w:val="10"/>
              </w:rPr>
              <w:t>Supply Chain</w:t>
            </w:r>
          </w:p>
        </w:tc>
        <w:tc>
          <w:tcPr>
            <w:tcW w:w="0" w:type="auto"/>
          </w:tcPr>
          <w:p w14:paraId="74F1FABE" w14:textId="77777777" w:rsidR="005A56EB" w:rsidRPr="00910F16" w:rsidRDefault="00000000">
            <w:pPr>
              <w:pStyle w:val="Compact"/>
              <w:rPr>
                <w:sz w:val="10"/>
                <w:szCs w:val="10"/>
              </w:rPr>
            </w:pPr>
            <w:r w:rsidRPr="00910F16">
              <w:rPr>
                <w:sz w:val="10"/>
                <w:szCs w:val="10"/>
              </w:rPr>
              <w:t>2022-07-01</w:t>
            </w:r>
          </w:p>
        </w:tc>
        <w:tc>
          <w:tcPr>
            <w:tcW w:w="0" w:type="auto"/>
            <w:gridSpan w:val="2"/>
          </w:tcPr>
          <w:p w14:paraId="74F1FABF" w14:textId="77777777" w:rsidR="005A56EB" w:rsidRPr="00910F16" w:rsidRDefault="00000000">
            <w:pPr>
              <w:pStyle w:val="Compact"/>
              <w:rPr>
                <w:sz w:val="10"/>
                <w:szCs w:val="10"/>
              </w:rPr>
            </w:pPr>
            <w:r w:rsidRPr="00910F16">
              <w:rPr>
                <w:sz w:val="10"/>
                <w:szCs w:val="10"/>
              </w:rPr>
              <w:t>2739678.74</w:t>
            </w:r>
          </w:p>
        </w:tc>
        <w:tc>
          <w:tcPr>
            <w:tcW w:w="0" w:type="auto"/>
            <w:gridSpan w:val="2"/>
          </w:tcPr>
          <w:p w14:paraId="74F1FAC0" w14:textId="77777777" w:rsidR="005A56EB" w:rsidRPr="00910F16" w:rsidRDefault="00000000">
            <w:pPr>
              <w:pStyle w:val="Compact"/>
              <w:rPr>
                <w:sz w:val="10"/>
                <w:szCs w:val="10"/>
              </w:rPr>
            </w:pPr>
            <w:r w:rsidRPr="00910F16">
              <w:rPr>
                <w:sz w:val="10"/>
                <w:szCs w:val="10"/>
              </w:rPr>
              <w:t>3.708447e+06</w:t>
            </w:r>
          </w:p>
        </w:tc>
        <w:tc>
          <w:tcPr>
            <w:tcW w:w="0" w:type="auto"/>
            <w:gridSpan w:val="2"/>
          </w:tcPr>
          <w:p w14:paraId="74F1FAC1" w14:textId="77777777" w:rsidR="005A56EB" w:rsidRPr="00910F16" w:rsidRDefault="00000000">
            <w:pPr>
              <w:pStyle w:val="Compact"/>
              <w:rPr>
                <w:sz w:val="10"/>
                <w:szCs w:val="10"/>
              </w:rPr>
            </w:pPr>
            <w:r w:rsidRPr="00910F16">
              <w:rPr>
                <w:sz w:val="10"/>
                <w:szCs w:val="10"/>
              </w:rPr>
              <w:t>3.694892e+06</w:t>
            </w:r>
          </w:p>
        </w:tc>
        <w:tc>
          <w:tcPr>
            <w:tcW w:w="0" w:type="auto"/>
          </w:tcPr>
          <w:p w14:paraId="74F1FAC2" w14:textId="77777777" w:rsidR="005A56EB" w:rsidRPr="00910F16" w:rsidRDefault="00000000">
            <w:pPr>
              <w:pStyle w:val="Compact"/>
              <w:rPr>
                <w:sz w:val="10"/>
                <w:szCs w:val="10"/>
              </w:rPr>
            </w:pPr>
            <w:r w:rsidRPr="00910F16">
              <w:rPr>
                <w:sz w:val="10"/>
                <w:szCs w:val="10"/>
              </w:rPr>
              <w:t>3.514694e+06</w:t>
            </w:r>
          </w:p>
        </w:tc>
        <w:tc>
          <w:tcPr>
            <w:tcW w:w="0" w:type="auto"/>
            <w:gridSpan w:val="2"/>
          </w:tcPr>
          <w:p w14:paraId="74F1FAC3" w14:textId="77777777" w:rsidR="005A56EB" w:rsidRPr="00910F16" w:rsidRDefault="00000000">
            <w:pPr>
              <w:pStyle w:val="Compact"/>
              <w:rPr>
                <w:sz w:val="10"/>
                <w:szCs w:val="10"/>
              </w:rPr>
            </w:pPr>
            <w:r w:rsidRPr="00910F16">
              <w:rPr>
                <w:sz w:val="10"/>
                <w:szCs w:val="10"/>
              </w:rPr>
              <w:t>3.332065e+06</w:t>
            </w:r>
          </w:p>
        </w:tc>
        <w:tc>
          <w:tcPr>
            <w:tcW w:w="0" w:type="auto"/>
            <w:gridSpan w:val="2"/>
          </w:tcPr>
          <w:p w14:paraId="74F1FAC4" w14:textId="77777777" w:rsidR="005A56EB" w:rsidRPr="00910F16" w:rsidRDefault="00000000">
            <w:pPr>
              <w:pStyle w:val="Compact"/>
              <w:rPr>
                <w:sz w:val="10"/>
                <w:szCs w:val="10"/>
              </w:rPr>
            </w:pPr>
            <w:r w:rsidRPr="00910F16">
              <w:rPr>
                <w:sz w:val="10"/>
                <w:szCs w:val="10"/>
              </w:rPr>
              <w:t>3.332065e+06</w:t>
            </w:r>
          </w:p>
        </w:tc>
        <w:tc>
          <w:tcPr>
            <w:tcW w:w="0" w:type="auto"/>
          </w:tcPr>
          <w:p w14:paraId="74F1FAC5" w14:textId="77777777" w:rsidR="005A56EB" w:rsidRPr="00910F16" w:rsidRDefault="00000000">
            <w:pPr>
              <w:pStyle w:val="Compact"/>
              <w:rPr>
                <w:sz w:val="10"/>
                <w:szCs w:val="10"/>
              </w:rPr>
            </w:pPr>
            <w:r w:rsidRPr="00910F16">
              <w:rPr>
                <w:sz w:val="10"/>
                <w:szCs w:val="10"/>
              </w:rPr>
              <w:t>3.332065e+06</w:t>
            </w:r>
          </w:p>
        </w:tc>
      </w:tr>
      <w:tr w:rsidR="005A56EB" w:rsidRPr="00910F16" w14:paraId="74F1FACF" w14:textId="77777777" w:rsidTr="005A56EB">
        <w:trPr>
          <w:tblHeader/>
        </w:trPr>
        <w:tc>
          <w:tcPr>
            <w:tcW w:w="0" w:type="auto"/>
            <w:gridSpan w:val="2"/>
          </w:tcPr>
          <w:p w14:paraId="74F1FAC7" w14:textId="77777777" w:rsidR="005A56EB" w:rsidRPr="00910F16" w:rsidRDefault="005A56EB">
            <w:pPr>
              <w:pStyle w:val="Compact"/>
              <w:rPr>
                <w:sz w:val="10"/>
                <w:szCs w:val="10"/>
              </w:rPr>
            </w:pPr>
          </w:p>
        </w:tc>
        <w:tc>
          <w:tcPr>
            <w:tcW w:w="0" w:type="auto"/>
            <w:gridSpan w:val="2"/>
          </w:tcPr>
          <w:p w14:paraId="74F1FAC8" w14:textId="77777777" w:rsidR="005A56EB" w:rsidRPr="00910F16" w:rsidRDefault="005A56EB">
            <w:pPr>
              <w:pStyle w:val="Compact"/>
              <w:rPr>
                <w:sz w:val="10"/>
                <w:szCs w:val="10"/>
              </w:rPr>
            </w:pPr>
          </w:p>
        </w:tc>
        <w:tc>
          <w:tcPr>
            <w:tcW w:w="0" w:type="auto"/>
            <w:gridSpan w:val="3"/>
          </w:tcPr>
          <w:p w14:paraId="74F1FAC9" w14:textId="77777777" w:rsidR="005A56EB" w:rsidRPr="00910F16" w:rsidRDefault="00000000">
            <w:pPr>
              <w:pStyle w:val="Compact"/>
              <w:rPr>
                <w:sz w:val="10"/>
                <w:szCs w:val="10"/>
              </w:rPr>
            </w:pPr>
            <w:r w:rsidRPr="00910F16">
              <w:rPr>
                <w:sz w:val="10"/>
                <w:szCs w:val="10"/>
              </w:rPr>
              <w:t>t-1</w:t>
            </w:r>
          </w:p>
        </w:tc>
        <w:tc>
          <w:tcPr>
            <w:tcW w:w="0" w:type="auto"/>
            <w:gridSpan w:val="2"/>
          </w:tcPr>
          <w:p w14:paraId="74F1FACA" w14:textId="77777777" w:rsidR="005A56EB" w:rsidRPr="00910F16" w:rsidRDefault="00000000">
            <w:pPr>
              <w:pStyle w:val="Compact"/>
              <w:rPr>
                <w:sz w:val="10"/>
                <w:szCs w:val="10"/>
              </w:rPr>
            </w:pPr>
            <w:r w:rsidRPr="00910F16">
              <w:rPr>
                <w:sz w:val="10"/>
                <w:szCs w:val="10"/>
              </w:rPr>
              <w:t>t-2</w:t>
            </w:r>
          </w:p>
        </w:tc>
        <w:tc>
          <w:tcPr>
            <w:tcW w:w="0" w:type="auto"/>
            <w:gridSpan w:val="2"/>
          </w:tcPr>
          <w:p w14:paraId="74F1FACB" w14:textId="77777777" w:rsidR="005A56EB" w:rsidRPr="00910F16" w:rsidRDefault="00000000">
            <w:pPr>
              <w:pStyle w:val="Compact"/>
              <w:rPr>
                <w:sz w:val="10"/>
                <w:szCs w:val="10"/>
              </w:rPr>
            </w:pPr>
            <w:r w:rsidRPr="00910F16">
              <w:rPr>
                <w:sz w:val="10"/>
                <w:szCs w:val="10"/>
              </w:rPr>
              <w:t>t-3</w:t>
            </w:r>
          </w:p>
        </w:tc>
        <w:tc>
          <w:tcPr>
            <w:tcW w:w="0" w:type="auto"/>
            <w:gridSpan w:val="3"/>
          </w:tcPr>
          <w:p w14:paraId="74F1FACC" w14:textId="77777777" w:rsidR="005A56EB" w:rsidRPr="00910F16" w:rsidRDefault="00000000">
            <w:pPr>
              <w:pStyle w:val="Compact"/>
              <w:rPr>
                <w:sz w:val="10"/>
                <w:szCs w:val="10"/>
              </w:rPr>
            </w:pPr>
            <w:r w:rsidRPr="00910F16">
              <w:rPr>
                <w:sz w:val="10"/>
                <w:szCs w:val="10"/>
              </w:rPr>
              <w:t>t-4</w:t>
            </w:r>
          </w:p>
        </w:tc>
        <w:tc>
          <w:tcPr>
            <w:tcW w:w="0" w:type="auto"/>
            <w:gridSpan w:val="2"/>
          </w:tcPr>
          <w:p w14:paraId="74F1FACD" w14:textId="77777777" w:rsidR="005A56EB" w:rsidRPr="00910F16" w:rsidRDefault="00000000">
            <w:pPr>
              <w:pStyle w:val="Compact"/>
              <w:rPr>
                <w:sz w:val="10"/>
                <w:szCs w:val="10"/>
              </w:rPr>
            </w:pPr>
            <w:r w:rsidRPr="00910F16">
              <w:rPr>
                <w:sz w:val="10"/>
                <w:szCs w:val="10"/>
              </w:rPr>
              <w:t>t-5</w:t>
            </w:r>
          </w:p>
        </w:tc>
        <w:tc>
          <w:tcPr>
            <w:tcW w:w="0" w:type="auto"/>
            <w:gridSpan w:val="2"/>
          </w:tcPr>
          <w:p w14:paraId="74F1FACE" w14:textId="77777777" w:rsidR="005A56EB" w:rsidRPr="00910F16" w:rsidRDefault="00000000">
            <w:pPr>
              <w:pStyle w:val="Compact"/>
              <w:rPr>
                <w:sz w:val="10"/>
                <w:szCs w:val="10"/>
              </w:rPr>
            </w:pPr>
            <w:r w:rsidRPr="00910F16">
              <w:rPr>
                <w:sz w:val="10"/>
                <w:szCs w:val="10"/>
              </w:rPr>
              <w:t>t-6</w:t>
            </w:r>
          </w:p>
        </w:tc>
      </w:tr>
      <w:tr w:rsidR="005A56EB" w:rsidRPr="00910F16" w14:paraId="74F1FAD8" w14:textId="77777777" w:rsidTr="005A56EB">
        <w:trPr>
          <w:tblHeader/>
        </w:trPr>
        <w:tc>
          <w:tcPr>
            <w:tcW w:w="0" w:type="auto"/>
            <w:gridSpan w:val="2"/>
          </w:tcPr>
          <w:p w14:paraId="74F1FAD0" w14:textId="77777777" w:rsidR="005A56EB" w:rsidRPr="00910F16" w:rsidRDefault="00000000">
            <w:pPr>
              <w:pStyle w:val="Compact"/>
              <w:rPr>
                <w:sz w:val="10"/>
                <w:szCs w:val="10"/>
              </w:rPr>
            </w:pPr>
            <w:r w:rsidRPr="00910F16">
              <w:rPr>
                <w:sz w:val="10"/>
                <w:szCs w:val="10"/>
              </w:rPr>
              <w:t>market</w:t>
            </w:r>
          </w:p>
        </w:tc>
        <w:tc>
          <w:tcPr>
            <w:tcW w:w="0" w:type="auto"/>
            <w:gridSpan w:val="2"/>
          </w:tcPr>
          <w:p w14:paraId="74F1FAD1" w14:textId="77777777" w:rsidR="005A56EB" w:rsidRPr="00910F16" w:rsidRDefault="00000000">
            <w:pPr>
              <w:pStyle w:val="Compact"/>
              <w:rPr>
                <w:sz w:val="10"/>
                <w:szCs w:val="10"/>
              </w:rPr>
            </w:pPr>
            <w:r w:rsidRPr="00910F16">
              <w:rPr>
                <w:sz w:val="10"/>
                <w:szCs w:val="10"/>
              </w:rPr>
              <w:t>line_cost</w:t>
            </w:r>
          </w:p>
        </w:tc>
        <w:tc>
          <w:tcPr>
            <w:tcW w:w="0" w:type="auto"/>
            <w:gridSpan w:val="3"/>
          </w:tcPr>
          <w:p w14:paraId="74F1FAD2" w14:textId="77777777" w:rsidR="005A56EB" w:rsidRPr="00910F16" w:rsidRDefault="005A56EB">
            <w:pPr>
              <w:pStyle w:val="Compact"/>
              <w:rPr>
                <w:sz w:val="10"/>
                <w:szCs w:val="10"/>
              </w:rPr>
            </w:pPr>
          </w:p>
        </w:tc>
        <w:tc>
          <w:tcPr>
            <w:tcW w:w="0" w:type="auto"/>
            <w:gridSpan w:val="2"/>
          </w:tcPr>
          <w:p w14:paraId="74F1FAD3" w14:textId="77777777" w:rsidR="005A56EB" w:rsidRPr="00910F16" w:rsidRDefault="005A56EB">
            <w:pPr>
              <w:pStyle w:val="Compact"/>
              <w:rPr>
                <w:sz w:val="10"/>
                <w:szCs w:val="10"/>
              </w:rPr>
            </w:pPr>
          </w:p>
        </w:tc>
        <w:tc>
          <w:tcPr>
            <w:tcW w:w="0" w:type="auto"/>
            <w:gridSpan w:val="2"/>
          </w:tcPr>
          <w:p w14:paraId="74F1FAD4" w14:textId="77777777" w:rsidR="005A56EB" w:rsidRPr="00910F16" w:rsidRDefault="005A56EB">
            <w:pPr>
              <w:pStyle w:val="Compact"/>
              <w:rPr>
                <w:sz w:val="10"/>
                <w:szCs w:val="10"/>
              </w:rPr>
            </w:pPr>
          </w:p>
        </w:tc>
        <w:tc>
          <w:tcPr>
            <w:tcW w:w="0" w:type="auto"/>
            <w:gridSpan w:val="3"/>
          </w:tcPr>
          <w:p w14:paraId="74F1FAD5" w14:textId="77777777" w:rsidR="005A56EB" w:rsidRPr="00910F16" w:rsidRDefault="005A56EB">
            <w:pPr>
              <w:pStyle w:val="Compact"/>
              <w:rPr>
                <w:sz w:val="10"/>
                <w:szCs w:val="10"/>
              </w:rPr>
            </w:pPr>
          </w:p>
        </w:tc>
        <w:tc>
          <w:tcPr>
            <w:tcW w:w="0" w:type="auto"/>
            <w:gridSpan w:val="2"/>
          </w:tcPr>
          <w:p w14:paraId="74F1FAD6" w14:textId="77777777" w:rsidR="005A56EB" w:rsidRPr="00910F16" w:rsidRDefault="005A56EB">
            <w:pPr>
              <w:pStyle w:val="Compact"/>
              <w:rPr>
                <w:sz w:val="10"/>
                <w:szCs w:val="10"/>
              </w:rPr>
            </w:pPr>
          </w:p>
        </w:tc>
        <w:tc>
          <w:tcPr>
            <w:tcW w:w="0" w:type="auto"/>
            <w:gridSpan w:val="2"/>
          </w:tcPr>
          <w:p w14:paraId="74F1FAD7" w14:textId="77777777" w:rsidR="005A56EB" w:rsidRPr="00910F16" w:rsidRDefault="005A56EB">
            <w:pPr>
              <w:pStyle w:val="Compact"/>
              <w:rPr>
                <w:sz w:val="10"/>
                <w:szCs w:val="10"/>
              </w:rPr>
            </w:pPr>
          </w:p>
        </w:tc>
      </w:tr>
      <w:tr w:rsidR="005A56EB" w:rsidRPr="00910F16" w14:paraId="74F1FAE1" w14:textId="77777777">
        <w:tc>
          <w:tcPr>
            <w:tcW w:w="0" w:type="auto"/>
            <w:gridSpan w:val="2"/>
            <w:vMerge w:val="restart"/>
          </w:tcPr>
          <w:p w14:paraId="74F1FAD9"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ADA" w14:textId="77777777" w:rsidR="005A56EB" w:rsidRPr="00910F16" w:rsidRDefault="00000000">
            <w:pPr>
              <w:pStyle w:val="Compact"/>
              <w:rPr>
                <w:sz w:val="10"/>
                <w:szCs w:val="10"/>
              </w:rPr>
            </w:pPr>
            <w:r w:rsidRPr="00910F16">
              <w:rPr>
                <w:sz w:val="10"/>
                <w:szCs w:val="10"/>
              </w:rPr>
              <w:t>CS HQ Owned and Allocated</w:t>
            </w:r>
          </w:p>
        </w:tc>
        <w:tc>
          <w:tcPr>
            <w:tcW w:w="0" w:type="auto"/>
            <w:gridSpan w:val="3"/>
          </w:tcPr>
          <w:p w14:paraId="74F1FADB" w14:textId="77777777" w:rsidR="005A56EB" w:rsidRPr="00910F16" w:rsidRDefault="00000000">
            <w:pPr>
              <w:pStyle w:val="Compact"/>
              <w:rPr>
                <w:sz w:val="10"/>
                <w:szCs w:val="10"/>
              </w:rPr>
            </w:pPr>
            <w:r w:rsidRPr="00910F16">
              <w:rPr>
                <w:sz w:val="10"/>
                <w:szCs w:val="10"/>
              </w:rPr>
              <w:t>0.003791</w:t>
            </w:r>
          </w:p>
        </w:tc>
        <w:tc>
          <w:tcPr>
            <w:tcW w:w="0" w:type="auto"/>
            <w:gridSpan w:val="2"/>
          </w:tcPr>
          <w:p w14:paraId="74F1FADC" w14:textId="77777777" w:rsidR="005A56EB" w:rsidRPr="00910F16" w:rsidRDefault="00000000">
            <w:pPr>
              <w:pStyle w:val="Compact"/>
              <w:rPr>
                <w:sz w:val="10"/>
                <w:szCs w:val="10"/>
              </w:rPr>
            </w:pPr>
            <w:r w:rsidRPr="00910F16">
              <w:rPr>
                <w:sz w:val="10"/>
                <w:szCs w:val="10"/>
              </w:rPr>
              <w:t>0.053210</w:t>
            </w:r>
          </w:p>
        </w:tc>
        <w:tc>
          <w:tcPr>
            <w:tcW w:w="0" w:type="auto"/>
            <w:gridSpan w:val="2"/>
          </w:tcPr>
          <w:p w14:paraId="74F1FADD" w14:textId="77777777" w:rsidR="005A56EB" w:rsidRPr="00910F16" w:rsidRDefault="00000000">
            <w:pPr>
              <w:pStyle w:val="Compact"/>
              <w:rPr>
                <w:sz w:val="10"/>
                <w:szCs w:val="10"/>
              </w:rPr>
            </w:pPr>
            <w:r w:rsidRPr="00910F16">
              <w:rPr>
                <w:sz w:val="10"/>
                <w:szCs w:val="10"/>
              </w:rPr>
              <w:t>0.001957</w:t>
            </w:r>
          </w:p>
        </w:tc>
        <w:tc>
          <w:tcPr>
            <w:tcW w:w="0" w:type="auto"/>
            <w:gridSpan w:val="3"/>
          </w:tcPr>
          <w:p w14:paraId="74F1FADE" w14:textId="77777777" w:rsidR="005A56EB" w:rsidRPr="00910F16" w:rsidRDefault="00000000">
            <w:pPr>
              <w:pStyle w:val="Compact"/>
              <w:rPr>
                <w:sz w:val="10"/>
                <w:szCs w:val="10"/>
              </w:rPr>
            </w:pPr>
            <w:r w:rsidRPr="00910F16">
              <w:rPr>
                <w:sz w:val="10"/>
                <w:szCs w:val="10"/>
              </w:rPr>
              <w:t>0.011855</w:t>
            </w:r>
          </w:p>
        </w:tc>
        <w:tc>
          <w:tcPr>
            <w:tcW w:w="0" w:type="auto"/>
            <w:gridSpan w:val="2"/>
          </w:tcPr>
          <w:p w14:paraId="74F1FADF" w14:textId="77777777" w:rsidR="005A56EB" w:rsidRPr="00910F16" w:rsidRDefault="00000000">
            <w:pPr>
              <w:pStyle w:val="Compact"/>
              <w:rPr>
                <w:sz w:val="10"/>
                <w:szCs w:val="10"/>
              </w:rPr>
            </w:pPr>
            <w:r w:rsidRPr="00910F16">
              <w:rPr>
                <w:sz w:val="10"/>
                <w:szCs w:val="10"/>
              </w:rPr>
              <w:t>0.017608</w:t>
            </w:r>
          </w:p>
        </w:tc>
        <w:tc>
          <w:tcPr>
            <w:tcW w:w="0" w:type="auto"/>
            <w:gridSpan w:val="2"/>
          </w:tcPr>
          <w:p w14:paraId="74F1FAE0" w14:textId="77777777" w:rsidR="005A56EB" w:rsidRPr="00910F16" w:rsidRDefault="00000000">
            <w:pPr>
              <w:pStyle w:val="Compact"/>
              <w:rPr>
                <w:sz w:val="10"/>
                <w:szCs w:val="10"/>
              </w:rPr>
            </w:pPr>
            <w:r w:rsidRPr="00910F16">
              <w:rPr>
                <w:sz w:val="10"/>
                <w:szCs w:val="10"/>
              </w:rPr>
              <w:t>0.029886</w:t>
            </w:r>
          </w:p>
        </w:tc>
      </w:tr>
      <w:tr w:rsidR="005A56EB" w:rsidRPr="00910F16" w14:paraId="74F1FAEA" w14:textId="77777777">
        <w:tc>
          <w:tcPr>
            <w:tcW w:w="0" w:type="auto"/>
            <w:gridSpan w:val="2"/>
            <w:vMerge/>
          </w:tcPr>
          <w:p w14:paraId="74F1FAE2" w14:textId="77777777" w:rsidR="005A56EB" w:rsidRPr="00910F16" w:rsidRDefault="005A56EB">
            <w:pPr>
              <w:rPr>
                <w:sz w:val="10"/>
                <w:szCs w:val="10"/>
              </w:rPr>
            </w:pPr>
          </w:p>
        </w:tc>
        <w:tc>
          <w:tcPr>
            <w:tcW w:w="0" w:type="auto"/>
            <w:gridSpan w:val="2"/>
          </w:tcPr>
          <w:p w14:paraId="74F1FAE3" w14:textId="77777777" w:rsidR="005A56EB" w:rsidRPr="00910F16" w:rsidRDefault="00000000">
            <w:pPr>
              <w:pStyle w:val="Compact"/>
              <w:rPr>
                <w:sz w:val="10"/>
                <w:szCs w:val="10"/>
              </w:rPr>
            </w:pPr>
            <w:r w:rsidRPr="00910F16">
              <w:rPr>
                <w:sz w:val="10"/>
                <w:szCs w:val="10"/>
              </w:rPr>
              <w:t>Contact Center Expense</w:t>
            </w:r>
          </w:p>
        </w:tc>
        <w:tc>
          <w:tcPr>
            <w:tcW w:w="0" w:type="auto"/>
            <w:gridSpan w:val="3"/>
          </w:tcPr>
          <w:p w14:paraId="74F1FAE4" w14:textId="77777777" w:rsidR="005A56EB" w:rsidRPr="00910F16" w:rsidRDefault="00000000">
            <w:pPr>
              <w:pStyle w:val="Compact"/>
              <w:rPr>
                <w:sz w:val="10"/>
                <w:szCs w:val="10"/>
              </w:rPr>
            </w:pPr>
            <w:r w:rsidRPr="00910F16">
              <w:rPr>
                <w:sz w:val="10"/>
                <w:szCs w:val="10"/>
              </w:rPr>
              <w:t>-0.124099</w:t>
            </w:r>
          </w:p>
        </w:tc>
        <w:tc>
          <w:tcPr>
            <w:tcW w:w="0" w:type="auto"/>
            <w:gridSpan w:val="2"/>
          </w:tcPr>
          <w:p w14:paraId="74F1FAE5" w14:textId="77777777" w:rsidR="005A56EB" w:rsidRPr="00910F16" w:rsidRDefault="00000000">
            <w:pPr>
              <w:pStyle w:val="Compact"/>
              <w:rPr>
                <w:sz w:val="10"/>
                <w:szCs w:val="10"/>
              </w:rPr>
            </w:pPr>
            <w:r w:rsidRPr="00910F16">
              <w:rPr>
                <w:sz w:val="10"/>
                <w:szCs w:val="10"/>
              </w:rPr>
              <w:t>-0.150918</w:t>
            </w:r>
          </w:p>
        </w:tc>
        <w:tc>
          <w:tcPr>
            <w:tcW w:w="0" w:type="auto"/>
            <w:gridSpan w:val="2"/>
          </w:tcPr>
          <w:p w14:paraId="74F1FAE6" w14:textId="77777777" w:rsidR="005A56EB" w:rsidRPr="00910F16" w:rsidRDefault="00000000">
            <w:pPr>
              <w:pStyle w:val="Compact"/>
              <w:rPr>
                <w:sz w:val="10"/>
                <w:szCs w:val="10"/>
              </w:rPr>
            </w:pPr>
            <w:r w:rsidRPr="00910F16">
              <w:rPr>
                <w:sz w:val="10"/>
                <w:szCs w:val="10"/>
              </w:rPr>
              <w:t>-0.168062</w:t>
            </w:r>
          </w:p>
        </w:tc>
        <w:tc>
          <w:tcPr>
            <w:tcW w:w="0" w:type="auto"/>
            <w:gridSpan w:val="3"/>
          </w:tcPr>
          <w:p w14:paraId="74F1FAE7" w14:textId="77777777" w:rsidR="005A56EB" w:rsidRPr="00910F16" w:rsidRDefault="00000000">
            <w:pPr>
              <w:pStyle w:val="Compact"/>
              <w:rPr>
                <w:sz w:val="10"/>
                <w:szCs w:val="10"/>
              </w:rPr>
            </w:pPr>
            <w:r w:rsidRPr="00910F16">
              <w:rPr>
                <w:sz w:val="10"/>
                <w:szCs w:val="10"/>
              </w:rPr>
              <w:t>-0.201347</w:t>
            </w:r>
          </w:p>
        </w:tc>
        <w:tc>
          <w:tcPr>
            <w:tcW w:w="0" w:type="auto"/>
            <w:gridSpan w:val="2"/>
          </w:tcPr>
          <w:p w14:paraId="74F1FAE8" w14:textId="77777777" w:rsidR="005A56EB" w:rsidRPr="00910F16" w:rsidRDefault="00000000">
            <w:pPr>
              <w:pStyle w:val="Compact"/>
              <w:rPr>
                <w:sz w:val="10"/>
                <w:szCs w:val="10"/>
              </w:rPr>
            </w:pPr>
            <w:r w:rsidRPr="00910F16">
              <w:rPr>
                <w:sz w:val="10"/>
                <w:szCs w:val="10"/>
              </w:rPr>
              <w:t>-0.243669</w:t>
            </w:r>
          </w:p>
        </w:tc>
        <w:tc>
          <w:tcPr>
            <w:tcW w:w="0" w:type="auto"/>
            <w:gridSpan w:val="2"/>
          </w:tcPr>
          <w:p w14:paraId="74F1FAE9" w14:textId="77777777" w:rsidR="005A56EB" w:rsidRPr="00910F16" w:rsidRDefault="00000000">
            <w:pPr>
              <w:pStyle w:val="Compact"/>
              <w:rPr>
                <w:sz w:val="10"/>
                <w:szCs w:val="10"/>
              </w:rPr>
            </w:pPr>
            <w:r w:rsidRPr="00910F16">
              <w:rPr>
                <w:sz w:val="10"/>
                <w:szCs w:val="10"/>
              </w:rPr>
              <w:t>-0.277285</w:t>
            </w:r>
          </w:p>
        </w:tc>
      </w:tr>
      <w:tr w:rsidR="005A56EB" w:rsidRPr="00910F16" w14:paraId="74F1FAF3" w14:textId="77777777">
        <w:tc>
          <w:tcPr>
            <w:tcW w:w="0" w:type="auto"/>
            <w:gridSpan w:val="2"/>
            <w:vMerge/>
          </w:tcPr>
          <w:p w14:paraId="74F1FAEB" w14:textId="77777777" w:rsidR="005A56EB" w:rsidRPr="00910F16" w:rsidRDefault="005A56EB">
            <w:pPr>
              <w:rPr>
                <w:sz w:val="10"/>
                <w:szCs w:val="10"/>
              </w:rPr>
            </w:pPr>
          </w:p>
        </w:tc>
        <w:tc>
          <w:tcPr>
            <w:tcW w:w="0" w:type="auto"/>
            <w:gridSpan w:val="2"/>
          </w:tcPr>
          <w:p w14:paraId="74F1FAEC" w14:textId="77777777" w:rsidR="005A56EB" w:rsidRPr="00910F16" w:rsidRDefault="00000000">
            <w:pPr>
              <w:pStyle w:val="Compact"/>
              <w:rPr>
                <w:sz w:val="10"/>
                <w:szCs w:val="10"/>
              </w:rPr>
            </w:pPr>
            <w:r w:rsidRPr="00910F16">
              <w:rPr>
                <w:sz w:val="10"/>
                <w:szCs w:val="10"/>
              </w:rPr>
              <w:t>Contact Center OH</w:t>
            </w:r>
          </w:p>
        </w:tc>
        <w:tc>
          <w:tcPr>
            <w:tcW w:w="0" w:type="auto"/>
            <w:gridSpan w:val="3"/>
          </w:tcPr>
          <w:p w14:paraId="74F1FAED" w14:textId="77777777" w:rsidR="005A56EB" w:rsidRPr="00910F16" w:rsidRDefault="00000000">
            <w:pPr>
              <w:pStyle w:val="Compact"/>
              <w:rPr>
                <w:sz w:val="10"/>
                <w:szCs w:val="10"/>
              </w:rPr>
            </w:pPr>
            <w:r w:rsidRPr="00910F16">
              <w:rPr>
                <w:sz w:val="10"/>
                <w:szCs w:val="10"/>
              </w:rPr>
              <w:t>0.196107</w:t>
            </w:r>
          </w:p>
        </w:tc>
        <w:tc>
          <w:tcPr>
            <w:tcW w:w="0" w:type="auto"/>
            <w:gridSpan w:val="2"/>
          </w:tcPr>
          <w:p w14:paraId="74F1FAEE" w14:textId="77777777" w:rsidR="005A56EB" w:rsidRPr="00910F16" w:rsidRDefault="00000000">
            <w:pPr>
              <w:pStyle w:val="Compact"/>
              <w:rPr>
                <w:sz w:val="10"/>
                <w:szCs w:val="10"/>
              </w:rPr>
            </w:pPr>
            <w:r w:rsidRPr="00910F16">
              <w:rPr>
                <w:sz w:val="10"/>
                <w:szCs w:val="10"/>
              </w:rPr>
              <w:t>0.245507</w:t>
            </w:r>
          </w:p>
        </w:tc>
        <w:tc>
          <w:tcPr>
            <w:tcW w:w="0" w:type="auto"/>
            <w:gridSpan w:val="2"/>
          </w:tcPr>
          <w:p w14:paraId="74F1FAEF" w14:textId="77777777" w:rsidR="005A56EB" w:rsidRPr="00910F16" w:rsidRDefault="00000000">
            <w:pPr>
              <w:pStyle w:val="Compact"/>
              <w:rPr>
                <w:sz w:val="10"/>
                <w:szCs w:val="10"/>
              </w:rPr>
            </w:pPr>
            <w:r w:rsidRPr="00910F16">
              <w:rPr>
                <w:sz w:val="10"/>
                <w:szCs w:val="10"/>
              </w:rPr>
              <w:t>0.219371</w:t>
            </w:r>
          </w:p>
        </w:tc>
        <w:tc>
          <w:tcPr>
            <w:tcW w:w="0" w:type="auto"/>
            <w:gridSpan w:val="3"/>
          </w:tcPr>
          <w:p w14:paraId="74F1FAF0" w14:textId="77777777" w:rsidR="005A56EB" w:rsidRPr="00910F16" w:rsidRDefault="00000000">
            <w:pPr>
              <w:pStyle w:val="Compact"/>
              <w:rPr>
                <w:sz w:val="10"/>
                <w:szCs w:val="10"/>
              </w:rPr>
            </w:pPr>
            <w:r w:rsidRPr="00910F16">
              <w:rPr>
                <w:sz w:val="10"/>
                <w:szCs w:val="10"/>
              </w:rPr>
              <w:t>0.133714</w:t>
            </w:r>
          </w:p>
        </w:tc>
        <w:tc>
          <w:tcPr>
            <w:tcW w:w="0" w:type="auto"/>
            <w:gridSpan w:val="2"/>
          </w:tcPr>
          <w:p w14:paraId="74F1FAF1" w14:textId="77777777" w:rsidR="005A56EB" w:rsidRPr="00910F16" w:rsidRDefault="00000000">
            <w:pPr>
              <w:pStyle w:val="Compact"/>
              <w:rPr>
                <w:sz w:val="10"/>
                <w:szCs w:val="10"/>
              </w:rPr>
            </w:pPr>
            <w:r w:rsidRPr="00910F16">
              <w:rPr>
                <w:sz w:val="10"/>
                <w:szCs w:val="10"/>
              </w:rPr>
              <w:t>0.668141</w:t>
            </w:r>
          </w:p>
        </w:tc>
        <w:tc>
          <w:tcPr>
            <w:tcW w:w="0" w:type="auto"/>
            <w:gridSpan w:val="2"/>
          </w:tcPr>
          <w:p w14:paraId="74F1FAF2" w14:textId="77777777" w:rsidR="005A56EB" w:rsidRPr="00910F16" w:rsidRDefault="00000000">
            <w:pPr>
              <w:pStyle w:val="Compact"/>
              <w:rPr>
                <w:sz w:val="10"/>
                <w:szCs w:val="10"/>
              </w:rPr>
            </w:pPr>
            <w:r w:rsidRPr="00910F16">
              <w:rPr>
                <w:sz w:val="10"/>
                <w:szCs w:val="10"/>
              </w:rPr>
              <w:t>0.313430</w:t>
            </w:r>
          </w:p>
        </w:tc>
      </w:tr>
      <w:tr w:rsidR="005A56EB" w:rsidRPr="00910F16" w14:paraId="74F1FAFC" w14:textId="77777777">
        <w:tc>
          <w:tcPr>
            <w:tcW w:w="0" w:type="auto"/>
            <w:gridSpan w:val="2"/>
            <w:vMerge/>
          </w:tcPr>
          <w:p w14:paraId="74F1FAF4" w14:textId="77777777" w:rsidR="005A56EB" w:rsidRPr="00910F16" w:rsidRDefault="005A56EB">
            <w:pPr>
              <w:rPr>
                <w:sz w:val="10"/>
                <w:szCs w:val="10"/>
              </w:rPr>
            </w:pPr>
          </w:p>
        </w:tc>
        <w:tc>
          <w:tcPr>
            <w:tcW w:w="0" w:type="auto"/>
            <w:gridSpan w:val="2"/>
          </w:tcPr>
          <w:p w14:paraId="74F1FAF5" w14:textId="77777777" w:rsidR="005A56EB" w:rsidRPr="00910F16" w:rsidRDefault="00000000">
            <w:pPr>
              <w:pStyle w:val="Compact"/>
              <w:rPr>
                <w:sz w:val="10"/>
                <w:szCs w:val="10"/>
              </w:rPr>
            </w:pPr>
            <w:r w:rsidRPr="00910F16">
              <w:rPr>
                <w:sz w:val="10"/>
                <w:szCs w:val="10"/>
              </w:rPr>
              <w:t>Delivery</w:t>
            </w:r>
          </w:p>
        </w:tc>
        <w:tc>
          <w:tcPr>
            <w:tcW w:w="0" w:type="auto"/>
            <w:gridSpan w:val="3"/>
          </w:tcPr>
          <w:p w14:paraId="74F1FAF6" w14:textId="77777777" w:rsidR="005A56EB" w:rsidRPr="00910F16" w:rsidRDefault="00000000">
            <w:pPr>
              <w:pStyle w:val="Compact"/>
              <w:rPr>
                <w:sz w:val="10"/>
                <w:szCs w:val="10"/>
              </w:rPr>
            </w:pPr>
            <w:r w:rsidRPr="00910F16">
              <w:rPr>
                <w:sz w:val="10"/>
                <w:szCs w:val="10"/>
              </w:rPr>
              <w:t>-0.050135</w:t>
            </w:r>
          </w:p>
        </w:tc>
        <w:tc>
          <w:tcPr>
            <w:tcW w:w="0" w:type="auto"/>
            <w:gridSpan w:val="2"/>
          </w:tcPr>
          <w:p w14:paraId="74F1FAF7" w14:textId="77777777" w:rsidR="005A56EB" w:rsidRPr="00910F16" w:rsidRDefault="00000000">
            <w:pPr>
              <w:pStyle w:val="Compact"/>
              <w:rPr>
                <w:sz w:val="10"/>
                <w:szCs w:val="10"/>
              </w:rPr>
            </w:pPr>
            <w:r w:rsidRPr="00910F16">
              <w:rPr>
                <w:sz w:val="10"/>
                <w:szCs w:val="10"/>
              </w:rPr>
              <w:t>-0.058109</w:t>
            </w:r>
          </w:p>
        </w:tc>
        <w:tc>
          <w:tcPr>
            <w:tcW w:w="0" w:type="auto"/>
            <w:gridSpan w:val="2"/>
          </w:tcPr>
          <w:p w14:paraId="74F1FAF8" w14:textId="77777777" w:rsidR="005A56EB" w:rsidRPr="00910F16" w:rsidRDefault="00000000">
            <w:pPr>
              <w:pStyle w:val="Compact"/>
              <w:rPr>
                <w:sz w:val="10"/>
                <w:szCs w:val="10"/>
              </w:rPr>
            </w:pPr>
            <w:r w:rsidRPr="00910F16">
              <w:rPr>
                <w:sz w:val="10"/>
                <w:szCs w:val="10"/>
              </w:rPr>
              <w:t>-0.066143</w:t>
            </w:r>
          </w:p>
        </w:tc>
        <w:tc>
          <w:tcPr>
            <w:tcW w:w="0" w:type="auto"/>
            <w:gridSpan w:val="3"/>
          </w:tcPr>
          <w:p w14:paraId="74F1FAF9" w14:textId="77777777" w:rsidR="005A56EB" w:rsidRPr="00910F16" w:rsidRDefault="00000000">
            <w:pPr>
              <w:pStyle w:val="Compact"/>
              <w:rPr>
                <w:sz w:val="10"/>
                <w:szCs w:val="10"/>
              </w:rPr>
            </w:pPr>
            <w:r w:rsidRPr="00910F16">
              <w:rPr>
                <w:sz w:val="10"/>
                <w:szCs w:val="10"/>
              </w:rPr>
              <w:t>-0.076324</w:t>
            </w:r>
          </w:p>
        </w:tc>
        <w:tc>
          <w:tcPr>
            <w:tcW w:w="0" w:type="auto"/>
            <w:gridSpan w:val="2"/>
          </w:tcPr>
          <w:p w14:paraId="74F1FAFA" w14:textId="77777777" w:rsidR="005A56EB" w:rsidRPr="00910F16" w:rsidRDefault="00000000">
            <w:pPr>
              <w:pStyle w:val="Compact"/>
              <w:rPr>
                <w:sz w:val="10"/>
                <w:szCs w:val="10"/>
              </w:rPr>
            </w:pPr>
            <w:r w:rsidRPr="00910F16">
              <w:rPr>
                <w:sz w:val="10"/>
                <w:szCs w:val="10"/>
              </w:rPr>
              <w:t>-0.079411</w:t>
            </w:r>
          </w:p>
        </w:tc>
        <w:tc>
          <w:tcPr>
            <w:tcW w:w="0" w:type="auto"/>
            <w:gridSpan w:val="2"/>
          </w:tcPr>
          <w:p w14:paraId="74F1FAFB" w14:textId="77777777" w:rsidR="005A56EB" w:rsidRPr="00910F16" w:rsidRDefault="00000000">
            <w:pPr>
              <w:pStyle w:val="Compact"/>
              <w:rPr>
                <w:sz w:val="10"/>
                <w:szCs w:val="10"/>
              </w:rPr>
            </w:pPr>
            <w:r w:rsidRPr="00910F16">
              <w:rPr>
                <w:sz w:val="10"/>
                <w:szCs w:val="10"/>
              </w:rPr>
              <w:t>-0.057494</w:t>
            </w:r>
          </w:p>
        </w:tc>
      </w:tr>
      <w:tr w:rsidR="005A56EB" w:rsidRPr="00910F16" w14:paraId="74F1FB05" w14:textId="77777777">
        <w:tc>
          <w:tcPr>
            <w:tcW w:w="0" w:type="auto"/>
            <w:gridSpan w:val="2"/>
            <w:vMerge/>
          </w:tcPr>
          <w:p w14:paraId="74F1FAFD" w14:textId="77777777" w:rsidR="005A56EB" w:rsidRPr="00910F16" w:rsidRDefault="005A56EB">
            <w:pPr>
              <w:rPr>
                <w:sz w:val="10"/>
                <w:szCs w:val="10"/>
              </w:rPr>
            </w:pPr>
          </w:p>
        </w:tc>
        <w:tc>
          <w:tcPr>
            <w:tcW w:w="0" w:type="auto"/>
            <w:gridSpan w:val="2"/>
          </w:tcPr>
          <w:p w14:paraId="74F1FAFE" w14:textId="77777777" w:rsidR="005A56EB" w:rsidRPr="00910F16" w:rsidRDefault="00000000">
            <w:pPr>
              <w:pStyle w:val="Compact"/>
              <w:rPr>
                <w:sz w:val="10"/>
                <w:szCs w:val="10"/>
              </w:rPr>
            </w:pPr>
            <w:r w:rsidRPr="00910F16">
              <w:rPr>
                <w:sz w:val="10"/>
                <w:szCs w:val="10"/>
              </w:rPr>
              <w:t>Delivery OH</w:t>
            </w:r>
          </w:p>
        </w:tc>
        <w:tc>
          <w:tcPr>
            <w:tcW w:w="0" w:type="auto"/>
            <w:gridSpan w:val="3"/>
          </w:tcPr>
          <w:p w14:paraId="74F1FAFF" w14:textId="77777777" w:rsidR="005A56EB" w:rsidRPr="00910F16" w:rsidRDefault="00000000">
            <w:pPr>
              <w:pStyle w:val="Compact"/>
              <w:rPr>
                <w:sz w:val="10"/>
                <w:szCs w:val="10"/>
              </w:rPr>
            </w:pPr>
            <w:r w:rsidRPr="00910F16">
              <w:rPr>
                <w:sz w:val="10"/>
                <w:szCs w:val="10"/>
              </w:rPr>
              <w:t>0.052647</w:t>
            </w:r>
          </w:p>
        </w:tc>
        <w:tc>
          <w:tcPr>
            <w:tcW w:w="0" w:type="auto"/>
            <w:gridSpan w:val="2"/>
          </w:tcPr>
          <w:p w14:paraId="74F1FB00" w14:textId="77777777" w:rsidR="005A56EB" w:rsidRPr="00910F16" w:rsidRDefault="00000000">
            <w:pPr>
              <w:pStyle w:val="Compact"/>
              <w:rPr>
                <w:sz w:val="10"/>
                <w:szCs w:val="10"/>
              </w:rPr>
            </w:pPr>
            <w:r w:rsidRPr="00910F16">
              <w:rPr>
                <w:sz w:val="10"/>
                <w:szCs w:val="10"/>
              </w:rPr>
              <w:t>0.034742</w:t>
            </w:r>
          </w:p>
        </w:tc>
        <w:tc>
          <w:tcPr>
            <w:tcW w:w="0" w:type="auto"/>
            <w:gridSpan w:val="2"/>
          </w:tcPr>
          <w:p w14:paraId="74F1FB01" w14:textId="77777777" w:rsidR="005A56EB" w:rsidRPr="00910F16" w:rsidRDefault="00000000">
            <w:pPr>
              <w:pStyle w:val="Compact"/>
              <w:rPr>
                <w:sz w:val="10"/>
                <w:szCs w:val="10"/>
              </w:rPr>
            </w:pPr>
            <w:r w:rsidRPr="00910F16">
              <w:rPr>
                <w:sz w:val="10"/>
                <w:szCs w:val="10"/>
              </w:rPr>
              <w:t>0.112444</w:t>
            </w:r>
          </w:p>
        </w:tc>
        <w:tc>
          <w:tcPr>
            <w:tcW w:w="0" w:type="auto"/>
            <w:gridSpan w:val="3"/>
          </w:tcPr>
          <w:p w14:paraId="74F1FB02" w14:textId="77777777" w:rsidR="005A56EB" w:rsidRPr="00910F16" w:rsidRDefault="00000000">
            <w:pPr>
              <w:pStyle w:val="Compact"/>
              <w:rPr>
                <w:sz w:val="10"/>
                <w:szCs w:val="10"/>
              </w:rPr>
            </w:pPr>
            <w:r w:rsidRPr="00910F16">
              <w:rPr>
                <w:sz w:val="10"/>
                <w:szCs w:val="10"/>
              </w:rPr>
              <w:t>-0.010762</w:t>
            </w:r>
          </w:p>
        </w:tc>
        <w:tc>
          <w:tcPr>
            <w:tcW w:w="0" w:type="auto"/>
            <w:gridSpan w:val="2"/>
          </w:tcPr>
          <w:p w14:paraId="74F1FB03" w14:textId="77777777" w:rsidR="005A56EB" w:rsidRPr="00910F16" w:rsidRDefault="00000000">
            <w:pPr>
              <w:pStyle w:val="Compact"/>
              <w:rPr>
                <w:sz w:val="10"/>
                <w:szCs w:val="10"/>
              </w:rPr>
            </w:pPr>
            <w:r w:rsidRPr="00910F16">
              <w:rPr>
                <w:sz w:val="10"/>
                <w:szCs w:val="10"/>
              </w:rPr>
              <w:t>-0.026269</w:t>
            </w:r>
          </w:p>
        </w:tc>
        <w:tc>
          <w:tcPr>
            <w:tcW w:w="0" w:type="auto"/>
            <w:gridSpan w:val="2"/>
          </w:tcPr>
          <w:p w14:paraId="74F1FB04" w14:textId="77777777" w:rsidR="005A56EB" w:rsidRPr="00910F16" w:rsidRDefault="00000000">
            <w:pPr>
              <w:pStyle w:val="Compact"/>
              <w:rPr>
                <w:sz w:val="10"/>
                <w:szCs w:val="10"/>
              </w:rPr>
            </w:pPr>
            <w:r w:rsidRPr="00910F16">
              <w:rPr>
                <w:sz w:val="10"/>
                <w:szCs w:val="10"/>
              </w:rPr>
              <w:t>0.093017</w:t>
            </w:r>
          </w:p>
        </w:tc>
      </w:tr>
      <w:tr w:rsidR="005A56EB" w:rsidRPr="00910F16" w14:paraId="74F1FB0E" w14:textId="77777777">
        <w:tc>
          <w:tcPr>
            <w:tcW w:w="0" w:type="auto"/>
            <w:gridSpan w:val="2"/>
            <w:vMerge/>
          </w:tcPr>
          <w:p w14:paraId="74F1FB06" w14:textId="77777777" w:rsidR="005A56EB" w:rsidRPr="00910F16" w:rsidRDefault="005A56EB">
            <w:pPr>
              <w:rPr>
                <w:sz w:val="10"/>
                <w:szCs w:val="10"/>
              </w:rPr>
            </w:pPr>
          </w:p>
        </w:tc>
        <w:tc>
          <w:tcPr>
            <w:tcW w:w="0" w:type="auto"/>
            <w:gridSpan w:val="2"/>
          </w:tcPr>
          <w:p w14:paraId="74F1FB07" w14:textId="77777777" w:rsidR="005A56EB" w:rsidRPr="00910F16" w:rsidRDefault="00000000">
            <w:pPr>
              <w:pStyle w:val="Compact"/>
              <w:rPr>
                <w:sz w:val="10"/>
                <w:szCs w:val="10"/>
              </w:rPr>
            </w:pPr>
            <w:r w:rsidRPr="00910F16">
              <w:rPr>
                <w:sz w:val="10"/>
                <w:szCs w:val="10"/>
              </w:rPr>
              <w:t>GBU Owned and Allocated</w:t>
            </w:r>
          </w:p>
        </w:tc>
        <w:tc>
          <w:tcPr>
            <w:tcW w:w="0" w:type="auto"/>
            <w:gridSpan w:val="3"/>
          </w:tcPr>
          <w:p w14:paraId="74F1FB08" w14:textId="77777777" w:rsidR="005A56EB" w:rsidRPr="00910F16" w:rsidRDefault="00000000">
            <w:pPr>
              <w:pStyle w:val="Compact"/>
              <w:rPr>
                <w:sz w:val="10"/>
                <w:szCs w:val="10"/>
              </w:rPr>
            </w:pPr>
            <w:r w:rsidRPr="00910F16">
              <w:rPr>
                <w:sz w:val="10"/>
                <w:szCs w:val="10"/>
              </w:rPr>
              <w:t>-0.055085</w:t>
            </w:r>
          </w:p>
        </w:tc>
        <w:tc>
          <w:tcPr>
            <w:tcW w:w="0" w:type="auto"/>
            <w:gridSpan w:val="2"/>
          </w:tcPr>
          <w:p w14:paraId="74F1FB09" w14:textId="77777777" w:rsidR="005A56EB" w:rsidRPr="00910F16" w:rsidRDefault="00000000">
            <w:pPr>
              <w:pStyle w:val="Compact"/>
              <w:rPr>
                <w:sz w:val="10"/>
                <w:szCs w:val="10"/>
              </w:rPr>
            </w:pPr>
            <w:r w:rsidRPr="00910F16">
              <w:rPr>
                <w:sz w:val="10"/>
                <w:szCs w:val="10"/>
              </w:rPr>
              <w:t>-0.098478</w:t>
            </w:r>
          </w:p>
        </w:tc>
        <w:tc>
          <w:tcPr>
            <w:tcW w:w="0" w:type="auto"/>
            <w:gridSpan w:val="2"/>
          </w:tcPr>
          <w:p w14:paraId="74F1FB0A" w14:textId="77777777" w:rsidR="005A56EB" w:rsidRPr="00910F16" w:rsidRDefault="00000000">
            <w:pPr>
              <w:pStyle w:val="Compact"/>
              <w:rPr>
                <w:sz w:val="10"/>
                <w:szCs w:val="10"/>
              </w:rPr>
            </w:pPr>
            <w:r w:rsidRPr="00910F16">
              <w:rPr>
                <w:sz w:val="10"/>
                <w:szCs w:val="10"/>
              </w:rPr>
              <w:t>-0.059607</w:t>
            </w:r>
          </w:p>
        </w:tc>
        <w:tc>
          <w:tcPr>
            <w:tcW w:w="0" w:type="auto"/>
            <w:gridSpan w:val="3"/>
          </w:tcPr>
          <w:p w14:paraId="74F1FB0B" w14:textId="77777777" w:rsidR="005A56EB" w:rsidRPr="00910F16" w:rsidRDefault="00000000">
            <w:pPr>
              <w:pStyle w:val="Compact"/>
              <w:rPr>
                <w:sz w:val="10"/>
                <w:szCs w:val="10"/>
              </w:rPr>
            </w:pPr>
            <w:r w:rsidRPr="00910F16">
              <w:rPr>
                <w:sz w:val="10"/>
                <w:szCs w:val="10"/>
              </w:rPr>
              <w:t>-0.027108</w:t>
            </w:r>
          </w:p>
        </w:tc>
        <w:tc>
          <w:tcPr>
            <w:tcW w:w="0" w:type="auto"/>
            <w:gridSpan w:val="2"/>
          </w:tcPr>
          <w:p w14:paraId="74F1FB0C" w14:textId="77777777" w:rsidR="005A56EB" w:rsidRPr="00910F16" w:rsidRDefault="00000000">
            <w:pPr>
              <w:pStyle w:val="Compact"/>
              <w:rPr>
                <w:sz w:val="10"/>
                <w:szCs w:val="10"/>
              </w:rPr>
            </w:pPr>
            <w:r w:rsidRPr="00910F16">
              <w:rPr>
                <w:sz w:val="10"/>
                <w:szCs w:val="10"/>
              </w:rPr>
              <w:t>-0.026991</w:t>
            </w:r>
          </w:p>
        </w:tc>
        <w:tc>
          <w:tcPr>
            <w:tcW w:w="0" w:type="auto"/>
            <w:gridSpan w:val="2"/>
          </w:tcPr>
          <w:p w14:paraId="74F1FB0D" w14:textId="77777777" w:rsidR="005A56EB" w:rsidRPr="00910F16" w:rsidRDefault="00000000">
            <w:pPr>
              <w:pStyle w:val="Compact"/>
              <w:rPr>
                <w:sz w:val="10"/>
                <w:szCs w:val="10"/>
              </w:rPr>
            </w:pPr>
            <w:r w:rsidRPr="00910F16">
              <w:rPr>
                <w:sz w:val="10"/>
                <w:szCs w:val="10"/>
              </w:rPr>
              <w:t>-0.024395</w:t>
            </w:r>
          </w:p>
        </w:tc>
      </w:tr>
      <w:tr w:rsidR="005A56EB" w:rsidRPr="00910F16" w14:paraId="74F1FB17" w14:textId="77777777">
        <w:tc>
          <w:tcPr>
            <w:tcW w:w="0" w:type="auto"/>
            <w:gridSpan w:val="2"/>
            <w:vMerge/>
          </w:tcPr>
          <w:p w14:paraId="74F1FB0F" w14:textId="77777777" w:rsidR="005A56EB" w:rsidRPr="00910F16" w:rsidRDefault="005A56EB">
            <w:pPr>
              <w:rPr>
                <w:sz w:val="10"/>
                <w:szCs w:val="10"/>
              </w:rPr>
            </w:pPr>
          </w:p>
        </w:tc>
        <w:tc>
          <w:tcPr>
            <w:tcW w:w="0" w:type="auto"/>
            <w:gridSpan w:val="2"/>
          </w:tcPr>
          <w:p w14:paraId="74F1FB10" w14:textId="77777777" w:rsidR="005A56EB" w:rsidRPr="00910F16" w:rsidRDefault="00000000">
            <w:pPr>
              <w:pStyle w:val="Compact"/>
              <w:rPr>
                <w:sz w:val="10"/>
                <w:szCs w:val="10"/>
              </w:rPr>
            </w:pPr>
            <w:r w:rsidRPr="00910F16">
              <w:rPr>
                <w:sz w:val="10"/>
                <w:szCs w:val="10"/>
              </w:rPr>
              <w:t>Supply Chain</w:t>
            </w:r>
          </w:p>
        </w:tc>
        <w:tc>
          <w:tcPr>
            <w:tcW w:w="0" w:type="auto"/>
            <w:gridSpan w:val="3"/>
          </w:tcPr>
          <w:p w14:paraId="74F1FB11" w14:textId="77777777" w:rsidR="005A56EB" w:rsidRPr="00910F16" w:rsidRDefault="00000000">
            <w:pPr>
              <w:pStyle w:val="Compact"/>
              <w:rPr>
                <w:sz w:val="10"/>
                <w:szCs w:val="10"/>
              </w:rPr>
            </w:pPr>
            <w:r w:rsidRPr="00910F16">
              <w:rPr>
                <w:sz w:val="10"/>
                <w:szCs w:val="10"/>
              </w:rPr>
              <w:t>-0.079935</w:t>
            </w:r>
          </w:p>
        </w:tc>
        <w:tc>
          <w:tcPr>
            <w:tcW w:w="0" w:type="auto"/>
            <w:gridSpan w:val="2"/>
          </w:tcPr>
          <w:p w14:paraId="74F1FB12" w14:textId="77777777" w:rsidR="005A56EB" w:rsidRPr="00910F16" w:rsidRDefault="00000000">
            <w:pPr>
              <w:pStyle w:val="Compact"/>
              <w:rPr>
                <w:sz w:val="10"/>
                <w:szCs w:val="10"/>
              </w:rPr>
            </w:pPr>
            <w:r w:rsidRPr="00910F16">
              <w:rPr>
                <w:sz w:val="10"/>
                <w:szCs w:val="10"/>
              </w:rPr>
              <w:t>-0.080191</w:t>
            </w:r>
          </w:p>
        </w:tc>
        <w:tc>
          <w:tcPr>
            <w:tcW w:w="0" w:type="auto"/>
            <w:gridSpan w:val="2"/>
          </w:tcPr>
          <w:p w14:paraId="74F1FB13" w14:textId="77777777" w:rsidR="005A56EB" w:rsidRPr="00910F16" w:rsidRDefault="00000000">
            <w:pPr>
              <w:pStyle w:val="Compact"/>
              <w:rPr>
                <w:sz w:val="10"/>
                <w:szCs w:val="10"/>
              </w:rPr>
            </w:pPr>
            <w:r w:rsidRPr="00910F16">
              <w:rPr>
                <w:sz w:val="10"/>
                <w:szCs w:val="10"/>
              </w:rPr>
              <w:t>-0.078213</w:t>
            </w:r>
          </w:p>
        </w:tc>
        <w:tc>
          <w:tcPr>
            <w:tcW w:w="0" w:type="auto"/>
            <w:gridSpan w:val="3"/>
          </w:tcPr>
          <w:p w14:paraId="74F1FB14" w14:textId="77777777" w:rsidR="005A56EB" w:rsidRPr="00910F16" w:rsidRDefault="00000000">
            <w:pPr>
              <w:pStyle w:val="Compact"/>
              <w:rPr>
                <w:sz w:val="10"/>
                <w:szCs w:val="10"/>
              </w:rPr>
            </w:pPr>
            <w:r w:rsidRPr="00910F16">
              <w:rPr>
                <w:sz w:val="10"/>
                <w:szCs w:val="10"/>
              </w:rPr>
              <w:t>-0.092346</w:t>
            </w:r>
          </w:p>
        </w:tc>
        <w:tc>
          <w:tcPr>
            <w:tcW w:w="0" w:type="auto"/>
            <w:gridSpan w:val="2"/>
          </w:tcPr>
          <w:p w14:paraId="74F1FB15" w14:textId="77777777" w:rsidR="005A56EB" w:rsidRPr="00910F16" w:rsidRDefault="00000000">
            <w:pPr>
              <w:pStyle w:val="Compact"/>
              <w:rPr>
                <w:sz w:val="10"/>
                <w:szCs w:val="10"/>
              </w:rPr>
            </w:pPr>
            <w:r w:rsidRPr="00910F16">
              <w:rPr>
                <w:sz w:val="10"/>
                <w:szCs w:val="10"/>
              </w:rPr>
              <w:t>-0.135609</w:t>
            </w:r>
          </w:p>
        </w:tc>
        <w:tc>
          <w:tcPr>
            <w:tcW w:w="0" w:type="auto"/>
            <w:gridSpan w:val="2"/>
          </w:tcPr>
          <w:p w14:paraId="74F1FB16" w14:textId="77777777" w:rsidR="005A56EB" w:rsidRPr="00910F16" w:rsidRDefault="00000000">
            <w:pPr>
              <w:pStyle w:val="Compact"/>
              <w:rPr>
                <w:sz w:val="10"/>
                <w:szCs w:val="10"/>
              </w:rPr>
            </w:pPr>
            <w:r w:rsidRPr="00910F16">
              <w:rPr>
                <w:sz w:val="10"/>
                <w:szCs w:val="10"/>
              </w:rPr>
              <w:t>-0.158026</w:t>
            </w:r>
          </w:p>
        </w:tc>
      </w:tr>
      <w:tr w:rsidR="005A56EB" w:rsidRPr="00910F16" w14:paraId="74F1FB20" w14:textId="77777777">
        <w:tc>
          <w:tcPr>
            <w:tcW w:w="0" w:type="auto"/>
            <w:gridSpan w:val="2"/>
            <w:vMerge/>
          </w:tcPr>
          <w:p w14:paraId="74F1FB18" w14:textId="77777777" w:rsidR="005A56EB" w:rsidRPr="00910F16" w:rsidRDefault="005A56EB">
            <w:pPr>
              <w:rPr>
                <w:sz w:val="10"/>
                <w:szCs w:val="10"/>
              </w:rPr>
            </w:pPr>
          </w:p>
        </w:tc>
        <w:tc>
          <w:tcPr>
            <w:tcW w:w="0" w:type="auto"/>
            <w:gridSpan w:val="2"/>
          </w:tcPr>
          <w:p w14:paraId="74F1FB19" w14:textId="77777777" w:rsidR="005A56EB" w:rsidRPr="00910F16" w:rsidRDefault="00000000">
            <w:pPr>
              <w:pStyle w:val="Compact"/>
              <w:rPr>
                <w:sz w:val="10"/>
                <w:szCs w:val="10"/>
              </w:rPr>
            </w:pPr>
            <w:r w:rsidRPr="00910F16">
              <w:rPr>
                <w:sz w:val="10"/>
                <w:szCs w:val="10"/>
              </w:rPr>
              <w:t>Supply Chain OH</w:t>
            </w:r>
          </w:p>
        </w:tc>
        <w:tc>
          <w:tcPr>
            <w:tcW w:w="0" w:type="auto"/>
            <w:gridSpan w:val="3"/>
          </w:tcPr>
          <w:p w14:paraId="74F1FB1A" w14:textId="77777777" w:rsidR="005A56EB" w:rsidRPr="00910F16" w:rsidRDefault="00000000">
            <w:pPr>
              <w:pStyle w:val="Compact"/>
              <w:rPr>
                <w:sz w:val="10"/>
                <w:szCs w:val="10"/>
              </w:rPr>
            </w:pPr>
            <w:r w:rsidRPr="00910F16">
              <w:rPr>
                <w:sz w:val="10"/>
                <w:szCs w:val="10"/>
              </w:rPr>
              <w:t>-0.127181</w:t>
            </w:r>
          </w:p>
        </w:tc>
        <w:tc>
          <w:tcPr>
            <w:tcW w:w="0" w:type="auto"/>
            <w:gridSpan w:val="2"/>
          </w:tcPr>
          <w:p w14:paraId="74F1FB1B" w14:textId="77777777" w:rsidR="005A56EB" w:rsidRPr="00910F16" w:rsidRDefault="00000000">
            <w:pPr>
              <w:pStyle w:val="Compact"/>
              <w:rPr>
                <w:sz w:val="10"/>
                <w:szCs w:val="10"/>
              </w:rPr>
            </w:pPr>
            <w:r w:rsidRPr="00910F16">
              <w:rPr>
                <w:sz w:val="10"/>
                <w:szCs w:val="10"/>
              </w:rPr>
              <w:t>-0.055031</w:t>
            </w:r>
          </w:p>
        </w:tc>
        <w:tc>
          <w:tcPr>
            <w:tcW w:w="0" w:type="auto"/>
            <w:gridSpan w:val="2"/>
          </w:tcPr>
          <w:p w14:paraId="74F1FB1C" w14:textId="77777777" w:rsidR="005A56EB" w:rsidRPr="00910F16" w:rsidRDefault="00000000">
            <w:pPr>
              <w:pStyle w:val="Compact"/>
              <w:rPr>
                <w:sz w:val="10"/>
                <w:szCs w:val="10"/>
              </w:rPr>
            </w:pPr>
            <w:r w:rsidRPr="00910F16">
              <w:rPr>
                <w:sz w:val="10"/>
                <w:szCs w:val="10"/>
              </w:rPr>
              <w:t>-0.170837</w:t>
            </w:r>
          </w:p>
        </w:tc>
        <w:tc>
          <w:tcPr>
            <w:tcW w:w="0" w:type="auto"/>
            <w:gridSpan w:val="3"/>
          </w:tcPr>
          <w:p w14:paraId="74F1FB1D" w14:textId="77777777" w:rsidR="005A56EB" w:rsidRPr="00910F16" w:rsidRDefault="00000000">
            <w:pPr>
              <w:pStyle w:val="Compact"/>
              <w:rPr>
                <w:sz w:val="10"/>
                <w:szCs w:val="10"/>
              </w:rPr>
            </w:pPr>
            <w:r w:rsidRPr="00910F16">
              <w:rPr>
                <w:sz w:val="10"/>
                <w:szCs w:val="10"/>
              </w:rPr>
              <w:t>-0.300577</w:t>
            </w:r>
          </w:p>
        </w:tc>
        <w:tc>
          <w:tcPr>
            <w:tcW w:w="0" w:type="auto"/>
            <w:gridSpan w:val="2"/>
          </w:tcPr>
          <w:p w14:paraId="74F1FB1E" w14:textId="77777777" w:rsidR="005A56EB" w:rsidRPr="00910F16" w:rsidRDefault="00000000">
            <w:pPr>
              <w:pStyle w:val="Compact"/>
              <w:rPr>
                <w:sz w:val="10"/>
                <w:szCs w:val="10"/>
              </w:rPr>
            </w:pPr>
            <w:r w:rsidRPr="00910F16">
              <w:rPr>
                <w:sz w:val="10"/>
                <w:szCs w:val="10"/>
              </w:rPr>
              <w:t>-0.385276</w:t>
            </w:r>
          </w:p>
        </w:tc>
        <w:tc>
          <w:tcPr>
            <w:tcW w:w="0" w:type="auto"/>
            <w:gridSpan w:val="2"/>
          </w:tcPr>
          <w:p w14:paraId="74F1FB1F" w14:textId="77777777" w:rsidR="005A56EB" w:rsidRPr="00910F16" w:rsidRDefault="00000000">
            <w:pPr>
              <w:pStyle w:val="Compact"/>
              <w:rPr>
                <w:sz w:val="10"/>
                <w:szCs w:val="10"/>
              </w:rPr>
            </w:pPr>
            <w:r w:rsidRPr="00910F16">
              <w:rPr>
                <w:sz w:val="10"/>
                <w:szCs w:val="10"/>
              </w:rPr>
              <w:t>-0.466416</w:t>
            </w:r>
          </w:p>
        </w:tc>
      </w:tr>
      <w:tr w:rsidR="005A56EB" w:rsidRPr="00910F16" w14:paraId="74F1FB29" w14:textId="77777777">
        <w:tc>
          <w:tcPr>
            <w:tcW w:w="0" w:type="auto"/>
            <w:gridSpan w:val="2"/>
            <w:vMerge w:val="restart"/>
          </w:tcPr>
          <w:p w14:paraId="74F1FB21" w14:textId="77777777" w:rsidR="005A56EB" w:rsidRPr="00910F16" w:rsidRDefault="00000000">
            <w:pPr>
              <w:pStyle w:val="Compact"/>
              <w:rPr>
                <w:sz w:val="10"/>
                <w:szCs w:val="10"/>
              </w:rPr>
            </w:pPr>
            <w:r w:rsidRPr="00910F16">
              <w:rPr>
                <w:sz w:val="10"/>
                <w:szCs w:val="10"/>
              </w:rPr>
              <w:t>North America Market</w:t>
            </w:r>
          </w:p>
        </w:tc>
        <w:tc>
          <w:tcPr>
            <w:tcW w:w="0" w:type="auto"/>
            <w:gridSpan w:val="2"/>
          </w:tcPr>
          <w:p w14:paraId="74F1FB22" w14:textId="77777777" w:rsidR="005A56EB" w:rsidRPr="00910F16" w:rsidRDefault="00000000">
            <w:pPr>
              <w:pStyle w:val="Compact"/>
              <w:rPr>
                <w:sz w:val="10"/>
                <w:szCs w:val="10"/>
              </w:rPr>
            </w:pPr>
            <w:r w:rsidRPr="00910F16">
              <w:rPr>
                <w:sz w:val="10"/>
                <w:szCs w:val="10"/>
              </w:rPr>
              <w:t>CS HQ Owned and Allocated</w:t>
            </w:r>
          </w:p>
        </w:tc>
        <w:tc>
          <w:tcPr>
            <w:tcW w:w="0" w:type="auto"/>
            <w:gridSpan w:val="3"/>
          </w:tcPr>
          <w:p w14:paraId="74F1FB23" w14:textId="77777777" w:rsidR="005A56EB" w:rsidRPr="00910F16" w:rsidRDefault="00000000">
            <w:pPr>
              <w:pStyle w:val="Compact"/>
              <w:rPr>
                <w:sz w:val="10"/>
                <w:szCs w:val="10"/>
              </w:rPr>
            </w:pPr>
            <w:r w:rsidRPr="00910F16">
              <w:rPr>
                <w:sz w:val="10"/>
                <w:szCs w:val="10"/>
              </w:rPr>
              <w:t>0.005928</w:t>
            </w:r>
          </w:p>
        </w:tc>
        <w:tc>
          <w:tcPr>
            <w:tcW w:w="0" w:type="auto"/>
            <w:gridSpan w:val="2"/>
          </w:tcPr>
          <w:p w14:paraId="74F1FB24" w14:textId="77777777" w:rsidR="005A56EB" w:rsidRPr="00910F16" w:rsidRDefault="00000000">
            <w:pPr>
              <w:pStyle w:val="Compact"/>
              <w:rPr>
                <w:sz w:val="10"/>
                <w:szCs w:val="10"/>
              </w:rPr>
            </w:pPr>
            <w:r w:rsidRPr="00910F16">
              <w:rPr>
                <w:sz w:val="10"/>
                <w:szCs w:val="10"/>
              </w:rPr>
              <w:t>0.086463</w:t>
            </w:r>
          </w:p>
        </w:tc>
        <w:tc>
          <w:tcPr>
            <w:tcW w:w="0" w:type="auto"/>
            <w:gridSpan w:val="2"/>
          </w:tcPr>
          <w:p w14:paraId="74F1FB25" w14:textId="77777777" w:rsidR="005A56EB" w:rsidRPr="00910F16" w:rsidRDefault="00000000">
            <w:pPr>
              <w:pStyle w:val="Compact"/>
              <w:rPr>
                <w:sz w:val="10"/>
                <w:szCs w:val="10"/>
              </w:rPr>
            </w:pPr>
            <w:r w:rsidRPr="00910F16">
              <w:rPr>
                <w:sz w:val="10"/>
                <w:szCs w:val="10"/>
              </w:rPr>
              <w:t>0.019931</w:t>
            </w:r>
          </w:p>
        </w:tc>
        <w:tc>
          <w:tcPr>
            <w:tcW w:w="0" w:type="auto"/>
            <w:gridSpan w:val="3"/>
          </w:tcPr>
          <w:p w14:paraId="74F1FB26" w14:textId="77777777" w:rsidR="005A56EB" w:rsidRPr="00910F16" w:rsidRDefault="00000000">
            <w:pPr>
              <w:pStyle w:val="Compact"/>
              <w:rPr>
                <w:sz w:val="10"/>
                <w:szCs w:val="10"/>
              </w:rPr>
            </w:pPr>
            <w:r w:rsidRPr="00910F16">
              <w:rPr>
                <w:sz w:val="10"/>
                <w:szCs w:val="10"/>
              </w:rPr>
              <w:t>0.028349</w:t>
            </w:r>
          </w:p>
        </w:tc>
        <w:tc>
          <w:tcPr>
            <w:tcW w:w="0" w:type="auto"/>
            <w:gridSpan w:val="2"/>
          </w:tcPr>
          <w:p w14:paraId="74F1FB27" w14:textId="77777777" w:rsidR="005A56EB" w:rsidRPr="00910F16" w:rsidRDefault="00000000">
            <w:pPr>
              <w:pStyle w:val="Compact"/>
              <w:rPr>
                <w:sz w:val="10"/>
                <w:szCs w:val="10"/>
              </w:rPr>
            </w:pPr>
            <w:r w:rsidRPr="00910F16">
              <w:rPr>
                <w:sz w:val="10"/>
                <w:szCs w:val="10"/>
              </w:rPr>
              <w:t>0.034251</w:t>
            </w:r>
          </w:p>
        </w:tc>
        <w:tc>
          <w:tcPr>
            <w:tcW w:w="0" w:type="auto"/>
            <w:gridSpan w:val="2"/>
          </w:tcPr>
          <w:p w14:paraId="74F1FB28" w14:textId="77777777" w:rsidR="005A56EB" w:rsidRPr="00910F16" w:rsidRDefault="00000000">
            <w:pPr>
              <w:pStyle w:val="Compact"/>
              <w:rPr>
                <w:sz w:val="10"/>
                <w:szCs w:val="10"/>
              </w:rPr>
            </w:pPr>
            <w:r w:rsidRPr="00910F16">
              <w:rPr>
                <w:sz w:val="10"/>
                <w:szCs w:val="10"/>
              </w:rPr>
              <w:t>0.046662</w:t>
            </w:r>
          </w:p>
        </w:tc>
      </w:tr>
      <w:tr w:rsidR="005A56EB" w:rsidRPr="00910F16" w14:paraId="74F1FB32" w14:textId="77777777">
        <w:tc>
          <w:tcPr>
            <w:tcW w:w="0" w:type="auto"/>
            <w:gridSpan w:val="2"/>
            <w:vMerge/>
          </w:tcPr>
          <w:p w14:paraId="74F1FB2A" w14:textId="77777777" w:rsidR="005A56EB" w:rsidRPr="00910F16" w:rsidRDefault="005A56EB">
            <w:pPr>
              <w:rPr>
                <w:sz w:val="10"/>
                <w:szCs w:val="10"/>
              </w:rPr>
            </w:pPr>
          </w:p>
        </w:tc>
        <w:tc>
          <w:tcPr>
            <w:tcW w:w="0" w:type="auto"/>
            <w:gridSpan w:val="2"/>
          </w:tcPr>
          <w:p w14:paraId="74F1FB2B" w14:textId="77777777" w:rsidR="005A56EB" w:rsidRPr="00910F16" w:rsidRDefault="00000000">
            <w:pPr>
              <w:pStyle w:val="Compact"/>
              <w:rPr>
                <w:sz w:val="10"/>
                <w:szCs w:val="10"/>
              </w:rPr>
            </w:pPr>
            <w:r w:rsidRPr="00910F16">
              <w:rPr>
                <w:sz w:val="10"/>
                <w:szCs w:val="10"/>
              </w:rPr>
              <w:t>Contact Center Expense</w:t>
            </w:r>
          </w:p>
        </w:tc>
        <w:tc>
          <w:tcPr>
            <w:tcW w:w="0" w:type="auto"/>
            <w:gridSpan w:val="3"/>
          </w:tcPr>
          <w:p w14:paraId="74F1FB2C" w14:textId="77777777" w:rsidR="005A56EB" w:rsidRPr="00910F16" w:rsidRDefault="00000000">
            <w:pPr>
              <w:pStyle w:val="Compact"/>
              <w:rPr>
                <w:sz w:val="10"/>
                <w:szCs w:val="10"/>
              </w:rPr>
            </w:pPr>
            <w:r w:rsidRPr="00910F16">
              <w:rPr>
                <w:sz w:val="10"/>
                <w:szCs w:val="10"/>
              </w:rPr>
              <w:t>-0.009535</w:t>
            </w:r>
          </w:p>
        </w:tc>
        <w:tc>
          <w:tcPr>
            <w:tcW w:w="0" w:type="auto"/>
            <w:gridSpan w:val="2"/>
          </w:tcPr>
          <w:p w14:paraId="74F1FB2D" w14:textId="77777777" w:rsidR="005A56EB" w:rsidRPr="00910F16" w:rsidRDefault="00000000">
            <w:pPr>
              <w:pStyle w:val="Compact"/>
              <w:rPr>
                <w:sz w:val="10"/>
                <w:szCs w:val="10"/>
              </w:rPr>
            </w:pPr>
            <w:r w:rsidRPr="00910F16">
              <w:rPr>
                <w:sz w:val="10"/>
                <w:szCs w:val="10"/>
              </w:rPr>
              <w:t>-0.015364</w:t>
            </w:r>
          </w:p>
        </w:tc>
        <w:tc>
          <w:tcPr>
            <w:tcW w:w="0" w:type="auto"/>
            <w:gridSpan w:val="2"/>
          </w:tcPr>
          <w:p w14:paraId="74F1FB2E" w14:textId="77777777" w:rsidR="005A56EB" w:rsidRPr="00910F16" w:rsidRDefault="00000000">
            <w:pPr>
              <w:pStyle w:val="Compact"/>
              <w:rPr>
                <w:sz w:val="10"/>
                <w:szCs w:val="10"/>
              </w:rPr>
            </w:pPr>
            <w:r w:rsidRPr="00910F16">
              <w:rPr>
                <w:sz w:val="10"/>
                <w:szCs w:val="10"/>
              </w:rPr>
              <w:t>-0.020528</w:t>
            </w:r>
          </w:p>
        </w:tc>
        <w:tc>
          <w:tcPr>
            <w:tcW w:w="0" w:type="auto"/>
            <w:gridSpan w:val="3"/>
          </w:tcPr>
          <w:p w14:paraId="74F1FB2F" w14:textId="77777777" w:rsidR="005A56EB" w:rsidRPr="00910F16" w:rsidRDefault="00000000">
            <w:pPr>
              <w:pStyle w:val="Compact"/>
              <w:rPr>
                <w:sz w:val="10"/>
                <w:szCs w:val="10"/>
              </w:rPr>
            </w:pPr>
            <w:r w:rsidRPr="00910F16">
              <w:rPr>
                <w:sz w:val="10"/>
                <w:szCs w:val="10"/>
              </w:rPr>
              <w:t>-0.071673</w:t>
            </w:r>
          </w:p>
        </w:tc>
        <w:tc>
          <w:tcPr>
            <w:tcW w:w="0" w:type="auto"/>
            <w:gridSpan w:val="2"/>
          </w:tcPr>
          <w:p w14:paraId="74F1FB30" w14:textId="77777777" w:rsidR="005A56EB" w:rsidRPr="00910F16" w:rsidRDefault="00000000">
            <w:pPr>
              <w:pStyle w:val="Compact"/>
              <w:rPr>
                <w:sz w:val="10"/>
                <w:szCs w:val="10"/>
              </w:rPr>
            </w:pPr>
            <w:r w:rsidRPr="00910F16">
              <w:rPr>
                <w:sz w:val="10"/>
                <w:szCs w:val="10"/>
              </w:rPr>
              <w:t>-0.114774</w:t>
            </w:r>
          </w:p>
        </w:tc>
        <w:tc>
          <w:tcPr>
            <w:tcW w:w="0" w:type="auto"/>
            <w:gridSpan w:val="2"/>
          </w:tcPr>
          <w:p w14:paraId="74F1FB31" w14:textId="77777777" w:rsidR="005A56EB" w:rsidRPr="00910F16" w:rsidRDefault="00000000">
            <w:pPr>
              <w:pStyle w:val="Compact"/>
              <w:rPr>
                <w:sz w:val="10"/>
                <w:szCs w:val="10"/>
              </w:rPr>
            </w:pPr>
            <w:r w:rsidRPr="00910F16">
              <w:rPr>
                <w:sz w:val="10"/>
                <w:szCs w:val="10"/>
              </w:rPr>
              <w:t>-0.137185</w:t>
            </w:r>
          </w:p>
        </w:tc>
      </w:tr>
      <w:tr w:rsidR="005A56EB" w:rsidRPr="00910F16" w14:paraId="74F1FB3B" w14:textId="77777777">
        <w:tc>
          <w:tcPr>
            <w:tcW w:w="0" w:type="auto"/>
            <w:gridSpan w:val="2"/>
            <w:vMerge/>
          </w:tcPr>
          <w:p w14:paraId="74F1FB33" w14:textId="77777777" w:rsidR="005A56EB" w:rsidRPr="00910F16" w:rsidRDefault="005A56EB">
            <w:pPr>
              <w:rPr>
                <w:sz w:val="10"/>
                <w:szCs w:val="10"/>
              </w:rPr>
            </w:pPr>
          </w:p>
        </w:tc>
        <w:tc>
          <w:tcPr>
            <w:tcW w:w="0" w:type="auto"/>
            <w:gridSpan w:val="2"/>
          </w:tcPr>
          <w:p w14:paraId="74F1FB34" w14:textId="77777777" w:rsidR="005A56EB" w:rsidRPr="00910F16" w:rsidRDefault="00000000">
            <w:pPr>
              <w:pStyle w:val="Compact"/>
              <w:rPr>
                <w:sz w:val="10"/>
                <w:szCs w:val="10"/>
              </w:rPr>
            </w:pPr>
            <w:r w:rsidRPr="00910F16">
              <w:rPr>
                <w:sz w:val="10"/>
                <w:szCs w:val="10"/>
              </w:rPr>
              <w:t>Contact Center OH</w:t>
            </w:r>
          </w:p>
        </w:tc>
        <w:tc>
          <w:tcPr>
            <w:tcW w:w="0" w:type="auto"/>
            <w:gridSpan w:val="3"/>
          </w:tcPr>
          <w:p w14:paraId="74F1FB35" w14:textId="77777777" w:rsidR="005A56EB" w:rsidRPr="00910F16" w:rsidRDefault="00000000">
            <w:pPr>
              <w:pStyle w:val="Compact"/>
              <w:rPr>
                <w:sz w:val="10"/>
                <w:szCs w:val="10"/>
              </w:rPr>
            </w:pPr>
            <w:r w:rsidRPr="00910F16">
              <w:rPr>
                <w:sz w:val="10"/>
                <w:szCs w:val="10"/>
              </w:rPr>
              <w:t>0.084855</w:t>
            </w:r>
          </w:p>
        </w:tc>
        <w:tc>
          <w:tcPr>
            <w:tcW w:w="0" w:type="auto"/>
            <w:gridSpan w:val="2"/>
          </w:tcPr>
          <w:p w14:paraId="74F1FB36" w14:textId="77777777" w:rsidR="005A56EB" w:rsidRPr="00910F16" w:rsidRDefault="00000000">
            <w:pPr>
              <w:pStyle w:val="Compact"/>
              <w:rPr>
                <w:sz w:val="10"/>
                <w:szCs w:val="10"/>
              </w:rPr>
            </w:pPr>
            <w:r w:rsidRPr="00910F16">
              <w:rPr>
                <w:sz w:val="10"/>
                <w:szCs w:val="10"/>
              </w:rPr>
              <w:t>0.101132</w:t>
            </w:r>
          </w:p>
        </w:tc>
        <w:tc>
          <w:tcPr>
            <w:tcW w:w="0" w:type="auto"/>
            <w:gridSpan w:val="2"/>
          </w:tcPr>
          <w:p w14:paraId="74F1FB37" w14:textId="77777777" w:rsidR="005A56EB" w:rsidRPr="00910F16" w:rsidRDefault="00000000">
            <w:pPr>
              <w:pStyle w:val="Compact"/>
              <w:rPr>
                <w:sz w:val="10"/>
                <w:szCs w:val="10"/>
              </w:rPr>
            </w:pPr>
            <w:r w:rsidRPr="00910F16">
              <w:rPr>
                <w:sz w:val="10"/>
                <w:szCs w:val="10"/>
              </w:rPr>
              <w:t>0.086595</w:t>
            </w:r>
          </w:p>
        </w:tc>
        <w:tc>
          <w:tcPr>
            <w:tcW w:w="0" w:type="auto"/>
            <w:gridSpan w:val="3"/>
          </w:tcPr>
          <w:p w14:paraId="74F1FB38" w14:textId="77777777" w:rsidR="005A56EB" w:rsidRPr="00910F16" w:rsidRDefault="00000000">
            <w:pPr>
              <w:pStyle w:val="Compact"/>
              <w:rPr>
                <w:sz w:val="10"/>
                <w:szCs w:val="10"/>
              </w:rPr>
            </w:pPr>
            <w:r w:rsidRPr="00910F16">
              <w:rPr>
                <w:sz w:val="10"/>
                <w:szCs w:val="10"/>
              </w:rPr>
              <w:t>0.031700</w:t>
            </w:r>
          </w:p>
        </w:tc>
        <w:tc>
          <w:tcPr>
            <w:tcW w:w="0" w:type="auto"/>
            <w:gridSpan w:val="2"/>
          </w:tcPr>
          <w:p w14:paraId="74F1FB39" w14:textId="77777777" w:rsidR="005A56EB" w:rsidRPr="00910F16" w:rsidRDefault="00000000">
            <w:pPr>
              <w:pStyle w:val="Compact"/>
              <w:rPr>
                <w:sz w:val="10"/>
                <w:szCs w:val="10"/>
              </w:rPr>
            </w:pPr>
            <w:r w:rsidRPr="00910F16">
              <w:rPr>
                <w:sz w:val="10"/>
                <w:szCs w:val="10"/>
              </w:rPr>
              <w:t>0.023596</w:t>
            </w:r>
          </w:p>
        </w:tc>
        <w:tc>
          <w:tcPr>
            <w:tcW w:w="0" w:type="auto"/>
            <w:gridSpan w:val="2"/>
          </w:tcPr>
          <w:p w14:paraId="74F1FB3A" w14:textId="77777777" w:rsidR="005A56EB" w:rsidRPr="00910F16" w:rsidRDefault="00000000">
            <w:pPr>
              <w:pStyle w:val="Compact"/>
              <w:rPr>
                <w:sz w:val="10"/>
                <w:szCs w:val="10"/>
              </w:rPr>
            </w:pPr>
            <w:r w:rsidRPr="00910F16">
              <w:rPr>
                <w:sz w:val="10"/>
                <w:szCs w:val="10"/>
              </w:rPr>
              <w:t>0.363727</w:t>
            </w:r>
          </w:p>
        </w:tc>
      </w:tr>
      <w:tr w:rsidR="005A56EB" w:rsidRPr="00910F16" w14:paraId="74F1FB44" w14:textId="77777777">
        <w:tc>
          <w:tcPr>
            <w:tcW w:w="0" w:type="auto"/>
            <w:gridSpan w:val="2"/>
            <w:vMerge/>
          </w:tcPr>
          <w:p w14:paraId="74F1FB3C" w14:textId="77777777" w:rsidR="005A56EB" w:rsidRPr="00910F16" w:rsidRDefault="005A56EB">
            <w:pPr>
              <w:rPr>
                <w:sz w:val="10"/>
                <w:szCs w:val="10"/>
              </w:rPr>
            </w:pPr>
          </w:p>
        </w:tc>
        <w:tc>
          <w:tcPr>
            <w:tcW w:w="0" w:type="auto"/>
            <w:gridSpan w:val="2"/>
          </w:tcPr>
          <w:p w14:paraId="74F1FB3D" w14:textId="77777777" w:rsidR="005A56EB" w:rsidRPr="00910F16" w:rsidRDefault="00000000">
            <w:pPr>
              <w:pStyle w:val="Compact"/>
              <w:rPr>
                <w:sz w:val="10"/>
                <w:szCs w:val="10"/>
              </w:rPr>
            </w:pPr>
            <w:r w:rsidRPr="00910F16">
              <w:rPr>
                <w:sz w:val="10"/>
                <w:szCs w:val="10"/>
              </w:rPr>
              <w:t>Delivery</w:t>
            </w:r>
          </w:p>
        </w:tc>
        <w:tc>
          <w:tcPr>
            <w:tcW w:w="0" w:type="auto"/>
            <w:gridSpan w:val="3"/>
          </w:tcPr>
          <w:p w14:paraId="74F1FB3E" w14:textId="77777777" w:rsidR="005A56EB" w:rsidRPr="00910F16" w:rsidRDefault="00000000">
            <w:pPr>
              <w:pStyle w:val="Compact"/>
              <w:rPr>
                <w:sz w:val="10"/>
                <w:szCs w:val="10"/>
              </w:rPr>
            </w:pPr>
            <w:r w:rsidRPr="00910F16">
              <w:rPr>
                <w:sz w:val="10"/>
                <w:szCs w:val="10"/>
              </w:rPr>
              <w:t>-0.008201</w:t>
            </w:r>
          </w:p>
        </w:tc>
        <w:tc>
          <w:tcPr>
            <w:tcW w:w="0" w:type="auto"/>
            <w:gridSpan w:val="2"/>
          </w:tcPr>
          <w:p w14:paraId="74F1FB3F" w14:textId="77777777" w:rsidR="005A56EB" w:rsidRPr="00910F16" w:rsidRDefault="00000000">
            <w:pPr>
              <w:pStyle w:val="Compact"/>
              <w:rPr>
                <w:sz w:val="10"/>
                <w:szCs w:val="10"/>
              </w:rPr>
            </w:pPr>
            <w:r w:rsidRPr="00910F16">
              <w:rPr>
                <w:sz w:val="10"/>
                <w:szCs w:val="10"/>
              </w:rPr>
              <w:t>-0.001647</w:t>
            </w:r>
          </w:p>
        </w:tc>
        <w:tc>
          <w:tcPr>
            <w:tcW w:w="0" w:type="auto"/>
            <w:gridSpan w:val="2"/>
          </w:tcPr>
          <w:p w14:paraId="74F1FB40" w14:textId="77777777" w:rsidR="005A56EB" w:rsidRPr="00910F16" w:rsidRDefault="00000000">
            <w:pPr>
              <w:pStyle w:val="Compact"/>
              <w:rPr>
                <w:sz w:val="10"/>
                <w:szCs w:val="10"/>
              </w:rPr>
            </w:pPr>
            <w:r w:rsidRPr="00910F16">
              <w:rPr>
                <w:sz w:val="10"/>
                <w:szCs w:val="10"/>
              </w:rPr>
              <w:t>-0.020985</w:t>
            </w:r>
          </w:p>
        </w:tc>
        <w:tc>
          <w:tcPr>
            <w:tcW w:w="0" w:type="auto"/>
            <w:gridSpan w:val="3"/>
          </w:tcPr>
          <w:p w14:paraId="74F1FB41" w14:textId="77777777" w:rsidR="005A56EB" w:rsidRPr="00910F16" w:rsidRDefault="00000000">
            <w:pPr>
              <w:pStyle w:val="Compact"/>
              <w:rPr>
                <w:sz w:val="10"/>
                <w:szCs w:val="10"/>
              </w:rPr>
            </w:pPr>
            <w:r w:rsidRPr="00910F16">
              <w:rPr>
                <w:sz w:val="10"/>
                <w:szCs w:val="10"/>
              </w:rPr>
              <w:t>-0.043130</w:t>
            </w:r>
          </w:p>
        </w:tc>
        <w:tc>
          <w:tcPr>
            <w:tcW w:w="0" w:type="auto"/>
            <w:gridSpan w:val="2"/>
          </w:tcPr>
          <w:p w14:paraId="74F1FB42" w14:textId="77777777" w:rsidR="005A56EB" w:rsidRPr="00910F16" w:rsidRDefault="00000000">
            <w:pPr>
              <w:pStyle w:val="Compact"/>
              <w:rPr>
                <w:sz w:val="10"/>
                <w:szCs w:val="10"/>
              </w:rPr>
            </w:pPr>
            <w:r w:rsidRPr="00910F16">
              <w:rPr>
                <w:sz w:val="10"/>
                <w:szCs w:val="10"/>
              </w:rPr>
              <w:t>-0.082912</w:t>
            </w:r>
          </w:p>
        </w:tc>
        <w:tc>
          <w:tcPr>
            <w:tcW w:w="0" w:type="auto"/>
            <w:gridSpan w:val="2"/>
          </w:tcPr>
          <w:p w14:paraId="74F1FB43" w14:textId="77777777" w:rsidR="005A56EB" w:rsidRPr="00910F16" w:rsidRDefault="00000000">
            <w:pPr>
              <w:pStyle w:val="Compact"/>
              <w:rPr>
                <w:sz w:val="10"/>
                <w:szCs w:val="10"/>
              </w:rPr>
            </w:pPr>
            <w:r w:rsidRPr="00910F16">
              <w:rPr>
                <w:sz w:val="10"/>
                <w:szCs w:val="10"/>
              </w:rPr>
              <w:t>-0.118474</w:t>
            </w:r>
          </w:p>
        </w:tc>
      </w:tr>
      <w:tr w:rsidR="005A56EB" w:rsidRPr="00910F16" w14:paraId="74F1FB4D" w14:textId="77777777">
        <w:tc>
          <w:tcPr>
            <w:tcW w:w="0" w:type="auto"/>
            <w:gridSpan w:val="2"/>
            <w:vMerge/>
          </w:tcPr>
          <w:p w14:paraId="74F1FB45" w14:textId="77777777" w:rsidR="005A56EB" w:rsidRPr="00910F16" w:rsidRDefault="005A56EB">
            <w:pPr>
              <w:rPr>
                <w:sz w:val="10"/>
                <w:szCs w:val="10"/>
              </w:rPr>
            </w:pPr>
          </w:p>
        </w:tc>
        <w:tc>
          <w:tcPr>
            <w:tcW w:w="0" w:type="auto"/>
            <w:gridSpan w:val="2"/>
          </w:tcPr>
          <w:p w14:paraId="74F1FB46" w14:textId="77777777" w:rsidR="005A56EB" w:rsidRPr="00910F16" w:rsidRDefault="00000000">
            <w:pPr>
              <w:pStyle w:val="Compact"/>
              <w:rPr>
                <w:sz w:val="10"/>
                <w:szCs w:val="10"/>
              </w:rPr>
            </w:pPr>
            <w:r w:rsidRPr="00910F16">
              <w:rPr>
                <w:sz w:val="10"/>
                <w:szCs w:val="10"/>
              </w:rPr>
              <w:t>Delivery OH</w:t>
            </w:r>
          </w:p>
        </w:tc>
        <w:tc>
          <w:tcPr>
            <w:tcW w:w="0" w:type="auto"/>
            <w:gridSpan w:val="3"/>
          </w:tcPr>
          <w:p w14:paraId="74F1FB47" w14:textId="77777777" w:rsidR="005A56EB" w:rsidRPr="00910F16" w:rsidRDefault="00000000">
            <w:pPr>
              <w:pStyle w:val="Compact"/>
              <w:rPr>
                <w:sz w:val="10"/>
                <w:szCs w:val="10"/>
              </w:rPr>
            </w:pPr>
            <w:r w:rsidRPr="00910F16">
              <w:rPr>
                <w:sz w:val="10"/>
                <w:szCs w:val="10"/>
              </w:rPr>
              <w:t>-0.070620</w:t>
            </w:r>
          </w:p>
        </w:tc>
        <w:tc>
          <w:tcPr>
            <w:tcW w:w="0" w:type="auto"/>
            <w:gridSpan w:val="2"/>
          </w:tcPr>
          <w:p w14:paraId="74F1FB48" w14:textId="77777777" w:rsidR="005A56EB" w:rsidRPr="00910F16" w:rsidRDefault="00000000">
            <w:pPr>
              <w:pStyle w:val="Compact"/>
              <w:rPr>
                <w:sz w:val="10"/>
                <w:szCs w:val="10"/>
              </w:rPr>
            </w:pPr>
            <w:r w:rsidRPr="00910F16">
              <w:rPr>
                <w:sz w:val="10"/>
                <w:szCs w:val="10"/>
              </w:rPr>
              <w:t>-0.072191</w:t>
            </w:r>
          </w:p>
        </w:tc>
        <w:tc>
          <w:tcPr>
            <w:tcW w:w="0" w:type="auto"/>
            <w:gridSpan w:val="2"/>
          </w:tcPr>
          <w:p w14:paraId="74F1FB49" w14:textId="77777777" w:rsidR="005A56EB" w:rsidRPr="00910F16" w:rsidRDefault="00000000">
            <w:pPr>
              <w:pStyle w:val="Compact"/>
              <w:rPr>
                <w:sz w:val="10"/>
                <w:szCs w:val="10"/>
              </w:rPr>
            </w:pPr>
            <w:r w:rsidRPr="00910F16">
              <w:rPr>
                <w:sz w:val="10"/>
                <w:szCs w:val="10"/>
              </w:rPr>
              <w:t>-0.073141</w:t>
            </w:r>
          </w:p>
        </w:tc>
        <w:tc>
          <w:tcPr>
            <w:tcW w:w="0" w:type="auto"/>
            <w:gridSpan w:val="3"/>
          </w:tcPr>
          <w:p w14:paraId="74F1FB4A" w14:textId="77777777" w:rsidR="005A56EB" w:rsidRPr="00910F16" w:rsidRDefault="00000000">
            <w:pPr>
              <w:pStyle w:val="Compact"/>
              <w:rPr>
                <w:sz w:val="10"/>
                <w:szCs w:val="10"/>
              </w:rPr>
            </w:pPr>
            <w:r w:rsidRPr="00910F16">
              <w:rPr>
                <w:sz w:val="10"/>
                <w:szCs w:val="10"/>
              </w:rPr>
              <w:t>-0.101115</w:t>
            </w:r>
          </w:p>
        </w:tc>
        <w:tc>
          <w:tcPr>
            <w:tcW w:w="0" w:type="auto"/>
            <w:gridSpan w:val="2"/>
          </w:tcPr>
          <w:p w14:paraId="74F1FB4B" w14:textId="77777777" w:rsidR="005A56EB" w:rsidRPr="00910F16" w:rsidRDefault="00000000">
            <w:pPr>
              <w:pStyle w:val="Compact"/>
              <w:rPr>
                <w:sz w:val="10"/>
                <w:szCs w:val="10"/>
              </w:rPr>
            </w:pPr>
            <w:r w:rsidRPr="00910F16">
              <w:rPr>
                <w:sz w:val="10"/>
                <w:szCs w:val="10"/>
              </w:rPr>
              <w:t>-0.158003</w:t>
            </w:r>
          </w:p>
        </w:tc>
        <w:tc>
          <w:tcPr>
            <w:tcW w:w="0" w:type="auto"/>
            <w:gridSpan w:val="2"/>
          </w:tcPr>
          <w:p w14:paraId="74F1FB4C" w14:textId="77777777" w:rsidR="005A56EB" w:rsidRPr="00910F16" w:rsidRDefault="00000000">
            <w:pPr>
              <w:pStyle w:val="Compact"/>
              <w:rPr>
                <w:sz w:val="10"/>
                <w:szCs w:val="10"/>
              </w:rPr>
            </w:pPr>
            <w:r w:rsidRPr="00910F16">
              <w:rPr>
                <w:sz w:val="10"/>
                <w:szCs w:val="10"/>
              </w:rPr>
              <w:t>-0.139676</w:t>
            </w:r>
          </w:p>
        </w:tc>
      </w:tr>
      <w:tr w:rsidR="005A56EB" w:rsidRPr="00910F16" w14:paraId="74F1FB56" w14:textId="77777777">
        <w:tc>
          <w:tcPr>
            <w:tcW w:w="0" w:type="auto"/>
            <w:gridSpan w:val="2"/>
            <w:vMerge/>
          </w:tcPr>
          <w:p w14:paraId="74F1FB4E" w14:textId="77777777" w:rsidR="005A56EB" w:rsidRPr="00910F16" w:rsidRDefault="005A56EB">
            <w:pPr>
              <w:rPr>
                <w:sz w:val="10"/>
                <w:szCs w:val="10"/>
              </w:rPr>
            </w:pPr>
          </w:p>
        </w:tc>
        <w:tc>
          <w:tcPr>
            <w:tcW w:w="0" w:type="auto"/>
            <w:gridSpan w:val="2"/>
          </w:tcPr>
          <w:p w14:paraId="74F1FB4F" w14:textId="77777777" w:rsidR="005A56EB" w:rsidRPr="00910F16" w:rsidRDefault="00000000">
            <w:pPr>
              <w:pStyle w:val="Compact"/>
              <w:rPr>
                <w:sz w:val="10"/>
                <w:szCs w:val="10"/>
              </w:rPr>
            </w:pPr>
            <w:r w:rsidRPr="00910F16">
              <w:rPr>
                <w:sz w:val="10"/>
                <w:szCs w:val="10"/>
              </w:rPr>
              <w:t>GBU Owned and Allocated</w:t>
            </w:r>
          </w:p>
        </w:tc>
        <w:tc>
          <w:tcPr>
            <w:tcW w:w="0" w:type="auto"/>
            <w:gridSpan w:val="3"/>
          </w:tcPr>
          <w:p w14:paraId="74F1FB50" w14:textId="77777777" w:rsidR="005A56EB" w:rsidRPr="00910F16" w:rsidRDefault="00000000">
            <w:pPr>
              <w:pStyle w:val="Compact"/>
              <w:rPr>
                <w:sz w:val="10"/>
                <w:szCs w:val="10"/>
              </w:rPr>
            </w:pPr>
            <w:r w:rsidRPr="00910F16">
              <w:rPr>
                <w:sz w:val="10"/>
                <w:szCs w:val="10"/>
              </w:rPr>
              <w:t>-0.133039</w:t>
            </w:r>
          </w:p>
        </w:tc>
        <w:tc>
          <w:tcPr>
            <w:tcW w:w="0" w:type="auto"/>
            <w:gridSpan w:val="2"/>
          </w:tcPr>
          <w:p w14:paraId="74F1FB51" w14:textId="77777777" w:rsidR="005A56EB" w:rsidRPr="00910F16" w:rsidRDefault="00000000">
            <w:pPr>
              <w:pStyle w:val="Compact"/>
              <w:rPr>
                <w:sz w:val="10"/>
                <w:szCs w:val="10"/>
              </w:rPr>
            </w:pPr>
            <w:r w:rsidRPr="00910F16">
              <w:rPr>
                <w:sz w:val="10"/>
                <w:szCs w:val="10"/>
              </w:rPr>
              <w:t>-0.281934</w:t>
            </w:r>
          </w:p>
        </w:tc>
        <w:tc>
          <w:tcPr>
            <w:tcW w:w="0" w:type="auto"/>
            <w:gridSpan w:val="2"/>
          </w:tcPr>
          <w:p w14:paraId="74F1FB52" w14:textId="77777777" w:rsidR="005A56EB" w:rsidRPr="00910F16" w:rsidRDefault="00000000">
            <w:pPr>
              <w:pStyle w:val="Compact"/>
              <w:rPr>
                <w:sz w:val="10"/>
                <w:szCs w:val="10"/>
              </w:rPr>
            </w:pPr>
            <w:r w:rsidRPr="00910F16">
              <w:rPr>
                <w:sz w:val="10"/>
                <w:szCs w:val="10"/>
              </w:rPr>
              <w:t>-0.212762</w:t>
            </w:r>
          </w:p>
        </w:tc>
        <w:tc>
          <w:tcPr>
            <w:tcW w:w="0" w:type="auto"/>
            <w:gridSpan w:val="3"/>
          </w:tcPr>
          <w:p w14:paraId="74F1FB53" w14:textId="77777777" w:rsidR="005A56EB" w:rsidRPr="00910F16" w:rsidRDefault="00000000">
            <w:pPr>
              <w:pStyle w:val="Compact"/>
              <w:rPr>
                <w:sz w:val="10"/>
                <w:szCs w:val="10"/>
              </w:rPr>
            </w:pPr>
            <w:r w:rsidRPr="00910F16">
              <w:rPr>
                <w:sz w:val="10"/>
                <w:szCs w:val="10"/>
              </w:rPr>
              <w:t>-0.156756</w:t>
            </w:r>
          </w:p>
        </w:tc>
        <w:tc>
          <w:tcPr>
            <w:tcW w:w="0" w:type="auto"/>
            <w:gridSpan w:val="2"/>
          </w:tcPr>
          <w:p w14:paraId="74F1FB54" w14:textId="77777777" w:rsidR="005A56EB" w:rsidRPr="00910F16" w:rsidRDefault="00000000">
            <w:pPr>
              <w:pStyle w:val="Compact"/>
              <w:rPr>
                <w:sz w:val="10"/>
                <w:szCs w:val="10"/>
              </w:rPr>
            </w:pPr>
            <w:r w:rsidRPr="00910F16">
              <w:rPr>
                <w:sz w:val="10"/>
                <w:szCs w:val="10"/>
              </w:rPr>
              <w:t>-0.148648</w:t>
            </w:r>
          </w:p>
        </w:tc>
        <w:tc>
          <w:tcPr>
            <w:tcW w:w="0" w:type="auto"/>
            <w:gridSpan w:val="2"/>
          </w:tcPr>
          <w:p w14:paraId="74F1FB55" w14:textId="77777777" w:rsidR="005A56EB" w:rsidRPr="00910F16" w:rsidRDefault="00000000">
            <w:pPr>
              <w:pStyle w:val="Compact"/>
              <w:rPr>
                <w:sz w:val="10"/>
                <w:szCs w:val="10"/>
              </w:rPr>
            </w:pPr>
            <w:r w:rsidRPr="00910F16">
              <w:rPr>
                <w:sz w:val="10"/>
                <w:szCs w:val="10"/>
              </w:rPr>
              <w:t>-0.140921</w:t>
            </w:r>
          </w:p>
        </w:tc>
      </w:tr>
      <w:tr w:rsidR="005A56EB" w:rsidRPr="00910F16" w14:paraId="74F1FB5F" w14:textId="77777777">
        <w:tc>
          <w:tcPr>
            <w:tcW w:w="0" w:type="auto"/>
            <w:gridSpan w:val="2"/>
            <w:vMerge/>
          </w:tcPr>
          <w:p w14:paraId="74F1FB57" w14:textId="77777777" w:rsidR="005A56EB" w:rsidRPr="00910F16" w:rsidRDefault="005A56EB">
            <w:pPr>
              <w:rPr>
                <w:sz w:val="10"/>
                <w:szCs w:val="10"/>
              </w:rPr>
            </w:pPr>
          </w:p>
        </w:tc>
        <w:tc>
          <w:tcPr>
            <w:tcW w:w="0" w:type="auto"/>
            <w:gridSpan w:val="2"/>
          </w:tcPr>
          <w:p w14:paraId="74F1FB58" w14:textId="77777777" w:rsidR="005A56EB" w:rsidRPr="00910F16" w:rsidRDefault="00000000">
            <w:pPr>
              <w:pStyle w:val="Compact"/>
              <w:rPr>
                <w:sz w:val="10"/>
                <w:szCs w:val="10"/>
              </w:rPr>
            </w:pPr>
            <w:r w:rsidRPr="00910F16">
              <w:rPr>
                <w:sz w:val="10"/>
                <w:szCs w:val="10"/>
              </w:rPr>
              <w:t>Supply Chain</w:t>
            </w:r>
          </w:p>
        </w:tc>
        <w:tc>
          <w:tcPr>
            <w:tcW w:w="0" w:type="auto"/>
            <w:gridSpan w:val="3"/>
          </w:tcPr>
          <w:p w14:paraId="74F1FB59" w14:textId="77777777" w:rsidR="005A56EB" w:rsidRPr="00910F16" w:rsidRDefault="00000000">
            <w:pPr>
              <w:pStyle w:val="Compact"/>
              <w:rPr>
                <w:sz w:val="10"/>
                <w:szCs w:val="10"/>
              </w:rPr>
            </w:pPr>
            <w:r w:rsidRPr="00910F16">
              <w:rPr>
                <w:sz w:val="10"/>
                <w:szCs w:val="10"/>
              </w:rPr>
              <w:t>-0.032593</w:t>
            </w:r>
          </w:p>
        </w:tc>
        <w:tc>
          <w:tcPr>
            <w:tcW w:w="0" w:type="auto"/>
            <w:gridSpan w:val="2"/>
          </w:tcPr>
          <w:p w14:paraId="74F1FB5A" w14:textId="77777777" w:rsidR="005A56EB" w:rsidRPr="00910F16" w:rsidRDefault="00000000">
            <w:pPr>
              <w:pStyle w:val="Compact"/>
              <w:rPr>
                <w:sz w:val="10"/>
                <w:szCs w:val="10"/>
              </w:rPr>
            </w:pPr>
            <w:r w:rsidRPr="00910F16">
              <w:rPr>
                <w:sz w:val="10"/>
                <w:szCs w:val="10"/>
              </w:rPr>
              <w:t>-0.033972</w:t>
            </w:r>
          </w:p>
        </w:tc>
        <w:tc>
          <w:tcPr>
            <w:tcW w:w="0" w:type="auto"/>
            <w:gridSpan w:val="2"/>
          </w:tcPr>
          <w:p w14:paraId="74F1FB5B" w14:textId="77777777" w:rsidR="005A56EB" w:rsidRPr="00910F16" w:rsidRDefault="00000000">
            <w:pPr>
              <w:pStyle w:val="Compact"/>
              <w:rPr>
                <w:sz w:val="10"/>
                <w:szCs w:val="10"/>
              </w:rPr>
            </w:pPr>
            <w:r w:rsidRPr="00910F16">
              <w:rPr>
                <w:sz w:val="10"/>
                <w:szCs w:val="10"/>
              </w:rPr>
              <w:t>-0.057142</w:t>
            </w:r>
          </w:p>
        </w:tc>
        <w:tc>
          <w:tcPr>
            <w:tcW w:w="0" w:type="auto"/>
            <w:gridSpan w:val="3"/>
          </w:tcPr>
          <w:p w14:paraId="74F1FB5C" w14:textId="77777777" w:rsidR="005A56EB" w:rsidRPr="00910F16" w:rsidRDefault="00000000">
            <w:pPr>
              <w:pStyle w:val="Compact"/>
              <w:rPr>
                <w:sz w:val="10"/>
                <w:szCs w:val="10"/>
              </w:rPr>
            </w:pPr>
            <w:r w:rsidRPr="00910F16">
              <w:rPr>
                <w:sz w:val="10"/>
                <w:szCs w:val="10"/>
              </w:rPr>
              <w:t>-0.098773</w:t>
            </w:r>
          </w:p>
        </w:tc>
        <w:tc>
          <w:tcPr>
            <w:tcW w:w="0" w:type="auto"/>
            <w:gridSpan w:val="2"/>
          </w:tcPr>
          <w:p w14:paraId="74F1FB5D" w14:textId="77777777" w:rsidR="005A56EB" w:rsidRPr="00910F16" w:rsidRDefault="00000000">
            <w:pPr>
              <w:pStyle w:val="Compact"/>
              <w:rPr>
                <w:sz w:val="10"/>
                <w:szCs w:val="10"/>
              </w:rPr>
            </w:pPr>
            <w:r w:rsidRPr="00910F16">
              <w:rPr>
                <w:sz w:val="10"/>
                <w:szCs w:val="10"/>
              </w:rPr>
              <w:t>-0.162798</w:t>
            </w:r>
          </w:p>
        </w:tc>
        <w:tc>
          <w:tcPr>
            <w:tcW w:w="0" w:type="auto"/>
            <w:gridSpan w:val="2"/>
          </w:tcPr>
          <w:p w14:paraId="74F1FB5E" w14:textId="77777777" w:rsidR="005A56EB" w:rsidRPr="00910F16" w:rsidRDefault="00000000">
            <w:pPr>
              <w:pStyle w:val="Compact"/>
              <w:rPr>
                <w:sz w:val="10"/>
                <w:szCs w:val="10"/>
              </w:rPr>
            </w:pPr>
            <w:r w:rsidRPr="00910F16">
              <w:rPr>
                <w:sz w:val="10"/>
                <w:szCs w:val="10"/>
              </w:rPr>
              <w:t>-0.214695</w:t>
            </w:r>
          </w:p>
        </w:tc>
      </w:tr>
      <w:tr w:rsidR="005A56EB" w:rsidRPr="00910F16" w14:paraId="74F1FB68" w14:textId="77777777">
        <w:tc>
          <w:tcPr>
            <w:tcW w:w="0" w:type="auto"/>
            <w:gridSpan w:val="2"/>
            <w:vMerge/>
          </w:tcPr>
          <w:p w14:paraId="74F1FB60" w14:textId="77777777" w:rsidR="005A56EB" w:rsidRPr="00910F16" w:rsidRDefault="005A56EB">
            <w:pPr>
              <w:rPr>
                <w:sz w:val="10"/>
                <w:szCs w:val="10"/>
              </w:rPr>
            </w:pPr>
          </w:p>
        </w:tc>
        <w:tc>
          <w:tcPr>
            <w:tcW w:w="0" w:type="auto"/>
            <w:gridSpan w:val="2"/>
          </w:tcPr>
          <w:p w14:paraId="74F1FB61" w14:textId="77777777" w:rsidR="005A56EB" w:rsidRPr="00910F16" w:rsidRDefault="00000000">
            <w:pPr>
              <w:pStyle w:val="Compact"/>
              <w:rPr>
                <w:sz w:val="10"/>
                <w:szCs w:val="10"/>
              </w:rPr>
            </w:pPr>
            <w:r w:rsidRPr="00910F16">
              <w:rPr>
                <w:sz w:val="10"/>
                <w:szCs w:val="10"/>
              </w:rPr>
              <w:t>Supply Chain OH</w:t>
            </w:r>
          </w:p>
        </w:tc>
        <w:tc>
          <w:tcPr>
            <w:tcW w:w="0" w:type="auto"/>
            <w:gridSpan w:val="3"/>
          </w:tcPr>
          <w:p w14:paraId="74F1FB62" w14:textId="77777777" w:rsidR="005A56EB" w:rsidRPr="00910F16" w:rsidRDefault="00000000">
            <w:pPr>
              <w:pStyle w:val="Compact"/>
              <w:rPr>
                <w:sz w:val="10"/>
                <w:szCs w:val="10"/>
              </w:rPr>
            </w:pPr>
            <w:r w:rsidRPr="00910F16">
              <w:rPr>
                <w:sz w:val="10"/>
                <w:szCs w:val="10"/>
              </w:rPr>
              <w:t>-0.067556</w:t>
            </w:r>
          </w:p>
        </w:tc>
        <w:tc>
          <w:tcPr>
            <w:tcW w:w="0" w:type="auto"/>
            <w:gridSpan w:val="2"/>
          </w:tcPr>
          <w:p w14:paraId="74F1FB63" w14:textId="77777777" w:rsidR="005A56EB" w:rsidRPr="00910F16" w:rsidRDefault="00000000">
            <w:pPr>
              <w:pStyle w:val="Compact"/>
              <w:rPr>
                <w:sz w:val="10"/>
                <w:szCs w:val="10"/>
              </w:rPr>
            </w:pPr>
            <w:r w:rsidRPr="00910F16">
              <w:rPr>
                <w:sz w:val="10"/>
                <w:szCs w:val="10"/>
              </w:rPr>
              <w:t>-0.201321</w:t>
            </w:r>
          </w:p>
        </w:tc>
        <w:tc>
          <w:tcPr>
            <w:tcW w:w="0" w:type="auto"/>
            <w:gridSpan w:val="2"/>
          </w:tcPr>
          <w:p w14:paraId="74F1FB64" w14:textId="77777777" w:rsidR="005A56EB" w:rsidRPr="00910F16" w:rsidRDefault="00000000">
            <w:pPr>
              <w:pStyle w:val="Compact"/>
              <w:rPr>
                <w:sz w:val="10"/>
                <w:szCs w:val="10"/>
              </w:rPr>
            </w:pPr>
            <w:r w:rsidRPr="00910F16">
              <w:rPr>
                <w:sz w:val="10"/>
                <w:szCs w:val="10"/>
              </w:rPr>
              <w:t>-0.219529</w:t>
            </w:r>
          </w:p>
        </w:tc>
        <w:tc>
          <w:tcPr>
            <w:tcW w:w="0" w:type="auto"/>
            <w:gridSpan w:val="3"/>
          </w:tcPr>
          <w:p w14:paraId="74F1FB65" w14:textId="77777777" w:rsidR="005A56EB" w:rsidRPr="00910F16" w:rsidRDefault="00000000">
            <w:pPr>
              <w:pStyle w:val="Compact"/>
              <w:rPr>
                <w:sz w:val="10"/>
                <w:szCs w:val="10"/>
              </w:rPr>
            </w:pPr>
            <w:r w:rsidRPr="00910F16">
              <w:rPr>
                <w:sz w:val="10"/>
                <w:szCs w:val="10"/>
              </w:rPr>
              <w:t>-0.211630</w:t>
            </w:r>
          </w:p>
        </w:tc>
        <w:tc>
          <w:tcPr>
            <w:tcW w:w="0" w:type="auto"/>
            <w:gridSpan w:val="2"/>
          </w:tcPr>
          <w:p w14:paraId="74F1FB66" w14:textId="77777777" w:rsidR="005A56EB" w:rsidRPr="00910F16" w:rsidRDefault="00000000">
            <w:pPr>
              <w:pStyle w:val="Compact"/>
              <w:rPr>
                <w:sz w:val="10"/>
                <w:szCs w:val="10"/>
              </w:rPr>
            </w:pPr>
            <w:r w:rsidRPr="00910F16">
              <w:rPr>
                <w:sz w:val="10"/>
                <w:szCs w:val="10"/>
              </w:rPr>
              <w:t>-0.267183</w:t>
            </w:r>
          </w:p>
        </w:tc>
        <w:tc>
          <w:tcPr>
            <w:tcW w:w="0" w:type="auto"/>
            <w:gridSpan w:val="2"/>
          </w:tcPr>
          <w:p w14:paraId="74F1FB67" w14:textId="77777777" w:rsidR="005A56EB" w:rsidRPr="00910F16" w:rsidRDefault="00000000">
            <w:pPr>
              <w:pStyle w:val="Compact"/>
              <w:rPr>
                <w:sz w:val="10"/>
                <w:szCs w:val="10"/>
              </w:rPr>
            </w:pPr>
            <w:r w:rsidRPr="00910F16">
              <w:rPr>
                <w:sz w:val="10"/>
                <w:szCs w:val="10"/>
              </w:rPr>
              <w:t>-0.207095</w:t>
            </w:r>
          </w:p>
        </w:tc>
      </w:tr>
      <w:tr w:rsidR="005A56EB" w:rsidRPr="00910F16" w14:paraId="74F1FB71" w14:textId="77777777" w:rsidTr="005A56EB">
        <w:trPr>
          <w:tblHeader/>
        </w:trPr>
        <w:tc>
          <w:tcPr>
            <w:tcW w:w="0" w:type="auto"/>
            <w:gridSpan w:val="2"/>
          </w:tcPr>
          <w:p w14:paraId="74F1FB69" w14:textId="77777777" w:rsidR="005A56EB" w:rsidRPr="00910F16" w:rsidRDefault="005A56EB">
            <w:pPr>
              <w:pStyle w:val="Compact"/>
              <w:rPr>
                <w:sz w:val="10"/>
                <w:szCs w:val="10"/>
              </w:rPr>
            </w:pPr>
          </w:p>
        </w:tc>
        <w:tc>
          <w:tcPr>
            <w:tcW w:w="0" w:type="auto"/>
            <w:gridSpan w:val="2"/>
          </w:tcPr>
          <w:p w14:paraId="74F1FB6A" w14:textId="77777777" w:rsidR="005A56EB" w:rsidRPr="00910F16" w:rsidRDefault="005A56EB">
            <w:pPr>
              <w:pStyle w:val="Compact"/>
              <w:rPr>
                <w:sz w:val="10"/>
                <w:szCs w:val="10"/>
              </w:rPr>
            </w:pPr>
          </w:p>
        </w:tc>
        <w:tc>
          <w:tcPr>
            <w:tcW w:w="0" w:type="auto"/>
            <w:gridSpan w:val="3"/>
          </w:tcPr>
          <w:p w14:paraId="74F1FB6B" w14:textId="77777777" w:rsidR="005A56EB" w:rsidRPr="00910F16" w:rsidRDefault="00000000">
            <w:pPr>
              <w:pStyle w:val="Compact"/>
              <w:rPr>
                <w:sz w:val="10"/>
                <w:szCs w:val="10"/>
              </w:rPr>
            </w:pPr>
            <w:r w:rsidRPr="00910F16">
              <w:rPr>
                <w:sz w:val="10"/>
                <w:szCs w:val="10"/>
              </w:rPr>
              <w:t>t-1</w:t>
            </w:r>
          </w:p>
        </w:tc>
        <w:tc>
          <w:tcPr>
            <w:tcW w:w="0" w:type="auto"/>
            <w:gridSpan w:val="2"/>
          </w:tcPr>
          <w:p w14:paraId="74F1FB6C" w14:textId="77777777" w:rsidR="005A56EB" w:rsidRPr="00910F16" w:rsidRDefault="00000000">
            <w:pPr>
              <w:pStyle w:val="Compact"/>
              <w:rPr>
                <w:sz w:val="10"/>
                <w:szCs w:val="10"/>
              </w:rPr>
            </w:pPr>
            <w:r w:rsidRPr="00910F16">
              <w:rPr>
                <w:sz w:val="10"/>
                <w:szCs w:val="10"/>
              </w:rPr>
              <w:t>t-2</w:t>
            </w:r>
          </w:p>
        </w:tc>
        <w:tc>
          <w:tcPr>
            <w:tcW w:w="0" w:type="auto"/>
            <w:gridSpan w:val="2"/>
          </w:tcPr>
          <w:p w14:paraId="74F1FB6D" w14:textId="77777777" w:rsidR="005A56EB" w:rsidRPr="00910F16" w:rsidRDefault="00000000">
            <w:pPr>
              <w:pStyle w:val="Compact"/>
              <w:rPr>
                <w:sz w:val="10"/>
                <w:szCs w:val="10"/>
              </w:rPr>
            </w:pPr>
            <w:r w:rsidRPr="00910F16">
              <w:rPr>
                <w:sz w:val="10"/>
                <w:szCs w:val="10"/>
              </w:rPr>
              <w:t>t-3</w:t>
            </w:r>
          </w:p>
        </w:tc>
        <w:tc>
          <w:tcPr>
            <w:tcW w:w="0" w:type="auto"/>
            <w:gridSpan w:val="3"/>
          </w:tcPr>
          <w:p w14:paraId="74F1FB6E" w14:textId="77777777" w:rsidR="005A56EB" w:rsidRPr="00910F16" w:rsidRDefault="00000000">
            <w:pPr>
              <w:pStyle w:val="Compact"/>
              <w:rPr>
                <w:sz w:val="10"/>
                <w:szCs w:val="10"/>
              </w:rPr>
            </w:pPr>
            <w:r w:rsidRPr="00910F16">
              <w:rPr>
                <w:sz w:val="10"/>
                <w:szCs w:val="10"/>
              </w:rPr>
              <w:t>t-4</w:t>
            </w:r>
          </w:p>
        </w:tc>
        <w:tc>
          <w:tcPr>
            <w:tcW w:w="0" w:type="auto"/>
            <w:gridSpan w:val="2"/>
          </w:tcPr>
          <w:p w14:paraId="74F1FB6F" w14:textId="77777777" w:rsidR="005A56EB" w:rsidRPr="00910F16" w:rsidRDefault="00000000">
            <w:pPr>
              <w:pStyle w:val="Compact"/>
              <w:rPr>
                <w:sz w:val="10"/>
                <w:szCs w:val="10"/>
              </w:rPr>
            </w:pPr>
            <w:r w:rsidRPr="00910F16">
              <w:rPr>
                <w:sz w:val="10"/>
                <w:szCs w:val="10"/>
              </w:rPr>
              <w:t>t-5</w:t>
            </w:r>
          </w:p>
        </w:tc>
        <w:tc>
          <w:tcPr>
            <w:tcW w:w="0" w:type="auto"/>
            <w:gridSpan w:val="2"/>
          </w:tcPr>
          <w:p w14:paraId="74F1FB70" w14:textId="77777777" w:rsidR="005A56EB" w:rsidRPr="00910F16" w:rsidRDefault="00000000">
            <w:pPr>
              <w:pStyle w:val="Compact"/>
              <w:rPr>
                <w:sz w:val="10"/>
                <w:szCs w:val="10"/>
              </w:rPr>
            </w:pPr>
            <w:r w:rsidRPr="00910F16">
              <w:rPr>
                <w:sz w:val="10"/>
                <w:szCs w:val="10"/>
              </w:rPr>
              <w:t>t-6</w:t>
            </w:r>
          </w:p>
        </w:tc>
      </w:tr>
      <w:tr w:rsidR="005A56EB" w:rsidRPr="00910F16" w14:paraId="74F1FB7A" w14:textId="77777777" w:rsidTr="005A56EB">
        <w:trPr>
          <w:tblHeader/>
        </w:trPr>
        <w:tc>
          <w:tcPr>
            <w:tcW w:w="0" w:type="auto"/>
            <w:gridSpan w:val="2"/>
          </w:tcPr>
          <w:p w14:paraId="74F1FB72" w14:textId="77777777" w:rsidR="005A56EB" w:rsidRPr="00910F16" w:rsidRDefault="00000000">
            <w:pPr>
              <w:pStyle w:val="Compact"/>
              <w:rPr>
                <w:sz w:val="10"/>
                <w:szCs w:val="10"/>
              </w:rPr>
            </w:pPr>
            <w:r w:rsidRPr="00910F16">
              <w:rPr>
                <w:sz w:val="10"/>
                <w:szCs w:val="10"/>
              </w:rPr>
              <w:t>market</w:t>
            </w:r>
          </w:p>
        </w:tc>
        <w:tc>
          <w:tcPr>
            <w:tcW w:w="0" w:type="auto"/>
            <w:gridSpan w:val="2"/>
          </w:tcPr>
          <w:p w14:paraId="74F1FB73" w14:textId="77777777" w:rsidR="005A56EB" w:rsidRPr="00910F16" w:rsidRDefault="00000000">
            <w:pPr>
              <w:pStyle w:val="Compact"/>
              <w:rPr>
                <w:sz w:val="10"/>
                <w:szCs w:val="10"/>
              </w:rPr>
            </w:pPr>
            <w:r w:rsidRPr="00910F16">
              <w:rPr>
                <w:sz w:val="10"/>
                <w:szCs w:val="10"/>
              </w:rPr>
              <w:t>line_cost</w:t>
            </w:r>
          </w:p>
        </w:tc>
        <w:tc>
          <w:tcPr>
            <w:tcW w:w="0" w:type="auto"/>
            <w:gridSpan w:val="3"/>
          </w:tcPr>
          <w:p w14:paraId="74F1FB74" w14:textId="77777777" w:rsidR="005A56EB" w:rsidRPr="00910F16" w:rsidRDefault="005A56EB">
            <w:pPr>
              <w:pStyle w:val="Compact"/>
              <w:rPr>
                <w:sz w:val="10"/>
                <w:szCs w:val="10"/>
              </w:rPr>
            </w:pPr>
          </w:p>
        </w:tc>
        <w:tc>
          <w:tcPr>
            <w:tcW w:w="0" w:type="auto"/>
            <w:gridSpan w:val="2"/>
          </w:tcPr>
          <w:p w14:paraId="74F1FB75" w14:textId="77777777" w:rsidR="005A56EB" w:rsidRPr="00910F16" w:rsidRDefault="005A56EB">
            <w:pPr>
              <w:pStyle w:val="Compact"/>
              <w:rPr>
                <w:sz w:val="10"/>
                <w:szCs w:val="10"/>
              </w:rPr>
            </w:pPr>
          </w:p>
        </w:tc>
        <w:tc>
          <w:tcPr>
            <w:tcW w:w="0" w:type="auto"/>
            <w:gridSpan w:val="2"/>
          </w:tcPr>
          <w:p w14:paraId="74F1FB76" w14:textId="77777777" w:rsidR="005A56EB" w:rsidRPr="00910F16" w:rsidRDefault="005A56EB">
            <w:pPr>
              <w:pStyle w:val="Compact"/>
              <w:rPr>
                <w:sz w:val="10"/>
                <w:szCs w:val="10"/>
              </w:rPr>
            </w:pPr>
          </w:p>
        </w:tc>
        <w:tc>
          <w:tcPr>
            <w:tcW w:w="0" w:type="auto"/>
            <w:gridSpan w:val="3"/>
          </w:tcPr>
          <w:p w14:paraId="74F1FB77" w14:textId="77777777" w:rsidR="005A56EB" w:rsidRPr="00910F16" w:rsidRDefault="005A56EB">
            <w:pPr>
              <w:pStyle w:val="Compact"/>
              <w:rPr>
                <w:sz w:val="10"/>
                <w:szCs w:val="10"/>
              </w:rPr>
            </w:pPr>
          </w:p>
        </w:tc>
        <w:tc>
          <w:tcPr>
            <w:tcW w:w="0" w:type="auto"/>
            <w:gridSpan w:val="2"/>
          </w:tcPr>
          <w:p w14:paraId="74F1FB78" w14:textId="77777777" w:rsidR="005A56EB" w:rsidRPr="00910F16" w:rsidRDefault="005A56EB">
            <w:pPr>
              <w:pStyle w:val="Compact"/>
              <w:rPr>
                <w:sz w:val="10"/>
                <w:szCs w:val="10"/>
              </w:rPr>
            </w:pPr>
          </w:p>
        </w:tc>
        <w:tc>
          <w:tcPr>
            <w:tcW w:w="0" w:type="auto"/>
            <w:gridSpan w:val="2"/>
          </w:tcPr>
          <w:p w14:paraId="74F1FB79" w14:textId="77777777" w:rsidR="005A56EB" w:rsidRPr="00910F16" w:rsidRDefault="005A56EB">
            <w:pPr>
              <w:pStyle w:val="Compact"/>
              <w:rPr>
                <w:sz w:val="10"/>
                <w:szCs w:val="10"/>
              </w:rPr>
            </w:pPr>
          </w:p>
        </w:tc>
      </w:tr>
      <w:tr w:rsidR="005A56EB" w:rsidRPr="00910F16" w14:paraId="74F1FB83" w14:textId="77777777">
        <w:tc>
          <w:tcPr>
            <w:tcW w:w="0" w:type="auto"/>
            <w:gridSpan w:val="2"/>
            <w:vMerge w:val="restart"/>
          </w:tcPr>
          <w:p w14:paraId="74F1FB7B" w14:textId="77777777" w:rsidR="005A56EB" w:rsidRPr="00910F16" w:rsidRDefault="00000000">
            <w:pPr>
              <w:pStyle w:val="Compact"/>
              <w:rPr>
                <w:sz w:val="10"/>
                <w:szCs w:val="10"/>
              </w:rPr>
            </w:pPr>
            <w:r w:rsidRPr="00910F16">
              <w:rPr>
                <w:sz w:val="10"/>
                <w:szCs w:val="10"/>
              </w:rPr>
              <w:t>Latin America Market</w:t>
            </w:r>
          </w:p>
        </w:tc>
        <w:tc>
          <w:tcPr>
            <w:tcW w:w="0" w:type="auto"/>
            <w:gridSpan w:val="2"/>
          </w:tcPr>
          <w:p w14:paraId="74F1FB7C" w14:textId="77777777" w:rsidR="005A56EB" w:rsidRPr="00910F16" w:rsidRDefault="00000000">
            <w:pPr>
              <w:pStyle w:val="Compact"/>
              <w:rPr>
                <w:sz w:val="10"/>
                <w:szCs w:val="10"/>
              </w:rPr>
            </w:pPr>
            <w:r w:rsidRPr="00910F16">
              <w:rPr>
                <w:sz w:val="10"/>
                <w:szCs w:val="10"/>
              </w:rPr>
              <w:t>CS HQ Owned and Allocated</w:t>
            </w:r>
          </w:p>
        </w:tc>
        <w:tc>
          <w:tcPr>
            <w:tcW w:w="0" w:type="auto"/>
            <w:gridSpan w:val="3"/>
          </w:tcPr>
          <w:p w14:paraId="74F1FB7D" w14:textId="77777777" w:rsidR="005A56EB" w:rsidRPr="00910F16" w:rsidRDefault="00000000">
            <w:pPr>
              <w:pStyle w:val="Compact"/>
              <w:rPr>
                <w:sz w:val="10"/>
                <w:szCs w:val="10"/>
              </w:rPr>
            </w:pPr>
            <w:r w:rsidRPr="00910F16">
              <w:rPr>
                <w:sz w:val="10"/>
                <w:szCs w:val="10"/>
              </w:rPr>
              <w:t>0.018333</w:t>
            </w:r>
          </w:p>
        </w:tc>
        <w:tc>
          <w:tcPr>
            <w:tcW w:w="0" w:type="auto"/>
            <w:gridSpan w:val="2"/>
          </w:tcPr>
          <w:p w14:paraId="74F1FB7E" w14:textId="77777777" w:rsidR="005A56EB" w:rsidRPr="00910F16" w:rsidRDefault="00000000">
            <w:pPr>
              <w:pStyle w:val="Compact"/>
              <w:rPr>
                <w:sz w:val="10"/>
                <w:szCs w:val="10"/>
              </w:rPr>
            </w:pPr>
            <w:r w:rsidRPr="00910F16">
              <w:rPr>
                <w:sz w:val="10"/>
                <w:szCs w:val="10"/>
              </w:rPr>
              <w:t>0.147832</w:t>
            </w:r>
          </w:p>
        </w:tc>
        <w:tc>
          <w:tcPr>
            <w:tcW w:w="0" w:type="auto"/>
            <w:gridSpan w:val="2"/>
          </w:tcPr>
          <w:p w14:paraId="74F1FB7F" w14:textId="77777777" w:rsidR="005A56EB" w:rsidRPr="00910F16" w:rsidRDefault="00000000">
            <w:pPr>
              <w:pStyle w:val="Compact"/>
              <w:rPr>
                <w:sz w:val="10"/>
                <w:szCs w:val="10"/>
              </w:rPr>
            </w:pPr>
            <w:r w:rsidRPr="00910F16">
              <w:rPr>
                <w:sz w:val="10"/>
                <w:szCs w:val="10"/>
              </w:rPr>
              <w:t>0.143888</w:t>
            </w:r>
          </w:p>
        </w:tc>
        <w:tc>
          <w:tcPr>
            <w:tcW w:w="0" w:type="auto"/>
            <w:gridSpan w:val="3"/>
          </w:tcPr>
          <w:p w14:paraId="74F1FB80" w14:textId="77777777" w:rsidR="005A56EB" w:rsidRPr="00910F16" w:rsidRDefault="00000000">
            <w:pPr>
              <w:pStyle w:val="Compact"/>
              <w:rPr>
                <w:sz w:val="10"/>
                <w:szCs w:val="10"/>
              </w:rPr>
            </w:pPr>
            <w:r w:rsidRPr="00910F16">
              <w:rPr>
                <w:sz w:val="10"/>
                <w:szCs w:val="10"/>
              </w:rPr>
              <w:t>0.144439</w:t>
            </w:r>
          </w:p>
        </w:tc>
        <w:tc>
          <w:tcPr>
            <w:tcW w:w="0" w:type="auto"/>
            <w:gridSpan w:val="2"/>
          </w:tcPr>
          <w:p w14:paraId="74F1FB81" w14:textId="77777777" w:rsidR="005A56EB" w:rsidRPr="00910F16" w:rsidRDefault="00000000">
            <w:pPr>
              <w:pStyle w:val="Compact"/>
              <w:rPr>
                <w:sz w:val="10"/>
                <w:szCs w:val="10"/>
              </w:rPr>
            </w:pPr>
            <w:r w:rsidRPr="00910F16">
              <w:rPr>
                <w:sz w:val="10"/>
                <w:szCs w:val="10"/>
              </w:rPr>
              <w:t>0.154597</w:t>
            </w:r>
          </w:p>
        </w:tc>
        <w:tc>
          <w:tcPr>
            <w:tcW w:w="0" w:type="auto"/>
            <w:gridSpan w:val="2"/>
          </w:tcPr>
          <w:p w14:paraId="74F1FB82" w14:textId="77777777" w:rsidR="005A56EB" w:rsidRPr="00910F16" w:rsidRDefault="00000000">
            <w:pPr>
              <w:pStyle w:val="Compact"/>
              <w:rPr>
                <w:sz w:val="10"/>
                <w:szCs w:val="10"/>
              </w:rPr>
            </w:pPr>
            <w:r w:rsidRPr="00910F16">
              <w:rPr>
                <w:sz w:val="10"/>
                <w:szCs w:val="10"/>
              </w:rPr>
              <w:t>0.167353</w:t>
            </w:r>
          </w:p>
        </w:tc>
      </w:tr>
      <w:tr w:rsidR="005A56EB" w:rsidRPr="00910F16" w14:paraId="74F1FB8C" w14:textId="77777777">
        <w:tc>
          <w:tcPr>
            <w:tcW w:w="0" w:type="auto"/>
            <w:gridSpan w:val="2"/>
            <w:vMerge/>
          </w:tcPr>
          <w:p w14:paraId="74F1FB84" w14:textId="77777777" w:rsidR="005A56EB" w:rsidRPr="00910F16" w:rsidRDefault="005A56EB">
            <w:pPr>
              <w:rPr>
                <w:sz w:val="10"/>
                <w:szCs w:val="10"/>
              </w:rPr>
            </w:pPr>
          </w:p>
        </w:tc>
        <w:tc>
          <w:tcPr>
            <w:tcW w:w="0" w:type="auto"/>
            <w:gridSpan w:val="2"/>
          </w:tcPr>
          <w:p w14:paraId="74F1FB85" w14:textId="77777777" w:rsidR="005A56EB" w:rsidRPr="00910F16" w:rsidRDefault="00000000">
            <w:pPr>
              <w:pStyle w:val="Compact"/>
              <w:rPr>
                <w:sz w:val="10"/>
                <w:szCs w:val="10"/>
              </w:rPr>
            </w:pPr>
            <w:r w:rsidRPr="00910F16">
              <w:rPr>
                <w:sz w:val="10"/>
                <w:szCs w:val="10"/>
              </w:rPr>
              <w:t>Contact Center Expense</w:t>
            </w:r>
          </w:p>
        </w:tc>
        <w:tc>
          <w:tcPr>
            <w:tcW w:w="0" w:type="auto"/>
            <w:gridSpan w:val="3"/>
          </w:tcPr>
          <w:p w14:paraId="74F1FB86" w14:textId="77777777" w:rsidR="005A56EB" w:rsidRPr="00910F16" w:rsidRDefault="00000000">
            <w:pPr>
              <w:pStyle w:val="Compact"/>
              <w:rPr>
                <w:sz w:val="10"/>
                <w:szCs w:val="10"/>
              </w:rPr>
            </w:pPr>
            <w:r w:rsidRPr="00910F16">
              <w:rPr>
                <w:sz w:val="10"/>
                <w:szCs w:val="10"/>
              </w:rPr>
              <w:t>0.130854</w:t>
            </w:r>
          </w:p>
        </w:tc>
        <w:tc>
          <w:tcPr>
            <w:tcW w:w="0" w:type="auto"/>
            <w:gridSpan w:val="2"/>
          </w:tcPr>
          <w:p w14:paraId="74F1FB87" w14:textId="77777777" w:rsidR="005A56EB" w:rsidRPr="00910F16" w:rsidRDefault="00000000">
            <w:pPr>
              <w:pStyle w:val="Compact"/>
              <w:rPr>
                <w:sz w:val="10"/>
                <w:szCs w:val="10"/>
              </w:rPr>
            </w:pPr>
            <w:r w:rsidRPr="00910F16">
              <w:rPr>
                <w:sz w:val="10"/>
                <w:szCs w:val="10"/>
              </w:rPr>
              <w:t>0.109480</w:t>
            </w:r>
          </w:p>
        </w:tc>
        <w:tc>
          <w:tcPr>
            <w:tcW w:w="0" w:type="auto"/>
            <w:gridSpan w:val="2"/>
          </w:tcPr>
          <w:p w14:paraId="74F1FB88" w14:textId="77777777" w:rsidR="005A56EB" w:rsidRPr="00910F16" w:rsidRDefault="00000000">
            <w:pPr>
              <w:pStyle w:val="Compact"/>
              <w:rPr>
                <w:sz w:val="10"/>
                <w:szCs w:val="10"/>
              </w:rPr>
            </w:pPr>
            <w:r w:rsidRPr="00910F16">
              <w:rPr>
                <w:sz w:val="10"/>
                <w:szCs w:val="10"/>
              </w:rPr>
              <w:t>0.103554</w:t>
            </w:r>
          </w:p>
        </w:tc>
        <w:tc>
          <w:tcPr>
            <w:tcW w:w="0" w:type="auto"/>
            <w:gridSpan w:val="3"/>
          </w:tcPr>
          <w:p w14:paraId="74F1FB89" w14:textId="77777777" w:rsidR="005A56EB" w:rsidRPr="00910F16" w:rsidRDefault="00000000">
            <w:pPr>
              <w:pStyle w:val="Compact"/>
              <w:rPr>
                <w:sz w:val="10"/>
                <w:szCs w:val="10"/>
              </w:rPr>
            </w:pPr>
            <w:r w:rsidRPr="00910F16">
              <w:rPr>
                <w:sz w:val="10"/>
                <w:szCs w:val="10"/>
              </w:rPr>
              <w:t>0.105547</w:t>
            </w:r>
          </w:p>
        </w:tc>
        <w:tc>
          <w:tcPr>
            <w:tcW w:w="0" w:type="auto"/>
            <w:gridSpan w:val="2"/>
          </w:tcPr>
          <w:p w14:paraId="74F1FB8A" w14:textId="77777777" w:rsidR="005A56EB" w:rsidRPr="00910F16" w:rsidRDefault="00000000">
            <w:pPr>
              <w:pStyle w:val="Compact"/>
              <w:rPr>
                <w:sz w:val="10"/>
                <w:szCs w:val="10"/>
              </w:rPr>
            </w:pPr>
            <w:r w:rsidRPr="00910F16">
              <w:rPr>
                <w:sz w:val="10"/>
                <w:szCs w:val="10"/>
              </w:rPr>
              <w:t>0.096988</w:t>
            </w:r>
          </w:p>
        </w:tc>
        <w:tc>
          <w:tcPr>
            <w:tcW w:w="0" w:type="auto"/>
            <w:gridSpan w:val="2"/>
          </w:tcPr>
          <w:p w14:paraId="74F1FB8B" w14:textId="77777777" w:rsidR="005A56EB" w:rsidRPr="00910F16" w:rsidRDefault="00000000">
            <w:pPr>
              <w:pStyle w:val="Compact"/>
              <w:rPr>
                <w:sz w:val="10"/>
                <w:szCs w:val="10"/>
              </w:rPr>
            </w:pPr>
            <w:r w:rsidRPr="00910F16">
              <w:rPr>
                <w:sz w:val="10"/>
                <w:szCs w:val="10"/>
              </w:rPr>
              <w:t>0.104471</w:t>
            </w:r>
          </w:p>
        </w:tc>
      </w:tr>
      <w:tr w:rsidR="005A56EB" w:rsidRPr="00910F16" w14:paraId="74F1FB95" w14:textId="77777777">
        <w:tc>
          <w:tcPr>
            <w:tcW w:w="0" w:type="auto"/>
            <w:gridSpan w:val="2"/>
            <w:vMerge/>
          </w:tcPr>
          <w:p w14:paraId="74F1FB8D" w14:textId="77777777" w:rsidR="005A56EB" w:rsidRPr="00910F16" w:rsidRDefault="005A56EB">
            <w:pPr>
              <w:rPr>
                <w:sz w:val="10"/>
                <w:szCs w:val="10"/>
              </w:rPr>
            </w:pPr>
          </w:p>
        </w:tc>
        <w:tc>
          <w:tcPr>
            <w:tcW w:w="0" w:type="auto"/>
            <w:gridSpan w:val="2"/>
          </w:tcPr>
          <w:p w14:paraId="74F1FB8E" w14:textId="77777777" w:rsidR="005A56EB" w:rsidRPr="00910F16" w:rsidRDefault="00000000">
            <w:pPr>
              <w:pStyle w:val="Compact"/>
              <w:rPr>
                <w:sz w:val="10"/>
                <w:szCs w:val="10"/>
              </w:rPr>
            </w:pPr>
            <w:r w:rsidRPr="00910F16">
              <w:rPr>
                <w:sz w:val="10"/>
                <w:szCs w:val="10"/>
              </w:rPr>
              <w:t>Contact Center OH</w:t>
            </w:r>
          </w:p>
        </w:tc>
        <w:tc>
          <w:tcPr>
            <w:tcW w:w="0" w:type="auto"/>
            <w:gridSpan w:val="3"/>
          </w:tcPr>
          <w:p w14:paraId="74F1FB8F" w14:textId="77777777" w:rsidR="005A56EB" w:rsidRPr="00910F16" w:rsidRDefault="00000000">
            <w:pPr>
              <w:pStyle w:val="Compact"/>
              <w:rPr>
                <w:sz w:val="10"/>
                <w:szCs w:val="10"/>
              </w:rPr>
            </w:pPr>
            <w:r w:rsidRPr="00910F16">
              <w:rPr>
                <w:sz w:val="10"/>
                <w:szCs w:val="10"/>
              </w:rPr>
              <w:t>0.436545</w:t>
            </w:r>
          </w:p>
        </w:tc>
        <w:tc>
          <w:tcPr>
            <w:tcW w:w="0" w:type="auto"/>
            <w:gridSpan w:val="2"/>
          </w:tcPr>
          <w:p w14:paraId="74F1FB90" w14:textId="77777777" w:rsidR="005A56EB" w:rsidRPr="00910F16" w:rsidRDefault="00000000">
            <w:pPr>
              <w:pStyle w:val="Compact"/>
              <w:rPr>
                <w:sz w:val="10"/>
                <w:szCs w:val="10"/>
              </w:rPr>
            </w:pPr>
            <w:r w:rsidRPr="00910F16">
              <w:rPr>
                <w:sz w:val="10"/>
                <w:szCs w:val="10"/>
              </w:rPr>
              <w:t>0.422398</w:t>
            </w:r>
          </w:p>
        </w:tc>
        <w:tc>
          <w:tcPr>
            <w:tcW w:w="0" w:type="auto"/>
            <w:gridSpan w:val="2"/>
          </w:tcPr>
          <w:p w14:paraId="74F1FB91" w14:textId="77777777" w:rsidR="005A56EB" w:rsidRPr="00910F16" w:rsidRDefault="00000000">
            <w:pPr>
              <w:pStyle w:val="Compact"/>
              <w:rPr>
                <w:sz w:val="10"/>
                <w:szCs w:val="10"/>
              </w:rPr>
            </w:pPr>
            <w:r w:rsidRPr="00910F16">
              <w:rPr>
                <w:sz w:val="10"/>
                <w:szCs w:val="10"/>
              </w:rPr>
              <w:t>0.404777</w:t>
            </w:r>
          </w:p>
        </w:tc>
        <w:tc>
          <w:tcPr>
            <w:tcW w:w="0" w:type="auto"/>
            <w:gridSpan w:val="3"/>
          </w:tcPr>
          <w:p w14:paraId="74F1FB92" w14:textId="77777777" w:rsidR="005A56EB" w:rsidRPr="00910F16" w:rsidRDefault="00000000">
            <w:pPr>
              <w:pStyle w:val="Compact"/>
              <w:rPr>
                <w:sz w:val="10"/>
                <w:szCs w:val="10"/>
              </w:rPr>
            </w:pPr>
            <w:r w:rsidRPr="00910F16">
              <w:rPr>
                <w:sz w:val="10"/>
                <w:szCs w:val="10"/>
              </w:rPr>
              <w:t>0.463803</w:t>
            </w:r>
          </w:p>
        </w:tc>
        <w:tc>
          <w:tcPr>
            <w:tcW w:w="0" w:type="auto"/>
            <w:gridSpan w:val="2"/>
          </w:tcPr>
          <w:p w14:paraId="74F1FB93" w14:textId="77777777" w:rsidR="005A56EB" w:rsidRPr="00910F16" w:rsidRDefault="00000000">
            <w:pPr>
              <w:pStyle w:val="Compact"/>
              <w:rPr>
                <w:sz w:val="10"/>
                <w:szCs w:val="10"/>
              </w:rPr>
            </w:pPr>
            <w:r w:rsidRPr="00910F16">
              <w:rPr>
                <w:sz w:val="10"/>
                <w:szCs w:val="10"/>
              </w:rPr>
              <w:t>1.392295</w:t>
            </w:r>
          </w:p>
        </w:tc>
        <w:tc>
          <w:tcPr>
            <w:tcW w:w="0" w:type="auto"/>
            <w:gridSpan w:val="2"/>
          </w:tcPr>
          <w:p w14:paraId="74F1FB94" w14:textId="77777777" w:rsidR="005A56EB" w:rsidRPr="00910F16" w:rsidRDefault="00000000">
            <w:pPr>
              <w:pStyle w:val="Compact"/>
              <w:rPr>
                <w:sz w:val="10"/>
                <w:szCs w:val="10"/>
              </w:rPr>
            </w:pPr>
            <w:r w:rsidRPr="00910F16">
              <w:rPr>
                <w:sz w:val="10"/>
                <w:szCs w:val="10"/>
              </w:rPr>
              <w:t>0.572310</w:t>
            </w:r>
          </w:p>
        </w:tc>
      </w:tr>
      <w:tr w:rsidR="005A56EB" w:rsidRPr="00910F16" w14:paraId="74F1FB9E" w14:textId="77777777">
        <w:tc>
          <w:tcPr>
            <w:tcW w:w="0" w:type="auto"/>
            <w:gridSpan w:val="2"/>
            <w:vMerge/>
          </w:tcPr>
          <w:p w14:paraId="74F1FB96" w14:textId="77777777" w:rsidR="005A56EB" w:rsidRPr="00910F16" w:rsidRDefault="005A56EB">
            <w:pPr>
              <w:rPr>
                <w:sz w:val="10"/>
                <w:szCs w:val="10"/>
              </w:rPr>
            </w:pPr>
          </w:p>
        </w:tc>
        <w:tc>
          <w:tcPr>
            <w:tcW w:w="0" w:type="auto"/>
            <w:gridSpan w:val="2"/>
          </w:tcPr>
          <w:p w14:paraId="74F1FB97" w14:textId="77777777" w:rsidR="005A56EB" w:rsidRPr="00910F16" w:rsidRDefault="00000000">
            <w:pPr>
              <w:pStyle w:val="Compact"/>
              <w:rPr>
                <w:sz w:val="10"/>
                <w:szCs w:val="10"/>
              </w:rPr>
            </w:pPr>
            <w:r w:rsidRPr="00910F16">
              <w:rPr>
                <w:sz w:val="10"/>
                <w:szCs w:val="10"/>
              </w:rPr>
              <w:t>Delivery</w:t>
            </w:r>
          </w:p>
        </w:tc>
        <w:tc>
          <w:tcPr>
            <w:tcW w:w="0" w:type="auto"/>
            <w:gridSpan w:val="3"/>
          </w:tcPr>
          <w:p w14:paraId="74F1FB98" w14:textId="77777777" w:rsidR="005A56EB" w:rsidRPr="00910F16" w:rsidRDefault="00000000">
            <w:pPr>
              <w:pStyle w:val="Compact"/>
              <w:rPr>
                <w:sz w:val="10"/>
                <w:szCs w:val="10"/>
              </w:rPr>
            </w:pPr>
            <w:r w:rsidRPr="00910F16">
              <w:rPr>
                <w:sz w:val="10"/>
                <w:szCs w:val="10"/>
              </w:rPr>
              <w:t>0.046175</w:t>
            </w:r>
          </w:p>
        </w:tc>
        <w:tc>
          <w:tcPr>
            <w:tcW w:w="0" w:type="auto"/>
            <w:gridSpan w:val="2"/>
          </w:tcPr>
          <w:p w14:paraId="74F1FB99" w14:textId="77777777" w:rsidR="005A56EB" w:rsidRPr="00910F16" w:rsidRDefault="00000000">
            <w:pPr>
              <w:pStyle w:val="Compact"/>
              <w:rPr>
                <w:sz w:val="10"/>
                <w:szCs w:val="10"/>
              </w:rPr>
            </w:pPr>
            <w:r w:rsidRPr="00910F16">
              <w:rPr>
                <w:sz w:val="10"/>
                <w:szCs w:val="10"/>
              </w:rPr>
              <w:t>0.050776</w:t>
            </w:r>
          </w:p>
        </w:tc>
        <w:tc>
          <w:tcPr>
            <w:tcW w:w="0" w:type="auto"/>
            <w:gridSpan w:val="2"/>
          </w:tcPr>
          <w:p w14:paraId="74F1FB9A" w14:textId="77777777" w:rsidR="005A56EB" w:rsidRPr="00910F16" w:rsidRDefault="00000000">
            <w:pPr>
              <w:pStyle w:val="Compact"/>
              <w:rPr>
                <w:sz w:val="10"/>
                <w:szCs w:val="10"/>
              </w:rPr>
            </w:pPr>
            <w:r w:rsidRPr="00910F16">
              <w:rPr>
                <w:sz w:val="10"/>
                <w:szCs w:val="10"/>
              </w:rPr>
              <w:t>0.062197</w:t>
            </w:r>
          </w:p>
        </w:tc>
        <w:tc>
          <w:tcPr>
            <w:tcW w:w="0" w:type="auto"/>
            <w:gridSpan w:val="3"/>
          </w:tcPr>
          <w:p w14:paraId="74F1FB9B" w14:textId="77777777" w:rsidR="005A56EB" w:rsidRPr="00910F16" w:rsidRDefault="00000000">
            <w:pPr>
              <w:pStyle w:val="Compact"/>
              <w:rPr>
                <w:sz w:val="10"/>
                <w:szCs w:val="10"/>
              </w:rPr>
            </w:pPr>
            <w:r w:rsidRPr="00910F16">
              <w:rPr>
                <w:sz w:val="10"/>
                <w:szCs w:val="10"/>
              </w:rPr>
              <w:t>0.062856</w:t>
            </w:r>
          </w:p>
        </w:tc>
        <w:tc>
          <w:tcPr>
            <w:tcW w:w="0" w:type="auto"/>
            <w:gridSpan w:val="2"/>
          </w:tcPr>
          <w:p w14:paraId="74F1FB9C" w14:textId="77777777" w:rsidR="005A56EB" w:rsidRPr="00910F16" w:rsidRDefault="00000000">
            <w:pPr>
              <w:pStyle w:val="Compact"/>
              <w:rPr>
                <w:sz w:val="10"/>
                <w:szCs w:val="10"/>
              </w:rPr>
            </w:pPr>
            <w:r w:rsidRPr="00910F16">
              <w:rPr>
                <w:sz w:val="10"/>
                <w:szCs w:val="10"/>
              </w:rPr>
              <w:t>0.056249</w:t>
            </w:r>
          </w:p>
        </w:tc>
        <w:tc>
          <w:tcPr>
            <w:tcW w:w="0" w:type="auto"/>
            <w:gridSpan w:val="2"/>
          </w:tcPr>
          <w:p w14:paraId="74F1FB9D" w14:textId="77777777" w:rsidR="005A56EB" w:rsidRPr="00910F16" w:rsidRDefault="00000000">
            <w:pPr>
              <w:pStyle w:val="Compact"/>
              <w:rPr>
                <w:sz w:val="10"/>
                <w:szCs w:val="10"/>
              </w:rPr>
            </w:pPr>
            <w:r w:rsidRPr="00910F16">
              <w:rPr>
                <w:sz w:val="10"/>
                <w:szCs w:val="10"/>
              </w:rPr>
              <w:t>0.105395</w:t>
            </w:r>
          </w:p>
        </w:tc>
      </w:tr>
      <w:tr w:rsidR="005A56EB" w:rsidRPr="00910F16" w14:paraId="74F1FBA7" w14:textId="77777777">
        <w:tc>
          <w:tcPr>
            <w:tcW w:w="0" w:type="auto"/>
            <w:gridSpan w:val="2"/>
            <w:vMerge/>
          </w:tcPr>
          <w:p w14:paraId="74F1FB9F" w14:textId="77777777" w:rsidR="005A56EB" w:rsidRPr="00910F16" w:rsidRDefault="005A56EB">
            <w:pPr>
              <w:rPr>
                <w:sz w:val="10"/>
                <w:szCs w:val="10"/>
              </w:rPr>
            </w:pPr>
          </w:p>
        </w:tc>
        <w:tc>
          <w:tcPr>
            <w:tcW w:w="0" w:type="auto"/>
            <w:gridSpan w:val="2"/>
          </w:tcPr>
          <w:p w14:paraId="74F1FBA0" w14:textId="77777777" w:rsidR="005A56EB" w:rsidRPr="00910F16" w:rsidRDefault="00000000">
            <w:pPr>
              <w:pStyle w:val="Compact"/>
              <w:rPr>
                <w:sz w:val="10"/>
                <w:szCs w:val="10"/>
              </w:rPr>
            </w:pPr>
            <w:r w:rsidRPr="00910F16">
              <w:rPr>
                <w:sz w:val="10"/>
                <w:szCs w:val="10"/>
              </w:rPr>
              <w:t>Delivery OH</w:t>
            </w:r>
          </w:p>
        </w:tc>
        <w:tc>
          <w:tcPr>
            <w:tcW w:w="0" w:type="auto"/>
            <w:gridSpan w:val="3"/>
          </w:tcPr>
          <w:p w14:paraId="74F1FBA1" w14:textId="77777777" w:rsidR="005A56EB" w:rsidRPr="00910F16" w:rsidRDefault="00000000">
            <w:pPr>
              <w:pStyle w:val="Compact"/>
              <w:rPr>
                <w:sz w:val="10"/>
                <w:szCs w:val="10"/>
              </w:rPr>
            </w:pPr>
            <w:r w:rsidRPr="00910F16">
              <w:rPr>
                <w:sz w:val="10"/>
                <w:szCs w:val="10"/>
              </w:rPr>
              <w:t>0.061796</w:t>
            </w:r>
          </w:p>
        </w:tc>
        <w:tc>
          <w:tcPr>
            <w:tcW w:w="0" w:type="auto"/>
            <w:gridSpan w:val="2"/>
          </w:tcPr>
          <w:p w14:paraId="74F1FBA2" w14:textId="77777777" w:rsidR="005A56EB" w:rsidRPr="00910F16" w:rsidRDefault="00000000">
            <w:pPr>
              <w:pStyle w:val="Compact"/>
              <w:rPr>
                <w:sz w:val="10"/>
                <w:szCs w:val="10"/>
              </w:rPr>
            </w:pPr>
            <w:r w:rsidRPr="00910F16">
              <w:rPr>
                <w:sz w:val="10"/>
                <w:szCs w:val="10"/>
              </w:rPr>
              <w:t>0.094700</w:t>
            </w:r>
          </w:p>
        </w:tc>
        <w:tc>
          <w:tcPr>
            <w:tcW w:w="0" w:type="auto"/>
            <w:gridSpan w:val="2"/>
          </w:tcPr>
          <w:p w14:paraId="74F1FBA3" w14:textId="77777777" w:rsidR="005A56EB" w:rsidRPr="00910F16" w:rsidRDefault="00000000">
            <w:pPr>
              <w:pStyle w:val="Compact"/>
              <w:rPr>
                <w:sz w:val="10"/>
                <w:szCs w:val="10"/>
              </w:rPr>
            </w:pPr>
            <w:r w:rsidRPr="00910F16">
              <w:rPr>
                <w:sz w:val="10"/>
                <w:szCs w:val="10"/>
              </w:rPr>
              <w:t>0.115666</w:t>
            </w:r>
          </w:p>
        </w:tc>
        <w:tc>
          <w:tcPr>
            <w:tcW w:w="0" w:type="auto"/>
            <w:gridSpan w:val="3"/>
          </w:tcPr>
          <w:p w14:paraId="74F1FBA4" w14:textId="77777777" w:rsidR="005A56EB" w:rsidRPr="00910F16" w:rsidRDefault="00000000">
            <w:pPr>
              <w:pStyle w:val="Compact"/>
              <w:rPr>
                <w:sz w:val="10"/>
                <w:szCs w:val="10"/>
              </w:rPr>
            </w:pPr>
            <w:r w:rsidRPr="00910F16">
              <w:rPr>
                <w:sz w:val="10"/>
                <w:szCs w:val="10"/>
              </w:rPr>
              <w:t>0.235778</w:t>
            </w:r>
          </w:p>
        </w:tc>
        <w:tc>
          <w:tcPr>
            <w:tcW w:w="0" w:type="auto"/>
            <w:gridSpan w:val="2"/>
          </w:tcPr>
          <w:p w14:paraId="74F1FBA5" w14:textId="77777777" w:rsidR="005A56EB" w:rsidRPr="00910F16" w:rsidRDefault="00000000">
            <w:pPr>
              <w:pStyle w:val="Compact"/>
              <w:rPr>
                <w:sz w:val="10"/>
                <w:szCs w:val="10"/>
              </w:rPr>
            </w:pPr>
            <w:r w:rsidRPr="00910F16">
              <w:rPr>
                <w:sz w:val="10"/>
                <w:szCs w:val="10"/>
              </w:rPr>
              <w:t>0.445743</w:t>
            </w:r>
          </w:p>
        </w:tc>
        <w:tc>
          <w:tcPr>
            <w:tcW w:w="0" w:type="auto"/>
            <w:gridSpan w:val="2"/>
          </w:tcPr>
          <w:p w14:paraId="74F1FBA6" w14:textId="77777777" w:rsidR="005A56EB" w:rsidRPr="00910F16" w:rsidRDefault="00000000">
            <w:pPr>
              <w:pStyle w:val="Compact"/>
              <w:rPr>
                <w:sz w:val="10"/>
                <w:szCs w:val="10"/>
              </w:rPr>
            </w:pPr>
            <w:r w:rsidRPr="00910F16">
              <w:rPr>
                <w:sz w:val="10"/>
                <w:szCs w:val="10"/>
              </w:rPr>
              <w:t>0.590563</w:t>
            </w:r>
          </w:p>
        </w:tc>
      </w:tr>
      <w:tr w:rsidR="005A56EB" w:rsidRPr="00910F16" w14:paraId="74F1FBB0" w14:textId="77777777">
        <w:tc>
          <w:tcPr>
            <w:tcW w:w="0" w:type="auto"/>
            <w:gridSpan w:val="2"/>
            <w:vMerge/>
          </w:tcPr>
          <w:p w14:paraId="74F1FBA8" w14:textId="77777777" w:rsidR="005A56EB" w:rsidRPr="00910F16" w:rsidRDefault="005A56EB">
            <w:pPr>
              <w:rPr>
                <w:sz w:val="10"/>
                <w:szCs w:val="10"/>
              </w:rPr>
            </w:pPr>
          </w:p>
        </w:tc>
        <w:tc>
          <w:tcPr>
            <w:tcW w:w="0" w:type="auto"/>
            <w:gridSpan w:val="2"/>
          </w:tcPr>
          <w:p w14:paraId="74F1FBA9" w14:textId="77777777" w:rsidR="005A56EB" w:rsidRPr="00910F16" w:rsidRDefault="00000000">
            <w:pPr>
              <w:pStyle w:val="Compact"/>
              <w:rPr>
                <w:sz w:val="10"/>
                <w:szCs w:val="10"/>
              </w:rPr>
            </w:pPr>
            <w:r w:rsidRPr="00910F16">
              <w:rPr>
                <w:sz w:val="10"/>
                <w:szCs w:val="10"/>
              </w:rPr>
              <w:t>GBU Owned and Allocated</w:t>
            </w:r>
          </w:p>
        </w:tc>
        <w:tc>
          <w:tcPr>
            <w:tcW w:w="0" w:type="auto"/>
            <w:gridSpan w:val="3"/>
          </w:tcPr>
          <w:p w14:paraId="74F1FBAA" w14:textId="77777777" w:rsidR="005A56EB" w:rsidRPr="00910F16" w:rsidRDefault="00000000">
            <w:pPr>
              <w:pStyle w:val="Compact"/>
              <w:rPr>
                <w:sz w:val="10"/>
                <w:szCs w:val="10"/>
              </w:rPr>
            </w:pPr>
            <w:r w:rsidRPr="00910F16">
              <w:rPr>
                <w:sz w:val="10"/>
                <w:szCs w:val="10"/>
              </w:rPr>
              <w:t>0.103451</w:t>
            </w:r>
          </w:p>
        </w:tc>
        <w:tc>
          <w:tcPr>
            <w:tcW w:w="0" w:type="auto"/>
            <w:gridSpan w:val="2"/>
          </w:tcPr>
          <w:p w14:paraId="74F1FBAB" w14:textId="77777777" w:rsidR="005A56EB" w:rsidRPr="00910F16" w:rsidRDefault="00000000">
            <w:pPr>
              <w:pStyle w:val="Compact"/>
              <w:rPr>
                <w:sz w:val="10"/>
                <w:szCs w:val="10"/>
              </w:rPr>
            </w:pPr>
            <w:r w:rsidRPr="00910F16">
              <w:rPr>
                <w:sz w:val="10"/>
                <w:szCs w:val="10"/>
              </w:rPr>
              <w:t>0.093697</w:t>
            </w:r>
          </w:p>
        </w:tc>
        <w:tc>
          <w:tcPr>
            <w:tcW w:w="0" w:type="auto"/>
            <w:gridSpan w:val="2"/>
          </w:tcPr>
          <w:p w14:paraId="74F1FBAC" w14:textId="77777777" w:rsidR="005A56EB" w:rsidRPr="00910F16" w:rsidRDefault="00000000">
            <w:pPr>
              <w:pStyle w:val="Compact"/>
              <w:rPr>
                <w:sz w:val="10"/>
                <w:szCs w:val="10"/>
              </w:rPr>
            </w:pPr>
            <w:r w:rsidRPr="00910F16">
              <w:rPr>
                <w:sz w:val="10"/>
                <w:szCs w:val="10"/>
              </w:rPr>
              <w:t>0.100340</w:t>
            </w:r>
          </w:p>
        </w:tc>
        <w:tc>
          <w:tcPr>
            <w:tcW w:w="0" w:type="auto"/>
            <w:gridSpan w:val="3"/>
          </w:tcPr>
          <w:p w14:paraId="74F1FBAD" w14:textId="77777777" w:rsidR="005A56EB" w:rsidRPr="00910F16" w:rsidRDefault="00000000">
            <w:pPr>
              <w:pStyle w:val="Compact"/>
              <w:rPr>
                <w:sz w:val="10"/>
                <w:szCs w:val="10"/>
              </w:rPr>
            </w:pPr>
            <w:r w:rsidRPr="00910F16">
              <w:rPr>
                <w:sz w:val="10"/>
                <w:szCs w:val="10"/>
              </w:rPr>
              <w:t>0.146038</w:t>
            </w:r>
          </w:p>
        </w:tc>
        <w:tc>
          <w:tcPr>
            <w:tcW w:w="0" w:type="auto"/>
            <w:gridSpan w:val="2"/>
          </w:tcPr>
          <w:p w14:paraId="74F1FBAE" w14:textId="77777777" w:rsidR="005A56EB" w:rsidRPr="00910F16" w:rsidRDefault="00000000">
            <w:pPr>
              <w:pStyle w:val="Compact"/>
              <w:rPr>
                <w:sz w:val="10"/>
                <w:szCs w:val="10"/>
              </w:rPr>
            </w:pPr>
            <w:r w:rsidRPr="00910F16">
              <w:rPr>
                <w:sz w:val="10"/>
                <w:szCs w:val="10"/>
              </w:rPr>
              <w:t>0.141611</w:t>
            </w:r>
          </w:p>
        </w:tc>
        <w:tc>
          <w:tcPr>
            <w:tcW w:w="0" w:type="auto"/>
            <w:gridSpan w:val="2"/>
          </w:tcPr>
          <w:p w14:paraId="74F1FBAF" w14:textId="77777777" w:rsidR="005A56EB" w:rsidRPr="00910F16" w:rsidRDefault="00000000">
            <w:pPr>
              <w:pStyle w:val="Compact"/>
              <w:rPr>
                <w:sz w:val="10"/>
                <w:szCs w:val="10"/>
              </w:rPr>
            </w:pPr>
            <w:r w:rsidRPr="00910F16">
              <w:rPr>
                <w:sz w:val="10"/>
                <w:szCs w:val="10"/>
              </w:rPr>
              <w:t>0.156271</w:t>
            </w:r>
          </w:p>
        </w:tc>
      </w:tr>
      <w:tr w:rsidR="005A56EB" w:rsidRPr="00910F16" w14:paraId="74F1FBB9" w14:textId="77777777">
        <w:tc>
          <w:tcPr>
            <w:tcW w:w="0" w:type="auto"/>
            <w:gridSpan w:val="2"/>
            <w:vMerge/>
          </w:tcPr>
          <w:p w14:paraId="74F1FBB1" w14:textId="77777777" w:rsidR="005A56EB" w:rsidRPr="00910F16" w:rsidRDefault="005A56EB">
            <w:pPr>
              <w:rPr>
                <w:sz w:val="10"/>
                <w:szCs w:val="10"/>
              </w:rPr>
            </w:pPr>
          </w:p>
        </w:tc>
        <w:tc>
          <w:tcPr>
            <w:tcW w:w="0" w:type="auto"/>
            <w:gridSpan w:val="2"/>
          </w:tcPr>
          <w:p w14:paraId="74F1FBB2" w14:textId="77777777" w:rsidR="005A56EB" w:rsidRPr="00910F16" w:rsidRDefault="00000000">
            <w:pPr>
              <w:pStyle w:val="Compact"/>
              <w:rPr>
                <w:sz w:val="10"/>
                <w:szCs w:val="10"/>
              </w:rPr>
            </w:pPr>
            <w:r w:rsidRPr="00910F16">
              <w:rPr>
                <w:sz w:val="10"/>
                <w:szCs w:val="10"/>
              </w:rPr>
              <w:t>Supply Chain</w:t>
            </w:r>
          </w:p>
        </w:tc>
        <w:tc>
          <w:tcPr>
            <w:tcW w:w="0" w:type="auto"/>
            <w:gridSpan w:val="3"/>
          </w:tcPr>
          <w:p w14:paraId="74F1FBB3" w14:textId="77777777" w:rsidR="005A56EB" w:rsidRPr="00910F16" w:rsidRDefault="00000000">
            <w:pPr>
              <w:pStyle w:val="Compact"/>
              <w:rPr>
                <w:sz w:val="10"/>
                <w:szCs w:val="10"/>
              </w:rPr>
            </w:pPr>
            <w:r w:rsidRPr="00910F16">
              <w:rPr>
                <w:sz w:val="10"/>
                <w:szCs w:val="10"/>
              </w:rPr>
              <w:t>0.128471</w:t>
            </w:r>
          </w:p>
        </w:tc>
        <w:tc>
          <w:tcPr>
            <w:tcW w:w="0" w:type="auto"/>
            <w:gridSpan w:val="2"/>
          </w:tcPr>
          <w:p w14:paraId="74F1FBB4" w14:textId="77777777" w:rsidR="005A56EB" w:rsidRPr="00910F16" w:rsidRDefault="00000000">
            <w:pPr>
              <w:pStyle w:val="Compact"/>
              <w:rPr>
                <w:sz w:val="10"/>
                <w:szCs w:val="10"/>
              </w:rPr>
            </w:pPr>
            <w:r w:rsidRPr="00910F16">
              <w:rPr>
                <w:sz w:val="10"/>
                <w:szCs w:val="10"/>
              </w:rPr>
              <w:t>0.139951</w:t>
            </w:r>
          </w:p>
        </w:tc>
        <w:tc>
          <w:tcPr>
            <w:tcW w:w="0" w:type="auto"/>
            <w:gridSpan w:val="2"/>
          </w:tcPr>
          <w:p w14:paraId="74F1FBB5" w14:textId="77777777" w:rsidR="005A56EB" w:rsidRPr="00910F16" w:rsidRDefault="00000000">
            <w:pPr>
              <w:pStyle w:val="Compact"/>
              <w:rPr>
                <w:sz w:val="10"/>
                <w:szCs w:val="10"/>
              </w:rPr>
            </w:pPr>
            <w:r w:rsidRPr="00910F16">
              <w:rPr>
                <w:sz w:val="10"/>
                <w:szCs w:val="10"/>
              </w:rPr>
              <w:t>0.125363</w:t>
            </w:r>
          </w:p>
        </w:tc>
        <w:tc>
          <w:tcPr>
            <w:tcW w:w="0" w:type="auto"/>
            <w:gridSpan w:val="3"/>
          </w:tcPr>
          <w:p w14:paraId="74F1FBB6" w14:textId="77777777" w:rsidR="005A56EB" w:rsidRPr="00910F16" w:rsidRDefault="00000000">
            <w:pPr>
              <w:pStyle w:val="Compact"/>
              <w:rPr>
                <w:sz w:val="10"/>
                <w:szCs w:val="10"/>
              </w:rPr>
            </w:pPr>
            <w:r w:rsidRPr="00910F16">
              <w:rPr>
                <w:sz w:val="10"/>
                <w:szCs w:val="10"/>
              </w:rPr>
              <w:t>0.151937</w:t>
            </w:r>
          </w:p>
        </w:tc>
        <w:tc>
          <w:tcPr>
            <w:tcW w:w="0" w:type="auto"/>
            <w:gridSpan w:val="2"/>
          </w:tcPr>
          <w:p w14:paraId="74F1FBB7" w14:textId="77777777" w:rsidR="005A56EB" w:rsidRPr="00910F16" w:rsidRDefault="00000000">
            <w:pPr>
              <w:pStyle w:val="Compact"/>
              <w:rPr>
                <w:sz w:val="10"/>
                <w:szCs w:val="10"/>
              </w:rPr>
            </w:pPr>
            <w:r w:rsidRPr="00910F16">
              <w:rPr>
                <w:sz w:val="10"/>
                <w:szCs w:val="10"/>
              </w:rPr>
              <w:t>0.115690</w:t>
            </w:r>
          </w:p>
        </w:tc>
        <w:tc>
          <w:tcPr>
            <w:tcW w:w="0" w:type="auto"/>
            <w:gridSpan w:val="2"/>
          </w:tcPr>
          <w:p w14:paraId="74F1FBB8" w14:textId="77777777" w:rsidR="005A56EB" w:rsidRPr="00910F16" w:rsidRDefault="00000000">
            <w:pPr>
              <w:pStyle w:val="Compact"/>
              <w:rPr>
                <w:sz w:val="10"/>
                <w:szCs w:val="10"/>
              </w:rPr>
            </w:pPr>
            <w:r w:rsidRPr="00910F16">
              <w:rPr>
                <w:sz w:val="10"/>
                <w:szCs w:val="10"/>
              </w:rPr>
              <w:t>0.128893</w:t>
            </w:r>
          </w:p>
        </w:tc>
      </w:tr>
      <w:tr w:rsidR="005A56EB" w:rsidRPr="00910F16" w14:paraId="74F1FBC2" w14:textId="77777777">
        <w:tc>
          <w:tcPr>
            <w:tcW w:w="0" w:type="auto"/>
            <w:gridSpan w:val="2"/>
            <w:vMerge/>
          </w:tcPr>
          <w:p w14:paraId="74F1FBBA" w14:textId="77777777" w:rsidR="005A56EB" w:rsidRPr="00910F16" w:rsidRDefault="005A56EB">
            <w:pPr>
              <w:rPr>
                <w:sz w:val="10"/>
                <w:szCs w:val="10"/>
              </w:rPr>
            </w:pPr>
          </w:p>
        </w:tc>
        <w:tc>
          <w:tcPr>
            <w:tcW w:w="0" w:type="auto"/>
            <w:gridSpan w:val="2"/>
          </w:tcPr>
          <w:p w14:paraId="74F1FBBB" w14:textId="77777777" w:rsidR="005A56EB" w:rsidRPr="00910F16" w:rsidRDefault="00000000">
            <w:pPr>
              <w:pStyle w:val="Compact"/>
              <w:rPr>
                <w:sz w:val="10"/>
                <w:szCs w:val="10"/>
              </w:rPr>
            </w:pPr>
            <w:r w:rsidRPr="00910F16">
              <w:rPr>
                <w:sz w:val="10"/>
                <w:szCs w:val="10"/>
              </w:rPr>
              <w:t>Supply Chain OH</w:t>
            </w:r>
          </w:p>
        </w:tc>
        <w:tc>
          <w:tcPr>
            <w:tcW w:w="0" w:type="auto"/>
            <w:gridSpan w:val="3"/>
          </w:tcPr>
          <w:p w14:paraId="74F1FBBC" w14:textId="77777777" w:rsidR="005A56EB" w:rsidRPr="00910F16" w:rsidRDefault="00000000">
            <w:pPr>
              <w:pStyle w:val="Compact"/>
              <w:rPr>
                <w:sz w:val="10"/>
                <w:szCs w:val="10"/>
              </w:rPr>
            </w:pPr>
            <w:r w:rsidRPr="00910F16">
              <w:rPr>
                <w:sz w:val="10"/>
                <w:szCs w:val="10"/>
              </w:rPr>
              <w:t>0.363672</w:t>
            </w:r>
          </w:p>
        </w:tc>
        <w:tc>
          <w:tcPr>
            <w:tcW w:w="0" w:type="auto"/>
            <w:gridSpan w:val="2"/>
          </w:tcPr>
          <w:p w14:paraId="74F1FBBD" w14:textId="77777777" w:rsidR="005A56EB" w:rsidRPr="00910F16" w:rsidRDefault="00000000">
            <w:pPr>
              <w:pStyle w:val="Compact"/>
              <w:rPr>
                <w:sz w:val="10"/>
                <w:szCs w:val="10"/>
              </w:rPr>
            </w:pPr>
            <w:r w:rsidRPr="00910F16">
              <w:rPr>
                <w:sz w:val="10"/>
                <w:szCs w:val="10"/>
              </w:rPr>
              <w:t>0.414622</w:t>
            </w:r>
          </w:p>
        </w:tc>
        <w:tc>
          <w:tcPr>
            <w:tcW w:w="0" w:type="auto"/>
            <w:gridSpan w:val="2"/>
          </w:tcPr>
          <w:p w14:paraId="74F1FBBE" w14:textId="77777777" w:rsidR="005A56EB" w:rsidRPr="00910F16" w:rsidRDefault="00000000">
            <w:pPr>
              <w:pStyle w:val="Compact"/>
              <w:rPr>
                <w:sz w:val="10"/>
                <w:szCs w:val="10"/>
              </w:rPr>
            </w:pPr>
            <w:r w:rsidRPr="00910F16">
              <w:rPr>
                <w:sz w:val="10"/>
                <w:szCs w:val="10"/>
              </w:rPr>
              <w:t>0.385338</w:t>
            </w:r>
          </w:p>
        </w:tc>
        <w:tc>
          <w:tcPr>
            <w:tcW w:w="0" w:type="auto"/>
            <w:gridSpan w:val="3"/>
          </w:tcPr>
          <w:p w14:paraId="74F1FBBF" w14:textId="77777777" w:rsidR="005A56EB" w:rsidRPr="00910F16" w:rsidRDefault="00000000">
            <w:pPr>
              <w:pStyle w:val="Compact"/>
              <w:rPr>
                <w:sz w:val="10"/>
                <w:szCs w:val="10"/>
              </w:rPr>
            </w:pPr>
            <w:r w:rsidRPr="00910F16">
              <w:rPr>
                <w:sz w:val="10"/>
                <w:szCs w:val="10"/>
              </w:rPr>
              <w:t>0.419413</w:t>
            </w:r>
          </w:p>
        </w:tc>
        <w:tc>
          <w:tcPr>
            <w:tcW w:w="0" w:type="auto"/>
            <w:gridSpan w:val="2"/>
          </w:tcPr>
          <w:p w14:paraId="74F1FBC0" w14:textId="77777777" w:rsidR="005A56EB" w:rsidRPr="00910F16" w:rsidRDefault="00000000">
            <w:pPr>
              <w:pStyle w:val="Compact"/>
              <w:rPr>
                <w:sz w:val="10"/>
                <w:szCs w:val="10"/>
              </w:rPr>
            </w:pPr>
            <w:r w:rsidRPr="00910F16">
              <w:rPr>
                <w:sz w:val="10"/>
                <w:szCs w:val="10"/>
              </w:rPr>
              <w:t>0.430439</w:t>
            </w:r>
          </w:p>
        </w:tc>
        <w:tc>
          <w:tcPr>
            <w:tcW w:w="0" w:type="auto"/>
            <w:gridSpan w:val="2"/>
          </w:tcPr>
          <w:p w14:paraId="74F1FBC1" w14:textId="77777777" w:rsidR="005A56EB" w:rsidRPr="00910F16" w:rsidRDefault="00000000">
            <w:pPr>
              <w:pStyle w:val="Compact"/>
              <w:rPr>
                <w:sz w:val="10"/>
                <w:szCs w:val="10"/>
              </w:rPr>
            </w:pPr>
            <w:r w:rsidRPr="00910F16">
              <w:rPr>
                <w:sz w:val="10"/>
                <w:szCs w:val="10"/>
              </w:rPr>
              <w:t>0.334736</w:t>
            </w:r>
          </w:p>
        </w:tc>
      </w:tr>
      <w:tr w:rsidR="005A56EB" w:rsidRPr="00910F16" w14:paraId="74F1FBCB" w14:textId="77777777">
        <w:tc>
          <w:tcPr>
            <w:tcW w:w="0" w:type="auto"/>
            <w:gridSpan w:val="2"/>
            <w:vMerge w:val="restart"/>
          </w:tcPr>
          <w:p w14:paraId="74F1FBC3" w14:textId="77777777" w:rsidR="005A56EB" w:rsidRPr="00910F16" w:rsidRDefault="00000000">
            <w:pPr>
              <w:pStyle w:val="Compact"/>
              <w:rPr>
                <w:sz w:val="10"/>
                <w:szCs w:val="10"/>
              </w:rPr>
            </w:pPr>
            <w:r w:rsidRPr="00910F16">
              <w:rPr>
                <w:sz w:val="10"/>
                <w:szCs w:val="10"/>
              </w:rPr>
              <w:t>North America Market</w:t>
            </w:r>
          </w:p>
        </w:tc>
        <w:tc>
          <w:tcPr>
            <w:tcW w:w="0" w:type="auto"/>
            <w:gridSpan w:val="2"/>
          </w:tcPr>
          <w:p w14:paraId="74F1FBC4" w14:textId="77777777" w:rsidR="005A56EB" w:rsidRPr="00910F16" w:rsidRDefault="00000000">
            <w:pPr>
              <w:pStyle w:val="Compact"/>
              <w:rPr>
                <w:sz w:val="10"/>
                <w:szCs w:val="10"/>
              </w:rPr>
            </w:pPr>
            <w:r w:rsidRPr="00910F16">
              <w:rPr>
                <w:sz w:val="10"/>
                <w:szCs w:val="10"/>
              </w:rPr>
              <w:t>CS HQ Owned and Allocated</w:t>
            </w:r>
          </w:p>
        </w:tc>
        <w:tc>
          <w:tcPr>
            <w:tcW w:w="0" w:type="auto"/>
            <w:gridSpan w:val="3"/>
          </w:tcPr>
          <w:p w14:paraId="74F1FBC5" w14:textId="77777777" w:rsidR="005A56EB" w:rsidRPr="00910F16" w:rsidRDefault="00000000">
            <w:pPr>
              <w:pStyle w:val="Compact"/>
              <w:rPr>
                <w:sz w:val="10"/>
                <w:szCs w:val="10"/>
              </w:rPr>
            </w:pPr>
            <w:r w:rsidRPr="00910F16">
              <w:rPr>
                <w:sz w:val="10"/>
                <w:szCs w:val="10"/>
              </w:rPr>
              <w:t>0.019448</w:t>
            </w:r>
          </w:p>
        </w:tc>
        <w:tc>
          <w:tcPr>
            <w:tcW w:w="0" w:type="auto"/>
            <w:gridSpan w:val="2"/>
          </w:tcPr>
          <w:p w14:paraId="74F1FBC6" w14:textId="77777777" w:rsidR="005A56EB" w:rsidRPr="00910F16" w:rsidRDefault="00000000">
            <w:pPr>
              <w:pStyle w:val="Compact"/>
              <w:rPr>
                <w:sz w:val="10"/>
                <w:szCs w:val="10"/>
              </w:rPr>
            </w:pPr>
            <w:r w:rsidRPr="00910F16">
              <w:rPr>
                <w:sz w:val="10"/>
                <w:szCs w:val="10"/>
              </w:rPr>
              <w:t>0.200881</w:t>
            </w:r>
          </w:p>
        </w:tc>
        <w:tc>
          <w:tcPr>
            <w:tcW w:w="0" w:type="auto"/>
            <w:gridSpan w:val="2"/>
          </w:tcPr>
          <w:p w14:paraId="74F1FBC7" w14:textId="77777777" w:rsidR="005A56EB" w:rsidRPr="00910F16" w:rsidRDefault="00000000">
            <w:pPr>
              <w:pStyle w:val="Compact"/>
              <w:rPr>
                <w:sz w:val="10"/>
                <w:szCs w:val="10"/>
              </w:rPr>
            </w:pPr>
            <w:r w:rsidRPr="00910F16">
              <w:rPr>
                <w:sz w:val="10"/>
                <w:szCs w:val="10"/>
              </w:rPr>
              <w:t>0.140753</w:t>
            </w:r>
          </w:p>
        </w:tc>
        <w:tc>
          <w:tcPr>
            <w:tcW w:w="0" w:type="auto"/>
            <w:gridSpan w:val="3"/>
          </w:tcPr>
          <w:p w14:paraId="74F1FBC8" w14:textId="77777777" w:rsidR="005A56EB" w:rsidRPr="00910F16" w:rsidRDefault="00000000">
            <w:pPr>
              <w:pStyle w:val="Compact"/>
              <w:rPr>
                <w:sz w:val="10"/>
                <w:szCs w:val="10"/>
              </w:rPr>
            </w:pPr>
            <w:r w:rsidRPr="00910F16">
              <w:rPr>
                <w:sz w:val="10"/>
                <w:szCs w:val="10"/>
              </w:rPr>
              <w:t>0.139666</w:t>
            </w:r>
          </w:p>
        </w:tc>
        <w:tc>
          <w:tcPr>
            <w:tcW w:w="0" w:type="auto"/>
            <w:gridSpan w:val="2"/>
          </w:tcPr>
          <w:p w14:paraId="74F1FBC9" w14:textId="77777777" w:rsidR="005A56EB" w:rsidRPr="00910F16" w:rsidRDefault="00000000">
            <w:pPr>
              <w:pStyle w:val="Compact"/>
              <w:rPr>
                <w:sz w:val="10"/>
                <w:szCs w:val="10"/>
              </w:rPr>
            </w:pPr>
            <w:r w:rsidRPr="00910F16">
              <w:rPr>
                <w:sz w:val="10"/>
                <w:szCs w:val="10"/>
              </w:rPr>
              <w:t>0.150877</w:t>
            </w:r>
          </w:p>
        </w:tc>
        <w:tc>
          <w:tcPr>
            <w:tcW w:w="0" w:type="auto"/>
            <w:gridSpan w:val="2"/>
          </w:tcPr>
          <w:p w14:paraId="74F1FBCA" w14:textId="77777777" w:rsidR="005A56EB" w:rsidRPr="00910F16" w:rsidRDefault="00000000">
            <w:pPr>
              <w:pStyle w:val="Compact"/>
              <w:rPr>
                <w:sz w:val="10"/>
                <w:szCs w:val="10"/>
              </w:rPr>
            </w:pPr>
            <w:r w:rsidRPr="00910F16">
              <w:rPr>
                <w:sz w:val="10"/>
                <w:szCs w:val="10"/>
              </w:rPr>
              <w:t>0.163106</w:t>
            </w:r>
          </w:p>
        </w:tc>
      </w:tr>
      <w:tr w:rsidR="005A56EB" w:rsidRPr="00910F16" w14:paraId="74F1FBD4" w14:textId="77777777">
        <w:tc>
          <w:tcPr>
            <w:tcW w:w="0" w:type="auto"/>
            <w:gridSpan w:val="2"/>
            <w:vMerge/>
          </w:tcPr>
          <w:p w14:paraId="74F1FBCC" w14:textId="77777777" w:rsidR="005A56EB" w:rsidRPr="00910F16" w:rsidRDefault="005A56EB">
            <w:pPr>
              <w:rPr>
                <w:sz w:val="10"/>
                <w:szCs w:val="10"/>
              </w:rPr>
            </w:pPr>
          </w:p>
        </w:tc>
        <w:tc>
          <w:tcPr>
            <w:tcW w:w="0" w:type="auto"/>
            <w:gridSpan w:val="2"/>
          </w:tcPr>
          <w:p w14:paraId="74F1FBCD" w14:textId="77777777" w:rsidR="005A56EB" w:rsidRPr="00910F16" w:rsidRDefault="00000000">
            <w:pPr>
              <w:pStyle w:val="Compact"/>
              <w:rPr>
                <w:sz w:val="10"/>
                <w:szCs w:val="10"/>
              </w:rPr>
            </w:pPr>
            <w:r w:rsidRPr="00910F16">
              <w:rPr>
                <w:sz w:val="10"/>
                <w:szCs w:val="10"/>
              </w:rPr>
              <w:t>Contact Center Expense</w:t>
            </w:r>
          </w:p>
        </w:tc>
        <w:tc>
          <w:tcPr>
            <w:tcW w:w="0" w:type="auto"/>
            <w:gridSpan w:val="3"/>
          </w:tcPr>
          <w:p w14:paraId="74F1FBCE" w14:textId="77777777" w:rsidR="005A56EB" w:rsidRPr="00910F16" w:rsidRDefault="00000000">
            <w:pPr>
              <w:pStyle w:val="Compact"/>
              <w:rPr>
                <w:sz w:val="10"/>
                <w:szCs w:val="10"/>
              </w:rPr>
            </w:pPr>
            <w:r w:rsidRPr="00910F16">
              <w:rPr>
                <w:sz w:val="10"/>
                <w:szCs w:val="10"/>
              </w:rPr>
              <w:t>0.059857</w:t>
            </w:r>
          </w:p>
        </w:tc>
        <w:tc>
          <w:tcPr>
            <w:tcW w:w="0" w:type="auto"/>
            <w:gridSpan w:val="2"/>
          </w:tcPr>
          <w:p w14:paraId="74F1FBCF" w14:textId="77777777" w:rsidR="005A56EB" w:rsidRPr="00910F16" w:rsidRDefault="00000000">
            <w:pPr>
              <w:pStyle w:val="Compact"/>
              <w:rPr>
                <w:sz w:val="10"/>
                <w:szCs w:val="10"/>
              </w:rPr>
            </w:pPr>
            <w:r w:rsidRPr="00910F16">
              <w:rPr>
                <w:sz w:val="10"/>
                <w:szCs w:val="10"/>
              </w:rPr>
              <w:t>0.063589</w:t>
            </w:r>
          </w:p>
        </w:tc>
        <w:tc>
          <w:tcPr>
            <w:tcW w:w="0" w:type="auto"/>
            <w:gridSpan w:val="2"/>
          </w:tcPr>
          <w:p w14:paraId="74F1FBD0" w14:textId="77777777" w:rsidR="005A56EB" w:rsidRPr="00910F16" w:rsidRDefault="00000000">
            <w:pPr>
              <w:pStyle w:val="Compact"/>
              <w:rPr>
                <w:sz w:val="10"/>
                <w:szCs w:val="10"/>
              </w:rPr>
            </w:pPr>
            <w:r w:rsidRPr="00910F16">
              <w:rPr>
                <w:sz w:val="10"/>
                <w:szCs w:val="10"/>
              </w:rPr>
              <w:t>0.078231</w:t>
            </w:r>
          </w:p>
        </w:tc>
        <w:tc>
          <w:tcPr>
            <w:tcW w:w="0" w:type="auto"/>
            <w:gridSpan w:val="3"/>
          </w:tcPr>
          <w:p w14:paraId="74F1FBD1" w14:textId="77777777" w:rsidR="005A56EB" w:rsidRPr="00910F16" w:rsidRDefault="00000000">
            <w:pPr>
              <w:pStyle w:val="Compact"/>
              <w:rPr>
                <w:sz w:val="10"/>
                <w:szCs w:val="10"/>
              </w:rPr>
            </w:pPr>
            <w:r w:rsidRPr="00910F16">
              <w:rPr>
                <w:sz w:val="10"/>
                <w:szCs w:val="10"/>
              </w:rPr>
              <w:t>0.062779</w:t>
            </w:r>
          </w:p>
        </w:tc>
        <w:tc>
          <w:tcPr>
            <w:tcW w:w="0" w:type="auto"/>
            <w:gridSpan w:val="2"/>
          </w:tcPr>
          <w:p w14:paraId="74F1FBD2" w14:textId="77777777" w:rsidR="005A56EB" w:rsidRPr="00910F16" w:rsidRDefault="00000000">
            <w:pPr>
              <w:pStyle w:val="Compact"/>
              <w:rPr>
                <w:sz w:val="10"/>
                <w:szCs w:val="10"/>
              </w:rPr>
            </w:pPr>
            <w:r w:rsidRPr="00910F16">
              <w:rPr>
                <w:sz w:val="10"/>
                <w:szCs w:val="10"/>
              </w:rPr>
              <w:t>0.054377</w:t>
            </w:r>
          </w:p>
        </w:tc>
        <w:tc>
          <w:tcPr>
            <w:tcW w:w="0" w:type="auto"/>
            <w:gridSpan w:val="2"/>
          </w:tcPr>
          <w:p w14:paraId="74F1FBD3" w14:textId="77777777" w:rsidR="005A56EB" w:rsidRPr="00910F16" w:rsidRDefault="00000000">
            <w:pPr>
              <w:pStyle w:val="Compact"/>
              <w:rPr>
                <w:sz w:val="10"/>
                <w:szCs w:val="10"/>
              </w:rPr>
            </w:pPr>
            <w:r w:rsidRPr="00910F16">
              <w:rPr>
                <w:sz w:val="10"/>
                <w:szCs w:val="10"/>
              </w:rPr>
              <w:t>0.036350</w:t>
            </w:r>
          </w:p>
        </w:tc>
      </w:tr>
      <w:tr w:rsidR="005A56EB" w:rsidRPr="00910F16" w14:paraId="74F1FBDD" w14:textId="77777777">
        <w:tc>
          <w:tcPr>
            <w:tcW w:w="0" w:type="auto"/>
            <w:gridSpan w:val="2"/>
            <w:vMerge/>
          </w:tcPr>
          <w:p w14:paraId="74F1FBD5" w14:textId="77777777" w:rsidR="005A56EB" w:rsidRPr="00910F16" w:rsidRDefault="005A56EB">
            <w:pPr>
              <w:rPr>
                <w:sz w:val="10"/>
                <w:szCs w:val="10"/>
              </w:rPr>
            </w:pPr>
          </w:p>
        </w:tc>
        <w:tc>
          <w:tcPr>
            <w:tcW w:w="0" w:type="auto"/>
            <w:gridSpan w:val="2"/>
          </w:tcPr>
          <w:p w14:paraId="74F1FBD6" w14:textId="77777777" w:rsidR="005A56EB" w:rsidRPr="00910F16" w:rsidRDefault="00000000">
            <w:pPr>
              <w:pStyle w:val="Compact"/>
              <w:rPr>
                <w:sz w:val="10"/>
                <w:szCs w:val="10"/>
              </w:rPr>
            </w:pPr>
            <w:r w:rsidRPr="00910F16">
              <w:rPr>
                <w:sz w:val="10"/>
                <w:szCs w:val="10"/>
              </w:rPr>
              <w:t>Contact Center OH</w:t>
            </w:r>
          </w:p>
        </w:tc>
        <w:tc>
          <w:tcPr>
            <w:tcW w:w="0" w:type="auto"/>
            <w:gridSpan w:val="3"/>
          </w:tcPr>
          <w:p w14:paraId="74F1FBD7" w14:textId="77777777" w:rsidR="005A56EB" w:rsidRPr="00910F16" w:rsidRDefault="00000000">
            <w:pPr>
              <w:pStyle w:val="Compact"/>
              <w:rPr>
                <w:sz w:val="10"/>
                <w:szCs w:val="10"/>
              </w:rPr>
            </w:pPr>
            <w:r w:rsidRPr="00910F16">
              <w:rPr>
                <w:sz w:val="10"/>
                <w:szCs w:val="10"/>
              </w:rPr>
              <w:t>0.430190</w:t>
            </w:r>
          </w:p>
        </w:tc>
        <w:tc>
          <w:tcPr>
            <w:tcW w:w="0" w:type="auto"/>
            <w:gridSpan w:val="2"/>
          </w:tcPr>
          <w:p w14:paraId="74F1FBD8" w14:textId="77777777" w:rsidR="005A56EB" w:rsidRPr="00910F16" w:rsidRDefault="00000000">
            <w:pPr>
              <w:pStyle w:val="Compact"/>
              <w:rPr>
                <w:sz w:val="10"/>
                <w:szCs w:val="10"/>
              </w:rPr>
            </w:pPr>
            <w:r w:rsidRPr="00910F16">
              <w:rPr>
                <w:sz w:val="10"/>
                <w:szCs w:val="10"/>
              </w:rPr>
              <w:t>0.427675</w:t>
            </w:r>
          </w:p>
        </w:tc>
        <w:tc>
          <w:tcPr>
            <w:tcW w:w="0" w:type="auto"/>
            <w:gridSpan w:val="2"/>
          </w:tcPr>
          <w:p w14:paraId="74F1FBD9" w14:textId="77777777" w:rsidR="005A56EB" w:rsidRPr="00910F16" w:rsidRDefault="00000000">
            <w:pPr>
              <w:pStyle w:val="Compact"/>
              <w:rPr>
                <w:sz w:val="10"/>
                <w:szCs w:val="10"/>
              </w:rPr>
            </w:pPr>
            <w:r w:rsidRPr="00910F16">
              <w:rPr>
                <w:sz w:val="10"/>
                <w:szCs w:val="10"/>
              </w:rPr>
              <w:t>0.397990</w:t>
            </w:r>
          </w:p>
        </w:tc>
        <w:tc>
          <w:tcPr>
            <w:tcW w:w="0" w:type="auto"/>
            <w:gridSpan w:val="3"/>
          </w:tcPr>
          <w:p w14:paraId="74F1FBDA" w14:textId="77777777" w:rsidR="005A56EB" w:rsidRPr="00910F16" w:rsidRDefault="00000000">
            <w:pPr>
              <w:pStyle w:val="Compact"/>
              <w:rPr>
                <w:sz w:val="10"/>
                <w:szCs w:val="10"/>
              </w:rPr>
            </w:pPr>
            <w:r w:rsidRPr="00910F16">
              <w:rPr>
                <w:sz w:val="10"/>
                <w:szCs w:val="10"/>
              </w:rPr>
              <w:t>0.392990</w:t>
            </w:r>
          </w:p>
        </w:tc>
        <w:tc>
          <w:tcPr>
            <w:tcW w:w="0" w:type="auto"/>
            <w:gridSpan w:val="2"/>
          </w:tcPr>
          <w:p w14:paraId="74F1FBDB" w14:textId="77777777" w:rsidR="005A56EB" w:rsidRPr="00910F16" w:rsidRDefault="00000000">
            <w:pPr>
              <w:pStyle w:val="Compact"/>
              <w:rPr>
                <w:sz w:val="10"/>
                <w:szCs w:val="10"/>
              </w:rPr>
            </w:pPr>
            <w:r w:rsidRPr="00910F16">
              <w:rPr>
                <w:sz w:val="10"/>
                <w:szCs w:val="10"/>
              </w:rPr>
              <w:t>0.357417</w:t>
            </w:r>
          </w:p>
        </w:tc>
        <w:tc>
          <w:tcPr>
            <w:tcW w:w="0" w:type="auto"/>
            <w:gridSpan w:val="2"/>
          </w:tcPr>
          <w:p w14:paraId="74F1FBDC" w14:textId="77777777" w:rsidR="005A56EB" w:rsidRPr="00910F16" w:rsidRDefault="00000000">
            <w:pPr>
              <w:pStyle w:val="Compact"/>
              <w:rPr>
                <w:sz w:val="10"/>
                <w:szCs w:val="10"/>
              </w:rPr>
            </w:pPr>
            <w:r w:rsidRPr="00910F16">
              <w:rPr>
                <w:sz w:val="10"/>
                <w:szCs w:val="10"/>
              </w:rPr>
              <w:t>0.955496</w:t>
            </w:r>
          </w:p>
        </w:tc>
      </w:tr>
      <w:tr w:rsidR="005A56EB" w:rsidRPr="00910F16" w14:paraId="74F1FBE6" w14:textId="77777777">
        <w:tc>
          <w:tcPr>
            <w:tcW w:w="0" w:type="auto"/>
            <w:gridSpan w:val="2"/>
            <w:vMerge/>
          </w:tcPr>
          <w:p w14:paraId="74F1FBDE" w14:textId="77777777" w:rsidR="005A56EB" w:rsidRPr="00910F16" w:rsidRDefault="005A56EB">
            <w:pPr>
              <w:rPr>
                <w:sz w:val="10"/>
                <w:szCs w:val="10"/>
              </w:rPr>
            </w:pPr>
          </w:p>
        </w:tc>
        <w:tc>
          <w:tcPr>
            <w:tcW w:w="0" w:type="auto"/>
            <w:gridSpan w:val="2"/>
          </w:tcPr>
          <w:p w14:paraId="74F1FBDF" w14:textId="77777777" w:rsidR="005A56EB" w:rsidRPr="00910F16" w:rsidRDefault="00000000">
            <w:pPr>
              <w:pStyle w:val="Compact"/>
              <w:rPr>
                <w:sz w:val="10"/>
                <w:szCs w:val="10"/>
              </w:rPr>
            </w:pPr>
            <w:r w:rsidRPr="00910F16">
              <w:rPr>
                <w:sz w:val="10"/>
                <w:szCs w:val="10"/>
              </w:rPr>
              <w:t>Delivery</w:t>
            </w:r>
          </w:p>
        </w:tc>
        <w:tc>
          <w:tcPr>
            <w:tcW w:w="0" w:type="auto"/>
            <w:gridSpan w:val="3"/>
          </w:tcPr>
          <w:p w14:paraId="74F1FBE0" w14:textId="77777777" w:rsidR="005A56EB" w:rsidRPr="00910F16" w:rsidRDefault="00000000">
            <w:pPr>
              <w:pStyle w:val="Compact"/>
              <w:rPr>
                <w:sz w:val="10"/>
                <w:szCs w:val="10"/>
              </w:rPr>
            </w:pPr>
            <w:r w:rsidRPr="00910F16">
              <w:rPr>
                <w:sz w:val="10"/>
                <w:szCs w:val="10"/>
              </w:rPr>
              <w:t>0.076977</w:t>
            </w:r>
          </w:p>
        </w:tc>
        <w:tc>
          <w:tcPr>
            <w:tcW w:w="0" w:type="auto"/>
            <w:gridSpan w:val="2"/>
          </w:tcPr>
          <w:p w14:paraId="74F1FBE1" w14:textId="77777777" w:rsidR="005A56EB" w:rsidRPr="00910F16" w:rsidRDefault="00000000">
            <w:pPr>
              <w:pStyle w:val="Compact"/>
              <w:rPr>
                <w:sz w:val="10"/>
                <w:szCs w:val="10"/>
              </w:rPr>
            </w:pPr>
            <w:r w:rsidRPr="00910F16">
              <w:rPr>
                <w:sz w:val="10"/>
                <w:szCs w:val="10"/>
              </w:rPr>
              <w:t>0.087451</w:t>
            </w:r>
          </w:p>
        </w:tc>
        <w:tc>
          <w:tcPr>
            <w:tcW w:w="0" w:type="auto"/>
            <w:gridSpan w:val="2"/>
          </w:tcPr>
          <w:p w14:paraId="74F1FBE2" w14:textId="77777777" w:rsidR="005A56EB" w:rsidRPr="00910F16" w:rsidRDefault="00000000">
            <w:pPr>
              <w:pStyle w:val="Compact"/>
              <w:rPr>
                <w:sz w:val="10"/>
                <w:szCs w:val="10"/>
              </w:rPr>
            </w:pPr>
            <w:r w:rsidRPr="00910F16">
              <w:rPr>
                <w:sz w:val="10"/>
                <w:szCs w:val="10"/>
              </w:rPr>
              <w:t>0.085637</w:t>
            </w:r>
          </w:p>
        </w:tc>
        <w:tc>
          <w:tcPr>
            <w:tcW w:w="0" w:type="auto"/>
            <w:gridSpan w:val="3"/>
          </w:tcPr>
          <w:p w14:paraId="74F1FBE3" w14:textId="77777777" w:rsidR="005A56EB" w:rsidRPr="00910F16" w:rsidRDefault="00000000">
            <w:pPr>
              <w:pStyle w:val="Compact"/>
              <w:rPr>
                <w:sz w:val="10"/>
                <w:szCs w:val="10"/>
              </w:rPr>
            </w:pPr>
            <w:r w:rsidRPr="00910F16">
              <w:rPr>
                <w:sz w:val="10"/>
                <w:szCs w:val="10"/>
              </w:rPr>
              <w:t>0.098303</w:t>
            </w:r>
          </w:p>
        </w:tc>
        <w:tc>
          <w:tcPr>
            <w:tcW w:w="0" w:type="auto"/>
            <w:gridSpan w:val="2"/>
          </w:tcPr>
          <w:p w14:paraId="74F1FBE4" w14:textId="77777777" w:rsidR="005A56EB" w:rsidRPr="00910F16" w:rsidRDefault="00000000">
            <w:pPr>
              <w:pStyle w:val="Compact"/>
              <w:rPr>
                <w:sz w:val="10"/>
                <w:szCs w:val="10"/>
              </w:rPr>
            </w:pPr>
            <w:r w:rsidRPr="00910F16">
              <w:rPr>
                <w:sz w:val="10"/>
                <w:szCs w:val="10"/>
              </w:rPr>
              <w:t>0.102775</w:t>
            </w:r>
          </w:p>
        </w:tc>
        <w:tc>
          <w:tcPr>
            <w:tcW w:w="0" w:type="auto"/>
            <w:gridSpan w:val="2"/>
          </w:tcPr>
          <w:p w14:paraId="74F1FBE5" w14:textId="77777777" w:rsidR="005A56EB" w:rsidRPr="00910F16" w:rsidRDefault="00000000">
            <w:pPr>
              <w:pStyle w:val="Compact"/>
              <w:rPr>
                <w:sz w:val="10"/>
                <w:szCs w:val="10"/>
              </w:rPr>
            </w:pPr>
            <w:r w:rsidRPr="00910F16">
              <w:rPr>
                <w:sz w:val="10"/>
                <w:szCs w:val="10"/>
              </w:rPr>
              <w:t>0.082334</w:t>
            </w:r>
          </w:p>
        </w:tc>
      </w:tr>
      <w:tr w:rsidR="005A56EB" w:rsidRPr="00910F16" w14:paraId="74F1FBEF" w14:textId="77777777">
        <w:tc>
          <w:tcPr>
            <w:tcW w:w="0" w:type="auto"/>
            <w:gridSpan w:val="2"/>
            <w:vMerge/>
          </w:tcPr>
          <w:p w14:paraId="74F1FBE7" w14:textId="77777777" w:rsidR="005A56EB" w:rsidRPr="00910F16" w:rsidRDefault="005A56EB">
            <w:pPr>
              <w:rPr>
                <w:sz w:val="10"/>
                <w:szCs w:val="10"/>
              </w:rPr>
            </w:pPr>
          </w:p>
        </w:tc>
        <w:tc>
          <w:tcPr>
            <w:tcW w:w="0" w:type="auto"/>
            <w:gridSpan w:val="2"/>
          </w:tcPr>
          <w:p w14:paraId="74F1FBE8" w14:textId="77777777" w:rsidR="005A56EB" w:rsidRPr="00910F16" w:rsidRDefault="00000000">
            <w:pPr>
              <w:pStyle w:val="Compact"/>
              <w:rPr>
                <w:sz w:val="10"/>
                <w:szCs w:val="10"/>
              </w:rPr>
            </w:pPr>
            <w:r w:rsidRPr="00910F16">
              <w:rPr>
                <w:sz w:val="10"/>
                <w:szCs w:val="10"/>
              </w:rPr>
              <w:t>Delivery OH</w:t>
            </w:r>
          </w:p>
        </w:tc>
        <w:tc>
          <w:tcPr>
            <w:tcW w:w="0" w:type="auto"/>
            <w:gridSpan w:val="3"/>
          </w:tcPr>
          <w:p w14:paraId="74F1FBE9" w14:textId="77777777" w:rsidR="005A56EB" w:rsidRPr="00910F16" w:rsidRDefault="00000000">
            <w:pPr>
              <w:pStyle w:val="Compact"/>
              <w:rPr>
                <w:sz w:val="10"/>
                <w:szCs w:val="10"/>
              </w:rPr>
            </w:pPr>
            <w:r w:rsidRPr="00910F16">
              <w:rPr>
                <w:sz w:val="10"/>
                <w:szCs w:val="10"/>
              </w:rPr>
              <w:t>0.092196</w:t>
            </w:r>
          </w:p>
        </w:tc>
        <w:tc>
          <w:tcPr>
            <w:tcW w:w="0" w:type="auto"/>
            <w:gridSpan w:val="2"/>
          </w:tcPr>
          <w:p w14:paraId="74F1FBEA" w14:textId="77777777" w:rsidR="005A56EB" w:rsidRPr="00910F16" w:rsidRDefault="00000000">
            <w:pPr>
              <w:pStyle w:val="Compact"/>
              <w:rPr>
                <w:sz w:val="10"/>
                <w:szCs w:val="10"/>
              </w:rPr>
            </w:pPr>
            <w:r w:rsidRPr="00910F16">
              <w:rPr>
                <w:sz w:val="10"/>
                <w:szCs w:val="10"/>
              </w:rPr>
              <w:t>0.090903</w:t>
            </w:r>
          </w:p>
        </w:tc>
        <w:tc>
          <w:tcPr>
            <w:tcW w:w="0" w:type="auto"/>
            <w:gridSpan w:val="2"/>
          </w:tcPr>
          <w:p w14:paraId="74F1FBEB" w14:textId="77777777" w:rsidR="005A56EB" w:rsidRPr="00910F16" w:rsidRDefault="00000000">
            <w:pPr>
              <w:pStyle w:val="Compact"/>
              <w:rPr>
                <w:sz w:val="10"/>
                <w:szCs w:val="10"/>
              </w:rPr>
            </w:pPr>
            <w:r w:rsidRPr="00910F16">
              <w:rPr>
                <w:sz w:val="10"/>
                <w:szCs w:val="10"/>
              </w:rPr>
              <w:t>0.118212</w:t>
            </w:r>
          </w:p>
        </w:tc>
        <w:tc>
          <w:tcPr>
            <w:tcW w:w="0" w:type="auto"/>
            <w:gridSpan w:val="3"/>
          </w:tcPr>
          <w:p w14:paraId="74F1FBEC" w14:textId="77777777" w:rsidR="005A56EB" w:rsidRPr="00910F16" w:rsidRDefault="00000000">
            <w:pPr>
              <w:pStyle w:val="Compact"/>
              <w:rPr>
                <w:sz w:val="10"/>
                <w:szCs w:val="10"/>
              </w:rPr>
            </w:pPr>
            <w:r w:rsidRPr="00910F16">
              <w:rPr>
                <w:sz w:val="10"/>
                <w:szCs w:val="10"/>
              </w:rPr>
              <w:t>0.088231</w:t>
            </w:r>
          </w:p>
        </w:tc>
        <w:tc>
          <w:tcPr>
            <w:tcW w:w="0" w:type="auto"/>
            <w:gridSpan w:val="2"/>
          </w:tcPr>
          <w:p w14:paraId="74F1FBED" w14:textId="77777777" w:rsidR="005A56EB" w:rsidRPr="00910F16" w:rsidRDefault="00000000">
            <w:pPr>
              <w:pStyle w:val="Compact"/>
              <w:rPr>
                <w:sz w:val="10"/>
                <w:szCs w:val="10"/>
              </w:rPr>
            </w:pPr>
            <w:r w:rsidRPr="00910F16">
              <w:rPr>
                <w:sz w:val="10"/>
                <w:szCs w:val="10"/>
              </w:rPr>
              <w:t>0.162086</w:t>
            </w:r>
          </w:p>
        </w:tc>
        <w:tc>
          <w:tcPr>
            <w:tcW w:w="0" w:type="auto"/>
            <w:gridSpan w:val="2"/>
          </w:tcPr>
          <w:p w14:paraId="74F1FBEE" w14:textId="77777777" w:rsidR="005A56EB" w:rsidRPr="00910F16" w:rsidRDefault="00000000">
            <w:pPr>
              <w:pStyle w:val="Compact"/>
              <w:rPr>
                <w:sz w:val="10"/>
                <w:szCs w:val="10"/>
              </w:rPr>
            </w:pPr>
            <w:r w:rsidRPr="00910F16">
              <w:rPr>
                <w:sz w:val="10"/>
                <w:szCs w:val="10"/>
              </w:rPr>
              <w:t>0.197784</w:t>
            </w:r>
          </w:p>
        </w:tc>
      </w:tr>
      <w:tr w:rsidR="005A56EB" w:rsidRPr="00910F16" w14:paraId="74F1FBF8" w14:textId="77777777">
        <w:tc>
          <w:tcPr>
            <w:tcW w:w="0" w:type="auto"/>
            <w:gridSpan w:val="2"/>
            <w:vMerge/>
          </w:tcPr>
          <w:p w14:paraId="74F1FBF0" w14:textId="77777777" w:rsidR="005A56EB" w:rsidRPr="00910F16" w:rsidRDefault="005A56EB">
            <w:pPr>
              <w:rPr>
                <w:sz w:val="10"/>
                <w:szCs w:val="10"/>
              </w:rPr>
            </w:pPr>
          </w:p>
        </w:tc>
        <w:tc>
          <w:tcPr>
            <w:tcW w:w="0" w:type="auto"/>
            <w:gridSpan w:val="2"/>
          </w:tcPr>
          <w:p w14:paraId="74F1FBF1" w14:textId="77777777" w:rsidR="005A56EB" w:rsidRPr="00910F16" w:rsidRDefault="00000000">
            <w:pPr>
              <w:pStyle w:val="Compact"/>
              <w:rPr>
                <w:sz w:val="10"/>
                <w:szCs w:val="10"/>
              </w:rPr>
            </w:pPr>
            <w:r w:rsidRPr="00910F16">
              <w:rPr>
                <w:sz w:val="10"/>
                <w:szCs w:val="10"/>
              </w:rPr>
              <w:t>GBU Owned and Allocated</w:t>
            </w:r>
          </w:p>
        </w:tc>
        <w:tc>
          <w:tcPr>
            <w:tcW w:w="0" w:type="auto"/>
            <w:gridSpan w:val="3"/>
          </w:tcPr>
          <w:p w14:paraId="74F1FBF2" w14:textId="77777777" w:rsidR="005A56EB" w:rsidRPr="00910F16" w:rsidRDefault="00000000">
            <w:pPr>
              <w:pStyle w:val="Compact"/>
              <w:rPr>
                <w:sz w:val="10"/>
                <w:szCs w:val="10"/>
              </w:rPr>
            </w:pPr>
            <w:r w:rsidRPr="00910F16">
              <w:rPr>
                <w:sz w:val="10"/>
                <w:szCs w:val="10"/>
              </w:rPr>
              <w:t>0.140639</w:t>
            </w:r>
          </w:p>
        </w:tc>
        <w:tc>
          <w:tcPr>
            <w:tcW w:w="0" w:type="auto"/>
            <w:gridSpan w:val="2"/>
          </w:tcPr>
          <w:p w14:paraId="74F1FBF3" w14:textId="77777777" w:rsidR="005A56EB" w:rsidRPr="00910F16" w:rsidRDefault="00000000">
            <w:pPr>
              <w:pStyle w:val="Compact"/>
              <w:rPr>
                <w:sz w:val="10"/>
                <w:szCs w:val="10"/>
              </w:rPr>
            </w:pPr>
            <w:r w:rsidRPr="00910F16">
              <w:rPr>
                <w:sz w:val="10"/>
                <w:szCs w:val="10"/>
              </w:rPr>
              <w:t>0.082510</w:t>
            </w:r>
          </w:p>
        </w:tc>
        <w:tc>
          <w:tcPr>
            <w:tcW w:w="0" w:type="auto"/>
            <w:gridSpan w:val="2"/>
          </w:tcPr>
          <w:p w14:paraId="74F1FBF4" w14:textId="77777777" w:rsidR="005A56EB" w:rsidRPr="00910F16" w:rsidRDefault="00000000">
            <w:pPr>
              <w:pStyle w:val="Compact"/>
              <w:rPr>
                <w:sz w:val="10"/>
                <w:szCs w:val="10"/>
              </w:rPr>
            </w:pPr>
            <w:r w:rsidRPr="00910F16">
              <w:rPr>
                <w:sz w:val="10"/>
                <w:szCs w:val="10"/>
              </w:rPr>
              <w:t>0.070829</w:t>
            </w:r>
          </w:p>
        </w:tc>
        <w:tc>
          <w:tcPr>
            <w:tcW w:w="0" w:type="auto"/>
            <w:gridSpan w:val="3"/>
          </w:tcPr>
          <w:p w14:paraId="74F1FBF5" w14:textId="77777777" w:rsidR="005A56EB" w:rsidRPr="00910F16" w:rsidRDefault="00000000">
            <w:pPr>
              <w:pStyle w:val="Compact"/>
              <w:rPr>
                <w:sz w:val="10"/>
                <w:szCs w:val="10"/>
              </w:rPr>
            </w:pPr>
            <w:r w:rsidRPr="00910F16">
              <w:rPr>
                <w:sz w:val="10"/>
                <w:szCs w:val="10"/>
              </w:rPr>
              <w:t>0.127551</w:t>
            </w:r>
          </w:p>
        </w:tc>
        <w:tc>
          <w:tcPr>
            <w:tcW w:w="0" w:type="auto"/>
            <w:gridSpan w:val="2"/>
          </w:tcPr>
          <w:p w14:paraId="74F1FBF6" w14:textId="77777777" w:rsidR="005A56EB" w:rsidRPr="00910F16" w:rsidRDefault="00000000">
            <w:pPr>
              <w:pStyle w:val="Compact"/>
              <w:rPr>
                <w:sz w:val="10"/>
                <w:szCs w:val="10"/>
              </w:rPr>
            </w:pPr>
            <w:r w:rsidRPr="00910F16">
              <w:rPr>
                <w:sz w:val="10"/>
                <w:szCs w:val="10"/>
              </w:rPr>
              <w:t>0.128192</w:t>
            </w:r>
          </w:p>
        </w:tc>
        <w:tc>
          <w:tcPr>
            <w:tcW w:w="0" w:type="auto"/>
            <w:gridSpan w:val="2"/>
          </w:tcPr>
          <w:p w14:paraId="74F1FBF7" w14:textId="77777777" w:rsidR="005A56EB" w:rsidRPr="00910F16" w:rsidRDefault="00000000">
            <w:pPr>
              <w:pStyle w:val="Compact"/>
              <w:rPr>
                <w:sz w:val="10"/>
                <w:szCs w:val="10"/>
              </w:rPr>
            </w:pPr>
            <w:r w:rsidRPr="00910F16">
              <w:rPr>
                <w:sz w:val="10"/>
                <w:szCs w:val="10"/>
              </w:rPr>
              <w:t>0.125842</w:t>
            </w:r>
          </w:p>
        </w:tc>
      </w:tr>
      <w:tr w:rsidR="005A56EB" w:rsidRPr="00910F16" w14:paraId="74F1FC01" w14:textId="77777777">
        <w:tc>
          <w:tcPr>
            <w:tcW w:w="0" w:type="auto"/>
            <w:gridSpan w:val="2"/>
            <w:vMerge/>
          </w:tcPr>
          <w:p w14:paraId="74F1FBF9" w14:textId="77777777" w:rsidR="005A56EB" w:rsidRPr="00910F16" w:rsidRDefault="005A56EB">
            <w:pPr>
              <w:rPr>
                <w:sz w:val="10"/>
                <w:szCs w:val="10"/>
              </w:rPr>
            </w:pPr>
          </w:p>
        </w:tc>
        <w:tc>
          <w:tcPr>
            <w:tcW w:w="0" w:type="auto"/>
            <w:gridSpan w:val="2"/>
          </w:tcPr>
          <w:p w14:paraId="74F1FBFA" w14:textId="77777777" w:rsidR="005A56EB" w:rsidRPr="00910F16" w:rsidRDefault="00000000">
            <w:pPr>
              <w:pStyle w:val="Compact"/>
              <w:rPr>
                <w:sz w:val="10"/>
                <w:szCs w:val="10"/>
              </w:rPr>
            </w:pPr>
            <w:r w:rsidRPr="00910F16">
              <w:rPr>
                <w:sz w:val="10"/>
                <w:szCs w:val="10"/>
              </w:rPr>
              <w:t>Supply Chain</w:t>
            </w:r>
          </w:p>
        </w:tc>
        <w:tc>
          <w:tcPr>
            <w:tcW w:w="0" w:type="auto"/>
            <w:gridSpan w:val="3"/>
          </w:tcPr>
          <w:p w14:paraId="74F1FBFB" w14:textId="77777777" w:rsidR="005A56EB" w:rsidRPr="00910F16" w:rsidRDefault="00000000">
            <w:pPr>
              <w:pStyle w:val="Compact"/>
              <w:rPr>
                <w:sz w:val="10"/>
                <w:szCs w:val="10"/>
              </w:rPr>
            </w:pPr>
            <w:r w:rsidRPr="00910F16">
              <w:rPr>
                <w:sz w:val="10"/>
                <w:szCs w:val="10"/>
              </w:rPr>
              <w:t>0.142980</w:t>
            </w:r>
          </w:p>
        </w:tc>
        <w:tc>
          <w:tcPr>
            <w:tcW w:w="0" w:type="auto"/>
            <w:gridSpan w:val="2"/>
          </w:tcPr>
          <w:p w14:paraId="74F1FBFC" w14:textId="77777777" w:rsidR="005A56EB" w:rsidRPr="00910F16" w:rsidRDefault="00000000">
            <w:pPr>
              <w:pStyle w:val="Compact"/>
              <w:rPr>
                <w:sz w:val="10"/>
                <w:szCs w:val="10"/>
              </w:rPr>
            </w:pPr>
            <w:r w:rsidRPr="00910F16">
              <w:rPr>
                <w:sz w:val="10"/>
                <w:szCs w:val="10"/>
              </w:rPr>
              <w:t>0.159445</w:t>
            </w:r>
          </w:p>
        </w:tc>
        <w:tc>
          <w:tcPr>
            <w:tcW w:w="0" w:type="auto"/>
            <w:gridSpan w:val="2"/>
          </w:tcPr>
          <w:p w14:paraId="74F1FBFD" w14:textId="77777777" w:rsidR="005A56EB" w:rsidRPr="00910F16" w:rsidRDefault="00000000">
            <w:pPr>
              <w:pStyle w:val="Compact"/>
              <w:rPr>
                <w:sz w:val="10"/>
                <w:szCs w:val="10"/>
              </w:rPr>
            </w:pPr>
            <w:r w:rsidRPr="00910F16">
              <w:rPr>
                <w:sz w:val="10"/>
                <w:szCs w:val="10"/>
              </w:rPr>
              <w:t>0.154066</w:t>
            </w:r>
          </w:p>
        </w:tc>
        <w:tc>
          <w:tcPr>
            <w:tcW w:w="0" w:type="auto"/>
            <w:gridSpan w:val="3"/>
          </w:tcPr>
          <w:p w14:paraId="74F1FBFE" w14:textId="77777777" w:rsidR="005A56EB" w:rsidRPr="00910F16" w:rsidRDefault="00000000">
            <w:pPr>
              <w:pStyle w:val="Compact"/>
              <w:rPr>
                <w:sz w:val="10"/>
                <w:szCs w:val="10"/>
              </w:rPr>
            </w:pPr>
            <w:r w:rsidRPr="00910F16">
              <w:rPr>
                <w:sz w:val="10"/>
                <w:szCs w:val="10"/>
              </w:rPr>
              <w:t>0.170781</w:t>
            </w:r>
          </w:p>
        </w:tc>
        <w:tc>
          <w:tcPr>
            <w:tcW w:w="0" w:type="auto"/>
            <w:gridSpan w:val="2"/>
          </w:tcPr>
          <w:p w14:paraId="74F1FBFF" w14:textId="77777777" w:rsidR="005A56EB" w:rsidRPr="00910F16" w:rsidRDefault="00000000">
            <w:pPr>
              <w:pStyle w:val="Compact"/>
              <w:rPr>
                <w:sz w:val="10"/>
                <w:szCs w:val="10"/>
              </w:rPr>
            </w:pPr>
            <w:r w:rsidRPr="00910F16">
              <w:rPr>
                <w:sz w:val="10"/>
                <w:szCs w:val="10"/>
              </w:rPr>
              <w:t>0.135565</w:t>
            </w:r>
          </w:p>
        </w:tc>
        <w:tc>
          <w:tcPr>
            <w:tcW w:w="0" w:type="auto"/>
            <w:gridSpan w:val="2"/>
          </w:tcPr>
          <w:p w14:paraId="74F1FC00" w14:textId="77777777" w:rsidR="005A56EB" w:rsidRPr="00910F16" w:rsidRDefault="00000000">
            <w:pPr>
              <w:pStyle w:val="Compact"/>
              <w:rPr>
                <w:sz w:val="10"/>
                <w:szCs w:val="10"/>
              </w:rPr>
            </w:pPr>
            <w:r w:rsidRPr="00910F16">
              <w:rPr>
                <w:sz w:val="10"/>
                <w:szCs w:val="10"/>
              </w:rPr>
              <w:t>0.125077</w:t>
            </w:r>
          </w:p>
        </w:tc>
      </w:tr>
      <w:tr w:rsidR="005A56EB" w:rsidRPr="00910F16" w14:paraId="74F1FC0A" w14:textId="77777777">
        <w:tc>
          <w:tcPr>
            <w:tcW w:w="0" w:type="auto"/>
            <w:gridSpan w:val="2"/>
            <w:vMerge/>
          </w:tcPr>
          <w:p w14:paraId="74F1FC02" w14:textId="77777777" w:rsidR="005A56EB" w:rsidRPr="00910F16" w:rsidRDefault="005A56EB">
            <w:pPr>
              <w:rPr>
                <w:sz w:val="10"/>
                <w:szCs w:val="10"/>
              </w:rPr>
            </w:pPr>
          </w:p>
        </w:tc>
        <w:tc>
          <w:tcPr>
            <w:tcW w:w="0" w:type="auto"/>
            <w:gridSpan w:val="2"/>
          </w:tcPr>
          <w:p w14:paraId="74F1FC03" w14:textId="77777777" w:rsidR="005A56EB" w:rsidRPr="00910F16" w:rsidRDefault="00000000">
            <w:pPr>
              <w:pStyle w:val="Compact"/>
              <w:rPr>
                <w:sz w:val="10"/>
                <w:szCs w:val="10"/>
              </w:rPr>
            </w:pPr>
            <w:r w:rsidRPr="00910F16">
              <w:rPr>
                <w:sz w:val="10"/>
                <w:szCs w:val="10"/>
              </w:rPr>
              <w:t>Supply Chain OH</w:t>
            </w:r>
          </w:p>
        </w:tc>
        <w:tc>
          <w:tcPr>
            <w:tcW w:w="0" w:type="auto"/>
            <w:gridSpan w:val="3"/>
          </w:tcPr>
          <w:p w14:paraId="74F1FC04" w14:textId="77777777" w:rsidR="005A56EB" w:rsidRPr="00910F16" w:rsidRDefault="00000000">
            <w:pPr>
              <w:pStyle w:val="Compact"/>
              <w:rPr>
                <w:sz w:val="10"/>
                <w:szCs w:val="10"/>
              </w:rPr>
            </w:pPr>
            <w:r w:rsidRPr="00910F16">
              <w:rPr>
                <w:sz w:val="10"/>
                <w:szCs w:val="10"/>
              </w:rPr>
              <w:t>0.200087</w:t>
            </w:r>
          </w:p>
        </w:tc>
        <w:tc>
          <w:tcPr>
            <w:tcW w:w="0" w:type="auto"/>
            <w:gridSpan w:val="2"/>
          </w:tcPr>
          <w:p w14:paraId="74F1FC05" w14:textId="77777777" w:rsidR="005A56EB" w:rsidRPr="00910F16" w:rsidRDefault="00000000">
            <w:pPr>
              <w:pStyle w:val="Compact"/>
              <w:rPr>
                <w:sz w:val="10"/>
                <w:szCs w:val="10"/>
              </w:rPr>
            </w:pPr>
            <w:r w:rsidRPr="00910F16">
              <w:rPr>
                <w:sz w:val="10"/>
                <w:szCs w:val="10"/>
              </w:rPr>
              <w:t>0.356826</w:t>
            </w:r>
          </w:p>
        </w:tc>
        <w:tc>
          <w:tcPr>
            <w:tcW w:w="0" w:type="auto"/>
            <w:gridSpan w:val="2"/>
          </w:tcPr>
          <w:p w14:paraId="74F1FC06" w14:textId="77777777" w:rsidR="005A56EB" w:rsidRPr="00910F16" w:rsidRDefault="00000000">
            <w:pPr>
              <w:pStyle w:val="Compact"/>
              <w:rPr>
                <w:sz w:val="10"/>
                <w:szCs w:val="10"/>
              </w:rPr>
            </w:pPr>
            <w:r w:rsidRPr="00910F16">
              <w:rPr>
                <w:sz w:val="10"/>
                <w:szCs w:val="10"/>
              </w:rPr>
              <w:t>0.345518</w:t>
            </w:r>
          </w:p>
        </w:tc>
        <w:tc>
          <w:tcPr>
            <w:tcW w:w="0" w:type="auto"/>
            <w:gridSpan w:val="3"/>
          </w:tcPr>
          <w:p w14:paraId="74F1FC07" w14:textId="77777777" w:rsidR="005A56EB" w:rsidRPr="00910F16" w:rsidRDefault="00000000">
            <w:pPr>
              <w:pStyle w:val="Compact"/>
              <w:rPr>
                <w:sz w:val="10"/>
                <w:szCs w:val="10"/>
              </w:rPr>
            </w:pPr>
            <w:r w:rsidRPr="00910F16">
              <w:rPr>
                <w:sz w:val="10"/>
                <w:szCs w:val="10"/>
              </w:rPr>
              <w:t>0.372685</w:t>
            </w:r>
          </w:p>
        </w:tc>
        <w:tc>
          <w:tcPr>
            <w:tcW w:w="0" w:type="auto"/>
            <w:gridSpan w:val="2"/>
          </w:tcPr>
          <w:p w14:paraId="74F1FC08" w14:textId="77777777" w:rsidR="005A56EB" w:rsidRPr="00910F16" w:rsidRDefault="00000000">
            <w:pPr>
              <w:pStyle w:val="Compact"/>
              <w:rPr>
                <w:sz w:val="10"/>
                <w:szCs w:val="10"/>
              </w:rPr>
            </w:pPr>
            <w:r w:rsidRPr="00910F16">
              <w:rPr>
                <w:sz w:val="10"/>
                <w:szCs w:val="10"/>
              </w:rPr>
              <w:t>0.333841</w:t>
            </w:r>
          </w:p>
        </w:tc>
        <w:tc>
          <w:tcPr>
            <w:tcW w:w="0" w:type="auto"/>
            <w:gridSpan w:val="2"/>
          </w:tcPr>
          <w:p w14:paraId="74F1FC09" w14:textId="77777777" w:rsidR="005A56EB" w:rsidRPr="00910F16" w:rsidRDefault="00000000">
            <w:pPr>
              <w:pStyle w:val="Compact"/>
              <w:rPr>
                <w:sz w:val="10"/>
                <w:szCs w:val="10"/>
              </w:rPr>
            </w:pPr>
            <w:r w:rsidRPr="00910F16">
              <w:rPr>
                <w:sz w:val="10"/>
                <w:szCs w:val="10"/>
              </w:rPr>
              <w:t>0.412909</w:t>
            </w:r>
          </w:p>
        </w:tc>
      </w:tr>
    </w:tbl>
    <w:p w14:paraId="74F1FC0B" w14:textId="77777777" w:rsidR="005A56EB" w:rsidRDefault="00000000">
      <w:pPr>
        <w:pStyle w:val="BodyText"/>
      </w:pPr>
      <w:r>
        <w:t xml:space="preserve">Como ya se esperaba, mientras más periodos hacía el futuro y más alejado de </w:t>
      </w:r>
      <w:r>
        <w:rPr>
          <w:i/>
          <w:iCs/>
        </w:rPr>
        <w:t>t</w:t>
      </w:r>
      <w:r>
        <w:t>, mayor es el error esperado. Mientras más cerca mejor es el pronóstico.</w:t>
      </w:r>
    </w:p>
    <w:p w14:paraId="74F1FC0C" w14:textId="77777777" w:rsidR="005A56EB" w:rsidRDefault="00000000">
      <w:pPr>
        <w:pStyle w:val="Compact"/>
        <w:numPr>
          <w:ilvl w:val="0"/>
          <w:numId w:val="23"/>
        </w:numPr>
      </w:pPr>
      <w:r>
        <w:t xml:space="preserve">La media en </w:t>
      </w:r>
      <w:r>
        <w:rPr>
          <w:i/>
          <w:iCs/>
        </w:rPr>
        <w:t>t-6</w:t>
      </w:r>
      <w:r>
        <w:t xml:space="preserve"> es entre -0.46 a 0.02. Desviación estándar entre 0.1 a 0.95.</w:t>
      </w:r>
    </w:p>
    <w:p w14:paraId="74F1FC0D" w14:textId="77777777" w:rsidR="005A56EB" w:rsidRDefault="00000000">
      <w:pPr>
        <w:pStyle w:val="Compact"/>
        <w:numPr>
          <w:ilvl w:val="0"/>
          <w:numId w:val="23"/>
        </w:numPr>
      </w:pPr>
      <w:r>
        <w:lastRenderedPageBreak/>
        <w:t xml:space="preserve">En </w:t>
      </w:r>
      <w:r>
        <w:rPr>
          <w:i/>
          <w:iCs/>
        </w:rPr>
        <w:t>t-3</w:t>
      </w:r>
      <w:r>
        <w:t xml:space="preserve"> entre -0.21 a 0.001, y desviación estándar entre 0.07 a 0.4.</w:t>
      </w:r>
    </w:p>
    <w:p w14:paraId="74F1FC0E" w14:textId="77777777" w:rsidR="005A56EB" w:rsidRDefault="00000000">
      <w:pPr>
        <w:pStyle w:val="Compact"/>
        <w:numPr>
          <w:ilvl w:val="0"/>
          <w:numId w:val="23"/>
        </w:numPr>
      </w:pPr>
      <w:r>
        <w:t xml:space="preserve">En </w:t>
      </w:r>
      <w:r>
        <w:rPr>
          <w:i/>
          <w:iCs/>
        </w:rPr>
        <w:t>t-1</w:t>
      </w:r>
      <w:r>
        <w:t xml:space="preserve"> entre -0.009 a 0.19, y desviación estándar entre 0.01 a 0.4.</w:t>
      </w:r>
    </w:p>
    <w:p w14:paraId="74F1FC0F" w14:textId="77777777" w:rsidR="005A56EB" w:rsidRDefault="00000000">
      <w:pPr>
        <w:pStyle w:val="FirstParagraph"/>
      </w:pPr>
      <w:r>
        <w:t>Sorpresivamente CS HQ Owned and Allocated es bastante buenos en el pronóstico. En la mayoría de los casos, lo estimado esta subestimado y los costos reales son mayores.</w:t>
      </w:r>
    </w:p>
    <w:p w14:paraId="74F1FC10" w14:textId="77777777" w:rsidR="005A56EB" w:rsidRDefault="00000000">
      <w:pPr>
        <w:pStyle w:val="BodyText"/>
      </w:pPr>
      <w:r>
        <w:t>Como ya se había comentados anteriormente, el problema se magnifica cuando más específico en el detalle y concentras en una sub línea de costo o en un tipo de producto.</w:t>
      </w:r>
    </w:p>
    <w:p w14:paraId="74F1FC11" w14:textId="77777777" w:rsidR="005A56EB" w:rsidRDefault="00000000">
      <w:pPr>
        <w:pStyle w:val="BodyText"/>
      </w:pPr>
      <w:r>
        <w:t>Despues de varias semanas (≈20 hrs.) discutiendo con expertos de finanzas, de operaciones y explorando los datos, se ha llegado a dos conclusiones que ya se asumian posibles.</w:t>
      </w:r>
    </w:p>
    <w:p w14:paraId="74F1FC12" w14:textId="77777777" w:rsidR="005A56EB" w:rsidRDefault="00000000">
      <w:pPr>
        <w:pStyle w:val="BodyText"/>
      </w:pPr>
      <w:r>
        <w:t>El transcurso de 5 años se han pasado varios cambios operacionales que afectan la estructura de costos, la estrategia de atención y reparación para la region o tipo de producto, uso de proveedores tercearios que afecta los costos de diferente manera. La estructura de costos, los datos, siguen cambios operacionales y propias de la region o tipo de producto, lo cual hace el análisis histórico y complicado ya que existe poco información o comentarios que explique estos cambios.</w:t>
      </w:r>
    </w:p>
    <w:p w14:paraId="74F1FC13" w14:textId="77777777" w:rsidR="005A56EB" w:rsidRDefault="00000000">
      <w:pPr>
        <w:pStyle w:val="BodyText"/>
      </w:pPr>
      <w:r>
        <w:t>Cambios en los sistemas financieros, la separación de HP, cambios en las lineas de producto y agrupación de regiones, rotación de analistas financieros y cambios en los procesos contables, y errores de los analistas financieros (por que muchos de los costos son registrados por estos) existen diferencias y atípicos en los datos a traves de los años, y dependiendo de la region y tipo de producto también.</w:t>
      </w:r>
    </w:p>
    <w:p w14:paraId="74F1FC14" w14:textId="77777777" w:rsidR="005A56EB" w:rsidRDefault="00000000">
      <w:pPr>
        <w:pStyle w:val="BodyText"/>
      </w:pPr>
      <w:r>
        <w:t>Los datos, los costos, la estructura contable termina siendo imperfecta y poco útil para modelos que dependan 100% de los datos, en este caso datos históricos.</w:t>
      </w:r>
    </w:p>
    <w:p w14:paraId="74F1FC15" w14:textId="77777777" w:rsidR="005A56EB" w:rsidRDefault="00000000">
      <w:pPr>
        <w:pStyle w:val="Compact"/>
        <w:numPr>
          <w:ilvl w:val="0"/>
          <w:numId w:val="24"/>
        </w:numPr>
      </w:pPr>
      <w:r>
        <w:t>Los gastos Delivery OH y Supply Chain OH son nuevos. Empezaron a registrarse en noviembre de 2020 entonces solo hay 24 observaciones.</w:t>
      </w:r>
    </w:p>
    <w:p w14:paraId="74F1FC16" w14:textId="77777777" w:rsidR="005A56EB" w:rsidRDefault="00000000">
      <w:pPr>
        <w:pStyle w:val="Compact"/>
        <w:numPr>
          <w:ilvl w:val="0"/>
          <w:numId w:val="24"/>
        </w:numPr>
      </w:pPr>
      <w:r>
        <w:t>Delivery sub tipos de costos, llamados Direct e Indirect, empezaron a registrarse en noviembre de 2020 entonces solo hay 24 observaciones.</w:t>
      </w:r>
    </w:p>
    <w:p w14:paraId="74F1FC17" w14:textId="77777777" w:rsidR="005A56EB" w:rsidRDefault="00000000">
      <w:pPr>
        <w:pStyle w:val="Compact"/>
        <w:numPr>
          <w:ilvl w:val="0"/>
          <w:numId w:val="24"/>
        </w:numPr>
      </w:pPr>
      <w:r>
        <w:t>Tipo de productos de consumer no registra Delivery por que por el tipo de repación no es necesaria.</w:t>
      </w:r>
    </w:p>
    <w:p w14:paraId="74F1FC18" w14:textId="77777777" w:rsidR="005A56EB" w:rsidRDefault="00000000">
      <w:pPr>
        <w:pStyle w:val="Compact"/>
        <w:numPr>
          <w:ilvl w:val="0"/>
          <w:numId w:val="24"/>
        </w:numPr>
      </w:pPr>
      <w:r>
        <w:t>CS HQ Owned and Allocated sub tipo de gastos, llamados IT POA y Rapid and Radical, solo ocurren una vez por mes.</w:t>
      </w:r>
    </w:p>
    <w:p w14:paraId="74F1FC19" w14:textId="77777777" w:rsidR="005A56EB" w:rsidRDefault="00000000">
      <w:pPr>
        <w:pStyle w:val="Compact"/>
        <w:numPr>
          <w:ilvl w:val="0"/>
          <w:numId w:val="24"/>
        </w:numPr>
      </w:pPr>
      <w:r>
        <w:t xml:space="preserve">Los costos de Contact Center por mucho años estuvieron rezagados por un mes. En </w:t>
      </w:r>
      <w:r>
        <w:rPr>
          <w:i/>
          <w:iCs/>
        </w:rPr>
        <w:t>t</w:t>
      </w:r>
      <w:r>
        <w:t xml:space="preserve"> se registraba la actividad correspondiente pero en </w:t>
      </w:r>
      <w:r>
        <w:rPr>
          <w:i/>
          <w:iCs/>
        </w:rPr>
        <w:t>t+1</w:t>
      </w:r>
      <w:r>
        <w:t xml:space="preserve"> los costos. No estaban en par pero desde hace seis meses ahora ya estan alineados desde hace 6 meses.</w:t>
      </w:r>
    </w:p>
    <w:p w14:paraId="74F1FC1A" w14:textId="77777777" w:rsidR="005A56EB" w:rsidRDefault="00000000">
      <w:pPr>
        <w:pStyle w:val="Compact"/>
        <w:numPr>
          <w:ilvl w:val="0"/>
          <w:numId w:val="24"/>
        </w:numPr>
      </w:pPr>
      <w:r>
        <w:t>Los cartuchos de tinta y toner son un tipo de producto llamados Supplies y existen para impresoras comerciales y consumo (uso personal). En nuestra organización no existe supplies comercial pero sí para consumo. Todos los costos y metricas relacionados a supplies comercial no tienen sentido y tienen que ser eliminados para reducir el ruido.</w:t>
      </w:r>
    </w:p>
    <w:p w14:paraId="74F1FC1B" w14:textId="77777777" w:rsidR="005A56EB" w:rsidRDefault="00000000">
      <w:pPr>
        <w:pStyle w:val="Compact"/>
        <w:numPr>
          <w:ilvl w:val="0"/>
          <w:numId w:val="24"/>
        </w:numPr>
      </w:pPr>
      <w:r>
        <w:t>Otros negocios tiene su propio soporte de garantias.</w:t>
      </w:r>
    </w:p>
    <w:p w14:paraId="74F1FC1C" w14:textId="77777777" w:rsidR="005A56EB" w:rsidRDefault="00000000">
      <w:pPr>
        <w:pStyle w:val="Compact"/>
        <w:numPr>
          <w:ilvl w:val="0"/>
          <w:numId w:val="24"/>
        </w:numPr>
      </w:pPr>
      <w:r>
        <w:t>Porque somos una compañia y existen economias de escala, en su mayoria todos los costos son centralizados, independientemente del tipo de producto o país.</w:t>
      </w:r>
    </w:p>
    <w:p w14:paraId="74F1FC1D" w14:textId="77777777" w:rsidR="005A56EB" w:rsidRDefault="00000000">
      <w:pPr>
        <w:pStyle w:val="Heading2"/>
      </w:pPr>
      <w:bookmarkStart w:id="4" w:name="análisis-exploratorio"/>
      <w:bookmarkEnd w:id="3"/>
      <w:r>
        <w:lastRenderedPageBreak/>
        <w:t>Análisis exploratorio</w:t>
      </w:r>
    </w:p>
    <w:p w14:paraId="74F1FC1E" w14:textId="77777777" w:rsidR="005A56EB" w:rsidRDefault="00000000">
      <w:pPr>
        <w:pStyle w:val="FirstParagraph"/>
      </w:pPr>
      <w:r>
        <w:t>Por estas razones, la estrategia para resolver el problema sera definir que costos y aque nivel son necesarios a pronosticar, unicamente para dos regiones y sin distinguir por el tipo de producto.</w:t>
      </w:r>
    </w:p>
    <w:p w14:paraId="74F1FC1F" w14:textId="77777777" w:rsidR="005A56EB" w:rsidRDefault="00000000">
      <w:pPr>
        <w:pStyle w:val="Compact"/>
        <w:numPr>
          <w:ilvl w:val="0"/>
          <w:numId w:val="25"/>
        </w:numPr>
      </w:pPr>
      <w:r>
        <w:t>Latin América / North América</w:t>
      </w:r>
    </w:p>
    <w:p w14:paraId="74F1FC20" w14:textId="77777777" w:rsidR="005A56EB" w:rsidRDefault="00000000">
      <w:pPr>
        <w:pStyle w:val="Compact"/>
        <w:numPr>
          <w:ilvl w:val="1"/>
          <w:numId w:val="26"/>
        </w:numPr>
      </w:pPr>
      <w:r>
        <w:t>CS HQ Owned and Allocated</w:t>
      </w:r>
    </w:p>
    <w:p w14:paraId="74F1FC21" w14:textId="77777777" w:rsidR="005A56EB" w:rsidRDefault="00000000">
      <w:pPr>
        <w:pStyle w:val="Compact"/>
        <w:numPr>
          <w:ilvl w:val="1"/>
          <w:numId w:val="26"/>
        </w:numPr>
      </w:pPr>
      <w:r>
        <w:t>Contact Center Expense</w:t>
      </w:r>
    </w:p>
    <w:p w14:paraId="74F1FC22" w14:textId="77777777" w:rsidR="005A56EB" w:rsidRDefault="00000000">
      <w:pPr>
        <w:pStyle w:val="Compact"/>
        <w:numPr>
          <w:ilvl w:val="1"/>
          <w:numId w:val="26"/>
        </w:numPr>
      </w:pPr>
      <w:r>
        <w:t>Contact Center OH</w:t>
      </w:r>
    </w:p>
    <w:p w14:paraId="74F1FC23" w14:textId="77777777" w:rsidR="005A56EB" w:rsidRDefault="00000000">
      <w:pPr>
        <w:pStyle w:val="Compact"/>
        <w:numPr>
          <w:ilvl w:val="1"/>
          <w:numId w:val="26"/>
        </w:numPr>
      </w:pPr>
      <w:r>
        <w:t>Delivery</w:t>
      </w:r>
    </w:p>
    <w:p w14:paraId="74F1FC24" w14:textId="77777777" w:rsidR="005A56EB" w:rsidRDefault="00000000">
      <w:pPr>
        <w:pStyle w:val="Compact"/>
        <w:numPr>
          <w:ilvl w:val="1"/>
          <w:numId w:val="26"/>
        </w:numPr>
      </w:pPr>
      <w:r>
        <w:t>Delivery OH</w:t>
      </w:r>
    </w:p>
    <w:p w14:paraId="74F1FC25" w14:textId="77777777" w:rsidR="005A56EB" w:rsidRDefault="00000000">
      <w:pPr>
        <w:pStyle w:val="Compact"/>
        <w:numPr>
          <w:ilvl w:val="1"/>
          <w:numId w:val="26"/>
        </w:numPr>
      </w:pPr>
      <w:r>
        <w:t>GBU Owned and Allocated</w:t>
      </w:r>
    </w:p>
    <w:p w14:paraId="74F1FC26" w14:textId="77777777" w:rsidR="005A56EB" w:rsidRDefault="00000000">
      <w:pPr>
        <w:pStyle w:val="Compact"/>
        <w:numPr>
          <w:ilvl w:val="1"/>
          <w:numId w:val="26"/>
        </w:numPr>
      </w:pPr>
      <w:r>
        <w:t>Supply Chain</w:t>
      </w:r>
    </w:p>
    <w:p w14:paraId="74F1FC27" w14:textId="77777777" w:rsidR="005A56EB" w:rsidRDefault="00000000">
      <w:pPr>
        <w:pStyle w:val="Compact"/>
        <w:numPr>
          <w:ilvl w:val="1"/>
          <w:numId w:val="26"/>
        </w:numPr>
      </w:pPr>
      <w:r>
        <w:t>Supply Chain OH</w:t>
      </w:r>
    </w:p>
    <w:p w14:paraId="74F1FC28" w14:textId="77777777" w:rsidR="005A56EB" w:rsidRDefault="00000000">
      <w:pPr>
        <w:pStyle w:val="FirstParagraph"/>
      </w:pPr>
      <w:r>
        <w:t>Los datos disponibles son 72 periodos, desde noviembre 2016 hasta octubre 2022. El periodo fiscal para HP comienza en noviembre. Todos los valores son númericos monetarios que representan el gasto o costos incurridos en el periodo.</w:t>
      </w:r>
    </w:p>
    <w:p w14:paraId="74F1FC29" w14:textId="77777777" w:rsidR="005A56EB" w:rsidRDefault="00000000">
      <w:pPr>
        <w:pStyle w:val="BodyText"/>
      </w:pPr>
      <w:r>
        <w:t>Al final, para tener congruencia con los datos en cuanto a sub costos, paises, y tipo de producto, cada pronostico realizado para un periodo hacia delante tiene que generar 640 puntos de datos. Por ahora, la estrategía para calcularlo es tomar el valor obtenido y multiplicarlo por una matriz de porcentajes.</w:t>
      </w:r>
    </w:p>
    <w:p w14:paraId="74F1FC2A" w14:textId="77777777" w:rsidR="005A56EB" w:rsidRDefault="00000000">
      <w:pPr>
        <w:pStyle w:val="BodyText"/>
      </w:pPr>
      <w:r>
        <w:t>Para este análisis me interesa observar lo siguiente para cada serie de tiempo (cada linea de costo sea una serie de tiempo):</w:t>
      </w:r>
    </w:p>
    <w:p w14:paraId="74F1FC2B" w14:textId="77777777" w:rsidR="005A56EB" w:rsidRDefault="00000000">
      <w:pPr>
        <w:pStyle w:val="Compact"/>
        <w:numPr>
          <w:ilvl w:val="0"/>
          <w:numId w:val="27"/>
        </w:numPr>
      </w:pPr>
      <w:r>
        <w:t>gráficas de serie de tiempo.</w:t>
      </w:r>
    </w:p>
    <w:p w14:paraId="74F1FC2C" w14:textId="77777777" w:rsidR="005A56EB" w:rsidRDefault="00000000">
      <w:pPr>
        <w:pStyle w:val="Compact"/>
        <w:numPr>
          <w:ilvl w:val="0"/>
          <w:numId w:val="27"/>
        </w:numPr>
      </w:pPr>
      <w:r>
        <w:t>graficas distribucion de valores.</w:t>
      </w:r>
    </w:p>
    <w:p w14:paraId="74F1FC2D" w14:textId="77777777" w:rsidR="005A56EB" w:rsidRDefault="00000000">
      <w:pPr>
        <w:pStyle w:val="Compact"/>
        <w:numPr>
          <w:ilvl w:val="0"/>
          <w:numId w:val="27"/>
        </w:numPr>
      </w:pPr>
      <w:r>
        <w:t>valores atípicos y nulos.</w:t>
      </w:r>
    </w:p>
    <w:p w14:paraId="74F1FC2E" w14:textId="77777777" w:rsidR="005A56EB" w:rsidRDefault="00000000">
      <w:pPr>
        <w:pStyle w:val="Compact"/>
        <w:numPr>
          <w:ilvl w:val="0"/>
          <w:numId w:val="27"/>
        </w:numPr>
      </w:pPr>
      <w:r>
        <w:t>varianza.</w:t>
      </w:r>
    </w:p>
    <w:p w14:paraId="74F1FC2F" w14:textId="77777777" w:rsidR="005A56EB" w:rsidRDefault="00000000">
      <w:pPr>
        <w:pStyle w:val="Compact"/>
        <w:numPr>
          <w:ilvl w:val="0"/>
          <w:numId w:val="27"/>
        </w:numPr>
      </w:pPr>
      <w:r>
        <w:t>sesgo.</w:t>
      </w:r>
    </w:p>
    <w:p w14:paraId="74F1FC30" w14:textId="77777777" w:rsidR="005A56EB" w:rsidRDefault="00000000">
      <w:pPr>
        <w:pStyle w:val="Compact"/>
        <w:numPr>
          <w:ilvl w:val="0"/>
          <w:numId w:val="27"/>
        </w:numPr>
      </w:pPr>
      <w:r>
        <w:t>conteo de observaciones y rango de periodos.</w:t>
      </w:r>
    </w:p>
    <w:p w14:paraId="74F1FC31" w14:textId="77777777" w:rsidR="005A56EB" w:rsidRDefault="00000000">
      <w:pPr>
        <w:pStyle w:val="Compact"/>
        <w:numPr>
          <w:ilvl w:val="0"/>
          <w:numId w:val="27"/>
        </w:numPr>
      </w:pPr>
      <w:r>
        <w:t>correlaciones.</w:t>
      </w:r>
    </w:p>
    <w:p w14:paraId="74F1FC32" w14:textId="77777777" w:rsidR="005A56EB" w:rsidRDefault="00000000">
      <w:pPr>
        <w:pStyle w:val="Compact"/>
        <w:numPr>
          <w:ilvl w:val="0"/>
          <w:numId w:val="27"/>
        </w:numPr>
      </w:pPr>
      <w:r>
        <w:t>tendencia y estacionaridad.</w:t>
      </w:r>
    </w:p>
    <w:p w14:paraId="74F1FC33" w14:textId="77777777" w:rsidR="005A56EB" w:rsidRDefault="00000000">
      <w:pPr>
        <w:pStyle w:val="Compact"/>
        <w:numPr>
          <w:ilvl w:val="0"/>
          <w:numId w:val="27"/>
        </w:numPr>
      </w:pPr>
      <w:r>
        <w:t>estacionalidad y ciclos.</w:t>
      </w:r>
    </w:p>
    <w:p w14:paraId="74F1FC34" w14:textId="77777777" w:rsidR="005A56EB" w:rsidRDefault="00000000">
      <w:pPr>
        <w:pStyle w:val="Compact"/>
        <w:numPr>
          <w:ilvl w:val="0"/>
          <w:numId w:val="27"/>
        </w:numPr>
      </w:pPr>
      <w:r>
        <w:t>homocedasticidad.</w:t>
      </w:r>
    </w:p>
    <w:p w14:paraId="74F1FC35" w14:textId="77777777" w:rsidR="005A56EB" w:rsidRDefault="00000000">
      <w:pPr>
        <w:pStyle w:val="Compact"/>
        <w:numPr>
          <w:ilvl w:val="0"/>
          <w:numId w:val="27"/>
        </w:numPr>
      </w:pPr>
      <w:r>
        <w:t>normalidad.</w:t>
      </w:r>
    </w:p>
    <w:p w14:paraId="74F1FC36" w14:textId="77777777" w:rsidR="005A56EB" w:rsidRDefault="00000000">
      <w:pPr>
        <w:pStyle w:val="FirstParagraph"/>
      </w:pPr>
      <w:r>
        <w:t>El análisis sera por línea de costo (8) y mercado (2) reservando los últimos tres meses para hacer pruebas</w:t>
      </w:r>
    </w:p>
    <w:p w14:paraId="74F1FC37" w14:textId="77777777" w:rsidR="005A56EB" w:rsidRDefault="00000000">
      <w:pPr>
        <w:pStyle w:val="BodyText"/>
      </w:pPr>
      <w:r>
        <w:rPr>
          <w:noProof/>
        </w:rPr>
        <w:lastRenderedPageBreak/>
        <w:drawing>
          <wp:inline distT="0" distB="0" distL="0" distR="0" wp14:anchorId="74F1FDDA" wp14:editId="74F1FDDB">
            <wp:extent cx="5334000" cy="264988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e_files/figure-docx/cell-8-output-1.png"/>
                    <pic:cNvPicPr>
                      <a:picLocks noChangeAspect="1" noChangeArrowheads="1"/>
                    </pic:cNvPicPr>
                  </pic:nvPicPr>
                  <pic:blipFill>
                    <a:blip r:embed="rId7"/>
                    <a:stretch>
                      <a:fillRect/>
                    </a:stretch>
                  </pic:blipFill>
                  <pic:spPr bwMode="auto">
                    <a:xfrm>
                      <a:off x="0" y="0"/>
                      <a:ext cx="5334000" cy="2649881"/>
                    </a:xfrm>
                    <a:prstGeom prst="rect">
                      <a:avLst/>
                    </a:prstGeom>
                    <a:noFill/>
                    <a:ln w="9525">
                      <a:noFill/>
                      <a:headEnd/>
                      <a:tailEnd/>
                    </a:ln>
                  </pic:spPr>
                </pic:pic>
              </a:graphicData>
            </a:graphic>
          </wp:inline>
        </w:drawing>
      </w:r>
    </w:p>
    <w:p w14:paraId="74F1FC38" w14:textId="77777777" w:rsidR="005A56EB" w:rsidRDefault="00000000">
      <w:pPr>
        <w:pStyle w:val="BodyText"/>
      </w:pPr>
      <w:r>
        <w:t>Se puede apreciar los valores nulos y los atípicos.</w:t>
      </w:r>
    </w:p>
    <w:p w14:paraId="74F1FC39" w14:textId="77777777" w:rsidR="005A56EB" w:rsidRDefault="00000000">
      <w:pPr>
        <w:pStyle w:val="Compact"/>
        <w:numPr>
          <w:ilvl w:val="0"/>
          <w:numId w:val="28"/>
        </w:numPr>
      </w:pPr>
      <w:r>
        <w:t>Delivery OH empieza hasta después del mes 48.</w:t>
      </w:r>
    </w:p>
    <w:p w14:paraId="74F1FC3A" w14:textId="77777777" w:rsidR="005A56EB" w:rsidRDefault="00000000">
      <w:pPr>
        <w:pStyle w:val="Compact"/>
        <w:numPr>
          <w:ilvl w:val="0"/>
          <w:numId w:val="28"/>
        </w:numPr>
      </w:pPr>
      <w:r>
        <w:t>Supply Chain OH empieza hasta después del mes 48.</w:t>
      </w:r>
    </w:p>
    <w:p w14:paraId="74F1FC3B" w14:textId="77777777" w:rsidR="005A56EB" w:rsidRDefault="00000000">
      <w:pPr>
        <w:pStyle w:val="Compact"/>
        <w:numPr>
          <w:ilvl w:val="0"/>
          <w:numId w:val="28"/>
        </w:numPr>
      </w:pPr>
      <w:r>
        <w:t>Casi todos los valores atípicos son precedidos de un valor nulo (0), significa que en el valor nulo no existe registro de gastos y por lo tanto el siguiente mes es mucho más alto. Esencialmente lo correspondiente del mes pasado más el mes actual. Un mes no hay gasto registrado y al siguiente es lo correspondiente a dos meses. Son dos valores atípicos para tratar por error humano. Como en la serie de CS HQ Owned en Latin América en el mes 50.</w:t>
      </w:r>
    </w:p>
    <w:p w14:paraId="74F1FC3C" w14:textId="77777777" w:rsidR="005A56EB" w:rsidRDefault="00000000">
      <w:pPr>
        <w:pStyle w:val="Compact"/>
        <w:numPr>
          <w:ilvl w:val="0"/>
          <w:numId w:val="28"/>
        </w:numPr>
      </w:pPr>
      <w:r>
        <w:t>La gráfica muestra que las series de tiempo carecen de gran tendencia, y son cíclicas. Procesos estacionarios y estacionales.</w:t>
      </w:r>
    </w:p>
    <w:p w14:paraId="74F1FC3D" w14:textId="77777777" w:rsidR="005A56EB" w:rsidRDefault="00000000">
      <w:pPr>
        <w:pStyle w:val="FirstParagraph"/>
      </w:pPr>
      <w:r>
        <w:t>Para la serie de tiempo se usarán variables dummies para considerar los valores atípicos o reemplazarlos por el valor inmediato anterior.</w:t>
      </w:r>
    </w:p>
    <w:tbl>
      <w:tblPr>
        <w:tblStyle w:val="Table"/>
        <w:tblW w:w="0" w:type="auto"/>
        <w:tblLook w:val="0020" w:firstRow="1" w:lastRow="0" w:firstColumn="0" w:lastColumn="0" w:noHBand="0" w:noVBand="0"/>
      </w:tblPr>
      <w:tblGrid>
        <w:gridCol w:w="3076"/>
        <w:gridCol w:w="2702"/>
        <w:gridCol w:w="2801"/>
      </w:tblGrid>
      <w:tr w:rsidR="005A56EB" w14:paraId="74F1FC41"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C3E" w14:textId="77777777" w:rsidR="005A56EB" w:rsidRDefault="005A56EB">
            <w:pPr>
              <w:pStyle w:val="Compact"/>
            </w:pPr>
          </w:p>
        </w:tc>
        <w:tc>
          <w:tcPr>
            <w:tcW w:w="0" w:type="auto"/>
          </w:tcPr>
          <w:p w14:paraId="74F1FC3F" w14:textId="77777777" w:rsidR="005A56EB" w:rsidRDefault="00000000">
            <w:pPr>
              <w:pStyle w:val="Compact"/>
            </w:pPr>
            <w:r>
              <w:t>NA coeficiente variación</w:t>
            </w:r>
          </w:p>
        </w:tc>
        <w:tc>
          <w:tcPr>
            <w:tcW w:w="0" w:type="auto"/>
          </w:tcPr>
          <w:p w14:paraId="74F1FC40" w14:textId="77777777" w:rsidR="005A56EB" w:rsidRDefault="00000000">
            <w:pPr>
              <w:pStyle w:val="Compact"/>
            </w:pPr>
            <w:r>
              <w:t>LA coeficiente varianción</w:t>
            </w:r>
          </w:p>
        </w:tc>
      </w:tr>
      <w:tr w:rsidR="005A56EB" w14:paraId="74F1FC45"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C42" w14:textId="77777777" w:rsidR="005A56EB" w:rsidRDefault="00000000">
            <w:pPr>
              <w:pStyle w:val="Compact"/>
            </w:pPr>
            <w:r>
              <w:t>line_cost</w:t>
            </w:r>
          </w:p>
        </w:tc>
        <w:tc>
          <w:tcPr>
            <w:tcW w:w="0" w:type="auto"/>
          </w:tcPr>
          <w:p w14:paraId="74F1FC43" w14:textId="77777777" w:rsidR="005A56EB" w:rsidRDefault="005A56EB">
            <w:pPr>
              <w:pStyle w:val="Compact"/>
            </w:pPr>
          </w:p>
        </w:tc>
        <w:tc>
          <w:tcPr>
            <w:tcW w:w="0" w:type="auto"/>
          </w:tcPr>
          <w:p w14:paraId="74F1FC44" w14:textId="77777777" w:rsidR="005A56EB" w:rsidRDefault="005A56EB">
            <w:pPr>
              <w:pStyle w:val="Compact"/>
            </w:pPr>
          </w:p>
        </w:tc>
      </w:tr>
      <w:tr w:rsidR="005A56EB" w14:paraId="74F1FC49" w14:textId="77777777">
        <w:tc>
          <w:tcPr>
            <w:tcW w:w="0" w:type="auto"/>
          </w:tcPr>
          <w:p w14:paraId="74F1FC46" w14:textId="77777777" w:rsidR="005A56EB" w:rsidRDefault="00000000">
            <w:pPr>
              <w:pStyle w:val="Compact"/>
            </w:pPr>
            <w:r>
              <w:t>CS HQ Owned and Allocated</w:t>
            </w:r>
          </w:p>
        </w:tc>
        <w:tc>
          <w:tcPr>
            <w:tcW w:w="0" w:type="auto"/>
          </w:tcPr>
          <w:p w14:paraId="74F1FC47" w14:textId="77777777" w:rsidR="005A56EB" w:rsidRDefault="00000000">
            <w:pPr>
              <w:pStyle w:val="Compact"/>
            </w:pPr>
            <w:r>
              <w:t>0.181132</w:t>
            </w:r>
          </w:p>
        </w:tc>
        <w:tc>
          <w:tcPr>
            <w:tcW w:w="0" w:type="auto"/>
          </w:tcPr>
          <w:p w14:paraId="74F1FC48" w14:textId="77777777" w:rsidR="005A56EB" w:rsidRDefault="00000000">
            <w:pPr>
              <w:pStyle w:val="Compact"/>
            </w:pPr>
            <w:r>
              <w:t>0.218788</w:t>
            </w:r>
          </w:p>
        </w:tc>
      </w:tr>
      <w:tr w:rsidR="005A56EB" w14:paraId="74F1FC4D" w14:textId="77777777">
        <w:tc>
          <w:tcPr>
            <w:tcW w:w="0" w:type="auto"/>
          </w:tcPr>
          <w:p w14:paraId="74F1FC4A" w14:textId="77777777" w:rsidR="005A56EB" w:rsidRDefault="00000000">
            <w:pPr>
              <w:pStyle w:val="Compact"/>
            </w:pPr>
            <w:r>
              <w:t>Contact Center Expense</w:t>
            </w:r>
          </w:p>
        </w:tc>
        <w:tc>
          <w:tcPr>
            <w:tcW w:w="0" w:type="auto"/>
          </w:tcPr>
          <w:p w14:paraId="74F1FC4B" w14:textId="77777777" w:rsidR="005A56EB" w:rsidRDefault="00000000">
            <w:pPr>
              <w:pStyle w:val="Compact"/>
            </w:pPr>
            <w:r>
              <w:t>0.180603</w:t>
            </w:r>
          </w:p>
        </w:tc>
        <w:tc>
          <w:tcPr>
            <w:tcW w:w="0" w:type="auto"/>
          </w:tcPr>
          <w:p w14:paraId="74F1FC4C" w14:textId="77777777" w:rsidR="005A56EB" w:rsidRDefault="00000000">
            <w:pPr>
              <w:pStyle w:val="Compact"/>
            </w:pPr>
            <w:r>
              <w:t>0.139662</w:t>
            </w:r>
          </w:p>
        </w:tc>
      </w:tr>
      <w:tr w:rsidR="005A56EB" w14:paraId="74F1FC51" w14:textId="77777777">
        <w:tc>
          <w:tcPr>
            <w:tcW w:w="0" w:type="auto"/>
          </w:tcPr>
          <w:p w14:paraId="74F1FC4E" w14:textId="77777777" w:rsidR="005A56EB" w:rsidRDefault="00000000">
            <w:pPr>
              <w:pStyle w:val="Compact"/>
            </w:pPr>
            <w:r>
              <w:t>Contact Center OH</w:t>
            </w:r>
          </w:p>
        </w:tc>
        <w:tc>
          <w:tcPr>
            <w:tcW w:w="0" w:type="auto"/>
          </w:tcPr>
          <w:p w14:paraId="74F1FC4F" w14:textId="77777777" w:rsidR="005A56EB" w:rsidRDefault="00000000">
            <w:pPr>
              <w:pStyle w:val="Compact"/>
            </w:pPr>
            <w:r>
              <w:t>0.221789</w:t>
            </w:r>
          </w:p>
        </w:tc>
        <w:tc>
          <w:tcPr>
            <w:tcW w:w="0" w:type="auto"/>
          </w:tcPr>
          <w:p w14:paraId="74F1FC50" w14:textId="77777777" w:rsidR="005A56EB" w:rsidRDefault="00000000">
            <w:pPr>
              <w:pStyle w:val="Compact"/>
            </w:pPr>
            <w:r>
              <w:t>0.265441</w:t>
            </w:r>
          </w:p>
        </w:tc>
      </w:tr>
      <w:tr w:rsidR="005A56EB" w14:paraId="74F1FC55" w14:textId="77777777">
        <w:tc>
          <w:tcPr>
            <w:tcW w:w="0" w:type="auto"/>
          </w:tcPr>
          <w:p w14:paraId="74F1FC52" w14:textId="77777777" w:rsidR="005A56EB" w:rsidRDefault="00000000">
            <w:pPr>
              <w:pStyle w:val="Compact"/>
            </w:pPr>
            <w:r>
              <w:t>Delivery</w:t>
            </w:r>
          </w:p>
        </w:tc>
        <w:tc>
          <w:tcPr>
            <w:tcW w:w="0" w:type="auto"/>
          </w:tcPr>
          <w:p w14:paraId="74F1FC53" w14:textId="77777777" w:rsidR="005A56EB" w:rsidRDefault="00000000">
            <w:pPr>
              <w:pStyle w:val="Compact"/>
            </w:pPr>
            <w:r>
              <w:t>0.120434</w:t>
            </w:r>
          </w:p>
        </w:tc>
        <w:tc>
          <w:tcPr>
            <w:tcW w:w="0" w:type="auto"/>
          </w:tcPr>
          <w:p w14:paraId="74F1FC54" w14:textId="77777777" w:rsidR="005A56EB" w:rsidRDefault="00000000">
            <w:pPr>
              <w:pStyle w:val="Compact"/>
            </w:pPr>
            <w:r>
              <w:t>0.225198</w:t>
            </w:r>
          </w:p>
        </w:tc>
      </w:tr>
      <w:tr w:rsidR="005A56EB" w14:paraId="74F1FC59" w14:textId="77777777">
        <w:tc>
          <w:tcPr>
            <w:tcW w:w="0" w:type="auto"/>
          </w:tcPr>
          <w:p w14:paraId="74F1FC56" w14:textId="77777777" w:rsidR="005A56EB" w:rsidRDefault="00000000">
            <w:pPr>
              <w:pStyle w:val="Compact"/>
            </w:pPr>
            <w:r>
              <w:t>Delivery OH</w:t>
            </w:r>
          </w:p>
        </w:tc>
        <w:tc>
          <w:tcPr>
            <w:tcW w:w="0" w:type="auto"/>
          </w:tcPr>
          <w:p w14:paraId="74F1FC57" w14:textId="77777777" w:rsidR="005A56EB" w:rsidRDefault="00000000">
            <w:pPr>
              <w:pStyle w:val="Compact"/>
            </w:pPr>
            <w:r>
              <w:t>0.240928</w:t>
            </w:r>
          </w:p>
        </w:tc>
        <w:tc>
          <w:tcPr>
            <w:tcW w:w="0" w:type="auto"/>
          </w:tcPr>
          <w:p w14:paraId="74F1FC58" w14:textId="77777777" w:rsidR="005A56EB" w:rsidRDefault="00000000">
            <w:pPr>
              <w:pStyle w:val="Compact"/>
            </w:pPr>
            <w:r>
              <w:t>0.700224</w:t>
            </w:r>
          </w:p>
        </w:tc>
      </w:tr>
      <w:tr w:rsidR="005A56EB" w14:paraId="74F1FC5D" w14:textId="77777777">
        <w:tc>
          <w:tcPr>
            <w:tcW w:w="0" w:type="auto"/>
          </w:tcPr>
          <w:p w14:paraId="74F1FC5A" w14:textId="77777777" w:rsidR="005A56EB" w:rsidRDefault="00000000">
            <w:pPr>
              <w:pStyle w:val="Compact"/>
            </w:pPr>
            <w:r>
              <w:t>GBU Owned and Allocated</w:t>
            </w:r>
          </w:p>
        </w:tc>
        <w:tc>
          <w:tcPr>
            <w:tcW w:w="0" w:type="auto"/>
          </w:tcPr>
          <w:p w14:paraId="74F1FC5B" w14:textId="77777777" w:rsidR="005A56EB" w:rsidRDefault="00000000">
            <w:pPr>
              <w:pStyle w:val="Compact"/>
            </w:pPr>
            <w:r>
              <w:t>0.285684</w:t>
            </w:r>
          </w:p>
        </w:tc>
        <w:tc>
          <w:tcPr>
            <w:tcW w:w="0" w:type="auto"/>
          </w:tcPr>
          <w:p w14:paraId="74F1FC5C" w14:textId="77777777" w:rsidR="005A56EB" w:rsidRDefault="00000000">
            <w:pPr>
              <w:pStyle w:val="Compact"/>
            </w:pPr>
            <w:r>
              <w:t>0.319551</w:t>
            </w:r>
          </w:p>
        </w:tc>
      </w:tr>
      <w:tr w:rsidR="005A56EB" w14:paraId="74F1FC61" w14:textId="77777777">
        <w:tc>
          <w:tcPr>
            <w:tcW w:w="0" w:type="auto"/>
          </w:tcPr>
          <w:p w14:paraId="74F1FC5E" w14:textId="77777777" w:rsidR="005A56EB" w:rsidRDefault="00000000">
            <w:pPr>
              <w:pStyle w:val="Compact"/>
            </w:pPr>
            <w:r>
              <w:t>Supply Chain</w:t>
            </w:r>
          </w:p>
        </w:tc>
        <w:tc>
          <w:tcPr>
            <w:tcW w:w="0" w:type="auto"/>
          </w:tcPr>
          <w:p w14:paraId="74F1FC5F" w14:textId="77777777" w:rsidR="005A56EB" w:rsidRDefault="00000000">
            <w:pPr>
              <w:pStyle w:val="Compact"/>
            </w:pPr>
            <w:r>
              <w:t>0.132234</w:t>
            </w:r>
          </w:p>
        </w:tc>
        <w:tc>
          <w:tcPr>
            <w:tcW w:w="0" w:type="auto"/>
          </w:tcPr>
          <w:p w14:paraId="74F1FC60" w14:textId="77777777" w:rsidR="005A56EB" w:rsidRDefault="00000000">
            <w:pPr>
              <w:pStyle w:val="Compact"/>
            </w:pPr>
            <w:r>
              <w:t>0.133093</w:t>
            </w:r>
          </w:p>
        </w:tc>
      </w:tr>
      <w:tr w:rsidR="005A56EB" w14:paraId="74F1FC65" w14:textId="77777777">
        <w:tc>
          <w:tcPr>
            <w:tcW w:w="0" w:type="auto"/>
          </w:tcPr>
          <w:p w14:paraId="74F1FC62" w14:textId="77777777" w:rsidR="005A56EB" w:rsidRDefault="00000000">
            <w:pPr>
              <w:pStyle w:val="Compact"/>
            </w:pPr>
            <w:r>
              <w:t>Supply Chain OH</w:t>
            </w:r>
          </w:p>
        </w:tc>
        <w:tc>
          <w:tcPr>
            <w:tcW w:w="0" w:type="auto"/>
          </w:tcPr>
          <w:p w14:paraId="74F1FC63" w14:textId="77777777" w:rsidR="005A56EB" w:rsidRDefault="00000000">
            <w:pPr>
              <w:pStyle w:val="Compact"/>
            </w:pPr>
            <w:r>
              <w:t>0.684712</w:t>
            </w:r>
          </w:p>
        </w:tc>
        <w:tc>
          <w:tcPr>
            <w:tcW w:w="0" w:type="auto"/>
          </w:tcPr>
          <w:p w14:paraId="74F1FC64" w14:textId="77777777" w:rsidR="005A56EB" w:rsidRDefault="00000000">
            <w:pPr>
              <w:pStyle w:val="Compact"/>
            </w:pPr>
            <w:r>
              <w:t>0.532170</w:t>
            </w:r>
          </w:p>
        </w:tc>
      </w:tr>
    </w:tbl>
    <w:p w14:paraId="74F1FC66" w14:textId="77777777" w:rsidR="005A56EB" w:rsidRDefault="00000000">
      <w:pPr>
        <w:pStyle w:val="BodyText"/>
      </w:pPr>
      <w:r>
        <w:t>El coeficiente de variación indica que los costos Delivery OH y Supply Chain OH son los más dispersos. Pueden ser los más complicados de pronosticar.</w:t>
      </w:r>
    </w:p>
    <w:tbl>
      <w:tblPr>
        <w:tblStyle w:val="Table"/>
        <w:tblW w:w="0" w:type="auto"/>
        <w:tblLook w:val="0020" w:firstRow="1" w:lastRow="0" w:firstColumn="0" w:lastColumn="0" w:noHBand="0" w:noVBand="0"/>
      </w:tblPr>
      <w:tblGrid>
        <w:gridCol w:w="840"/>
        <w:gridCol w:w="1408"/>
        <w:gridCol w:w="1229"/>
        <w:gridCol w:w="1005"/>
        <w:gridCol w:w="901"/>
        <w:gridCol w:w="901"/>
        <w:gridCol w:w="1333"/>
        <w:gridCol w:w="839"/>
        <w:gridCol w:w="935"/>
      </w:tblGrid>
      <w:tr w:rsidR="00C35CB6" w:rsidRPr="00A4461E" w14:paraId="2ECE798A"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496AC5A8" w14:textId="4D534D02" w:rsidR="00C35CB6" w:rsidRPr="00A4461E" w:rsidRDefault="00C35CB6">
            <w:pPr>
              <w:pStyle w:val="Compact"/>
              <w:rPr>
                <w:sz w:val="10"/>
                <w:szCs w:val="10"/>
              </w:rPr>
            </w:pPr>
            <w:r>
              <w:rPr>
                <w:sz w:val="10"/>
                <w:szCs w:val="10"/>
              </w:rPr>
              <w:lastRenderedPageBreak/>
              <w:t>Norte America</w:t>
            </w:r>
          </w:p>
        </w:tc>
        <w:tc>
          <w:tcPr>
            <w:tcW w:w="0" w:type="auto"/>
          </w:tcPr>
          <w:p w14:paraId="202DAD61" w14:textId="77777777" w:rsidR="00C35CB6" w:rsidRPr="00A4461E" w:rsidRDefault="00C35CB6">
            <w:pPr>
              <w:pStyle w:val="Compact"/>
              <w:rPr>
                <w:sz w:val="10"/>
                <w:szCs w:val="10"/>
              </w:rPr>
            </w:pPr>
          </w:p>
        </w:tc>
        <w:tc>
          <w:tcPr>
            <w:tcW w:w="0" w:type="auto"/>
          </w:tcPr>
          <w:p w14:paraId="13611292" w14:textId="77777777" w:rsidR="00C35CB6" w:rsidRPr="00A4461E" w:rsidRDefault="00C35CB6">
            <w:pPr>
              <w:pStyle w:val="Compact"/>
              <w:rPr>
                <w:sz w:val="10"/>
                <w:szCs w:val="10"/>
              </w:rPr>
            </w:pPr>
          </w:p>
        </w:tc>
        <w:tc>
          <w:tcPr>
            <w:tcW w:w="0" w:type="auto"/>
          </w:tcPr>
          <w:p w14:paraId="0E122496" w14:textId="77777777" w:rsidR="00C35CB6" w:rsidRPr="00A4461E" w:rsidRDefault="00C35CB6">
            <w:pPr>
              <w:pStyle w:val="Compact"/>
              <w:rPr>
                <w:sz w:val="10"/>
                <w:szCs w:val="10"/>
              </w:rPr>
            </w:pPr>
          </w:p>
        </w:tc>
        <w:tc>
          <w:tcPr>
            <w:tcW w:w="0" w:type="auto"/>
          </w:tcPr>
          <w:p w14:paraId="69125526" w14:textId="77777777" w:rsidR="00C35CB6" w:rsidRPr="00A4461E" w:rsidRDefault="00C35CB6">
            <w:pPr>
              <w:pStyle w:val="Compact"/>
              <w:rPr>
                <w:sz w:val="10"/>
                <w:szCs w:val="10"/>
              </w:rPr>
            </w:pPr>
          </w:p>
        </w:tc>
        <w:tc>
          <w:tcPr>
            <w:tcW w:w="0" w:type="auto"/>
          </w:tcPr>
          <w:p w14:paraId="7F5977A8" w14:textId="77777777" w:rsidR="00C35CB6" w:rsidRPr="00A4461E" w:rsidRDefault="00C35CB6">
            <w:pPr>
              <w:pStyle w:val="Compact"/>
              <w:rPr>
                <w:sz w:val="10"/>
                <w:szCs w:val="10"/>
              </w:rPr>
            </w:pPr>
          </w:p>
        </w:tc>
        <w:tc>
          <w:tcPr>
            <w:tcW w:w="0" w:type="auto"/>
          </w:tcPr>
          <w:p w14:paraId="2650549B" w14:textId="77777777" w:rsidR="00C35CB6" w:rsidRPr="00A4461E" w:rsidRDefault="00C35CB6">
            <w:pPr>
              <w:pStyle w:val="Compact"/>
              <w:rPr>
                <w:sz w:val="10"/>
                <w:szCs w:val="10"/>
              </w:rPr>
            </w:pPr>
          </w:p>
        </w:tc>
        <w:tc>
          <w:tcPr>
            <w:tcW w:w="0" w:type="auto"/>
          </w:tcPr>
          <w:p w14:paraId="72CA796D" w14:textId="77777777" w:rsidR="00C35CB6" w:rsidRPr="00A4461E" w:rsidRDefault="00C35CB6">
            <w:pPr>
              <w:pStyle w:val="Compact"/>
              <w:rPr>
                <w:sz w:val="10"/>
                <w:szCs w:val="10"/>
              </w:rPr>
            </w:pPr>
          </w:p>
        </w:tc>
        <w:tc>
          <w:tcPr>
            <w:tcW w:w="0" w:type="auto"/>
          </w:tcPr>
          <w:p w14:paraId="5CA13080" w14:textId="77777777" w:rsidR="00C35CB6" w:rsidRPr="00A4461E" w:rsidRDefault="00C35CB6">
            <w:pPr>
              <w:pStyle w:val="Compact"/>
              <w:rPr>
                <w:sz w:val="10"/>
                <w:szCs w:val="10"/>
              </w:rPr>
            </w:pPr>
          </w:p>
        </w:tc>
      </w:tr>
      <w:tr w:rsidR="005A56EB" w:rsidRPr="00A4461E" w14:paraId="74F1FC70"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C67" w14:textId="77777777" w:rsidR="005A56EB" w:rsidRPr="00A4461E" w:rsidRDefault="00000000">
            <w:pPr>
              <w:pStyle w:val="Compact"/>
              <w:rPr>
                <w:sz w:val="10"/>
                <w:szCs w:val="10"/>
              </w:rPr>
            </w:pPr>
            <w:proofErr w:type="spellStart"/>
            <w:r w:rsidRPr="00A4461E">
              <w:rPr>
                <w:sz w:val="10"/>
                <w:szCs w:val="10"/>
              </w:rPr>
              <w:t>line_cost</w:t>
            </w:r>
            <w:proofErr w:type="spellEnd"/>
          </w:p>
        </w:tc>
        <w:tc>
          <w:tcPr>
            <w:tcW w:w="0" w:type="auto"/>
          </w:tcPr>
          <w:p w14:paraId="74F1FC68" w14:textId="77777777" w:rsidR="005A56EB" w:rsidRPr="00A4461E" w:rsidRDefault="00000000">
            <w:pPr>
              <w:pStyle w:val="Compact"/>
              <w:rPr>
                <w:sz w:val="10"/>
                <w:szCs w:val="10"/>
              </w:rPr>
            </w:pPr>
            <w:r w:rsidRPr="00A4461E">
              <w:rPr>
                <w:sz w:val="10"/>
                <w:szCs w:val="10"/>
              </w:rPr>
              <w:t>CS HQ Owned and Allocated</w:t>
            </w:r>
          </w:p>
        </w:tc>
        <w:tc>
          <w:tcPr>
            <w:tcW w:w="0" w:type="auto"/>
          </w:tcPr>
          <w:p w14:paraId="74F1FC69" w14:textId="77777777" w:rsidR="005A56EB" w:rsidRPr="00A4461E" w:rsidRDefault="00000000">
            <w:pPr>
              <w:pStyle w:val="Compact"/>
              <w:rPr>
                <w:sz w:val="10"/>
                <w:szCs w:val="10"/>
              </w:rPr>
            </w:pPr>
            <w:r w:rsidRPr="00A4461E">
              <w:rPr>
                <w:sz w:val="10"/>
                <w:szCs w:val="10"/>
              </w:rPr>
              <w:t>Contact Center Expense</w:t>
            </w:r>
          </w:p>
        </w:tc>
        <w:tc>
          <w:tcPr>
            <w:tcW w:w="0" w:type="auto"/>
          </w:tcPr>
          <w:p w14:paraId="74F1FC6A" w14:textId="77777777" w:rsidR="005A56EB" w:rsidRPr="00A4461E" w:rsidRDefault="00000000">
            <w:pPr>
              <w:pStyle w:val="Compact"/>
              <w:rPr>
                <w:sz w:val="10"/>
                <w:szCs w:val="10"/>
              </w:rPr>
            </w:pPr>
            <w:r w:rsidRPr="00A4461E">
              <w:rPr>
                <w:sz w:val="10"/>
                <w:szCs w:val="10"/>
              </w:rPr>
              <w:t>Contact Center OH</w:t>
            </w:r>
          </w:p>
        </w:tc>
        <w:tc>
          <w:tcPr>
            <w:tcW w:w="0" w:type="auto"/>
          </w:tcPr>
          <w:p w14:paraId="74F1FC6B" w14:textId="77777777" w:rsidR="005A56EB" w:rsidRPr="00A4461E" w:rsidRDefault="00000000">
            <w:pPr>
              <w:pStyle w:val="Compact"/>
              <w:rPr>
                <w:sz w:val="10"/>
                <w:szCs w:val="10"/>
              </w:rPr>
            </w:pPr>
            <w:r w:rsidRPr="00A4461E">
              <w:rPr>
                <w:sz w:val="10"/>
                <w:szCs w:val="10"/>
              </w:rPr>
              <w:t>Delivery</w:t>
            </w:r>
          </w:p>
        </w:tc>
        <w:tc>
          <w:tcPr>
            <w:tcW w:w="0" w:type="auto"/>
          </w:tcPr>
          <w:p w14:paraId="74F1FC6C" w14:textId="77777777" w:rsidR="005A56EB" w:rsidRPr="00A4461E" w:rsidRDefault="00000000">
            <w:pPr>
              <w:pStyle w:val="Compact"/>
              <w:rPr>
                <w:sz w:val="10"/>
                <w:szCs w:val="10"/>
              </w:rPr>
            </w:pPr>
            <w:r w:rsidRPr="00A4461E">
              <w:rPr>
                <w:sz w:val="10"/>
                <w:szCs w:val="10"/>
              </w:rPr>
              <w:t>Delivery OH</w:t>
            </w:r>
          </w:p>
        </w:tc>
        <w:tc>
          <w:tcPr>
            <w:tcW w:w="0" w:type="auto"/>
          </w:tcPr>
          <w:p w14:paraId="74F1FC6D" w14:textId="77777777" w:rsidR="005A56EB" w:rsidRPr="00A4461E" w:rsidRDefault="00000000">
            <w:pPr>
              <w:pStyle w:val="Compact"/>
              <w:rPr>
                <w:sz w:val="10"/>
                <w:szCs w:val="10"/>
              </w:rPr>
            </w:pPr>
            <w:r w:rsidRPr="00A4461E">
              <w:rPr>
                <w:sz w:val="10"/>
                <w:szCs w:val="10"/>
              </w:rPr>
              <w:t>GBU Owned and Allocated</w:t>
            </w:r>
          </w:p>
        </w:tc>
        <w:tc>
          <w:tcPr>
            <w:tcW w:w="0" w:type="auto"/>
          </w:tcPr>
          <w:p w14:paraId="74F1FC6E" w14:textId="77777777" w:rsidR="005A56EB" w:rsidRPr="00A4461E" w:rsidRDefault="00000000">
            <w:pPr>
              <w:pStyle w:val="Compact"/>
              <w:rPr>
                <w:sz w:val="10"/>
                <w:szCs w:val="10"/>
              </w:rPr>
            </w:pPr>
            <w:r w:rsidRPr="00A4461E">
              <w:rPr>
                <w:sz w:val="10"/>
                <w:szCs w:val="10"/>
              </w:rPr>
              <w:t>Supply Chain</w:t>
            </w:r>
          </w:p>
        </w:tc>
        <w:tc>
          <w:tcPr>
            <w:tcW w:w="0" w:type="auto"/>
          </w:tcPr>
          <w:p w14:paraId="74F1FC6F" w14:textId="77777777" w:rsidR="005A56EB" w:rsidRPr="00A4461E" w:rsidRDefault="00000000">
            <w:pPr>
              <w:pStyle w:val="Compact"/>
              <w:rPr>
                <w:sz w:val="10"/>
                <w:szCs w:val="10"/>
              </w:rPr>
            </w:pPr>
            <w:r w:rsidRPr="00A4461E">
              <w:rPr>
                <w:sz w:val="10"/>
                <w:szCs w:val="10"/>
              </w:rPr>
              <w:t>Supply Chain OH</w:t>
            </w:r>
          </w:p>
        </w:tc>
      </w:tr>
      <w:tr w:rsidR="005A56EB" w:rsidRPr="00A4461E" w14:paraId="74F1FC7A" w14:textId="77777777">
        <w:tc>
          <w:tcPr>
            <w:tcW w:w="0" w:type="auto"/>
          </w:tcPr>
          <w:p w14:paraId="74F1FC71" w14:textId="77777777" w:rsidR="005A56EB" w:rsidRPr="00A4461E" w:rsidRDefault="00000000">
            <w:pPr>
              <w:pStyle w:val="Compact"/>
              <w:rPr>
                <w:sz w:val="10"/>
                <w:szCs w:val="10"/>
              </w:rPr>
            </w:pPr>
            <w:r w:rsidRPr="00A4461E">
              <w:rPr>
                <w:sz w:val="10"/>
                <w:szCs w:val="10"/>
              </w:rPr>
              <w:t>count</w:t>
            </w:r>
          </w:p>
        </w:tc>
        <w:tc>
          <w:tcPr>
            <w:tcW w:w="0" w:type="auto"/>
          </w:tcPr>
          <w:p w14:paraId="74F1FC72" w14:textId="77777777" w:rsidR="005A56EB" w:rsidRPr="00A4461E" w:rsidRDefault="00000000">
            <w:pPr>
              <w:pStyle w:val="Compact"/>
              <w:rPr>
                <w:sz w:val="10"/>
                <w:szCs w:val="10"/>
              </w:rPr>
            </w:pPr>
            <w:r w:rsidRPr="00A4461E">
              <w:rPr>
                <w:sz w:val="10"/>
                <w:szCs w:val="10"/>
              </w:rPr>
              <w:t>6.900000e+01</w:t>
            </w:r>
          </w:p>
        </w:tc>
        <w:tc>
          <w:tcPr>
            <w:tcW w:w="0" w:type="auto"/>
          </w:tcPr>
          <w:p w14:paraId="74F1FC73" w14:textId="77777777" w:rsidR="005A56EB" w:rsidRPr="00A4461E" w:rsidRDefault="00000000">
            <w:pPr>
              <w:pStyle w:val="Compact"/>
              <w:rPr>
                <w:sz w:val="10"/>
                <w:szCs w:val="10"/>
              </w:rPr>
            </w:pPr>
            <w:r w:rsidRPr="00A4461E">
              <w:rPr>
                <w:sz w:val="10"/>
                <w:szCs w:val="10"/>
              </w:rPr>
              <w:t>6.900000e+01</w:t>
            </w:r>
          </w:p>
        </w:tc>
        <w:tc>
          <w:tcPr>
            <w:tcW w:w="0" w:type="auto"/>
          </w:tcPr>
          <w:p w14:paraId="74F1FC74" w14:textId="77777777" w:rsidR="005A56EB" w:rsidRPr="00A4461E" w:rsidRDefault="00000000">
            <w:pPr>
              <w:pStyle w:val="Compact"/>
              <w:rPr>
                <w:sz w:val="10"/>
                <w:szCs w:val="10"/>
              </w:rPr>
            </w:pPr>
            <w:r w:rsidRPr="00A4461E">
              <w:rPr>
                <w:sz w:val="10"/>
                <w:szCs w:val="10"/>
              </w:rPr>
              <w:t>68.000000</w:t>
            </w:r>
          </w:p>
        </w:tc>
        <w:tc>
          <w:tcPr>
            <w:tcW w:w="0" w:type="auto"/>
          </w:tcPr>
          <w:p w14:paraId="74F1FC75" w14:textId="77777777" w:rsidR="005A56EB" w:rsidRPr="00A4461E" w:rsidRDefault="00000000">
            <w:pPr>
              <w:pStyle w:val="Compact"/>
              <w:rPr>
                <w:sz w:val="10"/>
                <w:szCs w:val="10"/>
              </w:rPr>
            </w:pPr>
            <w:r w:rsidRPr="00A4461E">
              <w:rPr>
                <w:sz w:val="10"/>
                <w:szCs w:val="10"/>
              </w:rPr>
              <w:t>6.900000e+01</w:t>
            </w:r>
          </w:p>
        </w:tc>
        <w:tc>
          <w:tcPr>
            <w:tcW w:w="0" w:type="auto"/>
          </w:tcPr>
          <w:p w14:paraId="74F1FC76" w14:textId="77777777" w:rsidR="005A56EB" w:rsidRPr="00A4461E" w:rsidRDefault="00000000">
            <w:pPr>
              <w:pStyle w:val="Compact"/>
              <w:rPr>
                <w:sz w:val="10"/>
                <w:szCs w:val="10"/>
              </w:rPr>
            </w:pPr>
            <w:r w:rsidRPr="00A4461E">
              <w:rPr>
                <w:sz w:val="10"/>
                <w:szCs w:val="10"/>
              </w:rPr>
              <w:t>20.000000</w:t>
            </w:r>
          </w:p>
        </w:tc>
        <w:tc>
          <w:tcPr>
            <w:tcW w:w="0" w:type="auto"/>
          </w:tcPr>
          <w:p w14:paraId="74F1FC77" w14:textId="77777777" w:rsidR="005A56EB" w:rsidRPr="00A4461E" w:rsidRDefault="00000000">
            <w:pPr>
              <w:pStyle w:val="Compact"/>
              <w:rPr>
                <w:sz w:val="10"/>
                <w:szCs w:val="10"/>
              </w:rPr>
            </w:pPr>
            <w:r w:rsidRPr="00A4461E">
              <w:rPr>
                <w:sz w:val="10"/>
                <w:szCs w:val="10"/>
              </w:rPr>
              <w:t>6.900000e+01</w:t>
            </w:r>
          </w:p>
        </w:tc>
        <w:tc>
          <w:tcPr>
            <w:tcW w:w="0" w:type="auto"/>
          </w:tcPr>
          <w:p w14:paraId="74F1FC78" w14:textId="77777777" w:rsidR="005A56EB" w:rsidRPr="00A4461E" w:rsidRDefault="00000000">
            <w:pPr>
              <w:pStyle w:val="Compact"/>
              <w:rPr>
                <w:sz w:val="10"/>
                <w:szCs w:val="10"/>
              </w:rPr>
            </w:pPr>
            <w:r w:rsidRPr="00A4461E">
              <w:rPr>
                <w:sz w:val="10"/>
                <w:szCs w:val="10"/>
              </w:rPr>
              <w:t>6.900000e+01</w:t>
            </w:r>
          </w:p>
        </w:tc>
        <w:tc>
          <w:tcPr>
            <w:tcW w:w="0" w:type="auto"/>
          </w:tcPr>
          <w:p w14:paraId="74F1FC79" w14:textId="77777777" w:rsidR="005A56EB" w:rsidRPr="00A4461E" w:rsidRDefault="00000000">
            <w:pPr>
              <w:pStyle w:val="Compact"/>
              <w:rPr>
                <w:sz w:val="10"/>
                <w:szCs w:val="10"/>
              </w:rPr>
            </w:pPr>
            <w:r w:rsidRPr="00A4461E">
              <w:rPr>
                <w:sz w:val="10"/>
                <w:szCs w:val="10"/>
              </w:rPr>
              <w:t>5.700000e+01</w:t>
            </w:r>
          </w:p>
        </w:tc>
      </w:tr>
      <w:tr w:rsidR="005A56EB" w:rsidRPr="00A4461E" w14:paraId="74F1FC84" w14:textId="77777777">
        <w:tc>
          <w:tcPr>
            <w:tcW w:w="0" w:type="auto"/>
          </w:tcPr>
          <w:p w14:paraId="74F1FC7B" w14:textId="77777777" w:rsidR="005A56EB" w:rsidRPr="00A4461E" w:rsidRDefault="00000000">
            <w:pPr>
              <w:pStyle w:val="Compact"/>
              <w:rPr>
                <w:sz w:val="10"/>
                <w:szCs w:val="10"/>
              </w:rPr>
            </w:pPr>
            <w:r w:rsidRPr="00A4461E">
              <w:rPr>
                <w:sz w:val="10"/>
                <w:szCs w:val="10"/>
              </w:rPr>
              <w:t>mean</w:t>
            </w:r>
          </w:p>
        </w:tc>
        <w:tc>
          <w:tcPr>
            <w:tcW w:w="0" w:type="auto"/>
          </w:tcPr>
          <w:p w14:paraId="74F1FC7C" w14:textId="77777777" w:rsidR="005A56EB" w:rsidRPr="00A4461E" w:rsidRDefault="00000000">
            <w:pPr>
              <w:pStyle w:val="Compact"/>
              <w:rPr>
                <w:sz w:val="10"/>
                <w:szCs w:val="10"/>
              </w:rPr>
            </w:pPr>
            <w:r w:rsidRPr="00A4461E">
              <w:rPr>
                <w:sz w:val="10"/>
                <w:szCs w:val="10"/>
              </w:rPr>
              <w:t>1.897886e+06</w:t>
            </w:r>
          </w:p>
        </w:tc>
        <w:tc>
          <w:tcPr>
            <w:tcW w:w="0" w:type="auto"/>
          </w:tcPr>
          <w:p w14:paraId="74F1FC7D" w14:textId="77777777" w:rsidR="005A56EB" w:rsidRPr="00A4461E" w:rsidRDefault="00000000">
            <w:pPr>
              <w:pStyle w:val="Compact"/>
              <w:rPr>
                <w:sz w:val="10"/>
                <w:szCs w:val="10"/>
              </w:rPr>
            </w:pPr>
            <w:r w:rsidRPr="00A4461E">
              <w:rPr>
                <w:sz w:val="10"/>
                <w:szCs w:val="10"/>
              </w:rPr>
              <w:t>5.342644e+06</w:t>
            </w:r>
          </w:p>
        </w:tc>
        <w:tc>
          <w:tcPr>
            <w:tcW w:w="0" w:type="auto"/>
          </w:tcPr>
          <w:p w14:paraId="74F1FC7E" w14:textId="77777777" w:rsidR="005A56EB" w:rsidRPr="00A4461E" w:rsidRDefault="00000000">
            <w:pPr>
              <w:pStyle w:val="Compact"/>
              <w:rPr>
                <w:sz w:val="10"/>
                <w:szCs w:val="10"/>
              </w:rPr>
            </w:pPr>
            <w:r w:rsidRPr="00A4461E">
              <w:rPr>
                <w:sz w:val="10"/>
                <w:szCs w:val="10"/>
              </w:rPr>
              <w:t>531078.058376</w:t>
            </w:r>
          </w:p>
        </w:tc>
        <w:tc>
          <w:tcPr>
            <w:tcW w:w="0" w:type="auto"/>
          </w:tcPr>
          <w:p w14:paraId="74F1FC7F" w14:textId="77777777" w:rsidR="005A56EB" w:rsidRPr="00A4461E" w:rsidRDefault="00000000">
            <w:pPr>
              <w:pStyle w:val="Compact"/>
              <w:rPr>
                <w:sz w:val="10"/>
                <w:szCs w:val="10"/>
              </w:rPr>
            </w:pPr>
            <w:r w:rsidRPr="00A4461E">
              <w:rPr>
                <w:sz w:val="10"/>
                <w:szCs w:val="10"/>
              </w:rPr>
              <w:t>2.464819e+06</w:t>
            </w:r>
          </w:p>
        </w:tc>
        <w:tc>
          <w:tcPr>
            <w:tcW w:w="0" w:type="auto"/>
          </w:tcPr>
          <w:p w14:paraId="74F1FC80" w14:textId="77777777" w:rsidR="005A56EB" w:rsidRPr="00A4461E" w:rsidRDefault="00000000">
            <w:pPr>
              <w:pStyle w:val="Compact"/>
              <w:rPr>
                <w:sz w:val="10"/>
                <w:szCs w:val="10"/>
              </w:rPr>
            </w:pPr>
            <w:r w:rsidRPr="00A4461E">
              <w:rPr>
                <w:sz w:val="10"/>
                <w:szCs w:val="10"/>
              </w:rPr>
              <w:t>426592.700005</w:t>
            </w:r>
          </w:p>
        </w:tc>
        <w:tc>
          <w:tcPr>
            <w:tcW w:w="0" w:type="auto"/>
          </w:tcPr>
          <w:p w14:paraId="74F1FC81" w14:textId="77777777" w:rsidR="005A56EB" w:rsidRPr="00A4461E" w:rsidRDefault="00000000">
            <w:pPr>
              <w:pStyle w:val="Compact"/>
              <w:rPr>
                <w:sz w:val="10"/>
                <w:szCs w:val="10"/>
              </w:rPr>
            </w:pPr>
            <w:r w:rsidRPr="00A4461E">
              <w:rPr>
                <w:sz w:val="10"/>
                <w:szCs w:val="10"/>
              </w:rPr>
              <w:t>1.419436e+06</w:t>
            </w:r>
          </w:p>
        </w:tc>
        <w:tc>
          <w:tcPr>
            <w:tcW w:w="0" w:type="auto"/>
          </w:tcPr>
          <w:p w14:paraId="74F1FC82" w14:textId="77777777" w:rsidR="005A56EB" w:rsidRPr="00A4461E" w:rsidRDefault="00000000">
            <w:pPr>
              <w:pStyle w:val="Compact"/>
              <w:rPr>
                <w:sz w:val="10"/>
                <w:szCs w:val="10"/>
              </w:rPr>
            </w:pPr>
            <w:r w:rsidRPr="00A4461E">
              <w:rPr>
                <w:sz w:val="10"/>
                <w:szCs w:val="10"/>
              </w:rPr>
              <w:t>1.137621e+07</w:t>
            </w:r>
          </w:p>
        </w:tc>
        <w:tc>
          <w:tcPr>
            <w:tcW w:w="0" w:type="auto"/>
          </w:tcPr>
          <w:p w14:paraId="74F1FC83" w14:textId="77777777" w:rsidR="005A56EB" w:rsidRPr="00A4461E" w:rsidRDefault="00000000">
            <w:pPr>
              <w:pStyle w:val="Compact"/>
              <w:rPr>
                <w:sz w:val="10"/>
                <w:szCs w:val="10"/>
              </w:rPr>
            </w:pPr>
            <w:r w:rsidRPr="00A4461E">
              <w:rPr>
                <w:sz w:val="10"/>
                <w:szCs w:val="10"/>
              </w:rPr>
              <w:t>6.818627e+05</w:t>
            </w:r>
          </w:p>
        </w:tc>
      </w:tr>
      <w:tr w:rsidR="005A56EB" w:rsidRPr="00A4461E" w14:paraId="74F1FC8E" w14:textId="77777777">
        <w:tc>
          <w:tcPr>
            <w:tcW w:w="0" w:type="auto"/>
          </w:tcPr>
          <w:p w14:paraId="74F1FC85" w14:textId="77777777" w:rsidR="005A56EB" w:rsidRPr="00A4461E" w:rsidRDefault="00000000">
            <w:pPr>
              <w:pStyle w:val="Compact"/>
              <w:rPr>
                <w:sz w:val="10"/>
                <w:szCs w:val="10"/>
              </w:rPr>
            </w:pPr>
            <w:r w:rsidRPr="00A4461E">
              <w:rPr>
                <w:sz w:val="10"/>
                <w:szCs w:val="10"/>
              </w:rPr>
              <w:t>std</w:t>
            </w:r>
          </w:p>
        </w:tc>
        <w:tc>
          <w:tcPr>
            <w:tcW w:w="0" w:type="auto"/>
          </w:tcPr>
          <w:p w14:paraId="74F1FC86" w14:textId="77777777" w:rsidR="005A56EB" w:rsidRPr="00A4461E" w:rsidRDefault="00000000">
            <w:pPr>
              <w:pStyle w:val="Compact"/>
              <w:rPr>
                <w:sz w:val="10"/>
                <w:szCs w:val="10"/>
              </w:rPr>
            </w:pPr>
            <w:r w:rsidRPr="00A4461E">
              <w:rPr>
                <w:sz w:val="10"/>
                <w:szCs w:val="10"/>
              </w:rPr>
              <w:t>3.462872e+05</w:t>
            </w:r>
          </w:p>
        </w:tc>
        <w:tc>
          <w:tcPr>
            <w:tcW w:w="0" w:type="auto"/>
          </w:tcPr>
          <w:p w14:paraId="74F1FC87" w14:textId="77777777" w:rsidR="005A56EB" w:rsidRPr="00A4461E" w:rsidRDefault="00000000">
            <w:pPr>
              <w:pStyle w:val="Compact"/>
              <w:rPr>
                <w:sz w:val="10"/>
                <w:szCs w:val="10"/>
              </w:rPr>
            </w:pPr>
            <w:r w:rsidRPr="00A4461E">
              <w:rPr>
                <w:sz w:val="10"/>
                <w:szCs w:val="10"/>
              </w:rPr>
              <w:t>9.719670e+05</w:t>
            </w:r>
          </w:p>
        </w:tc>
        <w:tc>
          <w:tcPr>
            <w:tcW w:w="0" w:type="auto"/>
          </w:tcPr>
          <w:p w14:paraId="74F1FC88" w14:textId="77777777" w:rsidR="005A56EB" w:rsidRPr="00A4461E" w:rsidRDefault="00000000">
            <w:pPr>
              <w:pStyle w:val="Compact"/>
              <w:rPr>
                <w:sz w:val="10"/>
                <w:szCs w:val="10"/>
              </w:rPr>
            </w:pPr>
            <w:r w:rsidRPr="00A4461E">
              <w:rPr>
                <w:sz w:val="10"/>
                <w:szCs w:val="10"/>
              </w:rPr>
              <w:t>118662.930224</w:t>
            </w:r>
          </w:p>
        </w:tc>
        <w:tc>
          <w:tcPr>
            <w:tcW w:w="0" w:type="auto"/>
          </w:tcPr>
          <w:p w14:paraId="74F1FC89" w14:textId="77777777" w:rsidR="005A56EB" w:rsidRPr="00A4461E" w:rsidRDefault="00000000">
            <w:pPr>
              <w:pStyle w:val="Compact"/>
              <w:rPr>
                <w:sz w:val="10"/>
                <w:szCs w:val="10"/>
              </w:rPr>
            </w:pPr>
            <w:r w:rsidRPr="00A4461E">
              <w:rPr>
                <w:sz w:val="10"/>
                <w:szCs w:val="10"/>
              </w:rPr>
              <w:t>2.990222e+05</w:t>
            </w:r>
          </w:p>
        </w:tc>
        <w:tc>
          <w:tcPr>
            <w:tcW w:w="0" w:type="auto"/>
          </w:tcPr>
          <w:p w14:paraId="74F1FC8A" w14:textId="77777777" w:rsidR="005A56EB" w:rsidRPr="00A4461E" w:rsidRDefault="00000000">
            <w:pPr>
              <w:pStyle w:val="Compact"/>
              <w:rPr>
                <w:sz w:val="10"/>
                <w:szCs w:val="10"/>
              </w:rPr>
            </w:pPr>
            <w:r w:rsidRPr="00A4461E">
              <w:rPr>
                <w:sz w:val="10"/>
                <w:szCs w:val="10"/>
              </w:rPr>
              <w:t>105447.978331</w:t>
            </w:r>
          </w:p>
        </w:tc>
        <w:tc>
          <w:tcPr>
            <w:tcW w:w="0" w:type="auto"/>
          </w:tcPr>
          <w:p w14:paraId="74F1FC8B" w14:textId="77777777" w:rsidR="005A56EB" w:rsidRPr="00A4461E" w:rsidRDefault="00000000">
            <w:pPr>
              <w:pStyle w:val="Compact"/>
              <w:rPr>
                <w:sz w:val="10"/>
                <w:szCs w:val="10"/>
              </w:rPr>
            </w:pPr>
            <w:r w:rsidRPr="00A4461E">
              <w:rPr>
                <w:sz w:val="10"/>
                <w:szCs w:val="10"/>
              </w:rPr>
              <w:t>4.084803e+05</w:t>
            </w:r>
          </w:p>
        </w:tc>
        <w:tc>
          <w:tcPr>
            <w:tcW w:w="0" w:type="auto"/>
          </w:tcPr>
          <w:p w14:paraId="74F1FC8C" w14:textId="77777777" w:rsidR="005A56EB" w:rsidRPr="00A4461E" w:rsidRDefault="00000000">
            <w:pPr>
              <w:pStyle w:val="Compact"/>
              <w:rPr>
                <w:sz w:val="10"/>
                <w:szCs w:val="10"/>
              </w:rPr>
            </w:pPr>
            <w:r w:rsidRPr="00A4461E">
              <w:rPr>
                <w:sz w:val="10"/>
                <w:szCs w:val="10"/>
              </w:rPr>
              <w:t>1.515339e+06</w:t>
            </w:r>
          </w:p>
        </w:tc>
        <w:tc>
          <w:tcPr>
            <w:tcW w:w="0" w:type="auto"/>
          </w:tcPr>
          <w:p w14:paraId="74F1FC8D" w14:textId="77777777" w:rsidR="005A56EB" w:rsidRPr="00A4461E" w:rsidRDefault="00000000">
            <w:pPr>
              <w:pStyle w:val="Compact"/>
              <w:rPr>
                <w:sz w:val="10"/>
                <w:szCs w:val="10"/>
              </w:rPr>
            </w:pPr>
            <w:r w:rsidRPr="00A4461E">
              <w:rPr>
                <w:sz w:val="10"/>
                <w:szCs w:val="10"/>
              </w:rPr>
              <w:t>4.710294e+05</w:t>
            </w:r>
          </w:p>
        </w:tc>
      </w:tr>
      <w:tr w:rsidR="005A56EB" w:rsidRPr="00A4461E" w14:paraId="74F1FC98" w14:textId="77777777">
        <w:tc>
          <w:tcPr>
            <w:tcW w:w="0" w:type="auto"/>
          </w:tcPr>
          <w:p w14:paraId="74F1FC8F" w14:textId="77777777" w:rsidR="005A56EB" w:rsidRPr="00A4461E" w:rsidRDefault="00000000">
            <w:pPr>
              <w:pStyle w:val="Compact"/>
              <w:rPr>
                <w:sz w:val="10"/>
                <w:szCs w:val="10"/>
              </w:rPr>
            </w:pPr>
            <w:r w:rsidRPr="00A4461E">
              <w:rPr>
                <w:sz w:val="10"/>
                <w:szCs w:val="10"/>
              </w:rPr>
              <w:t>min</w:t>
            </w:r>
          </w:p>
        </w:tc>
        <w:tc>
          <w:tcPr>
            <w:tcW w:w="0" w:type="auto"/>
          </w:tcPr>
          <w:p w14:paraId="74F1FC90" w14:textId="77777777" w:rsidR="005A56EB" w:rsidRPr="00A4461E" w:rsidRDefault="00000000">
            <w:pPr>
              <w:pStyle w:val="Compact"/>
              <w:rPr>
                <w:sz w:val="10"/>
                <w:szCs w:val="10"/>
              </w:rPr>
            </w:pPr>
            <w:r w:rsidRPr="00A4461E">
              <w:rPr>
                <w:sz w:val="10"/>
                <w:szCs w:val="10"/>
              </w:rPr>
              <w:t>1.081765e+06</w:t>
            </w:r>
          </w:p>
        </w:tc>
        <w:tc>
          <w:tcPr>
            <w:tcW w:w="0" w:type="auto"/>
          </w:tcPr>
          <w:p w14:paraId="74F1FC91" w14:textId="77777777" w:rsidR="005A56EB" w:rsidRPr="00A4461E" w:rsidRDefault="00000000">
            <w:pPr>
              <w:pStyle w:val="Compact"/>
              <w:rPr>
                <w:sz w:val="10"/>
                <w:szCs w:val="10"/>
              </w:rPr>
            </w:pPr>
            <w:r w:rsidRPr="00A4461E">
              <w:rPr>
                <w:sz w:val="10"/>
                <w:szCs w:val="10"/>
              </w:rPr>
              <w:t>3.614842e+06</w:t>
            </w:r>
          </w:p>
        </w:tc>
        <w:tc>
          <w:tcPr>
            <w:tcW w:w="0" w:type="auto"/>
          </w:tcPr>
          <w:p w14:paraId="74F1FC92" w14:textId="77777777" w:rsidR="005A56EB" w:rsidRPr="00A4461E" w:rsidRDefault="00000000">
            <w:pPr>
              <w:pStyle w:val="Compact"/>
              <w:rPr>
                <w:sz w:val="10"/>
                <w:szCs w:val="10"/>
              </w:rPr>
            </w:pPr>
            <w:r w:rsidRPr="00A4461E">
              <w:rPr>
                <w:sz w:val="10"/>
                <w:szCs w:val="10"/>
              </w:rPr>
              <w:t>259757.510000</w:t>
            </w:r>
          </w:p>
        </w:tc>
        <w:tc>
          <w:tcPr>
            <w:tcW w:w="0" w:type="auto"/>
          </w:tcPr>
          <w:p w14:paraId="74F1FC93" w14:textId="77777777" w:rsidR="005A56EB" w:rsidRPr="00A4461E" w:rsidRDefault="00000000">
            <w:pPr>
              <w:pStyle w:val="Compact"/>
              <w:rPr>
                <w:sz w:val="10"/>
                <w:szCs w:val="10"/>
              </w:rPr>
            </w:pPr>
            <w:r w:rsidRPr="00A4461E">
              <w:rPr>
                <w:sz w:val="10"/>
                <w:szCs w:val="10"/>
              </w:rPr>
              <w:t>1.737022e+06</w:t>
            </w:r>
          </w:p>
        </w:tc>
        <w:tc>
          <w:tcPr>
            <w:tcW w:w="0" w:type="auto"/>
          </w:tcPr>
          <w:p w14:paraId="74F1FC94" w14:textId="77777777" w:rsidR="005A56EB" w:rsidRPr="00A4461E" w:rsidRDefault="00000000">
            <w:pPr>
              <w:pStyle w:val="Compact"/>
              <w:rPr>
                <w:sz w:val="10"/>
                <w:szCs w:val="10"/>
              </w:rPr>
            </w:pPr>
            <w:r w:rsidRPr="00A4461E">
              <w:rPr>
                <w:sz w:val="10"/>
                <w:szCs w:val="10"/>
              </w:rPr>
              <w:t>275653.330000</w:t>
            </w:r>
          </w:p>
        </w:tc>
        <w:tc>
          <w:tcPr>
            <w:tcW w:w="0" w:type="auto"/>
          </w:tcPr>
          <w:p w14:paraId="74F1FC95" w14:textId="77777777" w:rsidR="005A56EB" w:rsidRPr="00A4461E" w:rsidRDefault="00000000">
            <w:pPr>
              <w:pStyle w:val="Compact"/>
              <w:rPr>
                <w:sz w:val="10"/>
                <w:szCs w:val="10"/>
              </w:rPr>
            </w:pPr>
            <w:r w:rsidRPr="00A4461E">
              <w:rPr>
                <w:sz w:val="10"/>
                <w:szCs w:val="10"/>
              </w:rPr>
              <w:t>4.077544e+05</w:t>
            </w:r>
          </w:p>
        </w:tc>
        <w:tc>
          <w:tcPr>
            <w:tcW w:w="0" w:type="auto"/>
          </w:tcPr>
          <w:p w14:paraId="74F1FC96" w14:textId="77777777" w:rsidR="005A56EB" w:rsidRPr="00A4461E" w:rsidRDefault="00000000">
            <w:pPr>
              <w:pStyle w:val="Compact"/>
              <w:rPr>
                <w:sz w:val="10"/>
                <w:szCs w:val="10"/>
              </w:rPr>
            </w:pPr>
            <w:r w:rsidRPr="00A4461E">
              <w:rPr>
                <w:sz w:val="10"/>
                <w:szCs w:val="10"/>
              </w:rPr>
              <w:t>6.826872e+06</w:t>
            </w:r>
          </w:p>
        </w:tc>
        <w:tc>
          <w:tcPr>
            <w:tcW w:w="0" w:type="auto"/>
          </w:tcPr>
          <w:p w14:paraId="74F1FC97" w14:textId="77777777" w:rsidR="005A56EB" w:rsidRPr="00A4461E" w:rsidRDefault="00000000">
            <w:pPr>
              <w:pStyle w:val="Compact"/>
              <w:rPr>
                <w:sz w:val="10"/>
                <w:szCs w:val="10"/>
              </w:rPr>
            </w:pPr>
            <w:r w:rsidRPr="00A4461E">
              <w:rPr>
                <w:sz w:val="10"/>
                <w:szCs w:val="10"/>
              </w:rPr>
              <w:t>1.196399e+04</w:t>
            </w:r>
          </w:p>
        </w:tc>
      </w:tr>
      <w:tr w:rsidR="005A56EB" w:rsidRPr="00A4461E" w14:paraId="74F1FCA2" w14:textId="77777777">
        <w:tc>
          <w:tcPr>
            <w:tcW w:w="0" w:type="auto"/>
          </w:tcPr>
          <w:p w14:paraId="74F1FC99" w14:textId="77777777" w:rsidR="005A56EB" w:rsidRPr="00A4461E" w:rsidRDefault="00000000">
            <w:pPr>
              <w:pStyle w:val="Compact"/>
              <w:rPr>
                <w:sz w:val="10"/>
                <w:szCs w:val="10"/>
              </w:rPr>
            </w:pPr>
            <w:r w:rsidRPr="00A4461E">
              <w:rPr>
                <w:sz w:val="10"/>
                <w:szCs w:val="10"/>
              </w:rPr>
              <w:t>25%</w:t>
            </w:r>
          </w:p>
        </w:tc>
        <w:tc>
          <w:tcPr>
            <w:tcW w:w="0" w:type="auto"/>
          </w:tcPr>
          <w:p w14:paraId="74F1FC9A" w14:textId="77777777" w:rsidR="005A56EB" w:rsidRPr="00A4461E" w:rsidRDefault="00000000">
            <w:pPr>
              <w:pStyle w:val="Compact"/>
              <w:rPr>
                <w:sz w:val="10"/>
                <w:szCs w:val="10"/>
              </w:rPr>
            </w:pPr>
            <w:r w:rsidRPr="00A4461E">
              <w:rPr>
                <w:sz w:val="10"/>
                <w:szCs w:val="10"/>
              </w:rPr>
              <w:t>1.675260e+06</w:t>
            </w:r>
          </w:p>
        </w:tc>
        <w:tc>
          <w:tcPr>
            <w:tcW w:w="0" w:type="auto"/>
          </w:tcPr>
          <w:p w14:paraId="74F1FC9B" w14:textId="77777777" w:rsidR="005A56EB" w:rsidRPr="00A4461E" w:rsidRDefault="00000000">
            <w:pPr>
              <w:pStyle w:val="Compact"/>
              <w:rPr>
                <w:sz w:val="10"/>
                <w:szCs w:val="10"/>
              </w:rPr>
            </w:pPr>
            <w:r w:rsidRPr="00A4461E">
              <w:rPr>
                <w:sz w:val="10"/>
                <w:szCs w:val="10"/>
              </w:rPr>
              <w:t>4.870979e+06</w:t>
            </w:r>
          </w:p>
        </w:tc>
        <w:tc>
          <w:tcPr>
            <w:tcW w:w="0" w:type="auto"/>
          </w:tcPr>
          <w:p w14:paraId="74F1FC9C" w14:textId="77777777" w:rsidR="005A56EB" w:rsidRPr="00A4461E" w:rsidRDefault="00000000">
            <w:pPr>
              <w:pStyle w:val="Compact"/>
              <w:rPr>
                <w:sz w:val="10"/>
                <w:szCs w:val="10"/>
              </w:rPr>
            </w:pPr>
            <w:r w:rsidRPr="00A4461E">
              <w:rPr>
                <w:sz w:val="10"/>
                <w:szCs w:val="10"/>
              </w:rPr>
              <w:t>466403.175175</w:t>
            </w:r>
          </w:p>
        </w:tc>
        <w:tc>
          <w:tcPr>
            <w:tcW w:w="0" w:type="auto"/>
          </w:tcPr>
          <w:p w14:paraId="74F1FC9D" w14:textId="77777777" w:rsidR="005A56EB" w:rsidRPr="00A4461E" w:rsidRDefault="00000000">
            <w:pPr>
              <w:pStyle w:val="Compact"/>
              <w:rPr>
                <w:sz w:val="10"/>
                <w:szCs w:val="10"/>
              </w:rPr>
            </w:pPr>
            <w:r w:rsidRPr="00A4461E">
              <w:rPr>
                <w:sz w:val="10"/>
                <w:szCs w:val="10"/>
              </w:rPr>
              <w:t>2.275964e+06</w:t>
            </w:r>
          </w:p>
        </w:tc>
        <w:tc>
          <w:tcPr>
            <w:tcW w:w="0" w:type="auto"/>
          </w:tcPr>
          <w:p w14:paraId="74F1FC9E" w14:textId="77777777" w:rsidR="005A56EB" w:rsidRPr="00A4461E" w:rsidRDefault="00000000">
            <w:pPr>
              <w:pStyle w:val="Compact"/>
              <w:rPr>
                <w:sz w:val="10"/>
                <w:szCs w:val="10"/>
              </w:rPr>
            </w:pPr>
            <w:r w:rsidRPr="00A4461E">
              <w:rPr>
                <w:sz w:val="10"/>
                <w:szCs w:val="10"/>
              </w:rPr>
              <w:t>386455.442500</w:t>
            </w:r>
          </w:p>
        </w:tc>
        <w:tc>
          <w:tcPr>
            <w:tcW w:w="0" w:type="auto"/>
          </w:tcPr>
          <w:p w14:paraId="74F1FC9F" w14:textId="77777777" w:rsidR="005A56EB" w:rsidRPr="00A4461E" w:rsidRDefault="00000000">
            <w:pPr>
              <w:pStyle w:val="Compact"/>
              <w:rPr>
                <w:sz w:val="10"/>
                <w:szCs w:val="10"/>
              </w:rPr>
            </w:pPr>
            <w:r w:rsidRPr="00A4461E">
              <w:rPr>
                <w:sz w:val="10"/>
                <w:szCs w:val="10"/>
              </w:rPr>
              <w:t>1.120646e+06</w:t>
            </w:r>
          </w:p>
        </w:tc>
        <w:tc>
          <w:tcPr>
            <w:tcW w:w="0" w:type="auto"/>
          </w:tcPr>
          <w:p w14:paraId="74F1FCA0" w14:textId="77777777" w:rsidR="005A56EB" w:rsidRPr="00A4461E" w:rsidRDefault="00000000">
            <w:pPr>
              <w:pStyle w:val="Compact"/>
              <w:rPr>
                <w:sz w:val="10"/>
                <w:szCs w:val="10"/>
              </w:rPr>
            </w:pPr>
            <w:r w:rsidRPr="00A4461E">
              <w:rPr>
                <w:sz w:val="10"/>
                <w:szCs w:val="10"/>
              </w:rPr>
              <w:t>1.047727e+07</w:t>
            </w:r>
          </w:p>
        </w:tc>
        <w:tc>
          <w:tcPr>
            <w:tcW w:w="0" w:type="auto"/>
          </w:tcPr>
          <w:p w14:paraId="74F1FCA1" w14:textId="77777777" w:rsidR="005A56EB" w:rsidRPr="00A4461E" w:rsidRDefault="00000000">
            <w:pPr>
              <w:pStyle w:val="Compact"/>
              <w:rPr>
                <w:sz w:val="10"/>
                <w:szCs w:val="10"/>
              </w:rPr>
            </w:pPr>
            <w:r w:rsidRPr="00A4461E">
              <w:rPr>
                <w:sz w:val="10"/>
                <w:szCs w:val="10"/>
              </w:rPr>
              <w:t>4.073553e+05</w:t>
            </w:r>
          </w:p>
        </w:tc>
      </w:tr>
      <w:tr w:rsidR="005A56EB" w:rsidRPr="00A4461E" w14:paraId="74F1FCAC" w14:textId="77777777">
        <w:tc>
          <w:tcPr>
            <w:tcW w:w="0" w:type="auto"/>
          </w:tcPr>
          <w:p w14:paraId="74F1FCA3" w14:textId="77777777" w:rsidR="005A56EB" w:rsidRPr="00A4461E" w:rsidRDefault="00000000">
            <w:pPr>
              <w:pStyle w:val="Compact"/>
              <w:rPr>
                <w:sz w:val="10"/>
                <w:szCs w:val="10"/>
              </w:rPr>
            </w:pPr>
            <w:r w:rsidRPr="00A4461E">
              <w:rPr>
                <w:sz w:val="10"/>
                <w:szCs w:val="10"/>
              </w:rPr>
              <w:t>50%</w:t>
            </w:r>
          </w:p>
        </w:tc>
        <w:tc>
          <w:tcPr>
            <w:tcW w:w="0" w:type="auto"/>
          </w:tcPr>
          <w:p w14:paraId="74F1FCA4" w14:textId="77777777" w:rsidR="005A56EB" w:rsidRPr="00A4461E" w:rsidRDefault="00000000">
            <w:pPr>
              <w:pStyle w:val="Compact"/>
              <w:rPr>
                <w:sz w:val="10"/>
                <w:szCs w:val="10"/>
              </w:rPr>
            </w:pPr>
            <w:r w:rsidRPr="00A4461E">
              <w:rPr>
                <w:sz w:val="10"/>
                <w:szCs w:val="10"/>
              </w:rPr>
              <w:t>1.889849e+06</w:t>
            </w:r>
          </w:p>
        </w:tc>
        <w:tc>
          <w:tcPr>
            <w:tcW w:w="0" w:type="auto"/>
          </w:tcPr>
          <w:p w14:paraId="74F1FCA5" w14:textId="77777777" w:rsidR="005A56EB" w:rsidRPr="00A4461E" w:rsidRDefault="00000000">
            <w:pPr>
              <w:pStyle w:val="Compact"/>
              <w:rPr>
                <w:sz w:val="10"/>
                <w:szCs w:val="10"/>
              </w:rPr>
            </w:pPr>
            <w:r w:rsidRPr="00A4461E">
              <w:rPr>
                <w:sz w:val="10"/>
                <w:szCs w:val="10"/>
              </w:rPr>
              <w:t>5.288916e+06</w:t>
            </w:r>
          </w:p>
        </w:tc>
        <w:tc>
          <w:tcPr>
            <w:tcW w:w="0" w:type="auto"/>
          </w:tcPr>
          <w:p w14:paraId="74F1FCA6" w14:textId="77777777" w:rsidR="005A56EB" w:rsidRPr="00A4461E" w:rsidRDefault="00000000">
            <w:pPr>
              <w:pStyle w:val="Compact"/>
              <w:rPr>
                <w:sz w:val="10"/>
                <w:szCs w:val="10"/>
              </w:rPr>
            </w:pPr>
            <w:r w:rsidRPr="00A4461E">
              <w:rPr>
                <w:sz w:val="10"/>
                <w:szCs w:val="10"/>
              </w:rPr>
              <w:t>549634.680000</w:t>
            </w:r>
          </w:p>
        </w:tc>
        <w:tc>
          <w:tcPr>
            <w:tcW w:w="0" w:type="auto"/>
          </w:tcPr>
          <w:p w14:paraId="74F1FCA7" w14:textId="77777777" w:rsidR="005A56EB" w:rsidRPr="00A4461E" w:rsidRDefault="00000000">
            <w:pPr>
              <w:pStyle w:val="Compact"/>
              <w:rPr>
                <w:sz w:val="10"/>
                <w:szCs w:val="10"/>
              </w:rPr>
            </w:pPr>
            <w:r w:rsidRPr="00A4461E">
              <w:rPr>
                <w:sz w:val="10"/>
                <w:szCs w:val="10"/>
              </w:rPr>
              <w:t>2.447753e+06</w:t>
            </w:r>
          </w:p>
        </w:tc>
        <w:tc>
          <w:tcPr>
            <w:tcW w:w="0" w:type="auto"/>
          </w:tcPr>
          <w:p w14:paraId="74F1FCA8" w14:textId="77777777" w:rsidR="005A56EB" w:rsidRPr="00A4461E" w:rsidRDefault="00000000">
            <w:pPr>
              <w:pStyle w:val="Compact"/>
              <w:rPr>
                <w:sz w:val="10"/>
                <w:szCs w:val="10"/>
              </w:rPr>
            </w:pPr>
            <w:r w:rsidRPr="00A4461E">
              <w:rPr>
                <w:sz w:val="10"/>
                <w:szCs w:val="10"/>
              </w:rPr>
              <w:t>425757.745000</w:t>
            </w:r>
          </w:p>
        </w:tc>
        <w:tc>
          <w:tcPr>
            <w:tcW w:w="0" w:type="auto"/>
          </w:tcPr>
          <w:p w14:paraId="74F1FCA9" w14:textId="77777777" w:rsidR="005A56EB" w:rsidRPr="00A4461E" w:rsidRDefault="00000000">
            <w:pPr>
              <w:pStyle w:val="Compact"/>
              <w:rPr>
                <w:sz w:val="10"/>
                <w:szCs w:val="10"/>
              </w:rPr>
            </w:pPr>
            <w:r w:rsidRPr="00A4461E">
              <w:rPr>
                <w:sz w:val="10"/>
                <w:szCs w:val="10"/>
              </w:rPr>
              <w:t>1.321768e+06</w:t>
            </w:r>
          </w:p>
        </w:tc>
        <w:tc>
          <w:tcPr>
            <w:tcW w:w="0" w:type="auto"/>
          </w:tcPr>
          <w:p w14:paraId="74F1FCAA" w14:textId="77777777" w:rsidR="005A56EB" w:rsidRPr="00A4461E" w:rsidRDefault="00000000">
            <w:pPr>
              <w:pStyle w:val="Compact"/>
              <w:rPr>
                <w:sz w:val="10"/>
                <w:szCs w:val="10"/>
              </w:rPr>
            </w:pPr>
            <w:r w:rsidRPr="00A4461E">
              <w:rPr>
                <w:sz w:val="10"/>
                <w:szCs w:val="10"/>
              </w:rPr>
              <w:t>1.112311e+07</w:t>
            </w:r>
          </w:p>
        </w:tc>
        <w:tc>
          <w:tcPr>
            <w:tcW w:w="0" w:type="auto"/>
          </w:tcPr>
          <w:p w14:paraId="74F1FCAB" w14:textId="77777777" w:rsidR="005A56EB" w:rsidRPr="00A4461E" w:rsidRDefault="00000000">
            <w:pPr>
              <w:pStyle w:val="Compact"/>
              <w:rPr>
                <w:sz w:val="10"/>
                <w:szCs w:val="10"/>
              </w:rPr>
            </w:pPr>
            <w:r w:rsidRPr="00A4461E">
              <w:rPr>
                <w:sz w:val="10"/>
                <w:szCs w:val="10"/>
              </w:rPr>
              <w:t>4.832270e+05</w:t>
            </w:r>
          </w:p>
        </w:tc>
      </w:tr>
      <w:tr w:rsidR="005A56EB" w:rsidRPr="00A4461E" w14:paraId="74F1FCB6" w14:textId="77777777">
        <w:tc>
          <w:tcPr>
            <w:tcW w:w="0" w:type="auto"/>
          </w:tcPr>
          <w:p w14:paraId="74F1FCAD" w14:textId="77777777" w:rsidR="005A56EB" w:rsidRPr="00A4461E" w:rsidRDefault="00000000">
            <w:pPr>
              <w:pStyle w:val="Compact"/>
              <w:rPr>
                <w:sz w:val="10"/>
                <w:szCs w:val="10"/>
              </w:rPr>
            </w:pPr>
            <w:r w:rsidRPr="00A4461E">
              <w:rPr>
                <w:sz w:val="10"/>
                <w:szCs w:val="10"/>
              </w:rPr>
              <w:t>75%</w:t>
            </w:r>
          </w:p>
        </w:tc>
        <w:tc>
          <w:tcPr>
            <w:tcW w:w="0" w:type="auto"/>
          </w:tcPr>
          <w:p w14:paraId="74F1FCAE" w14:textId="77777777" w:rsidR="005A56EB" w:rsidRPr="00A4461E" w:rsidRDefault="00000000">
            <w:pPr>
              <w:pStyle w:val="Compact"/>
              <w:rPr>
                <w:sz w:val="10"/>
                <w:szCs w:val="10"/>
              </w:rPr>
            </w:pPr>
            <w:r w:rsidRPr="00A4461E">
              <w:rPr>
                <w:sz w:val="10"/>
                <w:szCs w:val="10"/>
              </w:rPr>
              <w:t>2.084538e+06</w:t>
            </w:r>
          </w:p>
        </w:tc>
        <w:tc>
          <w:tcPr>
            <w:tcW w:w="0" w:type="auto"/>
          </w:tcPr>
          <w:p w14:paraId="74F1FCAF" w14:textId="77777777" w:rsidR="005A56EB" w:rsidRPr="00A4461E" w:rsidRDefault="00000000">
            <w:pPr>
              <w:pStyle w:val="Compact"/>
              <w:rPr>
                <w:sz w:val="10"/>
                <w:szCs w:val="10"/>
              </w:rPr>
            </w:pPr>
            <w:r w:rsidRPr="00A4461E">
              <w:rPr>
                <w:sz w:val="10"/>
                <w:szCs w:val="10"/>
              </w:rPr>
              <w:t>5.711187e+06</w:t>
            </w:r>
          </w:p>
        </w:tc>
        <w:tc>
          <w:tcPr>
            <w:tcW w:w="0" w:type="auto"/>
          </w:tcPr>
          <w:p w14:paraId="74F1FCB0" w14:textId="77777777" w:rsidR="005A56EB" w:rsidRPr="00A4461E" w:rsidRDefault="00000000">
            <w:pPr>
              <w:pStyle w:val="Compact"/>
              <w:rPr>
                <w:sz w:val="10"/>
                <w:szCs w:val="10"/>
              </w:rPr>
            </w:pPr>
            <w:r w:rsidRPr="00A4461E">
              <w:rPr>
                <w:sz w:val="10"/>
                <w:szCs w:val="10"/>
              </w:rPr>
              <w:t>583998.585000</w:t>
            </w:r>
          </w:p>
        </w:tc>
        <w:tc>
          <w:tcPr>
            <w:tcW w:w="0" w:type="auto"/>
          </w:tcPr>
          <w:p w14:paraId="74F1FCB1" w14:textId="77777777" w:rsidR="005A56EB" w:rsidRPr="00A4461E" w:rsidRDefault="00000000">
            <w:pPr>
              <w:pStyle w:val="Compact"/>
              <w:rPr>
                <w:sz w:val="10"/>
                <w:szCs w:val="10"/>
              </w:rPr>
            </w:pPr>
            <w:r w:rsidRPr="00A4461E">
              <w:rPr>
                <w:sz w:val="10"/>
                <w:szCs w:val="10"/>
              </w:rPr>
              <w:t>2.657105e+06</w:t>
            </w:r>
          </w:p>
        </w:tc>
        <w:tc>
          <w:tcPr>
            <w:tcW w:w="0" w:type="auto"/>
          </w:tcPr>
          <w:p w14:paraId="74F1FCB2" w14:textId="77777777" w:rsidR="005A56EB" w:rsidRPr="00A4461E" w:rsidRDefault="00000000">
            <w:pPr>
              <w:pStyle w:val="Compact"/>
              <w:rPr>
                <w:sz w:val="10"/>
                <w:szCs w:val="10"/>
              </w:rPr>
            </w:pPr>
            <w:r w:rsidRPr="00A4461E">
              <w:rPr>
                <w:sz w:val="10"/>
                <w:szCs w:val="10"/>
              </w:rPr>
              <w:t>445694.222500</w:t>
            </w:r>
          </w:p>
        </w:tc>
        <w:tc>
          <w:tcPr>
            <w:tcW w:w="0" w:type="auto"/>
          </w:tcPr>
          <w:p w14:paraId="74F1FCB3" w14:textId="77777777" w:rsidR="005A56EB" w:rsidRPr="00A4461E" w:rsidRDefault="00000000">
            <w:pPr>
              <w:pStyle w:val="Compact"/>
              <w:rPr>
                <w:sz w:val="10"/>
                <w:szCs w:val="10"/>
              </w:rPr>
            </w:pPr>
            <w:r w:rsidRPr="00A4461E">
              <w:rPr>
                <w:sz w:val="10"/>
                <w:szCs w:val="10"/>
              </w:rPr>
              <w:t>1.725523e+06</w:t>
            </w:r>
          </w:p>
        </w:tc>
        <w:tc>
          <w:tcPr>
            <w:tcW w:w="0" w:type="auto"/>
          </w:tcPr>
          <w:p w14:paraId="74F1FCB4" w14:textId="77777777" w:rsidR="005A56EB" w:rsidRPr="00A4461E" w:rsidRDefault="00000000">
            <w:pPr>
              <w:pStyle w:val="Compact"/>
              <w:rPr>
                <w:sz w:val="10"/>
                <w:szCs w:val="10"/>
              </w:rPr>
            </w:pPr>
            <w:r w:rsidRPr="00A4461E">
              <w:rPr>
                <w:sz w:val="10"/>
                <w:szCs w:val="10"/>
              </w:rPr>
              <w:t>1.221983e+07</w:t>
            </w:r>
          </w:p>
        </w:tc>
        <w:tc>
          <w:tcPr>
            <w:tcW w:w="0" w:type="auto"/>
          </w:tcPr>
          <w:p w14:paraId="74F1FCB5" w14:textId="77777777" w:rsidR="005A56EB" w:rsidRPr="00A4461E" w:rsidRDefault="00000000">
            <w:pPr>
              <w:pStyle w:val="Compact"/>
              <w:rPr>
                <w:sz w:val="10"/>
                <w:szCs w:val="10"/>
              </w:rPr>
            </w:pPr>
            <w:r w:rsidRPr="00A4461E">
              <w:rPr>
                <w:sz w:val="10"/>
                <w:szCs w:val="10"/>
              </w:rPr>
              <w:t>9.764171e+05</w:t>
            </w:r>
          </w:p>
        </w:tc>
      </w:tr>
      <w:tr w:rsidR="005A56EB" w:rsidRPr="00A4461E" w14:paraId="74F1FCC0" w14:textId="77777777">
        <w:tc>
          <w:tcPr>
            <w:tcW w:w="0" w:type="auto"/>
          </w:tcPr>
          <w:p w14:paraId="74F1FCB7" w14:textId="77777777" w:rsidR="005A56EB" w:rsidRPr="00A4461E" w:rsidRDefault="00000000">
            <w:pPr>
              <w:pStyle w:val="Compact"/>
              <w:rPr>
                <w:sz w:val="10"/>
                <w:szCs w:val="10"/>
              </w:rPr>
            </w:pPr>
            <w:r w:rsidRPr="00A4461E">
              <w:rPr>
                <w:sz w:val="10"/>
                <w:szCs w:val="10"/>
              </w:rPr>
              <w:t>max</w:t>
            </w:r>
          </w:p>
        </w:tc>
        <w:tc>
          <w:tcPr>
            <w:tcW w:w="0" w:type="auto"/>
          </w:tcPr>
          <w:p w14:paraId="74F1FCB8" w14:textId="77777777" w:rsidR="005A56EB" w:rsidRPr="00A4461E" w:rsidRDefault="00000000">
            <w:pPr>
              <w:pStyle w:val="Compact"/>
              <w:rPr>
                <w:sz w:val="10"/>
                <w:szCs w:val="10"/>
              </w:rPr>
            </w:pPr>
            <w:r w:rsidRPr="00A4461E">
              <w:rPr>
                <w:sz w:val="10"/>
                <w:szCs w:val="10"/>
              </w:rPr>
              <w:t>2.854893e+06</w:t>
            </w:r>
          </w:p>
        </w:tc>
        <w:tc>
          <w:tcPr>
            <w:tcW w:w="0" w:type="auto"/>
          </w:tcPr>
          <w:p w14:paraId="74F1FCB9" w14:textId="77777777" w:rsidR="005A56EB" w:rsidRPr="00A4461E" w:rsidRDefault="00000000">
            <w:pPr>
              <w:pStyle w:val="Compact"/>
              <w:rPr>
                <w:sz w:val="10"/>
                <w:szCs w:val="10"/>
              </w:rPr>
            </w:pPr>
            <w:r w:rsidRPr="00A4461E">
              <w:rPr>
                <w:sz w:val="10"/>
                <w:szCs w:val="10"/>
              </w:rPr>
              <w:t>1.100208e+07</w:t>
            </w:r>
          </w:p>
        </w:tc>
        <w:tc>
          <w:tcPr>
            <w:tcW w:w="0" w:type="auto"/>
          </w:tcPr>
          <w:p w14:paraId="74F1FCBA" w14:textId="77777777" w:rsidR="005A56EB" w:rsidRPr="00A4461E" w:rsidRDefault="00000000">
            <w:pPr>
              <w:pStyle w:val="Compact"/>
              <w:rPr>
                <w:sz w:val="10"/>
                <w:szCs w:val="10"/>
              </w:rPr>
            </w:pPr>
            <w:r w:rsidRPr="00A4461E">
              <w:rPr>
                <w:sz w:val="10"/>
                <w:szCs w:val="10"/>
              </w:rPr>
              <w:t>868604.040000</w:t>
            </w:r>
          </w:p>
        </w:tc>
        <w:tc>
          <w:tcPr>
            <w:tcW w:w="0" w:type="auto"/>
          </w:tcPr>
          <w:p w14:paraId="74F1FCBB" w14:textId="77777777" w:rsidR="005A56EB" w:rsidRPr="00A4461E" w:rsidRDefault="00000000">
            <w:pPr>
              <w:pStyle w:val="Compact"/>
              <w:rPr>
                <w:sz w:val="10"/>
                <w:szCs w:val="10"/>
              </w:rPr>
            </w:pPr>
            <w:r w:rsidRPr="00A4461E">
              <w:rPr>
                <w:sz w:val="10"/>
                <w:szCs w:val="10"/>
              </w:rPr>
              <w:t>3.197913e+06</w:t>
            </w:r>
          </w:p>
        </w:tc>
        <w:tc>
          <w:tcPr>
            <w:tcW w:w="0" w:type="auto"/>
          </w:tcPr>
          <w:p w14:paraId="74F1FCBC" w14:textId="77777777" w:rsidR="005A56EB" w:rsidRPr="00A4461E" w:rsidRDefault="00000000">
            <w:pPr>
              <w:pStyle w:val="Compact"/>
              <w:rPr>
                <w:sz w:val="10"/>
                <w:szCs w:val="10"/>
              </w:rPr>
            </w:pPr>
            <w:r w:rsidRPr="00A4461E">
              <w:rPr>
                <w:sz w:val="10"/>
                <w:szCs w:val="10"/>
              </w:rPr>
              <w:t>790868.280000</w:t>
            </w:r>
          </w:p>
        </w:tc>
        <w:tc>
          <w:tcPr>
            <w:tcW w:w="0" w:type="auto"/>
          </w:tcPr>
          <w:p w14:paraId="74F1FCBD" w14:textId="77777777" w:rsidR="005A56EB" w:rsidRPr="00A4461E" w:rsidRDefault="00000000">
            <w:pPr>
              <w:pStyle w:val="Compact"/>
              <w:rPr>
                <w:sz w:val="10"/>
                <w:szCs w:val="10"/>
              </w:rPr>
            </w:pPr>
            <w:r w:rsidRPr="00A4461E">
              <w:rPr>
                <w:sz w:val="10"/>
                <w:szCs w:val="10"/>
              </w:rPr>
              <w:t>2.403274e+06</w:t>
            </w:r>
          </w:p>
        </w:tc>
        <w:tc>
          <w:tcPr>
            <w:tcW w:w="0" w:type="auto"/>
          </w:tcPr>
          <w:p w14:paraId="74F1FCBE" w14:textId="77777777" w:rsidR="005A56EB" w:rsidRPr="00A4461E" w:rsidRDefault="00000000">
            <w:pPr>
              <w:pStyle w:val="Compact"/>
              <w:rPr>
                <w:sz w:val="10"/>
                <w:szCs w:val="10"/>
              </w:rPr>
            </w:pPr>
            <w:r w:rsidRPr="00A4461E">
              <w:rPr>
                <w:sz w:val="10"/>
                <w:szCs w:val="10"/>
              </w:rPr>
              <w:t>1.502892e+07</w:t>
            </w:r>
          </w:p>
        </w:tc>
        <w:tc>
          <w:tcPr>
            <w:tcW w:w="0" w:type="auto"/>
          </w:tcPr>
          <w:p w14:paraId="74F1FCBF" w14:textId="77777777" w:rsidR="005A56EB" w:rsidRPr="00A4461E" w:rsidRDefault="00000000">
            <w:pPr>
              <w:pStyle w:val="Compact"/>
              <w:rPr>
                <w:sz w:val="10"/>
                <w:szCs w:val="10"/>
              </w:rPr>
            </w:pPr>
            <w:r w:rsidRPr="00A4461E">
              <w:rPr>
                <w:sz w:val="10"/>
                <w:szCs w:val="10"/>
              </w:rPr>
              <w:t>2.039291e+06</w:t>
            </w:r>
          </w:p>
        </w:tc>
      </w:tr>
      <w:tr w:rsidR="00C35CB6" w:rsidRPr="00A4461E" w14:paraId="64A36F86" w14:textId="77777777">
        <w:tc>
          <w:tcPr>
            <w:tcW w:w="0" w:type="auto"/>
          </w:tcPr>
          <w:p w14:paraId="54D1303D" w14:textId="77777777" w:rsidR="00C35CB6" w:rsidRPr="00A4461E" w:rsidRDefault="00C35CB6">
            <w:pPr>
              <w:pStyle w:val="Compact"/>
              <w:rPr>
                <w:sz w:val="10"/>
                <w:szCs w:val="10"/>
              </w:rPr>
            </w:pPr>
          </w:p>
        </w:tc>
        <w:tc>
          <w:tcPr>
            <w:tcW w:w="0" w:type="auto"/>
          </w:tcPr>
          <w:p w14:paraId="78347650" w14:textId="77777777" w:rsidR="00C35CB6" w:rsidRPr="00A4461E" w:rsidRDefault="00C35CB6">
            <w:pPr>
              <w:pStyle w:val="Compact"/>
              <w:rPr>
                <w:sz w:val="10"/>
                <w:szCs w:val="10"/>
              </w:rPr>
            </w:pPr>
          </w:p>
        </w:tc>
        <w:tc>
          <w:tcPr>
            <w:tcW w:w="0" w:type="auto"/>
          </w:tcPr>
          <w:p w14:paraId="0FABE4C9" w14:textId="77777777" w:rsidR="00C35CB6" w:rsidRPr="00A4461E" w:rsidRDefault="00C35CB6">
            <w:pPr>
              <w:pStyle w:val="Compact"/>
              <w:rPr>
                <w:sz w:val="10"/>
                <w:szCs w:val="10"/>
              </w:rPr>
            </w:pPr>
          </w:p>
        </w:tc>
        <w:tc>
          <w:tcPr>
            <w:tcW w:w="0" w:type="auto"/>
          </w:tcPr>
          <w:p w14:paraId="5074A11A" w14:textId="77777777" w:rsidR="00C35CB6" w:rsidRPr="00A4461E" w:rsidRDefault="00C35CB6">
            <w:pPr>
              <w:pStyle w:val="Compact"/>
              <w:rPr>
                <w:sz w:val="10"/>
                <w:szCs w:val="10"/>
              </w:rPr>
            </w:pPr>
          </w:p>
        </w:tc>
        <w:tc>
          <w:tcPr>
            <w:tcW w:w="0" w:type="auto"/>
          </w:tcPr>
          <w:p w14:paraId="2555311F" w14:textId="77777777" w:rsidR="00C35CB6" w:rsidRPr="00A4461E" w:rsidRDefault="00C35CB6">
            <w:pPr>
              <w:pStyle w:val="Compact"/>
              <w:rPr>
                <w:sz w:val="10"/>
                <w:szCs w:val="10"/>
              </w:rPr>
            </w:pPr>
          </w:p>
        </w:tc>
        <w:tc>
          <w:tcPr>
            <w:tcW w:w="0" w:type="auto"/>
          </w:tcPr>
          <w:p w14:paraId="504A4176" w14:textId="77777777" w:rsidR="00C35CB6" w:rsidRPr="00A4461E" w:rsidRDefault="00C35CB6">
            <w:pPr>
              <w:pStyle w:val="Compact"/>
              <w:rPr>
                <w:sz w:val="10"/>
                <w:szCs w:val="10"/>
              </w:rPr>
            </w:pPr>
          </w:p>
        </w:tc>
        <w:tc>
          <w:tcPr>
            <w:tcW w:w="0" w:type="auto"/>
          </w:tcPr>
          <w:p w14:paraId="4BBE257B" w14:textId="77777777" w:rsidR="00C35CB6" w:rsidRPr="00A4461E" w:rsidRDefault="00C35CB6">
            <w:pPr>
              <w:pStyle w:val="Compact"/>
              <w:rPr>
                <w:sz w:val="10"/>
                <w:szCs w:val="10"/>
              </w:rPr>
            </w:pPr>
          </w:p>
        </w:tc>
        <w:tc>
          <w:tcPr>
            <w:tcW w:w="0" w:type="auto"/>
          </w:tcPr>
          <w:p w14:paraId="58B0C2D0" w14:textId="77777777" w:rsidR="00C35CB6" w:rsidRPr="00A4461E" w:rsidRDefault="00C35CB6">
            <w:pPr>
              <w:pStyle w:val="Compact"/>
              <w:rPr>
                <w:sz w:val="10"/>
                <w:szCs w:val="10"/>
              </w:rPr>
            </w:pPr>
          </w:p>
        </w:tc>
        <w:tc>
          <w:tcPr>
            <w:tcW w:w="0" w:type="auto"/>
          </w:tcPr>
          <w:p w14:paraId="102E8B52" w14:textId="77777777" w:rsidR="00C35CB6" w:rsidRPr="00A4461E" w:rsidRDefault="00C35CB6">
            <w:pPr>
              <w:pStyle w:val="Compact"/>
              <w:rPr>
                <w:sz w:val="10"/>
                <w:szCs w:val="10"/>
              </w:rPr>
            </w:pPr>
          </w:p>
        </w:tc>
      </w:tr>
      <w:tr w:rsidR="00C35CB6" w:rsidRPr="00A4461E" w14:paraId="27F4AE2E" w14:textId="77777777" w:rsidTr="00F14B1E">
        <w:tc>
          <w:tcPr>
            <w:tcW w:w="0" w:type="auto"/>
            <w:gridSpan w:val="2"/>
          </w:tcPr>
          <w:p w14:paraId="583C7B59" w14:textId="2AE2501F" w:rsidR="00C35CB6" w:rsidRPr="00A4461E" w:rsidRDefault="00C35CB6">
            <w:pPr>
              <w:pStyle w:val="Compact"/>
              <w:rPr>
                <w:sz w:val="10"/>
                <w:szCs w:val="10"/>
              </w:rPr>
            </w:pPr>
            <w:r>
              <w:rPr>
                <w:sz w:val="10"/>
                <w:szCs w:val="10"/>
              </w:rPr>
              <w:t>Latin America</w:t>
            </w:r>
          </w:p>
        </w:tc>
        <w:tc>
          <w:tcPr>
            <w:tcW w:w="0" w:type="auto"/>
          </w:tcPr>
          <w:p w14:paraId="2354F56D" w14:textId="77777777" w:rsidR="00C35CB6" w:rsidRPr="00A4461E" w:rsidRDefault="00C35CB6">
            <w:pPr>
              <w:pStyle w:val="Compact"/>
              <w:rPr>
                <w:sz w:val="10"/>
                <w:szCs w:val="10"/>
              </w:rPr>
            </w:pPr>
          </w:p>
        </w:tc>
        <w:tc>
          <w:tcPr>
            <w:tcW w:w="0" w:type="auto"/>
          </w:tcPr>
          <w:p w14:paraId="0D582640" w14:textId="77777777" w:rsidR="00C35CB6" w:rsidRPr="00A4461E" w:rsidRDefault="00C35CB6">
            <w:pPr>
              <w:pStyle w:val="Compact"/>
              <w:rPr>
                <w:sz w:val="10"/>
                <w:szCs w:val="10"/>
              </w:rPr>
            </w:pPr>
          </w:p>
        </w:tc>
        <w:tc>
          <w:tcPr>
            <w:tcW w:w="0" w:type="auto"/>
          </w:tcPr>
          <w:p w14:paraId="09C01BF4" w14:textId="77777777" w:rsidR="00C35CB6" w:rsidRPr="00A4461E" w:rsidRDefault="00C35CB6">
            <w:pPr>
              <w:pStyle w:val="Compact"/>
              <w:rPr>
                <w:sz w:val="10"/>
                <w:szCs w:val="10"/>
              </w:rPr>
            </w:pPr>
          </w:p>
        </w:tc>
        <w:tc>
          <w:tcPr>
            <w:tcW w:w="0" w:type="auto"/>
          </w:tcPr>
          <w:p w14:paraId="29FD03AF" w14:textId="77777777" w:rsidR="00C35CB6" w:rsidRPr="00A4461E" w:rsidRDefault="00C35CB6">
            <w:pPr>
              <w:pStyle w:val="Compact"/>
              <w:rPr>
                <w:sz w:val="10"/>
                <w:szCs w:val="10"/>
              </w:rPr>
            </w:pPr>
          </w:p>
        </w:tc>
        <w:tc>
          <w:tcPr>
            <w:tcW w:w="0" w:type="auto"/>
          </w:tcPr>
          <w:p w14:paraId="6A831236" w14:textId="77777777" w:rsidR="00C35CB6" w:rsidRPr="00A4461E" w:rsidRDefault="00C35CB6">
            <w:pPr>
              <w:pStyle w:val="Compact"/>
              <w:rPr>
                <w:sz w:val="10"/>
                <w:szCs w:val="10"/>
              </w:rPr>
            </w:pPr>
          </w:p>
        </w:tc>
        <w:tc>
          <w:tcPr>
            <w:tcW w:w="0" w:type="auto"/>
          </w:tcPr>
          <w:p w14:paraId="415E7FF4" w14:textId="77777777" w:rsidR="00C35CB6" w:rsidRPr="00A4461E" w:rsidRDefault="00C35CB6">
            <w:pPr>
              <w:pStyle w:val="Compact"/>
              <w:rPr>
                <w:sz w:val="10"/>
                <w:szCs w:val="10"/>
              </w:rPr>
            </w:pPr>
          </w:p>
        </w:tc>
        <w:tc>
          <w:tcPr>
            <w:tcW w:w="0" w:type="auto"/>
          </w:tcPr>
          <w:p w14:paraId="615F816A" w14:textId="77777777" w:rsidR="00C35CB6" w:rsidRPr="00A4461E" w:rsidRDefault="00C35CB6">
            <w:pPr>
              <w:pStyle w:val="Compact"/>
              <w:rPr>
                <w:sz w:val="10"/>
                <w:szCs w:val="10"/>
              </w:rPr>
            </w:pPr>
          </w:p>
        </w:tc>
      </w:tr>
      <w:tr w:rsidR="005A56EB" w:rsidRPr="00A4461E" w14:paraId="74F1FCCA" w14:textId="77777777" w:rsidTr="005A56EB">
        <w:trPr>
          <w:tblHeader/>
        </w:trPr>
        <w:tc>
          <w:tcPr>
            <w:tcW w:w="0" w:type="auto"/>
          </w:tcPr>
          <w:p w14:paraId="74F1FCC1" w14:textId="77777777" w:rsidR="005A56EB" w:rsidRPr="00A4461E" w:rsidRDefault="00000000">
            <w:pPr>
              <w:pStyle w:val="Compact"/>
              <w:rPr>
                <w:sz w:val="10"/>
                <w:szCs w:val="10"/>
              </w:rPr>
            </w:pPr>
            <w:proofErr w:type="spellStart"/>
            <w:r w:rsidRPr="00A4461E">
              <w:rPr>
                <w:sz w:val="10"/>
                <w:szCs w:val="10"/>
              </w:rPr>
              <w:t>line_cost</w:t>
            </w:r>
            <w:proofErr w:type="spellEnd"/>
          </w:p>
        </w:tc>
        <w:tc>
          <w:tcPr>
            <w:tcW w:w="0" w:type="auto"/>
          </w:tcPr>
          <w:p w14:paraId="74F1FCC2" w14:textId="77777777" w:rsidR="005A56EB" w:rsidRPr="00A4461E" w:rsidRDefault="00000000">
            <w:pPr>
              <w:pStyle w:val="Compact"/>
              <w:rPr>
                <w:sz w:val="10"/>
                <w:szCs w:val="10"/>
              </w:rPr>
            </w:pPr>
            <w:r w:rsidRPr="00A4461E">
              <w:rPr>
                <w:sz w:val="10"/>
                <w:szCs w:val="10"/>
              </w:rPr>
              <w:t>CS HQ Owned and Allocated</w:t>
            </w:r>
          </w:p>
        </w:tc>
        <w:tc>
          <w:tcPr>
            <w:tcW w:w="0" w:type="auto"/>
          </w:tcPr>
          <w:p w14:paraId="74F1FCC3" w14:textId="77777777" w:rsidR="005A56EB" w:rsidRPr="00A4461E" w:rsidRDefault="00000000">
            <w:pPr>
              <w:pStyle w:val="Compact"/>
              <w:rPr>
                <w:sz w:val="10"/>
                <w:szCs w:val="10"/>
              </w:rPr>
            </w:pPr>
            <w:r w:rsidRPr="00A4461E">
              <w:rPr>
                <w:sz w:val="10"/>
                <w:szCs w:val="10"/>
              </w:rPr>
              <w:t>Contact Center Expense</w:t>
            </w:r>
          </w:p>
        </w:tc>
        <w:tc>
          <w:tcPr>
            <w:tcW w:w="0" w:type="auto"/>
          </w:tcPr>
          <w:p w14:paraId="74F1FCC4" w14:textId="77777777" w:rsidR="005A56EB" w:rsidRPr="00A4461E" w:rsidRDefault="00000000">
            <w:pPr>
              <w:pStyle w:val="Compact"/>
              <w:rPr>
                <w:sz w:val="10"/>
                <w:szCs w:val="10"/>
              </w:rPr>
            </w:pPr>
            <w:r w:rsidRPr="00A4461E">
              <w:rPr>
                <w:sz w:val="10"/>
                <w:szCs w:val="10"/>
              </w:rPr>
              <w:t>Contact Center OH</w:t>
            </w:r>
          </w:p>
        </w:tc>
        <w:tc>
          <w:tcPr>
            <w:tcW w:w="0" w:type="auto"/>
          </w:tcPr>
          <w:p w14:paraId="74F1FCC5" w14:textId="77777777" w:rsidR="005A56EB" w:rsidRPr="00A4461E" w:rsidRDefault="00000000">
            <w:pPr>
              <w:pStyle w:val="Compact"/>
              <w:rPr>
                <w:sz w:val="10"/>
                <w:szCs w:val="10"/>
              </w:rPr>
            </w:pPr>
            <w:r w:rsidRPr="00A4461E">
              <w:rPr>
                <w:sz w:val="10"/>
                <w:szCs w:val="10"/>
              </w:rPr>
              <w:t>Delivery</w:t>
            </w:r>
          </w:p>
        </w:tc>
        <w:tc>
          <w:tcPr>
            <w:tcW w:w="0" w:type="auto"/>
          </w:tcPr>
          <w:p w14:paraId="74F1FCC6" w14:textId="77777777" w:rsidR="005A56EB" w:rsidRPr="00A4461E" w:rsidRDefault="00000000">
            <w:pPr>
              <w:pStyle w:val="Compact"/>
              <w:rPr>
                <w:sz w:val="10"/>
                <w:szCs w:val="10"/>
              </w:rPr>
            </w:pPr>
            <w:r w:rsidRPr="00A4461E">
              <w:rPr>
                <w:sz w:val="10"/>
                <w:szCs w:val="10"/>
              </w:rPr>
              <w:t>Delivery OH</w:t>
            </w:r>
          </w:p>
        </w:tc>
        <w:tc>
          <w:tcPr>
            <w:tcW w:w="0" w:type="auto"/>
          </w:tcPr>
          <w:p w14:paraId="74F1FCC7" w14:textId="77777777" w:rsidR="005A56EB" w:rsidRPr="00A4461E" w:rsidRDefault="00000000">
            <w:pPr>
              <w:pStyle w:val="Compact"/>
              <w:rPr>
                <w:sz w:val="10"/>
                <w:szCs w:val="10"/>
              </w:rPr>
            </w:pPr>
            <w:r w:rsidRPr="00A4461E">
              <w:rPr>
                <w:sz w:val="10"/>
                <w:szCs w:val="10"/>
              </w:rPr>
              <w:t>GBU Owned and Allocated</w:t>
            </w:r>
          </w:p>
        </w:tc>
        <w:tc>
          <w:tcPr>
            <w:tcW w:w="0" w:type="auto"/>
          </w:tcPr>
          <w:p w14:paraId="74F1FCC8" w14:textId="77777777" w:rsidR="005A56EB" w:rsidRPr="00A4461E" w:rsidRDefault="00000000">
            <w:pPr>
              <w:pStyle w:val="Compact"/>
              <w:rPr>
                <w:sz w:val="10"/>
                <w:szCs w:val="10"/>
              </w:rPr>
            </w:pPr>
            <w:r w:rsidRPr="00A4461E">
              <w:rPr>
                <w:sz w:val="10"/>
                <w:szCs w:val="10"/>
              </w:rPr>
              <w:t>Supply Chain</w:t>
            </w:r>
          </w:p>
        </w:tc>
        <w:tc>
          <w:tcPr>
            <w:tcW w:w="0" w:type="auto"/>
          </w:tcPr>
          <w:p w14:paraId="74F1FCC9" w14:textId="77777777" w:rsidR="005A56EB" w:rsidRPr="00A4461E" w:rsidRDefault="00000000">
            <w:pPr>
              <w:pStyle w:val="Compact"/>
              <w:rPr>
                <w:sz w:val="10"/>
                <w:szCs w:val="10"/>
              </w:rPr>
            </w:pPr>
            <w:r w:rsidRPr="00A4461E">
              <w:rPr>
                <w:sz w:val="10"/>
                <w:szCs w:val="10"/>
              </w:rPr>
              <w:t>Supply Chain OH</w:t>
            </w:r>
          </w:p>
        </w:tc>
      </w:tr>
      <w:tr w:rsidR="005A56EB" w:rsidRPr="00A4461E" w14:paraId="74F1FCD4" w14:textId="77777777">
        <w:tc>
          <w:tcPr>
            <w:tcW w:w="0" w:type="auto"/>
          </w:tcPr>
          <w:p w14:paraId="74F1FCCB" w14:textId="77777777" w:rsidR="005A56EB" w:rsidRPr="00A4461E" w:rsidRDefault="00000000">
            <w:pPr>
              <w:pStyle w:val="Compact"/>
              <w:rPr>
                <w:sz w:val="10"/>
                <w:szCs w:val="10"/>
              </w:rPr>
            </w:pPr>
            <w:r w:rsidRPr="00A4461E">
              <w:rPr>
                <w:sz w:val="10"/>
                <w:szCs w:val="10"/>
              </w:rPr>
              <w:t>count</w:t>
            </w:r>
          </w:p>
        </w:tc>
        <w:tc>
          <w:tcPr>
            <w:tcW w:w="0" w:type="auto"/>
          </w:tcPr>
          <w:p w14:paraId="74F1FCCC" w14:textId="77777777" w:rsidR="005A56EB" w:rsidRPr="00A4461E" w:rsidRDefault="00000000">
            <w:pPr>
              <w:pStyle w:val="Compact"/>
              <w:rPr>
                <w:sz w:val="10"/>
                <w:szCs w:val="10"/>
              </w:rPr>
            </w:pPr>
            <w:r w:rsidRPr="00A4461E">
              <w:rPr>
                <w:sz w:val="10"/>
                <w:szCs w:val="10"/>
              </w:rPr>
              <w:t>68.000000</w:t>
            </w:r>
          </w:p>
        </w:tc>
        <w:tc>
          <w:tcPr>
            <w:tcW w:w="0" w:type="auto"/>
          </w:tcPr>
          <w:p w14:paraId="74F1FCCD" w14:textId="77777777" w:rsidR="005A56EB" w:rsidRPr="00A4461E" w:rsidRDefault="00000000">
            <w:pPr>
              <w:pStyle w:val="Compact"/>
              <w:rPr>
                <w:sz w:val="10"/>
                <w:szCs w:val="10"/>
              </w:rPr>
            </w:pPr>
            <w:r w:rsidRPr="00A4461E">
              <w:rPr>
                <w:sz w:val="10"/>
                <w:szCs w:val="10"/>
              </w:rPr>
              <w:t>6.900000e+01</w:t>
            </w:r>
          </w:p>
        </w:tc>
        <w:tc>
          <w:tcPr>
            <w:tcW w:w="0" w:type="auto"/>
          </w:tcPr>
          <w:p w14:paraId="74F1FCCE" w14:textId="77777777" w:rsidR="005A56EB" w:rsidRPr="00A4461E" w:rsidRDefault="00000000">
            <w:pPr>
              <w:pStyle w:val="Compact"/>
              <w:rPr>
                <w:sz w:val="10"/>
                <w:szCs w:val="10"/>
              </w:rPr>
            </w:pPr>
            <w:r w:rsidRPr="00A4461E">
              <w:rPr>
                <w:sz w:val="10"/>
                <w:szCs w:val="10"/>
              </w:rPr>
              <w:t>68.000000</w:t>
            </w:r>
          </w:p>
        </w:tc>
        <w:tc>
          <w:tcPr>
            <w:tcW w:w="0" w:type="auto"/>
          </w:tcPr>
          <w:p w14:paraId="74F1FCCF" w14:textId="77777777" w:rsidR="005A56EB" w:rsidRPr="00A4461E" w:rsidRDefault="00000000">
            <w:pPr>
              <w:pStyle w:val="Compact"/>
              <w:rPr>
                <w:sz w:val="10"/>
                <w:szCs w:val="10"/>
              </w:rPr>
            </w:pPr>
            <w:r w:rsidRPr="00A4461E">
              <w:rPr>
                <w:sz w:val="10"/>
                <w:szCs w:val="10"/>
              </w:rPr>
              <w:t>69.000000</w:t>
            </w:r>
          </w:p>
        </w:tc>
        <w:tc>
          <w:tcPr>
            <w:tcW w:w="0" w:type="auto"/>
          </w:tcPr>
          <w:p w14:paraId="74F1FCD0" w14:textId="77777777" w:rsidR="005A56EB" w:rsidRPr="00A4461E" w:rsidRDefault="00000000">
            <w:pPr>
              <w:pStyle w:val="Compact"/>
              <w:rPr>
                <w:sz w:val="10"/>
                <w:szCs w:val="10"/>
              </w:rPr>
            </w:pPr>
            <w:r w:rsidRPr="00A4461E">
              <w:rPr>
                <w:sz w:val="10"/>
                <w:szCs w:val="10"/>
              </w:rPr>
              <w:t>15.000000</w:t>
            </w:r>
          </w:p>
        </w:tc>
        <w:tc>
          <w:tcPr>
            <w:tcW w:w="0" w:type="auto"/>
          </w:tcPr>
          <w:p w14:paraId="74F1FCD1" w14:textId="77777777" w:rsidR="005A56EB" w:rsidRPr="00A4461E" w:rsidRDefault="00000000">
            <w:pPr>
              <w:pStyle w:val="Compact"/>
              <w:rPr>
                <w:sz w:val="10"/>
                <w:szCs w:val="10"/>
              </w:rPr>
            </w:pPr>
            <w:r w:rsidRPr="00A4461E">
              <w:rPr>
                <w:sz w:val="10"/>
                <w:szCs w:val="10"/>
              </w:rPr>
              <w:t>66.000000</w:t>
            </w:r>
          </w:p>
        </w:tc>
        <w:tc>
          <w:tcPr>
            <w:tcW w:w="0" w:type="auto"/>
          </w:tcPr>
          <w:p w14:paraId="74F1FCD2" w14:textId="77777777" w:rsidR="005A56EB" w:rsidRPr="00A4461E" w:rsidRDefault="00000000">
            <w:pPr>
              <w:pStyle w:val="Compact"/>
              <w:rPr>
                <w:sz w:val="10"/>
                <w:szCs w:val="10"/>
              </w:rPr>
            </w:pPr>
            <w:r w:rsidRPr="00A4461E">
              <w:rPr>
                <w:sz w:val="10"/>
                <w:szCs w:val="10"/>
              </w:rPr>
              <w:t>6.900000e+01</w:t>
            </w:r>
          </w:p>
        </w:tc>
        <w:tc>
          <w:tcPr>
            <w:tcW w:w="0" w:type="auto"/>
          </w:tcPr>
          <w:p w14:paraId="74F1FCD3" w14:textId="77777777" w:rsidR="005A56EB" w:rsidRPr="00A4461E" w:rsidRDefault="00000000">
            <w:pPr>
              <w:pStyle w:val="Compact"/>
              <w:rPr>
                <w:sz w:val="10"/>
                <w:szCs w:val="10"/>
              </w:rPr>
            </w:pPr>
            <w:r w:rsidRPr="00A4461E">
              <w:rPr>
                <w:sz w:val="10"/>
                <w:szCs w:val="10"/>
              </w:rPr>
              <w:t>56.000000</w:t>
            </w:r>
          </w:p>
        </w:tc>
      </w:tr>
      <w:tr w:rsidR="005A56EB" w:rsidRPr="00A4461E" w14:paraId="74F1FCDE" w14:textId="77777777">
        <w:tc>
          <w:tcPr>
            <w:tcW w:w="0" w:type="auto"/>
          </w:tcPr>
          <w:p w14:paraId="74F1FCD5" w14:textId="77777777" w:rsidR="005A56EB" w:rsidRPr="00A4461E" w:rsidRDefault="00000000">
            <w:pPr>
              <w:pStyle w:val="Compact"/>
              <w:rPr>
                <w:sz w:val="10"/>
                <w:szCs w:val="10"/>
              </w:rPr>
            </w:pPr>
            <w:r w:rsidRPr="00A4461E">
              <w:rPr>
                <w:sz w:val="10"/>
                <w:szCs w:val="10"/>
              </w:rPr>
              <w:t>mean</w:t>
            </w:r>
          </w:p>
        </w:tc>
        <w:tc>
          <w:tcPr>
            <w:tcW w:w="0" w:type="auto"/>
          </w:tcPr>
          <w:p w14:paraId="74F1FCD6" w14:textId="77777777" w:rsidR="005A56EB" w:rsidRPr="00A4461E" w:rsidRDefault="00000000">
            <w:pPr>
              <w:pStyle w:val="Compact"/>
              <w:rPr>
                <w:sz w:val="10"/>
                <w:szCs w:val="10"/>
              </w:rPr>
            </w:pPr>
            <w:r w:rsidRPr="00A4461E">
              <w:rPr>
                <w:sz w:val="10"/>
                <w:szCs w:val="10"/>
              </w:rPr>
              <w:t>464007.300880</w:t>
            </w:r>
          </w:p>
        </w:tc>
        <w:tc>
          <w:tcPr>
            <w:tcW w:w="0" w:type="auto"/>
          </w:tcPr>
          <w:p w14:paraId="74F1FCD7" w14:textId="77777777" w:rsidR="005A56EB" w:rsidRPr="00A4461E" w:rsidRDefault="00000000">
            <w:pPr>
              <w:pStyle w:val="Compact"/>
              <w:rPr>
                <w:sz w:val="10"/>
                <w:szCs w:val="10"/>
              </w:rPr>
            </w:pPr>
            <w:r w:rsidRPr="00A4461E">
              <w:rPr>
                <w:sz w:val="10"/>
                <w:szCs w:val="10"/>
              </w:rPr>
              <w:t>8.357180e+05</w:t>
            </w:r>
          </w:p>
        </w:tc>
        <w:tc>
          <w:tcPr>
            <w:tcW w:w="0" w:type="auto"/>
          </w:tcPr>
          <w:p w14:paraId="74F1FCD8" w14:textId="77777777" w:rsidR="005A56EB" w:rsidRPr="00A4461E" w:rsidRDefault="00000000">
            <w:pPr>
              <w:pStyle w:val="Compact"/>
              <w:rPr>
                <w:sz w:val="10"/>
                <w:szCs w:val="10"/>
              </w:rPr>
            </w:pPr>
            <w:r w:rsidRPr="00A4461E">
              <w:rPr>
                <w:sz w:val="10"/>
                <w:szCs w:val="10"/>
              </w:rPr>
              <w:t>111613.533465</w:t>
            </w:r>
          </w:p>
        </w:tc>
        <w:tc>
          <w:tcPr>
            <w:tcW w:w="0" w:type="auto"/>
          </w:tcPr>
          <w:p w14:paraId="74F1FCD9" w14:textId="77777777" w:rsidR="005A56EB" w:rsidRPr="00A4461E" w:rsidRDefault="00000000">
            <w:pPr>
              <w:pStyle w:val="Compact"/>
              <w:rPr>
                <w:sz w:val="10"/>
                <w:szCs w:val="10"/>
              </w:rPr>
            </w:pPr>
            <w:r w:rsidRPr="00A4461E">
              <w:rPr>
                <w:sz w:val="10"/>
                <w:szCs w:val="10"/>
              </w:rPr>
              <w:t>415451.227893</w:t>
            </w:r>
          </w:p>
        </w:tc>
        <w:tc>
          <w:tcPr>
            <w:tcW w:w="0" w:type="auto"/>
          </w:tcPr>
          <w:p w14:paraId="74F1FCDA" w14:textId="77777777" w:rsidR="005A56EB" w:rsidRPr="00A4461E" w:rsidRDefault="00000000">
            <w:pPr>
              <w:pStyle w:val="Compact"/>
              <w:rPr>
                <w:sz w:val="10"/>
                <w:szCs w:val="10"/>
              </w:rPr>
            </w:pPr>
            <w:r w:rsidRPr="00A4461E">
              <w:rPr>
                <w:sz w:val="10"/>
                <w:szCs w:val="10"/>
              </w:rPr>
              <w:t>251745.638000</w:t>
            </w:r>
          </w:p>
        </w:tc>
        <w:tc>
          <w:tcPr>
            <w:tcW w:w="0" w:type="auto"/>
          </w:tcPr>
          <w:p w14:paraId="74F1FCDB" w14:textId="77777777" w:rsidR="005A56EB" w:rsidRPr="00A4461E" w:rsidRDefault="00000000">
            <w:pPr>
              <w:pStyle w:val="Compact"/>
              <w:rPr>
                <w:sz w:val="10"/>
                <w:szCs w:val="10"/>
              </w:rPr>
            </w:pPr>
            <w:r w:rsidRPr="00A4461E">
              <w:rPr>
                <w:sz w:val="10"/>
                <w:szCs w:val="10"/>
              </w:rPr>
              <w:t>261571.059200</w:t>
            </w:r>
          </w:p>
        </w:tc>
        <w:tc>
          <w:tcPr>
            <w:tcW w:w="0" w:type="auto"/>
          </w:tcPr>
          <w:p w14:paraId="74F1FCDC" w14:textId="77777777" w:rsidR="005A56EB" w:rsidRPr="00A4461E" w:rsidRDefault="00000000">
            <w:pPr>
              <w:pStyle w:val="Compact"/>
              <w:rPr>
                <w:sz w:val="10"/>
                <w:szCs w:val="10"/>
              </w:rPr>
            </w:pPr>
            <w:r w:rsidRPr="00A4461E">
              <w:rPr>
                <w:sz w:val="10"/>
                <w:szCs w:val="10"/>
              </w:rPr>
              <w:t>3.752126e+06</w:t>
            </w:r>
          </w:p>
        </w:tc>
        <w:tc>
          <w:tcPr>
            <w:tcW w:w="0" w:type="auto"/>
          </w:tcPr>
          <w:p w14:paraId="74F1FCDD" w14:textId="77777777" w:rsidR="005A56EB" w:rsidRPr="00A4461E" w:rsidRDefault="00000000">
            <w:pPr>
              <w:pStyle w:val="Compact"/>
              <w:rPr>
                <w:sz w:val="10"/>
                <w:szCs w:val="10"/>
              </w:rPr>
            </w:pPr>
            <w:r w:rsidRPr="00A4461E">
              <w:rPr>
                <w:sz w:val="10"/>
                <w:szCs w:val="10"/>
              </w:rPr>
              <w:t>204914.860731</w:t>
            </w:r>
          </w:p>
        </w:tc>
      </w:tr>
      <w:tr w:rsidR="005A56EB" w:rsidRPr="00A4461E" w14:paraId="74F1FCE8" w14:textId="77777777">
        <w:tc>
          <w:tcPr>
            <w:tcW w:w="0" w:type="auto"/>
          </w:tcPr>
          <w:p w14:paraId="74F1FCDF" w14:textId="77777777" w:rsidR="005A56EB" w:rsidRPr="00A4461E" w:rsidRDefault="00000000">
            <w:pPr>
              <w:pStyle w:val="Compact"/>
              <w:rPr>
                <w:sz w:val="10"/>
                <w:szCs w:val="10"/>
              </w:rPr>
            </w:pPr>
            <w:r w:rsidRPr="00A4461E">
              <w:rPr>
                <w:sz w:val="10"/>
                <w:szCs w:val="10"/>
              </w:rPr>
              <w:t>std</w:t>
            </w:r>
          </w:p>
        </w:tc>
        <w:tc>
          <w:tcPr>
            <w:tcW w:w="0" w:type="auto"/>
          </w:tcPr>
          <w:p w14:paraId="74F1FCE0" w14:textId="77777777" w:rsidR="005A56EB" w:rsidRPr="00A4461E" w:rsidRDefault="00000000">
            <w:pPr>
              <w:pStyle w:val="Compact"/>
              <w:rPr>
                <w:sz w:val="10"/>
                <w:szCs w:val="10"/>
              </w:rPr>
            </w:pPr>
            <w:r w:rsidRPr="00A4461E">
              <w:rPr>
                <w:sz w:val="10"/>
                <w:szCs w:val="10"/>
              </w:rPr>
              <w:t>102274.236981</w:t>
            </w:r>
          </w:p>
        </w:tc>
        <w:tc>
          <w:tcPr>
            <w:tcW w:w="0" w:type="auto"/>
          </w:tcPr>
          <w:p w14:paraId="74F1FCE1" w14:textId="77777777" w:rsidR="005A56EB" w:rsidRPr="00A4461E" w:rsidRDefault="00000000">
            <w:pPr>
              <w:pStyle w:val="Compact"/>
              <w:rPr>
                <w:sz w:val="10"/>
                <w:szCs w:val="10"/>
              </w:rPr>
            </w:pPr>
            <w:r w:rsidRPr="00A4461E">
              <w:rPr>
                <w:sz w:val="10"/>
                <w:szCs w:val="10"/>
              </w:rPr>
              <w:t>1.175729e+05</w:t>
            </w:r>
          </w:p>
        </w:tc>
        <w:tc>
          <w:tcPr>
            <w:tcW w:w="0" w:type="auto"/>
          </w:tcPr>
          <w:p w14:paraId="74F1FCE2" w14:textId="77777777" w:rsidR="005A56EB" w:rsidRPr="00A4461E" w:rsidRDefault="00000000">
            <w:pPr>
              <w:pStyle w:val="Compact"/>
              <w:rPr>
                <w:sz w:val="10"/>
                <w:szCs w:val="10"/>
              </w:rPr>
            </w:pPr>
            <w:r w:rsidRPr="00A4461E">
              <w:rPr>
                <w:sz w:val="10"/>
                <w:szCs w:val="10"/>
              </w:rPr>
              <w:t>29847.080644</w:t>
            </w:r>
          </w:p>
        </w:tc>
        <w:tc>
          <w:tcPr>
            <w:tcW w:w="0" w:type="auto"/>
          </w:tcPr>
          <w:p w14:paraId="74F1FCE3" w14:textId="77777777" w:rsidR="005A56EB" w:rsidRPr="00A4461E" w:rsidRDefault="00000000">
            <w:pPr>
              <w:pStyle w:val="Compact"/>
              <w:rPr>
                <w:sz w:val="10"/>
                <w:szCs w:val="10"/>
              </w:rPr>
            </w:pPr>
            <w:r w:rsidRPr="00A4461E">
              <w:rPr>
                <w:sz w:val="10"/>
                <w:szCs w:val="10"/>
              </w:rPr>
              <w:t>94244.084012</w:t>
            </w:r>
          </w:p>
        </w:tc>
        <w:tc>
          <w:tcPr>
            <w:tcW w:w="0" w:type="auto"/>
          </w:tcPr>
          <w:p w14:paraId="74F1FCE4" w14:textId="77777777" w:rsidR="005A56EB" w:rsidRPr="00A4461E" w:rsidRDefault="00000000">
            <w:pPr>
              <w:pStyle w:val="Compact"/>
              <w:rPr>
                <w:sz w:val="10"/>
                <w:szCs w:val="10"/>
              </w:rPr>
            </w:pPr>
            <w:r w:rsidRPr="00A4461E">
              <w:rPr>
                <w:sz w:val="10"/>
                <w:szCs w:val="10"/>
              </w:rPr>
              <w:t>182465.413377</w:t>
            </w:r>
          </w:p>
        </w:tc>
        <w:tc>
          <w:tcPr>
            <w:tcW w:w="0" w:type="auto"/>
          </w:tcPr>
          <w:p w14:paraId="74F1FCE5" w14:textId="77777777" w:rsidR="005A56EB" w:rsidRPr="00A4461E" w:rsidRDefault="00000000">
            <w:pPr>
              <w:pStyle w:val="Compact"/>
              <w:rPr>
                <w:sz w:val="10"/>
                <w:szCs w:val="10"/>
              </w:rPr>
            </w:pPr>
            <w:r w:rsidRPr="00A4461E">
              <w:rPr>
                <w:sz w:val="10"/>
                <w:szCs w:val="10"/>
              </w:rPr>
              <w:t>84225.911632</w:t>
            </w:r>
          </w:p>
        </w:tc>
        <w:tc>
          <w:tcPr>
            <w:tcW w:w="0" w:type="auto"/>
          </w:tcPr>
          <w:p w14:paraId="74F1FCE6" w14:textId="77777777" w:rsidR="005A56EB" w:rsidRPr="00A4461E" w:rsidRDefault="00000000">
            <w:pPr>
              <w:pStyle w:val="Compact"/>
              <w:rPr>
                <w:sz w:val="10"/>
                <w:szCs w:val="10"/>
              </w:rPr>
            </w:pPr>
            <w:r w:rsidRPr="00A4461E">
              <w:rPr>
                <w:sz w:val="10"/>
                <w:szCs w:val="10"/>
              </w:rPr>
              <w:t>5.030413e+05</w:t>
            </w:r>
          </w:p>
        </w:tc>
        <w:tc>
          <w:tcPr>
            <w:tcW w:w="0" w:type="auto"/>
          </w:tcPr>
          <w:p w14:paraId="74F1FCE7" w14:textId="77777777" w:rsidR="005A56EB" w:rsidRPr="00A4461E" w:rsidRDefault="00000000">
            <w:pPr>
              <w:pStyle w:val="Compact"/>
              <w:rPr>
                <w:sz w:val="10"/>
                <w:szCs w:val="10"/>
              </w:rPr>
            </w:pPr>
            <w:r w:rsidRPr="00A4461E">
              <w:rPr>
                <w:sz w:val="10"/>
                <w:szCs w:val="10"/>
              </w:rPr>
              <w:t>110036.419515</w:t>
            </w:r>
          </w:p>
        </w:tc>
      </w:tr>
      <w:tr w:rsidR="005A56EB" w:rsidRPr="00A4461E" w14:paraId="74F1FCF2" w14:textId="77777777">
        <w:tc>
          <w:tcPr>
            <w:tcW w:w="0" w:type="auto"/>
          </w:tcPr>
          <w:p w14:paraId="74F1FCE9" w14:textId="77777777" w:rsidR="005A56EB" w:rsidRPr="00A4461E" w:rsidRDefault="00000000">
            <w:pPr>
              <w:pStyle w:val="Compact"/>
              <w:rPr>
                <w:sz w:val="10"/>
                <w:szCs w:val="10"/>
              </w:rPr>
            </w:pPr>
            <w:r w:rsidRPr="00A4461E">
              <w:rPr>
                <w:sz w:val="10"/>
                <w:szCs w:val="10"/>
              </w:rPr>
              <w:t>min</w:t>
            </w:r>
          </w:p>
        </w:tc>
        <w:tc>
          <w:tcPr>
            <w:tcW w:w="0" w:type="auto"/>
          </w:tcPr>
          <w:p w14:paraId="74F1FCEA" w14:textId="77777777" w:rsidR="005A56EB" w:rsidRPr="00A4461E" w:rsidRDefault="00000000">
            <w:pPr>
              <w:pStyle w:val="Compact"/>
              <w:rPr>
                <w:sz w:val="10"/>
                <w:szCs w:val="10"/>
              </w:rPr>
            </w:pPr>
            <w:r w:rsidRPr="00A4461E">
              <w:rPr>
                <w:sz w:val="10"/>
                <w:szCs w:val="10"/>
              </w:rPr>
              <w:t>235270.406994</w:t>
            </w:r>
          </w:p>
        </w:tc>
        <w:tc>
          <w:tcPr>
            <w:tcW w:w="0" w:type="auto"/>
          </w:tcPr>
          <w:p w14:paraId="74F1FCEB" w14:textId="77777777" w:rsidR="005A56EB" w:rsidRPr="00A4461E" w:rsidRDefault="00000000">
            <w:pPr>
              <w:pStyle w:val="Compact"/>
              <w:rPr>
                <w:sz w:val="10"/>
                <w:szCs w:val="10"/>
              </w:rPr>
            </w:pPr>
            <w:r w:rsidRPr="00A4461E">
              <w:rPr>
                <w:sz w:val="10"/>
                <w:szCs w:val="10"/>
              </w:rPr>
              <w:t>5.066162e+05</w:t>
            </w:r>
          </w:p>
        </w:tc>
        <w:tc>
          <w:tcPr>
            <w:tcW w:w="0" w:type="auto"/>
          </w:tcPr>
          <w:p w14:paraId="74F1FCEC" w14:textId="77777777" w:rsidR="005A56EB" w:rsidRPr="00A4461E" w:rsidRDefault="00000000">
            <w:pPr>
              <w:pStyle w:val="Compact"/>
              <w:rPr>
                <w:sz w:val="10"/>
                <w:szCs w:val="10"/>
              </w:rPr>
            </w:pPr>
            <w:r w:rsidRPr="00A4461E">
              <w:rPr>
                <w:sz w:val="10"/>
                <w:szCs w:val="10"/>
              </w:rPr>
              <w:t>59912.950000</w:t>
            </w:r>
          </w:p>
        </w:tc>
        <w:tc>
          <w:tcPr>
            <w:tcW w:w="0" w:type="auto"/>
          </w:tcPr>
          <w:p w14:paraId="74F1FCED" w14:textId="77777777" w:rsidR="005A56EB" w:rsidRPr="00A4461E" w:rsidRDefault="00000000">
            <w:pPr>
              <w:pStyle w:val="Compact"/>
              <w:rPr>
                <w:sz w:val="10"/>
                <w:szCs w:val="10"/>
              </w:rPr>
            </w:pPr>
            <w:r w:rsidRPr="00A4461E">
              <w:rPr>
                <w:sz w:val="10"/>
                <w:szCs w:val="10"/>
              </w:rPr>
              <w:t>134312.865192</w:t>
            </w:r>
          </w:p>
        </w:tc>
        <w:tc>
          <w:tcPr>
            <w:tcW w:w="0" w:type="auto"/>
          </w:tcPr>
          <w:p w14:paraId="74F1FCEE" w14:textId="77777777" w:rsidR="005A56EB" w:rsidRPr="00A4461E" w:rsidRDefault="00000000">
            <w:pPr>
              <w:pStyle w:val="Compact"/>
              <w:rPr>
                <w:sz w:val="10"/>
                <w:szCs w:val="10"/>
              </w:rPr>
            </w:pPr>
            <w:r w:rsidRPr="00A4461E">
              <w:rPr>
                <w:sz w:val="10"/>
                <w:szCs w:val="10"/>
              </w:rPr>
              <w:t>64044.690000</w:t>
            </w:r>
          </w:p>
        </w:tc>
        <w:tc>
          <w:tcPr>
            <w:tcW w:w="0" w:type="auto"/>
          </w:tcPr>
          <w:p w14:paraId="74F1FCEF" w14:textId="77777777" w:rsidR="005A56EB" w:rsidRPr="00A4461E" w:rsidRDefault="00000000">
            <w:pPr>
              <w:pStyle w:val="Compact"/>
              <w:rPr>
                <w:sz w:val="10"/>
                <w:szCs w:val="10"/>
              </w:rPr>
            </w:pPr>
            <w:r w:rsidRPr="00A4461E">
              <w:rPr>
                <w:sz w:val="10"/>
                <w:szCs w:val="10"/>
              </w:rPr>
              <w:t>33427.390000</w:t>
            </w:r>
          </w:p>
        </w:tc>
        <w:tc>
          <w:tcPr>
            <w:tcW w:w="0" w:type="auto"/>
          </w:tcPr>
          <w:p w14:paraId="74F1FCF0" w14:textId="77777777" w:rsidR="005A56EB" w:rsidRPr="00A4461E" w:rsidRDefault="00000000">
            <w:pPr>
              <w:pStyle w:val="Compact"/>
              <w:rPr>
                <w:sz w:val="10"/>
                <w:szCs w:val="10"/>
              </w:rPr>
            </w:pPr>
            <w:r w:rsidRPr="00A4461E">
              <w:rPr>
                <w:sz w:val="10"/>
                <w:szCs w:val="10"/>
              </w:rPr>
              <w:t>2.381713e+06</w:t>
            </w:r>
          </w:p>
        </w:tc>
        <w:tc>
          <w:tcPr>
            <w:tcW w:w="0" w:type="auto"/>
          </w:tcPr>
          <w:p w14:paraId="74F1FCF1" w14:textId="77777777" w:rsidR="005A56EB" w:rsidRPr="00A4461E" w:rsidRDefault="00000000">
            <w:pPr>
              <w:pStyle w:val="Compact"/>
              <w:rPr>
                <w:sz w:val="10"/>
                <w:szCs w:val="10"/>
              </w:rPr>
            </w:pPr>
            <w:r w:rsidRPr="00A4461E">
              <w:rPr>
                <w:sz w:val="10"/>
                <w:szCs w:val="10"/>
              </w:rPr>
              <w:t>-225430.200000</w:t>
            </w:r>
          </w:p>
        </w:tc>
      </w:tr>
      <w:tr w:rsidR="005A56EB" w:rsidRPr="00A4461E" w14:paraId="74F1FCFC" w14:textId="77777777">
        <w:tc>
          <w:tcPr>
            <w:tcW w:w="0" w:type="auto"/>
          </w:tcPr>
          <w:p w14:paraId="74F1FCF3" w14:textId="77777777" w:rsidR="005A56EB" w:rsidRPr="00A4461E" w:rsidRDefault="00000000">
            <w:pPr>
              <w:pStyle w:val="Compact"/>
              <w:rPr>
                <w:sz w:val="10"/>
                <w:szCs w:val="10"/>
              </w:rPr>
            </w:pPr>
            <w:r w:rsidRPr="00A4461E">
              <w:rPr>
                <w:sz w:val="10"/>
                <w:szCs w:val="10"/>
              </w:rPr>
              <w:t>25%</w:t>
            </w:r>
          </w:p>
        </w:tc>
        <w:tc>
          <w:tcPr>
            <w:tcW w:w="0" w:type="auto"/>
          </w:tcPr>
          <w:p w14:paraId="74F1FCF4" w14:textId="77777777" w:rsidR="005A56EB" w:rsidRPr="00A4461E" w:rsidRDefault="00000000">
            <w:pPr>
              <w:pStyle w:val="Compact"/>
              <w:rPr>
                <w:sz w:val="10"/>
                <w:szCs w:val="10"/>
              </w:rPr>
            </w:pPr>
            <w:r w:rsidRPr="00A4461E">
              <w:rPr>
                <w:sz w:val="10"/>
                <w:szCs w:val="10"/>
              </w:rPr>
              <w:t>408129.760845</w:t>
            </w:r>
          </w:p>
        </w:tc>
        <w:tc>
          <w:tcPr>
            <w:tcW w:w="0" w:type="auto"/>
          </w:tcPr>
          <w:p w14:paraId="74F1FCF5" w14:textId="77777777" w:rsidR="005A56EB" w:rsidRPr="00A4461E" w:rsidRDefault="00000000">
            <w:pPr>
              <w:pStyle w:val="Compact"/>
              <w:rPr>
                <w:sz w:val="10"/>
                <w:szCs w:val="10"/>
              </w:rPr>
            </w:pPr>
            <w:r w:rsidRPr="00A4461E">
              <w:rPr>
                <w:sz w:val="10"/>
                <w:szCs w:val="10"/>
              </w:rPr>
              <w:t>7.708853e+05</w:t>
            </w:r>
          </w:p>
        </w:tc>
        <w:tc>
          <w:tcPr>
            <w:tcW w:w="0" w:type="auto"/>
          </w:tcPr>
          <w:p w14:paraId="74F1FCF6" w14:textId="77777777" w:rsidR="005A56EB" w:rsidRPr="00A4461E" w:rsidRDefault="00000000">
            <w:pPr>
              <w:pStyle w:val="Compact"/>
              <w:rPr>
                <w:sz w:val="10"/>
                <w:szCs w:val="10"/>
              </w:rPr>
            </w:pPr>
            <w:r w:rsidRPr="00A4461E">
              <w:rPr>
                <w:sz w:val="10"/>
                <w:szCs w:val="10"/>
              </w:rPr>
              <w:t>93190.881099</w:t>
            </w:r>
          </w:p>
        </w:tc>
        <w:tc>
          <w:tcPr>
            <w:tcW w:w="0" w:type="auto"/>
          </w:tcPr>
          <w:p w14:paraId="74F1FCF7" w14:textId="77777777" w:rsidR="005A56EB" w:rsidRPr="00A4461E" w:rsidRDefault="00000000">
            <w:pPr>
              <w:pStyle w:val="Compact"/>
              <w:rPr>
                <w:sz w:val="10"/>
                <w:szCs w:val="10"/>
              </w:rPr>
            </w:pPr>
            <w:r w:rsidRPr="00A4461E">
              <w:rPr>
                <w:sz w:val="10"/>
                <w:szCs w:val="10"/>
              </w:rPr>
              <w:t>373458.620431</w:t>
            </w:r>
          </w:p>
        </w:tc>
        <w:tc>
          <w:tcPr>
            <w:tcW w:w="0" w:type="auto"/>
          </w:tcPr>
          <w:p w14:paraId="74F1FCF8" w14:textId="77777777" w:rsidR="005A56EB" w:rsidRPr="00A4461E" w:rsidRDefault="00000000">
            <w:pPr>
              <w:pStyle w:val="Compact"/>
              <w:rPr>
                <w:sz w:val="10"/>
                <w:szCs w:val="10"/>
              </w:rPr>
            </w:pPr>
            <w:r w:rsidRPr="00A4461E">
              <w:rPr>
                <w:sz w:val="10"/>
                <w:szCs w:val="10"/>
              </w:rPr>
              <w:t>111530.320000</w:t>
            </w:r>
          </w:p>
        </w:tc>
        <w:tc>
          <w:tcPr>
            <w:tcW w:w="0" w:type="auto"/>
          </w:tcPr>
          <w:p w14:paraId="74F1FCF9" w14:textId="77777777" w:rsidR="005A56EB" w:rsidRPr="00A4461E" w:rsidRDefault="00000000">
            <w:pPr>
              <w:pStyle w:val="Compact"/>
              <w:rPr>
                <w:sz w:val="10"/>
                <w:szCs w:val="10"/>
              </w:rPr>
            </w:pPr>
            <w:r w:rsidRPr="00A4461E">
              <w:rPr>
                <w:sz w:val="10"/>
                <w:szCs w:val="10"/>
              </w:rPr>
              <w:t>192565.397500</w:t>
            </w:r>
          </w:p>
        </w:tc>
        <w:tc>
          <w:tcPr>
            <w:tcW w:w="0" w:type="auto"/>
          </w:tcPr>
          <w:p w14:paraId="74F1FCFA" w14:textId="77777777" w:rsidR="005A56EB" w:rsidRPr="00A4461E" w:rsidRDefault="00000000">
            <w:pPr>
              <w:pStyle w:val="Compact"/>
              <w:rPr>
                <w:sz w:val="10"/>
                <w:szCs w:val="10"/>
              </w:rPr>
            </w:pPr>
            <w:r w:rsidRPr="00A4461E">
              <w:rPr>
                <w:sz w:val="10"/>
                <w:szCs w:val="10"/>
              </w:rPr>
              <w:t>3.463264e+06</w:t>
            </w:r>
          </w:p>
        </w:tc>
        <w:tc>
          <w:tcPr>
            <w:tcW w:w="0" w:type="auto"/>
          </w:tcPr>
          <w:p w14:paraId="74F1FCFB" w14:textId="77777777" w:rsidR="005A56EB" w:rsidRPr="00A4461E" w:rsidRDefault="00000000">
            <w:pPr>
              <w:pStyle w:val="Compact"/>
              <w:rPr>
                <w:sz w:val="10"/>
                <w:szCs w:val="10"/>
              </w:rPr>
            </w:pPr>
            <w:r w:rsidRPr="00A4461E">
              <w:rPr>
                <w:sz w:val="10"/>
                <w:szCs w:val="10"/>
              </w:rPr>
              <w:t>114245.310000</w:t>
            </w:r>
          </w:p>
        </w:tc>
      </w:tr>
      <w:tr w:rsidR="005A56EB" w:rsidRPr="00A4461E" w14:paraId="74F1FD06" w14:textId="77777777">
        <w:tc>
          <w:tcPr>
            <w:tcW w:w="0" w:type="auto"/>
          </w:tcPr>
          <w:p w14:paraId="74F1FCFD" w14:textId="77777777" w:rsidR="005A56EB" w:rsidRPr="00A4461E" w:rsidRDefault="00000000">
            <w:pPr>
              <w:pStyle w:val="Compact"/>
              <w:rPr>
                <w:sz w:val="10"/>
                <w:szCs w:val="10"/>
              </w:rPr>
            </w:pPr>
            <w:r w:rsidRPr="00A4461E">
              <w:rPr>
                <w:sz w:val="10"/>
                <w:szCs w:val="10"/>
              </w:rPr>
              <w:t>50%</w:t>
            </w:r>
          </w:p>
        </w:tc>
        <w:tc>
          <w:tcPr>
            <w:tcW w:w="0" w:type="auto"/>
          </w:tcPr>
          <w:p w14:paraId="74F1FCFE" w14:textId="77777777" w:rsidR="005A56EB" w:rsidRPr="00A4461E" w:rsidRDefault="00000000">
            <w:pPr>
              <w:pStyle w:val="Compact"/>
              <w:rPr>
                <w:sz w:val="10"/>
                <w:szCs w:val="10"/>
              </w:rPr>
            </w:pPr>
            <w:r w:rsidRPr="00A4461E">
              <w:rPr>
                <w:sz w:val="10"/>
                <w:szCs w:val="10"/>
              </w:rPr>
              <w:t>454001.027526</w:t>
            </w:r>
          </w:p>
        </w:tc>
        <w:tc>
          <w:tcPr>
            <w:tcW w:w="0" w:type="auto"/>
          </w:tcPr>
          <w:p w14:paraId="74F1FCFF" w14:textId="77777777" w:rsidR="005A56EB" w:rsidRPr="00A4461E" w:rsidRDefault="00000000">
            <w:pPr>
              <w:pStyle w:val="Compact"/>
              <w:rPr>
                <w:sz w:val="10"/>
                <w:szCs w:val="10"/>
              </w:rPr>
            </w:pPr>
            <w:r w:rsidRPr="00A4461E">
              <w:rPr>
                <w:sz w:val="10"/>
                <w:szCs w:val="10"/>
              </w:rPr>
              <w:t>8.609047e+05</w:t>
            </w:r>
          </w:p>
        </w:tc>
        <w:tc>
          <w:tcPr>
            <w:tcW w:w="0" w:type="auto"/>
          </w:tcPr>
          <w:p w14:paraId="74F1FD00" w14:textId="77777777" w:rsidR="005A56EB" w:rsidRPr="00A4461E" w:rsidRDefault="00000000">
            <w:pPr>
              <w:pStyle w:val="Compact"/>
              <w:rPr>
                <w:sz w:val="10"/>
                <w:szCs w:val="10"/>
              </w:rPr>
            </w:pPr>
            <w:r w:rsidRPr="00A4461E">
              <w:rPr>
                <w:sz w:val="10"/>
                <w:szCs w:val="10"/>
              </w:rPr>
              <w:t>108287.055000</w:t>
            </w:r>
          </w:p>
        </w:tc>
        <w:tc>
          <w:tcPr>
            <w:tcW w:w="0" w:type="auto"/>
          </w:tcPr>
          <w:p w14:paraId="74F1FD01" w14:textId="77777777" w:rsidR="005A56EB" w:rsidRPr="00A4461E" w:rsidRDefault="00000000">
            <w:pPr>
              <w:pStyle w:val="Compact"/>
              <w:rPr>
                <w:sz w:val="10"/>
                <w:szCs w:val="10"/>
              </w:rPr>
            </w:pPr>
            <w:r w:rsidRPr="00A4461E">
              <w:rPr>
                <w:sz w:val="10"/>
                <w:szCs w:val="10"/>
              </w:rPr>
              <w:t>409929.900948</w:t>
            </w:r>
          </w:p>
        </w:tc>
        <w:tc>
          <w:tcPr>
            <w:tcW w:w="0" w:type="auto"/>
          </w:tcPr>
          <w:p w14:paraId="74F1FD02" w14:textId="77777777" w:rsidR="005A56EB" w:rsidRPr="00A4461E" w:rsidRDefault="00000000">
            <w:pPr>
              <w:pStyle w:val="Compact"/>
              <w:rPr>
                <w:sz w:val="10"/>
                <w:szCs w:val="10"/>
              </w:rPr>
            </w:pPr>
            <w:r w:rsidRPr="00A4461E">
              <w:rPr>
                <w:sz w:val="10"/>
                <w:szCs w:val="10"/>
              </w:rPr>
              <w:t>134796.560000</w:t>
            </w:r>
          </w:p>
        </w:tc>
        <w:tc>
          <w:tcPr>
            <w:tcW w:w="0" w:type="auto"/>
          </w:tcPr>
          <w:p w14:paraId="74F1FD03" w14:textId="77777777" w:rsidR="005A56EB" w:rsidRPr="00A4461E" w:rsidRDefault="00000000">
            <w:pPr>
              <w:pStyle w:val="Compact"/>
              <w:rPr>
                <w:sz w:val="10"/>
                <w:szCs w:val="10"/>
              </w:rPr>
            </w:pPr>
            <w:r w:rsidRPr="00A4461E">
              <w:rPr>
                <w:sz w:val="10"/>
                <w:szCs w:val="10"/>
              </w:rPr>
              <w:t>261363.645000</w:t>
            </w:r>
          </w:p>
        </w:tc>
        <w:tc>
          <w:tcPr>
            <w:tcW w:w="0" w:type="auto"/>
          </w:tcPr>
          <w:p w14:paraId="74F1FD04" w14:textId="77777777" w:rsidR="005A56EB" w:rsidRPr="00A4461E" w:rsidRDefault="00000000">
            <w:pPr>
              <w:pStyle w:val="Compact"/>
              <w:rPr>
                <w:sz w:val="10"/>
                <w:szCs w:val="10"/>
              </w:rPr>
            </w:pPr>
            <w:r w:rsidRPr="00A4461E">
              <w:rPr>
                <w:sz w:val="10"/>
                <w:szCs w:val="10"/>
              </w:rPr>
              <w:t>3.772302e+06</w:t>
            </w:r>
          </w:p>
        </w:tc>
        <w:tc>
          <w:tcPr>
            <w:tcW w:w="0" w:type="auto"/>
          </w:tcPr>
          <w:p w14:paraId="74F1FD05" w14:textId="77777777" w:rsidR="005A56EB" w:rsidRPr="00A4461E" w:rsidRDefault="00000000">
            <w:pPr>
              <w:pStyle w:val="Compact"/>
              <w:rPr>
                <w:sz w:val="10"/>
                <w:szCs w:val="10"/>
              </w:rPr>
            </w:pPr>
            <w:r w:rsidRPr="00A4461E">
              <w:rPr>
                <w:sz w:val="10"/>
                <w:szCs w:val="10"/>
              </w:rPr>
              <w:t>248339.955150</w:t>
            </w:r>
          </w:p>
        </w:tc>
      </w:tr>
      <w:tr w:rsidR="005A56EB" w:rsidRPr="00A4461E" w14:paraId="74F1FD10" w14:textId="77777777">
        <w:tc>
          <w:tcPr>
            <w:tcW w:w="0" w:type="auto"/>
          </w:tcPr>
          <w:p w14:paraId="74F1FD07" w14:textId="77777777" w:rsidR="005A56EB" w:rsidRPr="00A4461E" w:rsidRDefault="00000000">
            <w:pPr>
              <w:pStyle w:val="Compact"/>
              <w:rPr>
                <w:sz w:val="10"/>
                <w:szCs w:val="10"/>
              </w:rPr>
            </w:pPr>
            <w:r w:rsidRPr="00A4461E">
              <w:rPr>
                <w:sz w:val="10"/>
                <w:szCs w:val="10"/>
              </w:rPr>
              <w:t>75%</w:t>
            </w:r>
          </w:p>
        </w:tc>
        <w:tc>
          <w:tcPr>
            <w:tcW w:w="0" w:type="auto"/>
          </w:tcPr>
          <w:p w14:paraId="74F1FD08" w14:textId="77777777" w:rsidR="005A56EB" w:rsidRPr="00A4461E" w:rsidRDefault="00000000">
            <w:pPr>
              <w:pStyle w:val="Compact"/>
              <w:rPr>
                <w:sz w:val="10"/>
                <w:szCs w:val="10"/>
              </w:rPr>
            </w:pPr>
            <w:r w:rsidRPr="00A4461E">
              <w:rPr>
                <w:sz w:val="10"/>
                <w:szCs w:val="10"/>
              </w:rPr>
              <w:t>503366.920601</w:t>
            </w:r>
          </w:p>
        </w:tc>
        <w:tc>
          <w:tcPr>
            <w:tcW w:w="0" w:type="auto"/>
          </w:tcPr>
          <w:p w14:paraId="74F1FD09" w14:textId="77777777" w:rsidR="005A56EB" w:rsidRPr="00A4461E" w:rsidRDefault="00000000">
            <w:pPr>
              <w:pStyle w:val="Compact"/>
              <w:rPr>
                <w:sz w:val="10"/>
                <w:szCs w:val="10"/>
              </w:rPr>
            </w:pPr>
            <w:r w:rsidRPr="00A4461E">
              <w:rPr>
                <w:sz w:val="10"/>
                <w:szCs w:val="10"/>
              </w:rPr>
              <w:t>9.025187e+05</w:t>
            </w:r>
          </w:p>
        </w:tc>
        <w:tc>
          <w:tcPr>
            <w:tcW w:w="0" w:type="auto"/>
          </w:tcPr>
          <w:p w14:paraId="74F1FD0A" w14:textId="77777777" w:rsidR="005A56EB" w:rsidRPr="00A4461E" w:rsidRDefault="00000000">
            <w:pPr>
              <w:pStyle w:val="Compact"/>
              <w:rPr>
                <w:sz w:val="10"/>
                <w:szCs w:val="10"/>
              </w:rPr>
            </w:pPr>
            <w:r w:rsidRPr="00A4461E">
              <w:rPr>
                <w:sz w:val="10"/>
                <w:szCs w:val="10"/>
              </w:rPr>
              <w:t>120293.043207</w:t>
            </w:r>
          </w:p>
        </w:tc>
        <w:tc>
          <w:tcPr>
            <w:tcW w:w="0" w:type="auto"/>
          </w:tcPr>
          <w:p w14:paraId="74F1FD0B" w14:textId="77777777" w:rsidR="005A56EB" w:rsidRPr="00A4461E" w:rsidRDefault="00000000">
            <w:pPr>
              <w:pStyle w:val="Compact"/>
              <w:rPr>
                <w:sz w:val="10"/>
                <w:szCs w:val="10"/>
              </w:rPr>
            </w:pPr>
            <w:r w:rsidRPr="00A4461E">
              <w:rPr>
                <w:sz w:val="10"/>
                <w:szCs w:val="10"/>
              </w:rPr>
              <w:t>459638.860000</w:t>
            </w:r>
          </w:p>
        </w:tc>
        <w:tc>
          <w:tcPr>
            <w:tcW w:w="0" w:type="auto"/>
          </w:tcPr>
          <w:p w14:paraId="74F1FD0C" w14:textId="77777777" w:rsidR="005A56EB" w:rsidRPr="00A4461E" w:rsidRDefault="00000000">
            <w:pPr>
              <w:pStyle w:val="Compact"/>
              <w:rPr>
                <w:sz w:val="10"/>
                <w:szCs w:val="10"/>
              </w:rPr>
            </w:pPr>
            <w:r w:rsidRPr="00A4461E">
              <w:rPr>
                <w:sz w:val="10"/>
                <w:szCs w:val="10"/>
              </w:rPr>
              <w:t>342226.585000</w:t>
            </w:r>
          </w:p>
        </w:tc>
        <w:tc>
          <w:tcPr>
            <w:tcW w:w="0" w:type="auto"/>
          </w:tcPr>
          <w:p w14:paraId="74F1FD0D" w14:textId="77777777" w:rsidR="005A56EB" w:rsidRPr="00A4461E" w:rsidRDefault="00000000">
            <w:pPr>
              <w:pStyle w:val="Compact"/>
              <w:rPr>
                <w:sz w:val="10"/>
                <w:szCs w:val="10"/>
              </w:rPr>
            </w:pPr>
            <w:r w:rsidRPr="00A4461E">
              <w:rPr>
                <w:sz w:val="10"/>
                <w:szCs w:val="10"/>
              </w:rPr>
              <w:t>307458.597500</w:t>
            </w:r>
          </w:p>
        </w:tc>
        <w:tc>
          <w:tcPr>
            <w:tcW w:w="0" w:type="auto"/>
          </w:tcPr>
          <w:p w14:paraId="74F1FD0E" w14:textId="77777777" w:rsidR="005A56EB" w:rsidRPr="00A4461E" w:rsidRDefault="00000000">
            <w:pPr>
              <w:pStyle w:val="Compact"/>
              <w:rPr>
                <w:sz w:val="10"/>
                <w:szCs w:val="10"/>
              </w:rPr>
            </w:pPr>
            <w:r w:rsidRPr="00A4461E">
              <w:rPr>
                <w:sz w:val="10"/>
                <w:szCs w:val="10"/>
              </w:rPr>
              <w:t>4.071391e+06</w:t>
            </w:r>
          </w:p>
        </w:tc>
        <w:tc>
          <w:tcPr>
            <w:tcW w:w="0" w:type="auto"/>
          </w:tcPr>
          <w:p w14:paraId="74F1FD0F" w14:textId="77777777" w:rsidR="005A56EB" w:rsidRPr="00A4461E" w:rsidRDefault="00000000">
            <w:pPr>
              <w:pStyle w:val="Compact"/>
              <w:rPr>
                <w:sz w:val="10"/>
                <w:szCs w:val="10"/>
              </w:rPr>
            </w:pPr>
            <w:r w:rsidRPr="00A4461E">
              <w:rPr>
                <w:sz w:val="10"/>
                <w:szCs w:val="10"/>
              </w:rPr>
              <w:t>280773.326143</w:t>
            </w:r>
          </w:p>
        </w:tc>
      </w:tr>
      <w:tr w:rsidR="005A56EB" w:rsidRPr="00A4461E" w14:paraId="74F1FD1A" w14:textId="77777777">
        <w:tc>
          <w:tcPr>
            <w:tcW w:w="0" w:type="auto"/>
          </w:tcPr>
          <w:p w14:paraId="74F1FD11" w14:textId="77777777" w:rsidR="005A56EB" w:rsidRPr="00A4461E" w:rsidRDefault="00000000">
            <w:pPr>
              <w:pStyle w:val="Compact"/>
              <w:rPr>
                <w:sz w:val="10"/>
                <w:szCs w:val="10"/>
              </w:rPr>
            </w:pPr>
            <w:r w:rsidRPr="00A4461E">
              <w:rPr>
                <w:sz w:val="10"/>
                <w:szCs w:val="10"/>
              </w:rPr>
              <w:t>max</w:t>
            </w:r>
          </w:p>
        </w:tc>
        <w:tc>
          <w:tcPr>
            <w:tcW w:w="0" w:type="auto"/>
          </w:tcPr>
          <w:p w14:paraId="74F1FD12" w14:textId="77777777" w:rsidR="005A56EB" w:rsidRPr="00A4461E" w:rsidRDefault="00000000">
            <w:pPr>
              <w:pStyle w:val="Compact"/>
              <w:rPr>
                <w:sz w:val="10"/>
                <w:szCs w:val="10"/>
              </w:rPr>
            </w:pPr>
            <w:r w:rsidRPr="00A4461E">
              <w:rPr>
                <w:sz w:val="10"/>
                <w:szCs w:val="10"/>
              </w:rPr>
              <w:t>925584.770000</w:t>
            </w:r>
          </w:p>
        </w:tc>
        <w:tc>
          <w:tcPr>
            <w:tcW w:w="0" w:type="auto"/>
          </w:tcPr>
          <w:p w14:paraId="74F1FD13" w14:textId="77777777" w:rsidR="005A56EB" w:rsidRPr="00A4461E" w:rsidRDefault="00000000">
            <w:pPr>
              <w:pStyle w:val="Compact"/>
              <w:rPr>
                <w:sz w:val="10"/>
                <w:szCs w:val="10"/>
              </w:rPr>
            </w:pPr>
            <w:r w:rsidRPr="00A4461E">
              <w:rPr>
                <w:sz w:val="10"/>
                <w:szCs w:val="10"/>
              </w:rPr>
              <w:t>1.364132e+06</w:t>
            </w:r>
          </w:p>
        </w:tc>
        <w:tc>
          <w:tcPr>
            <w:tcW w:w="0" w:type="auto"/>
          </w:tcPr>
          <w:p w14:paraId="74F1FD14" w14:textId="77777777" w:rsidR="005A56EB" w:rsidRPr="00A4461E" w:rsidRDefault="00000000">
            <w:pPr>
              <w:pStyle w:val="Compact"/>
              <w:rPr>
                <w:sz w:val="10"/>
                <w:szCs w:val="10"/>
              </w:rPr>
            </w:pPr>
            <w:r w:rsidRPr="00A4461E">
              <w:rPr>
                <w:sz w:val="10"/>
                <w:szCs w:val="10"/>
              </w:rPr>
              <w:t>233716.999351</w:t>
            </w:r>
          </w:p>
        </w:tc>
        <w:tc>
          <w:tcPr>
            <w:tcW w:w="0" w:type="auto"/>
          </w:tcPr>
          <w:p w14:paraId="74F1FD15" w14:textId="77777777" w:rsidR="005A56EB" w:rsidRPr="00A4461E" w:rsidRDefault="00000000">
            <w:pPr>
              <w:pStyle w:val="Compact"/>
              <w:rPr>
                <w:sz w:val="10"/>
                <w:szCs w:val="10"/>
              </w:rPr>
            </w:pPr>
            <w:r w:rsidRPr="00A4461E">
              <w:rPr>
                <w:sz w:val="10"/>
                <w:szCs w:val="10"/>
              </w:rPr>
              <w:t>789647.231133</w:t>
            </w:r>
          </w:p>
        </w:tc>
        <w:tc>
          <w:tcPr>
            <w:tcW w:w="0" w:type="auto"/>
          </w:tcPr>
          <w:p w14:paraId="74F1FD16" w14:textId="77777777" w:rsidR="005A56EB" w:rsidRPr="00A4461E" w:rsidRDefault="00000000">
            <w:pPr>
              <w:pStyle w:val="Compact"/>
              <w:rPr>
                <w:sz w:val="10"/>
                <w:szCs w:val="10"/>
              </w:rPr>
            </w:pPr>
            <w:r w:rsidRPr="00A4461E">
              <w:rPr>
                <w:sz w:val="10"/>
                <w:szCs w:val="10"/>
              </w:rPr>
              <w:t>634989.850000</w:t>
            </w:r>
          </w:p>
        </w:tc>
        <w:tc>
          <w:tcPr>
            <w:tcW w:w="0" w:type="auto"/>
          </w:tcPr>
          <w:p w14:paraId="74F1FD17" w14:textId="77777777" w:rsidR="005A56EB" w:rsidRPr="00A4461E" w:rsidRDefault="00000000">
            <w:pPr>
              <w:pStyle w:val="Compact"/>
              <w:rPr>
                <w:sz w:val="10"/>
                <w:szCs w:val="10"/>
              </w:rPr>
            </w:pPr>
            <w:r w:rsidRPr="00A4461E">
              <w:rPr>
                <w:sz w:val="10"/>
                <w:szCs w:val="10"/>
              </w:rPr>
              <w:t>471541.060000</w:t>
            </w:r>
          </w:p>
        </w:tc>
        <w:tc>
          <w:tcPr>
            <w:tcW w:w="0" w:type="auto"/>
          </w:tcPr>
          <w:p w14:paraId="74F1FD18" w14:textId="77777777" w:rsidR="005A56EB" w:rsidRPr="00A4461E" w:rsidRDefault="00000000">
            <w:pPr>
              <w:pStyle w:val="Compact"/>
              <w:rPr>
                <w:sz w:val="10"/>
                <w:szCs w:val="10"/>
              </w:rPr>
            </w:pPr>
            <w:r w:rsidRPr="00A4461E">
              <w:rPr>
                <w:sz w:val="10"/>
                <w:szCs w:val="10"/>
              </w:rPr>
              <w:t>4.907068e+06</w:t>
            </w:r>
          </w:p>
        </w:tc>
        <w:tc>
          <w:tcPr>
            <w:tcW w:w="0" w:type="auto"/>
          </w:tcPr>
          <w:p w14:paraId="74F1FD19" w14:textId="77777777" w:rsidR="005A56EB" w:rsidRPr="00A4461E" w:rsidRDefault="00000000">
            <w:pPr>
              <w:pStyle w:val="Compact"/>
              <w:rPr>
                <w:sz w:val="10"/>
                <w:szCs w:val="10"/>
              </w:rPr>
            </w:pPr>
            <w:r w:rsidRPr="00A4461E">
              <w:rPr>
                <w:sz w:val="10"/>
                <w:szCs w:val="10"/>
              </w:rPr>
              <w:t>363723.819901</w:t>
            </w:r>
          </w:p>
        </w:tc>
      </w:tr>
    </w:tbl>
    <w:p w14:paraId="74F1FD1B" w14:textId="77777777" w:rsidR="005A56EB" w:rsidRDefault="00000000">
      <w:pPr>
        <w:pStyle w:val="BodyText"/>
      </w:pPr>
      <w:r>
        <w:t>Lo remarcable en la descripción de los datos es:</w:t>
      </w:r>
    </w:p>
    <w:p w14:paraId="74F1FD1C" w14:textId="77777777" w:rsidR="005A56EB" w:rsidRDefault="00000000">
      <w:pPr>
        <w:numPr>
          <w:ilvl w:val="0"/>
          <w:numId w:val="29"/>
        </w:numPr>
      </w:pPr>
      <w:r>
        <w:t>La falta de un dato en la serie de costos Contact Center OH.</w:t>
      </w:r>
    </w:p>
    <w:p w14:paraId="74F1FD1D" w14:textId="77777777" w:rsidR="005A56EB" w:rsidRDefault="00000000">
      <w:pPr>
        <w:numPr>
          <w:ilvl w:val="0"/>
          <w:numId w:val="29"/>
        </w:numPr>
      </w:pPr>
      <w:r>
        <w:t>La falta de 13 meses en la serie de costos Supply Chain OH. Por las gráficas son datos de finales del 2016.</w:t>
      </w:r>
    </w:p>
    <w:p w14:paraId="74F1FD1E" w14:textId="77777777" w:rsidR="005A56EB" w:rsidRDefault="00000000">
      <w:pPr>
        <w:numPr>
          <w:ilvl w:val="0"/>
          <w:numId w:val="29"/>
        </w:numPr>
      </w:pPr>
      <w:r>
        <w:t>GBU Owned and CS HQ Owned para Latin América le faltan 3 meses.</w:t>
      </w:r>
    </w:p>
    <w:p w14:paraId="74F1FD1F" w14:textId="77777777" w:rsidR="005A56EB" w:rsidRDefault="00000000">
      <w:pPr>
        <w:numPr>
          <w:ilvl w:val="0"/>
          <w:numId w:val="29"/>
        </w:numPr>
      </w:pPr>
      <w:r>
        <w:t>Las serie de Delivery OH empieza apenas hace 20 meses para Norte América y 15 meses para Latin América.</w:t>
      </w:r>
    </w:p>
    <w:p w14:paraId="74F1FD20" w14:textId="77777777" w:rsidR="005A56EB" w:rsidRDefault="00000000">
      <w:pPr>
        <w:numPr>
          <w:ilvl w:val="0"/>
          <w:numId w:val="29"/>
        </w:numPr>
      </w:pPr>
      <w:r>
        <w:t>Los órdenes de magnitud son muy diferentes entre Latin América y Norte América y entre cada tipo de costo. La covarianza no nos diría mucho y la mayoría de las veces será positiva.</w:t>
      </w:r>
    </w:p>
    <w:p w14:paraId="74F1FD21" w14:textId="77777777" w:rsidR="005A56EB" w:rsidRDefault="00000000">
      <w:pPr>
        <w:numPr>
          <w:ilvl w:val="0"/>
          <w:numId w:val="29"/>
        </w:numPr>
      </w:pPr>
      <w:r>
        <w:t>El coeficiente de variación indica que los costos Delivery OH y Supply Chain OH son los más variables.</w:t>
      </w:r>
    </w:p>
    <w:p w14:paraId="74F1FD22" w14:textId="77777777" w:rsidR="005A56EB" w:rsidRDefault="00000000">
      <w:pPr>
        <w:numPr>
          <w:ilvl w:val="0"/>
          <w:numId w:val="29"/>
        </w:numPr>
      </w:pPr>
      <w:r>
        <w:t>Las series de Delivery OH y Supply Chain OH se tratarán como que comenzaron en noviembre de 2020.</w:t>
      </w:r>
    </w:p>
    <w:p w14:paraId="74F1FD23" w14:textId="77777777" w:rsidR="005A56EB" w:rsidRDefault="00000000">
      <w:pPr>
        <w:pStyle w:val="FirstParagraph"/>
      </w:pPr>
      <w:r>
        <w:rPr>
          <w:noProof/>
        </w:rPr>
        <w:lastRenderedPageBreak/>
        <w:drawing>
          <wp:inline distT="0" distB="0" distL="0" distR="0" wp14:anchorId="74F1FDDC" wp14:editId="74F1FDDD">
            <wp:extent cx="5334000" cy="427693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e_files/figure-docx/cell-12-output-1.png"/>
                    <pic:cNvPicPr>
                      <a:picLocks noChangeAspect="1" noChangeArrowheads="1"/>
                    </pic:cNvPicPr>
                  </pic:nvPicPr>
                  <pic:blipFill>
                    <a:blip r:embed="rId8"/>
                    <a:stretch>
                      <a:fillRect/>
                    </a:stretch>
                  </pic:blipFill>
                  <pic:spPr bwMode="auto">
                    <a:xfrm>
                      <a:off x="0" y="0"/>
                      <a:ext cx="5334000" cy="4276936"/>
                    </a:xfrm>
                    <a:prstGeom prst="rect">
                      <a:avLst/>
                    </a:prstGeom>
                    <a:noFill/>
                    <a:ln w="9525">
                      <a:noFill/>
                      <a:headEnd/>
                      <a:tailEnd/>
                    </a:ln>
                  </pic:spPr>
                </pic:pic>
              </a:graphicData>
            </a:graphic>
          </wp:inline>
        </w:drawing>
      </w:r>
    </w:p>
    <w:p w14:paraId="74F1FD24" w14:textId="77777777" w:rsidR="005A56EB" w:rsidRDefault="00000000">
      <w:pPr>
        <w:pStyle w:val="BodyText"/>
      </w:pPr>
      <w:r>
        <w:rPr>
          <w:noProof/>
        </w:rPr>
        <w:lastRenderedPageBreak/>
        <w:drawing>
          <wp:inline distT="0" distB="0" distL="0" distR="0" wp14:anchorId="74F1FDDE" wp14:editId="74F1FDDF">
            <wp:extent cx="5334000" cy="427693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e_files/figure-docx/cell-13-output-1.png"/>
                    <pic:cNvPicPr>
                      <a:picLocks noChangeAspect="1" noChangeArrowheads="1"/>
                    </pic:cNvPicPr>
                  </pic:nvPicPr>
                  <pic:blipFill>
                    <a:blip r:embed="rId9"/>
                    <a:stretch>
                      <a:fillRect/>
                    </a:stretch>
                  </pic:blipFill>
                  <pic:spPr bwMode="auto">
                    <a:xfrm>
                      <a:off x="0" y="0"/>
                      <a:ext cx="5334000" cy="4276936"/>
                    </a:xfrm>
                    <a:prstGeom prst="rect">
                      <a:avLst/>
                    </a:prstGeom>
                    <a:noFill/>
                    <a:ln w="9525">
                      <a:noFill/>
                      <a:headEnd/>
                      <a:tailEnd/>
                    </a:ln>
                  </pic:spPr>
                </pic:pic>
              </a:graphicData>
            </a:graphic>
          </wp:inline>
        </w:drawing>
      </w:r>
    </w:p>
    <w:p w14:paraId="74F1FD25" w14:textId="77777777" w:rsidR="005A56EB" w:rsidRDefault="00000000">
      <w:pPr>
        <w:pStyle w:val="BodyText"/>
      </w:pPr>
      <w:r>
        <w:t>Las distribuciones muestran los atípicos y en su mayoría son sesgados positivamente. Solo dos sesgos negativos en Latin América, 6 sesgos mayores a 1 entre ambas regiones. Las correlaciones entre los tipos de gastos son bajas. En general, para la región de Norte América los costos parecen más correlacionados que para Latin América, donde casi todos son entre -0.2 y 0.2.</w:t>
      </w:r>
    </w:p>
    <w:p w14:paraId="74F1FD26" w14:textId="77777777" w:rsidR="005A56EB" w:rsidRDefault="00000000">
      <w:pPr>
        <w:pStyle w:val="BodyText"/>
      </w:pPr>
      <w:r>
        <w:t>En algunos casos como Supply Chain OH y CS HQ Norte América tiene una correlación de 0.5. Supply Chain y Delivery, que esperas que tenga sentido porque ambos son costos variables derivados del volumen de reparaciones hechas. Para Latin América, GBU Owned y Delivery OH tienen una correlación de alrededor de 0.8.</w:t>
      </w:r>
    </w:p>
    <w:p w14:paraId="74F1FD27" w14:textId="77777777" w:rsidR="005A56EB" w:rsidRDefault="00000000">
      <w:pPr>
        <w:pStyle w:val="BodyText"/>
      </w:pPr>
      <w:r>
        <w:t>Al final, estas correlaciones y las variables como predictoras de otras variables son inusables para predecir al futuro porque no existen en el futuro entonces no es posible usarse unas a otras. Para este problema usaremos otras series de tiempo pronosticadas, que incluyen métricas operativas, envío de productos terminados e ingresos monetarios.</w:t>
      </w:r>
    </w:p>
    <w:tbl>
      <w:tblPr>
        <w:tblStyle w:val="Table"/>
        <w:tblW w:w="0" w:type="auto"/>
        <w:tblLook w:val="0020" w:firstRow="1" w:lastRow="0" w:firstColumn="0" w:lastColumn="0" w:noHBand="0" w:noVBand="0"/>
      </w:tblPr>
      <w:tblGrid>
        <w:gridCol w:w="3076"/>
        <w:gridCol w:w="1196"/>
        <w:gridCol w:w="1276"/>
      </w:tblGrid>
      <w:tr w:rsidR="005A56EB" w14:paraId="74F1FD2B"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D28" w14:textId="77777777" w:rsidR="005A56EB" w:rsidRDefault="005A56EB">
            <w:pPr>
              <w:pStyle w:val="Compact"/>
            </w:pPr>
          </w:p>
        </w:tc>
        <w:tc>
          <w:tcPr>
            <w:tcW w:w="0" w:type="auto"/>
          </w:tcPr>
          <w:p w14:paraId="74F1FD29" w14:textId="77777777" w:rsidR="005A56EB" w:rsidRDefault="00000000">
            <w:pPr>
              <w:pStyle w:val="Compact"/>
            </w:pPr>
            <w:r>
              <w:t>NA sesgo</w:t>
            </w:r>
          </w:p>
        </w:tc>
        <w:tc>
          <w:tcPr>
            <w:tcW w:w="0" w:type="auto"/>
          </w:tcPr>
          <w:p w14:paraId="74F1FD2A" w14:textId="77777777" w:rsidR="005A56EB" w:rsidRDefault="00000000">
            <w:pPr>
              <w:pStyle w:val="Compact"/>
            </w:pPr>
            <w:r>
              <w:t>LA sesgo</w:t>
            </w:r>
          </w:p>
        </w:tc>
      </w:tr>
      <w:tr w:rsidR="005A56EB" w14:paraId="74F1FD2F"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D2C" w14:textId="77777777" w:rsidR="005A56EB" w:rsidRDefault="00000000">
            <w:pPr>
              <w:pStyle w:val="Compact"/>
            </w:pPr>
            <w:r>
              <w:t>line_cost</w:t>
            </w:r>
          </w:p>
        </w:tc>
        <w:tc>
          <w:tcPr>
            <w:tcW w:w="0" w:type="auto"/>
          </w:tcPr>
          <w:p w14:paraId="74F1FD2D" w14:textId="77777777" w:rsidR="005A56EB" w:rsidRDefault="005A56EB">
            <w:pPr>
              <w:pStyle w:val="Compact"/>
            </w:pPr>
          </w:p>
        </w:tc>
        <w:tc>
          <w:tcPr>
            <w:tcW w:w="0" w:type="auto"/>
          </w:tcPr>
          <w:p w14:paraId="74F1FD2E" w14:textId="77777777" w:rsidR="005A56EB" w:rsidRDefault="005A56EB">
            <w:pPr>
              <w:pStyle w:val="Compact"/>
            </w:pPr>
          </w:p>
        </w:tc>
      </w:tr>
      <w:tr w:rsidR="005A56EB" w14:paraId="74F1FD33" w14:textId="77777777">
        <w:tc>
          <w:tcPr>
            <w:tcW w:w="0" w:type="auto"/>
          </w:tcPr>
          <w:p w14:paraId="74F1FD30" w14:textId="77777777" w:rsidR="005A56EB" w:rsidRDefault="00000000">
            <w:pPr>
              <w:pStyle w:val="Compact"/>
            </w:pPr>
            <w:r>
              <w:t>CS HQ Owned and Allocated</w:t>
            </w:r>
          </w:p>
        </w:tc>
        <w:tc>
          <w:tcPr>
            <w:tcW w:w="0" w:type="auto"/>
          </w:tcPr>
          <w:p w14:paraId="74F1FD31" w14:textId="77777777" w:rsidR="005A56EB" w:rsidRDefault="00000000">
            <w:pPr>
              <w:pStyle w:val="Compact"/>
            </w:pPr>
            <w:r>
              <w:t>0.139127</w:t>
            </w:r>
          </w:p>
        </w:tc>
        <w:tc>
          <w:tcPr>
            <w:tcW w:w="0" w:type="auto"/>
          </w:tcPr>
          <w:p w14:paraId="74F1FD32" w14:textId="77777777" w:rsidR="005A56EB" w:rsidRDefault="00000000">
            <w:pPr>
              <w:pStyle w:val="Compact"/>
            </w:pPr>
            <w:r>
              <w:t>1.764433</w:t>
            </w:r>
          </w:p>
        </w:tc>
      </w:tr>
      <w:tr w:rsidR="005A56EB" w14:paraId="74F1FD37" w14:textId="77777777">
        <w:tc>
          <w:tcPr>
            <w:tcW w:w="0" w:type="auto"/>
          </w:tcPr>
          <w:p w14:paraId="74F1FD34" w14:textId="77777777" w:rsidR="005A56EB" w:rsidRDefault="00000000">
            <w:pPr>
              <w:pStyle w:val="Compact"/>
            </w:pPr>
            <w:r>
              <w:t>Contact Center Expense</w:t>
            </w:r>
          </w:p>
        </w:tc>
        <w:tc>
          <w:tcPr>
            <w:tcW w:w="0" w:type="auto"/>
          </w:tcPr>
          <w:p w14:paraId="74F1FD35" w14:textId="77777777" w:rsidR="005A56EB" w:rsidRDefault="00000000">
            <w:pPr>
              <w:pStyle w:val="Compact"/>
            </w:pPr>
            <w:r>
              <w:t>2.874702</w:t>
            </w:r>
          </w:p>
        </w:tc>
        <w:tc>
          <w:tcPr>
            <w:tcW w:w="0" w:type="auto"/>
          </w:tcPr>
          <w:p w14:paraId="74F1FD36" w14:textId="77777777" w:rsidR="005A56EB" w:rsidRDefault="00000000">
            <w:pPr>
              <w:pStyle w:val="Compact"/>
            </w:pPr>
            <w:r>
              <w:t>0.672939</w:t>
            </w:r>
          </w:p>
        </w:tc>
      </w:tr>
      <w:tr w:rsidR="005A56EB" w14:paraId="74F1FD3B" w14:textId="77777777">
        <w:tc>
          <w:tcPr>
            <w:tcW w:w="0" w:type="auto"/>
          </w:tcPr>
          <w:p w14:paraId="74F1FD38" w14:textId="77777777" w:rsidR="005A56EB" w:rsidRDefault="00000000">
            <w:pPr>
              <w:pStyle w:val="Compact"/>
            </w:pPr>
            <w:r>
              <w:t>Contact Center OH</w:t>
            </w:r>
          </w:p>
        </w:tc>
        <w:tc>
          <w:tcPr>
            <w:tcW w:w="0" w:type="auto"/>
          </w:tcPr>
          <w:p w14:paraId="74F1FD39" w14:textId="77777777" w:rsidR="005A56EB" w:rsidRDefault="00000000">
            <w:pPr>
              <w:pStyle w:val="Compact"/>
            </w:pPr>
            <w:r>
              <w:t>0.120663</w:t>
            </w:r>
          </w:p>
        </w:tc>
        <w:tc>
          <w:tcPr>
            <w:tcW w:w="0" w:type="auto"/>
          </w:tcPr>
          <w:p w14:paraId="74F1FD3A" w14:textId="77777777" w:rsidR="005A56EB" w:rsidRDefault="00000000">
            <w:pPr>
              <w:pStyle w:val="Compact"/>
            </w:pPr>
            <w:r>
              <w:t>1.685349</w:t>
            </w:r>
          </w:p>
        </w:tc>
      </w:tr>
      <w:tr w:rsidR="005A56EB" w14:paraId="74F1FD3F" w14:textId="77777777">
        <w:tc>
          <w:tcPr>
            <w:tcW w:w="0" w:type="auto"/>
          </w:tcPr>
          <w:p w14:paraId="74F1FD3C" w14:textId="77777777" w:rsidR="005A56EB" w:rsidRDefault="00000000">
            <w:pPr>
              <w:pStyle w:val="Compact"/>
            </w:pPr>
            <w:r>
              <w:lastRenderedPageBreak/>
              <w:t>Delivery</w:t>
            </w:r>
          </w:p>
        </w:tc>
        <w:tc>
          <w:tcPr>
            <w:tcW w:w="0" w:type="auto"/>
          </w:tcPr>
          <w:p w14:paraId="74F1FD3D" w14:textId="77777777" w:rsidR="005A56EB" w:rsidRDefault="00000000">
            <w:pPr>
              <w:pStyle w:val="Compact"/>
            </w:pPr>
            <w:r>
              <w:t>0.259752</w:t>
            </w:r>
          </w:p>
        </w:tc>
        <w:tc>
          <w:tcPr>
            <w:tcW w:w="0" w:type="auto"/>
          </w:tcPr>
          <w:p w14:paraId="74F1FD3E" w14:textId="77777777" w:rsidR="005A56EB" w:rsidRDefault="00000000">
            <w:pPr>
              <w:pStyle w:val="Compact"/>
            </w:pPr>
            <w:r>
              <w:t>0.360326</w:t>
            </w:r>
          </w:p>
        </w:tc>
      </w:tr>
      <w:tr w:rsidR="005A56EB" w14:paraId="74F1FD43" w14:textId="77777777">
        <w:tc>
          <w:tcPr>
            <w:tcW w:w="0" w:type="auto"/>
          </w:tcPr>
          <w:p w14:paraId="74F1FD40" w14:textId="77777777" w:rsidR="005A56EB" w:rsidRDefault="00000000">
            <w:pPr>
              <w:pStyle w:val="Compact"/>
            </w:pPr>
            <w:r>
              <w:t>Delivery OH</w:t>
            </w:r>
          </w:p>
        </w:tc>
        <w:tc>
          <w:tcPr>
            <w:tcW w:w="0" w:type="auto"/>
          </w:tcPr>
          <w:p w14:paraId="74F1FD41" w14:textId="77777777" w:rsidR="005A56EB" w:rsidRDefault="00000000">
            <w:pPr>
              <w:pStyle w:val="Compact"/>
            </w:pPr>
            <w:r>
              <w:t>2.080864</w:t>
            </w:r>
          </w:p>
        </w:tc>
        <w:tc>
          <w:tcPr>
            <w:tcW w:w="0" w:type="auto"/>
          </w:tcPr>
          <w:p w14:paraId="74F1FD42" w14:textId="77777777" w:rsidR="005A56EB" w:rsidRDefault="00000000">
            <w:pPr>
              <w:pStyle w:val="Compact"/>
            </w:pPr>
            <w:r>
              <w:t>1.039922</w:t>
            </w:r>
          </w:p>
        </w:tc>
      </w:tr>
      <w:tr w:rsidR="005A56EB" w14:paraId="74F1FD47" w14:textId="77777777">
        <w:tc>
          <w:tcPr>
            <w:tcW w:w="0" w:type="auto"/>
          </w:tcPr>
          <w:p w14:paraId="74F1FD44" w14:textId="77777777" w:rsidR="005A56EB" w:rsidRDefault="00000000">
            <w:pPr>
              <w:pStyle w:val="Compact"/>
            </w:pPr>
            <w:r>
              <w:t>GBU Owned and Allocated</w:t>
            </w:r>
          </w:p>
        </w:tc>
        <w:tc>
          <w:tcPr>
            <w:tcW w:w="0" w:type="auto"/>
          </w:tcPr>
          <w:p w14:paraId="74F1FD45" w14:textId="77777777" w:rsidR="005A56EB" w:rsidRDefault="00000000">
            <w:pPr>
              <w:pStyle w:val="Compact"/>
            </w:pPr>
            <w:r>
              <w:t>0.364877</w:t>
            </w:r>
          </w:p>
        </w:tc>
        <w:tc>
          <w:tcPr>
            <w:tcW w:w="0" w:type="auto"/>
          </w:tcPr>
          <w:p w14:paraId="74F1FD46" w14:textId="77777777" w:rsidR="005A56EB" w:rsidRDefault="00000000">
            <w:pPr>
              <w:pStyle w:val="Compact"/>
            </w:pPr>
            <w:r>
              <w:t>0.232233</w:t>
            </w:r>
          </w:p>
        </w:tc>
      </w:tr>
      <w:tr w:rsidR="005A56EB" w14:paraId="74F1FD4B" w14:textId="77777777">
        <w:tc>
          <w:tcPr>
            <w:tcW w:w="0" w:type="auto"/>
          </w:tcPr>
          <w:p w14:paraId="74F1FD48" w14:textId="77777777" w:rsidR="005A56EB" w:rsidRDefault="00000000">
            <w:pPr>
              <w:pStyle w:val="Compact"/>
            </w:pPr>
            <w:r>
              <w:t>Supply Chain</w:t>
            </w:r>
          </w:p>
        </w:tc>
        <w:tc>
          <w:tcPr>
            <w:tcW w:w="0" w:type="auto"/>
          </w:tcPr>
          <w:p w14:paraId="74F1FD49" w14:textId="77777777" w:rsidR="005A56EB" w:rsidRDefault="00000000">
            <w:pPr>
              <w:pStyle w:val="Compact"/>
            </w:pPr>
            <w:r>
              <w:t>0.233576</w:t>
            </w:r>
          </w:p>
        </w:tc>
        <w:tc>
          <w:tcPr>
            <w:tcW w:w="0" w:type="auto"/>
          </w:tcPr>
          <w:p w14:paraId="74F1FD4A" w14:textId="77777777" w:rsidR="005A56EB" w:rsidRDefault="00000000">
            <w:pPr>
              <w:pStyle w:val="Compact"/>
            </w:pPr>
            <w:r>
              <w:t>-0.345080</w:t>
            </w:r>
          </w:p>
        </w:tc>
      </w:tr>
      <w:tr w:rsidR="005A56EB" w14:paraId="74F1FD4F" w14:textId="77777777">
        <w:tc>
          <w:tcPr>
            <w:tcW w:w="0" w:type="auto"/>
          </w:tcPr>
          <w:p w14:paraId="74F1FD4C" w14:textId="77777777" w:rsidR="005A56EB" w:rsidRDefault="00000000">
            <w:pPr>
              <w:pStyle w:val="Compact"/>
            </w:pPr>
            <w:r>
              <w:t>Supply Chain OH</w:t>
            </w:r>
          </w:p>
        </w:tc>
        <w:tc>
          <w:tcPr>
            <w:tcW w:w="0" w:type="auto"/>
          </w:tcPr>
          <w:p w14:paraId="74F1FD4D" w14:textId="77777777" w:rsidR="005A56EB" w:rsidRDefault="00000000">
            <w:pPr>
              <w:pStyle w:val="Compact"/>
            </w:pPr>
            <w:r>
              <w:t>1.282627</w:t>
            </w:r>
          </w:p>
        </w:tc>
        <w:tc>
          <w:tcPr>
            <w:tcW w:w="0" w:type="auto"/>
          </w:tcPr>
          <w:p w14:paraId="74F1FD4E" w14:textId="77777777" w:rsidR="005A56EB" w:rsidRDefault="00000000">
            <w:pPr>
              <w:pStyle w:val="Compact"/>
            </w:pPr>
            <w:r>
              <w:t>-1.315734</w:t>
            </w:r>
          </w:p>
        </w:tc>
      </w:tr>
    </w:tbl>
    <w:p w14:paraId="74F1FD50" w14:textId="77777777" w:rsidR="005A56EB" w:rsidRDefault="00000000">
      <w:pPr>
        <w:pStyle w:val="Heading2"/>
      </w:pPr>
      <w:bookmarkStart w:id="5" w:name="procesamiento-de-datos"/>
      <w:bookmarkEnd w:id="4"/>
      <w:r>
        <w:t>Procesamiento de datos</w:t>
      </w:r>
    </w:p>
    <w:p w14:paraId="74F1FD51" w14:textId="77777777" w:rsidR="005A56EB" w:rsidRDefault="00000000">
      <w:pPr>
        <w:pStyle w:val="Heading3"/>
      </w:pPr>
      <w:bookmarkStart w:id="6" w:name="atípicos"/>
      <w:r>
        <w:t>Atípicos</w:t>
      </w:r>
    </w:p>
    <w:p w14:paraId="74F1FD52" w14:textId="77777777" w:rsidR="005A56EB" w:rsidRDefault="00000000">
      <w:pPr>
        <w:pStyle w:val="FirstParagraph"/>
      </w:pPr>
      <w:r>
        <w:t xml:space="preserve">Ya que los datos que tenemos son series de tiempo no correlacionadas ni dependientes (hasta ahora todos son independientes), los datos son vectores unidemensionales. Y por eso, atípicos sea </w:t>
      </w:r>
      <w:r>
        <w:rPr>
          <w:b/>
          <w:bCs/>
        </w:rPr>
        <w:t>3 veces el rango interquartilico</w:t>
      </w:r>
      <w:r>
        <w:t xml:space="preserve"> más menos la media. Consideramos que los valor atípicos son usualmente errores humanos y no algo que tiene que ser estudiado a deteminiemto, o que la data que posiblemente explique el fenomeno no esta en este conjunto de datos. Valores nulos después de haber comenzado la serie son también valores atípicos.</w:t>
      </w:r>
    </w:p>
    <w:p w14:paraId="74F1FD53" w14:textId="77777777" w:rsidR="005A56EB" w:rsidRDefault="00000000">
      <w:pPr>
        <w:pStyle w:val="SourceCode"/>
      </w:pPr>
      <w:r>
        <w:rPr>
          <w:rStyle w:val="VerbatimChar"/>
        </w:rPr>
        <w:t>CS HQ Owned and Allocated tiene 0 valores extremos.</w:t>
      </w:r>
      <w:r>
        <w:br/>
      </w:r>
      <w:r>
        <w:rPr>
          <w:rStyle w:val="VerbatimChar"/>
        </w:rPr>
        <w:t>Contact Center Expense tiene 1 valores extremos.</w:t>
      </w:r>
      <w:r>
        <w:br/>
      </w:r>
      <w:r>
        <w:rPr>
          <w:rStyle w:val="VerbatimChar"/>
        </w:rPr>
        <w:t>Contact Center OH tiene 0 valores extremos.</w:t>
      </w:r>
      <w:r>
        <w:br/>
      </w:r>
      <w:r>
        <w:rPr>
          <w:rStyle w:val="VerbatimChar"/>
        </w:rPr>
        <w:t>Delivery tiene 0 valores extremos.</w:t>
      </w:r>
      <w:r>
        <w:br/>
      </w:r>
      <w:r>
        <w:rPr>
          <w:rStyle w:val="VerbatimChar"/>
        </w:rPr>
        <w:t>GBU Owned and Allocated tiene 0 valores extremos.</w:t>
      </w:r>
      <w:r>
        <w:br/>
      </w:r>
      <w:r>
        <w:rPr>
          <w:rStyle w:val="VerbatimChar"/>
        </w:rPr>
        <w:t>Supply Chain tiene 0 valores extremos.</w:t>
      </w:r>
      <w:r>
        <w:br/>
      </w:r>
      <w:r>
        <w:rPr>
          <w:rStyle w:val="VerbatimChar"/>
        </w:rPr>
        <w:t>CS HQ Owned and Allocated tiene 2 valores extremos.</w:t>
      </w:r>
      <w:r>
        <w:br/>
      </w:r>
      <w:r>
        <w:rPr>
          <w:rStyle w:val="VerbatimChar"/>
        </w:rPr>
        <w:t>Contact Center Expense tiene 1 valores extremos.</w:t>
      </w:r>
      <w:r>
        <w:br/>
      </w:r>
      <w:r>
        <w:rPr>
          <w:rStyle w:val="VerbatimChar"/>
        </w:rPr>
        <w:t>Contact Center OH tiene 1 valores extremos.</w:t>
      </w:r>
      <w:r>
        <w:br/>
      </w:r>
      <w:r>
        <w:rPr>
          <w:rStyle w:val="VerbatimChar"/>
        </w:rPr>
        <w:t>Delivery tiene 1 valores extremos.</w:t>
      </w:r>
      <w:r>
        <w:br/>
      </w:r>
      <w:r>
        <w:rPr>
          <w:rStyle w:val="VerbatimChar"/>
        </w:rPr>
        <w:t>GBU Owned and Allocated tiene 0 valores extremos.</w:t>
      </w:r>
      <w:r>
        <w:br/>
      </w:r>
      <w:r>
        <w:rPr>
          <w:rStyle w:val="VerbatimChar"/>
        </w:rPr>
        <w:t>Supply Chain tiene 0 valores extremos.</w:t>
      </w:r>
    </w:p>
    <w:p w14:paraId="74F1FD54" w14:textId="77777777" w:rsidR="005A56EB" w:rsidRDefault="00000000">
      <w:pPr>
        <w:pStyle w:val="SourceCode"/>
      </w:pPr>
      <w:r>
        <w:rPr>
          <w:rStyle w:val="VerbatimChar"/>
        </w:rPr>
        <w:t>Delivery OH tiene 1 valores extremos.</w:t>
      </w:r>
      <w:r>
        <w:br/>
      </w:r>
      <w:r>
        <w:rPr>
          <w:rStyle w:val="VerbatimChar"/>
        </w:rPr>
        <w:t>Supply Chain OH tiene 0 valores extremos.</w:t>
      </w:r>
      <w:r>
        <w:br/>
      </w:r>
      <w:r>
        <w:rPr>
          <w:rStyle w:val="VerbatimChar"/>
        </w:rPr>
        <w:t>Delivery OH tiene 0 valores extremos.</w:t>
      </w:r>
      <w:r>
        <w:br/>
      </w:r>
      <w:r>
        <w:rPr>
          <w:rStyle w:val="VerbatimChar"/>
        </w:rPr>
        <w:t>Supply Chain OH tiene 2 valores extremos.</w:t>
      </w:r>
    </w:p>
    <w:p w14:paraId="74F1FD55" w14:textId="77777777" w:rsidR="005A56EB" w:rsidRDefault="00000000">
      <w:pPr>
        <w:pStyle w:val="Heading3"/>
      </w:pPr>
      <w:bookmarkStart w:id="7" w:name="X7f2bf2c25ceac72fca9f60d6a78e47ac300e389"/>
      <w:bookmarkEnd w:id="6"/>
      <w:r>
        <w:t>Tratamiento de sesgo y estabilización de varianza.</w:t>
      </w:r>
    </w:p>
    <w:p w14:paraId="74F1FD56" w14:textId="77777777" w:rsidR="005A56EB" w:rsidRDefault="00000000">
      <w:pPr>
        <w:pStyle w:val="FirstParagraph"/>
      </w:pPr>
      <w:r>
        <w:t>Usando la generalización box-cox ya que los valores son estrictamente positivos. La clase PowerTransformer de sklearn encuentra el mejor lambda y normaliza media cero y desviación estandar unitaria.</w:t>
      </w:r>
    </w:p>
    <w:p w14:paraId="74F1FD57" w14:textId="77777777" w:rsidR="005A56EB" w:rsidRDefault="00000000">
      <w:pPr>
        <w:pStyle w:val="SourceCode"/>
      </w:pPr>
      <w:r>
        <w:rPr>
          <w:rStyle w:val="VerbatimChar"/>
        </w:rPr>
        <w:t>[0.82336719 0.86976929 0.8549776  0.35878591 2.30165557 0.60703014</w:t>
      </w:r>
      <w:r>
        <w:br/>
      </w:r>
      <w:r>
        <w:rPr>
          <w:rStyle w:val="VerbatimChar"/>
        </w:rPr>
        <w:t xml:space="preserve"> 0.64555082 0.97333887]</w:t>
      </w:r>
    </w:p>
    <w:p w14:paraId="74F1FD58" w14:textId="77777777" w:rsidR="005A56EB" w:rsidRDefault="00000000">
      <w:pPr>
        <w:pStyle w:val="SourceCode"/>
      </w:pPr>
      <w:r>
        <w:rPr>
          <w:rStyle w:val="VerbatimChar"/>
        </w:rPr>
        <w:lastRenderedPageBreak/>
        <w:t>line_cost</w:t>
      </w:r>
      <w:r>
        <w:br/>
      </w:r>
      <w:r>
        <w:rPr>
          <w:rStyle w:val="VerbatimChar"/>
        </w:rPr>
        <w:t>CS HQ Owned and Allocated    0.019165</w:t>
      </w:r>
      <w:r>
        <w:br/>
      </w:r>
      <w:r>
        <w:rPr>
          <w:rStyle w:val="VerbatimChar"/>
        </w:rPr>
        <w:t>Contact Center Expense       0.000781</w:t>
      </w:r>
      <w:r>
        <w:br/>
      </w:r>
      <w:r>
        <w:rPr>
          <w:rStyle w:val="VerbatimChar"/>
        </w:rPr>
        <w:t>Contact Center OH            0.022436</w:t>
      </w:r>
      <w:r>
        <w:br/>
      </w:r>
      <w:r>
        <w:rPr>
          <w:rStyle w:val="VerbatimChar"/>
        </w:rPr>
        <w:t>Delivery                     0.003213</w:t>
      </w:r>
      <w:r>
        <w:br/>
      </w:r>
      <w:r>
        <w:rPr>
          <w:rStyle w:val="VerbatimChar"/>
        </w:rPr>
        <w:t>Delivery OH                 -0.142155</w:t>
      </w:r>
      <w:r>
        <w:br/>
      </w:r>
      <w:r>
        <w:rPr>
          <w:rStyle w:val="VerbatimChar"/>
        </w:rPr>
        <w:t>GBU Owned and Allocated      0.015538</w:t>
      </w:r>
      <w:r>
        <w:br/>
      </w:r>
      <w:r>
        <w:rPr>
          <w:rStyle w:val="VerbatimChar"/>
        </w:rPr>
        <w:t>Supply Chain                 0.029473</w:t>
      </w:r>
      <w:r>
        <w:br/>
      </w:r>
      <w:r>
        <w:rPr>
          <w:rStyle w:val="VerbatimChar"/>
        </w:rPr>
        <w:t>Supply Chain OH             -0.577694</w:t>
      </w:r>
      <w:r>
        <w:br/>
      </w:r>
      <w:r>
        <w:rPr>
          <w:rStyle w:val="VerbatimChar"/>
        </w:rPr>
        <w:t>dtype: float64</w:t>
      </w:r>
    </w:p>
    <w:p w14:paraId="74F1FD59" w14:textId="77777777" w:rsidR="005A56EB" w:rsidRDefault="00000000">
      <w:pPr>
        <w:pStyle w:val="SourceCode"/>
      </w:pPr>
      <w:r>
        <w:rPr>
          <w:rStyle w:val="VerbatimChar"/>
        </w:rPr>
        <w:t>[ 1.42885098  3.96265743 -0.18349226  1.73744394 -0.44252247  0.86033292</w:t>
      </w:r>
      <w:r>
        <w:br/>
      </w:r>
      <w:r>
        <w:rPr>
          <w:rStyle w:val="VerbatimChar"/>
        </w:rPr>
        <w:t xml:space="preserve">  1.73344112  0.41355696]</w:t>
      </w:r>
    </w:p>
    <w:p w14:paraId="74F1FD5A" w14:textId="77777777" w:rsidR="005A56EB" w:rsidRDefault="00000000">
      <w:pPr>
        <w:pStyle w:val="SourceCode"/>
      </w:pPr>
      <w:r>
        <w:rPr>
          <w:rStyle w:val="VerbatimChar"/>
        </w:rPr>
        <w:t>line_cost</w:t>
      </w:r>
      <w:r>
        <w:br/>
      </w:r>
      <w:r>
        <w:rPr>
          <w:rStyle w:val="VerbatimChar"/>
        </w:rPr>
        <w:t>CS HQ Owned and Allocated    0.045933</w:t>
      </w:r>
      <w:r>
        <w:br/>
      </w:r>
      <w:r>
        <w:rPr>
          <w:rStyle w:val="VerbatimChar"/>
        </w:rPr>
        <w:t>Contact Center Expense      -0.147578</w:t>
      </w:r>
      <w:r>
        <w:br/>
      </w:r>
      <w:r>
        <w:rPr>
          <w:rStyle w:val="VerbatimChar"/>
        </w:rPr>
        <w:t>Contact Center OH           -0.013009</w:t>
      </w:r>
      <w:r>
        <w:br/>
      </w:r>
      <w:r>
        <w:rPr>
          <w:rStyle w:val="VerbatimChar"/>
        </w:rPr>
        <w:t>Delivery                     0.011757</w:t>
      </w:r>
      <w:r>
        <w:br/>
      </w:r>
      <w:r>
        <w:rPr>
          <w:rStyle w:val="VerbatimChar"/>
        </w:rPr>
        <w:t>Delivery OH                  0.125001</w:t>
      </w:r>
      <w:r>
        <w:br/>
      </w:r>
      <w:r>
        <w:rPr>
          <w:rStyle w:val="VerbatimChar"/>
        </w:rPr>
        <w:t>GBU Owned and Allocated      0.056920</w:t>
      </w:r>
      <w:r>
        <w:br/>
      </w:r>
      <w:r>
        <w:rPr>
          <w:rStyle w:val="VerbatimChar"/>
        </w:rPr>
        <w:t>Supply Chain                 0.018750</w:t>
      </w:r>
      <w:r>
        <w:br/>
      </w:r>
      <w:r>
        <w:rPr>
          <w:rStyle w:val="VerbatimChar"/>
        </w:rPr>
        <w:t>Supply Chain OH             -0.048672</w:t>
      </w:r>
      <w:r>
        <w:br/>
      </w:r>
      <w:r>
        <w:rPr>
          <w:rStyle w:val="VerbatimChar"/>
        </w:rPr>
        <w:t>dtype: float64</w:t>
      </w:r>
    </w:p>
    <w:p w14:paraId="74F1FD5B" w14:textId="77777777" w:rsidR="005A56EB" w:rsidRDefault="00000000">
      <w:pPr>
        <w:pStyle w:val="Heading3"/>
      </w:pPr>
      <w:bookmarkStart w:id="8" w:name="descomposición-series-de-tiempo-stl"/>
      <w:bookmarkEnd w:id="7"/>
      <w:r>
        <w:t>Descomposición series de tiempo (STL)</w:t>
      </w:r>
    </w:p>
    <w:p w14:paraId="74F1FD5C" w14:textId="77777777" w:rsidR="005A56EB" w:rsidRDefault="00000000">
      <w:pPr>
        <w:pStyle w:val="FirstParagraph"/>
      </w:pPr>
      <w:r>
        <w:t>Hasta aquí los datos que serán usados para entrenar están sin atípicos, transformados y normalizados. Lo siguiente, para modelos de series de tiempo, es estudiar la estacionalidad y estacionariedad con la descomposición de series de tiempo.</w:t>
      </w:r>
    </w:p>
    <w:p w14:paraId="74F1FD5D" w14:textId="77777777" w:rsidR="005A56EB" w:rsidRDefault="00000000">
      <w:pPr>
        <w:pStyle w:val="BodyText"/>
      </w:pPr>
      <w:r>
        <w:t>Creo que el mejor tipo de modelo sería aditivo por que los valores no cambian mucho con el tiempo, un modelo aditivo es lineal donde los cambios a lo largo del tiempo se realizan consistentemente en la misma cantidad. Una tendencia lineal es una línea recta. Una estacionalidad lineal tiene la misma frecuencia (ancho de ciclos) y amplitud (alto de ciclos).</w:t>
      </w:r>
    </w:p>
    <w:p w14:paraId="74F1FD5E" w14:textId="77777777" w:rsidR="005A56EB" w:rsidRDefault="00000000">
      <w:pPr>
        <w:pStyle w:val="BodyText"/>
      </w:pPr>
      <w:r>
        <w:t>A diferencia el tipo multiplicativo es no lineal, como cuadrático o exponencial. Los cambios aumentan o disminuyen con el tiempo. Una tendencia no lineal es una línea curva. Una estacionalidad no lineal tiene una frecuencia y/o amplitud creciente o decreciente a lo largo del tiempo.</w:t>
      </w:r>
    </w:p>
    <w:p w14:paraId="74F1FD5F" w14:textId="77777777" w:rsidR="005A56EB" w:rsidRDefault="00000000">
      <w:pPr>
        <w:pStyle w:val="SourceCode"/>
      </w:pPr>
      <w:r>
        <w:rPr>
          <w:rStyle w:val="VerbatimChar"/>
        </w:rPr>
        <w:t>CS HQ Owned and Allocated en promedio el residuo representa -0.0164</w:t>
      </w:r>
      <w:r>
        <w:br/>
      </w:r>
      <w:r>
        <w:rPr>
          <w:rStyle w:val="VerbatimChar"/>
        </w:rPr>
        <w:t>Contact Center Expense en promedio el residuo representa -0.0071</w:t>
      </w:r>
      <w:r>
        <w:br/>
      </w:r>
      <w:r>
        <w:rPr>
          <w:rStyle w:val="VerbatimChar"/>
        </w:rPr>
        <w:t>Contact Center OH en promedio el residuo representa -0.0196</w:t>
      </w:r>
      <w:r>
        <w:br/>
      </w:r>
      <w:r>
        <w:rPr>
          <w:rStyle w:val="VerbatimChar"/>
        </w:rPr>
        <w:t>Delivery en promedio el residuo representa -0.0074</w:t>
      </w:r>
      <w:r>
        <w:br/>
      </w:r>
      <w:r>
        <w:rPr>
          <w:rStyle w:val="VerbatimChar"/>
        </w:rPr>
        <w:t>GBU Owned and Allocated en promedio el residuo representa -0.0288</w:t>
      </w:r>
      <w:r>
        <w:br/>
      </w:r>
      <w:r>
        <w:rPr>
          <w:rStyle w:val="VerbatimChar"/>
        </w:rPr>
        <w:t>Supply Chain en promedio el residuo representa -0.0036</w:t>
      </w:r>
    </w:p>
    <w:p w14:paraId="74F1FD60" w14:textId="77777777" w:rsidR="005A56EB" w:rsidRDefault="00000000">
      <w:pPr>
        <w:pStyle w:val="SourceCode"/>
      </w:pPr>
      <w:r>
        <w:rPr>
          <w:rStyle w:val="VerbatimChar"/>
        </w:rPr>
        <w:t>CS HQ Owned and Allocated en promedio el residuo representa -0.017</w:t>
      </w:r>
      <w:r>
        <w:br/>
      </w:r>
      <w:r>
        <w:rPr>
          <w:rStyle w:val="VerbatimChar"/>
        </w:rPr>
        <w:t>Contact Center Expense en promedio el residuo representa -0.0007</w:t>
      </w:r>
      <w:r>
        <w:br/>
      </w:r>
      <w:r>
        <w:rPr>
          <w:rStyle w:val="VerbatimChar"/>
        </w:rPr>
        <w:t>Contact Center OH en promedio el residuo representa -0.0245</w:t>
      </w:r>
      <w:r>
        <w:br/>
      </w:r>
      <w:r>
        <w:rPr>
          <w:rStyle w:val="VerbatimChar"/>
        </w:rPr>
        <w:lastRenderedPageBreak/>
        <w:t>Delivery en promedio el residuo representa -0.0279</w:t>
      </w:r>
      <w:r>
        <w:br/>
      </w:r>
      <w:r>
        <w:rPr>
          <w:rStyle w:val="VerbatimChar"/>
        </w:rPr>
        <w:t>GBU Owned and Allocated en promedio el residuo representa -0.0776</w:t>
      </w:r>
      <w:r>
        <w:br/>
      </w:r>
      <w:r>
        <w:rPr>
          <w:rStyle w:val="VerbatimChar"/>
        </w:rPr>
        <w:t>Supply Chain en promedio el residuo representa -0.0057</w:t>
      </w:r>
    </w:p>
    <w:p w14:paraId="74F1FD61" w14:textId="77777777" w:rsidR="005A56EB" w:rsidRDefault="00000000">
      <w:pPr>
        <w:pStyle w:val="FirstParagraph"/>
      </w:pPr>
      <w:r>
        <w:t>Debido que a que son muchas gráficas y series de tiempo, quiero calcular la influencia media de los residuos sobre los valores observados con el propósito de comparar entre las series y observar cuales tienen mayores valores “inexplicables” en promedio.</w:t>
      </w:r>
    </w:p>
    <w:p w14:paraId="74F1FD62" w14:textId="77777777" w:rsidR="005A56EB" w:rsidRDefault="00000000">
      <w:pPr>
        <w:pStyle w:val="BodyText"/>
      </w:pPr>
      <w:r>
        <w:t xml:space="preserve">Como podemos observar en los resultados anteriores, </w:t>
      </w:r>
      <w:r>
        <w:rPr>
          <w:i/>
          <w:iCs/>
        </w:rPr>
        <w:t>Contact Center OH</w:t>
      </w:r>
      <w:r>
        <w:t xml:space="preserve"> tiene un residuo muy alto promedio. </w:t>
      </w:r>
      <w:r>
        <w:rPr>
          <w:i/>
          <w:iCs/>
        </w:rPr>
        <w:t>Contact Center Expense</w:t>
      </w:r>
      <w:r>
        <w:t xml:space="preserve"> en Latino América parece ser explicado de buena manera por la tendencia y estacionalidad.</w:t>
      </w:r>
    </w:p>
    <w:p w14:paraId="74F1FD63" w14:textId="77777777" w:rsidR="005A56EB" w:rsidRDefault="00000000">
      <w:pPr>
        <w:pStyle w:val="BodyText"/>
      </w:pPr>
      <w:r>
        <w:t>GBU Owned and Allocated en ambas regiones tiene una periodicidad muy clara pero también tiene residuos, en promedio, muy altos. Ejemplos gráficos:</w:t>
      </w:r>
    </w:p>
    <w:p w14:paraId="74F1FD64" w14:textId="77777777" w:rsidR="005A56EB" w:rsidRDefault="00000000">
      <w:pPr>
        <w:pStyle w:val="BodyText"/>
      </w:pPr>
      <w:r>
        <w:rPr>
          <w:noProof/>
        </w:rPr>
        <w:drawing>
          <wp:inline distT="0" distB="0" distL="0" distR="0" wp14:anchorId="74F1FDE0" wp14:editId="74F1FDE1">
            <wp:extent cx="4476750" cy="35623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orte_files/figure-docx/cell-21-output-1.png"/>
                    <pic:cNvPicPr>
                      <a:picLocks noChangeAspect="1" noChangeArrowheads="1"/>
                    </pic:cNvPicPr>
                  </pic:nvPicPr>
                  <pic:blipFill>
                    <a:blip r:embed="rId10"/>
                    <a:stretch>
                      <a:fillRect/>
                    </a:stretch>
                  </pic:blipFill>
                  <pic:spPr bwMode="auto">
                    <a:xfrm>
                      <a:off x="0" y="0"/>
                      <a:ext cx="4476750" cy="3562350"/>
                    </a:xfrm>
                    <a:prstGeom prst="rect">
                      <a:avLst/>
                    </a:prstGeom>
                    <a:noFill/>
                    <a:ln w="9525">
                      <a:noFill/>
                      <a:headEnd/>
                      <a:tailEnd/>
                    </a:ln>
                  </pic:spPr>
                </pic:pic>
              </a:graphicData>
            </a:graphic>
          </wp:inline>
        </w:drawing>
      </w:r>
    </w:p>
    <w:p w14:paraId="74F1FD65" w14:textId="77777777" w:rsidR="005A56EB" w:rsidRDefault="00000000">
      <w:pPr>
        <w:pStyle w:val="BodyText"/>
      </w:pPr>
      <w:r>
        <w:rPr>
          <w:noProof/>
        </w:rPr>
        <w:lastRenderedPageBreak/>
        <w:drawing>
          <wp:inline distT="0" distB="0" distL="0" distR="0" wp14:anchorId="74F1FDE2" wp14:editId="74F1FDE3">
            <wp:extent cx="4476750" cy="356235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e_files/figure-docx/cell-22-output-1.png"/>
                    <pic:cNvPicPr>
                      <a:picLocks noChangeAspect="1" noChangeArrowheads="1"/>
                    </pic:cNvPicPr>
                  </pic:nvPicPr>
                  <pic:blipFill>
                    <a:blip r:embed="rId11"/>
                    <a:stretch>
                      <a:fillRect/>
                    </a:stretch>
                  </pic:blipFill>
                  <pic:spPr bwMode="auto">
                    <a:xfrm>
                      <a:off x="0" y="0"/>
                      <a:ext cx="4476750" cy="3562350"/>
                    </a:xfrm>
                    <a:prstGeom prst="rect">
                      <a:avLst/>
                    </a:prstGeom>
                    <a:noFill/>
                    <a:ln w="9525">
                      <a:noFill/>
                      <a:headEnd/>
                      <a:tailEnd/>
                    </a:ln>
                  </pic:spPr>
                </pic:pic>
              </a:graphicData>
            </a:graphic>
          </wp:inline>
        </w:drawing>
      </w:r>
    </w:p>
    <w:p w14:paraId="74F1FD66" w14:textId="77777777" w:rsidR="005A56EB" w:rsidRDefault="00000000">
      <w:pPr>
        <w:pStyle w:val="Heading1"/>
      </w:pPr>
      <w:bookmarkStart w:id="9" w:name="modelos"/>
      <w:bookmarkEnd w:id="2"/>
      <w:bookmarkEnd w:id="5"/>
      <w:bookmarkEnd w:id="8"/>
      <w:r>
        <w:t>Modelos</w:t>
      </w:r>
    </w:p>
    <w:p w14:paraId="74F1FD67" w14:textId="77777777" w:rsidR="005A56EB" w:rsidRDefault="00000000">
      <w:pPr>
        <w:pStyle w:val="FirstParagraph"/>
      </w:pPr>
      <w:r>
        <w:t>Para transformar la serie de tiempo a un problema de regresión, se planteó un modelo dinámico usando tres rezagos de la misma serie. Además, se introducen otras series de tiempo que tendrían asociación con los costos:</w:t>
      </w:r>
    </w:p>
    <w:p w14:paraId="74F1FD68" w14:textId="77777777" w:rsidR="005A56EB" w:rsidRDefault="00000000">
      <w:pPr>
        <w:pStyle w:val="Compact"/>
        <w:numPr>
          <w:ilvl w:val="0"/>
          <w:numId w:val="30"/>
        </w:numPr>
      </w:pPr>
      <w:r>
        <w:t>Ingresos.</w:t>
      </w:r>
    </w:p>
    <w:p w14:paraId="74F1FD69" w14:textId="77777777" w:rsidR="005A56EB" w:rsidRDefault="00000000">
      <w:pPr>
        <w:pStyle w:val="Compact"/>
        <w:numPr>
          <w:ilvl w:val="0"/>
          <w:numId w:val="30"/>
        </w:numPr>
      </w:pPr>
      <w:r>
        <w:t>Número de llamadas.</w:t>
      </w:r>
    </w:p>
    <w:p w14:paraId="74F1FD6A" w14:textId="77777777" w:rsidR="005A56EB" w:rsidRDefault="00000000">
      <w:pPr>
        <w:pStyle w:val="Compact"/>
        <w:numPr>
          <w:ilvl w:val="0"/>
          <w:numId w:val="30"/>
        </w:numPr>
      </w:pPr>
      <w:r>
        <w:t>Número de reparaciones.</w:t>
      </w:r>
    </w:p>
    <w:p w14:paraId="74F1FD6B" w14:textId="77777777" w:rsidR="005A56EB" w:rsidRDefault="00000000">
      <w:pPr>
        <w:pStyle w:val="Compact"/>
        <w:numPr>
          <w:ilvl w:val="0"/>
          <w:numId w:val="30"/>
        </w:numPr>
      </w:pPr>
      <w:r>
        <w:t>Unidades vendidas.</w:t>
      </w:r>
    </w:p>
    <w:p w14:paraId="74F1FD6C" w14:textId="77777777" w:rsidR="005A56EB" w:rsidRDefault="00000000">
      <w:pPr>
        <w:pStyle w:val="Compact"/>
        <w:numPr>
          <w:ilvl w:val="0"/>
          <w:numId w:val="30"/>
        </w:numPr>
      </w:pPr>
      <w:r>
        <w:t>Base instalada de unidades en garantía.</w:t>
      </w:r>
    </w:p>
    <w:p w14:paraId="74F1FD6D" w14:textId="77777777" w:rsidR="005A56EB" w:rsidRDefault="00000000">
      <w:pPr>
        <w:pStyle w:val="Compact"/>
        <w:numPr>
          <w:ilvl w:val="0"/>
          <w:numId w:val="30"/>
        </w:numPr>
      </w:pPr>
      <w:r>
        <w:t>Porcentaje de reparaciones anualizado.</w:t>
      </w:r>
    </w:p>
    <w:p w14:paraId="74F1FD6E" w14:textId="77777777" w:rsidR="005A56EB" w:rsidRDefault="00000000">
      <w:pPr>
        <w:pStyle w:val="FirstParagraph"/>
      </w:pPr>
      <w:r>
        <w:t>Dichos datos pasan por la misma limpieza:</w:t>
      </w:r>
    </w:p>
    <w:p w14:paraId="74F1FD6F" w14:textId="77777777" w:rsidR="005A56EB" w:rsidRDefault="00000000">
      <w:pPr>
        <w:pStyle w:val="Compact"/>
        <w:numPr>
          <w:ilvl w:val="0"/>
          <w:numId w:val="31"/>
        </w:numPr>
      </w:pPr>
      <w:r>
        <w:t>Limpieza de atípicos</w:t>
      </w:r>
    </w:p>
    <w:p w14:paraId="74F1FD70" w14:textId="77777777" w:rsidR="005A56EB" w:rsidRDefault="00000000">
      <w:pPr>
        <w:pStyle w:val="Compact"/>
        <w:numPr>
          <w:ilvl w:val="0"/>
          <w:numId w:val="31"/>
        </w:numPr>
      </w:pPr>
      <w:r>
        <w:t>Transformación box-cox</w:t>
      </w:r>
    </w:p>
    <w:p w14:paraId="74F1FD71" w14:textId="77777777" w:rsidR="005A56EB" w:rsidRDefault="00000000">
      <w:pPr>
        <w:pStyle w:val="FirstParagraph"/>
      </w:pPr>
      <w:r>
        <w:rPr>
          <w:noProof/>
        </w:rPr>
        <w:lastRenderedPageBreak/>
        <w:drawing>
          <wp:inline distT="0" distB="0" distL="0" distR="0" wp14:anchorId="74F1FDE4" wp14:editId="74F1FDE5">
            <wp:extent cx="5334000" cy="249239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porte_files/figure-docx/cell-23-output-1.png"/>
                    <pic:cNvPicPr>
                      <a:picLocks noChangeAspect="1" noChangeArrowheads="1"/>
                    </pic:cNvPicPr>
                  </pic:nvPicPr>
                  <pic:blipFill>
                    <a:blip r:embed="rId12"/>
                    <a:stretch>
                      <a:fillRect/>
                    </a:stretch>
                  </pic:blipFill>
                  <pic:spPr bwMode="auto">
                    <a:xfrm>
                      <a:off x="0" y="0"/>
                      <a:ext cx="5334000" cy="2492395"/>
                    </a:xfrm>
                    <a:prstGeom prst="rect">
                      <a:avLst/>
                    </a:prstGeom>
                    <a:noFill/>
                    <a:ln w="9525">
                      <a:noFill/>
                      <a:headEnd/>
                      <a:tailEnd/>
                    </a:ln>
                  </pic:spPr>
                </pic:pic>
              </a:graphicData>
            </a:graphic>
          </wp:inline>
        </w:drawing>
      </w:r>
    </w:p>
    <w:p w14:paraId="74F1FD72" w14:textId="77777777" w:rsidR="005A56EB" w:rsidRDefault="00000000">
      <w:pPr>
        <w:pStyle w:val="BodyText"/>
      </w:pPr>
      <w:r>
        <w:t>Estas series de tiempo tiene la ventaja que son pronosticadas antes de tener que pronosticar los costos que se están estudiando. Es decir, los valores futuros ya son conocidos y por eso sea decidió usarlas. La intención de la predicción es de varios meses hacia delante, en este la propuesta de 3 meses. Es por eso que para t+2 se usa lo estimado por el modelo en t+1 de forma recursiva. Para t+3 se usaría lo estimado por el modelo en t+2.</w:t>
      </w:r>
    </w:p>
    <w:p w14:paraId="74F1FD73" w14:textId="77777777" w:rsidR="005A56EB" w:rsidRDefault="00000000">
      <w:pPr>
        <w:pStyle w:val="BodyText"/>
      </w:pPr>
      <w:r>
        <w:t>Las pruebas se realizaron con los modelos de redes neuronales y random forest para regresión.</w:t>
      </w:r>
    </w:p>
    <w:p w14:paraId="74F1FD74" w14:textId="77777777" w:rsidR="005A56EB" w:rsidRDefault="00000000">
      <w:pPr>
        <w:pStyle w:val="Heading2"/>
      </w:pPr>
      <w:bookmarkStart w:id="10" w:name="red-neuronal"/>
      <w:r>
        <w:t>Red Neuronal</w:t>
      </w:r>
    </w:p>
    <w:p w14:paraId="74F1FD75" w14:textId="77777777" w:rsidR="005A56EB" w:rsidRDefault="00000000">
      <w:pPr>
        <w:pStyle w:val="SourceCode"/>
      </w:pPr>
      <w:r>
        <w:rPr>
          <w:rStyle w:val="NormalTok"/>
        </w:rPr>
        <w:t>nnet</w:t>
      </w:r>
      <w:r>
        <w:rPr>
          <w:rStyle w:val="OperatorTok"/>
        </w:rPr>
        <w:t>=</w:t>
      </w:r>
      <w:r>
        <w:rPr>
          <w:rStyle w:val="NormalTok"/>
        </w:rPr>
        <w:t>keras.Sequential([</w:t>
      </w:r>
      <w:r>
        <w:br/>
      </w:r>
      <w:r>
        <w:rPr>
          <w:rStyle w:val="NormalTok"/>
        </w:rPr>
        <w:t xml:space="preserve">                       keras.Input(shape</w:t>
      </w:r>
      <w:r>
        <w:rPr>
          <w:rStyle w:val="OperatorTok"/>
        </w:rPr>
        <w:t>=</w:t>
      </w:r>
      <w:r>
        <w:rPr>
          <w:rStyle w:val="NormalTok"/>
        </w:rPr>
        <w:t>(</w:t>
      </w:r>
      <w:r>
        <w:rPr>
          <w:rStyle w:val="DecValTok"/>
        </w:rPr>
        <w:t>10</w:t>
      </w:r>
      <w:r>
        <w:rPr>
          <w:rStyle w:val="NormalTok"/>
        </w:rPr>
        <w:t>,)),</w:t>
      </w:r>
      <w:r>
        <w:br/>
      </w:r>
      <w:r>
        <w:rPr>
          <w:rStyle w:val="NormalTok"/>
        </w:rPr>
        <w:t xml:space="preserve">                       Dense(</w:t>
      </w:r>
      <w:r>
        <w:rPr>
          <w:rStyle w:val="DecValTok"/>
        </w:rPr>
        <w:t>11</w:t>
      </w:r>
      <w:r>
        <w:rPr>
          <w:rStyle w:val="NormalTok"/>
        </w:rPr>
        <w:t>,activation</w:t>
      </w:r>
      <w:r>
        <w:rPr>
          <w:rStyle w:val="OperatorTok"/>
        </w:rPr>
        <w:t>=</w:t>
      </w:r>
      <w:r>
        <w:rPr>
          <w:rStyle w:val="NormalTok"/>
        </w:rPr>
        <w:t>tf.nn.tanh),</w:t>
      </w:r>
      <w:r>
        <w:br/>
      </w:r>
      <w:r>
        <w:rPr>
          <w:rStyle w:val="NormalTok"/>
        </w:rPr>
        <w:t xml:space="preserve">                       Dense(</w:t>
      </w:r>
      <w:r>
        <w:rPr>
          <w:rStyle w:val="DecValTok"/>
        </w:rPr>
        <w:t>1</w:t>
      </w:r>
      <w:r>
        <w:rPr>
          <w:rStyle w:val="NormalTok"/>
        </w:rPr>
        <w:t>,activation</w:t>
      </w:r>
      <w:r>
        <w:rPr>
          <w:rStyle w:val="OperatorTok"/>
        </w:rPr>
        <w:t>=</w:t>
      </w:r>
      <w:r>
        <w:rPr>
          <w:rStyle w:val="StringTok"/>
        </w:rPr>
        <w:t>'linear'</w:t>
      </w:r>
      <w:r>
        <w:rPr>
          <w:rStyle w:val="NormalTok"/>
        </w:rPr>
        <w:t>)</w:t>
      </w:r>
      <w:r>
        <w:br/>
      </w:r>
      <w:r>
        <w:rPr>
          <w:rStyle w:val="NormalTok"/>
        </w:rPr>
        <w:t>])</w:t>
      </w:r>
      <w:r>
        <w:br/>
      </w:r>
      <w:r>
        <w:rPr>
          <w:rStyle w:val="NormalTok"/>
        </w:rPr>
        <w:t>nnet.</w:t>
      </w:r>
      <w:r>
        <w:rPr>
          <w:rStyle w:val="BuiltInTok"/>
        </w:rPr>
        <w:t>compile</w:t>
      </w:r>
      <w:r>
        <w:rPr>
          <w:rStyle w:val="NormalTok"/>
        </w:rPr>
        <w:t>(loss</w:t>
      </w:r>
      <w:r>
        <w:rPr>
          <w:rStyle w:val="OperatorTok"/>
        </w:rPr>
        <w:t>=</w:t>
      </w:r>
      <w:r>
        <w:rPr>
          <w:rStyle w:val="StringTok"/>
        </w:rPr>
        <w:t>'mean_squared_error'</w:t>
      </w:r>
      <w:r>
        <w:rPr>
          <w:rStyle w:val="NormalTok"/>
        </w:rPr>
        <w:t>,optimizer</w:t>
      </w:r>
      <w:r>
        <w:rPr>
          <w:rStyle w:val="OperatorTok"/>
        </w:rPr>
        <w:t>=</w:t>
      </w:r>
      <w:r>
        <w:rPr>
          <w:rStyle w:val="StringTok"/>
        </w:rPr>
        <w:t>'sgd'</w:t>
      </w:r>
      <w:r>
        <w:rPr>
          <w:rStyle w:val="NormalTok"/>
        </w:rPr>
        <w:t>)</w:t>
      </w:r>
      <w:r>
        <w:br/>
      </w:r>
      <w:r>
        <w:rPr>
          <w:rStyle w:val="NormalTok"/>
        </w:rPr>
        <w:t>nnet.summary()</w:t>
      </w:r>
    </w:p>
    <w:p w14:paraId="74F1FD76" w14:textId="77777777" w:rsidR="005A56EB" w:rsidRDefault="00000000">
      <w:pPr>
        <w:pStyle w:val="SourceCode"/>
      </w:pPr>
      <w:r>
        <w:rPr>
          <w:rStyle w:val="VerbatimChar"/>
        </w:rPr>
        <w:t>Model: "sequential"</w:t>
      </w:r>
    </w:p>
    <w:p w14:paraId="74F1FD77" w14:textId="77777777" w:rsidR="005A56EB" w:rsidRDefault="00000000">
      <w:pPr>
        <w:pStyle w:val="SourceCode"/>
      </w:pPr>
      <w:r>
        <w:rPr>
          <w:rStyle w:val="VerbatimChar"/>
        </w:rPr>
        <w:t>_________________________________________________________________</w:t>
      </w:r>
    </w:p>
    <w:p w14:paraId="74F1FD78" w14:textId="77777777" w:rsidR="005A56EB" w:rsidRDefault="00000000">
      <w:pPr>
        <w:pStyle w:val="SourceCode"/>
      </w:pPr>
      <w:r>
        <w:rPr>
          <w:rStyle w:val="VerbatimChar"/>
        </w:rPr>
        <w:t xml:space="preserve"> Layer (type)                Output Shape              Param #   </w:t>
      </w:r>
    </w:p>
    <w:p w14:paraId="74F1FD79" w14:textId="77777777" w:rsidR="005A56EB" w:rsidRDefault="00000000">
      <w:pPr>
        <w:pStyle w:val="SourceCode"/>
      </w:pPr>
      <w:r>
        <w:rPr>
          <w:rStyle w:val="VerbatimChar"/>
        </w:rPr>
        <w:t>=================================================================</w:t>
      </w:r>
    </w:p>
    <w:p w14:paraId="74F1FD7A" w14:textId="77777777" w:rsidR="005A56EB" w:rsidRDefault="00000000">
      <w:pPr>
        <w:pStyle w:val="SourceCode"/>
      </w:pPr>
      <w:r>
        <w:rPr>
          <w:rStyle w:val="VerbatimChar"/>
        </w:rPr>
        <w:t xml:space="preserve"> dense (Dense)               (None, 11)                121       </w:t>
      </w:r>
    </w:p>
    <w:p w14:paraId="74F1FD7B" w14:textId="77777777" w:rsidR="005A56EB" w:rsidRDefault="00000000">
      <w:pPr>
        <w:pStyle w:val="SourceCode"/>
      </w:pPr>
      <w:r>
        <w:rPr>
          <w:rStyle w:val="VerbatimChar"/>
        </w:rPr>
        <w:t xml:space="preserve">                                                                 </w:t>
      </w:r>
    </w:p>
    <w:p w14:paraId="74F1FD7C" w14:textId="77777777" w:rsidR="005A56EB" w:rsidRDefault="00000000">
      <w:pPr>
        <w:pStyle w:val="SourceCode"/>
      </w:pPr>
      <w:r>
        <w:rPr>
          <w:rStyle w:val="VerbatimChar"/>
        </w:rPr>
        <w:t xml:space="preserve"> dense_1 (Dense)             (None, 1)                 12        </w:t>
      </w:r>
    </w:p>
    <w:p w14:paraId="74F1FD7D" w14:textId="77777777" w:rsidR="005A56EB" w:rsidRDefault="00000000">
      <w:pPr>
        <w:pStyle w:val="SourceCode"/>
      </w:pPr>
      <w:r>
        <w:rPr>
          <w:rStyle w:val="VerbatimChar"/>
        </w:rPr>
        <w:t xml:space="preserve">                                                                 </w:t>
      </w:r>
    </w:p>
    <w:p w14:paraId="74F1FD7E" w14:textId="77777777" w:rsidR="005A56EB" w:rsidRDefault="00000000">
      <w:pPr>
        <w:pStyle w:val="SourceCode"/>
      </w:pPr>
      <w:r>
        <w:rPr>
          <w:rStyle w:val="VerbatimChar"/>
        </w:rPr>
        <w:lastRenderedPageBreak/>
        <w:t>=================================================================</w:t>
      </w:r>
    </w:p>
    <w:p w14:paraId="74F1FD7F" w14:textId="77777777" w:rsidR="005A56EB" w:rsidRDefault="00000000">
      <w:pPr>
        <w:pStyle w:val="SourceCode"/>
      </w:pPr>
      <w:r>
        <w:rPr>
          <w:rStyle w:val="VerbatimChar"/>
        </w:rPr>
        <w:t>Total params: 133</w:t>
      </w:r>
    </w:p>
    <w:p w14:paraId="74F1FD80" w14:textId="77777777" w:rsidR="005A56EB" w:rsidRDefault="00000000">
      <w:pPr>
        <w:pStyle w:val="SourceCode"/>
      </w:pPr>
      <w:r>
        <w:rPr>
          <w:rStyle w:val="VerbatimChar"/>
        </w:rPr>
        <w:t>Trainable params: 133</w:t>
      </w:r>
    </w:p>
    <w:p w14:paraId="74F1FD81" w14:textId="77777777" w:rsidR="005A56EB" w:rsidRDefault="00000000">
      <w:pPr>
        <w:pStyle w:val="SourceCode"/>
      </w:pPr>
      <w:r>
        <w:rPr>
          <w:rStyle w:val="VerbatimChar"/>
        </w:rPr>
        <w:t>Non-trainable params: 0</w:t>
      </w:r>
    </w:p>
    <w:p w14:paraId="74F1FD82" w14:textId="77777777" w:rsidR="005A56EB" w:rsidRDefault="00000000">
      <w:pPr>
        <w:pStyle w:val="SourceCode"/>
      </w:pPr>
      <w:r>
        <w:rPr>
          <w:rStyle w:val="VerbatimChar"/>
        </w:rPr>
        <w:t>_________________________________________________________________</w:t>
      </w:r>
    </w:p>
    <w:p w14:paraId="74F1FD83" w14:textId="77777777" w:rsidR="005A56EB" w:rsidRDefault="00000000">
      <w:pPr>
        <w:pStyle w:val="FirstParagraph"/>
      </w:pPr>
      <w:r>
        <w:rPr>
          <w:noProof/>
        </w:rPr>
        <w:drawing>
          <wp:inline distT="0" distB="0" distL="0" distR="0" wp14:anchorId="74F1FDE6" wp14:editId="74F1FDE7">
            <wp:extent cx="4029075" cy="34099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porte_files/figure-docx/cell-26-output-1.png"/>
                    <pic:cNvPicPr>
                      <a:picLocks noChangeAspect="1" noChangeArrowheads="1"/>
                    </pic:cNvPicPr>
                  </pic:nvPicPr>
                  <pic:blipFill>
                    <a:blip r:embed="rId13"/>
                    <a:stretch>
                      <a:fillRect/>
                    </a:stretch>
                  </pic:blipFill>
                  <pic:spPr bwMode="auto">
                    <a:xfrm>
                      <a:off x="0" y="0"/>
                      <a:ext cx="4029075" cy="3409950"/>
                    </a:xfrm>
                    <a:prstGeom prst="rect">
                      <a:avLst/>
                    </a:prstGeom>
                    <a:noFill/>
                    <a:ln w="9525">
                      <a:noFill/>
                      <a:headEnd/>
                      <a:tailEnd/>
                    </a:ln>
                  </pic:spPr>
                </pic:pic>
              </a:graphicData>
            </a:graphic>
          </wp:inline>
        </w:drawing>
      </w:r>
    </w:p>
    <w:p w14:paraId="74F1FD84" w14:textId="77777777" w:rsidR="005A56EB" w:rsidRDefault="00000000">
      <w:pPr>
        <w:pStyle w:val="Heading2"/>
      </w:pPr>
      <w:bookmarkStart w:id="11" w:name="random-forest"/>
      <w:bookmarkEnd w:id="10"/>
      <w:r>
        <w:t>Random Forest</w:t>
      </w:r>
    </w:p>
    <w:p w14:paraId="74F1FD85" w14:textId="77777777" w:rsidR="005A56EB" w:rsidRDefault="00000000">
      <w:pPr>
        <w:pStyle w:val="SourceCode"/>
      </w:pPr>
      <w:r>
        <w:rPr>
          <w:rStyle w:val="NormalTok"/>
        </w:rPr>
        <w:t xml:space="preserve">model_tree </w:t>
      </w:r>
      <w:r>
        <w:rPr>
          <w:rStyle w:val="OperatorTok"/>
        </w:rPr>
        <w:t>=</w:t>
      </w:r>
      <w:r>
        <w:rPr>
          <w:rStyle w:val="NormalTok"/>
        </w:rPr>
        <w:t xml:space="preserve"> RandomForestRegressor(n_estimators</w:t>
      </w:r>
      <w:r>
        <w:rPr>
          <w:rStyle w:val="OperatorTok"/>
        </w:rPr>
        <w:t>=</w:t>
      </w:r>
      <w:r>
        <w:rPr>
          <w:rStyle w:val="DecValTok"/>
        </w:rPr>
        <w:t>1000</w:t>
      </w:r>
      <w:r>
        <w:rPr>
          <w:rStyle w:val="NormalTok"/>
        </w:rPr>
        <w:t>,</w:t>
      </w:r>
      <w:r>
        <w:br/>
      </w:r>
      <w:r>
        <w:rPr>
          <w:rStyle w:val="NormalTok"/>
        </w:rPr>
        <w:t xml:space="preserve">                               criterion</w:t>
      </w:r>
      <w:r>
        <w:rPr>
          <w:rStyle w:val="OperatorTok"/>
        </w:rPr>
        <w:t>=</w:t>
      </w:r>
      <w:r>
        <w:rPr>
          <w:rStyle w:val="StringTok"/>
        </w:rPr>
        <w:t>'mse'</w:t>
      </w:r>
      <w:r>
        <w:rPr>
          <w:rStyle w:val="NormalTok"/>
        </w:rPr>
        <w:t>,</w:t>
      </w:r>
      <w:r>
        <w:br/>
      </w:r>
      <w:r>
        <w:rPr>
          <w:rStyle w:val="NormalTok"/>
        </w:rPr>
        <w:t xml:space="preserve">                               max_depth</w:t>
      </w:r>
      <w:r>
        <w:rPr>
          <w:rStyle w:val="OperatorTok"/>
        </w:rPr>
        <w:t>=</w:t>
      </w:r>
      <w:r>
        <w:rPr>
          <w:rStyle w:val="VariableTok"/>
        </w:rPr>
        <w:t>None</w:t>
      </w:r>
      <w:r>
        <w:rPr>
          <w:rStyle w:val="NormalTok"/>
        </w:rPr>
        <w:t>,</w:t>
      </w:r>
      <w:r>
        <w:br/>
      </w:r>
      <w:r>
        <w:rPr>
          <w:rStyle w:val="NormalTok"/>
        </w:rPr>
        <w:t xml:space="preserve">                               min_samples_split</w:t>
      </w:r>
      <w:r>
        <w:rPr>
          <w:rStyle w:val="OperatorTok"/>
        </w:rPr>
        <w:t>=</w:t>
      </w:r>
      <w:r>
        <w:rPr>
          <w:rStyle w:val="DecValTok"/>
        </w:rPr>
        <w:t>2</w:t>
      </w:r>
      <w:r>
        <w:rPr>
          <w:rStyle w:val="NormalTok"/>
        </w:rPr>
        <w:t>,</w:t>
      </w:r>
      <w:r>
        <w:br/>
      </w:r>
      <w:r>
        <w:rPr>
          <w:rStyle w:val="NormalTok"/>
        </w:rPr>
        <w:t xml:space="preserve">                               min_samples_leaf</w:t>
      </w:r>
      <w:r>
        <w:rPr>
          <w:rStyle w:val="OperatorTok"/>
        </w:rPr>
        <w:t>=</w:t>
      </w:r>
      <w:r>
        <w:rPr>
          <w:rStyle w:val="DecValTok"/>
        </w:rPr>
        <w:t>1</w:t>
      </w:r>
      <w:r>
        <w:rPr>
          <w:rStyle w:val="NormalTok"/>
        </w:rPr>
        <w:t>,</w:t>
      </w:r>
      <w:r>
        <w:br/>
      </w:r>
      <w:r>
        <w:rPr>
          <w:rStyle w:val="NormalTok"/>
        </w:rPr>
        <w:t xml:space="preserve">                               max_features</w:t>
      </w:r>
      <w:r>
        <w:rPr>
          <w:rStyle w:val="OperatorTok"/>
        </w:rPr>
        <w:t>=</w:t>
      </w:r>
      <w:r>
        <w:rPr>
          <w:rStyle w:val="StringTok"/>
        </w:rPr>
        <w:t>'auto'</w:t>
      </w:r>
      <w:r>
        <w:rPr>
          <w:rStyle w:val="NormalTok"/>
        </w:rPr>
        <w:t>,</w:t>
      </w:r>
      <w:r>
        <w:br/>
      </w:r>
      <w:r>
        <w:rPr>
          <w:rStyle w:val="NormalTok"/>
        </w:rPr>
        <w:t xml:space="preserve">                               bootstrap</w:t>
      </w:r>
      <w:r>
        <w:rPr>
          <w:rStyle w:val="OperatorTok"/>
        </w:rPr>
        <w:t>=</w:t>
      </w:r>
      <w:r>
        <w:rPr>
          <w:rStyle w:val="VariableTok"/>
        </w:rPr>
        <w:t>True</w:t>
      </w:r>
      <w:r>
        <w:rPr>
          <w:rStyle w:val="NormalTok"/>
        </w:rPr>
        <w:t>,</w:t>
      </w:r>
      <w:r>
        <w:br/>
      </w:r>
      <w:r>
        <w:rPr>
          <w:rStyle w:val="NormalTok"/>
        </w:rPr>
        <w:t xml:space="preserve">                               oob_score</w:t>
      </w:r>
      <w:r>
        <w:rPr>
          <w:rStyle w:val="OperatorTok"/>
        </w:rPr>
        <w:t>=</w:t>
      </w:r>
      <w:r>
        <w:rPr>
          <w:rStyle w:val="VariableTok"/>
        </w:rPr>
        <w:t>False</w:t>
      </w:r>
      <w:r>
        <w:rPr>
          <w:rStyle w:val="NormalTok"/>
        </w:rPr>
        <w:t>,</w:t>
      </w:r>
      <w:r>
        <w:br/>
      </w:r>
      <w:r>
        <w:rPr>
          <w:rStyle w:val="NormalTok"/>
        </w:rPr>
        <w:t xml:space="preserve">                               random_state</w:t>
      </w:r>
      <w:r>
        <w:rPr>
          <w:rStyle w:val="OperatorTok"/>
        </w:rPr>
        <w:t>=</w:t>
      </w:r>
      <w:r>
        <w:rPr>
          <w:rStyle w:val="DecValTok"/>
        </w:rPr>
        <w:t>0</w:t>
      </w:r>
      <w:r>
        <w:rPr>
          <w:rStyle w:val="NormalTok"/>
        </w:rPr>
        <w:t>,</w:t>
      </w:r>
      <w:r>
        <w:br/>
      </w:r>
      <w:r>
        <w:rPr>
          <w:rStyle w:val="NormalTok"/>
        </w:rPr>
        <w:t xml:space="preserve">                               verbose</w:t>
      </w:r>
      <w:r>
        <w:rPr>
          <w:rStyle w:val="OperatorTok"/>
        </w:rPr>
        <w:t>=</w:t>
      </w:r>
      <w:r>
        <w:rPr>
          <w:rStyle w:val="DecValTok"/>
        </w:rPr>
        <w:t>1</w:t>
      </w:r>
      <w:r>
        <w:rPr>
          <w:rStyle w:val="NormalTok"/>
        </w:rPr>
        <w:t>)</w:t>
      </w:r>
    </w:p>
    <w:p w14:paraId="74F1FD86" w14:textId="77777777" w:rsidR="005A56EB" w:rsidRDefault="00000000">
      <w:pPr>
        <w:pStyle w:val="FirstParagraph"/>
      </w:pPr>
      <w:r>
        <w:rPr>
          <w:noProof/>
        </w:rPr>
        <w:lastRenderedPageBreak/>
        <w:drawing>
          <wp:inline distT="0" distB="0" distL="0" distR="0" wp14:anchorId="74F1FDE8" wp14:editId="74F1FDE9">
            <wp:extent cx="4029075" cy="340995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reporte_files/figure-docx/cell-28-output-1.png"/>
                    <pic:cNvPicPr>
                      <a:picLocks noChangeAspect="1" noChangeArrowheads="1"/>
                    </pic:cNvPicPr>
                  </pic:nvPicPr>
                  <pic:blipFill>
                    <a:blip r:embed="rId14"/>
                    <a:stretch>
                      <a:fillRect/>
                    </a:stretch>
                  </pic:blipFill>
                  <pic:spPr bwMode="auto">
                    <a:xfrm>
                      <a:off x="0" y="0"/>
                      <a:ext cx="4029075" cy="3409950"/>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1439"/>
        <w:gridCol w:w="3076"/>
      </w:tblGrid>
      <w:tr w:rsidR="005A56EB" w14:paraId="74F1FD89"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D87" w14:textId="77777777" w:rsidR="005A56EB" w:rsidRDefault="00000000">
            <w:pPr>
              <w:pStyle w:val="Compact"/>
            </w:pPr>
            <w:r>
              <w:t>line_cost</w:t>
            </w:r>
          </w:p>
        </w:tc>
        <w:tc>
          <w:tcPr>
            <w:tcW w:w="0" w:type="auto"/>
          </w:tcPr>
          <w:p w14:paraId="74F1FD88" w14:textId="77777777" w:rsidR="005A56EB" w:rsidRDefault="00000000">
            <w:pPr>
              <w:pStyle w:val="Compact"/>
            </w:pPr>
            <w:r>
              <w:t>CS HQ Owned and Allocated</w:t>
            </w:r>
          </w:p>
        </w:tc>
      </w:tr>
      <w:tr w:rsidR="005A56EB" w14:paraId="74F1FD8C"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D8A" w14:textId="77777777" w:rsidR="005A56EB" w:rsidRDefault="00000000">
            <w:pPr>
              <w:pStyle w:val="Compact"/>
            </w:pPr>
            <w:r>
              <w:t>month</w:t>
            </w:r>
          </w:p>
        </w:tc>
        <w:tc>
          <w:tcPr>
            <w:tcW w:w="0" w:type="auto"/>
          </w:tcPr>
          <w:p w14:paraId="74F1FD8B" w14:textId="77777777" w:rsidR="005A56EB" w:rsidRDefault="005A56EB">
            <w:pPr>
              <w:pStyle w:val="Compact"/>
            </w:pPr>
          </w:p>
        </w:tc>
      </w:tr>
      <w:tr w:rsidR="005A56EB" w14:paraId="74F1FD8F" w14:textId="77777777">
        <w:tc>
          <w:tcPr>
            <w:tcW w:w="0" w:type="auto"/>
          </w:tcPr>
          <w:p w14:paraId="74F1FD8D" w14:textId="77777777" w:rsidR="005A56EB" w:rsidRDefault="00000000">
            <w:pPr>
              <w:pStyle w:val="Compact"/>
            </w:pPr>
            <w:r>
              <w:t>2022-08-01</w:t>
            </w:r>
          </w:p>
        </w:tc>
        <w:tc>
          <w:tcPr>
            <w:tcW w:w="0" w:type="auto"/>
          </w:tcPr>
          <w:p w14:paraId="74F1FD8E" w14:textId="77777777" w:rsidR="005A56EB" w:rsidRDefault="00000000">
            <w:pPr>
              <w:pStyle w:val="Compact"/>
            </w:pPr>
            <w:r>
              <w:t>-0.296661</w:t>
            </w:r>
          </w:p>
        </w:tc>
      </w:tr>
      <w:tr w:rsidR="005A56EB" w14:paraId="74F1FD92" w14:textId="77777777">
        <w:tc>
          <w:tcPr>
            <w:tcW w:w="0" w:type="auto"/>
          </w:tcPr>
          <w:p w14:paraId="74F1FD90" w14:textId="77777777" w:rsidR="005A56EB" w:rsidRDefault="00000000">
            <w:pPr>
              <w:pStyle w:val="Compact"/>
            </w:pPr>
            <w:r>
              <w:t>2022-09-01</w:t>
            </w:r>
          </w:p>
        </w:tc>
        <w:tc>
          <w:tcPr>
            <w:tcW w:w="0" w:type="auto"/>
          </w:tcPr>
          <w:p w14:paraId="74F1FD91" w14:textId="77777777" w:rsidR="005A56EB" w:rsidRDefault="00000000">
            <w:pPr>
              <w:pStyle w:val="Compact"/>
            </w:pPr>
            <w:r>
              <w:t>0.017025</w:t>
            </w:r>
          </w:p>
        </w:tc>
      </w:tr>
      <w:tr w:rsidR="005A56EB" w14:paraId="74F1FD95" w14:textId="77777777">
        <w:tc>
          <w:tcPr>
            <w:tcW w:w="0" w:type="auto"/>
          </w:tcPr>
          <w:p w14:paraId="74F1FD93" w14:textId="77777777" w:rsidR="005A56EB" w:rsidRDefault="00000000">
            <w:pPr>
              <w:pStyle w:val="Compact"/>
            </w:pPr>
            <w:r>
              <w:t>2022-10-01</w:t>
            </w:r>
          </w:p>
        </w:tc>
        <w:tc>
          <w:tcPr>
            <w:tcW w:w="0" w:type="auto"/>
          </w:tcPr>
          <w:p w14:paraId="74F1FD94" w14:textId="77777777" w:rsidR="005A56EB" w:rsidRDefault="00000000">
            <w:pPr>
              <w:pStyle w:val="Compact"/>
            </w:pPr>
            <w:r>
              <w:t>-0.060561</w:t>
            </w:r>
          </w:p>
        </w:tc>
      </w:tr>
    </w:tbl>
    <w:p w14:paraId="74F1FD96" w14:textId="77777777" w:rsidR="005A56EB" w:rsidRDefault="00000000">
      <w:pPr>
        <w:pStyle w:val="Heading2"/>
      </w:pPr>
      <w:bookmarkStart w:id="12" w:name="resultados"/>
      <w:bookmarkEnd w:id="11"/>
      <w:r>
        <w:t>Resultados</w:t>
      </w:r>
    </w:p>
    <w:p w14:paraId="74F1FD97" w14:textId="77777777" w:rsidR="005A56EB" w:rsidRDefault="00000000">
      <w:pPr>
        <w:pStyle w:val="FirstParagraph"/>
      </w:pPr>
      <w:r>
        <w:t>Los siguientes resultados muestran las estimaciones de las 6 series de tiempo, comparado para cada modelo (random forest y neural net), para cada mercado (Latin América, Norte América). Cada serie y para cada modelo provee 3 pronosticos. Eso da como resultado que se tienen que evaluar y comparar al menos 72 valores. La forma de comparar es por el error como porcentaje, al igual que el benchmark discutido arriba.</w:t>
      </w:r>
    </w:p>
    <w:p w14:paraId="74F1FD98" w14:textId="77777777" w:rsidR="005A56EB" w:rsidRDefault="00000000">
      <w:pPr>
        <w:pStyle w:val="BodyText"/>
      </w:pPr>
      <w:r>
        <w:t>Dos notas previas:</w:t>
      </w:r>
    </w:p>
    <w:p w14:paraId="74F1FD99" w14:textId="77777777" w:rsidR="005A56EB" w:rsidRDefault="00000000">
      <w:pPr>
        <w:pStyle w:val="Compact"/>
        <w:numPr>
          <w:ilvl w:val="0"/>
          <w:numId w:val="32"/>
        </w:numPr>
      </w:pPr>
      <w:r>
        <w:t>Porque se necesita hacer varias veces más y que sean modelos similares en la estructura no se optimizaron hiper parámetros</w:t>
      </w:r>
    </w:p>
    <w:p w14:paraId="74F1FD9A" w14:textId="77777777" w:rsidR="005A56EB" w:rsidRDefault="00000000">
      <w:pPr>
        <w:pStyle w:val="Compact"/>
        <w:numPr>
          <w:ilvl w:val="0"/>
          <w:numId w:val="32"/>
        </w:numPr>
      </w:pPr>
      <w:r>
        <w:t>Porque el modelo es dependiente de valores ya conocidos (pronosticados), si sus datos y estimaciones están mal nuestro modelo y resultado estarán mal.</w:t>
      </w:r>
    </w:p>
    <w:p w14:paraId="74F1FD9B" w14:textId="77777777" w:rsidR="005A56EB" w:rsidRDefault="00000000">
      <w:pPr>
        <w:pStyle w:val="Heading3"/>
      </w:pPr>
      <w:bookmarkStart w:id="13" w:name="norte-américa"/>
      <w:r>
        <w:t>Norte América</w:t>
      </w:r>
    </w:p>
    <w:p w14:paraId="74F1FD9C" w14:textId="77777777" w:rsidR="005A56EB" w:rsidRDefault="00000000">
      <w:pPr>
        <w:pStyle w:val="SourceCode"/>
      </w:pPr>
      <w:r>
        <w:rPr>
          <w:rStyle w:val="VerbatimChar"/>
        </w:rPr>
        <w:t xml:space="preserve">            CS HQ Owned and Allocated  Contact Center Expense  \</w:t>
      </w:r>
      <w:r>
        <w:br/>
      </w:r>
      <w:r>
        <w:rPr>
          <w:rStyle w:val="VerbatimChar"/>
        </w:rPr>
        <w:t xml:space="preserve">month                                                           </w:t>
      </w:r>
      <w:r>
        <w:br/>
      </w:r>
      <w:r>
        <w:rPr>
          <w:rStyle w:val="VerbatimChar"/>
        </w:rPr>
        <w:t xml:space="preserve">2022-08-01                  -0.296661               -0.126735   </w:t>
      </w:r>
      <w:r>
        <w:br/>
      </w:r>
      <w:r>
        <w:rPr>
          <w:rStyle w:val="VerbatimChar"/>
        </w:rPr>
        <w:t xml:space="preserve">2022-09-01                   0.017025               -0.194134   </w:t>
      </w:r>
      <w:r>
        <w:br/>
      </w:r>
      <w:r>
        <w:rPr>
          <w:rStyle w:val="VerbatimChar"/>
        </w:rPr>
        <w:lastRenderedPageBreak/>
        <w:t xml:space="preserve">2022-10-01                  -0.060561               -0.100452   </w:t>
      </w:r>
      <w:r>
        <w:br/>
      </w:r>
      <w:r>
        <w:br/>
      </w:r>
      <w:r>
        <w:rPr>
          <w:rStyle w:val="VerbatimChar"/>
        </w:rPr>
        <w:t xml:space="preserve">            Contact Center OH  Delivery  GBU Owned and Allocated  Supply Chain  </w:t>
      </w:r>
      <w:r>
        <w:br/>
      </w:r>
      <w:r>
        <w:rPr>
          <w:rStyle w:val="VerbatimChar"/>
        </w:rPr>
        <w:t xml:space="preserve">month                                                                           </w:t>
      </w:r>
      <w:r>
        <w:br/>
      </w:r>
      <w:r>
        <w:rPr>
          <w:rStyle w:val="VerbatimChar"/>
        </w:rPr>
        <w:t xml:space="preserve">2022-08-01          -0.189576  0.001827                -0.281562      0.097098  </w:t>
      </w:r>
      <w:r>
        <w:br/>
      </w:r>
      <w:r>
        <w:rPr>
          <w:rStyle w:val="VerbatimChar"/>
        </w:rPr>
        <w:t xml:space="preserve">2022-09-01          -0.512825 -0.327191                -0.025992     -0.029995  </w:t>
      </w:r>
      <w:r>
        <w:br/>
      </w:r>
      <w:r>
        <w:rPr>
          <w:rStyle w:val="VerbatimChar"/>
        </w:rPr>
        <w:t xml:space="preserve">2022-10-01          -0.747165 -0.000289                 0.181925      0.085159  </w:t>
      </w:r>
      <w:r>
        <w:br/>
      </w:r>
      <w:r>
        <w:rPr>
          <w:rStyle w:val="VerbatimChar"/>
        </w:rPr>
        <w:t xml:space="preserve">            CS HQ Owned and Allocated  Contact Center Expense  \</w:t>
      </w:r>
      <w:r>
        <w:br/>
      </w:r>
      <w:r>
        <w:rPr>
          <w:rStyle w:val="VerbatimChar"/>
        </w:rPr>
        <w:t xml:space="preserve">month                                                           </w:t>
      </w:r>
      <w:r>
        <w:br/>
      </w:r>
      <w:r>
        <w:rPr>
          <w:rStyle w:val="VerbatimChar"/>
        </w:rPr>
        <w:t xml:space="preserve">2022-08-01                  -0.310593               -0.027777   </w:t>
      </w:r>
      <w:r>
        <w:br/>
      </w:r>
      <w:r>
        <w:rPr>
          <w:rStyle w:val="VerbatimChar"/>
        </w:rPr>
        <w:t xml:space="preserve">2022-09-01                   0.274139               -0.156133   </w:t>
      </w:r>
      <w:r>
        <w:br/>
      </w:r>
      <w:r>
        <w:rPr>
          <w:rStyle w:val="VerbatimChar"/>
        </w:rPr>
        <w:t xml:space="preserve">2022-10-01                  -0.154355                0.099900   </w:t>
      </w:r>
      <w:r>
        <w:br/>
      </w:r>
      <w:r>
        <w:br/>
      </w:r>
      <w:r>
        <w:rPr>
          <w:rStyle w:val="VerbatimChar"/>
        </w:rPr>
        <w:t xml:space="preserve">            Contact Center OH  Delivery  GBU Owned and Allocated  Supply Chain  </w:t>
      </w:r>
      <w:r>
        <w:br/>
      </w:r>
      <w:r>
        <w:rPr>
          <w:rStyle w:val="VerbatimChar"/>
        </w:rPr>
        <w:t xml:space="preserve">month                                                                           </w:t>
      </w:r>
      <w:r>
        <w:br/>
      </w:r>
      <w:r>
        <w:rPr>
          <w:rStyle w:val="VerbatimChar"/>
        </w:rPr>
        <w:t xml:space="preserve">2022-08-01          -0.397294  0.068788                -0.043205      0.099169  </w:t>
      </w:r>
      <w:r>
        <w:br/>
      </w:r>
      <w:r>
        <w:rPr>
          <w:rStyle w:val="VerbatimChar"/>
        </w:rPr>
        <w:t xml:space="preserve">2022-09-01          -0.702506 -0.330357                -0.142846     -0.070517  </w:t>
      </w:r>
      <w:r>
        <w:br/>
      </w:r>
      <w:r>
        <w:rPr>
          <w:rStyle w:val="VerbatimChar"/>
        </w:rPr>
        <w:t xml:space="preserve">2022-10-01          -0.508414 -0.117520                 0.270711      0.154022  </w:t>
      </w:r>
    </w:p>
    <w:p w14:paraId="74F1FD9D" w14:textId="77777777" w:rsidR="005A56EB" w:rsidRDefault="00000000">
      <w:pPr>
        <w:pStyle w:val="Heading3"/>
      </w:pPr>
      <w:bookmarkStart w:id="14" w:name="latin-américa"/>
      <w:bookmarkEnd w:id="13"/>
      <w:r>
        <w:t>Latin América</w:t>
      </w:r>
    </w:p>
    <w:p w14:paraId="74F1FD9E" w14:textId="77777777" w:rsidR="005A56EB" w:rsidRDefault="00000000">
      <w:pPr>
        <w:pStyle w:val="SourceCode"/>
      </w:pPr>
      <w:r>
        <w:rPr>
          <w:rStyle w:val="VerbatimChar"/>
        </w:rPr>
        <w:t xml:space="preserve">            CS HQ Owned and Allocated  Contact Center Expense  \</w:t>
      </w:r>
      <w:r>
        <w:br/>
      </w:r>
      <w:r>
        <w:rPr>
          <w:rStyle w:val="VerbatimChar"/>
        </w:rPr>
        <w:t xml:space="preserve">month                                                           </w:t>
      </w:r>
      <w:r>
        <w:br/>
      </w:r>
      <w:r>
        <w:rPr>
          <w:rStyle w:val="VerbatimChar"/>
        </w:rPr>
        <w:t xml:space="preserve">2022-08-01                  -0.265612               -0.098463   </w:t>
      </w:r>
      <w:r>
        <w:br/>
      </w:r>
      <w:r>
        <w:rPr>
          <w:rStyle w:val="VerbatimChar"/>
        </w:rPr>
        <w:t xml:space="preserve">2022-09-01                   0.038745               -0.021356   </w:t>
      </w:r>
      <w:r>
        <w:br/>
      </w:r>
      <w:r>
        <w:rPr>
          <w:rStyle w:val="VerbatimChar"/>
        </w:rPr>
        <w:t xml:space="preserve">2022-10-01                  -0.045609               -0.255822   </w:t>
      </w:r>
      <w:r>
        <w:br/>
      </w:r>
      <w:r>
        <w:br/>
      </w:r>
      <w:r>
        <w:rPr>
          <w:rStyle w:val="VerbatimChar"/>
        </w:rPr>
        <w:t xml:space="preserve">            Contact Center OH  Delivery  GBU Owned and Allocated  Supply Chain  </w:t>
      </w:r>
      <w:r>
        <w:br/>
      </w:r>
      <w:r>
        <w:rPr>
          <w:rStyle w:val="VerbatimChar"/>
        </w:rPr>
        <w:t xml:space="preserve">month                                                                           </w:t>
      </w:r>
      <w:r>
        <w:br/>
      </w:r>
      <w:r>
        <w:rPr>
          <w:rStyle w:val="VerbatimChar"/>
        </w:rPr>
        <w:t xml:space="preserve">2022-08-01          -0.007192 -0.139490                -0.204051      0.153827  </w:t>
      </w:r>
      <w:r>
        <w:br/>
      </w:r>
      <w:r>
        <w:rPr>
          <w:rStyle w:val="VerbatimChar"/>
        </w:rPr>
        <w:t xml:space="preserve">2022-09-01          -0.096557 -0.042276                -0.259313     -0.111910  </w:t>
      </w:r>
      <w:r>
        <w:br/>
      </w:r>
      <w:r>
        <w:rPr>
          <w:rStyle w:val="VerbatimChar"/>
        </w:rPr>
        <w:t xml:space="preserve">2022-10-01          -0.241665  0.120782                 0.052588      0.220457  </w:t>
      </w:r>
      <w:r>
        <w:br/>
      </w:r>
      <w:r>
        <w:rPr>
          <w:rStyle w:val="VerbatimChar"/>
        </w:rPr>
        <w:t xml:space="preserve">            CS HQ Owned and Allocated  Contact Center Expense  \</w:t>
      </w:r>
      <w:r>
        <w:br/>
      </w:r>
      <w:r>
        <w:rPr>
          <w:rStyle w:val="VerbatimChar"/>
        </w:rPr>
        <w:t xml:space="preserve">month                                                           </w:t>
      </w:r>
      <w:r>
        <w:br/>
      </w:r>
      <w:r>
        <w:rPr>
          <w:rStyle w:val="VerbatimChar"/>
        </w:rPr>
        <w:t xml:space="preserve">2022-08-01                  -0.207984                0.094761   </w:t>
      </w:r>
      <w:r>
        <w:br/>
      </w:r>
      <w:r>
        <w:rPr>
          <w:rStyle w:val="VerbatimChar"/>
        </w:rPr>
        <w:t xml:space="preserve">2022-09-01                   0.262488               -0.132835   </w:t>
      </w:r>
      <w:r>
        <w:br/>
      </w:r>
      <w:r>
        <w:rPr>
          <w:rStyle w:val="VerbatimChar"/>
        </w:rPr>
        <w:t xml:space="preserve">2022-10-01                   0.034658               -0.352601   </w:t>
      </w:r>
      <w:r>
        <w:br/>
      </w:r>
      <w:r>
        <w:br/>
      </w:r>
      <w:r>
        <w:rPr>
          <w:rStyle w:val="VerbatimChar"/>
        </w:rPr>
        <w:t xml:space="preserve">            Contact Center OH  Delivery  GBU Owned and Allocated  Supply </w:t>
      </w:r>
      <w:r>
        <w:rPr>
          <w:rStyle w:val="VerbatimChar"/>
        </w:rPr>
        <w:lastRenderedPageBreak/>
        <w:t xml:space="preserve">Chain  </w:t>
      </w:r>
      <w:r>
        <w:br/>
      </w:r>
      <w:r>
        <w:rPr>
          <w:rStyle w:val="VerbatimChar"/>
        </w:rPr>
        <w:t xml:space="preserve">month                                                                           </w:t>
      </w:r>
      <w:r>
        <w:br/>
      </w:r>
      <w:r>
        <w:rPr>
          <w:rStyle w:val="VerbatimChar"/>
        </w:rPr>
        <w:t xml:space="preserve">2022-08-01          -0.305112 -0.477582                -0.061074      0.151508  </w:t>
      </w:r>
      <w:r>
        <w:br/>
      </w:r>
      <w:r>
        <w:rPr>
          <w:rStyle w:val="VerbatimChar"/>
        </w:rPr>
        <w:t xml:space="preserve">2022-09-01          -0.209837 -0.208256                 0.622000     -0.360044  </w:t>
      </w:r>
      <w:r>
        <w:br/>
      </w:r>
      <w:r>
        <w:rPr>
          <w:rStyle w:val="VerbatimChar"/>
        </w:rPr>
        <w:t xml:space="preserve">2022-10-01          -0.330615  0.253426                 0.218230      0.218834  </w:t>
      </w:r>
    </w:p>
    <w:p w14:paraId="74F1FD9F" w14:textId="77777777" w:rsidR="005A56EB" w:rsidRDefault="00000000">
      <w:pPr>
        <w:pStyle w:val="FirstParagraph"/>
      </w:pPr>
      <w:r>
        <w:t>Como se puede apreciar, por los errores y las gráficas, algunas de las variables tienen brincos inesperados en t+1. En estimaciones t+2 y t+3 los errores son menores. Lo que me hace pensar que los modelos hacen un buen trabajo generalizando lo que debería ser en base a los valores previos y los otros datos asociados a los costos operativos.</w:t>
      </w:r>
    </w:p>
    <w:p w14:paraId="74F1FDA0" w14:textId="77777777" w:rsidR="005A56EB" w:rsidRDefault="00000000">
      <w:pPr>
        <w:pStyle w:val="BodyText"/>
      </w:pPr>
      <w:r>
        <w:t>Para algunos tipos de costos parece funcionar bien pero para otros no. En general no supero el benchmark. Los datos tienen un comportamiento errático, lo que ocasiona que los modelos dependientes de datos pasados no funcionen de la mejor manera.</w:t>
      </w:r>
    </w:p>
    <w:p w14:paraId="74F1FDA1" w14:textId="77777777" w:rsidR="005A56EB" w:rsidRDefault="00000000">
      <w:pPr>
        <w:pStyle w:val="BodyText"/>
      </w:pPr>
      <w:r>
        <w:t>Se necesita probar con otro modelos más sofisticados como LSTM y sencillos como promedios moviles. Además, estudiar a detalle un modelo que no sea únicamente dependiente de su propia serie, conseguir datos que expliquen el fenómeno y por último reducir las irregularidades por errores humanos.</w:t>
      </w:r>
    </w:p>
    <w:p w14:paraId="74F1FDA2" w14:textId="77777777" w:rsidR="005A56EB" w:rsidRDefault="00000000">
      <w:pPr>
        <w:pStyle w:val="Heading1"/>
      </w:pPr>
      <w:bookmarkStart w:id="15" w:name="anexos"/>
      <w:bookmarkEnd w:id="9"/>
      <w:bookmarkEnd w:id="12"/>
      <w:bookmarkEnd w:id="14"/>
      <w:r>
        <w:t>Anexos</w:t>
      </w:r>
    </w:p>
    <w:p w14:paraId="74F1FDA3" w14:textId="77777777" w:rsidR="005A56EB" w:rsidRDefault="00000000">
      <w:pPr>
        <w:pStyle w:val="Heading2"/>
      </w:pPr>
      <w:bookmarkStart w:id="16" w:name="sec-jerarqui-de-costos"/>
      <w:r>
        <w:t>Definición de costos</w:t>
      </w:r>
    </w:p>
    <w:tbl>
      <w:tblPr>
        <w:tblStyle w:val="Table"/>
        <w:tblW w:w="5000" w:type="pct"/>
        <w:tblLook w:val="0020" w:firstRow="1" w:lastRow="0" w:firstColumn="0" w:lastColumn="0" w:noHBand="0" w:noVBand="0"/>
      </w:tblPr>
      <w:tblGrid>
        <w:gridCol w:w="2340"/>
        <w:gridCol w:w="7236"/>
      </w:tblGrid>
      <w:tr w:rsidR="005A56EB" w14:paraId="74F1FDA6" w14:textId="77777777" w:rsidTr="005A56EB">
        <w:trPr>
          <w:cnfStyle w:val="100000000000" w:firstRow="1" w:lastRow="0" w:firstColumn="0" w:lastColumn="0" w:oddVBand="0" w:evenVBand="0" w:oddHBand="0" w:evenHBand="0" w:firstRowFirstColumn="0" w:firstRowLastColumn="0" w:lastRowFirstColumn="0" w:lastRowLastColumn="0"/>
          <w:tblHeader/>
        </w:trPr>
        <w:tc>
          <w:tcPr>
            <w:tcW w:w="0" w:type="auto"/>
          </w:tcPr>
          <w:p w14:paraId="74F1FDA4" w14:textId="77777777" w:rsidR="005A56EB" w:rsidRDefault="00000000">
            <w:pPr>
              <w:pStyle w:val="Compact"/>
            </w:pPr>
            <w:r>
              <w:rPr>
                <w:b/>
                <w:bCs/>
              </w:rPr>
              <w:t>Costo</w:t>
            </w:r>
          </w:p>
        </w:tc>
        <w:tc>
          <w:tcPr>
            <w:tcW w:w="0" w:type="auto"/>
          </w:tcPr>
          <w:p w14:paraId="74F1FDA5" w14:textId="77777777" w:rsidR="005A56EB" w:rsidRDefault="00000000">
            <w:pPr>
              <w:pStyle w:val="Compact"/>
            </w:pPr>
            <w:r>
              <w:rPr>
                <w:b/>
                <w:bCs/>
              </w:rPr>
              <w:t>Explicación</w:t>
            </w:r>
          </w:p>
        </w:tc>
      </w:tr>
      <w:tr w:rsidR="005A56EB" w14:paraId="74F1FDA9" w14:textId="77777777">
        <w:tc>
          <w:tcPr>
            <w:tcW w:w="0" w:type="auto"/>
          </w:tcPr>
          <w:p w14:paraId="74F1FDA7" w14:textId="77777777" w:rsidR="005A56EB" w:rsidRDefault="00000000">
            <w:pPr>
              <w:pStyle w:val="Compact"/>
            </w:pPr>
            <w:r>
              <w:t>Region Owned Expense</w:t>
            </w:r>
          </w:p>
        </w:tc>
        <w:tc>
          <w:tcPr>
            <w:tcW w:w="0" w:type="auto"/>
          </w:tcPr>
          <w:p w14:paraId="74F1FDA8" w14:textId="77777777" w:rsidR="005A56EB" w:rsidRDefault="00000000">
            <w:pPr>
              <w:pStyle w:val="Compact"/>
            </w:pPr>
            <w:r>
              <w:t>Costos pertenecientes a la region, propios de operaciones involucradas en reparación y asistencia.</w:t>
            </w:r>
          </w:p>
        </w:tc>
      </w:tr>
      <w:tr w:rsidR="005A56EB" w14:paraId="74F1FDAC" w14:textId="77777777">
        <w:tc>
          <w:tcPr>
            <w:tcW w:w="0" w:type="auto"/>
          </w:tcPr>
          <w:p w14:paraId="74F1FDAA" w14:textId="77777777" w:rsidR="005A56EB" w:rsidRDefault="00000000">
            <w:pPr>
              <w:pStyle w:val="Compact"/>
            </w:pPr>
            <w:r>
              <w:t>Variable Expense</w:t>
            </w:r>
          </w:p>
        </w:tc>
        <w:tc>
          <w:tcPr>
            <w:tcW w:w="0" w:type="auto"/>
          </w:tcPr>
          <w:p w14:paraId="74F1FDAB" w14:textId="77777777" w:rsidR="005A56EB" w:rsidRDefault="00000000">
            <w:pPr>
              <w:pStyle w:val="Compact"/>
            </w:pPr>
            <w:r>
              <w:t>Costos variables de operaciones relacionados a la repación, insumos o asistencia a productos.</w:t>
            </w:r>
          </w:p>
        </w:tc>
      </w:tr>
      <w:tr w:rsidR="005A56EB" w14:paraId="74F1FDAF" w14:textId="77777777">
        <w:tc>
          <w:tcPr>
            <w:tcW w:w="0" w:type="auto"/>
          </w:tcPr>
          <w:p w14:paraId="74F1FDAD" w14:textId="77777777" w:rsidR="005A56EB" w:rsidRDefault="00000000">
            <w:pPr>
              <w:pStyle w:val="Compact"/>
            </w:pPr>
            <w:r>
              <w:t>Contact Center</w:t>
            </w:r>
          </w:p>
        </w:tc>
        <w:tc>
          <w:tcPr>
            <w:tcW w:w="0" w:type="auto"/>
          </w:tcPr>
          <w:p w14:paraId="74F1FDAE" w14:textId="77777777" w:rsidR="005A56EB" w:rsidRDefault="00000000">
            <w:pPr>
              <w:pStyle w:val="Compact"/>
            </w:pPr>
            <w:r>
              <w:t>Costos variables de asistencia telefónica.</w:t>
            </w:r>
          </w:p>
        </w:tc>
      </w:tr>
      <w:tr w:rsidR="005A56EB" w14:paraId="74F1FDB2" w14:textId="77777777">
        <w:tc>
          <w:tcPr>
            <w:tcW w:w="0" w:type="auto"/>
          </w:tcPr>
          <w:p w14:paraId="74F1FDB0" w14:textId="77777777" w:rsidR="005A56EB" w:rsidRDefault="00000000">
            <w:pPr>
              <w:pStyle w:val="Compact"/>
            </w:pPr>
            <w:r>
              <w:t>Delivery</w:t>
            </w:r>
          </w:p>
        </w:tc>
        <w:tc>
          <w:tcPr>
            <w:tcW w:w="0" w:type="auto"/>
          </w:tcPr>
          <w:p w14:paraId="74F1FDB1" w14:textId="77777777" w:rsidR="005A56EB" w:rsidRDefault="00000000">
            <w:pPr>
              <w:pStyle w:val="Compact"/>
            </w:pPr>
            <w:r>
              <w:t>Costos variables de reparación y asistencia física.</w:t>
            </w:r>
          </w:p>
        </w:tc>
      </w:tr>
      <w:tr w:rsidR="005A56EB" w14:paraId="74F1FDB5" w14:textId="77777777">
        <w:tc>
          <w:tcPr>
            <w:tcW w:w="0" w:type="auto"/>
          </w:tcPr>
          <w:p w14:paraId="74F1FDB3" w14:textId="77777777" w:rsidR="005A56EB" w:rsidRDefault="00000000">
            <w:pPr>
              <w:pStyle w:val="Compact"/>
            </w:pPr>
            <w:r>
              <w:t>Supply Chain</w:t>
            </w:r>
          </w:p>
        </w:tc>
        <w:tc>
          <w:tcPr>
            <w:tcW w:w="0" w:type="auto"/>
          </w:tcPr>
          <w:p w14:paraId="74F1FDB4" w14:textId="77777777" w:rsidR="005A56EB" w:rsidRDefault="00000000">
            <w:pPr>
              <w:pStyle w:val="Compact"/>
            </w:pPr>
            <w:r>
              <w:t>Costos variables de la cadena de suministro, insumo de partes, impuestos, logistico e inventario.</w:t>
            </w:r>
          </w:p>
        </w:tc>
      </w:tr>
      <w:tr w:rsidR="005A56EB" w14:paraId="74F1FDB8" w14:textId="77777777">
        <w:tc>
          <w:tcPr>
            <w:tcW w:w="0" w:type="auto"/>
          </w:tcPr>
          <w:p w14:paraId="74F1FDB6" w14:textId="77777777" w:rsidR="005A56EB" w:rsidRDefault="00000000">
            <w:pPr>
              <w:pStyle w:val="Compact"/>
            </w:pPr>
            <w:r>
              <w:t>Repair OH Expense</w:t>
            </w:r>
          </w:p>
        </w:tc>
        <w:tc>
          <w:tcPr>
            <w:tcW w:w="0" w:type="auto"/>
          </w:tcPr>
          <w:p w14:paraId="74F1FDB7" w14:textId="77777777" w:rsidR="005A56EB" w:rsidRDefault="00000000">
            <w:pPr>
              <w:pStyle w:val="Compact"/>
            </w:pPr>
            <w:r>
              <w:t>Costos fijos o semifijos relacionados empleados de la administración y soporte de las operaciones diarias.</w:t>
            </w:r>
          </w:p>
        </w:tc>
      </w:tr>
      <w:tr w:rsidR="005A56EB" w14:paraId="74F1FDBB" w14:textId="77777777">
        <w:tc>
          <w:tcPr>
            <w:tcW w:w="0" w:type="auto"/>
          </w:tcPr>
          <w:p w14:paraId="74F1FDB9" w14:textId="77777777" w:rsidR="005A56EB" w:rsidRDefault="00000000">
            <w:pPr>
              <w:pStyle w:val="Compact"/>
            </w:pPr>
            <w:r>
              <w:t>Contact Center OH</w:t>
            </w:r>
          </w:p>
        </w:tc>
        <w:tc>
          <w:tcPr>
            <w:tcW w:w="0" w:type="auto"/>
          </w:tcPr>
          <w:p w14:paraId="74F1FDBA" w14:textId="77777777" w:rsidR="005A56EB" w:rsidRDefault="00000000">
            <w:pPr>
              <w:pStyle w:val="Compact"/>
            </w:pPr>
            <w:r>
              <w:t>Costos fijos o semifijos de empleados administrativos para Contact Center.</w:t>
            </w:r>
          </w:p>
        </w:tc>
      </w:tr>
      <w:tr w:rsidR="005A56EB" w14:paraId="74F1FDBE" w14:textId="77777777">
        <w:tc>
          <w:tcPr>
            <w:tcW w:w="0" w:type="auto"/>
          </w:tcPr>
          <w:p w14:paraId="74F1FDBC" w14:textId="77777777" w:rsidR="005A56EB" w:rsidRDefault="00000000">
            <w:pPr>
              <w:pStyle w:val="Compact"/>
            </w:pPr>
            <w:r>
              <w:t>Delivery OH</w:t>
            </w:r>
          </w:p>
        </w:tc>
        <w:tc>
          <w:tcPr>
            <w:tcW w:w="0" w:type="auto"/>
          </w:tcPr>
          <w:p w14:paraId="74F1FDBD" w14:textId="77777777" w:rsidR="005A56EB" w:rsidRDefault="00000000">
            <w:pPr>
              <w:pStyle w:val="Compact"/>
            </w:pPr>
            <w:r>
              <w:t>Costos fijos o semifijos de empleados administrativos para el grupo de técnicos e ingenieros.</w:t>
            </w:r>
          </w:p>
        </w:tc>
      </w:tr>
      <w:tr w:rsidR="005A56EB" w14:paraId="74F1FDC1" w14:textId="77777777">
        <w:tc>
          <w:tcPr>
            <w:tcW w:w="0" w:type="auto"/>
          </w:tcPr>
          <w:p w14:paraId="74F1FDBF" w14:textId="77777777" w:rsidR="005A56EB" w:rsidRDefault="00000000">
            <w:pPr>
              <w:pStyle w:val="Compact"/>
            </w:pPr>
            <w:r>
              <w:t>Supply Chain OH</w:t>
            </w:r>
          </w:p>
        </w:tc>
        <w:tc>
          <w:tcPr>
            <w:tcW w:w="0" w:type="auto"/>
          </w:tcPr>
          <w:p w14:paraId="74F1FDC0" w14:textId="77777777" w:rsidR="005A56EB" w:rsidRDefault="00000000">
            <w:pPr>
              <w:pStyle w:val="Compact"/>
            </w:pPr>
            <w:r>
              <w:t>Costos fijos o semifijos de empleados administrativos para el grupo de cadena de suministro.</w:t>
            </w:r>
          </w:p>
        </w:tc>
      </w:tr>
      <w:tr w:rsidR="005A56EB" w14:paraId="74F1FDC4" w14:textId="77777777">
        <w:tc>
          <w:tcPr>
            <w:tcW w:w="0" w:type="auto"/>
          </w:tcPr>
          <w:p w14:paraId="74F1FDC2" w14:textId="77777777" w:rsidR="005A56EB" w:rsidRDefault="00000000">
            <w:pPr>
              <w:pStyle w:val="Compact"/>
            </w:pPr>
            <w:r>
              <w:lastRenderedPageBreak/>
              <w:t>Other Warranty Expense</w:t>
            </w:r>
          </w:p>
        </w:tc>
        <w:tc>
          <w:tcPr>
            <w:tcW w:w="0" w:type="auto"/>
          </w:tcPr>
          <w:p w14:paraId="74F1FDC3" w14:textId="77777777" w:rsidR="005A56EB" w:rsidRDefault="00000000">
            <w:pPr>
              <w:pStyle w:val="Compact"/>
            </w:pPr>
            <w:r>
              <w:t>Otros regionales.</w:t>
            </w:r>
          </w:p>
        </w:tc>
      </w:tr>
      <w:tr w:rsidR="005A56EB" w14:paraId="74F1FDC7" w14:textId="77777777">
        <w:tc>
          <w:tcPr>
            <w:tcW w:w="0" w:type="auto"/>
          </w:tcPr>
          <w:p w14:paraId="74F1FDC5" w14:textId="77777777" w:rsidR="005A56EB" w:rsidRDefault="00000000">
            <w:pPr>
              <w:pStyle w:val="Compact"/>
            </w:pPr>
            <w:r>
              <w:t>Worldwide Owned and Allocated Expense</w:t>
            </w:r>
          </w:p>
        </w:tc>
        <w:tc>
          <w:tcPr>
            <w:tcW w:w="0" w:type="auto"/>
          </w:tcPr>
          <w:p w14:paraId="74F1FDC6" w14:textId="77777777" w:rsidR="005A56EB" w:rsidRDefault="00000000">
            <w:pPr>
              <w:pStyle w:val="Compact"/>
            </w:pPr>
            <w:r>
              <w:t>Costos fijos o semifijos de empleados e inversiones globales que soportan a los tres grupos operativos de CS (Customer Support).</w:t>
            </w:r>
          </w:p>
        </w:tc>
      </w:tr>
      <w:tr w:rsidR="005A56EB" w14:paraId="74F1FDCA" w14:textId="77777777">
        <w:tc>
          <w:tcPr>
            <w:tcW w:w="0" w:type="auto"/>
          </w:tcPr>
          <w:p w14:paraId="74F1FDC8" w14:textId="77777777" w:rsidR="005A56EB" w:rsidRDefault="00000000">
            <w:pPr>
              <w:pStyle w:val="Compact"/>
            </w:pPr>
            <w:r>
              <w:t>CS HQ</w:t>
            </w:r>
          </w:p>
        </w:tc>
        <w:tc>
          <w:tcPr>
            <w:tcW w:w="0" w:type="auto"/>
          </w:tcPr>
          <w:p w14:paraId="74F1FDC9" w14:textId="77777777" w:rsidR="005A56EB" w:rsidRDefault="00000000">
            <w:pPr>
              <w:pStyle w:val="Compact"/>
            </w:pPr>
            <w:r>
              <w:t>Costos fijos de empleados globales que soportan a los tres grupos operativos, incluyendo administrativos, finanzas y directivos.</w:t>
            </w:r>
          </w:p>
        </w:tc>
      </w:tr>
      <w:tr w:rsidR="005A56EB" w14:paraId="74F1FDCD" w14:textId="77777777">
        <w:tc>
          <w:tcPr>
            <w:tcW w:w="0" w:type="auto"/>
          </w:tcPr>
          <w:p w14:paraId="74F1FDCB" w14:textId="77777777" w:rsidR="005A56EB" w:rsidRDefault="00000000">
            <w:pPr>
              <w:pStyle w:val="Compact"/>
            </w:pPr>
            <w:r>
              <w:t>CS Investments</w:t>
            </w:r>
          </w:p>
        </w:tc>
        <w:tc>
          <w:tcPr>
            <w:tcW w:w="0" w:type="auto"/>
          </w:tcPr>
          <w:p w14:paraId="74F1FDCC" w14:textId="77777777" w:rsidR="005A56EB" w:rsidRDefault="00000000">
            <w:pPr>
              <w:pStyle w:val="Compact"/>
            </w:pPr>
            <w:r>
              <w:t>Costos fijos de inversiones globales.</w:t>
            </w:r>
          </w:p>
        </w:tc>
      </w:tr>
      <w:tr w:rsidR="005A56EB" w14:paraId="74F1FDD0" w14:textId="77777777">
        <w:tc>
          <w:tcPr>
            <w:tcW w:w="0" w:type="auto"/>
          </w:tcPr>
          <w:p w14:paraId="74F1FDCE" w14:textId="77777777" w:rsidR="005A56EB" w:rsidRDefault="00000000">
            <w:pPr>
              <w:pStyle w:val="Compact"/>
            </w:pPr>
            <w:r>
              <w:t>GBU Owned and Allocated</w:t>
            </w:r>
          </w:p>
        </w:tc>
        <w:tc>
          <w:tcPr>
            <w:tcW w:w="0" w:type="auto"/>
          </w:tcPr>
          <w:p w14:paraId="74F1FDCF" w14:textId="77777777" w:rsidR="005A56EB" w:rsidRDefault="00000000">
            <w:pPr>
              <w:pStyle w:val="Compact"/>
            </w:pPr>
            <w:r>
              <w:t>Costos de tipo diverso, fijo o variables, que incluye empleados y costos operativos de las unidades globales de negocio (Global Business Unit).</w:t>
            </w:r>
          </w:p>
        </w:tc>
      </w:tr>
      <w:tr w:rsidR="005A56EB" w14:paraId="74F1FDD3" w14:textId="77777777">
        <w:tc>
          <w:tcPr>
            <w:tcW w:w="0" w:type="auto"/>
          </w:tcPr>
          <w:p w14:paraId="74F1FDD1" w14:textId="77777777" w:rsidR="005A56EB" w:rsidRDefault="00000000">
            <w:pPr>
              <w:pStyle w:val="Compact"/>
            </w:pPr>
            <w:r>
              <w:t>Net Reserve Expense</w:t>
            </w:r>
          </w:p>
        </w:tc>
        <w:tc>
          <w:tcPr>
            <w:tcW w:w="0" w:type="auto"/>
          </w:tcPr>
          <w:p w14:paraId="74F1FDD2" w14:textId="77777777" w:rsidR="005A56EB" w:rsidRDefault="00000000">
            <w:pPr>
              <w:pStyle w:val="Compact"/>
            </w:pPr>
            <w:r>
              <w:t>Reserva neta es la suma de Reserva (Accrual) más Amortización (Amortization). Tipicamente un número positivo.</w:t>
            </w:r>
          </w:p>
        </w:tc>
      </w:tr>
      <w:tr w:rsidR="005A56EB" w14:paraId="74F1FDD6" w14:textId="77777777">
        <w:tc>
          <w:tcPr>
            <w:tcW w:w="0" w:type="auto"/>
          </w:tcPr>
          <w:p w14:paraId="74F1FDD4" w14:textId="77777777" w:rsidR="005A56EB" w:rsidRDefault="00000000">
            <w:pPr>
              <w:pStyle w:val="Compact"/>
            </w:pPr>
            <w:r>
              <w:t>Accrual for Shipments</w:t>
            </w:r>
          </w:p>
        </w:tc>
        <w:tc>
          <w:tcPr>
            <w:tcW w:w="0" w:type="auto"/>
          </w:tcPr>
          <w:p w14:paraId="74F1FDD5" w14:textId="77777777" w:rsidR="005A56EB" w:rsidRDefault="00000000">
            <w:pPr>
              <w:pStyle w:val="Compact"/>
            </w:pPr>
            <w:r>
              <w:t>Reserva de dinero que la compañia realiza con el motivo de hacer frente a sus obligaciones y pagar a sus empleados y proveedores. Basado en el costo promedio y el porcentaje de fallas esperadas del producto vendido.</w:t>
            </w:r>
          </w:p>
        </w:tc>
      </w:tr>
      <w:tr w:rsidR="005A56EB" w14:paraId="74F1FDD9" w14:textId="77777777">
        <w:tc>
          <w:tcPr>
            <w:tcW w:w="0" w:type="auto"/>
          </w:tcPr>
          <w:p w14:paraId="74F1FDD7" w14:textId="77777777" w:rsidR="005A56EB" w:rsidRDefault="00000000">
            <w:pPr>
              <w:pStyle w:val="Compact"/>
            </w:pPr>
            <w:r>
              <w:t>Amortization</w:t>
            </w:r>
          </w:p>
        </w:tc>
        <w:tc>
          <w:tcPr>
            <w:tcW w:w="0" w:type="auto"/>
          </w:tcPr>
          <w:p w14:paraId="74F1FDD8" w14:textId="77777777" w:rsidR="005A56EB" w:rsidRDefault="00000000">
            <w:pPr>
              <w:pStyle w:val="Compact"/>
            </w:pPr>
            <w:r>
              <w:t>Amortización de la reservea, siempre un número negativo.</w:t>
            </w:r>
          </w:p>
        </w:tc>
      </w:tr>
      <w:bookmarkEnd w:id="15"/>
      <w:bookmarkEnd w:id="16"/>
    </w:tbl>
    <w:p w14:paraId="74F1FDDA" w14:textId="77777777" w:rsidR="00427D48" w:rsidRDefault="00427D48"/>
    <w:sectPr w:rsidR="00427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FAEB" w14:textId="77777777" w:rsidR="00427D48" w:rsidRDefault="00427D48">
      <w:pPr>
        <w:spacing w:after="0"/>
      </w:pPr>
      <w:r>
        <w:separator/>
      </w:r>
    </w:p>
  </w:endnote>
  <w:endnote w:type="continuationSeparator" w:id="0">
    <w:p w14:paraId="34EB4A90" w14:textId="77777777" w:rsidR="00427D48" w:rsidRDefault="00427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7833" w14:textId="77777777" w:rsidR="00427D48" w:rsidRDefault="00427D48">
      <w:r>
        <w:separator/>
      </w:r>
    </w:p>
  </w:footnote>
  <w:footnote w:type="continuationSeparator" w:id="0">
    <w:p w14:paraId="38FCA361" w14:textId="77777777" w:rsidR="00427D48" w:rsidRDefault="0042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28E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B8B7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87727683">
    <w:abstractNumId w:val="0"/>
  </w:num>
  <w:num w:numId="2" w16cid:durableId="684399889">
    <w:abstractNumId w:val="1"/>
  </w:num>
  <w:num w:numId="3" w16cid:durableId="262106298">
    <w:abstractNumId w:val="1"/>
  </w:num>
  <w:num w:numId="4" w16cid:durableId="744105036">
    <w:abstractNumId w:val="1"/>
  </w:num>
  <w:num w:numId="5" w16cid:durableId="1877889065">
    <w:abstractNumId w:val="1"/>
  </w:num>
  <w:num w:numId="6" w16cid:durableId="1465807044">
    <w:abstractNumId w:val="1"/>
  </w:num>
  <w:num w:numId="7" w16cid:durableId="2123184281">
    <w:abstractNumId w:val="1"/>
  </w:num>
  <w:num w:numId="8" w16cid:durableId="2118136769">
    <w:abstractNumId w:val="1"/>
  </w:num>
  <w:num w:numId="9" w16cid:durableId="233978430">
    <w:abstractNumId w:val="1"/>
  </w:num>
  <w:num w:numId="10" w16cid:durableId="224150470">
    <w:abstractNumId w:val="1"/>
  </w:num>
  <w:num w:numId="11" w16cid:durableId="1698504391">
    <w:abstractNumId w:val="1"/>
  </w:num>
  <w:num w:numId="12" w16cid:durableId="1864442574">
    <w:abstractNumId w:val="1"/>
  </w:num>
  <w:num w:numId="13" w16cid:durableId="1790082636">
    <w:abstractNumId w:val="1"/>
  </w:num>
  <w:num w:numId="14" w16cid:durableId="1607231841">
    <w:abstractNumId w:val="1"/>
  </w:num>
  <w:num w:numId="15" w16cid:durableId="1073815323">
    <w:abstractNumId w:val="1"/>
  </w:num>
  <w:num w:numId="16" w16cid:durableId="415708705">
    <w:abstractNumId w:val="1"/>
  </w:num>
  <w:num w:numId="17" w16cid:durableId="951479310">
    <w:abstractNumId w:val="1"/>
  </w:num>
  <w:num w:numId="18" w16cid:durableId="522944302">
    <w:abstractNumId w:val="1"/>
  </w:num>
  <w:num w:numId="19" w16cid:durableId="329454827">
    <w:abstractNumId w:val="1"/>
  </w:num>
  <w:num w:numId="20" w16cid:durableId="1047678475">
    <w:abstractNumId w:val="1"/>
  </w:num>
  <w:num w:numId="21" w16cid:durableId="217480084">
    <w:abstractNumId w:val="1"/>
  </w:num>
  <w:num w:numId="22" w16cid:durableId="37321111">
    <w:abstractNumId w:val="1"/>
  </w:num>
  <w:num w:numId="23" w16cid:durableId="1619724314">
    <w:abstractNumId w:val="1"/>
  </w:num>
  <w:num w:numId="24" w16cid:durableId="1675496228">
    <w:abstractNumId w:val="1"/>
  </w:num>
  <w:num w:numId="25" w16cid:durableId="321741745">
    <w:abstractNumId w:val="1"/>
  </w:num>
  <w:num w:numId="26" w16cid:durableId="2005935984">
    <w:abstractNumId w:val="1"/>
  </w:num>
  <w:num w:numId="27" w16cid:durableId="34816978">
    <w:abstractNumId w:val="1"/>
  </w:num>
  <w:num w:numId="28" w16cid:durableId="1707175440">
    <w:abstractNumId w:val="1"/>
  </w:num>
  <w:num w:numId="29" w16cid:durableId="1689870602">
    <w:abstractNumId w:val="1"/>
  </w:num>
  <w:num w:numId="30" w16cid:durableId="1031802920">
    <w:abstractNumId w:val="1"/>
  </w:num>
  <w:num w:numId="31" w16cid:durableId="1603761018">
    <w:abstractNumId w:val="1"/>
  </w:num>
  <w:num w:numId="32" w16cid:durableId="68868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56EB"/>
    <w:rsid w:val="00427D48"/>
    <w:rsid w:val="005A56EB"/>
    <w:rsid w:val="00910F16"/>
    <w:rsid w:val="00A4461E"/>
    <w:rsid w:val="00C35CB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FA1B"/>
  <w15:docId w15:val="{7D15213F-3E00-47FB-9CB2-313786AE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5189</Words>
  <Characters>29580</Characters>
  <Application>Microsoft Office Word</Application>
  <DocSecurity>0</DocSecurity>
  <Lines>246</Lines>
  <Paragraphs>69</Paragraphs>
  <ScaleCrop>false</ScaleCrop>
  <Company/>
  <LinksUpToDate>false</LinksUpToDate>
  <CharactersWithSpaces>34700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Pronostico de costos de garantías a corto plazo para HP Inc.</dc:title>
  <dc:creator>Daniel Nuño</dc:creator>
  <cp:keywords/>
  <cp:lastModifiedBy>Nuno, Daniel</cp:lastModifiedBy>
  <cp:revision>4</cp:revision>
  <dcterms:created xsi:type="dcterms:W3CDTF">2023-02-23T18:45:00Z</dcterms:created>
  <dcterms:modified xsi:type="dcterms:W3CDTF">2023-02-23T20:50:00Z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November, 2022</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subtitle">
    <vt:lpwstr>Reporte Técnico</vt:lpwstr>
  </property>
  <property fmtid="{D5CDD505-2E9C-101B-9397-08002B2CF9AE}" pid="13" name="toc-title">
    <vt:lpwstr>Indice de contenidos</vt:lpwstr>
  </property>
</Properties>
</file>