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74" w:rsidRDefault="007A7D90">
      <w:pPr>
        <w:spacing w:after="521" w:line="259" w:lineRule="auto"/>
        <w:ind w:left="0" w:firstLine="0"/>
      </w:pPr>
      <w:r>
        <w:t xml:space="preserve"> </w:t>
      </w:r>
    </w:p>
    <w:p w:rsidR="001D0C74" w:rsidRDefault="007A7D90">
      <w:pPr>
        <w:spacing w:after="0" w:line="259" w:lineRule="auto"/>
        <w:ind w:left="-5"/>
      </w:pPr>
      <w:r>
        <w:rPr>
          <w:b/>
          <w:sz w:val="44"/>
        </w:rPr>
        <w:t xml:space="preserve">Histórico de Versões </w:t>
      </w:r>
    </w:p>
    <w:p w:rsidR="001D0C74" w:rsidRDefault="007A7D90">
      <w:pPr>
        <w:spacing w:after="0" w:line="259" w:lineRule="auto"/>
        <w:ind w:left="0" w:firstLine="0"/>
      </w:pPr>
      <w:r>
        <w:t xml:space="preserve"> </w:t>
      </w:r>
    </w:p>
    <w:p w:rsidR="001D0C74" w:rsidRDefault="007A7D90">
      <w:pPr>
        <w:spacing w:after="0" w:line="259" w:lineRule="auto"/>
        <w:ind w:left="0" w:firstLine="0"/>
      </w:pPr>
      <w:r>
        <w:t xml:space="preserve"> </w:t>
      </w:r>
    </w:p>
    <w:tbl>
      <w:tblPr>
        <w:tblStyle w:val="TableGrid"/>
        <w:tblW w:w="10090" w:type="dxa"/>
        <w:tblInd w:w="117" w:type="dxa"/>
        <w:tblCellMar>
          <w:top w:w="8" w:type="dxa"/>
          <w:left w:w="113" w:type="dxa"/>
          <w:right w:w="62" w:type="dxa"/>
        </w:tblCellMar>
        <w:tblLook w:val="04A0" w:firstRow="1" w:lastRow="0" w:firstColumn="1" w:lastColumn="0" w:noHBand="0" w:noVBand="1"/>
      </w:tblPr>
      <w:tblGrid>
        <w:gridCol w:w="1637"/>
        <w:gridCol w:w="936"/>
        <w:gridCol w:w="2885"/>
        <w:gridCol w:w="1554"/>
        <w:gridCol w:w="1491"/>
        <w:gridCol w:w="1587"/>
      </w:tblGrid>
      <w:tr w:rsidR="001D0C74">
        <w:trPr>
          <w:trHeight w:val="241"/>
        </w:trPr>
        <w:tc>
          <w:tcPr>
            <w:tcW w:w="1638"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4" w:firstLine="0"/>
              <w:jc w:val="center"/>
            </w:pPr>
            <w:r>
              <w:rPr>
                <w:b/>
              </w:rPr>
              <w:t xml:space="preserve">Data </w:t>
            </w:r>
          </w:p>
        </w:tc>
        <w:tc>
          <w:tcPr>
            <w:tcW w:w="936"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22" w:firstLine="0"/>
            </w:pPr>
            <w:r>
              <w:rPr>
                <w:b/>
              </w:rPr>
              <w:t xml:space="preserve">Versão </w:t>
            </w:r>
          </w:p>
        </w:tc>
        <w:tc>
          <w:tcPr>
            <w:tcW w:w="2885"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0" w:firstLine="0"/>
              <w:jc w:val="center"/>
            </w:pPr>
            <w:r>
              <w:rPr>
                <w:b/>
              </w:rPr>
              <w:t xml:space="preserve">Descrição </w:t>
            </w:r>
          </w:p>
        </w:tc>
        <w:tc>
          <w:tcPr>
            <w:tcW w:w="1554"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4" w:firstLine="0"/>
              <w:jc w:val="center"/>
            </w:pPr>
            <w:r>
              <w:rPr>
                <w:b/>
              </w:rPr>
              <w:t xml:space="preserve">Autor </w:t>
            </w:r>
          </w:p>
        </w:tc>
        <w:tc>
          <w:tcPr>
            <w:tcW w:w="1491"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0" w:right="56" w:firstLine="0"/>
              <w:jc w:val="center"/>
            </w:pPr>
            <w:r>
              <w:rPr>
                <w:b/>
              </w:rPr>
              <w:t xml:space="preserve">Revisor </w:t>
            </w:r>
          </w:p>
        </w:tc>
        <w:tc>
          <w:tcPr>
            <w:tcW w:w="1587" w:type="dxa"/>
            <w:tcBorders>
              <w:top w:val="single" w:sz="6" w:space="0" w:color="000000"/>
              <w:left w:val="single" w:sz="6" w:space="0" w:color="000000"/>
              <w:bottom w:val="single" w:sz="6" w:space="0" w:color="000000"/>
              <w:right w:val="single" w:sz="6" w:space="0" w:color="000000"/>
            </w:tcBorders>
            <w:shd w:val="clear" w:color="auto" w:fill="E5E5E5"/>
          </w:tcPr>
          <w:p w:rsidR="001D0C74" w:rsidRDefault="007A7D90">
            <w:pPr>
              <w:spacing w:after="0" w:line="259" w:lineRule="auto"/>
              <w:ind w:left="26" w:firstLine="0"/>
            </w:pPr>
            <w:r>
              <w:rPr>
                <w:b/>
              </w:rPr>
              <w:t xml:space="preserve">Aprovado por </w:t>
            </w:r>
          </w:p>
        </w:tc>
      </w:tr>
      <w:tr w:rsidR="001D0C74">
        <w:trPr>
          <w:trHeight w:val="707"/>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02/05/2008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1.0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1" w:firstLine="0"/>
              <w:jc w:val="center"/>
            </w:pPr>
            <w:r>
              <w:t xml:space="preserve">Versão inicial </w:t>
            </w:r>
          </w:p>
        </w:tc>
        <w:tc>
          <w:tcPr>
            <w:tcW w:w="1554"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1"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4" w:firstLine="0"/>
              <w:jc w:val="center"/>
            </w:pPr>
            <w:r>
              <w:t xml:space="preserve">Elisângela </w:t>
            </w:r>
          </w:p>
          <w:p w:rsidR="001D0C74" w:rsidRDefault="007A7D90">
            <w:pPr>
              <w:spacing w:after="0" w:line="259" w:lineRule="auto"/>
              <w:ind w:left="0" w:right="53" w:firstLine="0"/>
              <w:jc w:val="center"/>
            </w:pPr>
            <w:r>
              <w:t xml:space="preserve">Andrade </w:t>
            </w:r>
          </w:p>
          <w:p w:rsidR="001D0C74" w:rsidRDefault="007A7D90">
            <w:pPr>
              <w:spacing w:after="0" w:line="259" w:lineRule="auto"/>
              <w:ind w:left="0" w:right="57" w:firstLine="0"/>
              <w:jc w:val="center"/>
            </w:pPr>
            <w:r>
              <w:t xml:space="preserve">(AREQ) </w:t>
            </w:r>
          </w:p>
        </w:tc>
        <w:tc>
          <w:tcPr>
            <w:tcW w:w="1587"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N/A </w:t>
            </w:r>
          </w:p>
        </w:tc>
      </w:tr>
      <w:tr w:rsidR="001D0C74">
        <w:trPr>
          <w:trHeight w:val="1625"/>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10/05/2008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1.1 </w:t>
            </w:r>
          </w:p>
        </w:tc>
        <w:tc>
          <w:tcPr>
            <w:tcW w:w="2885" w:type="dxa"/>
            <w:tcBorders>
              <w:top w:val="single" w:sz="6" w:space="0" w:color="000000"/>
              <w:left w:val="single" w:sz="6" w:space="0" w:color="000000"/>
              <w:bottom w:val="single" w:sz="6" w:space="0" w:color="000000"/>
              <w:right w:val="single" w:sz="6" w:space="0" w:color="000000"/>
            </w:tcBorders>
          </w:tcPr>
          <w:p w:rsidR="001D0C74" w:rsidRDefault="007A7D90">
            <w:pPr>
              <w:spacing w:after="1" w:line="241" w:lineRule="auto"/>
              <w:ind w:left="2" w:firstLine="0"/>
              <w:jc w:val="center"/>
            </w:pPr>
            <w:r>
              <w:t xml:space="preserve">Inclusão de novas regras relacionadas a manutenção de Registros, perfis e auditoria </w:t>
            </w:r>
          </w:p>
          <w:p w:rsidR="001D0C74" w:rsidRDefault="007A7D90">
            <w:pPr>
              <w:spacing w:after="0" w:line="241" w:lineRule="auto"/>
              <w:ind w:left="0" w:firstLine="0"/>
              <w:jc w:val="center"/>
            </w:pPr>
            <w:r>
              <w:t xml:space="preserve">Exclusão de regras específicas da pesquisa de </w:t>
            </w:r>
          </w:p>
          <w:p w:rsidR="001D0C74" w:rsidRDefault="007A7D90">
            <w:pPr>
              <w:spacing w:after="0" w:line="259" w:lineRule="auto"/>
              <w:ind w:left="0" w:right="55" w:firstLine="0"/>
              <w:jc w:val="center"/>
            </w:pPr>
            <w:r>
              <w:t xml:space="preserve">Devedor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2" w:firstLine="0"/>
              <w:jc w:val="center"/>
            </w:pPr>
            <w:r>
              <w:t xml:space="preserve">Elisângela </w:t>
            </w:r>
          </w:p>
          <w:p w:rsidR="001D0C74" w:rsidRDefault="007A7D90">
            <w:pPr>
              <w:spacing w:after="0" w:line="259" w:lineRule="auto"/>
              <w:ind w:left="0" w:right="52" w:firstLine="0"/>
              <w:jc w:val="center"/>
            </w:pPr>
            <w:r>
              <w:t xml:space="preserve">Andrade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firstLine="0"/>
              <w:jc w:val="center"/>
            </w:pPr>
            <w:r>
              <w:t xml:space="preserve">André Barros (AREQ)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3" w:firstLine="0"/>
              <w:jc w:val="center"/>
            </w:pPr>
            <w:r>
              <w:t xml:space="preserve">N/A </w:t>
            </w:r>
          </w:p>
        </w:tc>
      </w:tr>
      <w:tr w:rsidR="001D0C74">
        <w:trPr>
          <w:trHeight w:val="934"/>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28/05/2008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1.2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1" w:firstLine="0"/>
              <w:jc w:val="center"/>
            </w:pPr>
            <w:r>
              <w:t xml:space="preserve">Realizando ajustes no texto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1"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72" w:firstLine="0"/>
            </w:pPr>
            <w:r>
              <w:t xml:space="preserve">André Prado </w:t>
            </w:r>
          </w:p>
          <w:p w:rsidR="001D0C74" w:rsidRDefault="007A7D90">
            <w:pPr>
              <w:spacing w:after="0" w:line="259" w:lineRule="auto"/>
              <w:ind w:left="0" w:right="54" w:firstLine="0"/>
              <w:jc w:val="center"/>
            </w:pPr>
            <w:r>
              <w:t xml:space="preserve">(AREQ), </w:t>
            </w:r>
          </w:p>
          <w:p w:rsidR="001D0C74" w:rsidRDefault="007A7D90">
            <w:pPr>
              <w:spacing w:after="0" w:line="259" w:lineRule="auto"/>
              <w:ind w:left="0" w:right="51" w:firstLine="0"/>
              <w:jc w:val="center"/>
            </w:pPr>
            <w:r>
              <w:t xml:space="preserve">Germana </w:t>
            </w:r>
          </w:p>
          <w:p w:rsidR="001D0C74" w:rsidRDefault="007A7D90">
            <w:pPr>
              <w:spacing w:after="0" w:line="259" w:lineRule="auto"/>
              <w:ind w:left="0" w:right="56" w:firstLine="0"/>
              <w:jc w:val="center"/>
            </w:pPr>
            <w:r>
              <w:t xml:space="preserve">Oliveira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3" w:firstLine="0"/>
              <w:jc w:val="center"/>
            </w:pPr>
            <w:r>
              <w:t xml:space="preserve">N/A </w:t>
            </w:r>
          </w:p>
        </w:tc>
      </w:tr>
      <w:tr w:rsidR="001D0C74">
        <w:trPr>
          <w:trHeight w:val="1166"/>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30/05/2008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1.3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13" w:right="11" w:firstLine="0"/>
              <w:jc w:val="center"/>
            </w:pPr>
            <w:r>
              <w:t xml:space="preserve">Realizando ajustes no texto, de acordo com solicitação dos desenvolvedores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1"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72" w:firstLine="0"/>
            </w:pPr>
            <w:r>
              <w:t xml:space="preserve">André Prado </w:t>
            </w:r>
          </w:p>
          <w:p w:rsidR="001D0C74" w:rsidRDefault="007A7D90">
            <w:pPr>
              <w:spacing w:after="0" w:line="259" w:lineRule="auto"/>
              <w:ind w:left="0" w:right="54" w:firstLine="0"/>
              <w:jc w:val="center"/>
            </w:pPr>
            <w:r>
              <w:t xml:space="preserve">(AREQ), </w:t>
            </w:r>
          </w:p>
          <w:p w:rsidR="001D0C74" w:rsidRDefault="007A7D90">
            <w:pPr>
              <w:spacing w:after="0" w:line="259" w:lineRule="auto"/>
              <w:ind w:left="38" w:firstLine="0"/>
            </w:pPr>
            <w:r>
              <w:t xml:space="preserve">Israel Castro, </w:t>
            </w:r>
          </w:p>
          <w:p w:rsidR="001D0C74" w:rsidRDefault="007A7D90">
            <w:pPr>
              <w:spacing w:after="0" w:line="259" w:lineRule="auto"/>
              <w:ind w:left="0" w:right="51" w:firstLine="0"/>
              <w:jc w:val="center"/>
            </w:pPr>
            <w:r>
              <w:t xml:space="preserve">Germana </w:t>
            </w:r>
          </w:p>
          <w:p w:rsidR="001D0C74" w:rsidRDefault="007A7D90">
            <w:pPr>
              <w:spacing w:after="0" w:line="259" w:lineRule="auto"/>
              <w:ind w:left="0" w:right="56" w:firstLine="0"/>
              <w:jc w:val="center"/>
            </w:pPr>
            <w:r>
              <w:t xml:space="preserve">Oliveira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3" w:firstLine="0"/>
              <w:jc w:val="center"/>
            </w:pPr>
            <w:r>
              <w:t xml:space="preserve">N/A </w:t>
            </w:r>
          </w:p>
        </w:tc>
      </w:tr>
      <w:tr w:rsidR="001D0C74">
        <w:trPr>
          <w:trHeight w:val="1395"/>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03/06/2008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1.4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2" w:line="240" w:lineRule="auto"/>
              <w:ind w:left="25" w:right="20" w:firstLine="0"/>
              <w:jc w:val="center"/>
            </w:pPr>
            <w:r>
              <w:t xml:space="preserve">Alterações devido à incorporação de casos de uso que contemplam a </w:t>
            </w:r>
          </w:p>
          <w:p w:rsidR="001D0C74" w:rsidRDefault="007A7D90">
            <w:pPr>
              <w:spacing w:after="0" w:line="259" w:lineRule="auto"/>
              <w:ind w:left="0" w:firstLine="0"/>
              <w:jc w:val="center"/>
            </w:pPr>
            <w:proofErr w:type="gramStart"/>
            <w:r>
              <w:t>anexação</w:t>
            </w:r>
            <w:proofErr w:type="gramEnd"/>
            <w:r>
              <w:t xml:space="preserve"> de arquivos após a inclusão de registros.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1"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72" w:firstLine="0"/>
            </w:pPr>
            <w:r>
              <w:t xml:space="preserve">André Prado </w:t>
            </w:r>
          </w:p>
          <w:p w:rsidR="001D0C74" w:rsidRDefault="007A7D90">
            <w:pPr>
              <w:spacing w:after="0" w:line="259" w:lineRule="auto"/>
              <w:ind w:left="0" w:right="51" w:firstLine="0"/>
              <w:jc w:val="center"/>
            </w:pPr>
            <w:r>
              <w:t>(AREQ</w:t>
            </w:r>
            <w:proofErr w:type="gramStart"/>
            <w:r>
              <w:t>) ,</w:t>
            </w:r>
            <w:proofErr w:type="gramEnd"/>
            <w:r>
              <w:t xml:space="preserve"> </w:t>
            </w:r>
          </w:p>
          <w:p w:rsidR="001D0C74" w:rsidRDefault="007A7D90">
            <w:pPr>
              <w:spacing w:after="0" w:line="259" w:lineRule="auto"/>
              <w:ind w:left="0" w:right="51" w:firstLine="0"/>
              <w:jc w:val="center"/>
            </w:pPr>
            <w:r>
              <w:t xml:space="preserve">Germana </w:t>
            </w:r>
          </w:p>
          <w:p w:rsidR="001D0C74" w:rsidRDefault="007A7D90">
            <w:pPr>
              <w:spacing w:after="0" w:line="259" w:lineRule="auto"/>
              <w:ind w:left="26" w:firstLine="0"/>
            </w:pPr>
            <w:r>
              <w:t xml:space="preserve">Oliveira, Lívia </w:t>
            </w:r>
          </w:p>
          <w:p w:rsidR="001D0C74" w:rsidRDefault="007A7D90">
            <w:pPr>
              <w:spacing w:after="0" w:line="259" w:lineRule="auto"/>
              <w:ind w:left="0" w:right="51" w:firstLine="0"/>
              <w:jc w:val="center"/>
            </w:pPr>
            <w:r>
              <w:t xml:space="preserve">Costa </w:t>
            </w:r>
          </w:p>
          <w:p w:rsidR="001D0C74" w:rsidRDefault="007A7D90">
            <w:pPr>
              <w:spacing w:after="0" w:line="259" w:lineRule="auto"/>
              <w:ind w:left="0" w:right="53" w:firstLine="0"/>
              <w:jc w:val="center"/>
            </w:pPr>
            <w:r>
              <w:t xml:space="preserve">(CGQS)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firstLine="0"/>
              <w:jc w:val="center"/>
            </w:pPr>
            <w:r>
              <w:t xml:space="preserve">Dra. Luiza Bastos (CLI) </w:t>
            </w:r>
          </w:p>
        </w:tc>
      </w:tr>
      <w:tr w:rsidR="001D0C74">
        <w:trPr>
          <w:trHeight w:val="2083"/>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28/08/2008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1.5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25" w:right="20" w:firstLine="0"/>
              <w:jc w:val="center"/>
            </w:pPr>
            <w:r>
              <w:t xml:space="preserve">Alterações devido à incorporação de casos de uso de relatórios.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1"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216" w:firstLine="0"/>
            </w:pPr>
            <w:r>
              <w:t xml:space="preserve">Germana </w:t>
            </w:r>
          </w:p>
          <w:p w:rsidR="001D0C74" w:rsidRDefault="007A7D90">
            <w:pPr>
              <w:spacing w:after="0" w:line="259" w:lineRule="auto"/>
              <w:ind w:left="0" w:right="50" w:firstLine="0"/>
              <w:jc w:val="center"/>
            </w:pPr>
            <w:r>
              <w:t xml:space="preserve">Oliveira, </w:t>
            </w:r>
          </w:p>
          <w:p w:rsidR="001D0C74" w:rsidRDefault="007A7D90">
            <w:pPr>
              <w:spacing w:after="0" w:line="259" w:lineRule="auto"/>
              <w:ind w:left="43" w:firstLine="0"/>
            </w:pPr>
            <w:r>
              <w:t xml:space="preserve">André Prado, </w:t>
            </w:r>
          </w:p>
          <w:p w:rsidR="001D0C74" w:rsidRDefault="007A7D90">
            <w:pPr>
              <w:spacing w:after="0" w:line="259" w:lineRule="auto"/>
              <w:ind w:left="38" w:firstLine="0"/>
            </w:pPr>
            <w:r>
              <w:t xml:space="preserve">Israel Castro, </w:t>
            </w:r>
          </w:p>
          <w:p w:rsidR="001D0C74" w:rsidRDefault="007A7D90">
            <w:pPr>
              <w:spacing w:after="0" w:line="259" w:lineRule="auto"/>
              <w:ind w:left="0" w:right="55" w:firstLine="0"/>
              <w:jc w:val="center"/>
            </w:pPr>
            <w:r>
              <w:t xml:space="preserve">Carlos </w:t>
            </w:r>
          </w:p>
          <w:p w:rsidR="001D0C74" w:rsidRDefault="007A7D90">
            <w:pPr>
              <w:spacing w:after="0" w:line="259" w:lineRule="auto"/>
              <w:ind w:left="233" w:firstLine="0"/>
            </w:pPr>
            <w:r>
              <w:t xml:space="preserve">Barbosa, </w:t>
            </w:r>
          </w:p>
          <w:p w:rsidR="001D0C74" w:rsidRDefault="007A7D90">
            <w:pPr>
              <w:spacing w:after="0" w:line="259" w:lineRule="auto"/>
              <w:ind w:left="0" w:right="54" w:firstLine="0"/>
              <w:jc w:val="center"/>
            </w:pPr>
            <w:r>
              <w:t xml:space="preserve">Elisângela </w:t>
            </w:r>
          </w:p>
          <w:p w:rsidR="001D0C74" w:rsidRDefault="007A7D90">
            <w:pPr>
              <w:spacing w:after="0" w:line="259" w:lineRule="auto"/>
              <w:ind w:left="254" w:firstLine="0"/>
            </w:pPr>
            <w:r>
              <w:t xml:space="preserve">Andrade </w:t>
            </w:r>
          </w:p>
          <w:p w:rsidR="001D0C74" w:rsidRDefault="007A7D90">
            <w:pPr>
              <w:spacing w:after="0" w:line="259" w:lineRule="auto"/>
              <w:ind w:left="0" w:right="53" w:firstLine="0"/>
              <w:jc w:val="center"/>
            </w:pPr>
            <w:r>
              <w:t xml:space="preserve">(CGQS)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firstLine="0"/>
              <w:jc w:val="center"/>
            </w:pPr>
            <w:r>
              <w:t xml:space="preserve">Dra. Luiza Bastos (CLI) </w:t>
            </w:r>
          </w:p>
        </w:tc>
      </w:tr>
      <w:tr w:rsidR="001D0C74">
        <w:trPr>
          <w:trHeight w:val="2547"/>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25/09/2008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1.6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42" w:lineRule="auto"/>
              <w:ind w:left="0" w:firstLine="0"/>
              <w:jc w:val="center"/>
            </w:pPr>
            <w:r>
              <w:t xml:space="preserve">Alterações devidas aos novos casos de uso “Mudar </w:t>
            </w:r>
          </w:p>
          <w:p w:rsidR="001D0C74" w:rsidRDefault="007A7D90">
            <w:pPr>
              <w:spacing w:after="0" w:line="259" w:lineRule="auto"/>
              <w:ind w:left="0" w:firstLine="0"/>
              <w:jc w:val="center"/>
            </w:pPr>
            <w:r>
              <w:t>Situação do Devedor</w:t>
            </w:r>
            <w:proofErr w:type="gramStart"/>
            <w:r>
              <w:t>”  e</w:t>
            </w:r>
            <w:proofErr w:type="gramEnd"/>
            <w:r>
              <w:t xml:space="preserve"> “Gerenciar Justificativas” e a novas solicitações feitas pelo cliente. </w:t>
            </w:r>
          </w:p>
        </w:tc>
        <w:tc>
          <w:tcPr>
            <w:tcW w:w="1554"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2"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216" w:firstLine="0"/>
            </w:pPr>
            <w:r>
              <w:t xml:space="preserve">Germana </w:t>
            </w:r>
          </w:p>
          <w:p w:rsidR="001D0C74" w:rsidRDefault="007A7D90">
            <w:pPr>
              <w:spacing w:after="0" w:line="259" w:lineRule="auto"/>
              <w:ind w:left="0" w:right="50" w:firstLine="0"/>
              <w:jc w:val="center"/>
            </w:pPr>
            <w:r>
              <w:t xml:space="preserve">Oliveira, </w:t>
            </w:r>
          </w:p>
          <w:p w:rsidR="001D0C74" w:rsidRDefault="007A7D90">
            <w:pPr>
              <w:spacing w:after="0" w:line="259" w:lineRule="auto"/>
              <w:ind w:left="43" w:firstLine="0"/>
            </w:pPr>
            <w:r>
              <w:t xml:space="preserve">André Prado, </w:t>
            </w:r>
          </w:p>
          <w:p w:rsidR="001D0C74" w:rsidRDefault="007A7D90">
            <w:pPr>
              <w:spacing w:after="0" w:line="259" w:lineRule="auto"/>
              <w:ind w:left="38" w:firstLine="0"/>
            </w:pPr>
            <w:r>
              <w:t xml:space="preserve">Israel Castro, </w:t>
            </w:r>
          </w:p>
          <w:p w:rsidR="001D0C74" w:rsidRDefault="007A7D90">
            <w:pPr>
              <w:spacing w:after="0" w:line="259" w:lineRule="auto"/>
              <w:ind w:left="0" w:right="51" w:firstLine="0"/>
              <w:jc w:val="center"/>
            </w:pPr>
            <w:proofErr w:type="spellStart"/>
            <w:r>
              <w:t>Vanderley</w:t>
            </w:r>
            <w:proofErr w:type="spellEnd"/>
            <w:r>
              <w:t xml:space="preserve"> </w:t>
            </w:r>
          </w:p>
          <w:p w:rsidR="001D0C74" w:rsidRDefault="007A7D90">
            <w:pPr>
              <w:spacing w:after="0" w:line="259" w:lineRule="auto"/>
              <w:ind w:left="0" w:right="53" w:firstLine="0"/>
              <w:jc w:val="center"/>
            </w:pPr>
            <w:r>
              <w:t xml:space="preserve">Castro, </w:t>
            </w:r>
          </w:p>
          <w:p w:rsidR="001D0C74" w:rsidRDefault="007A7D90">
            <w:pPr>
              <w:spacing w:after="0" w:line="259" w:lineRule="auto"/>
              <w:ind w:left="0" w:right="55" w:firstLine="0"/>
              <w:jc w:val="center"/>
            </w:pPr>
            <w:r>
              <w:t xml:space="preserve">Carlos </w:t>
            </w:r>
          </w:p>
          <w:p w:rsidR="001D0C74" w:rsidRDefault="007A7D90">
            <w:pPr>
              <w:spacing w:after="0" w:line="259" w:lineRule="auto"/>
              <w:ind w:left="228" w:firstLine="0"/>
            </w:pPr>
            <w:r>
              <w:t xml:space="preserve">Henrique </w:t>
            </w:r>
          </w:p>
          <w:p w:rsidR="001D0C74" w:rsidRDefault="007A7D90">
            <w:pPr>
              <w:spacing w:after="0" w:line="259" w:lineRule="auto"/>
              <w:ind w:left="0" w:right="51" w:firstLine="0"/>
              <w:jc w:val="center"/>
            </w:pPr>
            <w:r>
              <w:t xml:space="preserve">Barbosa, </w:t>
            </w:r>
          </w:p>
          <w:p w:rsidR="001D0C74" w:rsidRDefault="007A7D90">
            <w:pPr>
              <w:spacing w:after="0" w:line="259" w:lineRule="auto"/>
              <w:ind w:left="0" w:firstLine="0"/>
              <w:jc w:val="center"/>
            </w:pPr>
            <w:r>
              <w:lastRenderedPageBreak/>
              <w:t xml:space="preserve">Lívia Costa (CGQS)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firstLine="0"/>
              <w:jc w:val="center"/>
            </w:pPr>
            <w:r>
              <w:lastRenderedPageBreak/>
              <w:t xml:space="preserve">Dra. Luiza Bastos (CLI) </w:t>
            </w:r>
          </w:p>
        </w:tc>
      </w:tr>
      <w:tr w:rsidR="001D0C74">
        <w:trPr>
          <w:trHeight w:val="706"/>
        </w:trPr>
        <w:tc>
          <w:tcPr>
            <w:tcW w:w="1638"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4" w:firstLine="0"/>
              <w:jc w:val="center"/>
            </w:pPr>
            <w:r>
              <w:t xml:space="preserve">13/11/2008 </w:t>
            </w:r>
          </w:p>
        </w:tc>
        <w:tc>
          <w:tcPr>
            <w:tcW w:w="936"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right="53" w:firstLine="0"/>
              <w:jc w:val="center"/>
            </w:pPr>
            <w:r>
              <w:t xml:space="preserve">1.7 </w:t>
            </w:r>
          </w:p>
        </w:tc>
        <w:tc>
          <w:tcPr>
            <w:tcW w:w="2885" w:type="dxa"/>
            <w:tcBorders>
              <w:top w:val="single" w:sz="6" w:space="0" w:color="000000"/>
              <w:left w:val="single" w:sz="6" w:space="0" w:color="000000"/>
              <w:bottom w:val="single" w:sz="6" w:space="0" w:color="000000"/>
              <w:right w:val="single" w:sz="6" w:space="0" w:color="000000"/>
            </w:tcBorders>
            <w:vAlign w:val="center"/>
          </w:tcPr>
          <w:p w:rsidR="001D0C74" w:rsidRDefault="007A7D90">
            <w:pPr>
              <w:spacing w:after="0" w:line="259" w:lineRule="auto"/>
              <w:ind w:left="0" w:firstLine="0"/>
              <w:jc w:val="center"/>
            </w:pPr>
            <w:r>
              <w:t xml:space="preserve">Modificações solicitadas pelo cliente </w:t>
            </w:r>
          </w:p>
        </w:tc>
        <w:tc>
          <w:tcPr>
            <w:tcW w:w="1554"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2" w:firstLine="0"/>
              <w:jc w:val="center"/>
            </w:pPr>
            <w:r>
              <w:t xml:space="preserve">Cynthia </w:t>
            </w:r>
          </w:p>
          <w:p w:rsidR="001D0C74" w:rsidRDefault="007A7D90">
            <w:pPr>
              <w:spacing w:after="0" w:line="259" w:lineRule="auto"/>
              <w:ind w:left="0" w:right="51" w:firstLine="0"/>
              <w:jc w:val="center"/>
            </w:pPr>
            <w:r>
              <w:t xml:space="preserve">Santiago </w:t>
            </w:r>
          </w:p>
          <w:p w:rsidR="001D0C74" w:rsidRDefault="007A7D90">
            <w:pPr>
              <w:spacing w:after="0" w:line="259" w:lineRule="auto"/>
              <w:ind w:left="0" w:right="55" w:firstLine="0"/>
              <w:jc w:val="center"/>
            </w:pPr>
            <w:r>
              <w:t xml:space="preserve">(AREQ)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51" w:firstLine="0"/>
              <w:jc w:val="center"/>
            </w:pPr>
            <w:r>
              <w:t xml:space="preserve">Germana </w:t>
            </w:r>
          </w:p>
          <w:p w:rsidR="001D0C74" w:rsidRDefault="007A7D90">
            <w:pPr>
              <w:spacing w:after="0" w:line="259" w:lineRule="auto"/>
              <w:ind w:left="0" w:right="50" w:firstLine="0"/>
              <w:jc w:val="center"/>
            </w:pPr>
            <w:r>
              <w:t xml:space="preserve">Oliveira, </w:t>
            </w:r>
          </w:p>
          <w:p w:rsidR="001D0C74" w:rsidRDefault="007A7D90">
            <w:pPr>
              <w:spacing w:after="0" w:line="259" w:lineRule="auto"/>
              <w:ind w:left="72" w:firstLine="0"/>
            </w:pPr>
            <w:r>
              <w:t xml:space="preserve">André Prado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firstLine="0"/>
              <w:jc w:val="center"/>
            </w:pPr>
            <w:r>
              <w:t xml:space="preserve">Dr. Daniel Sales (CLI) </w:t>
            </w:r>
          </w:p>
        </w:tc>
      </w:tr>
      <w:tr w:rsidR="001D0C74">
        <w:trPr>
          <w:trHeight w:val="1397"/>
        </w:trPr>
        <w:tc>
          <w:tcPr>
            <w:tcW w:w="1638"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936"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2885"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1554"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0" w:right="1" w:firstLine="0"/>
              <w:jc w:val="center"/>
            </w:pPr>
            <w:r>
              <w:t xml:space="preserve">(AREQ), </w:t>
            </w:r>
          </w:p>
          <w:p w:rsidR="001D0C74" w:rsidRDefault="007A7D90">
            <w:pPr>
              <w:spacing w:after="2" w:line="239" w:lineRule="auto"/>
              <w:ind w:left="0" w:firstLine="0"/>
              <w:jc w:val="center"/>
            </w:pPr>
            <w:proofErr w:type="spellStart"/>
            <w:r>
              <w:t>Vanderley</w:t>
            </w:r>
            <w:proofErr w:type="spellEnd"/>
            <w:r>
              <w:t xml:space="preserve"> Castro, </w:t>
            </w:r>
          </w:p>
          <w:p w:rsidR="001D0C74" w:rsidRDefault="007A7D90">
            <w:pPr>
              <w:spacing w:after="0" w:line="259" w:lineRule="auto"/>
              <w:ind w:left="0" w:right="1" w:firstLine="0"/>
              <w:jc w:val="center"/>
            </w:pPr>
            <w:r>
              <w:t xml:space="preserve">Elisângela </w:t>
            </w:r>
          </w:p>
          <w:p w:rsidR="001D0C74" w:rsidRDefault="007A7D90">
            <w:pPr>
              <w:spacing w:after="0" w:line="259" w:lineRule="auto"/>
              <w:ind w:left="0" w:firstLine="0"/>
              <w:jc w:val="center"/>
            </w:pPr>
            <w:r>
              <w:t xml:space="preserve">Andrade </w:t>
            </w:r>
          </w:p>
          <w:p w:rsidR="001D0C74" w:rsidRDefault="007A7D90">
            <w:pPr>
              <w:spacing w:after="0" w:line="259" w:lineRule="auto"/>
              <w:ind w:left="0" w:firstLine="0"/>
              <w:jc w:val="center"/>
            </w:pPr>
            <w:r>
              <w:t xml:space="preserve">(CGQS)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1D0C74">
            <w:pPr>
              <w:spacing w:after="160" w:line="259" w:lineRule="auto"/>
              <w:ind w:left="0" w:firstLine="0"/>
            </w:pPr>
          </w:p>
        </w:tc>
      </w:tr>
      <w:tr w:rsidR="001D0C74">
        <w:trPr>
          <w:trHeight w:val="245"/>
        </w:trPr>
        <w:tc>
          <w:tcPr>
            <w:tcW w:w="1638"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6" w:firstLine="0"/>
              <w:jc w:val="center"/>
            </w:pPr>
            <w:r>
              <w:t xml:space="preserve"> </w:t>
            </w:r>
          </w:p>
        </w:tc>
        <w:tc>
          <w:tcPr>
            <w:tcW w:w="936"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60" w:firstLine="0"/>
              <w:jc w:val="center"/>
            </w:pPr>
            <w:r>
              <w:t xml:space="preserve"> </w:t>
            </w:r>
          </w:p>
        </w:tc>
        <w:tc>
          <w:tcPr>
            <w:tcW w:w="2885"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60" w:firstLine="0"/>
              <w:jc w:val="center"/>
            </w:pPr>
            <w:r>
              <w:t xml:space="preserve"> </w:t>
            </w:r>
          </w:p>
        </w:tc>
        <w:tc>
          <w:tcPr>
            <w:tcW w:w="1554"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5" w:firstLine="0"/>
              <w:jc w:val="center"/>
            </w:pPr>
            <w:r>
              <w:t xml:space="preserve"> </w:t>
            </w:r>
          </w:p>
        </w:tc>
        <w:tc>
          <w:tcPr>
            <w:tcW w:w="1491"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5" w:firstLine="0"/>
              <w:jc w:val="center"/>
            </w:pPr>
            <w:r>
              <w:t xml:space="preserve"> </w:t>
            </w:r>
          </w:p>
        </w:tc>
        <w:tc>
          <w:tcPr>
            <w:tcW w:w="1587" w:type="dxa"/>
            <w:tcBorders>
              <w:top w:val="single" w:sz="6" w:space="0" w:color="000000"/>
              <w:left w:val="single" w:sz="6" w:space="0" w:color="000000"/>
              <w:bottom w:val="single" w:sz="6" w:space="0" w:color="000000"/>
              <w:right w:val="single" w:sz="6" w:space="0" w:color="000000"/>
            </w:tcBorders>
          </w:tcPr>
          <w:p w:rsidR="001D0C74" w:rsidRDefault="007A7D90">
            <w:pPr>
              <w:spacing w:after="0" w:line="259" w:lineRule="auto"/>
              <w:ind w:left="58" w:firstLine="0"/>
              <w:jc w:val="center"/>
            </w:pPr>
            <w:r>
              <w:t xml:space="preserve"> </w:t>
            </w:r>
          </w:p>
        </w:tc>
      </w:tr>
    </w:tbl>
    <w:p w:rsidR="001D0C74" w:rsidRDefault="007A7D90">
      <w:pPr>
        <w:spacing w:after="0" w:line="259" w:lineRule="auto"/>
        <w:ind w:left="0" w:firstLine="0"/>
        <w:jc w:val="both"/>
      </w:pPr>
      <w:r>
        <w:t xml:space="preserve"> </w:t>
      </w:r>
      <w:r>
        <w:br w:type="page"/>
      </w:r>
    </w:p>
    <w:p w:rsidR="001D0C74" w:rsidRDefault="007A7D90">
      <w:pPr>
        <w:spacing w:after="521" w:line="259" w:lineRule="auto"/>
        <w:ind w:left="0" w:firstLine="0"/>
      </w:pPr>
      <w:r>
        <w:lastRenderedPageBreak/>
        <w:t xml:space="preserve"> </w:t>
      </w:r>
    </w:p>
    <w:p w:rsidR="001D0C74" w:rsidRDefault="007A7D90">
      <w:pPr>
        <w:spacing w:after="0" w:line="259" w:lineRule="auto"/>
        <w:ind w:left="-5"/>
      </w:pPr>
      <w:r>
        <w:rPr>
          <w:b/>
          <w:sz w:val="44"/>
        </w:rPr>
        <w:t xml:space="preserve">Especificação de Regras de Negócio </w:t>
      </w:r>
    </w:p>
    <w:p w:rsidR="001D0C74" w:rsidRDefault="007A7D90">
      <w:pPr>
        <w:spacing w:after="0" w:line="259" w:lineRule="auto"/>
        <w:ind w:left="0" w:firstLine="0"/>
      </w:pPr>
      <w:r>
        <w:t xml:space="preserve"> </w:t>
      </w:r>
    </w:p>
    <w:p w:rsidR="001D0C74" w:rsidRDefault="007A7D90">
      <w:pPr>
        <w:spacing w:after="60" w:line="259" w:lineRule="auto"/>
        <w:ind w:left="0" w:firstLine="0"/>
      </w:pPr>
      <w:r>
        <w:t xml:space="preserve"> </w:t>
      </w:r>
    </w:p>
    <w:p w:rsidR="001D0C74" w:rsidRDefault="007A7D90">
      <w:pPr>
        <w:pStyle w:val="Ttulo1"/>
        <w:ind w:left="360" w:hanging="360"/>
      </w:pPr>
      <w:r>
        <w:t xml:space="preserve">Objetivo </w:t>
      </w:r>
    </w:p>
    <w:p w:rsidR="00032867" w:rsidRDefault="007A7D90" w:rsidP="00032867">
      <w:r>
        <w:t xml:space="preserve"> </w:t>
      </w:r>
      <w:r w:rsidR="00032867">
        <w:t xml:space="preserve">Inicialmente foi realizado uma pesquisa de campo, onde os servidores por meio de formulário apontaram as principais demandas do IFCE campus Tianguá que poderiam ser resolvidos por meio do desenvolvimento de um sistema. A escolha do problema deu-se por meio de votação da coordenação, tendo maior votação a demanda de Gerenciamento de movimentações de chaves, controles e equipamentos controlados pela recepção do campus. </w:t>
      </w:r>
    </w:p>
    <w:p w:rsidR="00032867" w:rsidRDefault="00032867" w:rsidP="00032867">
      <w:r>
        <w:t>Após a votação, foram realizadas entrevistas com os principais usuários (atendentes e usuários comuns). Os principais problemas levantados pelos usuários com o gerenciamento fe</w:t>
      </w:r>
      <w:r>
        <w:t>ito em papel foram os seguintes:</w:t>
      </w:r>
    </w:p>
    <w:p w:rsidR="00032867" w:rsidRDefault="00032867" w:rsidP="00032867">
      <w:pPr>
        <w:pStyle w:val="PargrafodaLista"/>
        <w:numPr>
          <w:ilvl w:val="0"/>
          <w:numId w:val="24"/>
        </w:numPr>
        <w:spacing w:after="160" w:line="259" w:lineRule="auto"/>
      </w:pPr>
      <w:r>
        <w:t>Perda de Chaves;</w:t>
      </w:r>
    </w:p>
    <w:p w:rsidR="00032867" w:rsidRDefault="00032867" w:rsidP="00032867">
      <w:pPr>
        <w:pStyle w:val="PargrafodaLista"/>
        <w:numPr>
          <w:ilvl w:val="0"/>
          <w:numId w:val="24"/>
        </w:numPr>
        <w:spacing w:after="160" w:line="259" w:lineRule="auto"/>
      </w:pPr>
      <w:r>
        <w:t>Gastos com papel e encadernamento;</w:t>
      </w:r>
    </w:p>
    <w:p w:rsidR="00032867" w:rsidRDefault="00032867" w:rsidP="00032867">
      <w:pPr>
        <w:pStyle w:val="PargrafodaLista"/>
        <w:numPr>
          <w:ilvl w:val="0"/>
          <w:numId w:val="24"/>
        </w:numPr>
        <w:spacing w:after="160" w:line="259" w:lineRule="auto"/>
      </w:pPr>
      <w:r>
        <w:t>Tempo para a devolução de chaves;</w:t>
      </w:r>
    </w:p>
    <w:p w:rsidR="00032867" w:rsidRDefault="00032867" w:rsidP="00032867">
      <w:pPr>
        <w:pStyle w:val="PargrafodaLista"/>
        <w:numPr>
          <w:ilvl w:val="0"/>
          <w:numId w:val="24"/>
        </w:numPr>
        <w:spacing w:after="160" w:line="259" w:lineRule="auto"/>
      </w:pPr>
      <w:r>
        <w:t>Tempo gasto com o preenchimento de papeis;</w:t>
      </w:r>
    </w:p>
    <w:p w:rsidR="001D0C74" w:rsidRDefault="00032867" w:rsidP="00032867">
      <w:pPr>
        <w:pStyle w:val="PargrafodaLista"/>
        <w:numPr>
          <w:ilvl w:val="0"/>
          <w:numId w:val="24"/>
        </w:numPr>
        <w:spacing w:after="160" w:line="259" w:lineRule="auto"/>
      </w:pPr>
      <w:r>
        <w:t>Suscetível a erros.</w:t>
      </w:r>
    </w:p>
    <w:p w:rsidR="001D0C74" w:rsidRDefault="007A7D90">
      <w:pPr>
        <w:pStyle w:val="Ttulo1"/>
        <w:ind w:left="360" w:hanging="360"/>
      </w:pPr>
      <w:r>
        <w:t xml:space="preserve">Visão Geral do Sistema </w:t>
      </w:r>
    </w:p>
    <w:p w:rsidR="00032867" w:rsidRDefault="007A7D90">
      <w:pPr>
        <w:spacing w:after="49"/>
        <w:ind w:left="402" w:right="540"/>
      </w:pPr>
      <w:r>
        <w:t>O sistema terá cinco</w:t>
      </w:r>
      <w:r w:rsidR="00B52D62">
        <w:t xml:space="preserve"> módulos, representados por abas:</w:t>
      </w:r>
    </w:p>
    <w:p w:rsidR="001D0C74" w:rsidRDefault="00B52D62">
      <w:pPr>
        <w:numPr>
          <w:ilvl w:val="0"/>
          <w:numId w:val="1"/>
        </w:numPr>
        <w:spacing w:after="54"/>
        <w:ind w:hanging="360"/>
      </w:pPr>
      <w:r>
        <w:t>Pesquisa de equipamentos e usuários;</w:t>
      </w:r>
    </w:p>
    <w:p w:rsidR="001D0C74" w:rsidRDefault="00B52D62">
      <w:pPr>
        <w:numPr>
          <w:ilvl w:val="0"/>
          <w:numId w:val="1"/>
        </w:numPr>
        <w:ind w:hanging="360"/>
      </w:pPr>
      <w:r>
        <w:t>Edi</w:t>
      </w:r>
      <w:r w:rsidR="003A6F7E">
        <w:t>tar</w:t>
      </w:r>
      <w:r>
        <w:t xml:space="preserve"> equipamentos e usuários; </w:t>
      </w:r>
    </w:p>
    <w:p w:rsidR="001D0C74" w:rsidRDefault="003A6F7E">
      <w:pPr>
        <w:numPr>
          <w:ilvl w:val="0"/>
          <w:numId w:val="1"/>
        </w:numPr>
        <w:spacing w:after="40"/>
        <w:ind w:hanging="360"/>
      </w:pPr>
      <w:r>
        <w:t>Incluir</w:t>
      </w:r>
      <w:r w:rsidR="00B52D62">
        <w:t xml:space="preserve"> equipamentos e usuários;</w:t>
      </w:r>
    </w:p>
    <w:p w:rsidR="00B52D62" w:rsidRDefault="00B52D62">
      <w:pPr>
        <w:numPr>
          <w:ilvl w:val="0"/>
          <w:numId w:val="1"/>
        </w:numPr>
        <w:spacing w:after="40"/>
        <w:ind w:hanging="360"/>
      </w:pPr>
      <w:r>
        <w:t>Inativar equipamentos e usuários;</w:t>
      </w:r>
    </w:p>
    <w:p w:rsidR="00B52D62" w:rsidRDefault="00B52D62">
      <w:pPr>
        <w:numPr>
          <w:ilvl w:val="0"/>
          <w:numId w:val="1"/>
        </w:numPr>
        <w:spacing w:after="40"/>
        <w:ind w:hanging="360"/>
      </w:pPr>
      <w:r>
        <w:t>Gerar relatórios.</w:t>
      </w:r>
    </w:p>
    <w:p w:rsidR="001D0C74" w:rsidRDefault="007A7D90">
      <w:pPr>
        <w:spacing w:after="106"/>
        <w:ind w:left="402"/>
      </w:pPr>
      <w:r>
        <w:t xml:space="preserve">A seguir, a descrição de cada módulo.  </w:t>
      </w:r>
    </w:p>
    <w:p w:rsidR="001D0C74" w:rsidRDefault="007A7D90">
      <w:pPr>
        <w:spacing w:after="57" w:line="259" w:lineRule="auto"/>
        <w:ind w:left="0" w:firstLine="0"/>
      </w:pPr>
      <w:r>
        <w:rPr>
          <w:b/>
          <w:sz w:val="24"/>
        </w:rPr>
        <w:t xml:space="preserve"> </w:t>
      </w:r>
    </w:p>
    <w:p w:rsidR="001D0C74" w:rsidRDefault="007A7D90">
      <w:pPr>
        <w:pStyle w:val="Ttulo2"/>
        <w:ind w:left="844" w:hanging="499"/>
      </w:pPr>
      <w:r>
        <w:t xml:space="preserve">Página Inicial </w:t>
      </w:r>
    </w:p>
    <w:p w:rsidR="001D0C74" w:rsidRDefault="007A7D90">
      <w:pPr>
        <w:spacing w:after="111"/>
        <w:ind w:left="867"/>
      </w:pPr>
      <w:r>
        <w:t xml:space="preserve">Esta aba é a que deverá ser apresentada sempre que o servidor entrar no sistema, portanto, estará visível para todos os servidores cadastrados na intranet e habilitados no sistema.  </w:t>
      </w:r>
    </w:p>
    <w:p w:rsidR="001D0C74" w:rsidRDefault="007A7D90">
      <w:pPr>
        <w:spacing w:after="58" w:line="259" w:lineRule="auto"/>
        <w:ind w:left="0" w:firstLine="0"/>
      </w:pPr>
      <w:r>
        <w:rPr>
          <w:b/>
          <w:sz w:val="24"/>
        </w:rPr>
        <w:t xml:space="preserve"> </w:t>
      </w:r>
    </w:p>
    <w:p w:rsidR="001D0C74" w:rsidRDefault="007A7D90">
      <w:pPr>
        <w:pStyle w:val="Ttulo2"/>
        <w:ind w:left="777" w:hanging="432"/>
      </w:pPr>
      <w:r>
        <w:t xml:space="preserve">Relatórios Gerenciais </w:t>
      </w:r>
    </w:p>
    <w:p w:rsidR="001D0C74" w:rsidRDefault="007A7D90">
      <w:pPr>
        <w:spacing w:after="108"/>
        <w:ind w:left="775"/>
      </w:pPr>
      <w:r>
        <w:t xml:space="preserve">Nesta aba será possível gerar relatórios gerenciais e deverá estar visível para todos os servidores cadastrados na intranet e habilitados no sistema que tiverem o perfil para consultar e visualizar relatórios, segundo a regra de negócio </w:t>
      </w:r>
      <w:r>
        <w:rPr>
          <w:b/>
          <w:i/>
        </w:rPr>
        <w:t>Perfis de Acesso</w:t>
      </w:r>
      <w:r>
        <w:t xml:space="preserve">.  </w:t>
      </w:r>
    </w:p>
    <w:p w:rsidR="001D0C74" w:rsidRDefault="007A7D90">
      <w:pPr>
        <w:spacing w:after="57" w:line="259" w:lineRule="auto"/>
        <w:ind w:left="780" w:firstLine="0"/>
      </w:pPr>
      <w:r>
        <w:rPr>
          <w:b/>
          <w:sz w:val="24"/>
        </w:rPr>
        <w:t xml:space="preserve"> </w:t>
      </w:r>
    </w:p>
    <w:p w:rsidR="001D0C74" w:rsidRDefault="007A7D90">
      <w:pPr>
        <w:pStyle w:val="Ttulo2"/>
        <w:ind w:left="777" w:hanging="432"/>
      </w:pPr>
      <w:r>
        <w:t xml:space="preserve">Gestão do Sistema </w:t>
      </w:r>
    </w:p>
    <w:p w:rsidR="001D0C74" w:rsidRDefault="007A7D90">
      <w:pPr>
        <w:spacing w:after="29"/>
        <w:ind w:left="775"/>
      </w:pPr>
      <w:r>
        <w:t xml:space="preserve">Nesta aba será possível gerenciar as justificativas para a inclusão de um não grande devedor (maior devedor ou devedor de interesse).  Além disso, o servidor poderá consultar as ocorrências registradas para cada ação feita sobre o devedor. Estas ações foram registradas segundo a regra de negócio </w:t>
      </w:r>
      <w:r>
        <w:rPr>
          <w:b/>
          <w:i/>
        </w:rPr>
        <w:t xml:space="preserve">Auditoria </w:t>
      </w:r>
      <w:r>
        <w:rPr>
          <w:rFonts w:ascii="Segoe UI Symbol" w:eastAsia="Segoe UI Symbol" w:hAnsi="Segoe UI Symbol" w:cs="Segoe UI Symbol"/>
          <w:sz w:val="21"/>
        </w:rPr>
        <w:t></w:t>
      </w:r>
      <w:r>
        <w:rPr>
          <w:b/>
          <w:i/>
        </w:rPr>
        <w:t xml:space="preserve"> Informações de Auditoria</w:t>
      </w:r>
      <w:r>
        <w:t xml:space="preserve">. </w:t>
      </w:r>
    </w:p>
    <w:p w:rsidR="001D0C74" w:rsidRDefault="007A7D90">
      <w:pPr>
        <w:ind w:left="775"/>
      </w:pPr>
      <w:r>
        <w:t xml:space="preserve">Esta aba deverá estar visível para todos os servidores cadastrados na intranet e habilitados no sistema que tiverem o perfil para aprovar, reprovar, excluir, alterar ou editar justificativas, segundo a regra de negócio </w:t>
      </w:r>
      <w:r>
        <w:rPr>
          <w:b/>
          <w:i/>
        </w:rPr>
        <w:t>Perfis de Acesso</w:t>
      </w:r>
      <w:r>
        <w:t xml:space="preserve">. </w:t>
      </w:r>
    </w:p>
    <w:p w:rsidR="001D0C74" w:rsidRDefault="007A7D90">
      <w:pPr>
        <w:spacing w:after="108"/>
        <w:ind w:left="792" w:hanging="432"/>
      </w:pPr>
      <w:r>
        <w:lastRenderedPageBreak/>
        <w:t xml:space="preserve">2.4. Esta aba também deverá estar visível para todos os servidores cadastrados na intranet e habilitados no sistema que tiverem o perfil para consultar ocorrências, segundo a regra de negócio </w:t>
      </w:r>
      <w:r>
        <w:rPr>
          <w:b/>
          <w:i/>
        </w:rPr>
        <w:t>Perfis de Acesso</w:t>
      </w:r>
      <w:r>
        <w:t xml:space="preserve">.  </w:t>
      </w:r>
    </w:p>
    <w:p w:rsidR="001D0C74" w:rsidRDefault="007A7D90">
      <w:pPr>
        <w:spacing w:after="60" w:line="259" w:lineRule="auto"/>
        <w:ind w:left="360" w:firstLine="0"/>
      </w:pPr>
      <w:r>
        <w:rPr>
          <w:b/>
          <w:sz w:val="24"/>
        </w:rPr>
        <w:t xml:space="preserve"> </w:t>
      </w:r>
    </w:p>
    <w:p w:rsidR="001D0C74" w:rsidRDefault="007A7D90">
      <w:pPr>
        <w:spacing w:after="21" w:line="259" w:lineRule="auto"/>
        <w:ind w:left="355"/>
      </w:pPr>
      <w:r>
        <w:rPr>
          <w:b/>
          <w:sz w:val="24"/>
        </w:rPr>
        <w:t xml:space="preserve">2.5. Sair </w:t>
      </w:r>
    </w:p>
    <w:p w:rsidR="001D0C74" w:rsidRDefault="007A7D90">
      <w:pPr>
        <w:spacing w:after="106"/>
        <w:ind w:left="775"/>
      </w:pPr>
      <w:r>
        <w:t xml:space="preserve">Ao clicar nesta aba, o servidor sairá do sistema e retornará à intranet.    </w:t>
      </w:r>
    </w:p>
    <w:p w:rsidR="001D0C74" w:rsidRDefault="007A7D90">
      <w:pPr>
        <w:spacing w:after="60" w:line="259" w:lineRule="auto"/>
        <w:ind w:left="0" w:firstLine="0"/>
      </w:pPr>
      <w:r>
        <w:rPr>
          <w:b/>
          <w:sz w:val="24"/>
        </w:rPr>
        <w:t xml:space="preserve"> </w:t>
      </w:r>
    </w:p>
    <w:p w:rsidR="001D0C74" w:rsidRDefault="007A7D90">
      <w:pPr>
        <w:pStyle w:val="Ttulo1"/>
        <w:ind w:left="360" w:hanging="360"/>
      </w:pPr>
      <w:r>
        <w:t xml:space="preserve">Validação de Campos </w:t>
      </w:r>
    </w:p>
    <w:p w:rsidR="001D0C74" w:rsidRDefault="007A7D90">
      <w:pPr>
        <w:spacing w:after="0" w:line="259" w:lineRule="auto"/>
        <w:ind w:left="624" w:firstLine="0"/>
      </w:pPr>
      <w:r>
        <w:t xml:space="preserve"> </w:t>
      </w:r>
    </w:p>
    <w:p w:rsidR="001D0C74" w:rsidRDefault="007A7D90">
      <w:pPr>
        <w:pStyle w:val="Ttulo2"/>
        <w:ind w:left="844" w:hanging="499"/>
      </w:pPr>
      <w:r>
        <w:t xml:space="preserve">Validação de CPF </w:t>
      </w:r>
    </w:p>
    <w:p w:rsidR="001D0C74" w:rsidRDefault="007A7D90">
      <w:pPr>
        <w:spacing w:after="65" w:line="259" w:lineRule="auto"/>
        <w:ind w:left="360" w:firstLine="0"/>
      </w:pPr>
      <w:r>
        <w:rPr>
          <w:b/>
        </w:rPr>
        <w:t xml:space="preserve"> </w:t>
      </w:r>
    </w:p>
    <w:p w:rsidR="001D0C74" w:rsidRDefault="007A7D90">
      <w:pPr>
        <w:ind w:left="775"/>
      </w:pPr>
      <w:r>
        <w:t xml:space="preserve">O número único identificador de Pessoa Física será constituído de nove dígitos devendo, ainda, ser acrescido de mais dois dígitos de verificação (DV). Com o acréscimo dos dígitos verificadores será composto por onze dígitos no formato XXX.XXX.XXX-XX. O cálculo é feito em duas etapas utilizando o módulo de divisão 11, conforme descrito abaixo: </w:t>
      </w:r>
    </w:p>
    <w:p w:rsidR="001D0C74" w:rsidRDefault="007A7D90">
      <w:pPr>
        <w:spacing w:after="62" w:line="259" w:lineRule="auto"/>
        <w:ind w:left="780" w:firstLine="0"/>
      </w:pPr>
      <w:r>
        <w:t xml:space="preserve"> </w:t>
      </w:r>
    </w:p>
    <w:p w:rsidR="001D0C74" w:rsidRDefault="007A7D90">
      <w:pPr>
        <w:ind w:left="775"/>
      </w:pPr>
      <w:r>
        <w:t xml:space="preserve">O cálculo do 1º dígito verificador será obtido observados os passos a seguir: </w:t>
      </w:r>
    </w:p>
    <w:p w:rsidR="001D0C74" w:rsidRDefault="007A7D90">
      <w:pPr>
        <w:numPr>
          <w:ilvl w:val="0"/>
          <w:numId w:val="2"/>
        </w:numPr>
        <w:ind w:hanging="166"/>
      </w:pPr>
      <w:r>
        <w:t xml:space="preserve">- </w:t>
      </w:r>
      <w:proofErr w:type="gramStart"/>
      <w:r>
        <w:t>multiplica-se</w:t>
      </w:r>
      <w:proofErr w:type="gramEnd"/>
      <w:r>
        <w:t xml:space="preserve"> cada um dos nove algarismos do número único identificador de Pessoa Física, sempre da direita para a esquerda, pelo respectivo peso, partindo de 2, somando-se os produtos parciais; </w:t>
      </w:r>
    </w:p>
    <w:p w:rsidR="001D0C74" w:rsidRDefault="007A7D90">
      <w:pPr>
        <w:numPr>
          <w:ilvl w:val="0"/>
          <w:numId w:val="2"/>
        </w:numPr>
        <w:ind w:hanging="166"/>
      </w:pPr>
      <w:r>
        <w:t xml:space="preserve">- </w:t>
      </w:r>
      <w:proofErr w:type="gramStart"/>
      <w:r>
        <w:t>a</w:t>
      </w:r>
      <w:proofErr w:type="gramEnd"/>
      <w:r>
        <w:t xml:space="preserve"> soma ponderada encontrada será dividida por 11; e </w:t>
      </w:r>
    </w:p>
    <w:p w:rsidR="001D0C74" w:rsidRDefault="007A7D90">
      <w:pPr>
        <w:numPr>
          <w:ilvl w:val="0"/>
          <w:numId w:val="2"/>
        </w:numPr>
        <w:ind w:hanging="166"/>
      </w:pPr>
      <w:r>
        <w:t xml:space="preserve">– </w:t>
      </w:r>
      <w:proofErr w:type="gramStart"/>
      <w:r>
        <w:t>caso</w:t>
      </w:r>
      <w:proofErr w:type="gramEnd"/>
      <w:r>
        <w:t xml:space="preserve"> o resultado obtido no passo anterior seja menor que 2, o nosso primeiro dígito verificador será 0, caso contrário o nosso primeiro dígito verificador será o resultado obtido no passo anterior subtraído de 11. </w:t>
      </w:r>
    </w:p>
    <w:p w:rsidR="001D0C74" w:rsidRDefault="007A7D90">
      <w:pPr>
        <w:spacing w:after="62" w:line="259" w:lineRule="auto"/>
        <w:ind w:left="780" w:firstLine="0"/>
      </w:pPr>
      <w:r>
        <w:t xml:space="preserve"> </w:t>
      </w:r>
    </w:p>
    <w:p w:rsidR="001D0C74" w:rsidRDefault="007A7D90">
      <w:pPr>
        <w:ind w:left="775"/>
      </w:pPr>
      <w:r>
        <w:t xml:space="preserve">O cálculo do 2º dígito verificador será obtido observados os passos a seguir: </w:t>
      </w:r>
    </w:p>
    <w:p w:rsidR="001D0C74" w:rsidRDefault="007A7D90">
      <w:pPr>
        <w:ind w:left="775"/>
      </w:pPr>
      <w:r>
        <w:t xml:space="preserve">I - O primeiro algarismo, obtido na etapa precedente, será colocado imediatamente à direita do número único identificador de Pessoa Física, utilizando-se o mesmo procedimento do 1º dígito verificador, teremos então o segundo dígito verificador. </w:t>
      </w:r>
    </w:p>
    <w:p w:rsidR="001D0C74" w:rsidRDefault="007A7D90">
      <w:pPr>
        <w:spacing w:after="65" w:line="259" w:lineRule="auto"/>
        <w:ind w:left="780" w:firstLine="0"/>
      </w:pPr>
      <w:r>
        <w:t xml:space="preserve"> </w:t>
      </w:r>
    </w:p>
    <w:p w:rsidR="001D0C74" w:rsidRDefault="007A7D90">
      <w:pPr>
        <w:ind w:left="775"/>
      </w:pPr>
      <w:r>
        <w:t xml:space="preserve">Exemplo: </w:t>
      </w:r>
    </w:p>
    <w:p w:rsidR="001D0C74" w:rsidRDefault="007A7D90">
      <w:pPr>
        <w:ind w:left="775"/>
      </w:pPr>
      <w:r>
        <w:t xml:space="preserve">Dado o número único identificador de Pessoa Física 222.333.666-XX, os dígitos verificadores serão calculados do seguinte modo: </w:t>
      </w:r>
    </w:p>
    <w:p w:rsidR="001D0C74" w:rsidRDefault="007A7D90">
      <w:pPr>
        <w:numPr>
          <w:ilvl w:val="0"/>
          <w:numId w:val="3"/>
        </w:numPr>
        <w:ind w:left="997" w:hanging="232"/>
      </w:pPr>
      <w:r>
        <w:t>(6x</w:t>
      </w:r>
      <w:proofErr w:type="gramStart"/>
      <w:r>
        <w:t>2)+(</w:t>
      </w:r>
      <w:proofErr w:type="gramEnd"/>
      <w:r>
        <w:t xml:space="preserve">6x3)+(6x4)+(3x5)+(3x6)+(3x7)+(2x8)+(2x9)+(2x10); </w:t>
      </w:r>
    </w:p>
    <w:p w:rsidR="001D0C74" w:rsidRDefault="007A7D90">
      <w:pPr>
        <w:numPr>
          <w:ilvl w:val="0"/>
          <w:numId w:val="3"/>
        </w:numPr>
        <w:ind w:left="997" w:hanging="232"/>
      </w:pPr>
      <w:r>
        <w:t xml:space="preserve">12+18+24+15+18+21+16+18+20 = 162;  </w:t>
      </w:r>
    </w:p>
    <w:p w:rsidR="001D0C74" w:rsidRDefault="007A7D90">
      <w:pPr>
        <w:numPr>
          <w:ilvl w:val="0"/>
          <w:numId w:val="3"/>
        </w:numPr>
        <w:ind w:left="997" w:hanging="232"/>
      </w:pPr>
      <w:r>
        <w:t xml:space="preserve">162÷11 = 14; RESTO = 9; </w:t>
      </w:r>
    </w:p>
    <w:p w:rsidR="001D0C74" w:rsidRDefault="007A7D90">
      <w:pPr>
        <w:numPr>
          <w:ilvl w:val="0"/>
          <w:numId w:val="3"/>
        </w:numPr>
        <w:ind w:left="997" w:hanging="232"/>
      </w:pPr>
      <w:r>
        <w:t xml:space="preserve">11-9 = 2; </w:t>
      </w:r>
    </w:p>
    <w:p w:rsidR="001D0C74" w:rsidRDefault="007A7D90">
      <w:pPr>
        <w:numPr>
          <w:ilvl w:val="0"/>
          <w:numId w:val="3"/>
        </w:numPr>
        <w:ind w:left="997" w:hanging="232"/>
      </w:pPr>
      <w:proofErr w:type="gramStart"/>
      <w:r>
        <w:t>o</w:t>
      </w:r>
      <w:proofErr w:type="gramEnd"/>
      <w:r>
        <w:t xml:space="preserve"> 1º dígito verificador será 2. </w:t>
      </w:r>
    </w:p>
    <w:p w:rsidR="001D0C74" w:rsidRDefault="007A7D90">
      <w:pPr>
        <w:spacing w:after="65" w:line="259" w:lineRule="auto"/>
        <w:ind w:left="780" w:firstLine="0"/>
      </w:pPr>
      <w:r>
        <w:t xml:space="preserve"> </w:t>
      </w:r>
    </w:p>
    <w:p w:rsidR="001D0C74" w:rsidRDefault="007A7D90">
      <w:pPr>
        <w:ind w:left="775"/>
      </w:pPr>
      <w:r>
        <w:t xml:space="preserve">O número encontrado para o 1º DV, deverá ser colocado à direita do número único de processo, dando continuidade aos procedimentos relativos ao cálculo do 2º DV, conforme o procedimento a seguir: </w:t>
      </w:r>
      <w:proofErr w:type="gramStart"/>
      <w:r>
        <w:t>a)(</w:t>
      </w:r>
      <w:proofErr w:type="gramEnd"/>
      <w:r>
        <w:t xml:space="preserve">2x2)+(6x3)+(6x4)+(6x5)+(3x6)+(3x7)+(3x8)+(2x9)+(2x10)+(2x11); </w:t>
      </w:r>
    </w:p>
    <w:p w:rsidR="001D0C74" w:rsidRDefault="007A7D90">
      <w:pPr>
        <w:numPr>
          <w:ilvl w:val="0"/>
          <w:numId w:val="4"/>
        </w:numPr>
        <w:ind w:left="997" w:hanging="232"/>
      </w:pPr>
      <w:r>
        <w:t xml:space="preserve">4+18+24+30+18+21+24+18+20+22 = 199; </w:t>
      </w:r>
    </w:p>
    <w:p w:rsidR="001D0C74" w:rsidRDefault="007A7D90">
      <w:pPr>
        <w:numPr>
          <w:ilvl w:val="0"/>
          <w:numId w:val="4"/>
        </w:numPr>
        <w:ind w:left="997" w:hanging="232"/>
      </w:pPr>
      <w:r>
        <w:t xml:space="preserve">199÷11 = 18; RESTO = 1; </w:t>
      </w:r>
    </w:p>
    <w:p w:rsidR="001D0C74" w:rsidRDefault="007A7D90">
      <w:pPr>
        <w:numPr>
          <w:ilvl w:val="0"/>
          <w:numId w:val="4"/>
        </w:numPr>
        <w:ind w:left="997" w:hanging="232"/>
      </w:pPr>
      <w:r>
        <w:t xml:space="preserve">1 &lt; 2, então o 2º dígito verificador será 0. </w:t>
      </w:r>
    </w:p>
    <w:p w:rsidR="001D0C74" w:rsidRDefault="007A7D90">
      <w:pPr>
        <w:spacing w:after="62" w:line="259" w:lineRule="auto"/>
        <w:ind w:left="780" w:firstLine="0"/>
      </w:pPr>
      <w:r>
        <w:t xml:space="preserve"> </w:t>
      </w:r>
    </w:p>
    <w:p w:rsidR="001D0C74" w:rsidRDefault="007A7D90">
      <w:pPr>
        <w:spacing w:after="34"/>
        <w:ind w:left="775"/>
      </w:pPr>
      <w:r>
        <w:lastRenderedPageBreak/>
        <w:t xml:space="preserve">Assim sendo, o número único identificador de Pessoa Física, dado como exemplo, será acrescido dos dígitos verificadores 222.333.666-20. </w:t>
      </w:r>
      <w:r>
        <w:rPr>
          <w:b/>
          <w:sz w:val="24"/>
        </w:rPr>
        <w:t xml:space="preserve"> </w:t>
      </w:r>
    </w:p>
    <w:p w:rsidR="001D0C74" w:rsidRDefault="007A7D90">
      <w:pPr>
        <w:spacing w:after="103" w:line="259" w:lineRule="auto"/>
        <w:ind w:left="360" w:firstLine="0"/>
      </w:pPr>
      <w:r>
        <w:rPr>
          <w:b/>
        </w:rPr>
        <w:t xml:space="preserve"> </w:t>
      </w:r>
    </w:p>
    <w:p w:rsidR="001D0C74" w:rsidRDefault="007A7D90">
      <w:pPr>
        <w:pStyle w:val="Ttulo2"/>
        <w:ind w:left="777" w:hanging="432"/>
      </w:pPr>
      <w:r>
        <w:t xml:space="preserve">Validação de CNPJ </w:t>
      </w:r>
    </w:p>
    <w:p w:rsidR="001D0C74" w:rsidRDefault="007A7D90">
      <w:pPr>
        <w:spacing w:after="65" w:line="259" w:lineRule="auto"/>
        <w:ind w:left="360" w:firstLine="0"/>
      </w:pPr>
      <w:r>
        <w:rPr>
          <w:b/>
        </w:rPr>
        <w:t xml:space="preserve"> </w:t>
      </w:r>
    </w:p>
    <w:p w:rsidR="001D0C74" w:rsidRDefault="007A7D90">
      <w:pPr>
        <w:ind w:left="775"/>
      </w:pPr>
      <w:r>
        <w:t xml:space="preserve">O número único identificador de Pessoa Jurídica será constituído de doze dígitos, composto por dois segmentos de algarismos, sendo o primeiro o número da inscrição propriamente dito e o segundo </w:t>
      </w:r>
      <w:r>
        <w:rPr>
          <w:rFonts w:ascii="Segoe UI Symbol" w:eastAsia="Segoe UI Symbol" w:hAnsi="Segoe UI Symbol" w:cs="Segoe UI Symbol"/>
        </w:rPr>
        <w:t></w:t>
      </w:r>
      <w:r>
        <w:t xml:space="preserve"> após a barra </w:t>
      </w:r>
      <w:r>
        <w:rPr>
          <w:rFonts w:ascii="Segoe UI Symbol" w:eastAsia="Segoe UI Symbol" w:hAnsi="Segoe UI Symbol" w:cs="Segoe UI Symbol"/>
        </w:rPr>
        <w:t></w:t>
      </w:r>
      <w:r>
        <w:t xml:space="preserve"> o número de filiais, devendo, ainda, ser acrescido de mais dois dígitos de verificação (DV). Com o acréscimo dos dígitos verificadores será composto por quatorze dígitos, e </w:t>
      </w:r>
      <w:proofErr w:type="gramStart"/>
      <w:r>
        <w:t>possui  o</w:t>
      </w:r>
      <w:proofErr w:type="gramEnd"/>
      <w:r>
        <w:t xml:space="preserve"> formato XX.XXX.XXX/XXXX-XX. O cálculo é feito em duas etapas utilizando o módulo de divisão 11, conforme descrito abaixo: </w:t>
      </w:r>
    </w:p>
    <w:p w:rsidR="001D0C74" w:rsidRDefault="007A7D90">
      <w:pPr>
        <w:spacing w:after="62" w:line="259" w:lineRule="auto"/>
        <w:ind w:left="780" w:firstLine="0"/>
      </w:pPr>
      <w:r>
        <w:t xml:space="preserve"> </w:t>
      </w:r>
    </w:p>
    <w:p w:rsidR="001D0C74" w:rsidRDefault="007A7D90">
      <w:pPr>
        <w:ind w:left="775"/>
      </w:pPr>
      <w:r>
        <w:t xml:space="preserve">O cálculo do 1º dígito verificador será obtido observados os passos a seguir:  </w:t>
      </w:r>
    </w:p>
    <w:p w:rsidR="001D0C74" w:rsidRDefault="007A7D90">
      <w:pPr>
        <w:numPr>
          <w:ilvl w:val="0"/>
          <w:numId w:val="5"/>
        </w:numPr>
        <w:ind w:hanging="166"/>
      </w:pPr>
      <w:r>
        <w:t xml:space="preserve">- </w:t>
      </w:r>
      <w:proofErr w:type="gramStart"/>
      <w:r>
        <w:t>multiplica-se</w:t>
      </w:r>
      <w:proofErr w:type="gramEnd"/>
      <w:r>
        <w:t xml:space="preserve"> cada um dos doze algarismos do número único identificador de Pessoa Jurídica, sempre da direita para a esquerda, pelo respectivo peso, partindo de 2, somando-se os produtos parciais; </w:t>
      </w:r>
    </w:p>
    <w:p w:rsidR="001D0C74" w:rsidRDefault="007A7D90">
      <w:pPr>
        <w:numPr>
          <w:ilvl w:val="0"/>
          <w:numId w:val="5"/>
        </w:numPr>
        <w:ind w:hanging="166"/>
      </w:pPr>
      <w:r>
        <w:t xml:space="preserve">- </w:t>
      </w:r>
      <w:proofErr w:type="gramStart"/>
      <w:r>
        <w:t>a</w:t>
      </w:r>
      <w:proofErr w:type="gramEnd"/>
      <w:r>
        <w:t xml:space="preserve"> soma ponderada encontrada será dividida por 11; e </w:t>
      </w:r>
    </w:p>
    <w:p w:rsidR="001D0C74" w:rsidRDefault="007A7D90">
      <w:pPr>
        <w:numPr>
          <w:ilvl w:val="0"/>
          <w:numId w:val="5"/>
        </w:numPr>
        <w:ind w:hanging="166"/>
      </w:pPr>
      <w:r>
        <w:t xml:space="preserve">– </w:t>
      </w:r>
      <w:proofErr w:type="gramStart"/>
      <w:r>
        <w:t>caso</w:t>
      </w:r>
      <w:proofErr w:type="gramEnd"/>
      <w:r>
        <w:t xml:space="preserve"> o resultado obtido no passo anterior seja menor que 2, o nosso primeiro dígito verificador será 0, caso contrário o nosso primeiro dígito verificador será o resultado obtido no passo anterior subtraído de 11. </w:t>
      </w:r>
    </w:p>
    <w:p w:rsidR="001D0C74" w:rsidRDefault="007A7D90">
      <w:pPr>
        <w:spacing w:after="62" w:line="259" w:lineRule="auto"/>
        <w:ind w:left="780" w:firstLine="0"/>
      </w:pPr>
      <w:r>
        <w:t xml:space="preserve"> </w:t>
      </w:r>
    </w:p>
    <w:p w:rsidR="001D0C74" w:rsidRDefault="007A7D90">
      <w:pPr>
        <w:ind w:left="775"/>
      </w:pPr>
      <w:r>
        <w:t xml:space="preserve">O cálculo do 2º dígito verificador será obtido observados os passos a seguir: </w:t>
      </w:r>
    </w:p>
    <w:p w:rsidR="001D0C74" w:rsidRDefault="007A7D90">
      <w:pPr>
        <w:ind w:left="775"/>
      </w:pPr>
      <w:r>
        <w:t xml:space="preserve">I - O primeiro algarismo, obtido na etapa precedente, será colocado imediatamente à direita do número único identificador de Pessoa Jurídica, utilizando-se o mesmo procedimento do 1º dígito verificador, teremos então o segundo dígito verificador. </w:t>
      </w:r>
    </w:p>
    <w:p w:rsidR="001D0C74" w:rsidRDefault="007A7D90">
      <w:pPr>
        <w:spacing w:after="62" w:line="259" w:lineRule="auto"/>
        <w:ind w:left="360" w:firstLine="0"/>
      </w:pPr>
      <w:r>
        <w:t xml:space="preserve"> </w:t>
      </w:r>
    </w:p>
    <w:p w:rsidR="001D0C74" w:rsidRDefault="007A7D90">
      <w:pPr>
        <w:ind w:left="775"/>
      </w:pPr>
      <w:r>
        <w:t xml:space="preserve">Exemplo: </w:t>
      </w:r>
    </w:p>
    <w:p w:rsidR="001D0C74" w:rsidRDefault="007A7D90">
      <w:pPr>
        <w:ind w:left="775"/>
      </w:pPr>
      <w:r>
        <w:t xml:space="preserve">Dado o número único de processo 11.222.333/0001-XX, os dígitos verificadores serão calculados do seguinte modo: </w:t>
      </w:r>
    </w:p>
    <w:p w:rsidR="001D0C74" w:rsidRDefault="007A7D90">
      <w:pPr>
        <w:numPr>
          <w:ilvl w:val="0"/>
          <w:numId w:val="6"/>
        </w:numPr>
        <w:ind w:left="997" w:hanging="232"/>
      </w:pPr>
      <w:r>
        <w:t>(1x</w:t>
      </w:r>
      <w:proofErr w:type="gramStart"/>
      <w:r>
        <w:t>2)+(</w:t>
      </w:r>
      <w:proofErr w:type="gramEnd"/>
      <w:r>
        <w:t xml:space="preserve">0x3)+(0x4)+(0x5)+(3x6)+(3x7)+(3x8)+(2x9)+(2x10)+(2X11)+(1X12)+(1X12); </w:t>
      </w:r>
    </w:p>
    <w:p w:rsidR="001D0C74" w:rsidRDefault="007A7D90">
      <w:pPr>
        <w:numPr>
          <w:ilvl w:val="0"/>
          <w:numId w:val="6"/>
        </w:numPr>
        <w:ind w:left="997" w:hanging="232"/>
      </w:pPr>
      <w:r>
        <w:t xml:space="preserve">5+4+6+4+18+24+21+18+0+0+0+2 = 102; </w:t>
      </w:r>
    </w:p>
    <w:p w:rsidR="001D0C74" w:rsidRDefault="007A7D90">
      <w:pPr>
        <w:numPr>
          <w:ilvl w:val="0"/>
          <w:numId w:val="6"/>
        </w:numPr>
        <w:ind w:left="997" w:hanging="232"/>
      </w:pPr>
      <w:r>
        <w:t xml:space="preserve">102 ÷ 11 = 9; RESTO = 3; </w:t>
      </w:r>
    </w:p>
    <w:p w:rsidR="001D0C74" w:rsidRDefault="007A7D90">
      <w:pPr>
        <w:numPr>
          <w:ilvl w:val="0"/>
          <w:numId w:val="6"/>
        </w:numPr>
        <w:ind w:left="997" w:hanging="232"/>
      </w:pPr>
      <w:r>
        <w:t xml:space="preserve">11-3 = 8; </w:t>
      </w:r>
    </w:p>
    <w:p w:rsidR="001D0C74" w:rsidRDefault="007A7D90">
      <w:pPr>
        <w:numPr>
          <w:ilvl w:val="0"/>
          <w:numId w:val="6"/>
        </w:numPr>
        <w:ind w:left="997" w:hanging="232"/>
      </w:pPr>
      <w:proofErr w:type="gramStart"/>
      <w:r>
        <w:t>o</w:t>
      </w:r>
      <w:proofErr w:type="gramEnd"/>
      <w:r>
        <w:t xml:space="preserve"> 1º dígito verificador será 8. </w:t>
      </w:r>
    </w:p>
    <w:p w:rsidR="001D0C74" w:rsidRDefault="007A7D90">
      <w:pPr>
        <w:spacing w:after="63" w:line="259" w:lineRule="auto"/>
        <w:ind w:left="780" w:firstLine="0"/>
      </w:pPr>
      <w:r>
        <w:t xml:space="preserve"> </w:t>
      </w:r>
    </w:p>
    <w:p w:rsidR="001D0C74" w:rsidRDefault="007A7D90">
      <w:pPr>
        <w:ind w:left="775"/>
      </w:pPr>
      <w:r>
        <w:t xml:space="preserve">O número encontrado para o 1º DV, deverá ser colocado à direita do número único de processo, dando continuidade aos procedimentos relativos ao cálculo do 2º DV, conforme o procedimento a seguir: </w:t>
      </w:r>
    </w:p>
    <w:p w:rsidR="001D0C74" w:rsidRDefault="007A7D90">
      <w:pPr>
        <w:spacing w:after="65" w:line="259" w:lineRule="auto"/>
        <w:ind w:left="780" w:firstLine="0"/>
      </w:pPr>
      <w:r>
        <w:t xml:space="preserve"> </w:t>
      </w:r>
    </w:p>
    <w:p w:rsidR="001D0C74" w:rsidRDefault="007A7D90">
      <w:pPr>
        <w:ind w:left="775"/>
      </w:pPr>
      <w:proofErr w:type="gramStart"/>
      <w:r>
        <w:t>a)(</w:t>
      </w:r>
      <w:proofErr w:type="gramEnd"/>
      <w:r>
        <w:t xml:space="preserve">8x2)+(1x3)+(0x4)+(0x5)+(0x6)+(3x7)+(3x8)+(3x9)+(2x10)+(2x11)+(2X12)+(1X13)+(1X14); </w:t>
      </w:r>
    </w:p>
    <w:p w:rsidR="001D0C74" w:rsidRDefault="007A7D90">
      <w:pPr>
        <w:numPr>
          <w:ilvl w:val="0"/>
          <w:numId w:val="7"/>
        </w:numPr>
        <w:ind w:left="997" w:hanging="232"/>
      </w:pPr>
      <w:r>
        <w:t xml:space="preserve">6+5+8+6+4+27+24+21+0+0+0+3+16 = 120; </w:t>
      </w:r>
    </w:p>
    <w:p w:rsidR="001D0C74" w:rsidRDefault="007A7D90">
      <w:pPr>
        <w:numPr>
          <w:ilvl w:val="0"/>
          <w:numId w:val="7"/>
        </w:numPr>
        <w:ind w:left="997" w:hanging="232"/>
      </w:pPr>
      <w:r>
        <w:t xml:space="preserve">120 ÷ 11 = 10; RESTO = 10; </w:t>
      </w:r>
    </w:p>
    <w:p w:rsidR="001D0C74" w:rsidRDefault="007A7D90">
      <w:pPr>
        <w:numPr>
          <w:ilvl w:val="0"/>
          <w:numId w:val="7"/>
        </w:numPr>
        <w:ind w:left="997" w:hanging="232"/>
      </w:pPr>
      <w:r>
        <w:t xml:space="preserve">11 – 10 = 1, então o 2º dígito verificador será 1. </w:t>
      </w:r>
    </w:p>
    <w:p w:rsidR="001D0C74" w:rsidRDefault="007A7D90">
      <w:pPr>
        <w:spacing w:after="62" w:line="259" w:lineRule="auto"/>
        <w:ind w:left="780" w:firstLine="0"/>
      </w:pPr>
      <w:r>
        <w:t xml:space="preserve"> </w:t>
      </w:r>
    </w:p>
    <w:p w:rsidR="001D0C74" w:rsidRDefault="007A7D90">
      <w:pPr>
        <w:ind w:left="775"/>
      </w:pPr>
      <w:r>
        <w:t xml:space="preserve">Assim sendo, o número único identificador de Pessoa Jurídica dado como exemplo, será acrescido dos dígitos verificadores 11.222.333/0001-81.  </w:t>
      </w:r>
    </w:p>
    <w:p w:rsidR="001D0C74" w:rsidRDefault="007A7D90">
      <w:pPr>
        <w:spacing w:after="101" w:line="259" w:lineRule="auto"/>
        <w:ind w:left="780" w:firstLine="0"/>
      </w:pPr>
      <w:r>
        <w:t xml:space="preserve"> </w:t>
      </w:r>
    </w:p>
    <w:p w:rsidR="001D0C74" w:rsidRDefault="007A7D90">
      <w:pPr>
        <w:pStyle w:val="Ttulo2"/>
        <w:ind w:left="777" w:hanging="432"/>
      </w:pPr>
      <w:r>
        <w:lastRenderedPageBreak/>
        <w:t xml:space="preserve">Validação de Inscrição </w:t>
      </w:r>
    </w:p>
    <w:p w:rsidR="001D0C74" w:rsidRDefault="007A7D90">
      <w:pPr>
        <w:spacing w:after="0" w:line="259" w:lineRule="auto"/>
        <w:ind w:left="1013" w:firstLine="0"/>
      </w:pPr>
      <w:r>
        <w:t xml:space="preserve"> </w:t>
      </w:r>
    </w:p>
    <w:p w:rsidR="001D0C74" w:rsidRDefault="007A7D90">
      <w:pPr>
        <w:spacing w:after="0"/>
        <w:ind w:left="867"/>
      </w:pPr>
      <w:r>
        <w:t xml:space="preserve">O número único atribuído à inscrição será constituído de onze dígitos, devendo, ainda, ser acrescido de mais dois dígitos de verificação (DV) e, com o acréscimo dos dígitos verificadores, o número atribuído à inscrição será composto por treze dígitos, separados em grupos (00.0.00.000000-00). </w:t>
      </w:r>
    </w:p>
    <w:p w:rsidR="001D0C74" w:rsidRDefault="007A7D90">
      <w:pPr>
        <w:spacing w:after="0" w:line="259" w:lineRule="auto"/>
        <w:ind w:left="857" w:firstLine="0"/>
      </w:pPr>
      <w:r>
        <w:t xml:space="preserve"> </w:t>
      </w:r>
    </w:p>
    <w:p w:rsidR="001D0C74" w:rsidRDefault="007A7D90">
      <w:pPr>
        <w:spacing w:after="7"/>
        <w:ind w:left="867"/>
      </w:pPr>
      <w:r>
        <w:t xml:space="preserve">O cálculo do 1º Dígito Verificador (DV) será obtido observados os passos a seguir: </w:t>
      </w:r>
    </w:p>
    <w:p w:rsidR="001D0C74" w:rsidRDefault="007A7D90">
      <w:pPr>
        <w:spacing w:after="0" w:line="259" w:lineRule="auto"/>
        <w:ind w:left="857" w:firstLine="0"/>
      </w:pPr>
      <w:r>
        <w:t xml:space="preserve"> </w:t>
      </w:r>
    </w:p>
    <w:p w:rsidR="001D0C74" w:rsidRDefault="007A7D90">
      <w:pPr>
        <w:numPr>
          <w:ilvl w:val="0"/>
          <w:numId w:val="8"/>
        </w:numPr>
        <w:spacing w:after="3" w:line="246" w:lineRule="auto"/>
        <w:ind w:right="-4" w:hanging="166"/>
        <w:jc w:val="both"/>
      </w:pPr>
      <w:r>
        <w:t xml:space="preserve">- </w:t>
      </w:r>
      <w:proofErr w:type="gramStart"/>
      <w:r>
        <w:t>multiplica-se</w:t>
      </w:r>
      <w:proofErr w:type="gramEnd"/>
      <w:r>
        <w:t xml:space="preserve"> cada um dos onze algarismos do número único de inscrição, sempre da direita para a esquerda, pelo respectivo peso, que partirá de 2 (dois) até 9 (nove), tendo seu valor reinicializado a 2 (dois), quando atingir o limite (nove), somando-se os produtos parciais; </w:t>
      </w:r>
    </w:p>
    <w:p w:rsidR="001D0C74" w:rsidRDefault="007A7D90">
      <w:pPr>
        <w:spacing w:after="0" w:line="259" w:lineRule="auto"/>
        <w:ind w:left="857" w:firstLine="0"/>
      </w:pPr>
      <w:r>
        <w:t xml:space="preserve"> </w:t>
      </w:r>
    </w:p>
    <w:p w:rsidR="001D0C74" w:rsidRDefault="007A7D90">
      <w:pPr>
        <w:numPr>
          <w:ilvl w:val="0"/>
          <w:numId w:val="8"/>
        </w:numPr>
        <w:spacing w:after="7"/>
        <w:ind w:right="-4" w:hanging="166"/>
        <w:jc w:val="both"/>
      </w:pPr>
      <w:r>
        <w:t xml:space="preserve">- </w:t>
      </w:r>
      <w:proofErr w:type="gramStart"/>
      <w:r>
        <w:t>a</w:t>
      </w:r>
      <w:proofErr w:type="gramEnd"/>
      <w:r>
        <w:t xml:space="preserve"> soma encontrada (ponderada) será dividida por 11 (onze); e </w:t>
      </w:r>
    </w:p>
    <w:p w:rsidR="001D0C74" w:rsidRDefault="007A7D90">
      <w:pPr>
        <w:spacing w:after="0" w:line="259" w:lineRule="auto"/>
        <w:ind w:left="857" w:firstLine="0"/>
      </w:pPr>
      <w:r>
        <w:t xml:space="preserve"> </w:t>
      </w:r>
    </w:p>
    <w:p w:rsidR="001D0C74" w:rsidRDefault="007A7D90">
      <w:pPr>
        <w:numPr>
          <w:ilvl w:val="0"/>
          <w:numId w:val="8"/>
        </w:numPr>
        <w:spacing w:after="3" w:line="246" w:lineRule="auto"/>
        <w:ind w:right="-4" w:hanging="166"/>
        <w:jc w:val="both"/>
      </w:pPr>
      <w:r>
        <w:t xml:space="preserve">- </w:t>
      </w:r>
      <w:proofErr w:type="gramStart"/>
      <w:r>
        <w:t>caso</w:t>
      </w:r>
      <w:proofErr w:type="gramEnd"/>
      <w:r>
        <w:t xml:space="preserve"> o resultado obtido no passo anterior seja menor que 2, o nosso primeiro dígito verificador será 0, caso contrário o nosso primeiro dígito verificador será o resultado obtido no passo anterior subtraído de 11. </w:t>
      </w:r>
    </w:p>
    <w:p w:rsidR="001D0C74" w:rsidRDefault="007A7D90">
      <w:pPr>
        <w:spacing w:after="0" w:line="259" w:lineRule="auto"/>
        <w:ind w:left="857" w:firstLine="0"/>
      </w:pPr>
      <w:r>
        <w:t xml:space="preserve"> </w:t>
      </w:r>
    </w:p>
    <w:p w:rsidR="001D0C74" w:rsidRDefault="007A7D90">
      <w:pPr>
        <w:spacing w:after="7"/>
        <w:ind w:left="867"/>
      </w:pPr>
      <w:r>
        <w:t xml:space="preserve">O cálculo do 2º Dígito Verificador (DV) será obtido observados os passos a seguir: </w:t>
      </w:r>
    </w:p>
    <w:p w:rsidR="001D0C74" w:rsidRDefault="007A7D90">
      <w:pPr>
        <w:spacing w:after="0" w:line="259" w:lineRule="auto"/>
        <w:ind w:left="857" w:firstLine="0"/>
      </w:pPr>
      <w:r>
        <w:t xml:space="preserve"> </w:t>
      </w:r>
    </w:p>
    <w:p w:rsidR="001D0C74" w:rsidRDefault="007A7D90">
      <w:pPr>
        <w:spacing w:after="31"/>
        <w:ind w:left="867"/>
      </w:pPr>
      <w:r>
        <w:t xml:space="preserve">I - O primeiro algarismo, obtido na etapa precedente, será colocado imediatamente à direita do número único de inscrição, utilizando-se o mesmo procedimento do 1º Dígito Verificador.  </w:t>
      </w:r>
    </w:p>
    <w:p w:rsidR="001D0C74" w:rsidRDefault="007A7D90">
      <w:pPr>
        <w:spacing w:after="105" w:line="259" w:lineRule="auto"/>
        <w:ind w:left="360" w:firstLine="0"/>
      </w:pPr>
      <w:r>
        <w:rPr>
          <w:b/>
        </w:rPr>
        <w:t xml:space="preserve"> </w:t>
      </w:r>
    </w:p>
    <w:p w:rsidR="001D0C74" w:rsidRDefault="007A7D90">
      <w:pPr>
        <w:pStyle w:val="Ttulo2"/>
        <w:ind w:left="777" w:hanging="432"/>
      </w:pPr>
      <w:r>
        <w:t>Validação de Processo Judicial</w:t>
      </w:r>
      <w:r>
        <w:rPr>
          <w:sz w:val="20"/>
        </w:rPr>
        <w:t xml:space="preserve"> </w:t>
      </w:r>
    </w:p>
    <w:p w:rsidR="001D0C74" w:rsidRDefault="007A7D90">
      <w:pPr>
        <w:spacing w:after="24" w:line="259" w:lineRule="auto"/>
        <w:ind w:left="360" w:firstLine="0"/>
      </w:pPr>
      <w:r>
        <w:rPr>
          <w:b/>
        </w:rPr>
        <w:t xml:space="preserve"> </w:t>
      </w:r>
    </w:p>
    <w:p w:rsidR="001D0C74" w:rsidRDefault="007A7D90">
      <w:pPr>
        <w:spacing w:after="31"/>
        <w:ind w:left="867"/>
      </w:pPr>
      <w:r>
        <w:t xml:space="preserve">O número único atribuído ao processo judicial será constituído de no máximo dezessete dígitos, não sendo permitido quaisquer caracteres não numéricos.  </w:t>
      </w:r>
    </w:p>
    <w:p w:rsidR="001D0C74" w:rsidRDefault="007A7D90">
      <w:pPr>
        <w:spacing w:after="101" w:line="259" w:lineRule="auto"/>
        <w:ind w:left="0" w:firstLine="0"/>
      </w:pPr>
      <w:r>
        <w:rPr>
          <w:b/>
        </w:rPr>
        <w:t xml:space="preserve"> </w:t>
      </w:r>
    </w:p>
    <w:p w:rsidR="001D0C74" w:rsidRDefault="007A7D90">
      <w:pPr>
        <w:pStyle w:val="Ttulo2"/>
        <w:ind w:left="777" w:hanging="432"/>
      </w:pPr>
      <w:r>
        <w:t xml:space="preserve">Validação de Processo Administrativo </w:t>
      </w:r>
    </w:p>
    <w:p w:rsidR="001D0C74" w:rsidRDefault="007A7D90">
      <w:pPr>
        <w:spacing w:after="3" w:line="246" w:lineRule="auto"/>
        <w:ind w:left="852" w:right="-4"/>
        <w:jc w:val="both"/>
      </w:pPr>
      <w:r>
        <w:t xml:space="preserve">O número único atribuído ao processo, quando da sua autuação, será constituído de quinze dígitos, devendo, ainda, ser acrescido de mais dois dígitos de verificação (DV) e, com o acréscimo dos dígitos verificadores, o número atribuído ao processo será composto por dezessete dígitos, separados em grupos (00000.000000/0000-00), conforme descrito abaixo: </w:t>
      </w:r>
    </w:p>
    <w:p w:rsidR="001D0C74" w:rsidRDefault="007A7D90">
      <w:pPr>
        <w:spacing w:after="0" w:line="259" w:lineRule="auto"/>
        <w:ind w:left="857" w:firstLine="0"/>
      </w:pPr>
      <w:r>
        <w:t xml:space="preserve"> </w:t>
      </w:r>
    </w:p>
    <w:p w:rsidR="001D0C74" w:rsidRDefault="007A7D90">
      <w:pPr>
        <w:numPr>
          <w:ilvl w:val="0"/>
          <w:numId w:val="9"/>
        </w:numPr>
        <w:spacing w:after="3" w:line="246" w:lineRule="auto"/>
        <w:ind w:right="-2"/>
      </w:pPr>
      <w:r>
        <w:t xml:space="preserve">- </w:t>
      </w:r>
      <w:proofErr w:type="gramStart"/>
      <w:r>
        <w:t>o</w:t>
      </w:r>
      <w:proofErr w:type="gramEnd"/>
      <w:r>
        <w:t xml:space="preserve"> primeiro grupo é constituído de cinco dígitos, referentes ao código numérico atribuído a cada unidade </w:t>
      </w:r>
      <w:proofErr w:type="spellStart"/>
      <w:r>
        <w:t>protocolizadora</w:t>
      </w:r>
      <w:proofErr w:type="spellEnd"/>
      <w:r>
        <w:t xml:space="preserve"> e este código identifica o órgão de origem do processo, mantendo-se inalterado, de acordo com as faixas numéricas determinadas no art. 3º; </w:t>
      </w:r>
    </w:p>
    <w:p w:rsidR="001D0C74" w:rsidRDefault="007A7D90">
      <w:pPr>
        <w:spacing w:after="0" w:line="259" w:lineRule="auto"/>
        <w:ind w:left="857" w:firstLine="0"/>
      </w:pPr>
      <w:r>
        <w:t xml:space="preserve"> </w:t>
      </w:r>
    </w:p>
    <w:p w:rsidR="001D0C74" w:rsidRDefault="007A7D90">
      <w:pPr>
        <w:numPr>
          <w:ilvl w:val="0"/>
          <w:numId w:val="9"/>
        </w:numPr>
        <w:spacing w:after="0"/>
        <w:ind w:right="-2"/>
      </w:pPr>
      <w:r>
        <w:t xml:space="preserve">- </w:t>
      </w:r>
      <w:proofErr w:type="gramStart"/>
      <w:r>
        <w:t>o</w:t>
      </w:r>
      <w:proofErr w:type="gramEnd"/>
      <w:r>
        <w:t xml:space="preserve"> segundo grupo é constituído de seis dígitos, separados do primeiro por um ponto e determina o registro </w:t>
      </w:r>
      <w:proofErr w:type="spellStart"/>
      <w:r>
        <w:t>seqüencial</w:t>
      </w:r>
      <w:proofErr w:type="spellEnd"/>
      <w:r>
        <w:t xml:space="preserve"> dos processos autuados, devendo este número ser reiniciado a cada ano; </w:t>
      </w:r>
    </w:p>
    <w:p w:rsidR="001D0C74" w:rsidRDefault="007A7D90">
      <w:pPr>
        <w:spacing w:after="0"/>
        <w:ind w:left="867"/>
      </w:pPr>
      <w:r>
        <w:t xml:space="preserve">II - </w:t>
      </w:r>
      <w:proofErr w:type="gramStart"/>
      <w:r>
        <w:t>o</w:t>
      </w:r>
      <w:proofErr w:type="gramEnd"/>
      <w:r>
        <w:t xml:space="preserve"> terceiro grupo, constituído de quatro dígitos, separado do segundo grupo por uma barra, indica o ano de formação do processo; e </w:t>
      </w:r>
    </w:p>
    <w:p w:rsidR="001D0C74" w:rsidRDefault="007A7D90">
      <w:pPr>
        <w:spacing w:after="0" w:line="259" w:lineRule="auto"/>
        <w:ind w:left="857" w:firstLine="0"/>
      </w:pPr>
      <w:r>
        <w:t xml:space="preserve"> </w:t>
      </w:r>
    </w:p>
    <w:p w:rsidR="001D0C74" w:rsidRDefault="007A7D90">
      <w:pPr>
        <w:spacing w:after="0"/>
        <w:ind w:left="867"/>
      </w:pPr>
      <w:r>
        <w:t xml:space="preserve">IV - </w:t>
      </w:r>
      <w:proofErr w:type="gramStart"/>
      <w:r>
        <w:t>o</w:t>
      </w:r>
      <w:proofErr w:type="gramEnd"/>
      <w:r>
        <w:t xml:space="preserve"> quarto grupo, constituído de dois dígitos, separado do terceiro grupo por hífen, indica os Dígitos Verificadores (DV), utilizados pelos órgãos que façam uso de rotinas automatizadas.   </w:t>
      </w:r>
    </w:p>
    <w:p w:rsidR="001D0C74" w:rsidRDefault="007A7D90">
      <w:pPr>
        <w:spacing w:after="0" w:line="259" w:lineRule="auto"/>
        <w:ind w:left="857" w:firstLine="0"/>
      </w:pPr>
      <w:r>
        <w:t xml:space="preserve"> </w:t>
      </w:r>
    </w:p>
    <w:p w:rsidR="001D0C74" w:rsidRDefault="007A7D90">
      <w:pPr>
        <w:spacing w:after="7"/>
        <w:ind w:left="867"/>
      </w:pPr>
      <w:r>
        <w:t xml:space="preserve">O cálculo do 1º Dígito Verificador (DV) será obtido observados os passos a seguir: </w:t>
      </w:r>
    </w:p>
    <w:p w:rsidR="001D0C74" w:rsidRDefault="007A7D90">
      <w:pPr>
        <w:spacing w:after="0" w:line="259" w:lineRule="auto"/>
        <w:ind w:left="857" w:firstLine="0"/>
      </w:pPr>
      <w:r>
        <w:t xml:space="preserve"> </w:t>
      </w:r>
    </w:p>
    <w:p w:rsidR="001D0C74" w:rsidRDefault="007A7D90">
      <w:pPr>
        <w:numPr>
          <w:ilvl w:val="0"/>
          <w:numId w:val="10"/>
        </w:numPr>
        <w:spacing w:after="0"/>
        <w:ind w:left="1099" w:hanging="242"/>
      </w:pPr>
      <w:r>
        <w:t xml:space="preserve">- </w:t>
      </w:r>
      <w:proofErr w:type="gramStart"/>
      <w:r>
        <w:t>multiplica-se</w:t>
      </w:r>
      <w:proofErr w:type="gramEnd"/>
      <w:r>
        <w:t xml:space="preserve"> cada um dos quinze algarismos do número único de processo, sempre da direita para a esquerda, pelo respectivo peso, partindo de 2(dois), somando-se os produtos parciais; </w:t>
      </w:r>
    </w:p>
    <w:p w:rsidR="001D0C74" w:rsidRDefault="007A7D90">
      <w:pPr>
        <w:spacing w:after="0" w:line="259" w:lineRule="auto"/>
        <w:ind w:left="857" w:firstLine="0"/>
      </w:pPr>
      <w:r>
        <w:t xml:space="preserve"> </w:t>
      </w:r>
    </w:p>
    <w:p w:rsidR="001D0C74" w:rsidRDefault="007A7D90">
      <w:pPr>
        <w:numPr>
          <w:ilvl w:val="0"/>
          <w:numId w:val="10"/>
        </w:numPr>
        <w:spacing w:after="7"/>
        <w:ind w:left="1099" w:hanging="242"/>
      </w:pPr>
      <w:r>
        <w:t xml:space="preserve">- </w:t>
      </w:r>
      <w:proofErr w:type="gramStart"/>
      <w:r>
        <w:t>a</w:t>
      </w:r>
      <w:proofErr w:type="gramEnd"/>
      <w:r>
        <w:t xml:space="preserve"> soma encontrada (ponderada) será dividida por 11 (onze); e </w:t>
      </w:r>
    </w:p>
    <w:p w:rsidR="001D0C74" w:rsidRDefault="007A7D90">
      <w:pPr>
        <w:spacing w:after="0" w:line="259" w:lineRule="auto"/>
        <w:ind w:left="857" w:firstLine="0"/>
      </w:pPr>
      <w:r>
        <w:lastRenderedPageBreak/>
        <w:t xml:space="preserve"> </w:t>
      </w:r>
    </w:p>
    <w:p w:rsidR="001D0C74" w:rsidRDefault="007A7D90">
      <w:pPr>
        <w:numPr>
          <w:ilvl w:val="0"/>
          <w:numId w:val="10"/>
        </w:numPr>
        <w:spacing w:after="0"/>
        <w:ind w:left="1099" w:hanging="242"/>
      </w:pPr>
      <w:r>
        <w:t xml:space="preserve">– </w:t>
      </w:r>
      <w:proofErr w:type="gramStart"/>
      <w:r>
        <w:t>deverá</w:t>
      </w:r>
      <w:proofErr w:type="gramEnd"/>
      <w:r>
        <w:t xml:space="preserve"> ser subtraído de 11 (onze) o resto da divisão obtida no passo anterior, que poderá ser de 10 (dez) a 0 (zero); </w:t>
      </w:r>
    </w:p>
    <w:p w:rsidR="001D0C74" w:rsidRDefault="007A7D90">
      <w:pPr>
        <w:spacing w:after="0" w:line="259" w:lineRule="auto"/>
        <w:ind w:left="857" w:firstLine="0"/>
      </w:pPr>
      <w:r>
        <w:t xml:space="preserve"> </w:t>
      </w:r>
    </w:p>
    <w:p w:rsidR="001D0C74" w:rsidRDefault="007A7D90">
      <w:pPr>
        <w:numPr>
          <w:ilvl w:val="0"/>
          <w:numId w:val="10"/>
        </w:numPr>
        <w:spacing w:after="7"/>
        <w:ind w:left="1099" w:hanging="242"/>
      </w:pPr>
      <w:r>
        <w:t xml:space="preserve">– </w:t>
      </w:r>
      <w:proofErr w:type="gramStart"/>
      <w:r>
        <w:t>do</w:t>
      </w:r>
      <w:proofErr w:type="gramEnd"/>
      <w:r>
        <w:t xml:space="preserve"> resultado encontrado será desconsiderada a casa da dezena. </w:t>
      </w:r>
    </w:p>
    <w:p w:rsidR="001D0C74" w:rsidRDefault="007A7D90">
      <w:pPr>
        <w:spacing w:after="0" w:line="259" w:lineRule="auto"/>
        <w:ind w:left="857" w:firstLine="0"/>
      </w:pPr>
      <w:r>
        <w:t xml:space="preserve"> </w:t>
      </w:r>
    </w:p>
    <w:p w:rsidR="001D0C74" w:rsidRDefault="007A7D90">
      <w:pPr>
        <w:spacing w:after="7"/>
        <w:ind w:left="867"/>
      </w:pPr>
      <w:r>
        <w:t xml:space="preserve">O cálculo do 2º Dígito Verificador (DV) será obtido observados os passos a seguir: </w:t>
      </w:r>
    </w:p>
    <w:p w:rsidR="001D0C74" w:rsidRDefault="007A7D90">
      <w:pPr>
        <w:spacing w:after="0" w:line="259" w:lineRule="auto"/>
        <w:ind w:left="857" w:firstLine="0"/>
      </w:pPr>
      <w:r>
        <w:t xml:space="preserve"> </w:t>
      </w:r>
    </w:p>
    <w:p w:rsidR="001D0C74" w:rsidRDefault="007A7D90">
      <w:pPr>
        <w:spacing w:after="3" w:line="246" w:lineRule="auto"/>
        <w:ind w:left="852" w:right="-4"/>
        <w:jc w:val="both"/>
      </w:pPr>
      <w:r>
        <w:t xml:space="preserve">I - O primeiro algarismo, obtido na etapa precedente, será colocado imediatamente à direita do número único de processo, utilizando-se o mesmo procedimento do 1º Dígito Verificador, com a diferença de que os pesos, sempre da direita para a esquerda, partirão de 2 (dois) - 1º termo da progressão, e </w:t>
      </w:r>
    </w:p>
    <w:p w:rsidR="001D0C74" w:rsidRDefault="007A7D90">
      <w:pPr>
        <w:spacing w:after="3" w:line="246" w:lineRule="auto"/>
        <w:ind w:left="852" w:right="-4"/>
        <w:jc w:val="both"/>
      </w:pPr>
      <w:proofErr w:type="gramStart"/>
      <w:r>
        <w:t>finalizando</w:t>
      </w:r>
      <w:proofErr w:type="gramEnd"/>
      <w:r>
        <w:t xml:space="preserve"> em 17 (dezessete) - último termo da progressão aritmética. </w:t>
      </w:r>
    </w:p>
    <w:p w:rsidR="001D0C74" w:rsidRDefault="007A7D90">
      <w:pPr>
        <w:spacing w:after="0" w:line="259" w:lineRule="auto"/>
        <w:ind w:left="857" w:firstLine="0"/>
      </w:pPr>
      <w:r>
        <w:t xml:space="preserve"> </w:t>
      </w:r>
    </w:p>
    <w:p w:rsidR="001D0C74" w:rsidRDefault="007A7D90">
      <w:pPr>
        <w:ind w:left="867"/>
      </w:pPr>
      <w:r>
        <w:t xml:space="preserve">Exemplo: </w:t>
      </w:r>
    </w:p>
    <w:p w:rsidR="001D0C74" w:rsidRDefault="007A7D90">
      <w:pPr>
        <w:spacing w:after="0" w:line="259" w:lineRule="auto"/>
        <w:ind w:left="857" w:firstLine="0"/>
      </w:pPr>
      <w:r>
        <w:t xml:space="preserve"> </w:t>
      </w:r>
    </w:p>
    <w:p w:rsidR="001D0C74" w:rsidRDefault="007A7D90">
      <w:pPr>
        <w:spacing w:after="0"/>
        <w:ind w:left="867"/>
      </w:pPr>
      <w:r>
        <w:t xml:space="preserve">Dado o número único de processo 35041.000387/2000, os dígitos verificadores serão calculados do seguinte modo: </w:t>
      </w:r>
    </w:p>
    <w:p w:rsidR="001D0C74" w:rsidRDefault="007A7D90">
      <w:pPr>
        <w:spacing w:after="0" w:line="259" w:lineRule="auto"/>
        <w:ind w:left="857" w:firstLine="0"/>
      </w:pPr>
      <w:r>
        <w:t xml:space="preserve"> </w:t>
      </w:r>
    </w:p>
    <w:p w:rsidR="001D0C74" w:rsidRDefault="007A7D90">
      <w:pPr>
        <w:numPr>
          <w:ilvl w:val="0"/>
          <w:numId w:val="11"/>
        </w:numPr>
        <w:spacing w:after="7"/>
        <w:ind w:left="1166" w:hanging="309"/>
      </w:pPr>
      <w:r>
        <w:t>(0x</w:t>
      </w:r>
      <w:proofErr w:type="gramStart"/>
      <w:r>
        <w:t>2)+(</w:t>
      </w:r>
      <w:proofErr w:type="gramEnd"/>
      <w:r>
        <w:t xml:space="preserve">0x3)+(0x4)+(2x5)+(7x6)+(8x7)+(3x8)+(0x9)+(0x10)+(0x11) + (1x12) + (4x13) + (0x14) + </w:t>
      </w:r>
    </w:p>
    <w:p w:rsidR="001D0C74" w:rsidRDefault="007A7D90">
      <w:pPr>
        <w:spacing w:after="7"/>
        <w:ind w:left="867"/>
      </w:pPr>
      <w:r>
        <w:t>(5x</w:t>
      </w:r>
      <w:proofErr w:type="gramStart"/>
      <w:r>
        <w:t>15)+(</w:t>
      </w:r>
      <w:proofErr w:type="gramEnd"/>
      <w:r>
        <w:t xml:space="preserve">3x16); </w:t>
      </w:r>
    </w:p>
    <w:p w:rsidR="001D0C74" w:rsidRDefault="007A7D90">
      <w:pPr>
        <w:numPr>
          <w:ilvl w:val="0"/>
          <w:numId w:val="11"/>
        </w:numPr>
        <w:spacing w:after="7"/>
        <w:ind w:left="1166" w:hanging="309"/>
      </w:pPr>
      <w:r>
        <w:t xml:space="preserve">0+0+0+10+42+56+24+0+0+0+12+52+0+75+48=319; </w:t>
      </w:r>
    </w:p>
    <w:p w:rsidR="001D0C74" w:rsidRDefault="007A7D90">
      <w:pPr>
        <w:numPr>
          <w:ilvl w:val="0"/>
          <w:numId w:val="11"/>
        </w:numPr>
        <w:spacing w:after="7"/>
        <w:ind w:left="1166" w:hanging="309"/>
      </w:pPr>
      <w:r>
        <w:t xml:space="preserve">319÷11 = 29; RESTO = 0; </w:t>
      </w:r>
    </w:p>
    <w:p w:rsidR="001D0C74" w:rsidRDefault="007A7D90">
      <w:pPr>
        <w:numPr>
          <w:ilvl w:val="0"/>
          <w:numId w:val="11"/>
        </w:numPr>
        <w:spacing w:after="7"/>
        <w:ind w:left="1166" w:hanging="309"/>
      </w:pPr>
      <w:r>
        <w:t xml:space="preserve">11-0=11 - despreza-se a casa da dezena; e </w:t>
      </w:r>
    </w:p>
    <w:p w:rsidR="001D0C74" w:rsidRDefault="007A7D90">
      <w:pPr>
        <w:numPr>
          <w:ilvl w:val="0"/>
          <w:numId w:val="11"/>
        </w:numPr>
        <w:spacing w:after="7"/>
        <w:ind w:left="1166" w:hanging="309"/>
      </w:pPr>
      <w:proofErr w:type="gramStart"/>
      <w:r>
        <w:t>o</w:t>
      </w:r>
      <w:proofErr w:type="gramEnd"/>
      <w:r>
        <w:t xml:space="preserve"> 1º DV será 1 (um). </w:t>
      </w:r>
    </w:p>
    <w:p w:rsidR="001D0C74" w:rsidRDefault="007A7D90">
      <w:pPr>
        <w:spacing w:after="0" w:line="259" w:lineRule="auto"/>
        <w:ind w:left="857" w:firstLine="0"/>
      </w:pPr>
      <w:r>
        <w:t xml:space="preserve"> </w:t>
      </w:r>
    </w:p>
    <w:p w:rsidR="001D0C74" w:rsidRDefault="007A7D90">
      <w:pPr>
        <w:spacing w:after="0"/>
        <w:ind w:left="867"/>
      </w:pPr>
      <w:r>
        <w:t xml:space="preserve">OBSERVAÇÃO: o número encontrado para o 1º DV, deverá ser colocado à direita do número único de processo, dando continuidade aos procedimentos relativos ao cálculo do 2º DV, conforme a seguir: </w:t>
      </w:r>
    </w:p>
    <w:p w:rsidR="001D0C74" w:rsidRDefault="007A7D90">
      <w:pPr>
        <w:spacing w:after="0" w:line="259" w:lineRule="auto"/>
        <w:ind w:left="857" w:firstLine="0"/>
      </w:pPr>
      <w:r>
        <w:t xml:space="preserve"> </w:t>
      </w:r>
    </w:p>
    <w:p w:rsidR="001D0C74" w:rsidRDefault="007A7D90">
      <w:pPr>
        <w:spacing w:after="7"/>
        <w:ind w:left="867"/>
      </w:pPr>
      <w:proofErr w:type="gramStart"/>
      <w:r>
        <w:t>a)(</w:t>
      </w:r>
      <w:proofErr w:type="gramEnd"/>
      <w:r>
        <w:t xml:space="preserve">lx2)+(0x3)+(0x4)+(0x5)+(2x6)+(7x7)+(8x8)+(3x9)+(0x10) </w:t>
      </w:r>
    </w:p>
    <w:p w:rsidR="001D0C74" w:rsidRDefault="007A7D90">
      <w:pPr>
        <w:spacing w:after="7"/>
        <w:ind w:left="867"/>
      </w:pPr>
      <w:r>
        <w:t>+(0x</w:t>
      </w:r>
      <w:proofErr w:type="gramStart"/>
      <w:r>
        <w:t>11)+(</w:t>
      </w:r>
      <w:proofErr w:type="gramEnd"/>
      <w:r>
        <w:t xml:space="preserve">0x12)+(1x13)+(4x14)+(0x15)+(5x16)+(3x17); </w:t>
      </w:r>
    </w:p>
    <w:p w:rsidR="001D0C74" w:rsidRDefault="007A7D90">
      <w:pPr>
        <w:numPr>
          <w:ilvl w:val="0"/>
          <w:numId w:val="12"/>
        </w:numPr>
        <w:spacing w:after="7"/>
        <w:ind w:left="1089" w:hanging="232"/>
      </w:pPr>
      <w:r>
        <w:t xml:space="preserve">2+0+0+0+12+49+64+27+0+0+0+13+56+0+80+51=354; </w:t>
      </w:r>
    </w:p>
    <w:p w:rsidR="001D0C74" w:rsidRDefault="007A7D90">
      <w:pPr>
        <w:numPr>
          <w:ilvl w:val="0"/>
          <w:numId w:val="12"/>
        </w:numPr>
        <w:spacing w:after="7"/>
        <w:ind w:left="1089" w:hanging="232"/>
      </w:pPr>
      <w:r>
        <w:t xml:space="preserve">354÷11 = 32; RESTO = 2; </w:t>
      </w:r>
    </w:p>
    <w:p w:rsidR="001D0C74" w:rsidRDefault="007A7D90">
      <w:pPr>
        <w:numPr>
          <w:ilvl w:val="0"/>
          <w:numId w:val="12"/>
        </w:numPr>
        <w:spacing w:after="7"/>
        <w:ind w:left="1089" w:hanging="232"/>
      </w:pPr>
      <w:r>
        <w:t xml:space="preserve">11-2=9; e </w:t>
      </w:r>
    </w:p>
    <w:p w:rsidR="001D0C74" w:rsidRDefault="007A7D90">
      <w:pPr>
        <w:numPr>
          <w:ilvl w:val="0"/>
          <w:numId w:val="12"/>
        </w:numPr>
        <w:spacing w:after="7"/>
        <w:ind w:left="1089" w:hanging="232"/>
      </w:pPr>
      <w:r>
        <w:t xml:space="preserve">O 2º DV será 9 (nove). </w:t>
      </w:r>
    </w:p>
    <w:p w:rsidR="001D0C74" w:rsidRDefault="007A7D90">
      <w:pPr>
        <w:spacing w:after="0" w:line="259" w:lineRule="auto"/>
        <w:ind w:left="857" w:firstLine="0"/>
      </w:pPr>
      <w:r>
        <w:t xml:space="preserve"> </w:t>
      </w:r>
    </w:p>
    <w:p w:rsidR="001D0C74" w:rsidRDefault="007A7D90">
      <w:pPr>
        <w:spacing w:after="0"/>
        <w:ind w:left="867"/>
      </w:pPr>
      <w:r>
        <w:t xml:space="preserve">Assim sendo, o número único do processo dado como exemplo, será acrescido dos dígitos verificadores 35041.000387/2000-19.  </w:t>
      </w:r>
    </w:p>
    <w:p w:rsidR="001D0C74" w:rsidRDefault="007A7D90">
      <w:pPr>
        <w:spacing w:after="60" w:line="259" w:lineRule="auto"/>
        <w:ind w:left="624" w:firstLine="0"/>
      </w:pPr>
      <w:r>
        <w:t xml:space="preserve"> </w:t>
      </w:r>
    </w:p>
    <w:p w:rsidR="001D0C74" w:rsidRDefault="007A7D90">
      <w:pPr>
        <w:pStyle w:val="Ttulo1"/>
        <w:spacing w:after="60"/>
        <w:ind w:left="360" w:hanging="360"/>
      </w:pPr>
      <w:r>
        <w:t xml:space="preserve">Manter Registros </w:t>
      </w:r>
    </w:p>
    <w:p w:rsidR="001D0C74" w:rsidRDefault="007A7D90">
      <w:pPr>
        <w:spacing w:after="57" w:line="259" w:lineRule="auto"/>
        <w:ind w:left="0" w:firstLine="0"/>
      </w:pPr>
      <w:r>
        <w:rPr>
          <w:b/>
          <w:sz w:val="24"/>
        </w:rPr>
        <w:t xml:space="preserve"> </w:t>
      </w:r>
    </w:p>
    <w:p w:rsidR="001D0C74" w:rsidRDefault="007A7D90">
      <w:pPr>
        <w:pStyle w:val="Ttulo2"/>
        <w:ind w:left="777" w:hanging="432"/>
      </w:pPr>
      <w:r>
        <w:t xml:space="preserve">Serviços Disponíveis </w:t>
      </w:r>
    </w:p>
    <w:p w:rsidR="001D0C74" w:rsidRDefault="007A7D90">
      <w:pPr>
        <w:spacing w:after="0" w:line="259" w:lineRule="auto"/>
        <w:ind w:left="708" w:firstLine="0"/>
      </w:pPr>
      <w:r>
        <w:t xml:space="preserve"> </w:t>
      </w:r>
    </w:p>
    <w:p w:rsidR="001D0C74" w:rsidRDefault="007A7D90">
      <w:pPr>
        <w:spacing w:after="7"/>
      </w:pPr>
      <w:r>
        <w:t xml:space="preserve">INCLUIR REGISTRO: esse serviço permite que o ator inclua registros no sistema [SIGLA DO SISTEMA]. </w:t>
      </w:r>
    </w:p>
    <w:p w:rsidR="001D0C74" w:rsidRDefault="007A7D90">
      <w:pPr>
        <w:spacing w:after="0" w:line="259" w:lineRule="auto"/>
        <w:ind w:left="708" w:firstLine="0"/>
      </w:pPr>
      <w:r>
        <w:t xml:space="preserve"> </w:t>
      </w:r>
    </w:p>
    <w:p w:rsidR="001D0C74" w:rsidRDefault="007A7D90">
      <w:pPr>
        <w:spacing w:after="0"/>
        <w:ind w:left="0" w:firstLine="624"/>
      </w:pPr>
      <w:r>
        <w:t xml:space="preserve">ALTERAR REGISTRO: esse serviço permite que o ator altere registros no </w:t>
      </w:r>
      <w:proofErr w:type="gramStart"/>
      <w:r>
        <w:t>sistema  [</w:t>
      </w:r>
      <w:proofErr w:type="gramEnd"/>
      <w:r>
        <w:t xml:space="preserve">SIGLA DO SISTEMA]. </w:t>
      </w:r>
    </w:p>
    <w:p w:rsidR="001D0C74" w:rsidRDefault="007A7D90">
      <w:pPr>
        <w:spacing w:after="0" w:line="259" w:lineRule="auto"/>
        <w:ind w:left="708" w:firstLine="0"/>
      </w:pPr>
      <w:r>
        <w:t xml:space="preserve"> </w:t>
      </w:r>
    </w:p>
    <w:p w:rsidR="001D0C74" w:rsidRDefault="007A7D90">
      <w:pPr>
        <w:spacing w:after="0"/>
        <w:ind w:left="0" w:firstLine="624"/>
      </w:pPr>
      <w:r>
        <w:t xml:space="preserve">EXCLUIR REGISTRO: esse serviço permite que o ator exclua registros no </w:t>
      </w:r>
      <w:proofErr w:type="gramStart"/>
      <w:r>
        <w:t>sistema  [</w:t>
      </w:r>
      <w:proofErr w:type="gramEnd"/>
      <w:r>
        <w:t xml:space="preserve">SIGLA DO SISTEMA]. </w:t>
      </w:r>
    </w:p>
    <w:p w:rsidR="001D0C74" w:rsidRDefault="007A7D90">
      <w:pPr>
        <w:spacing w:after="0" w:line="259" w:lineRule="auto"/>
        <w:ind w:left="708" w:firstLine="0"/>
      </w:pPr>
      <w:r>
        <w:t xml:space="preserve"> </w:t>
      </w:r>
    </w:p>
    <w:p w:rsidR="001D0C74" w:rsidRDefault="007A7D90">
      <w:pPr>
        <w:spacing w:after="0"/>
        <w:ind w:left="0" w:firstLine="624"/>
      </w:pPr>
      <w:r>
        <w:t xml:space="preserve">VISUALIZAR REGISTRO: esse serviço permite que o ator visualize registros no </w:t>
      </w:r>
      <w:proofErr w:type="gramStart"/>
      <w:r>
        <w:t>sistema  [</w:t>
      </w:r>
      <w:proofErr w:type="gramEnd"/>
      <w:r>
        <w:t xml:space="preserve">SIGLA DO SISTEMA]. </w:t>
      </w:r>
    </w:p>
    <w:p w:rsidR="001D0C74" w:rsidRDefault="007A7D90">
      <w:pPr>
        <w:spacing w:after="0" w:line="259" w:lineRule="auto"/>
        <w:ind w:left="708" w:firstLine="0"/>
      </w:pPr>
      <w:r>
        <w:lastRenderedPageBreak/>
        <w:t xml:space="preserve"> </w:t>
      </w:r>
    </w:p>
    <w:p w:rsidR="001D0C74" w:rsidRDefault="007A7D90">
      <w:pPr>
        <w:spacing w:after="0"/>
      </w:pPr>
      <w:r>
        <w:t xml:space="preserve">VISUALIZAR ARQUIVO: esse serviço permite que o ator visualize o arquivo anexado ao registro no sistema [SIGLA DO SISTEMA]. </w:t>
      </w:r>
    </w:p>
    <w:p w:rsidR="001D0C74" w:rsidRDefault="007A7D90">
      <w:pPr>
        <w:spacing w:after="0" w:line="259" w:lineRule="auto"/>
        <w:ind w:left="708" w:firstLine="0"/>
      </w:pPr>
      <w:r>
        <w:t xml:space="preserve"> </w:t>
      </w:r>
    </w:p>
    <w:p w:rsidR="001D0C74" w:rsidRDefault="007A7D90">
      <w:pPr>
        <w:spacing w:after="0"/>
      </w:pPr>
      <w:r>
        <w:t xml:space="preserve">INCLUIR ARQUIVO: esse serviço permite que o ator anexe um arquivo a um registro já incluído no sistema [SIGLA DO SISTEMA]. </w:t>
      </w:r>
    </w:p>
    <w:p w:rsidR="001D0C74" w:rsidRDefault="007A7D90">
      <w:pPr>
        <w:spacing w:after="0" w:line="259" w:lineRule="auto"/>
        <w:ind w:left="708" w:firstLine="0"/>
      </w:pPr>
      <w:r>
        <w:t xml:space="preserve"> </w:t>
      </w:r>
    </w:p>
    <w:p w:rsidR="001D0C74" w:rsidRDefault="007A7D90">
      <w:pPr>
        <w:spacing w:after="0"/>
      </w:pPr>
      <w:r>
        <w:t xml:space="preserve">CONSULTAR RELATÓRIO: esse serviço permite que o ator, a partir de uma consulta, gere um relatório do sistema [SIGLA DO SISTEMA]. </w:t>
      </w:r>
    </w:p>
    <w:p w:rsidR="001D0C74" w:rsidRDefault="007A7D90">
      <w:pPr>
        <w:spacing w:after="0" w:line="259" w:lineRule="auto"/>
        <w:ind w:left="624" w:firstLine="0"/>
      </w:pPr>
      <w:r>
        <w:t xml:space="preserve"> </w:t>
      </w:r>
    </w:p>
    <w:p w:rsidR="001D0C74" w:rsidRDefault="007A7D90">
      <w:pPr>
        <w:spacing w:after="0"/>
      </w:pPr>
      <w:r>
        <w:t xml:space="preserve">VISUALIZAR RELATÓRIO: esse serviço permite que o ator visualize um relatório do sistema [SIGLA DO SISTEMA]. </w:t>
      </w:r>
    </w:p>
    <w:p w:rsidR="001D0C74" w:rsidRDefault="007A7D90">
      <w:pPr>
        <w:spacing w:after="0" w:line="259" w:lineRule="auto"/>
        <w:ind w:left="624" w:firstLine="0"/>
      </w:pPr>
      <w:r>
        <w:t xml:space="preserve"> </w:t>
      </w:r>
    </w:p>
    <w:p w:rsidR="001D0C74" w:rsidRDefault="007A7D90">
      <w:pPr>
        <w:spacing w:after="0"/>
      </w:pPr>
      <w:r>
        <w:t xml:space="preserve">MUDAR SITUAÇÃO DO DEVEDOR: esse serviço permite que o ator altere a situação de um determinado devedor dentro do [SIGLA DO SISTEMA]. </w:t>
      </w:r>
    </w:p>
    <w:p w:rsidR="001D0C74" w:rsidRDefault="007A7D90">
      <w:pPr>
        <w:spacing w:after="0" w:line="259" w:lineRule="auto"/>
        <w:ind w:left="624" w:firstLine="0"/>
      </w:pPr>
      <w:r>
        <w:t xml:space="preserve"> </w:t>
      </w:r>
    </w:p>
    <w:p w:rsidR="001D0C74" w:rsidRDefault="007A7D90">
      <w:r>
        <w:t xml:space="preserve">GERENCIAR JUSTIFICATIVAS: esse serviço permite que o ator gerencie a justificativa informada para um determinado devedor. </w:t>
      </w:r>
    </w:p>
    <w:p w:rsidR="001D0C74" w:rsidRDefault="007A7D90">
      <w:pPr>
        <w:spacing w:after="60" w:line="259" w:lineRule="auto"/>
        <w:ind w:left="708" w:firstLine="0"/>
      </w:pPr>
      <w:r>
        <w:t xml:space="preserve">  </w:t>
      </w:r>
    </w:p>
    <w:p w:rsidR="001D0C74" w:rsidRDefault="007A7D90">
      <w:pPr>
        <w:spacing w:after="60" w:line="259" w:lineRule="auto"/>
        <w:ind w:left="708" w:firstLine="0"/>
      </w:pPr>
      <w:r>
        <w:rPr>
          <w:b/>
          <w:sz w:val="24"/>
        </w:rPr>
        <w:t xml:space="preserve"> </w:t>
      </w:r>
    </w:p>
    <w:p w:rsidR="001D0C74" w:rsidRDefault="007A7D90">
      <w:pPr>
        <w:pStyle w:val="Ttulo2"/>
        <w:ind w:left="777" w:hanging="432"/>
      </w:pPr>
      <w:r>
        <w:t xml:space="preserve">Regras Gerais </w:t>
      </w:r>
    </w:p>
    <w:p w:rsidR="001D0C74" w:rsidRDefault="007A7D90">
      <w:pPr>
        <w:ind w:left="775"/>
      </w:pPr>
      <w:r>
        <w:t xml:space="preserve">Para que os serviços definidos acima estejam disponíveis todas as condições abaixo devem ser observadas: </w:t>
      </w:r>
    </w:p>
    <w:p w:rsidR="001D0C74" w:rsidRDefault="007A7D90">
      <w:pPr>
        <w:numPr>
          <w:ilvl w:val="0"/>
          <w:numId w:val="13"/>
        </w:numPr>
        <w:ind w:hanging="360"/>
      </w:pPr>
      <w:r>
        <w:t xml:space="preserve">O devedor pesquisado deve encontrar-se ativo no sistema. O devedor inativo estará disponível para todos os serviços definidos acima apenas no caso em que o motivo da desativação for “Exclusão de todos os Registros”. </w:t>
      </w:r>
    </w:p>
    <w:p w:rsidR="001D0C74" w:rsidRDefault="007A7D90">
      <w:pPr>
        <w:numPr>
          <w:ilvl w:val="0"/>
          <w:numId w:val="13"/>
        </w:numPr>
        <w:ind w:hanging="360"/>
      </w:pPr>
      <w:r>
        <w:t xml:space="preserve">O ator deve possuir perfil adequado para a disponibilização do serviço, de acordo com os perfis definidos na seção </w:t>
      </w:r>
      <w:r>
        <w:rPr>
          <w:b/>
          <w:i/>
        </w:rPr>
        <w:t>Perfis de acesso</w:t>
      </w:r>
      <w:r>
        <w:t xml:space="preserve">. </w:t>
      </w:r>
    </w:p>
    <w:p w:rsidR="001D0C74" w:rsidRDefault="007A7D90">
      <w:pPr>
        <w:ind w:left="714"/>
      </w:pPr>
      <w:r>
        <w:t xml:space="preserve">Para o devedor inativo, cujo motivo de desativação não for “Exclusão de todos os Registros”, apenas os seguintes serviços estarão disponíveis: </w:t>
      </w:r>
    </w:p>
    <w:p w:rsidR="001D0C74" w:rsidRDefault="007A7D90">
      <w:pPr>
        <w:numPr>
          <w:ilvl w:val="0"/>
          <w:numId w:val="13"/>
        </w:numPr>
        <w:ind w:hanging="360"/>
      </w:pPr>
      <w:r>
        <w:t xml:space="preserve">VISUALIZAR REGISTRO </w:t>
      </w:r>
    </w:p>
    <w:p w:rsidR="001D0C74" w:rsidRDefault="007A7D90">
      <w:pPr>
        <w:numPr>
          <w:ilvl w:val="0"/>
          <w:numId w:val="13"/>
        </w:numPr>
        <w:ind w:hanging="360"/>
      </w:pPr>
      <w:r>
        <w:t xml:space="preserve">VISUALIZAR ARQUIVO </w:t>
      </w:r>
    </w:p>
    <w:p w:rsidR="001D0C74" w:rsidRDefault="007A7D90">
      <w:pPr>
        <w:numPr>
          <w:ilvl w:val="0"/>
          <w:numId w:val="13"/>
        </w:numPr>
        <w:ind w:hanging="360"/>
      </w:pPr>
      <w:r>
        <w:t xml:space="preserve">VISUALIZAR RELATÓRIO </w:t>
      </w:r>
    </w:p>
    <w:p w:rsidR="001D0C74" w:rsidRDefault="007A7D90">
      <w:pPr>
        <w:spacing w:after="98" w:line="259" w:lineRule="auto"/>
        <w:ind w:left="0" w:firstLine="0"/>
      </w:pPr>
      <w:r>
        <w:t xml:space="preserve"> </w:t>
      </w:r>
    </w:p>
    <w:p w:rsidR="001D0C74" w:rsidRDefault="007A7D90">
      <w:pPr>
        <w:spacing w:after="60" w:line="259" w:lineRule="auto"/>
        <w:ind w:left="360" w:firstLine="0"/>
      </w:pPr>
      <w:r>
        <w:rPr>
          <w:b/>
          <w:sz w:val="24"/>
        </w:rPr>
        <w:t xml:space="preserve"> </w:t>
      </w:r>
    </w:p>
    <w:p w:rsidR="001D0C74" w:rsidRDefault="007A7D90">
      <w:pPr>
        <w:pStyle w:val="Ttulo2"/>
        <w:ind w:left="777" w:hanging="432"/>
      </w:pPr>
      <w:r>
        <w:t xml:space="preserve">Regras de Inclusão/Alteração </w:t>
      </w:r>
    </w:p>
    <w:p w:rsidR="001D0C74" w:rsidRDefault="007A7D90">
      <w:pPr>
        <w:numPr>
          <w:ilvl w:val="0"/>
          <w:numId w:val="14"/>
        </w:numPr>
        <w:spacing w:after="107"/>
        <w:ind w:hanging="360"/>
      </w:pPr>
      <w:r>
        <w:t xml:space="preserve">A operação de inclusão do primeiro registro a um devedor acarreta na inclusão imediata do mesmo no sistema. </w:t>
      </w:r>
    </w:p>
    <w:p w:rsidR="001D0C74" w:rsidRDefault="007A7D90">
      <w:pPr>
        <w:numPr>
          <w:ilvl w:val="0"/>
          <w:numId w:val="14"/>
        </w:numPr>
        <w:spacing w:after="27"/>
        <w:ind w:hanging="360"/>
      </w:pPr>
      <w:r>
        <w:t xml:space="preserve">Caso o devedor esteja desativado pelo motivo “Exclusão de todos os registros”, a inclusão de um registro acarretará na ativação do mesmo e o motivo da ativação, bem como a sua justificativa, será </w:t>
      </w:r>
    </w:p>
    <w:p w:rsidR="001D0C74" w:rsidRDefault="007A7D90">
      <w:pPr>
        <w:ind w:left="1078"/>
      </w:pPr>
      <w:r>
        <w:t xml:space="preserve">“Inclusão de Registro”. </w:t>
      </w:r>
    </w:p>
    <w:p w:rsidR="001D0C74" w:rsidRDefault="007A7D90">
      <w:pPr>
        <w:numPr>
          <w:ilvl w:val="0"/>
          <w:numId w:val="14"/>
        </w:numPr>
        <w:spacing w:after="110"/>
        <w:ind w:hanging="360"/>
      </w:pPr>
      <w:r>
        <w:t xml:space="preserve">Deve ser registrada auditoria das operações realizadas (inclusão ou alteração), conforme seção </w:t>
      </w:r>
      <w:r>
        <w:rPr>
          <w:b/>
          <w:i/>
        </w:rPr>
        <w:t>Auditoria – Informações de Auditoria</w:t>
      </w:r>
      <w:r>
        <w:t xml:space="preserve">.   </w:t>
      </w:r>
    </w:p>
    <w:p w:rsidR="001D0C74" w:rsidRDefault="007A7D90">
      <w:pPr>
        <w:spacing w:after="57" w:line="259" w:lineRule="auto"/>
        <w:ind w:left="708" w:firstLine="0"/>
      </w:pPr>
      <w:r>
        <w:rPr>
          <w:b/>
          <w:sz w:val="24"/>
        </w:rPr>
        <w:t xml:space="preserve"> </w:t>
      </w:r>
    </w:p>
    <w:p w:rsidR="001D0C74" w:rsidRDefault="007A7D90">
      <w:pPr>
        <w:pStyle w:val="Ttulo2"/>
        <w:ind w:left="844" w:hanging="499"/>
      </w:pPr>
      <w:r>
        <w:t xml:space="preserve">Regras de Exclusão </w:t>
      </w:r>
    </w:p>
    <w:p w:rsidR="001D0C74" w:rsidRDefault="007A7D90">
      <w:pPr>
        <w:numPr>
          <w:ilvl w:val="0"/>
          <w:numId w:val="15"/>
        </w:numPr>
        <w:ind w:hanging="360"/>
      </w:pPr>
      <w:r>
        <w:t xml:space="preserve">A operação de exclusão deve ser apenas lógica. </w:t>
      </w:r>
    </w:p>
    <w:p w:rsidR="001D0C74" w:rsidRDefault="007A7D90">
      <w:pPr>
        <w:numPr>
          <w:ilvl w:val="0"/>
          <w:numId w:val="15"/>
        </w:numPr>
        <w:ind w:hanging="360"/>
      </w:pPr>
      <w:r>
        <w:t xml:space="preserve">Caso o devedor tenha apenas um registro associado </w:t>
      </w:r>
      <w:proofErr w:type="gramStart"/>
      <w:r>
        <w:t>à</w:t>
      </w:r>
      <w:proofErr w:type="gramEnd"/>
      <w:r>
        <w:t xml:space="preserve"> ele, será solicitada uma confirmação de exclusão, que substituirá a confirmação de exclusão padrão do registro. A mensagem será a </w:t>
      </w:r>
      <w:r>
        <w:lastRenderedPageBreak/>
        <w:t>seguinte: “</w:t>
      </w:r>
      <w:r>
        <w:rPr>
          <w:i/>
        </w:rPr>
        <w:t xml:space="preserve">Este é o único registro deste devedor, sua exclusão acarretará na desativação do devedor. Confirma sua </w:t>
      </w:r>
      <w:proofErr w:type="gramStart"/>
      <w:r>
        <w:rPr>
          <w:i/>
        </w:rPr>
        <w:t>exclusão?</w:t>
      </w:r>
      <w:r>
        <w:t>”</w:t>
      </w:r>
      <w:proofErr w:type="gramEnd"/>
      <w:r>
        <w:t xml:space="preserve">. </w:t>
      </w:r>
    </w:p>
    <w:p w:rsidR="001D0C74" w:rsidRDefault="007A7D90">
      <w:pPr>
        <w:numPr>
          <w:ilvl w:val="0"/>
          <w:numId w:val="15"/>
        </w:numPr>
        <w:spacing w:after="26"/>
        <w:ind w:hanging="360"/>
      </w:pPr>
      <w:r>
        <w:t xml:space="preserve">Caso o devedor tenha apenas um registro associado </w:t>
      </w:r>
      <w:proofErr w:type="gramStart"/>
      <w:r>
        <w:t>à</w:t>
      </w:r>
      <w:proofErr w:type="gramEnd"/>
      <w:r>
        <w:t xml:space="preserve"> ele, a exclusão deste registro acarretará na desativação do devedor e o motivo da desativação, bem como a sua informação complementar, será </w:t>
      </w:r>
    </w:p>
    <w:p w:rsidR="001D0C74" w:rsidRDefault="007A7D90">
      <w:pPr>
        <w:ind w:left="1078"/>
      </w:pPr>
      <w:r>
        <w:t xml:space="preserve">“Exclusão de todos os Registros”. </w:t>
      </w:r>
    </w:p>
    <w:p w:rsidR="001D0C74" w:rsidRDefault="007A7D90">
      <w:pPr>
        <w:numPr>
          <w:ilvl w:val="0"/>
          <w:numId w:val="15"/>
        </w:numPr>
        <w:ind w:hanging="360"/>
      </w:pPr>
      <w:r>
        <w:t xml:space="preserve">Deve ser registrada auditoria da operação realizada, conforme </w:t>
      </w:r>
      <w:r>
        <w:rPr>
          <w:b/>
          <w:i/>
        </w:rPr>
        <w:t>seção Auditoria – Informações de Auditoria</w:t>
      </w:r>
      <w:r>
        <w:t xml:space="preserve">.   </w:t>
      </w:r>
    </w:p>
    <w:p w:rsidR="001D0C74" w:rsidRDefault="007A7D90">
      <w:pPr>
        <w:spacing w:after="99" w:line="259" w:lineRule="auto"/>
        <w:ind w:left="708" w:firstLine="0"/>
      </w:pPr>
      <w:r>
        <w:t xml:space="preserve"> </w:t>
      </w:r>
    </w:p>
    <w:p w:rsidR="001D0C74" w:rsidRDefault="007A7D90">
      <w:pPr>
        <w:pStyle w:val="Ttulo1"/>
        <w:spacing w:after="60"/>
        <w:ind w:left="360" w:hanging="360"/>
      </w:pPr>
      <w:r>
        <w:t xml:space="preserve">Auditoria </w:t>
      </w:r>
    </w:p>
    <w:p w:rsidR="001D0C74" w:rsidRDefault="007A7D90">
      <w:pPr>
        <w:spacing w:after="57" w:line="259" w:lineRule="auto"/>
        <w:ind w:left="0" w:firstLine="0"/>
      </w:pPr>
      <w:r>
        <w:rPr>
          <w:b/>
          <w:sz w:val="24"/>
        </w:rPr>
        <w:t xml:space="preserve"> </w:t>
      </w:r>
    </w:p>
    <w:p w:rsidR="001D0C74" w:rsidRDefault="007A7D90">
      <w:pPr>
        <w:pStyle w:val="Ttulo2"/>
        <w:ind w:left="777" w:hanging="432"/>
      </w:pPr>
      <w:r>
        <w:t xml:space="preserve">Informações de Auditoria </w:t>
      </w:r>
    </w:p>
    <w:p w:rsidR="001D0C74" w:rsidRDefault="007A7D90">
      <w:pPr>
        <w:numPr>
          <w:ilvl w:val="0"/>
          <w:numId w:val="16"/>
        </w:numPr>
        <w:ind w:hanging="360"/>
      </w:pPr>
      <w:r>
        <w:t xml:space="preserve">O sistema registra auditoria para as seguintes operações: </w:t>
      </w:r>
    </w:p>
    <w:p w:rsidR="001D0C74" w:rsidRDefault="007A7D90">
      <w:pPr>
        <w:numPr>
          <w:ilvl w:val="0"/>
          <w:numId w:val="16"/>
        </w:numPr>
        <w:ind w:hanging="360"/>
      </w:pPr>
      <w:r>
        <w:t xml:space="preserve">Incluir Justificativa de Devedor </w:t>
      </w:r>
    </w:p>
    <w:p w:rsidR="001D0C74" w:rsidRDefault="007A7D90">
      <w:pPr>
        <w:numPr>
          <w:ilvl w:val="0"/>
          <w:numId w:val="16"/>
        </w:numPr>
        <w:ind w:hanging="360"/>
      </w:pPr>
      <w:r>
        <w:t xml:space="preserve">Incluir Registro: nas inclusões de registros que não tem anexo ou em que o anexo é obrigatório. </w:t>
      </w:r>
    </w:p>
    <w:p w:rsidR="001D0C74" w:rsidRDefault="007A7D90">
      <w:pPr>
        <w:numPr>
          <w:ilvl w:val="0"/>
          <w:numId w:val="16"/>
        </w:numPr>
        <w:ind w:hanging="360"/>
      </w:pPr>
      <w:r>
        <w:t xml:space="preserve">Incluir Registro com anexo: nas inclusões de registros em que o anexo é opcional e ele foi incluído com o registro. </w:t>
      </w:r>
    </w:p>
    <w:p w:rsidR="001D0C74" w:rsidRDefault="007A7D90">
      <w:pPr>
        <w:numPr>
          <w:ilvl w:val="0"/>
          <w:numId w:val="16"/>
        </w:numPr>
        <w:ind w:hanging="360"/>
      </w:pPr>
      <w:r>
        <w:t xml:space="preserve">Incluir Registro sem anexo: nas inclusões de registros em que o anexo é opcional e ele não foi incluído com o registro. </w:t>
      </w:r>
    </w:p>
    <w:p w:rsidR="001D0C74" w:rsidRDefault="007A7D90">
      <w:pPr>
        <w:numPr>
          <w:ilvl w:val="0"/>
          <w:numId w:val="16"/>
        </w:numPr>
        <w:ind w:hanging="360"/>
      </w:pPr>
      <w:r>
        <w:t xml:space="preserve">Alterar Registro: nas alterações de registros sem inclusão de anexo. </w:t>
      </w:r>
    </w:p>
    <w:p w:rsidR="001D0C74" w:rsidRDefault="007A7D90">
      <w:pPr>
        <w:numPr>
          <w:ilvl w:val="0"/>
          <w:numId w:val="16"/>
        </w:numPr>
        <w:ind w:hanging="360"/>
      </w:pPr>
      <w:r>
        <w:t xml:space="preserve">Alterar Registro com inclusão de anexo: nas alterações de registros com inclusão de anexo. </w:t>
      </w:r>
    </w:p>
    <w:p w:rsidR="001D0C74" w:rsidRDefault="007A7D90">
      <w:pPr>
        <w:numPr>
          <w:ilvl w:val="0"/>
          <w:numId w:val="16"/>
        </w:numPr>
        <w:ind w:hanging="360"/>
      </w:pPr>
      <w:r>
        <w:t xml:space="preserve">Excluir Registro </w:t>
      </w:r>
    </w:p>
    <w:p w:rsidR="001D0C74" w:rsidRDefault="007A7D90">
      <w:pPr>
        <w:numPr>
          <w:ilvl w:val="0"/>
          <w:numId w:val="16"/>
        </w:numPr>
        <w:ind w:hanging="360"/>
      </w:pPr>
      <w:r>
        <w:t xml:space="preserve">Ativar Devedor </w:t>
      </w:r>
    </w:p>
    <w:p w:rsidR="001D0C74" w:rsidRDefault="007A7D90">
      <w:pPr>
        <w:numPr>
          <w:ilvl w:val="0"/>
          <w:numId w:val="16"/>
        </w:numPr>
        <w:ind w:hanging="360"/>
      </w:pPr>
      <w:r>
        <w:t xml:space="preserve">Desativar Devedor </w:t>
      </w:r>
      <w:bookmarkStart w:id="0" w:name="_GoBack"/>
      <w:bookmarkEnd w:id="0"/>
    </w:p>
    <w:p w:rsidR="001D0C74" w:rsidRDefault="007A7D90">
      <w:pPr>
        <w:numPr>
          <w:ilvl w:val="0"/>
          <w:numId w:val="16"/>
        </w:numPr>
        <w:ind w:hanging="360"/>
      </w:pPr>
      <w:proofErr w:type="gramStart"/>
      <w:r>
        <w:t>Aprovar Justificativa</w:t>
      </w:r>
      <w:proofErr w:type="gramEnd"/>
      <w:r>
        <w:t xml:space="preserve"> </w:t>
      </w:r>
    </w:p>
    <w:p w:rsidR="001D0C74" w:rsidRDefault="007A7D90">
      <w:pPr>
        <w:numPr>
          <w:ilvl w:val="0"/>
          <w:numId w:val="16"/>
        </w:numPr>
        <w:ind w:hanging="360"/>
      </w:pPr>
      <w:proofErr w:type="gramStart"/>
      <w:r>
        <w:t>Reprovar Justificativa</w:t>
      </w:r>
      <w:proofErr w:type="gramEnd"/>
      <w:r>
        <w:t xml:space="preserve"> </w:t>
      </w:r>
    </w:p>
    <w:p w:rsidR="001D0C74" w:rsidRDefault="007A7D90">
      <w:pPr>
        <w:numPr>
          <w:ilvl w:val="0"/>
          <w:numId w:val="16"/>
        </w:numPr>
        <w:ind w:hanging="360"/>
      </w:pPr>
      <w:proofErr w:type="gramStart"/>
      <w:r>
        <w:t>Excluir Justificativa</w:t>
      </w:r>
      <w:proofErr w:type="gramEnd"/>
      <w:r>
        <w:t xml:space="preserve"> </w:t>
      </w:r>
    </w:p>
    <w:p w:rsidR="001D0C74" w:rsidRDefault="007A7D90">
      <w:pPr>
        <w:numPr>
          <w:ilvl w:val="0"/>
          <w:numId w:val="16"/>
        </w:numPr>
        <w:ind w:hanging="360"/>
      </w:pPr>
      <w:proofErr w:type="gramStart"/>
      <w:r>
        <w:t>Alterar Justificativa</w:t>
      </w:r>
      <w:proofErr w:type="gramEnd"/>
      <w:r>
        <w:t xml:space="preserve"> </w:t>
      </w:r>
    </w:p>
    <w:p w:rsidR="001D0C74" w:rsidRDefault="007A7D90">
      <w:pPr>
        <w:spacing w:after="63" w:line="259" w:lineRule="auto"/>
        <w:ind w:left="1068" w:firstLine="0"/>
      </w:pPr>
      <w:r>
        <w:t xml:space="preserve"> </w:t>
      </w:r>
    </w:p>
    <w:p w:rsidR="001D0C74" w:rsidRDefault="007A7D90">
      <w:pPr>
        <w:numPr>
          <w:ilvl w:val="0"/>
          <w:numId w:val="16"/>
        </w:numPr>
        <w:ind w:hanging="360"/>
      </w:pPr>
      <w:r>
        <w:t xml:space="preserve">O sistema registra as informações abaixo: </w:t>
      </w:r>
    </w:p>
    <w:p w:rsidR="001D0C74" w:rsidRDefault="007A7D90">
      <w:pPr>
        <w:spacing w:after="0" w:line="259" w:lineRule="auto"/>
        <w:ind w:left="708" w:firstLine="0"/>
      </w:pPr>
      <w:r>
        <w:t xml:space="preserve"> </w:t>
      </w:r>
    </w:p>
    <w:tbl>
      <w:tblPr>
        <w:tblStyle w:val="TableGrid"/>
        <w:tblW w:w="6008" w:type="dxa"/>
        <w:tblInd w:w="780" w:type="dxa"/>
        <w:tblCellMar>
          <w:top w:w="48" w:type="dxa"/>
          <w:left w:w="70" w:type="dxa"/>
          <w:right w:w="115" w:type="dxa"/>
        </w:tblCellMar>
        <w:tblLook w:val="04A0" w:firstRow="1" w:lastRow="0" w:firstColumn="1" w:lastColumn="0" w:noHBand="0" w:noVBand="1"/>
      </w:tblPr>
      <w:tblGrid>
        <w:gridCol w:w="2420"/>
        <w:gridCol w:w="3588"/>
      </w:tblGrid>
      <w:tr w:rsidR="001D0C74">
        <w:trPr>
          <w:trHeight w:val="319"/>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rPr>
                <w:b/>
              </w:rPr>
              <w:t xml:space="preserve">Informação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rPr>
                <w:b/>
              </w:rPr>
              <w:t xml:space="preserve">Descrição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Responsável pela operação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CPF do responsável pela realização da operação.</w:t>
            </w:r>
            <w:r>
              <w:rPr>
                <w:b/>
              </w:rP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Unidade do responsável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Código da Unidade </w:t>
            </w:r>
            <w:proofErr w:type="spellStart"/>
            <w:r>
              <w:t>a</w:t>
            </w:r>
            <w:proofErr w:type="spellEnd"/>
            <w:r>
              <w:t xml:space="preserve"> qual pertence o servidor que realizou a operação.</w:t>
            </w:r>
            <w:r>
              <w:rPr>
                <w:b/>
              </w:rP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Área do Responsável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Código da Área a qual pertence o servidor que realizou a operação.</w:t>
            </w:r>
            <w:r>
              <w:rPr>
                <w:b/>
              </w:rPr>
              <w:t xml:space="preserve"> </w:t>
            </w:r>
          </w:p>
        </w:tc>
      </w:tr>
      <w:tr w:rsidR="001D0C74">
        <w:trPr>
          <w:trHeight w:val="55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Setor do Responsável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Código do Setor ao qual pertence o servidor que realizou a operação.</w:t>
            </w:r>
            <w:r>
              <w:rPr>
                <w:b/>
              </w:rPr>
              <w:t xml:space="preserve"> </w:t>
            </w:r>
          </w:p>
        </w:tc>
      </w:tr>
      <w:tr w:rsidR="001D0C74">
        <w:trPr>
          <w:trHeight w:val="78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Data/hora da operação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Data/hora em que foi realizada a operação, no formato DD/MM/AAAA HH:MM:SS</w:t>
            </w:r>
            <w:r>
              <w:rPr>
                <w:b/>
              </w:rP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lastRenderedPageBreak/>
              <w:t xml:space="preserve">Operação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Operação realizada, conforme lista acima.  </w:t>
            </w:r>
          </w:p>
        </w:tc>
      </w:tr>
      <w:tr w:rsidR="001D0C74">
        <w:trPr>
          <w:trHeight w:val="319"/>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CPF/CNPJ Devedor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 </w:t>
            </w:r>
          </w:p>
        </w:tc>
      </w:tr>
      <w:tr w:rsidR="001D0C74">
        <w:trPr>
          <w:trHeight w:val="550"/>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De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Informação armazenada antes da operação </w:t>
            </w:r>
          </w:p>
        </w:tc>
      </w:tr>
      <w:tr w:rsidR="001D0C74">
        <w:trPr>
          <w:trHeight w:val="55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Para </w:t>
            </w:r>
          </w:p>
        </w:tc>
        <w:tc>
          <w:tcPr>
            <w:tcW w:w="358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Informação armazenada após a operação </w:t>
            </w:r>
          </w:p>
        </w:tc>
      </w:tr>
    </w:tbl>
    <w:p w:rsidR="001D0C74" w:rsidRDefault="007A7D90">
      <w:pPr>
        <w:spacing w:after="63" w:line="259" w:lineRule="auto"/>
        <w:ind w:left="708" w:firstLine="0"/>
      </w:pPr>
      <w:r>
        <w:t xml:space="preserve"> </w:t>
      </w:r>
    </w:p>
    <w:p w:rsidR="001D0C74" w:rsidRDefault="007A7D90">
      <w:pPr>
        <w:numPr>
          <w:ilvl w:val="0"/>
          <w:numId w:val="16"/>
        </w:numPr>
        <w:ind w:hanging="360"/>
      </w:pPr>
      <w:r>
        <w:t xml:space="preserve">Para as operações de consulta não são registradas informações de auditoria.  </w:t>
      </w:r>
    </w:p>
    <w:p w:rsidR="001D0C74" w:rsidRDefault="007A7D90">
      <w:pPr>
        <w:spacing w:after="98" w:line="259" w:lineRule="auto"/>
        <w:ind w:left="708" w:firstLine="0"/>
      </w:pPr>
      <w:r>
        <w:t xml:space="preserve"> </w:t>
      </w:r>
    </w:p>
    <w:p w:rsidR="001D0C74" w:rsidRDefault="007A7D90">
      <w:pPr>
        <w:pStyle w:val="Ttulo2"/>
        <w:ind w:left="777" w:hanging="432"/>
      </w:pPr>
      <w:r>
        <w:t xml:space="preserve">Regra de Visualização Auditoria </w:t>
      </w:r>
    </w:p>
    <w:p w:rsidR="001D0C74" w:rsidRDefault="007A7D90">
      <w:pPr>
        <w:ind w:left="1125" w:hanging="360"/>
      </w:pPr>
      <w:r>
        <w:rPr>
          <w:rFonts w:ascii="Wingdings" w:eastAsia="Wingdings" w:hAnsi="Wingdings" w:cs="Wingdings"/>
        </w:rPr>
        <w:t></w:t>
      </w:r>
      <w:r>
        <w:t xml:space="preserve"> </w:t>
      </w:r>
      <w:proofErr w:type="gramStart"/>
      <w:r>
        <w:tab/>
        <w:t>Nas</w:t>
      </w:r>
      <w:proofErr w:type="gramEnd"/>
      <w:r>
        <w:t xml:space="preserve"> listas onde são solicitadas as informações de auditoria, devem ser exibidos os seguintes dados, relativos à última ação realizada: </w:t>
      </w:r>
    </w:p>
    <w:p w:rsidR="001D0C74" w:rsidRDefault="007A7D90">
      <w:pPr>
        <w:spacing w:after="0" w:line="259" w:lineRule="auto"/>
        <w:ind w:left="708" w:firstLine="0"/>
      </w:pPr>
      <w:r>
        <w:t xml:space="preserve"> </w:t>
      </w:r>
    </w:p>
    <w:tbl>
      <w:tblPr>
        <w:tblStyle w:val="TableGrid"/>
        <w:tblW w:w="8505" w:type="dxa"/>
        <w:tblInd w:w="780" w:type="dxa"/>
        <w:tblCellMar>
          <w:top w:w="12" w:type="dxa"/>
          <w:left w:w="70" w:type="dxa"/>
          <w:right w:w="115" w:type="dxa"/>
        </w:tblCellMar>
        <w:tblLook w:val="04A0" w:firstRow="1" w:lastRow="0" w:firstColumn="1" w:lastColumn="0" w:noHBand="0" w:noVBand="1"/>
      </w:tblPr>
      <w:tblGrid>
        <w:gridCol w:w="2420"/>
        <w:gridCol w:w="6085"/>
      </w:tblGrid>
      <w:tr w:rsidR="001D0C74">
        <w:trPr>
          <w:trHeight w:val="32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rPr>
                <w:b/>
              </w:rPr>
              <w:t xml:space="preserve">Informação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rPr>
                <w:b/>
              </w:rPr>
              <w:t xml:space="preserve">Formato </w:t>
            </w:r>
          </w:p>
        </w:tc>
      </w:tr>
      <w:tr w:rsidR="001D0C74">
        <w:trPr>
          <w:trHeight w:val="319"/>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Responsável operação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Texto com o Nome do Responsável pela operação </w:t>
            </w:r>
          </w:p>
        </w:tc>
      </w:tr>
      <w:tr w:rsidR="001D0C74">
        <w:trPr>
          <w:trHeight w:val="32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Unidade do responsável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Texto com o nome da unidade em que o Responsável pela </w:t>
            </w:r>
          </w:p>
        </w:tc>
      </w:tr>
      <w:tr w:rsidR="001D0C74">
        <w:trPr>
          <w:trHeight w:val="281"/>
        </w:trPr>
        <w:tc>
          <w:tcPr>
            <w:tcW w:w="2420" w:type="dxa"/>
            <w:tcBorders>
              <w:top w:val="single" w:sz="4" w:space="0" w:color="000000"/>
              <w:left w:val="single" w:sz="4" w:space="0" w:color="000000"/>
              <w:bottom w:val="single" w:sz="4" w:space="0" w:color="000000"/>
              <w:right w:val="single" w:sz="4" w:space="0" w:color="000000"/>
            </w:tcBorders>
          </w:tcPr>
          <w:p w:rsidR="001D0C74" w:rsidRDefault="001D0C74">
            <w:pPr>
              <w:spacing w:after="160" w:line="259" w:lineRule="auto"/>
              <w:ind w:left="0" w:firstLine="0"/>
            </w:pP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proofErr w:type="gramStart"/>
            <w:r>
              <w:t>operação</w:t>
            </w:r>
            <w:proofErr w:type="gramEnd"/>
            <w:r>
              <w:t xml:space="preserve"> está lotado. </w:t>
            </w:r>
          </w:p>
        </w:tc>
      </w:tr>
      <w:tr w:rsidR="001D0C74">
        <w:trPr>
          <w:trHeight w:val="322"/>
        </w:trPr>
        <w:tc>
          <w:tcPr>
            <w:tcW w:w="2420"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2" w:firstLine="0"/>
            </w:pPr>
            <w:r>
              <w:t xml:space="preserve">Data/Hora da operação </w:t>
            </w:r>
          </w:p>
        </w:tc>
        <w:tc>
          <w:tcPr>
            <w:tcW w:w="6085"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pPr>
            <w:r>
              <w:t xml:space="preserve">DD/MM/AAAA HH:MM:SS </w:t>
            </w:r>
          </w:p>
        </w:tc>
      </w:tr>
    </w:tbl>
    <w:p w:rsidR="001D0C74" w:rsidRDefault="007A7D90">
      <w:pPr>
        <w:spacing w:after="101" w:line="259" w:lineRule="auto"/>
        <w:ind w:left="360" w:firstLine="0"/>
      </w:pPr>
      <w:r>
        <w:rPr>
          <w:b/>
        </w:rPr>
        <w:t xml:space="preserve"> </w:t>
      </w:r>
    </w:p>
    <w:p w:rsidR="001D0C74" w:rsidRDefault="007A7D90">
      <w:pPr>
        <w:pStyle w:val="Ttulo1"/>
        <w:ind w:left="360" w:hanging="360"/>
      </w:pPr>
      <w:r>
        <w:t xml:space="preserve">Perfis de acesso </w:t>
      </w:r>
    </w:p>
    <w:p w:rsidR="001D0C74" w:rsidRDefault="007A7D90">
      <w:pPr>
        <w:tabs>
          <w:tab w:val="center" w:pos="3936"/>
        </w:tabs>
        <w:ind w:left="0" w:firstLine="0"/>
      </w:pPr>
      <w:r>
        <w:rPr>
          <w:rFonts w:ascii="Wingdings" w:eastAsia="Wingdings" w:hAnsi="Wingdings" w:cs="Wingdings"/>
        </w:rPr>
        <w:t></w:t>
      </w:r>
      <w:r>
        <w:t xml:space="preserve"> </w:t>
      </w:r>
      <w:proofErr w:type="gramStart"/>
      <w:r>
        <w:tab/>
        <w:t>As</w:t>
      </w:r>
      <w:proofErr w:type="gramEnd"/>
      <w:r>
        <w:t xml:space="preserve"> operações do sistema, estarão disponíveis de acordo com o perfil do usuário. </w:t>
      </w:r>
    </w:p>
    <w:p w:rsidR="001D0C74" w:rsidRDefault="007A7D90">
      <w:pPr>
        <w:spacing w:after="0" w:line="259" w:lineRule="auto"/>
        <w:ind w:left="0" w:firstLine="0"/>
      </w:pPr>
      <w:r>
        <w:t xml:space="preserve"> </w:t>
      </w:r>
    </w:p>
    <w:tbl>
      <w:tblPr>
        <w:tblStyle w:val="TableGrid"/>
        <w:tblW w:w="9823" w:type="dxa"/>
        <w:tblInd w:w="-70" w:type="dxa"/>
        <w:tblCellMar>
          <w:top w:w="9" w:type="dxa"/>
          <w:left w:w="77" w:type="dxa"/>
        </w:tblCellMar>
        <w:tblLook w:val="04A0" w:firstRow="1" w:lastRow="0" w:firstColumn="1" w:lastColumn="0" w:noHBand="0" w:noVBand="1"/>
      </w:tblPr>
      <w:tblGrid>
        <w:gridCol w:w="2333"/>
        <w:gridCol w:w="1793"/>
        <w:gridCol w:w="2108"/>
        <w:gridCol w:w="1872"/>
        <w:gridCol w:w="1717"/>
      </w:tblGrid>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10" w:firstLine="0"/>
              <w:jc w:val="both"/>
            </w:pPr>
            <w:r>
              <w:rPr>
                <w:b/>
              </w:rPr>
              <w:t xml:space="preserve">Operações do Sistema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0" w:firstLine="0"/>
              <w:jc w:val="center"/>
            </w:pPr>
            <w:r>
              <w:rPr>
                <w:b/>
              </w:rPr>
              <w:t xml:space="preserve">Perfil de </w:t>
            </w:r>
          </w:p>
          <w:p w:rsidR="001D0C74" w:rsidRDefault="007A7D90">
            <w:pPr>
              <w:spacing w:after="0" w:line="259" w:lineRule="auto"/>
              <w:ind w:left="0" w:right="81" w:firstLine="0"/>
              <w:jc w:val="center"/>
            </w:pPr>
            <w:r>
              <w:rPr>
                <w:b/>
              </w:rPr>
              <w:t xml:space="preserve">coordenação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rPr>
                <w:b/>
              </w:rPr>
              <w:t xml:space="preserve">Perfil de gestor da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31" w:firstLine="0"/>
            </w:pPr>
            <w:r>
              <w:rPr>
                <w:b/>
              </w:rPr>
              <w:t xml:space="preserve">Perfil de inclusão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rPr>
                <w:b/>
              </w:rPr>
              <w:t xml:space="preserve">Perfil de consulta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3" w:firstLine="0"/>
              <w:jc w:val="center"/>
            </w:pPr>
            <w:r>
              <w:t xml:space="preserve">Justificativa - incluir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Justificativa – aprovar </w:t>
            </w:r>
          </w:p>
        </w:tc>
        <w:tc>
          <w:tcPr>
            <w:tcW w:w="7490" w:type="dxa"/>
            <w:gridSpan w:val="4"/>
            <w:vMerge w:val="restart"/>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De acordo com a regra de negócio </w:t>
            </w:r>
            <w:r>
              <w:rPr>
                <w:b/>
                <w:i/>
              </w:rPr>
              <w:t>Gerenciar Justificativas – Operações sobre Justificativas</w:t>
            </w:r>
            <w:r>
              <w:t xml:space="preserve"> do artefato </w:t>
            </w:r>
            <w:r>
              <w:rPr>
                <w:b/>
              </w:rPr>
              <w:t>[SIGLA DO SISTEMA]-ERN-</w:t>
            </w:r>
            <w:proofErr w:type="spellStart"/>
            <w:r>
              <w:rPr>
                <w:b/>
              </w:rPr>
              <w:t>GerenciasJustificativas</w:t>
            </w:r>
            <w:proofErr w:type="spellEnd"/>
            <w:r>
              <w:t xml:space="preserve"> </w:t>
            </w: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86" w:firstLine="0"/>
            </w:pPr>
            <w:r>
              <w:t xml:space="preserve">Justificativa – reprovar </w:t>
            </w:r>
          </w:p>
        </w:tc>
        <w:tc>
          <w:tcPr>
            <w:tcW w:w="0" w:type="auto"/>
            <w:gridSpan w:val="4"/>
            <w:vMerge/>
            <w:tcBorders>
              <w:top w:val="nil"/>
              <w:left w:val="single" w:sz="4" w:space="0" w:color="000000"/>
              <w:bottom w:val="nil"/>
              <w:right w:val="single" w:sz="4" w:space="0" w:color="000000"/>
            </w:tcBorders>
          </w:tcPr>
          <w:p w:rsidR="001D0C74" w:rsidRDefault="001D0C74">
            <w:pPr>
              <w:spacing w:after="160" w:line="259" w:lineRule="auto"/>
              <w:ind w:left="0" w:firstLine="0"/>
            </w:pP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Justificativa – alterar </w:t>
            </w:r>
          </w:p>
        </w:tc>
        <w:tc>
          <w:tcPr>
            <w:tcW w:w="0" w:type="auto"/>
            <w:gridSpan w:val="4"/>
            <w:vMerge/>
            <w:tcBorders>
              <w:top w:val="nil"/>
              <w:left w:val="single" w:sz="4" w:space="0" w:color="000000"/>
              <w:bottom w:val="nil"/>
              <w:right w:val="single" w:sz="4" w:space="0" w:color="000000"/>
            </w:tcBorders>
          </w:tcPr>
          <w:p w:rsidR="001D0C74" w:rsidRDefault="001D0C74">
            <w:pPr>
              <w:spacing w:after="160" w:line="259" w:lineRule="auto"/>
              <w:ind w:left="0" w:firstLine="0"/>
            </w:pPr>
          </w:p>
        </w:tc>
      </w:tr>
      <w:tr w:rsidR="001D0C74">
        <w:trPr>
          <w:trHeight w:val="24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Justificativa – excluir </w:t>
            </w:r>
          </w:p>
        </w:tc>
        <w:tc>
          <w:tcPr>
            <w:tcW w:w="0" w:type="auto"/>
            <w:gridSpan w:val="4"/>
            <w:vMerge/>
            <w:tcBorders>
              <w:top w:val="nil"/>
              <w:left w:val="single" w:sz="4" w:space="0" w:color="000000"/>
              <w:bottom w:val="nil"/>
              <w:right w:val="single" w:sz="4" w:space="0" w:color="000000"/>
            </w:tcBorders>
          </w:tcPr>
          <w:p w:rsidR="001D0C74" w:rsidRDefault="001D0C74">
            <w:pPr>
              <w:spacing w:after="160" w:line="259" w:lineRule="auto"/>
              <w:ind w:left="0" w:firstLine="0"/>
            </w:pPr>
          </w:p>
        </w:tc>
      </w:tr>
      <w:tr w:rsidR="001D0C74">
        <w:trPr>
          <w:trHeight w:val="24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4" w:firstLine="0"/>
              <w:jc w:val="center"/>
            </w:pPr>
            <w:r>
              <w:t xml:space="preserve">Justificativa – editar </w:t>
            </w:r>
          </w:p>
        </w:tc>
        <w:tc>
          <w:tcPr>
            <w:tcW w:w="0" w:type="auto"/>
            <w:gridSpan w:val="4"/>
            <w:vMerge/>
            <w:tcBorders>
              <w:top w:val="nil"/>
              <w:left w:val="single" w:sz="4" w:space="0" w:color="000000"/>
              <w:bottom w:val="single" w:sz="4" w:space="0" w:color="000000"/>
              <w:right w:val="single" w:sz="4" w:space="0" w:color="000000"/>
            </w:tcBorders>
          </w:tcPr>
          <w:p w:rsidR="001D0C74" w:rsidRDefault="001D0C74">
            <w:pPr>
              <w:spacing w:after="160" w:line="259" w:lineRule="auto"/>
              <w:ind w:left="0" w:firstLine="0"/>
            </w:pP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Registros do Devedor – incluir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70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Registros do Devedor – alterar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registro incluído pela sua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9"/>
              <w:jc w:val="center"/>
            </w:pPr>
            <w:r>
              <w:t xml:space="preserve">Permitido, se registro incluído pela sua unidade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698"/>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Registros do Devedor – excluir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registro incluído pela sua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10" w:right="35" w:firstLine="0"/>
              <w:jc w:val="center"/>
            </w:pPr>
            <w:r>
              <w:t xml:space="preserve">Permitido, se registro incluído por ele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93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both"/>
            </w:pPr>
            <w:r>
              <w:t xml:space="preserve">Registros de Processo – </w:t>
            </w:r>
          </w:p>
          <w:p w:rsidR="001D0C74" w:rsidRDefault="007A7D90">
            <w:pPr>
              <w:spacing w:after="0" w:line="259" w:lineRule="auto"/>
              <w:ind w:left="34" w:firstLine="0"/>
            </w:pPr>
            <w:r>
              <w:t xml:space="preserve">incluir, alterar ou excluir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16" w:right="39" w:firstLine="0"/>
              <w:jc w:val="center"/>
            </w:pPr>
            <w:r>
              <w:t xml:space="preserve">Permitido, se ele for da mesma unidade do processo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41" w:lineRule="auto"/>
              <w:ind w:left="0" w:right="20" w:firstLine="0"/>
              <w:jc w:val="center"/>
            </w:pPr>
            <w:r>
              <w:t xml:space="preserve">Permitido, se ele for da mesma </w:t>
            </w:r>
          </w:p>
          <w:p w:rsidR="001D0C74" w:rsidRDefault="007A7D90">
            <w:pPr>
              <w:spacing w:after="0" w:line="259" w:lineRule="auto"/>
              <w:ind w:left="0" w:firstLine="0"/>
              <w:jc w:val="center"/>
            </w:pPr>
            <w:r>
              <w:t xml:space="preserve">unidade do processo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468"/>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lastRenderedPageBreak/>
              <w:t xml:space="preserve">Registros – visualizar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5" w:firstLine="0"/>
              <w:jc w:val="center"/>
            </w:pPr>
            <w:r>
              <w:t xml:space="preserve">Relatórios – consultar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193" w:firstLine="0"/>
              <w:jc w:val="right"/>
            </w:pPr>
            <w:r>
              <w:t xml:space="preserve">Relatórios – visualizar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r>
      <w:tr w:rsidR="001D0C74">
        <w:trPr>
          <w:trHeight w:val="470"/>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0" w:firstLine="0"/>
              <w:jc w:val="center"/>
            </w:pPr>
            <w:r>
              <w:t xml:space="preserve">Devedor – ativar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929"/>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0" w:firstLine="0"/>
              <w:jc w:val="center"/>
            </w:pPr>
            <w:r>
              <w:t xml:space="preserve">Devedor – desativar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sem restrição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pelo menos um registro foi incluído pela sua unidade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firstLine="0"/>
              <w:jc w:val="center"/>
            </w:pPr>
            <w:r>
              <w:t xml:space="preserve">Permitido, se todos os registros foram  incluídos por ele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r w:rsidR="001D0C74">
        <w:trPr>
          <w:trHeight w:val="1621"/>
        </w:trPr>
        <w:tc>
          <w:tcPr>
            <w:tcW w:w="2333"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83" w:firstLine="0"/>
              <w:jc w:val="center"/>
            </w:pPr>
            <w:r>
              <w:t xml:space="preserve">Devedor – excluir  </w:t>
            </w:r>
          </w:p>
        </w:tc>
        <w:tc>
          <w:tcPr>
            <w:tcW w:w="1793" w:type="dxa"/>
            <w:tcBorders>
              <w:top w:val="single" w:sz="4" w:space="0" w:color="000000"/>
              <w:left w:val="single" w:sz="4" w:space="0" w:color="000000"/>
              <w:bottom w:val="single" w:sz="4" w:space="0" w:color="000000"/>
              <w:right w:val="single" w:sz="4" w:space="0" w:color="000000"/>
            </w:tcBorders>
          </w:tcPr>
          <w:p w:rsidR="001D0C74" w:rsidRDefault="007A7D90">
            <w:pPr>
              <w:spacing w:after="2" w:line="239" w:lineRule="auto"/>
              <w:ind w:left="0" w:firstLine="0"/>
              <w:jc w:val="center"/>
            </w:pPr>
            <w:r>
              <w:t xml:space="preserve">Permitido, observando o </w:t>
            </w:r>
          </w:p>
          <w:p w:rsidR="001D0C74" w:rsidRDefault="007A7D90">
            <w:pPr>
              <w:spacing w:after="0" w:line="259" w:lineRule="auto"/>
              <w:ind w:left="0" w:right="80" w:firstLine="0"/>
              <w:jc w:val="center"/>
            </w:pPr>
            <w:proofErr w:type="gramStart"/>
            <w:r>
              <w:t>período</w:t>
            </w:r>
            <w:proofErr w:type="gramEnd"/>
            <w:r>
              <w:t xml:space="preserve"> mínimo </w:t>
            </w:r>
          </w:p>
          <w:p w:rsidR="001D0C74" w:rsidRDefault="007A7D90">
            <w:pPr>
              <w:spacing w:after="0" w:line="259" w:lineRule="auto"/>
              <w:ind w:left="0" w:firstLine="0"/>
              <w:jc w:val="center"/>
            </w:pPr>
            <w:r>
              <w:t xml:space="preserve">de inatividade do devedor </w:t>
            </w:r>
          </w:p>
        </w:tc>
        <w:tc>
          <w:tcPr>
            <w:tcW w:w="2108" w:type="dxa"/>
            <w:tcBorders>
              <w:top w:val="single" w:sz="4" w:space="0" w:color="000000"/>
              <w:left w:val="single" w:sz="4" w:space="0" w:color="000000"/>
              <w:bottom w:val="single" w:sz="4" w:space="0" w:color="000000"/>
              <w:right w:val="single" w:sz="4" w:space="0" w:color="000000"/>
            </w:tcBorders>
          </w:tcPr>
          <w:p w:rsidR="001D0C74" w:rsidRDefault="007A7D90">
            <w:pPr>
              <w:spacing w:after="1" w:line="241" w:lineRule="auto"/>
              <w:ind w:left="17" w:right="38" w:firstLine="0"/>
              <w:jc w:val="center"/>
            </w:pPr>
            <w:r>
              <w:t xml:space="preserve">Permitido, se todos os registros foram incluídos pela sua unidade e </w:t>
            </w:r>
          </w:p>
          <w:p w:rsidR="001D0C74" w:rsidRDefault="007A7D90">
            <w:pPr>
              <w:spacing w:after="0" w:line="259" w:lineRule="auto"/>
              <w:ind w:left="0" w:firstLine="0"/>
              <w:jc w:val="center"/>
            </w:pPr>
            <w:r>
              <w:t xml:space="preserve">observando o período mínimo de inatividade do devedor </w:t>
            </w:r>
          </w:p>
        </w:tc>
        <w:tc>
          <w:tcPr>
            <w:tcW w:w="1872" w:type="dxa"/>
            <w:tcBorders>
              <w:top w:val="single" w:sz="4" w:space="0" w:color="000000"/>
              <w:left w:val="single" w:sz="4" w:space="0" w:color="000000"/>
              <w:bottom w:val="single" w:sz="4" w:space="0" w:color="000000"/>
              <w:right w:val="single" w:sz="4" w:space="0" w:color="000000"/>
            </w:tcBorders>
          </w:tcPr>
          <w:p w:rsidR="001D0C74" w:rsidRDefault="007A7D90">
            <w:pPr>
              <w:spacing w:after="2" w:line="239" w:lineRule="auto"/>
              <w:ind w:left="0" w:firstLine="0"/>
              <w:jc w:val="center"/>
            </w:pPr>
            <w:r>
              <w:t xml:space="preserve">Permitido, se todos os registros foram </w:t>
            </w:r>
          </w:p>
          <w:p w:rsidR="001D0C74" w:rsidRDefault="007A7D90">
            <w:pPr>
              <w:spacing w:after="0" w:line="241" w:lineRule="auto"/>
              <w:ind w:left="0" w:firstLine="0"/>
              <w:jc w:val="center"/>
            </w:pPr>
            <w:proofErr w:type="gramStart"/>
            <w:r>
              <w:t>incluídos</w:t>
            </w:r>
            <w:proofErr w:type="gramEnd"/>
            <w:r>
              <w:t xml:space="preserve"> por ele e observando o </w:t>
            </w:r>
          </w:p>
          <w:p w:rsidR="001D0C74" w:rsidRDefault="007A7D90">
            <w:pPr>
              <w:spacing w:after="0" w:line="259" w:lineRule="auto"/>
              <w:ind w:left="0" w:firstLine="0"/>
              <w:jc w:val="center"/>
            </w:pPr>
            <w:r>
              <w:t xml:space="preserve">período mínimo de inatividade do devedor </w:t>
            </w:r>
          </w:p>
        </w:tc>
        <w:tc>
          <w:tcPr>
            <w:tcW w:w="1717" w:type="dxa"/>
            <w:tcBorders>
              <w:top w:val="single" w:sz="4" w:space="0" w:color="000000"/>
              <w:left w:val="single" w:sz="4" w:space="0" w:color="000000"/>
              <w:bottom w:val="single" w:sz="4" w:space="0" w:color="000000"/>
              <w:right w:val="single" w:sz="4" w:space="0" w:color="000000"/>
            </w:tcBorders>
          </w:tcPr>
          <w:p w:rsidR="001D0C74" w:rsidRDefault="007A7D90">
            <w:pPr>
              <w:spacing w:after="0" w:line="259" w:lineRule="auto"/>
              <w:ind w:left="0" w:right="78" w:firstLine="0"/>
              <w:jc w:val="center"/>
            </w:pPr>
            <w:r>
              <w:t xml:space="preserve">Não </w:t>
            </w:r>
          </w:p>
        </w:tc>
      </w:tr>
    </w:tbl>
    <w:p w:rsidR="001D0C74" w:rsidRDefault="007A7D90">
      <w:pPr>
        <w:spacing w:after="101" w:line="259" w:lineRule="auto"/>
        <w:ind w:left="0" w:firstLine="0"/>
      </w:pPr>
      <w:r>
        <w:t xml:space="preserve"> </w:t>
      </w:r>
    </w:p>
    <w:p w:rsidR="001D0C74" w:rsidRDefault="007A7D90">
      <w:pPr>
        <w:spacing w:after="57" w:line="259" w:lineRule="auto"/>
        <w:ind w:left="0" w:firstLine="0"/>
      </w:pPr>
      <w:r>
        <w:rPr>
          <w:b/>
          <w:sz w:val="24"/>
        </w:rPr>
        <w:t xml:space="preserve"> </w:t>
      </w:r>
    </w:p>
    <w:p w:rsidR="001D0C74" w:rsidRDefault="007A7D90">
      <w:pPr>
        <w:pStyle w:val="Ttulo1"/>
        <w:ind w:left="360" w:hanging="360"/>
      </w:pPr>
      <w:r>
        <w:t xml:space="preserve">Anexação de Arquivos </w:t>
      </w:r>
    </w:p>
    <w:p w:rsidR="001D0C74" w:rsidRDefault="007A7D90">
      <w:pPr>
        <w:numPr>
          <w:ilvl w:val="0"/>
          <w:numId w:val="17"/>
        </w:numPr>
        <w:spacing w:after="3" w:line="246" w:lineRule="auto"/>
        <w:ind w:right="-2" w:hanging="360"/>
      </w:pPr>
      <w:r>
        <w:t xml:space="preserve">Os arquivos a serem anexados aos registros terão as seguintes extensões: JPG, JPEG, GIF, BMP, PDF, HTM, HTML, DOC, DOCX, ODT, RTF e ZIP. Caso seja informado um arquivo com uma extensão não permitida, será exibida a seguinte mensagem: </w:t>
      </w:r>
      <w:r>
        <w:rPr>
          <w:i/>
        </w:rPr>
        <w:t xml:space="preserve">“Este arquivo possui uma extensão não permitida no </w:t>
      </w:r>
    </w:p>
    <w:p w:rsidR="001D0C74" w:rsidRDefault="007A7D90">
      <w:pPr>
        <w:spacing w:after="3" w:line="259" w:lineRule="auto"/>
        <w:ind w:left="715"/>
      </w:pPr>
      <w:r>
        <w:rPr>
          <w:i/>
        </w:rPr>
        <w:t>[SIGLA DO SISTEMA</w:t>
      </w:r>
      <w:proofErr w:type="gramStart"/>
      <w:r>
        <w:rPr>
          <w:i/>
        </w:rPr>
        <w:t>].”</w:t>
      </w:r>
      <w:proofErr w:type="gramEnd"/>
      <w:r>
        <w:t xml:space="preserve"> </w:t>
      </w:r>
    </w:p>
    <w:p w:rsidR="001D0C74" w:rsidRDefault="007A7D90">
      <w:pPr>
        <w:numPr>
          <w:ilvl w:val="0"/>
          <w:numId w:val="17"/>
        </w:numPr>
        <w:spacing w:after="7"/>
        <w:ind w:right="-2" w:hanging="360"/>
      </w:pPr>
      <w:r>
        <w:t xml:space="preserve">O arquivo não poderá ser maior que 5Mb. Caso seja informado um arquivo maior que 5Mb, será exibida </w:t>
      </w:r>
    </w:p>
    <w:p w:rsidR="001D0C74" w:rsidRDefault="007A7D90">
      <w:pPr>
        <w:spacing w:after="3" w:line="259" w:lineRule="auto"/>
        <w:ind w:left="715"/>
      </w:pPr>
      <w:proofErr w:type="gramStart"/>
      <w:r>
        <w:t>a</w:t>
      </w:r>
      <w:proofErr w:type="gramEnd"/>
      <w:r>
        <w:t xml:space="preserve"> seguinte mensagem: </w:t>
      </w:r>
      <w:r>
        <w:rPr>
          <w:i/>
        </w:rPr>
        <w:t xml:space="preserve">“Escolha um arquivo menor que 5Mb.” </w:t>
      </w:r>
      <w:r>
        <w:t xml:space="preserve"> </w:t>
      </w:r>
    </w:p>
    <w:p w:rsidR="001D0C74" w:rsidRDefault="007A7D90">
      <w:pPr>
        <w:spacing w:after="0" w:line="259" w:lineRule="auto"/>
        <w:ind w:left="360" w:firstLine="0"/>
      </w:pPr>
      <w:r>
        <w:t xml:space="preserve"> </w:t>
      </w:r>
    </w:p>
    <w:p w:rsidR="001D0C74" w:rsidRDefault="007A7D90">
      <w:pPr>
        <w:spacing w:after="57" w:line="259" w:lineRule="auto"/>
        <w:ind w:left="360" w:firstLine="0"/>
      </w:pPr>
      <w:r>
        <w:t xml:space="preserve"> </w:t>
      </w:r>
    </w:p>
    <w:p w:rsidR="001D0C74" w:rsidRDefault="007A7D90">
      <w:pPr>
        <w:pStyle w:val="Ttulo1"/>
        <w:ind w:left="360" w:hanging="360"/>
      </w:pPr>
      <w:r>
        <w:t xml:space="preserve">Informações de </w:t>
      </w:r>
      <w:proofErr w:type="spellStart"/>
      <w:r>
        <w:t>Login</w:t>
      </w:r>
      <w:proofErr w:type="spellEnd"/>
      <w:r>
        <w:t xml:space="preserve"> </w:t>
      </w:r>
    </w:p>
    <w:p w:rsidR="001D0C74" w:rsidRDefault="007A7D90">
      <w:pPr>
        <w:ind w:left="402"/>
      </w:pPr>
      <w:r>
        <w:t xml:space="preserve">Em qualquer tela do [SIGLA DO SISTEMA], deverão ser exibidas as seguintes informações a respeito de quem está utilizando o sistema: </w:t>
      </w:r>
    </w:p>
    <w:p w:rsidR="001D0C74" w:rsidRDefault="007A7D90">
      <w:pPr>
        <w:numPr>
          <w:ilvl w:val="0"/>
          <w:numId w:val="18"/>
        </w:numPr>
        <w:spacing w:after="52"/>
        <w:ind w:hanging="360"/>
      </w:pPr>
      <w:r>
        <w:t xml:space="preserve">Unidade do Servidor </w:t>
      </w:r>
    </w:p>
    <w:p w:rsidR="001D0C74" w:rsidRDefault="007A7D90">
      <w:pPr>
        <w:numPr>
          <w:ilvl w:val="0"/>
          <w:numId w:val="18"/>
        </w:numPr>
        <w:spacing w:after="53"/>
        <w:ind w:hanging="360"/>
      </w:pPr>
      <w:r>
        <w:t xml:space="preserve">Nome do Servidor </w:t>
      </w:r>
    </w:p>
    <w:p w:rsidR="001D0C74" w:rsidRDefault="007A7D90">
      <w:pPr>
        <w:numPr>
          <w:ilvl w:val="0"/>
          <w:numId w:val="18"/>
        </w:numPr>
        <w:spacing w:after="40"/>
        <w:ind w:hanging="360"/>
      </w:pPr>
      <w:r>
        <w:t xml:space="preserve">Perfil no qual ele está cadastrado.  </w:t>
      </w:r>
    </w:p>
    <w:p w:rsidR="001D0C74" w:rsidRDefault="007A7D90">
      <w:pPr>
        <w:spacing w:after="98" w:line="259" w:lineRule="auto"/>
        <w:ind w:left="392" w:firstLine="0"/>
      </w:pPr>
      <w:r>
        <w:t xml:space="preserve"> </w:t>
      </w:r>
    </w:p>
    <w:p w:rsidR="001D0C74" w:rsidRDefault="007A7D90">
      <w:pPr>
        <w:pStyle w:val="Ttulo1"/>
        <w:ind w:left="360" w:hanging="360"/>
      </w:pPr>
      <w:r>
        <w:t xml:space="preserve">Paginação de Resultados </w:t>
      </w:r>
    </w:p>
    <w:p w:rsidR="001D0C74" w:rsidRDefault="007A7D90">
      <w:pPr>
        <w:numPr>
          <w:ilvl w:val="0"/>
          <w:numId w:val="19"/>
        </w:numPr>
        <w:ind w:hanging="360"/>
      </w:pPr>
      <w:r>
        <w:t xml:space="preserve">Para consultas que retornem acima de 20 resultados, a exibição se dará através de páginas de no máximo 20 resultados.  </w:t>
      </w:r>
    </w:p>
    <w:p w:rsidR="001D0C74" w:rsidRDefault="007A7D90">
      <w:pPr>
        <w:numPr>
          <w:ilvl w:val="0"/>
          <w:numId w:val="19"/>
        </w:numPr>
        <w:ind w:hanging="360"/>
      </w:pPr>
      <w:r>
        <w:t xml:space="preserve">Em cada página de resultados estão disponíveis as ações Próxima Página, Página Anterior, Primeira Página, Última Página, Acesso Direto a determinada página através do Número, conforme padrão de identidade visual do sistema.  </w:t>
      </w:r>
    </w:p>
    <w:sectPr w:rsidR="001D0C74">
      <w:headerReference w:type="even" r:id="rId7"/>
      <w:headerReference w:type="default" r:id="rId8"/>
      <w:footerReference w:type="even" r:id="rId9"/>
      <w:footerReference w:type="default" r:id="rId10"/>
      <w:headerReference w:type="first" r:id="rId11"/>
      <w:footerReference w:type="first" r:id="rId12"/>
      <w:pgSz w:w="11906" w:h="16841"/>
      <w:pgMar w:top="1618" w:right="675" w:bottom="1970" w:left="1133" w:header="1147" w:footer="1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6E2" w:rsidRDefault="009006E2">
      <w:pPr>
        <w:spacing w:after="0" w:line="240" w:lineRule="auto"/>
      </w:pPr>
      <w:r>
        <w:separator/>
      </w:r>
    </w:p>
  </w:endnote>
  <w:endnote w:type="continuationSeparator" w:id="0">
    <w:p w:rsidR="009006E2" w:rsidRDefault="0090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D62" w:rsidRDefault="00B52D62">
    <w:pPr>
      <w:tabs>
        <w:tab w:val="center" w:pos="5051"/>
        <w:tab w:val="right" w:pos="10099"/>
      </w:tabs>
      <w:spacing w:after="195"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675132</wp:posOffset>
              </wp:positionH>
              <wp:positionV relativeFrom="page">
                <wp:posOffset>9450019</wp:posOffset>
              </wp:positionV>
              <wp:extent cx="6502527" cy="6096"/>
              <wp:effectExtent l="0" t="0" r="0" b="0"/>
              <wp:wrapSquare wrapText="bothSides"/>
              <wp:docPr id="24755" name="Group 24755"/>
              <wp:cNvGraphicFramePr/>
              <a:graphic xmlns:a="http://schemas.openxmlformats.org/drawingml/2006/main">
                <a:graphicData uri="http://schemas.microsoft.com/office/word/2010/wordprocessingGroup">
                  <wpg:wgp>
                    <wpg:cNvGrpSpPr/>
                    <wpg:grpSpPr>
                      <a:xfrm>
                        <a:off x="0" y="0"/>
                        <a:ext cx="6502527" cy="6096"/>
                        <a:chOff x="0" y="0"/>
                        <a:chExt cx="6502527" cy="6096"/>
                      </a:xfrm>
                    </wpg:grpSpPr>
                    <wps:wsp>
                      <wps:cNvPr id="25686" name="Shape 25686"/>
                      <wps:cNvSpPr/>
                      <wps:spPr>
                        <a:xfrm>
                          <a:off x="0" y="0"/>
                          <a:ext cx="2167763" cy="9144"/>
                        </a:xfrm>
                        <a:custGeom>
                          <a:avLst/>
                          <a:gdLst/>
                          <a:ahLst/>
                          <a:cxnLst/>
                          <a:rect l="0" t="0" r="0" b="0"/>
                          <a:pathLst>
                            <a:path w="2167763" h="9144">
                              <a:moveTo>
                                <a:pt x="0" y="0"/>
                              </a:moveTo>
                              <a:lnTo>
                                <a:pt x="2167763" y="0"/>
                              </a:lnTo>
                              <a:lnTo>
                                <a:pt x="2167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7" name="Shape 25687"/>
                      <wps:cNvSpPr/>
                      <wps:spPr>
                        <a:xfrm>
                          <a:off x="21677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8" name="Shape 25688"/>
                      <wps:cNvSpPr/>
                      <wps:spPr>
                        <a:xfrm>
                          <a:off x="2173859"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9" name="Shape 25689"/>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90" name="Shape 25690"/>
                      <wps:cNvSpPr/>
                      <wps:spPr>
                        <a:xfrm>
                          <a:off x="4341241"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55" style="width:512.01pt;height:0.47998pt;position:absolute;mso-position-horizontal-relative:page;mso-position-horizontal:absolute;margin-left:53.16pt;mso-position-vertical-relative:page;margin-top:744.096pt;" coordsize="65025,60">
              <v:shape id="Shape 25691" style="position:absolute;width:21677;height:91;left:0;top:0;" coordsize="2167763,9144" path="m0,0l2167763,0l2167763,9144l0,9144l0,0">
                <v:stroke weight="0pt" endcap="flat" joinstyle="miter" miterlimit="10" on="false" color="#000000" opacity="0"/>
                <v:fill on="true" color="#000000"/>
              </v:shape>
              <v:shape id="Shape 25692" style="position:absolute;width:91;height:91;left:21677;top:0;" coordsize="9144,9144" path="m0,0l9144,0l9144,9144l0,9144l0,0">
                <v:stroke weight="0pt" endcap="flat" joinstyle="miter" miterlimit="10" on="false" color="#000000" opacity="0"/>
                <v:fill on="true" color="#000000"/>
              </v:shape>
              <v:shape id="Shape 25693" style="position:absolute;width:21612;height:91;left:21738;top:0;" coordsize="2161286,9144" path="m0,0l2161286,0l2161286,9144l0,9144l0,0">
                <v:stroke weight="0pt" endcap="flat" joinstyle="miter" miterlimit="10" on="false" color="#000000" opacity="0"/>
                <v:fill on="true" color="#000000"/>
              </v:shape>
              <v:shape id="Shape 25694" style="position:absolute;width:91;height:91;left:43351;top:0;" coordsize="9144,9144" path="m0,0l9144,0l9144,9144l0,9144l0,0">
                <v:stroke weight="0pt" endcap="flat" joinstyle="miter" miterlimit="10" on="false" color="#000000" opacity="0"/>
                <v:fill on="true" color="#000000"/>
              </v:shape>
              <v:shape id="Shape 25695" style="position:absolute;width:21612;height:91;left:43412;top:0;" coordsize="2161286,9144" path="m0,0l2161286,0l2161286,9144l0,9144l0,0">
                <v:stroke weight="0pt" endcap="flat" joinstyle="miter" miterlimit="10" on="false" color="#000000" opacity="0"/>
                <v:fill on="true" color="#000000"/>
              </v:shape>
              <w10:wrap type="square"/>
            </v:group>
          </w:pict>
        </mc:Fallback>
      </mc:AlternateContent>
    </w:r>
    <w:r>
      <w:rPr>
        <w:b/>
        <w:i/>
        <w:color w:val="002060"/>
        <w:sz w:val="16"/>
      </w:rPr>
      <w:t xml:space="preserve">[Sigla do Sistema] </w:t>
    </w:r>
    <w:r>
      <w:rPr>
        <w:b/>
        <w:i/>
        <w:color w:val="002060"/>
        <w:sz w:val="16"/>
      </w:rPr>
      <w:tab/>
    </w:r>
    <w:r>
      <w:rPr>
        <w:sz w:val="16"/>
      </w:rPr>
      <w:t xml:space="preserve">24/04/2017 21:00 </w:t>
    </w:r>
    <w:r>
      <w:rPr>
        <w:sz w:val="16"/>
      </w:rPr>
      <w:tab/>
    </w:r>
    <w:r>
      <w:rPr>
        <w:b/>
        <w:i/>
        <w:color w:val="002060"/>
        <w:sz w:val="16"/>
      </w:rPr>
      <w:t xml:space="preserve">[Sistema X]-ERN-Geral2 </w:t>
    </w:r>
  </w:p>
  <w:p w:rsidR="00B52D62" w:rsidRDefault="00B52D62">
    <w:pPr>
      <w:spacing w:after="0" w:line="259" w:lineRule="auto"/>
      <w:ind w:left="0" w:right="-3" w:firstLine="0"/>
      <w:jc w:val="right"/>
    </w:pPr>
    <w:r>
      <w:rPr>
        <w:sz w:val="16"/>
      </w:rPr>
      <w:t xml:space="preserve">Página:1ES </w:t>
    </w:r>
    <w:r>
      <w:rPr>
        <w:b/>
        <w:sz w:val="16"/>
      </w:rPr>
      <w:t>|</w:t>
    </w:r>
    <w:r>
      <w:rPr>
        <w:sz w:val="16"/>
      </w:rPr>
      <w:t>111</w:t>
    </w:r>
    <w:r>
      <w:t xml:space="preserve"> </w:t>
    </w:r>
    <w:r>
      <w:rPr>
        <w:sz w:val="16"/>
      </w:rPr>
      <w:t>11</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D62" w:rsidRDefault="00B52D62">
    <w:pPr>
      <w:tabs>
        <w:tab w:val="center" w:pos="5051"/>
        <w:tab w:val="right" w:pos="10099"/>
      </w:tabs>
      <w:spacing w:after="195"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675132</wp:posOffset>
              </wp:positionH>
              <wp:positionV relativeFrom="page">
                <wp:posOffset>9450019</wp:posOffset>
              </wp:positionV>
              <wp:extent cx="6502527" cy="6096"/>
              <wp:effectExtent l="0" t="0" r="0" b="0"/>
              <wp:wrapSquare wrapText="bothSides"/>
              <wp:docPr id="24701" name="Group 24701"/>
              <wp:cNvGraphicFramePr/>
              <a:graphic xmlns:a="http://schemas.openxmlformats.org/drawingml/2006/main">
                <a:graphicData uri="http://schemas.microsoft.com/office/word/2010/wordprocessingGroup">
                  <wpg:wgp>
                    <wpg:cNvGrpSpPr/>
                    <wpg:grpSpPr>
                      <a:xfrm>
                        <a:off x="0" y="0"/>
                        <a:ext cx="6502527" cy="6096"/>
                        <a:chOff x="0" y="0"/>
                        <a:chExt cx="6502527" cy="6096"/>
                      </a:xfrm>
                    </wpg:grpSpPr>
                    <wps:wsp>
                      <wps:cNvPr id="25676" name="Shape 25676"/>
                      <wps:cNvSpPr/>
                      <wps:spPr>
                        <a:xfrm>
                          <a:off x="0" y="0"/>
                          <a:ext cx="2167763" cy="9144"/>
                        </a:xfrm>
                        <a:custGeom>
                          <a:avLst/>
                          <a:gdLst/>
                          <a:ahLst/>
                          <a:cxnLst/>
                          <a:rect l="0" t="0" r="0" b="0"/>
                          <a:pathLst>
                            <a:path w="2167763" h="9144">
                              <a:moveTo>
                                <a:pt x="0" y="0"/>
                              </a:moveTo>
                              <a:lnTo>
                                <a:pt x="2167763" y="0"/>
                              </a:lnTo>
                              <a:lnTo>
                                <a:pt x="2167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7" name="Shape 25677"/>
                      <wps:cNvSpPr/>
                      <wps:spPr>
                        <a:xfrm>
                          <a:off x="21677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8" name="Shape 25678"/>
                      <wps:cNvSpPr/>
                      <wps:spPr>
                        <a:xfrm>
                          <a:off x="2173859"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9" name="Shape 25679"/>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80" name="Shape 25680"/>
                      <wps:cNvSpPr/>
                      <wps:spPr>
                        <a:xfrm>
                          <a:off x="4341241"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01" style="width:512.01pt;height:0.47998pt;position:absolute;mso-position-horizontal-relative:page;mso-position-horizontal:absolute;margin-left:53.16pt;mso-position-vertical-relative:page;margin-top:744.096pt;" coordsize="65025,60">
              <v:shape id="Shape 25681" style="position:absolute;width:21677;height:91;left:0;top:0;" coordsize="2167763,9144" path="m0,0l2167763,0l2167763,9144l0,9144l0,0">
                <v:stroke weight="0pt" endcap="flat" joinstyle="miter" miterlimit="10" on="false" color="#000000" opacity="0"/>
                <v:fill on="true" color="#000000"/>
              </v:shape>
              <v:shape id="Shape 25682" style="position:absolute;width:91;height:91;left:21677;top:0;" coordsize="9144,9144" path="m0,0l9144,0l9144,9144l0,9144l0,0">
                <v:stroke weight="0pt" endcap="flat" joinstyle="miter" miterlimit="10" on="false" color="#000000" opacity="0"/>
                <v:fill on="true" color="#000000"/>
              </v:shape>
              <v:shape id="Shape 25683" style="position:absolute;width:21612;height:91;left:21738;top:0;" coordsize="2161286,9144" path="m0,0l2161286,0l2161286,9144l0,9144l0,0">
                <v:stroke weight="0pt" endcap="flat" joinstyle="miter" miterlimit="10" on="false" color="#000000" opacity="0"/>
                <v:fill on="true" color="#000000"/>
              </v:shape>
              <v:shape id="Shape 25684" style="position:absolute;width:91;height:91;left:43351;top:0;" coordsize="9144,9144" path="m0,0l9144,0l9144,9144l0,9144l0,0">
                <v:stroke weight="0pt" endcap="flat" joinstyle="miter" miterlimit="10" on="false" color="#000000" opacity="0"/>
                <v:fill on="true" color="#000000"/>
              </v:shape>
              <v:shape id="Shape 25685" style="position:absolute;width:21612;height:91;left:43412;top:0;" coordsize="2161286,9144" path="m0,0l2161286,0l2161286,9144l0,9144l0,0">
                <v:stroke weight="0pt" endcap="flat" joinstyle="miter" miterlimit="10" on="false" color="#000000" opacity="0"/>
                <v:fill on="true" color="#000000"/>
              </v:shape>
              <w10:wrap type="square"/>
            </v:group>
          </w:pict>
        </mc:Fallback>
      </mc:AlternateContent>
    </w:r>
    <w:r>
      <w:rPr>
        <w:b/>
        <w:i/>
        <w:color w:val="002060"/>
        <w:sz w:val="16"/>
      </w:rPr>
      <w:t xml:space="preserve">[Sigla do Sistema] </w:t>
    </w:r>
    <w:r>
      <w:rPr>
        <w:b/>
        <w:i/>
        <w:color w:val="002060"/>
        <w:sz w:val="16"/>
      </w:rPr>
      <w:tab/>
    </w:r>
    <w:r>
      <w:rPr>
        <w:sz w:val="16"/>
      </w:rPr>
      <w:t xml:space="preserve">24/04/2017 21:00 </w:t>
    </w:r>
    <w:r>
      <w:rPr>
        <w:sz w:val="16"/>
      </w:rPr>
      <w:tab/>
    </w:r>
    <w:r>
      <w:rPr>
        <w:b/>
        <w:i/>
        <w:color w:val="002060"/>
        <w:sz w:val="16"/>
      </w:rPr>
      <w:t xml:space="preserve">[Sistema X]-ERN-Geral2 </w:t>
    </w:r>
  </w:p>
  <w:p w:rsidR="00B52D62" w:rsidRDefault="00B52D62">
    <w:pPr>
      <w:spacing w:after="0" w:line="259" w:lineRule="auto"/>
      <w:ind w:left="0" w:right="-3" w:firstLine="0"/>
      <w:jc w:val="right"/>
    </w:pPr>
    <w:r>
      <w:rPr>
        <w:sz w:val="16"/>
      </w:rPr>
      <w:t xml:space="preserve">Página:1ES </w:t>
    </w:r>
    <w:r>
      <w:rPr>
        <w:b/>
        <w:sz w:val="16"/>
      </w:rPr>
      <w:t>|</w:t>
    </w:r>
    <w:r>
      <w:rPr>
        <w:sz w:val="16"/>
      </w:rPr>
      <w:t>111</w:t>
    </w:r>
    <w:r>
      <w:t xml:space="preserve"> </w:t>
    </w:r>
    <w:r>
      <w:rPr>
        <w:sz w:val="16"/>
      </w:rPr>
      <w:t>11</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D62" w:rsidRDefault="00B52D62">
    <w:pPr>
      <w:tabs>
        <w:tab w:val="center" w:pos="5051"/>
        <w:tab w:val="right" w:pos="10099"/>
      </w:tabs>
      <w:spacing w:after="195" w:line="259" w:lineRule="auto"/>
      <w:ind w:left="0" w:right="-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675132</wp:posOffset>
              </wp:positionH>
              <wp:positionV relativeFrom="page">
                <wp:posOffset>9450019</wp:posOffset>
              </wp:positionV>
              <wp:extent cx="6502527" cy="6096"/>
              <wp:effectExtent l="0" t="0" r="0" b="0"/>
              <wp:wrapSquare wrapText="bothSides"/>
              <wp:docPr id="24647" name="Group 24647"/>
              <wp:cNvGraphicFramePr/>
              <a:graphic xmlns:a="http://schemas.openxmlformats.org/drawingml/2006/main">
                <a:graphicData uri="http://schemas.microsoft.com/office/word/2010/wordprocessingGroup">
                  <wpg:wgp>
                    <wpg:cNvGrpSpPr/>
                    <wpg:grpSpPr>
                      <a:xfrm>
                        <a:off x="0" y="0"/>
                        <a:ext cx="6502527" cy="6096"/>
                        <a:chOff x="0" y="0"/>
                        <a:chExt cx="6502527" cy="6096"/>
                      </a:xfrm>
                    </wpg:grpSpPr>
                    <wps:wsp>
                      <wps:cNvPr id="25666" name="Shape 25666"/>
                      <wps:cNvSpPr/>
                      <wps:spPr>
                        <a:xfrm>
                          <a:off x="0" y="0"/>
                          <a:ext cx="2167763" cy="9144"/>
                        </a:xfrm>
                        <a:custGeom>
                          <a:avLst/>
                          <a:gdLst/>
                          <a:ahLst/>
                          <a:cxnLst/>
                          <a:rect l="0" t="0" r="0" b="0"/>
                          <a:pathLst>
                            <a:path w="2167763" h="9144">
                              <a:moveTo>
                                <a:pt x="0" y="0"/>
                              </a:moveTo>
                              <a:lnTo>
                                <a:pt x="2167763" y="0"/>
                              </a:lnTo>
                              <a:lnTo>
                                <a:pt x="2167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7" name="Shape 25667"/>
                      <wps:cNvSpPr/>
                      <wps:spPr>
                        <a:xfrm>
                          <a:off x="21677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8" name="Shape 25668"/>
                      <wps:cNvSpPr/>
                      <wps:spPr>
                        <a:xfrm>
                          <a:off x="2173859"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9" name="Shape 25669"/>
                      <wps:cNvSpPr/>
                      <wps:spPr>
                        <a:xfrm>
                          <a:off x="43351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70" name="Shape 25670"/>
                      <wps:cNvSpPr/>
                      <wps:spPr>
                        <a:xfrm>
                          <a:off x="4341241" y="0"/>
                          <a:ext cx="2161286" cy="9144"/>
                        </a:xfrm>
                        <a:custGeom>
                          <a:avLst/>
                          <a:gdLst/>
                          <a:ahLst/>
                          <a:cxnLst/>
                          <a:rect l="0" t="0" r="0" b="0"/>
                          <a:pathLst>
                            <a:path w="2161286" h="9144">
                              <a:moveTo>
                                <a:pt x="0" y="0"/>
                              </a:moveTo>
                              <a:lnTo>
                                <a:pt x="2161286" y="0"/>
                              </a:lnTo>
                              <a:lnTo>
                                <a:pt x="2161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47" style="width:512.01pt;height:0.47998pt;position:absolute;mso-position-horizontal-relative:page;mso-position-horizontal:absolute;margin-left:53.16pt;mso-position-vertical-relative:page;margin-top:744.096pt;" coordsize="65025,60">
              <v:shape id="Shape 25671" style="position:absolute;width:21677;height:91;left:0;top:0;" coordsize="2167763,9144" path="m0,0l2167763,0l2167763,9144l0,9144l0,0">
                <v:stroke weight="0pt" endcap="flat" joinstyle="miter" miterlimit="10" on="false" color="#000000" opacity="0"/>
                <v:fill on="true" color="#000000"/>
              </v:shape>
              <v:shape id="Shape 25672" style="position:absolute;width:91;height:91;left:21677;top:0;" coordsize="9144,9144" path="m0,0l9144,0l9144,9144l0,9144l0,0">
                <v:stroke weight="0pt" endcap="flat" joinstyle="miter" miterlimit="10" on="false" color="#000000" opacity="0"/>
                <v:fill on="true" color="#000000"/>
              </v:shape>
              <v:shape id="Shape 25673" style="position:absolute;width:21612;height:91;left:21738;top:0;" coordsize="2161286,9144" path="m0,0l2161286,0l2161286,9144l0,9144l0,0">
                <v:stroke weight="0pt" endcap="flat" joinstyle="miter" miterlimit="10" on="false" color="#000000" opacity="0"/>
                <v:fill on="true" color="#000000"/>
              </v:shape>
              <v:shape id="Shape 25674" style="position:absolute;width:91;height:91;left:43351;top:0;" coordsize="9144,9144" path="m0,0l9144,0l9144,9144l0,9144l0,0">
                <v:stroke weight="0pt" endcap="flat" joinstyle="miter" miterlimit="10" on="false" color="#000000" opacity="0"/>
                <v:fill on="true" color="#000000"/>
              </v:shape>
              <v:shape id="Shape 25675" style="position:absolute;width:21612;height:91;left:43412;top:0;" coordsize="2161286,9144" path="m0,0l2161286,0l2161286,9144l0,9144l0,0">
                <v:stroke weight="0pt" endcap="flat" joinstyle="miter" miterlimit="10" on="false" color="#000000" opacity="0"/>
                <v:fill on="true" color="#000000"/>
              </v:shape>
              <w10:wrap type="square"/>
            </v:group>
          </w:pict>
        </mc:Fallback>
      </mc:AlternateContent>
    </w:r>
    <w:r>
      <w:rPr>
        <w:b/>
        <w:i/>
        <w:color w:val="002060"/>
        <w:sz w:val="16"/>
      </w:rPr>
      <w:t xml:space="preserve">[Sigla do Sistema] </w:t>
    </w:r>
    <w:r>
      <w:rPr>
        <w:b/>
        <w:i/>
        <w:color w:val="002060"/>
        <w:sz w:val="16"/>
      </w:rPr>
      <w:tab/>
    </w:r>
    <w:r>
      <w:rPr>
        <w:sz w:val="16"/>
      </w:rPr>
      <w:t xml:space="preserve">24/04/2017 21:00 </w:t>
    </w:r>
    <w:r>
      <w:rPr>
        <w:sz w:val="16"/>
      </w:rPr>
      <w:tab/>
    </w:r>
    <w:r>
      <w:rPr>
        <w:b/>
        <w:i/>
        <w:color w:val="002060"/>
        <w:sz w:val="16"/>
      </w:rPr>
      <w:t xml:space="preserve">[Sistema X]-ERN-Geral2 </w:t>
    </w:r>
  </w:p>
  <w:p w:rsidR="00B52D62" w:rsidRDefault="00B52D62">
    <w:pPr>
      <w:spacing w:after="0" w:line="259" w:lineRule="auto"/>
      <w:ind w:left="0" w:right="-3" w:firstLine="0"/>
      <w:jc w:val="right"/>
    </w:pPr>
    <w:r>
      <w:rPr>
        <w:sz w:val="16"/>
      </w:rPr>
      <w:t xml:space="preserve">Página:1ES </w:t>
    </w:r>
    <w:r>
      <w:rPr>
        <w:b/>
        <w:sz w:val="16"/>
      </w:rPr>
      <w:t>|</w:t>
    </w:r>
    <w:r>
      <w:rPr>
        <w:sz w:val="16"/>
      </w:rPr>
      <w:t>111</w:t>
    </w:r>
    <w:r>
      <w:t xml:space="preserve"> </w:t>
    </w:r>
    <w:r>
      <w:rPr>
        <w:sz w:val="16"/>
      </w:rPr>
      <w:t>11</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6E2" w:rsidRDefault="009006E2">
      <w:pPr>
        <w:spacing w:after="0" w:line="240" w:lineRule="auto"/>
      </w:pPr>
      <w:r>
        <w:separator/>
      </w:r>
    </w:p>
  </w:footnote>
  <w:footnote w:type="continuationSeparator" w:id="0">
    <w:p w:rsidR="009006E2" w:rsidRDefault="0090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D62" w:rsidRDefault="00B52D62">
    <w:pPr>
      <w:tabs>
        <w:tab w:val="right" w:pos="10099"/>
      </w:tabs>
      <w:spacing w:after="3" w:line="259" w:lineRule="auto"/>
      <w:ind w:left="0" w:firstLine="0"/>
    </w:pPr>
    <w:r>
      <w:rPr>
        <w:b/>
      </w:rPr>
      <w:t>Especificação de Regras de Negócio</w:t>
    </w:r>
    <w:r>
      <w:rPr>
        <w:sz w:val="16"/>
      </w:rPr>
      <w:t xml:space="preserve"> </w:t>
    </w:r>
    <w:r>
      <w:rPr>
        <w:sz w:val="16"/>
      </w:rPr>
      <w:tab/>
    </w:r>
    <w:r>
      <w:rPr>
        <w:b/>
        <w:i/>
        <w:color w:val="002060"/>
      </w:rPr>
      <w:t xml:space="preserve">[Nome do Sistema] </w:t>
    </w:r>
  </w:p>
  <w:p w:rsidR="00B52D62" w:rsidRDefault="00B52D62">
    <w:pPr>
      <w:spacing w:after="0" w:line="259" w:lineRule="auto"/>
      <w:ind w:left="0" w:firstLine="0"/>
    </w:pP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D62" w:rsidRDefault="00B52D62">
    <w:pPr>
      <w:tabs>
        <w:tab w:val="right" w:pos="10099"/>
      </w:tabs>
      <w:spacing w:after="3" w:line="259" w:lineRule="auto"/>
      <w:ind w:left="0" w:firstLine="0"/>
    </w:pPr>
    <w:r>
      <w:rPr>
        <w:b/>
      </w:rPr>
      <w:t>Especificação de Regras de Negócio</w:t>
    </w:r>
    <w:r>
      <w:rPr>
        <w:sz w:val="16"/>
      </w:rPr>
      <w:t xml:space="preserve"> </w:t>
    </w:r>
    <w:r>
      <w:rPr>
        <w:sz w:val="16"/>
      </w:rPr>
      <w:tab/>
    </w:r>
    <w:r>
      <w:rPr>
        <w:b/>
        <w:i/>
        <w:color w:val="002060"/>
      </w:rPr>
      <w:t xml:space="preserve">[Nome do Sistema] </w:t>
    </w:r>
  </w:p>
  <w:p w:rsidR="00B52D62" w:rsidRDefault="00B52D62">
    <w:pPr>
      <w:spacing w:after="0" w:line="259" w:lineRule="auto"/>
      <w:ind w:left="0" w:firstLine="0"/>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D62" w:rsidRDefault="00B52D62">
    <w:pPr>
      <w:tabs>
        <w:tab w:val="right" w:pos="10099"/>
      </w:tabs>
      <w:spacing w:after="3" w:line="259" w:lineRule="auto"/>
      <w:ind w:left="0" w:firstLine="0"/>
    </w:pPr>
    <w:r>
      <w:rPr>
        <w:b/>
      </w:rPr>
      <w:t>Especificação de Regras de Negócio</w:t>
    </w:r>
    <w:r>
      <w:rPr>
        <w:sz w:val="16"/>
      </w:rPr>
      <w:t xml:space="preserve"> </w:t>
    </w:r>
    <w:r>
      <w:rPr>
        <w:sz w:val="16"/>
      </w:rPr>
      <w:tab/>
    </w:r>
    <w:r>
      <w:rPr>
        <w:b/>
        <w:i/>
        <w:color w:val="002060"/>
      </w:rPr>
      <w:t xml:space="preserve">[Nome do Sistema] </w:t>
    </w:r>
  </w:p>
  <w:p w:rsidR="00B52D62" w:rsidRDefault="00B52D62">
    <w:pPr>
      <w:spacing w:after="0" w:line="259" w:lineRule="auto"/>
      <w:ind w:left="0" w:firstLine="0"/>
    </w:pP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8D6"/>
    <w:multiLevelType w:val="hybridMultilevel"/>
    <w:tmpl w:val="5E4C020C"/>
    <w:lvl w:ilvl="0" w:tplc="EBE2D2B2">
      <w:start w:val="1"/>
      <w:numFmt w:val="bullet"/>
      <w:lvlText w:val="•"/>
      <w:lvlJc w:val="left"/>
      <w:pPr>
        <w:ind w:left="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947F30">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A80998">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DA4DA0">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4C9B7C">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FA202C">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1C3B0C">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6E6A2">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9CE25A">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63BAE"/>
    <w:multiLevelType w:val="hybridMultilevel"/>
    <w:tmpl w:val="75A6C240"/>
    <w:lvl w:ilvl="0" w:tplc="A2C031CA">
      <w:start w:val="1"/>
      <w:numFmt w:val="lowerLetter"/>
      <w:lvlText w:val="%1)"/>
      <w:lvlJc w:val="left"/>
      <w:pPr>
        <w:ind w:left="1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0EB3C0">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ACAB4E">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1CAC2A">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BC30CA">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0854C2">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C812A6">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1E2004">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0AD466">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8965E7"/>
    <w:multiLevelType w:val="hybridMultilevel"/>
    <w:tmpl w:val="44E8CB22"/>
    <w:lvl w:ilvl="0" w:tplc="696A94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F263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B483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C807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EC87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A660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B067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00A7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7A83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F95C93"/>
    <w:multiLevelType w:val="hybridMultilevel"/>
    <w:tmpl w:val="7B4482BA"/>
    <w:lvl w:ilvl="0" w:tplc="04160001">
      <w:start w:val="1"/>
      <w:numFmt w:val="bullet"/>
      <w:lvlText w:val=""/>
      <w:lvlJc w:val="left"/>
      <w:pPr>
        <w:ind w:left="1344" w:hanging="360"/>
      </w:pPr>
      <w:rPr>
        <w:rFonts w:ascii="Symbol" w:hAnsi="Symbol" w:hint="default"/>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4" w15:restartNumberingAfterBreak="0">
    <w:nsid w:val="0C5B2B10"/>
    <w:multiLevelType w:val="hybridMultilevel"/>
    <w:tmpl w:val="6D04CA50"/>
    <w:lvl w:ilvl="0" w:tplc="EBE2D2B2">
      <w:start w:val="1"/>
      <w:numFmt w:val="bullet"/>
      <w:lvlText w:val="•"/>
      <w:lvlJc w:val="left"/>
      <w:pPr>
        <w:ind w:left="134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5" w15:restartNumberingAfterBreak="0">
    <w:nsid w:val="13D21466"/>
    <w:multiLevelType w:val="hybridMultilevel"/>
    <w:tmpl w:val="A446AFA2"/>
    <w:lvl w:ilvl="0" w:tplc="57CA4538">
      <w:start w:val="1"/>
      <w:numFmt w:val="bullet"/>
      <w:lvlText w:val=""/>
      <w:lvlJc w:val="left"/>
      <w:pPr>
        <w:ind w:left="11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663CA2">
      <w:start w:val="1"/>
      <w:numFmt w:val="bullet"/>
      <w:lvlText w:val="o"/>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FEBED2">
      <w:start w:val="1"/>
      <w:numFmt w:val="bullet"/>
      <w:lvlText w:val="▪"/>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49CEB3E">
      <w:start w:val="1"/>
      <w:numFmt w:val="bullet"/>
      <w:lvlText w:val="•"/>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0125BFC">
      <w:start w:val="1"/>
      <w:numFmt w:val="bullet"/>
      <w:lvlText w:val="o"/>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5A0EA72">
      <w:start w:val="1"/>
      <w:numFmt w:val="bullet"/>
      <w:lvlText w:val="▪"/>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A1ADFE6">
      <w:start w:val="1"/>
      <w:numFmt w:val="bullet"/>
      <w:lvlText w:val="•"/>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368F1F0">
      <w:start w:val="1"/>
      <w:numFmt w:val="bullet"/>
      <w:lvlText w:val="o"/>
      <w:lvlJc w:val="left"/>
      <w:pPr>
        <w:ind w:left="61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1425C4">
      <w:start w:val="1"/>
      <w:numFmt w:val="bullet"/>
      <w:lvlText w:val="▪"/>
      <w:lvlJc w:val="left"/>
      <w:pPr>
        <w:ind w:left="68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3A7478"/>
    <w:multiLevelType w:val="hybridMultilevel"/>
    <w:tmpl w:val="ECDC4E90"/>
    <w:lvl w:ilvl="0" w:tplc="76366CE0">
      <w:start w:val="1"/>
      <w:numFmt w:val="bullet"/>
      <w:lvlText w:val=""/>
      <w:lvlJc w:val="left"/>
      <w:pPr>
        <w:ind w:left="11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E48B55C">
      <w:start w:val="1"/>
      <w:numFmt w:val="bullet"/>
      <w:lvlText w:val="o"/>
      <w:lvlJc w:val="left"/>
      <w:pPr>
        <w:ind w:left="1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6241E0">
      <w:start w:val="1"/>
      <w:numFmt w:val="bullet"/>
      <w:lvlText w:val="▪"/>
      <w:lvlJc w:val="left"/>
      <w:pPr>
        <w:ind w:left="2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210AC5E">
      <w:start w:val="1"/>
      <w:numFmt w:val="bullet"/>
      <w:lvlText w:val="•"/>
      <w:lvlJc w:val="left"/>
      <w:pPr>
        <w:ind w:left="3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434259E">
      <w:start w:val="1"/>
      <w:numFmt w:val="bullet"/>
      <w:lvlText w:val="o"/>
      <w:lvlJc w:val="left"/>
      <w:pPr>
        <w:ind w:left="39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FDEDF9C">
      <w:start w:val="1"/>
      <w:numFmt w:val="bullet"/>
      <w:lvlText w:val="▪"/>
      <w:lvlJc w:val="left"/>
      <w:pPr>
        <w:ind w:left="46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A04891E">
      <w:start w:val="1"/>
      <w:numFmt w:val="bullet"/>
      <w:lvlText w:val="•"/>
      <w:lvlJc w:val="left"/>
      <w:pPr>
        <w:ind w:left="53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566C32">
      <w:start w:val="1"/>
      <w:numFmt w:val="bullet"/>
      <w:lvlText w:val="o"/>
      <w:lvlJc w:val="left"/>
      <w:pPr>
        <w:ind w:left="61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D9A7C28">
      <w:start w:val="1"/>
      <w:numFmt w:val="bullet"/>
      <w:lvlText w:val="▪"/>
      <w:lvlJc w:val="left"/>
      <w:pPr>
        <w:ind w:left="68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300C24"/>
    <w:multiLevelType w:val="hybridMultilevel"/>
    <w:tmpl w:val="C01A2646"/>
    <w:lvl w:ilvl="0" w:tplc="D0BC56F6">
      <w:start w:val="1"/>
      <w:numFmt w:val="upperRoman"/>
      <w:lvlText w:val="%1"/>
      <w:lvlJc w:val="left"/>
      <w:pPr>
        <w:ind w:left="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1E6936">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16E934">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AE666A">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D02DA0">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92EDEC">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A81142">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38E8D0">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52305A">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607972"/>
    <w:multiLevelType w:val="hybridMultilevel"/>
    <w:tmpl w:val="C284EFB2"/>
    <w:lvl w:ilvl="0" w:tplc="3AFEB63C">
      <w:start w:val="1"/>
      <w:numFmt w:val="upperRoman"/>
      <w:lvlText w:val="%1"/>
      <w:lvlJc w:val="left"/>
      <w:pPr>
        <w:ind w:left="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ADB92">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02F30E">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685678">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4C42E">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7A1C92">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08CBC6">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30A8BE">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48500E">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45613E"/>
    <w:multiLevelType w:val="hybridMultilevel"/>
    <w:tmpl w:val="A8869A14"/>
    <w:lvl w:ilvl="0" w:tplc="853A8A1C">
      <w:start w:val="1"/>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C47AA">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92C4F8">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CA20A6">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643B8">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A03AA2">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7697D8">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A0C43E">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98A05E">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FC26CBD"/>
    <w:multiLevelType w:val="hybridMultilevel"/>
    <w:tmpl w:val="98EAE766"/>
    <w:lvl w:ilvl="0" w:tplc="F36029F8">
      <w:start w:val="1"/>
      <w:numFmt w:val="upperRoman"/>
      <w:lvlText w:val="%1"/>
      <w:lvlJc w:val="left"/>
      <w:pPr>
        <w:ind w:left="10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6E180E">
      <w:start w:val="1"/>
      <w:numFmt w:val="lowerLetter"/>
      <w:lvlText w:val="%2"/>
      <w:lvlJc w:val="left"/>
      <w:pPr>
        <w:ind w:left="1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966BFA">
      <w:start w:val="1"/>
      <w:numFmt w:val="lowerRoman"/>
      <w:lvlText w:val="%3"/>
      <w:lvlJc w:val="left"/>
      <w:pPr>
        <w:ind w:left="2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962BC4">
      <w:start w:val="1"/>
      <w:numFmt w:val="decimal"/>
      <w:lvlText w:val="%4"/>
      <w:lvlJc w:val="left"/>
      <w:pPr>
        <w:ind w:left="3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04660C">
      <w:start w:val="1"/>
      <w:numFmt w:val="lowerLetter"/>
      <w:lvlText w:val="%5"/>
      <w:lvlJc w:val="left"/>
      <w:pPr>
        <w:ind w:left="3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86EFC8">
      <w:start w:val="1"/>
      <w:numFmt w:val="lowerRoman"/>
      <w:lvlText w:val="%6"/>
      <w:lvlJc w:val="left"/>
      <w:pPr>
        <w:ind w:left="4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D40DC0">
      <w:start w:val="1"/>
      <w:numFmt w:val="decimal"/>
      <w:lvlText w:val="%7"/>
      <w:lvlJc w:val="left"/>
      <w:pPr>
        <w:ind w:left="54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E28256">
      <w:start w:val="1"/>
      <w:numFmt w:val="lowerLetter"/>
      <w:lvlText w:val="%8"/>
      <w:lvlJc w:val="left"/>
      <w:pPr>
        <w:ind w:left="6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8E0040">
      <w:start w:val="1"/>
      <w:numFmt w:val="lowerRoman"/>
      <w:lvlText w:val="%9"/>
      <w:lvlJc w:val="left"/>
      <w:pPr>
        <w:ind w:left="68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DA0B81"/>
    <w:multiLevelType w:val="multilevel"/>
    <w:tmpl w:val="FC366B5E"/>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2159D5"/>
    <w:multiLevelType w:val="hybridMultilevel"/>
    <w:tmpl w:val="4D32D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680831"/>
    <w:multiLevelType w:val="hybridMultilevel"/>
    <w:tmpl w:val="BC0A48E4"/>
    <w:lvl w:ilvl="0" w:tplc="EBE2D2B2">
      <w:start w:val="1"/>
      <w:numFmt w:val="bullet"/>
      <w:lvlText w:val="•"/>
      <w:lvlJc w:val="left"/>
      <w:pPr>
        <w:ind w:left="206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784" w:hanging="360"/>
      </w:pPr>
      <w:rPr>
        <w:rFonts w:ascii="Courier New" w:hAnsi="Courier New" w:cs="Courier New" w:hint="default"/>
      </w:rPr>
    </w:lvl>
    <w:lvl w:ilvl="2" w:tplc="04160005" w:tentative="1">
      <w:start w:val="1"/>
      <w:numFmt w:val="bullet"/>
      <w:lvlText w:val=""/>
      <w:lvlJc w:val="left"/>
      <w:pPr>
        <w:ind w:left="3504" w:hanging="360"/>
      </w:pPr>
      <w:rPr>
        <w:rFonts w:ascii="Wingdings" w:hAnsi="Wingdings" w:hint="default"/>
      </w:rPr>
    </w:lvl>
    <w:lvl w:ilvl="3" w:tplc="04160001" w:tentative="1">
      <w:start w:val="1"/>
      <w:numFmt w:val="bullet"/>
      <w:lvlText w:val=""/>
      <w:lvlJc w:val="left"/>
      <w:pPr>
        <w:ind w:left="4224" w:hanging="360"/>
      </w:pPr>
      <w:rPr>
        <w:rFonts w:ascii="Symbol" w:hAnsi="Symbol" w:hint="default"/>
      </w:rPr>
    </w:lvl>
    <w:lvl w:ilvl="4" w:tplc="04160003" w:tentative="1">
      <w:start w:val="1"/>
      <w:numFmt w:val="bullet"/>
      <w:lvlText w:val="o"/>
      <w:lvlJc w:val="left"/>
      <w:pPr>
        <w:ind w:left="4944" w:hanging="360"/>
      </w:pPr>
      <w:rPr>
        <w:rFonts w:ascii="Courier New" w:hAnsi="Courier New" w:cs="Courier New" w:hint="default"/>
      </w:rPr>
    </w:lvl>
    <w:lvl w:ilvl="5" w:tplc="04160005" w:tentative="1">
      <w:start w:val="1"/>
      <w:numFmt w:val="bullet"/>
      <w:lvlText w:val=""/>
      <w:lvlJc w:val="left"/>
      <w:pPr>
        <w:ind w:left="5664" w:hanging="360"/>
      </w:pPr>
      <w:rPr>
        <w:rFonts w:ascii="Wingdings" w:hAnsi="Wingdings" w:hint="default"/>
      </w:rPr>
    </w:lvl>
    <w:lvl w:ilvl="6" w:tplc="04160001" w:tentative="1">
      <w:start w:val="1"/>
      <w:numFmt w:val="bullet"/>
      <w:lvlText w:val=""/>
      <w:lvlJc w:val="left"/>
      <w:pPr>
        <w:ind w:left="6384" w:hanging="360"/>
      </w:pPr>
      <w:rPr>
        <w:rFonts w:ascii="Symbol" w:hAnsi="Symbol" w:hint="default"/>
      </w:rPr>
    </w:lvl>
    <w:lvl w:ilvl="7" w:tplc="04160003" w:tentative="1">
      <w:start w:val="1"/>
      <w:numFmt w:val="bullet"/>
      <w:lvlText w:val="o"/>
      <w:lvlJc w:val="left"/>
      <w:pPr>
        <w:ind w:left="7104" w:hanging="360"/>
      </w:pPr>
      <w:rPr>
        <w:rFonts w:ascii="Courier New" w:hAnsi="Courier New" w:cs="Courier New" w:hint="default"/>
      </w:rPr>
    </w:lvl>
    <w:lvl w:ilvl="8" w:tplc="04160005" w:tentative="1">
      <w:start w:val="1"/>
      <w:numFmt w:val="bullet"/>
      <w:lvlText w:val=""/>
      <w:lvlJc w:val="left"/>
      <w:pPr>
        <w:ind w:left="7824" w:hanging="360"/>
      </w:pPr>
      <w:rPr>
        <w:rFonts w:ascii="Wingdings" w:hAnsi="Wingdings" w:hint="default"/>
      </w:rPr>
    </w:lvl>
  </w:abstractNum>
  <w:abstractNum w:abstractNumId="14" w15:restartNumberingAfterBreak="0">
    <w:nsid w:val="3C9613FD"/>
    <w:multiLevelType w:val="hybridMultilevel"/>
    <w:tmpl w:val="200CB4A0"/>
    <w:lvl w:ilvl="0" w:tplc="EF8C59D6">
      <w:start w:val="1"/>
      <w:numFmt w:val="bullet"/>
      <w:lvlText w:val=""/>
      <w:lvlJc w:val="left"/>
      <w:pPr>
        <w:ind w:left="1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E74E97C">
      <w:start w:val="1"/>
      <w:numFmt w:val="bullet"/>
      <w:lvlText w:val="o"/>
      <w:lvlJc w:val="left"/>
      <w:pPr>
        <w:ind w:left="20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C2A5C8">
      <w:start w:val="1"/>
      <w:numFmt w:val="bullet"/>
      <w:lvlText w:val="▪"/>
      <w:lvlJc w:val="left"/>
      <w:pPr>
        <w:ind w:left="27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EB4B6B6">
      <w:start w:val="1"/>
      <w:numFmt w:val="bullet"/>
      <w:lvlText w:val="•"/>
      <w:lvlJc w:val="left"/>
      <w:pPr>
        <w:ind w:left="35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38C4F68">
      <w:start w:val="1"/>
      <w:numFmt w:val="bullet"/>
      <w:lvlText w:val="o"/>
      <w:lvlJc w:val="left"/>
      <w:pPr>
        <w:ind w:left="4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8E2732">
      <w:start w:val="1"/>
      <w:numFmt w:val="bullet"/>
      <w:lvlText w:val="▪"/>
      <w:lvlJc w:val="left"/>
      <w:pPr>
        <w:ind w:left="49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8F043B0">
      <w:start w:val="1"/>
      <w:numFmt w:val="bullet"/>
      <w:lvlText w:val="•"/>
      <w:lvlJc w:val="left"/>
      <w:pPr>
        <w:ind w:left="567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F042144">
      <w:start w:val="1"/>
      <w:numFmt w:val="bullet"/>
      <w:lvlText w:val="o"/>
      <w:lvlJc w:val="left"/>
      <w:pPr>
        <w:ind w:left="63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54F56E">
      <w:start w:val="1"/>
      <w:numFmt w:val="bullet"/>
      <w:lvlText w:val="▪"/>
      <w:lvlJc w:val="left"/>
      <w:pPr>
        <w:ind w:left="71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CE5DE4"/>
    <w:multiLevelType w:val="hybridMultilevel"/>
    <w:tmpl w:val="78BA1D4E"/>
    <w:lvl w:ilvl="0" w:tplc="A7FCE55E">
      <w:start w:val="1"/>
      <w:numFmt w:val="bullet"/>
      <w:lvlText w:val=""/>
      <w:lvlJc w:val="left"/>
      <w:pPr>
        <w:ind w:left="10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F461762">
      <w:start w:val="1"/>
      <w:numFmt w:val="bullet"/>
      <w:lvlText w:val="o"/>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D243284">
      <w:start w:val="1"/>
      <w:numFmt w:val="bullet"/>
      <w:lvlText w:val="▪"/>
      <w:lvlJc w:val="left"/>
      <w:pPr>
        <w:ind w:left="25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31884A6">
      <w:start w:val="1"/>
      <w:numFmt w:val="bullet"/>
      <w:lvlText w:val="•"/>
      <w:lvlJc w:val="left"/>
      <w:pPr>
        <w:ind w:left="32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A381E">
      <w:start w:val="1"/>
      <w:numFmt w:val="bullet"/>
      <w:lvlText w:val="o"/>
      <w:lvlJc w:val="left"/>
      <w:pPr>
        <w:ind w:left="39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8D0B4DE">
      <w:start w:val="1"/>
      <w:numFmt w:val="bullet"/>
      <w:lvlText w:val="▪"/>
      <w:lvlJc w:val="left"/>
      <w:pPr>
        <w:ind w:left="46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EECFB12">
      <w:start w:val="1"/>
      <w:numFmt w:val="bullet"/>
      <w:lvlText w:val="•"/>
      <w:lvlJc w:val="left"/>
      <w:pPr>
        <w:ind w:left="53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81E4E9C">
      <w:start w:val="1"/>
      <w:numFmt w:val="bullet"/>
      <w:lvlText w:val="o"/>
      <w:lvlJc w:val="left"/>
      <w:pPr>
        <w:ind w:left="61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0963630">
      <w:start w:val="1"/>
      <w:numFmt w:val="bullet"/>
      <w:lvlText w:val="▪"/>
      <w:lvlJc w:val="left"/>
      <w:pPr>
        <w:ind w:left="68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8E51A71"/>
    <w:multiLevelType w:val="hybridMultilevel"/>
    <w:tmpl w:val="32680890"/>
    <w:lvl w:ilvl="0" w:tplc="EE0E2840">
      <w:start w:val="2"/>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805FBE">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42742">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4C3A70">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0A9782">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5AB1CE">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3E67E4">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561386">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EA2882">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AD44491"/>
    <w:multiLevelType w:val="hybridMultilevel"/>
    <w:tmpl w:val="8868A24E"/>
    <w:lvl w:ilvl="0" w:tplc="1EB8BA62">
      <w:start w:val="1"/>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A3FA0">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EFBC4">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88D65A">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DA4970">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7AA7CE">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1E2946">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8413A">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3A14C2">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D8B658D"/>
    <w:multiLevelType w:val="hybridMultilevel"/>
    <w:tmpl w:val="52F01130"/>
    <w:lvl w:ilvl="0" w:tplc="A34C1BFE">
      <w:start w:val="2"/>
      <w:numFmt w:val="lowerLetter"/>
      <w:lvlText w:val="%1)"/>
      <w:lvlJc w:val="left"/>
      <w:pPr>
        <w:ind w:left="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C2894">
      <w:start w:val="1"/>
      <w:numFmt w:val="lowerLetter"/>
      <w:lvlText w:val="%2"/>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64C972">
      <w:start w:val="1"/>
      <w:numFmt w:val="lowerRoman"/>
      <w:lvlText w:val="%3"/>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4459C">
      <w:start w:val="1"/>
      <w:numFmt w:val="decimal"/>
      <w:lvlText w:val="%4"/>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DE5C22">
      <w:start w:val="1"/>
      <w:numFmt w:val="lowerLetter"/>
      <w:lvlText w:val="%5"/>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DA7D14">
      <w:start w:val="1"/>
      <w:numFmt w:val="lowerRoman"/>
      <w:lvlText w:val="%6"/>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581AEE">
      <w:start w:val="1"/>
      <w:numFmt w:val="decimal"/>
      <w:lvlText w:val="%7"/>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5A99F6">
      <w:start w:val="1"/>
      <w:numFmt w:val="lowerLetter"/>
      <w:lvlText w:val="%8"/>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F2AA64">
      <w:start w:val="1"/>
      <w:numFmt w:val="lowerRoman"/>
      <w:lvlText w:val="%9"/>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16F376F"/>
    <w:multiLevelType w:val="hybridMultilevel"/>
    <w:tmpl w:val="A59862A4"/>
    <w:lvl w:ilvl="0" w:tplc="04160001">
      <w:start w:val="1"/>
      <w:numFmt w:val="bullet"/>
      <w:lvlText w:val=""/>
      <w:lvlJc w:val="left"/>
      <w:pPr>
        <w:ind w:left="1344" w:hanging="360"/>
      </w:pPr>
      <w:rPr>
        <w:rFonts w:ascii="Symbol" w:hAnsi="Symbol" w:hint="default"/>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20" w15:restartNumberingAfterBreak="0">
    <w:nsid w:val="6FBB18D3"/>
    <w:multiLevelType w:val="hybridMultilevel"/>
    <w:tmpl w:val="1F845FAC"/>
    <w:lvl w:ilvl="0" w:tplc="AED83D92">
      <w:start w:val="1"/>
      <w:numFmt w:val="bullet"/>
      <w:lvlText w:val="•"/>
      <w:lvlJc w:val="left"/>
      <w:pPr>
        <w:ind w:left="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28F8DE">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34032E">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D6C870">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6EEBD0">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8E926A">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86C74">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C61806">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644166">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4D551B7"/>
    <w:multiLevelType w:val="hybridMultilevel"/>
    <w:tmpl w:val="2960A548"/>
    <w:lvl w:ilvl="0" w:tplc="448295DC">
      <w:start w:val="1"/>
      <w:numFmt w:val="upperRoman"/>
      <w:lvlText w:val="%1"/>
      <w:lvlJc w:val="left"/>
      <w:pPr>
        <w:ind w:left="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8A8C5C">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4A7780">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9278D2">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94F35C">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C01068">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8C756A">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74DBB2">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E25226">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B5510A"/>
    <w:multiLevelType w:val="hybridMultilevel"/>
    <w:tmpl w:val="884062A6"/>
    <w:lvl w:ilvl="0" w:tplc="11B4945A">
      <w:start w:val="1"/>
      <w:numFmt w:val="bullet"/>
      <w:lvlText w:val="•"/>
      <w:lvlJc w:val="left"/>
      <w:pPr>
        <w:ind w:left="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294E6">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604290">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DEFC8A">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C2DEB2">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36EF12">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AE2EC2">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AB252">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B8F4D2">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9F507CA"/>
    <w:multiLevelType w:val="hybridMultilevel"/>
    <w:tmpl w:val="F4DAF7EA"/>
    <w:lvl w:ilvl="0" w:tplc="94F8791A">
      <w:start w:val="1"/>
      <w:numFmt w:val="upperRoman"/>
      <w:lvlText w:val="%1"/>
      <w:lvlJc w:val="left"/>
      <w:pPr>
        <w:ind w:left="1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263D6">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2A710A">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86833A">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1E4E04">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5262DC">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AA7384">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8E8CC8">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EEDDB6">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ACF3761"/>
    <w:multiLevelType w:val="hybridMultilevel"/>
    <w:tmpl w:val="9A44CACE"/>
    <w:lvl w:ilvl="0" w:tplc="FE8267AC">
      <w:start w:val="2"/>
      <w:numFmt w:val="lowerLetter"/>
      <w:lvlText w:val="%1)"/>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98879C">
      <w:start w:val="1"/>
      <w:numFmt w:val="lowerLetter"/>
      <w:lvlText w:val="%2"/>
      <w:lvlJc w:val="left"/>
      <w:pPr>
        <w:ind w:left="1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9E798E">
      <w:start w:val="1"/>
      <w:numFmt w:val="lowerRoman"/>
      <w:lvlText w:val="%3"/>
      <w:lvlJc w:val="left"/>
      <w:pPr>
        <w:ind w:left="26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380162">
      <w:start w:val="1"/>
      <w:numFmt w:val="decimal"/>
      <w:lvlText w:val="%4"/>
      <w:lvlJc w:val="left"/>
      <w:pPr>
        <w:ind w:left="3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CC1FE">
      <w:start w:val="1"/>
      <w:numFmt w:val="lowerLetter"/>
      <w:lvlText w:val="%5"/>
      <w:lvlJc w:val="left"/>
      <w:pPr>
        <w:ind w:left="4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F46AAC">
      <w:start w:val="1"/>
      <w:numFmt w:val="lowerRoman"/>
      <w:lvlText w:val="%6"/>
      <w:lvlJc w:val="left"/>
      <w:pPr>
        <w:ind w:left="4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9A6682">
      <w:start w:val="1"/>
      <w:numFmt w:val="decimal"/>
      <w:lvlText w:val="%7"/>
      <w:lvlJc w:val="left"/>
      <w:pPr>
        <w:ind w:left="5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203C16">
      <w:start w:val="1"/>
      <w:numFmt w:val="lowerLetter"/>
      <w:lvlText w:val="%8"/>
      <w:lvlJc w:val="left"/>
      <w:pPr>
        <w:ind w:left="6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4C8A">
      <w:start w:val="1"/>
      <w:numFmt w:val="lowerRoman"/>
      <w:lvlText w:val="%9"/>
      <w:lvlJc w:val="left"/>
      <w:pPr>
        <w:ind w:left="6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8"/>
  </w:num>
  <w:num w:numId="3">
    <w:abstractNumId w:val="17"/>
  </w:num>
  <w:num w:numId="4">
    <w:abstractNumId w:val="16"/>
  </w:num>
  <w:num w:numId="5">
    <w:abstractNumId w:val="7"/>
  </w:num>
  <w:num w:numId="6">
    <w:abstractNumId w:val="9"/>
  </w:num>
  <w:num w:numId="7">
    <w:abstractNumId w:val="18"/>
  </w:num>
  <w:num w:numId="8">
    <w:abstractNumId w:val="10"/>
  </w:num>
  <w:num w:numId="9">
    <w:abstractNumId w:val="21"/>
  </w:num>
  <w:num w:numId="10">
    <w:abstractNumId w:val="23"/>
  </w:num>
  <w:num w:numId="11">
    <w:abstractNumId w:val="1"/>
  </w:num>
  <w:num w:numId="12">
    <w:abstractNumId w:val="24"/>
  </w:num>
  <w:num w:numId="13">
    <w:abstractNumId w:val="15"/>
  </w:num>
  <w:num w:numId="14">
    <w:abstractNumId w:val="5"/>
  </w:num>
  <w:num w:numId="15">
    <w:abstractNumId w:val="6"/>
  </w:num>
  <w:num w:numId="16">
    <w:abstractNumId w:val="14"/>
  </w:num>
  <w:num w:numId="17">
    <w:abstractNumId w:val="2"/>
  </w:num>
  <w:num w:numId="18">
    <w:abstractNumId w:val="22"/>
  </w:num>
  <w:num w:numId="19">
    <w:abstractNumId w:val="20"/>
  </w:num>
  <w:num w:numId="20">
    <w:abstractNumId w:val="11"/>
  </w:num>
  <w:num w:numId="21">
    <w:abstractNumId w:val="3"/>
  </w:num>
  <w:num w:numId="22">
    <w:abstractNumId w:val="19"/>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74"/>
    <w:rsid w:val="00032867"/>
    <w:rsid w:val="001D0C74"/>
    <w:rsid w:val="003A6F7E"/>
    <w:rsid w:val="005C2DD3"/>
    <w:rsid w:val="006821FF"/>
    <w:rsid w:val="007A7D90"/>
    <w:rsid w:val="009006E2"/>
    <w:rsid w:val="00B52D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BBE"/>
  <w15:docId w15:val="{9FC2F8EE-AE8C-42EA-BBA0-2B580A07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4" w:line="250" w:lineRule="auto"/>
      <w:ind w:left="634" w:hanging="10"/>
    </w:pPr>
    <w:rPr>
      <w:rFonts w:ascii="Arial" w:eastAsia="Arial" w:hAnsi="Arial" w:cs="Arial"/>
      <w:color w:val="000000"/>
      <w:sz w:val="20"/>
    </w:rPr>
  </w:style>
  <w:style w:type="paragraph" w:styleId="Ttulo1">
    <w:name w:val="heading 1"/>
    <w:next w:val="Normal"/>
    <w:link w:val="Ttulo1Char"/>
    <w:uiPriority w:val="9"/>
    <w:unhideWhenUsed/>
    <w:qFormat/>
    <w:pPr>
      <w:keepNext/>
      <w:keepLines/>
      <w:numPr>
        <w:numId w:val="20"/>
      </w:numPr>
      <w:spacing w:after="21"/>
      <w:ind w:left="1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numPr>
        <w:ilvl w:val="1"/>
        <w:numId w:val="20"/>
      </w:numPr>
      <w:spacing w:after="21"/>
      <w:ind w:left="1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3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3365</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Especificação de Regras de Negócio</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Regras de Negócio</dc:title>
  <dc:subject>GTI-GR - PMoD - SUNAT</dc:subject>
  <dc:creator>Cynthia</dc:creator>
  <cp:keywords/>
  <cp:lastModifiedBy>lucianaamaral712</cp:lastModifiedBy>
  <cp:revision>4</cp:revision>
  <dcterms:created xsi:type="dcterms:W3CDTF">2020-01-28T18:39:00Z</dcterms:created>
  <dcterms:modified xsi:type="dcterms:W3CDTF">2020-01-30T17:08:00Z</dcterms:modified>
</cp:coreProperties>
</file>