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3941"/>
        <w:gridCol w:w="5413"/>
      </w:tblGrid>
      <w:tr w:rsidR="00780611" w:rsidRPr="00780611" w:rsidTr="00780611">
        <w:tc>
          <w:tcPr>
            <w:tcW w:w="0" w:type="auto"/>
            <w:tcBorders>
              <w:top w:val="single" w:sz="2" w:space="0" w:color="auto"/>
              <w:left w:val="single" w:sz="2" w:space="0" w:color="auto"/>
              <w:bottom w:val="single" w:sz="2" w:space="0" w:color="auto"/>
              <w:right w:val="single" w:sz="2" w:space="0" w:color="auto"/>
            </w:tcBorders>
            <w:shd w:val="clear" w:color="auto" w:fill="283D47"/>
            <w:vAlign w:val="center"/>
            <w:hideMark/>
          </w:tcPr>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E0E8ED"/>
                <w:sz w:val="26"/>
                <w:szCs w:val="26"/>
              </w:rPr>
              <w:t xml:space="preserve">Contact </w:t>
            </w:r>
            <w:bookmarkStart w:id="0" w:name="_GoBack"/>
            <w:bookmarkEnd w:id="0"/>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FFFFFF"/>
                <w:sz w:val="22"/>
                <w:szCs w:val="22"/>
              </w:rPr>
              <w:t xml:space="preserve">stafford.daniel@gmail.com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FFFFFF"/>
                <w:sz w:val="22"/>
                <w:szCs w:val="22"/>
              </w:rPr>
              <w:t xml:space="preserve">www.linkedin.com/in/danielrstafford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A8AFB5"/>
                <w:sz w:val="22"/>
                <w:szCs w:val="22"/>
              </w:rPr>
              <w:t xml:space="preserve">(LinkedIn)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FFFFFF"/>
                <w:sz w:val="22"/>
                <w:szCs w:val="22"/>
              </w:rPr>
              <w:t>github.com/</w:t>
            </w:r>
            <w:proofErr w:type="spellStart"/>
            <w:r w:rsidRPr="00780611">
              <w:rPr>
                <w:rFonts w:ascii="ArialUnicodeMS" w:eastAsia="ArialUnicodeMS" w:hAnsi="ArialUnicodeMS" w:cs="ArialUnicodeMS" w:hint="eastAsia"/>
                <w:color w:val="FFFFFF"/>
                <w:sz w:val="22"/>
                <w:szCs w:val="22"/>
              </w:rPr>
              <w:t>daniel-stafford</w:t>
            </w:r>
            <w:proofErr w:type="spellEnd"/>
            <w:r w:rsidRPr="00780611">
              <w:rPr>
                <w:rFonts w:ascii="ArialUnicodeMS" w:eastAsia="ArialUnicodeMS" w:hAnsi="ArialUnicodeMS" w:cs="ArialUnicodeMS" w:hint="eastAsia"/>
                <w:color w:val="FFFFFF"/>
                <w:sz w:val="22"/>
                <w:szCs w:val="22"/>
              </w:rPr>
              <w:t xml:space="preserve">/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A8AFB5"/>
                <w:sz w:val="22"/>
                <w:szCs w:val="22"/>
              </w:rPr>
              <w:t xml:space="preserve">(Personal)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E0E8ED"/>
                <w:sz w:val="26"/>
                <w:szCs w:val="26"/>
              </w:rPr>
              <w:t xml:space="preserve">Top Skills </w:t>
            </w:r>
          </w:p>
          <w:p w:rsidR="00780611" w:rsidRPr="00780611" w:rsidRDefault="00780611" w:rsidP="00780611">
            <w:pPr>
              <w:spacing w:before="100" w:beforeAutospacing="1" w:after="100" w:afterAutospacing="1"/>
              <w:rPr>
                <w:rFonts w:ascii="Times New Roman" w:eastAsia="Times New Roman" w:hAnsi="Times New Roman" w:cs="Times New Roman"/>
              </w:rPr>
            </w:pPr>
            <w:proofErr w:type="spellStart"/>
            <w:r w:rsidRPr="00780611">
              <w:rPr>
                <w:rFonts w:ascii="ArialUnicodeMS" w:eastAsia="ArialUnicodeMS" w:hAnsi="ArialUnicodeMS" w:cs="ArialUnicodeMS" w:hint="eastAsia"/>
                <w:color w:val="FFFFFF"/>
                <w:sz w:val="22"/>
                <w:szCs w:val="22"/>
              </w:rPr>
              <w:t>Javascript</w:t>
            </w:r>
            <w:proofErr w:type="spellEnd"/>
            <w:r w:rsidRPr="00780611">
              <w:rPr>
                <w:rFonts w:ascii="ArialUnicodeMS" w:eastAsia="ArialUnicodeMS" w:hAnsi="ArialUnicodeMS" w:cs="ArialUnicodeMS" w:hint="eastAsia"/>
                <w:color w:val="FFFFFF"/>
                <w:sz w:val="22"/>
                <w:szCs w:val="22"/>
              </w:rPr>
              <w:t xml:space="preserve"> React.js HTML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E0E8ED"/>
                <w:sz w:val="26"/>
                <w:szCs w:val="26"/>
              </w:rPr>
              <w:t xml:space="preserve">Languages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FFFFFF"/>
                <w:sz w:val="22"/>
                <w:szCs w:val="22"/>
              </w:rPr>
              <w:t xml:space="preserve">Finnish </w:t>
            </w:r>
            <w:r w:rsidRPr="00780611">
              <w:rPr>
                <w:rFonts w:ascii="ArialUnicodeMS" w:eastAsia="ArialUnicodeMS" w:hAnsi="ArialUnicodeMS" w:cs="ArialUnicodeMS" w:hint="eastAsia"/>
                <w:color w:val="A8AFB5"/>
                <w:sz w:val="22"/>
                <w:szCs w:val="22"/>
              </w:rPr>
              <w:t xml:space="preserve">(Professional Working) </w:t>
            </w:r>
            <w:r w:rsidRPr="00780611">
              <w:rPr>
                <w:rFonts w:ascii="ArialUnicodeMS" w:eastAsia="ArialUnicodeMS" w:hAnsi="ArialUnicodeMS" w:cs="ArialUnicodeMS" w:hint="eastAsia"/>
                <w:color w:val="FFFFFF"/>
                <w:sz w:val="22"/>
                <w:szCs w:val="22"/>
              </w:rPr>
              <w:t xml:space="preserve">Spanish </w:t>
            </w:r>
            <w:r w:rsidRPr="00780611">
              <w:rPr>
                <w:rFonts w:ascii="ArialUnicodeMS" w:eastAsia="ArialUnicodeMS" w:hAnsi="ArialUnicodeMS" w:cs="ArialUnicodeMS" w:hint="eastAsia"/>
                <w:color w:val="A8AFB5"/>
                <w:sz w:val="22"/>
                <w:szCs w:val="22"/>
              </w:rPr>
              <w:t xml:space="preserve">(Limited Working) </w:t>
            </w:r>
            <w:r w:rsidRPr="00780611">
              <w:rPr>
                <w:rFonts w:ascii="ArialUnicodeMS" w:eastAsia="ArialUnicodeMS" w:hAnsi="ArialUnicodeMS" w:cs="ArialUnicodeMS" w:hint="eastAsia"/>
                <w:color w:val="FFFFFF"/>
                <w:sz w:val="22"/>
                <w:szCs w:val="22"/>
              </w:rPr>
              <w:t xml:space="preserve">English </w:t>
            </w:r>
            <w:r w:rsidRPr="00780611">
              <w:rPr>
                <w:rFonts w:ascii="ArialUnicodeMS" w:eastAsia="ArialUnicodeMS" w:hAnsi="ArialUnicodeMS" w:cs="ArialUnicodeMS" w:hint="eastAsia"/>
                <w:color w:val="A8AFB5"/>
                <w:sz w:val="22"/>
                <w:szCs w:val="22"/>
              </w:rPr>
              <w:t xml:space="preserve">(Native or Bilingual) </w:t>
            </w:r>
          </w:p>
        </w:tc>
        <w:tc>
          <w:tcPr>
            <w:tcW w:w="0" w:type="auto"/>
            <w:tcBorders>
              <w:top w:val="single" w:sz="2" w:space="0" w:color="auto"/>
              <w:left w:val="single" w:sz="2" w:space="0" w:color="auto"/>
              <w:bottom w:val="single" w:sz="2" w:space="0" w:color="auto"/>
              <w:right w:val="single" w:sz="2" w:space="0" w:color="000000"/>
            </w:tcBorders>
            <w:vAlign w:val="center"/>
            <w:hideMark/>
          </w:tcPr>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52"/>
                <w:szCs w:val="52"/>
              </w:rPr>
              <w:t>Daniel Stafford</w:t>
            </w:r>
            <w:r w:rsidRPr="00780611">
              <w:rPr>
                <w:rFonts w:ascii="ArialUnicodeMS" w:eastAsia="ArialUnicodeMS" w:hAnsi="ArialUnicodeMS" w:cs="ArialUnicodeMS" w:hint="eastAsia"/>
                <w:color w:val="161616"/>
                <w:sz w:val="52"/>
                <w:szCs w:val="52"/>
              </w:rPr>
              <w:br/>
            </w:r>
            <w:r w:rsidRPr="00780611">
              <w:rPr>
                <w:rFonts w:ascii="ArialUnicodeMS" w:eastAsia="ArialUnicodeMS" w:hAnsi="ArialUnicodeMS" w:cs="ArialUnicodeMS" w:hint="eastAsia"/>
                <w:color w:val="161616"/>
              </w:rPr>
              <w:t xml:space="preserve">Data Science Student at Aalto University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AFAFAF"/>
              </w:rPr>
              <w:t xml:space="preserve">Helsinki Area, Finland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32"/>
                <w:szCs w:val="32"/>
              </w:rPr>
              <w:t xml:space="preserve">Summary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 xml:space="preserve">An outgoing and enthusiastic </w:t>
            </w:r>
            <w:proofErr w:type="spellStart"/>
            <w:r w:rsidRPr="00780611">
              <w:rPr>
                <w:rFonts w:ascii="ArialUnicodeMS" w:eastAsia="ArialUnicodeMS" w:hAnsi="ArialUnicodeMS" w:cs="ArialUnicodeMS" w:hint="eastAsia"/>
                <w:color w:val="161616"/>
              </w:rPr>
              <w:t>Javascript</w:t>
            </w:r>
            <w:proofErr w:type="spellEnd"/>
            <w:r w:rsidRPr="00780611">
              <w:rPr>
                <w:rFonts w:ascii="ArialUnicodeMS" w:eastAsia="ArialUnicodeMS" w:hAnsi="ArialUnicodeMS" w:cs="ArialUnicodeMS" w:hint="eastAsia"/>
                <w:color w:val="161616"/>
              </w:rPr>
              <w:t xml:space="preserve"> developer with a passion for learning. Check out my GitHub at https://github.com/daniel-stafford/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 xml:space="preserve">As a first-year Data Science student at Aalto University, I've enjoyed learning the paradigms of object orientated and functional programming. While I have been focusing on Scala at Aalto, in my own time I have been learning front-end </w:t>
            </w:r>
            <w:proofErr w:type="spellStart"/>
            <w:r w:rsidRPr="00780611">
              <w:rPr>
                <w:rFonts w:ascii="ArialUnicodeMS" w:eastAsia="ArialUnicodeMS" w:hAnsi="ArialUnicodeMS" w:cs="ArialUnicodeMS" w:hint="eastAsia"/>
                <w:color w:val="161616"/>
              </w:rPr>
              <w:t>Javascript</w:t>
            </w:r>
            <w:proofErr w:type="spellEnd"/>
            <w:r w:rsidRPr="00780611">
              <w:rPr>
                <w:rFonts w:ascii="ArialUnicodeMS" w:eastAsia="ArialUnicodeMS" w:hAnsi="ArialUnicodeMS" w:cs="ArialUnicodeMS" w:hint="eastAsia"/>
                <w:color w:val="161616"/>
              </w:rPr>
              <w:t xml:space="preserve">, primarily using the library React.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 xml:space="preserve">After working as an international affairs analyst - as well as a brief stint as a registered nurse in Helsinki - I've developed strong public speaking skills, cultural adaptability, and the ability to rapidly learn on the job. </w:t>
            </w:r>
          </w:p>
          <w:p w:rsidR="00780611" w:rsidRPr="00780611" w:rsidRDefault="00780611" w:rsidP="00780611">
            <w:pPr>
              <w:spacing w:before="100" w:beforeAutospacing="1" w:after="100" w:afterAutospacing="1"/>
              <w:rPr>
                <w:rFonts w:ascii="Times New Roman" w:eastAsia="Times New Roman" w:hAnsi="Times New Roman" w:cs="Times New Roman"/>
                <w:lang w:val="fi-FI"/>
              </w:rPr>
            </w:pPr>
            <w:r w:rsidRPr="00780611">
              <w:rPr>
                <w:rFonts w:ascii="ArialUnicodeMS" w:eastAsia="ArialUnicodeMS" w:hAnsi="ArialUnicodeMS" w:cs="ArialUnicodeMS" w:hint="eastAsia"/>
                <w:color w:val="161616"/>
              </w:rPr>
              <w:t xml:space="preserve">If you're looking for a part-time (academic year) or full-time (summer) developer who loves challenges and excels at collaboration, get in touch! </w:t>
            </w:r>
            <w:r w:rsidRPr="00780611">
              <w:rPr>
                <w:rFonts w:ascii="ArialUnicodeMS" w:eastAsia="ArialUnicodeMS" w:hAnsi="ArialUnicodeMS" w:cs="ArialUnicodeMS" w:hint="eastAsia"/>
                <w:color w:val="161616"/>
                <w:lang w:val="fi-FI"/>
              </w:rPr>
              <w:t xml:space="preserve">Puhun suomea! </w:t>
            </w:r>
          </w:p>
          <w:p w:rsidR="00780611" w:rsidRPr="00780611" w:rsidRDefault="00780611" w:rsidP="00780611">
            <w:pPr>
              <w:spacing w:before="100" w:beforeAutospacing="1" w:after="100" w:afterAutospacing="1"/>
              <w:rPr>
                <w:rFonts w:ascii="Times New Roman" w:eastAsia="Times New Roman" w:hAnsi="Times New Roman" w:cs="Times New Roman"/>
                <w:lang w:val="fi-FI"/>
              </w:rPr>
            </w:pPr>
            <w:proofErr w:type="spellStart"/>
            <w:r w:rsidRPr="00780611">
              <w:rPr>
                <w:rFonts w:ascii="ArialUnicodeMS" w:eastAsia="ArialUnicodeMS" w:hAnsi="ArialUnicodeMS" w:cs="ArialUnicodeMS" w:hint="eastAsia"/>
                <w:color w:val="161616"/>
                <w:sz w:val="32"/>
                <w:szCs w:val="32"/>
                <w:lang w:val="fi-FI"/>
              </w:rPr>
              <w:t>Experience</w:t>
            </w:r>
            <w:proofErr w:type="spellEnd"/>
            <w:r w:rsidRPr="00780611">
              <w:rPr>
                <w:rFonts w:ascii="ArialUnicodeMS" w:eastAsia="ArialUnicodeMS" w:hAnsi="ArialUnicodeMS" w:cs="ArialUnicodeMS" w:hint="eastAsia"/>
                <w:color w:val="161616"/>
                <w:sz w:val="32"/>
                <w:szCs w:val="32"/>
                <w:lang w:val="fi-FI"/>
              </w:rPr>
              <w:t xml:space="preserve"> </w:t>
            </w:r>
          </w:p>
          <w:p w:rsidR="00780611" w:rsidRPr="00780611" w:rsidRDefault="00780611" w:rsidP="00780611">
            <w:pPr>
              <w:spacing w:before="100" w:beforeAutospacing="1" w:after="100" w:afterAutospacing="1"/>
              <w:rPr>
                <w:rFonts w:ascii="Times New Roman" w:eastAsia="Times New Roman" w:hAnsi="Times New Roman" w:cs="Times New Roman"/>
                <w:lang w:val="fi-FI"/>
              </w:rPr>
            </w:pPr>
            <w:r w:rsidRPr="00780611">
              <w:rPr>
                <w:rFonts w:ascii="ArialUnicodeMS" w:eastAsia="ArialUnicodeMS" w:hAnsi="ArialUnicodeMS" w:cs="ArialUnicodeMS" w:hint="eastAsia"/>
                <w:color w:val="161616"/>
                <w:lang w:val="fi-FI"/>
              </w:rPr>
              <w:lastRenderedPageBreak/>
              <w:t xml:space="preserve">Helsingin ja Uudenmaan sairaanhoitopiiri - </w:t>
            </w:r>
            <w:proofErr w:type="spellStart"/>
            <w:r w:rsidRPr="00780611">
              <w:rPr>
                <w:rFonts w:ascii="ArialUnicodeMS" w:eastAsia="ArialUnicodeMS" w:hAnsi="ArialUnicodeMS" w:cs="ArialUnicodeMS" w:hint="eastAsia"/>
                <w:color w:val="161616"/>
                <w:lang w:val="fi-FI"/>
              </w:rPr>
              <w:t>Hospital</w:t>
            </w:r>
            <w:proofErr w:type="spellEnd"/>
            <w:r w:rsidRPr="00780611">
              <w:rPr>
                <w:rFonts w:ascii="ArialUnicodeMS" w:eastAsia="ArialUnicodeMS" w:hAnsi="ArialUnicodeMS" w:cs="ArialUnicodeMS" w:hint="eastAsia"/>
                <w:color w:val="161616"/>
                <w:lang w:val="fi-FI"/>
              </w:rPr>
              <w:t xml:space="preserve"> </w:t>
            </w:r>
            <w:proofErr w:type="spellStart"/>
            <w:r w:rsidRPr="00780611">
              <w:rPr>
                <w:rFonts w:ascii="ArialUnicodeMS" w:eastAsia="ArialUnicodeMS" w:hAnsi="ArialUnicodeMS" w:cs="ArialUnicodeMS" w:hint="eastAsia"/>
                <w:color w:val="161616"/>
                <w:lang w:val="fi-FI"/>
              </w:rPr>
              <w:t>District</w:t>
            </w:r>
            <w:proofErr w:type="spellEnd"/>
            <w:r w:rsidRPr="00780611">
              <w:rPr>
                <w:rFonts w:ascii="ArialUnicodeMS" w:eastAsia="ArialUnicodeMS" w:hAnsi="ArialUnicodeMS" w:cs="ArialUnicodeMS" w:hint="eastAsia"/>
                <w:color w:val="161616"/>
                <w:lang w:val="fi-FI"/>
              </w:rPr>
              <w:t xml:space="preserve"> of Helsinki and Uusimaa (HUS)</w:t>
            </w:r>
            <w:r w:rsidRPr="00780611">
              <w:rPr>
                <w:rFonts w:ascii="ArialUnicodeMS" w:eastAsia="ArialUnicodeMS" w:hAnsi="ArialUnicodeMS" w:cs="ArialUnicodeMS" w:hint="eastAsia"/>
                <w:color w:val="161616"/>
                <w:lang w:val="fi-FI"/>
              </w:rPr>
              <w:br/>
            </w:r>
            <w:proofErr w:type="spellStart"/>
            <w:r w:rsidRPr="00780611">
              <w:rPr>
                <w:rFonts w:ascii="ArialUnicodeMS" w:eastAsia="ArialUnicodeMS" w:hAnsi="ArialUnicodeMS" w:cs="ArialUnicodeMS" w:hint="eastAsia"/>
                <w:color w:val="161616"/>
                <w:lang w:val="fi-FI"/>
              </w:rPr>
              <w:t>Registered</w:t>
            </w:r>
            <w:proofErr w:type="spellEnd"/>
            <w:r w:rsidRPr="00780611">
              <w:rPr>
                <w:rFonts w:ascii="ArialUnicodeMS" w:eastAsia="ArialUnicodeMS" w:hAnsi="ArialUnicodeMS" w:cs="ArialUnicodeMS" w:hint="eastAsia"/>
                <w:color w:val="161616"/>
                <w:lang w:val="fi-FI"/>
              </w:rPr>
              <w:t xml:space="preserve"> </w:t>
            </w:r>
            <w:proofErr w:type="spellStart"/>
            <w:r w:rsidRPr="00780611">
              <w:rPr>
                <w:rFonts w:ascii="ArialUnicodeMS" w:eastAsia="ArialUnicodeMS" w:hAnsi="ArialUnicodeMS" w:cs="ArialUnicodeMS" w:hint="eastAsia"/>
                <w:color w:val="161616"/>
                <w:lang w:val="fi-FI"/>
              </w:rPr>
              <w:t>Nurse</w:t>
            </w:r>
            <w:proofErr w:type="spellEnd"/>
            <w:r w:rsidRPr="00780611">
              <w:rPr>
                <w:rFonts w:ascii="ArialUnicodeMS" w:eastAsia="ArialUnicodeMS" w:hAnsi="ArialUnicodeMS" w:cs="ArialUnicodeMS" w:hint="eastAsia"/>
                <w:color w:val="161616"/>
                <w:lang w:val="fi-FI"/>
              </w:rPr>
              <w:br/>
            </w:r>
            <w:r w:rsidRPr="00780611">
              <w:rPr>
                <w:rFonts w:ascii="ArialUnicodeMS" w:eastAsia="ArialUnicodeMS" w:hAnsi="ArialUnicodeMS" w:cs="ArialUnicodeMS" w:hint="eastAsia"/>
                <w:color w:val="161616"/>
                <w:sz w:val="22"/>
                <w:szCs w:val="22"/>
                <w:lang w:val="fi-FI"/>
              </w:rPr>
              <w:t xml:space="preserve">2017 - 2017 (1 </w:t>
            </w:r>
            <w:proofErr w:type="spellStart"/>
            <w:r w:rsidRPr="00780611">
              <w:rPr>
                <w:rFonts w:ascii="ArialUnicodeMS" w:eastAsia="ArialUnicodeMS" w:hAnsi="ArialUnicodeMS" w:cs="ArialUnicodeMS" w:hint="eastAsia"/>
                <w:color w:val="161616"/>
                <w:sz w:val="22"/>
                <w:szCs w:val="22"/>
                <w:lang w:val="fi-FI"/>
              </w:rPr>
              <w:t>year</w:t>
            </w:r>
            <w:proofErr w:type="spellEnd"/>
            <w:r w:rsidRPr="00780611">
              <w:rPr>
                <w:rFonts w:ascii="ArialUnicodeMS" w:eastAsia="ArialUnicodeMS" w:hAnsi="ArialUnicodeMS" w:cs="ArialUnicodeMS" w:hint="eastAsia"/>
                <w:color w:val="161616"/>
                <w:sz w:val="22"/>
                <w:szCs w:val="22"/>
                <w:lang w:val="fi-FI"/>
              </w:rPr>
              <w:t xml:space="preserve">)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AFAFAF"/>
                <w:sz w:val="22"/>
                <w:szCs w:val="22"/>
              </w:rPr>
              <w:t xml:space="preserve">Helsinki Area, Finland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Developed working level proficiency in spoken and written Finnish.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Worked in the emergency surgical and oncology wards at </w:t>
            </w:r>
            <w:proofErr w:type="spellStart"/>
            <w:r w:rsidRPr="00780611">
              <w:rPr>
                <w:rFonts w:ascii="ArialUnicodeMS" w:eastAsia="ArialUnicodeMS" w:hAnsi="ArialUnicodeMS" w:cs="ArialUnicodeMS" w:hint="eastAsia"/>
                <w:color w:val="161616"/>
                <w:sz w:val="22"/>
                <w:szCs w:val="22"/>
              </w:rPr>
              <w:t>Meilahti</w:t>
            </w:r>
            <w:proofErr w:type="spellEnd"/>
            <w:r w:rsidRPr="00780611">
              <w:rPr>
                <w:rFonts w:ascii="ArialUnicodeMS" w:eastAsia="ArialUnicodeMS" w:hAnsi="ArialUnicodeMS" w:cs="ArialUnicodeMS" w:hint="eastAsia"/>
                <w:color w:val="161616"/>
                <w:sz w:val="22"/>
                <w:szCs w:val="22"/>
              </w:rPr>
              <w:t xml:space="preserve"> University Hospital. </w:t>
            </w:r>
          </w:p>
          <w:p w:rsidR="00780611" w:rsidRPr="00780611" w:rsidRDefault="00780611" w:rsidP="00780611">
            <w:pPr>
              <w:spacing w:before="100" w:beforeAutospacing="1" w:after="100" w:afterAutospacing="1"/>
              <w:rPr>
                <w:rFonts w:ascii="Times New Roman" w:eastAsia="Times New Roman" w:hAnsi="Times New Roman" w:cs="Times New Roman"/>
              </w:rPr>
            </w:pPr>
            <w:proofErr w:type="spellStart"/>
            <w:r w:rsidRPr="00780611">
              <w:rPr>
                <w:rFonts w:ascii="ArialUnicodeMS" w:eastAsia="ArialUnicodeMS" w:hAnsi="ArialUnicodeMS" w:cs="ArialUnicodeMS" w:hint="eastAsia"/>
                <w:color w:val="161616"/>
              </w:rPr>
              <w:t>ABSc</w:t>
            </w:r>
            <w:proofErr w:type="spellEnd"/>
            <w:r w:rsidRPr="00780611">
              <w:rPr>
                <w:rFonts w:ascii="ArialUnicodeMS" w:eastAsia="ArialUnicodeMS" w:hAnsi="ArialUnicodeMS" w:cs="ArialUnicodeMS" w:hint="eastAsia"/>
                <w:color w:val="161616"/>
              </w:rPr>
              <w:t xml:space="preserve"> (Absolute Business Solutions Corp.)</w:t>
            </w:r>
            <w:r w:rsidRPr="00780611">
              <w:rPr>
                <w:rFonts w:ascii="ArialUnicodeMS" w:eastAsia="ArialUnicodeMS" w:hAnsi="ArialUnicodeMS" w:cs="ArialUnicodeMS" w:hint="eastAsia"/>
                <w:color w:val="161616"/>
              </w:rPr>
              <w:br/>
              <w:t xml:space="preserve">Deployed Document and Media Exploitation Reports Officer </w:t>
            </w:r>
            <w:r w:rsidRPr="00780611">
              <w:rPr>
                <w:rFonts w:ascii="ArialUnicodeMS" w:eastAsia="ArialUnicodeMS" w:hAnsi="ArialUnicodeMS" w:cs="ArialUnicodeMS" w:hint="eastAsia"/>
                <w:color w:val="161616"/>
                <w:sz w:val="22"/>
                <w:szCs w:val="22"/>
              </w:rPr>
              <w:t>2012 - 2014 (3 years)</w:t>
            </w:r>
            <w:r w:rsidRPr="00780611">
              <w:rPr>
                <w:rFonts w:ascii="ArialUnicodeMS" w:eastAsia="ArialUnicodeMS" w:hAnsi="ArialUnicodeMS" w:cs="ArialUnicodeMS" w:hint="eastAsia"/>
                <w:color w:val="161616"/>
                <w:sz w:val="22"/>
                <w:szCs w:val="22"/>
              </w:rPr>
              <w:br/>
            </w:r>
            <w:r w:rsidRPr="00780611">
              <w:rPr>
                <w:rFonts w:ascii="ArialUnicodeMS" w:eastAsia="ArialUnicodeMS" w:hAnsi="ArialUnicodeMS" w:cs="ArialUnicodeMS" w:hint="eastAsia"/>
                <w:color w:val="AFAFAF"/>
                <w:sz w:val="22"/>
                <w:szCs w:val="22"/>
              </w:rPr>
              <w:t xml:space="preserve">Doha, Qatar </w:t>
            </w:r>
          </w:p>
          <w:p w:rsidR="00780611" w:rsidRPr="00780611" w:rsidRDefault="00780611" w:rsidP="00780611">
            <w:pPr>
              <w:rPr>
                <w:rFonts w:ascii="Times New Roman" w:eastAsia="Times New Roman" w:hAnsi="Times New Roman" w:cs="Times New Roman"/>
              </w:rPr>
            </w:pPr>
            <w:r w:rsidRPr="00780611">
              <w:rPr>
                <w:rFonts w:ascii="Times New Roman" w:eastAsia="Times New Roman" w:hAnsi="Times New Roman" w:cs="Times New Roman"/>
              </w:rPr>
              <w:fldChar w:fldCharType="begin"/>
            </w:r>
            <w:r w:rsidRPr="00780611">
              <w:rPr>
                <w:rFonts w:ascii="Times New Roman" w:eastAsia="Times New Roman" w:hAnsi="Times New Roman" w:cs="Times New Roman"/>
              </w:rPr>
              <w:instrText xml:space="preserve"> INCLUDEPICTURE "/var/folders/62/t5xdykn97h5dvd6td9h9vrk00000gn/T/com.microsoft.Word/WebArchiveCopyPasteTempFiles/page1image17761216" \* MERGEFORMATINET </w:instrText>
            </w:r>
            <w:r w:rsidRPr="00780611">
              <w:rPr>
                <w:rFonts w:ascii="Times New Roman" w:eastAsia="Times New Roman" w:hAnsi="Times New Roman" w:cs="Times New Roman"/>
              </w:rPr>
              <w:fldChar w:fldCharType="separate"/>
            </w:r>
            <w:r w:rsidRPr="00780611">
              <w:rPr>
                <w:rFonts w:ascii="Times New Roman" w:eastAsia="Times New Roman" w:hAnsi="Times New Roman" w:cs="Times New Roman"/>
                <w:noProof/>
              </w:rPr>
              <w:drawing>
                <wp:inline distT="0" distB="0" distL="0" distR="0">
                  <wp:extent cx="472440" cy="15240"/>
                  <wp:effectExtent l="0" t="0" r="0" b="0"/>
                  <wp:docPr id="2" name="Picture 2" descr="page1image1776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7612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 cy="15240"/>
                          </a:xfrm>
                          <a:prstGeom prst="rect">
                            <a:avLst/>
                          </a:prstGeom>
                          <a:noFill/>
                          <a:ln>
                            <a:noFill/>
                          </a:ln>
                        </pic:spPr>
                      </pic:pic>
                    </a:graphicData>
                  </a:graphic>
                </wp:inline>
              </w:drawing>
            </w:r>
            <w:r w:rsidRPr="00780611">
              <w:rPr>
                <w:rFonts w:ascii="Times New Roman" w:eastAsia="Times New Roman" w:hAnsi="Times New Roman" w:cs="Times New Roman"/>
              </w:rPr>
              <w:fldChar w:fldCharType="end"/>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sz w:val="18"/>
                <w:szCs w:val="18"/>
              </w:rPr>
              <w:t xml:space="preserve">Page 1 of 3 </w:t>
            </w:r>
          </w:p>
        </w:tc>
      </w:tr>
      <w:tr w:rsidR="00780611" w:rsidRPr="00780611" w:rsidTr="00780611">
        <w:tc>
          <w:tcPr>
            <w:tcW w:w="0" w:type="auto"/>
            <w:tcBorders>
              <w:top w:val="single" w:sz="2" w:space="0" w:color="auto"/>
              <w:left w:val="single" w:sz="2" w:space="0" w:color="auto"/>
              <w:bottom w:val="single" w:sz="2" w:space="0" w:color="auto"/>
              <w:right w:val="single" w:sz="2" w:space="0" w:color="auto"/>
            </w:tcBorders>
            <w:shd w:val="clear" w:color="auto" w:fill="283D47"/>
            <w:vAlign w:val="center"/>
            <w:hideMark/>
          </w:tcPr>
          <w:p w:rsidR="00780611" w:rsidRPr="00780611" w:rsidRDefault="00780611" w:rsidP="00780611">
            <w:pP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000000"/>
            </w:tcBorders>
            <w:vAlign w:val="center"/>
            <w:hideMark/>
          </w:tcPr>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Produced intelligence information reports for the Defense Intelligence Agency's Combined Media Processing Center in Qatar and Afghanistan.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Worked closely with Arabic, Pashto, and Dari linguists to facilitate the appropriate level of detail and nuance for a given customer.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Responsible for creating templates, finalizing fixed language, and </w:t>
            </w:r>
            <w:proofErr w:type="spellStart"/>
            <w:r w:rsidRPr="00780611">
              <w:rPr>
                <w:rFonts w:ascii="ArialUnicodeMS" w:eastAsia="ArialUnicodeMS" w:hAnsi="ArialUnicodeMS" w:cs="ArialUnicodeMS" w:hint="eastAsia"/>
                <w:color w:val="161616"/>
                <w:sz w:val="22"/>
                <w:szCs w:val="22"/>
              </w:rPr>
              <w:t>documentating</w:t>
            </w:r>
            <w:proofErr w:type="spellEnd"/>
            <w:r w:rsidRPr="00780611">
              <w:rPr>
                <w:rFonts w:ascii="ArialUnicodeMS" w:eastAsia="ArialUnicodeMS" w:hAnsi="ArialUnicodeMS" w:cs="ArialUnicodeMS" w:hint="eastAsia"/>
                <w:color w:val="161616"/>
                <w:sz w:val="22"/>
                <w:szCs w:val="22"/>
              </w:rPr>
              <w:t xml:space="preserve"> other guidance for the report writing team.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 xml:space="preserve">CEDEI - Centro de </w:t>
            </w:r>
            <w:proofErr w:type="spellStart"/>
            <w:r w:rsidRPr="00780611">
              <w:rPr>
                <w:rFonts w:ascii="ArialUnicodeMS" w:eastAsia="ArialUnicodeMS" w:hAnsi="ArialUnicodeMS" w:cs="ArialUnicodeMS" w:hint="eastAsia"/>
                <w:color w:val="161616"/>
              </w:rPr>
              <w:t>Estudios</w:t>
            </w:r>
            <w:proofErr w:type="spellEnd"/>
            <w:r w:rsidRPr="00780611">
              <w:rPr>
                <w:rFonts w:ascii="ArialUnicodeMS" w:eastAsia="ArialUnicodeMS" w:hAnsi="ArialUnicodeMS" w:cs="ArialUnicodeMS" w:hint="eastAsia"/>
                <w:color w:val="161616"/>
              </w:rPr>
              <w:t xml:space="preserve"> </w:t>
            </w:r>
            <w:proofErr w:type="spellStart"/>
            <w:r w:rsidRPr="00780611">
              <w:rPr>
                <w:rFonts w:ascii="ArialUnicodeMS" w:eastAsia="ArialUnicodeMS" w:hAnsi="ArialUnicodeMS" w:cs="ArialUnicodeMS" w:hint="eastAsia"/>
                <w:color w:val="161616"/>
              </w:rPr>
              <w:t>Interamericanos</w:t>
            </w:r>
            <w:proofErr w:type="spellEnd"/>
            <w:r w:rsidRPr="00780611">
              <w:rPr>
                <w:rFonts w:ascii="ArialUnicodeMS" w:eastAsia="ArialUnicodeMS" w:hAnsi="ArialUnicodeMS" w:cs="ArialUnicodeMS" w:hint="eastAsia"/>
                <w:color w:val="161616"/>
              </w:rPr>
              <w:t xml:space="preserve"> English Teacher</w:t>
            </w:r>
            <w:r w:rsidRPr="00780611">
              <w:rPr>
                <w:rFonts w:ascii="ArialUnicodeMS" w:eastAsia="ArialUnicodeMS" w:hAnsi="ArialUnicodeMS" w:cs="ArialUnicodeMS" w:hint="eastAsia"/>
                <w:color w:val="161616"/>
              </w:rPr>
              <w:br/>
            </w:r>
            <w:r w:rsidRPr="00780611">
              <w:rPr>
                <w:rFonts w:ascii="ArialUnicodeMS" w:eastAsia="ArialUnicodeMS" w:hAnsi="ArialUnicodeMS" w:cs="ArialUnicodeMS" w:hint="eastAsia"/>
                <w:color w:val="161616"/>
                <w:sz w:val="22"/>
                <w:szCs w:val="22"/>
              </w:rPr>
              <w:lastRenderedPageBreak/>
              <w:t>2010 - 2012 (3 years)</w:t>
            </w:r>
            <w:r w:rsidRPr="00780611">
              <w:rPr>
                <w:rFonts w:ascii="ArialUnicodeMS" w:eastAsia="ArialUnicodeMS" w:hAnsi="ArialUnicodeMS" w:cs="ArialUnicodeMS" w:hint="eastAsia"/>
                <w:color w:val="161616"/>
                <w:sz w:val="22"/>
                <w:szCs w:val="22"/>
              </w:rPr>
              <w:br/>
            </w:r>
            <w:r w:rsidRPr="00780611">
              <w:rPr>
                <w:rFonts w:ascii="ArialUnicodeMS" w:eastAsia="ArialUnicodeMS" w:hAnsi="ArialUnicodeMS" w:cs="ArialUnicodeMS" w:hint="eastAsia"/>
                <w:color w:val="AFAFAF"/>
                <w:sz w:val="22"/>
                <w:szCs w:val="22"/>
              </w:rPr>
              <w:t xml:space="preserve">Cuenca, Ecuador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Volunteered and worked as an English teacher in sites throughout Guatemala and Ecuador.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Booz Allen Hamilton</w:t>
            </w:r>
            <w:r w:rsidRPr="00780611">
              <w:rPr>
                <w:rFonts w:ascii="ArialUnicodeMS" w:eastAsia="ArialUnicodeMS" w:hAnsi="ArialUnicodeMS" w:cs="ArialUnicodeMS" w:hint="eastAsia"/>
                <w:color w:val="161616"/>
              </w:rPr>
              <w:br/>
              <w:t xml:space="preserve">Senior Consultant | Cyberthreat Analyst </w:t>
            </w:r>
            <w:r w:rsidRPr="00780611">
              <w:rPr>
                <w:rFonts w:ascii="ArialUnicodeMS" w:eastAsia="ArialUnicodeMS" w:hAnsi="ArialUnicodeMS" w:cs="ArialUnicodeMS" w:hint="eastAsia"/>
                <w:color w:val="161616"/>
                <w:sz w:val="22"/>
                <w:szCs w:val="22"/>
              </w:rPr>
              <w:t>2009 - 2010 (2 years)</w:t>
            </w:r>
            <w:r w:rsidRPr="00780611">
              <w:rPr>
                <w:rFonts w:ascii="ArialUnicodeMS" w:eastAsia="ArialUnicodeMS" w:hAnsi="ArialUnicodeMS" w:cs="ArialUnicodeMS" w:hint="eastAsia"/>
                <w:color w:val="161616"/>
                <w:sz w:val="22"/>
                <w:szCs w:val="22"/>
              </w:rPr>
              <w:br/>
            </w:r>
            <w:r w:rsidRPr="00780611">
              <w:rPr>
                <w:rFonts w:ascii="ArialUnicodeMS" w:eastAsia="ArialUnicodeMS" w:hAnsi="ArialUnicodeMS" w:cs="ArialUnicodeMS" w:hint="eastAsia"/>
                <w:color w:val="AFAFAF"/>
                <w:sz w:val="22"/>
                <w:szCs w:val="22"/>
              </w:rPr>
              <w:t xml:space="preserve">Washington D.C. Metro Area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Conducted all-source analysis with a focus in computer network operations threat analysis on the highly visible Pacific Command account, providing subject matter expertise and language proficiency on foreign threats, to include their doctrine, policies, strategies, order of battle, and capabilities to conduct cyberspace operations.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The Stimson Center</w:t>
            </w:r>
            <w:r w:rsidRPr="00780611">
              <w:rPr>
                <w:rFonts w:ascii="ArialUnicodeMS" w:eastAsia="ArialUnicodeMS" w:hAnsi="ArialUnicodeMS" w:cs="ArialUnicodeMS" w:hint="eastAsia"/>
                <w:color w:val="161616"/>
              </w:rPr>
              <w:br/>
              <w:t xml:space="preserve">East Asia Research Assistant </w:t>
            </w:r>
            <w:r w:rsidRPr="00780611">
              <w:rPr>
                <w:rFonts w:ascii="ArialUnicodeMS" w:eastAsia="ArialUnicodeMS" w:hAnsi="ArialUnicodeMS" w:cs="ArialUnicodeMS" w:hint="eastAsia"/>
                <w:color w:val="161616"/>
                <w:sz w:val="22"/>
                <w:szCs w:val="22"/>
              </w:rPr>
              <w:t xml:space="preserve">2008 - 2009 (2 years) </w:t>
            </w:r>
            <w:r w:rsidRPr="00780611">
              <w:rPr>
                <w:rFonts w:ascii="ArialUnicodeMS" w:eastAsia="ArialUnicodeMS" w:hAnsi="ArialUnicodeMS" w:cs="ArialUnicodeMS" w:hint="eastAsia"/>
                <w:color w:val="AFAFAF"/>
                <w:sz w:val="22"/>
                <w:szCs w:val="22"/>
              </w:rPr>
              <w:t xml:space="preserve">Washington D.C. Metro Area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22"/>
                <w:szCs w:val="22"/>
              </w:rPr>
              <w:t xml:space="preserve">Created timelines and analysis based on primary sources in both Chinese and English on cross-strait relations for senior fellows in the East Asia department.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sz w:val="32"/>
                <w:szCs w:val="32"/>
              </w:rPr>
              <w:t xml:space="preserve">Education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Aalto University</w:t>
            </w:r>
            <w:r w:rsidRPr="00780611">
              <w:rPr>
                <w:rFonts w:ascii="ArialUnicodeMS" w:eastAsia="ArialUnicodeMS" w:hAnsi="ArialUnicodeMS" w:cs="ArialUnicodeMS" w:hint="eastAsia"/>
                <w:color w:val="161616"/>
              </w:rPr>
              <w:br/>
            </w:r>
            <w:r w:rsidRPr="00780611">
              <w:rPr>
                <w:rFonts w:ascii="ArialUnicodeMS" w:eastAsia="ArialUnicodeMS" w:hAnsi="ArialUnicodeMS" w:cs="ArialUnicodeMS" w:hint="eastAsia"/>
                <w:color w:val="161616"/>
                <w:sz w:val="22"/>
                <w:szCs w:val="22"/>
              </w:rPr>
              <w:t xml:space="preserve">Bachelor of Science, Data Science · (2018 - 2021) </w:t>
            </w:r>
          </w:p>
          <w:p w:rsidR="00780611" w:rsidRPr="00780611" w:rsidRDefault="00780611" w:rsidP="00780611">
            <w:pPr>
              <w:rPr>
                <w:rFonts w:ascii="Times New Roman" w:eastAsia="Times New Roman" w:hAnsi="Times New Roman" w:cs="Times New Roman"/>
              </w:rPr>
            </w:pPr>
            <w:r w:rsidRPr="00780611">
              <w:rPr>
                <w:rFonts w:ascii="Times New Roman" w:eastAsia="Times New Roman" w:hAnsi="Times New Roman" w:cs="Times New Roman"/>
              </w:rPr>
              <w:fldChar w:fldCharType="begin"/>
            </w:r>
            <w:r w:rsidRPr="00780611">
              <w:rPr>
                <w:rFonts w:ascii="Times New Roman" w:eastAsia="Times New Roman" w:hAnsi="Times New Roman" w:cs="Times New Roman"/>
              </w:rPr>
              <w:instrText xml:space="preserve"> INCLUDEPICTURE "/var/folders/62/t5xdykn97h5dvd6td9h9vrk00000gn/T/com.microsoft.Word/WebArchiveCopyPasteTempFiles/page2image17499264" \* MERGEFORMATINET </w:instrText>
            </w:r>
            <w:r w:rsidRPr="00780611">
              <w:rPr>
                <w:rFonts w:ascii="Times New Roman" w:eastAsia="Times New Roman" w:hAnsi="Times New Roman" w:cs="Times New Roman"/>
              </w:rPr>
              <w:fldChar w:fldCharType="separate"/>
            </w:r>
            <w:r w:rsidRPr="00780611">
              <w:rPr>
                <w:rFonts w:ascii="Times New Roman" w:eastAsia="Times New Roman" w:hAnsi="Times New Roman" w:cs="Times New Roman"/>
                <w:noProof/>
              </w:rPr>
              <w:drawing>
                <wp:inline distT="0" distB="0" distL="0" distR="0">
                  <wp:extent cx="472440" cy="15240"/>
                  <wp:effectExtent l="0" t="0" r="0" b="0"/>
                  <wp:docPr id="1" name="Picture 1" descr="page2image1749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74992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 cy="15240"/>
                          </a:xfrm>
                          <a:prstGeom prst="rect">
                            <a:avLst/>
                          </a:prstGeom>
                          <a:noFill/>
                          <a:ln>
                            <a:noFill/>
                          </a:ln>
                        </pic:spPr>
                      </pic:pic>
                    </a:graphicData>
                  </a:graphic>
                </wp:inline>
              </w:drawing>
            </w:r>
            <w:r w:rsidRPr="00780611">
              <w:rPr>
                <w:rFonts w:ascii="Times New Roman" w:eastAsia="Times New Roman" w:hAnsi="Times New Roman" w:cs="Times New Roman"/>
              </w:rPr>
              <w:fldChar w:fldCharType="end"/>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sz w:val="18"/>
                <w:szCs w:val="18"/>
              </w:rPr>
              <w:t xml:space="preserve">Page 2 of 3 </w:t>
            </w:r>
          </w:p>
        </w:tc>
      </w:tr>
    </w:tbl>
    <w:p w:rsidR="00780611" w:rsidRPr="00780611" w:rsidRDefault="00780611" w:rsidP="00780611">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
        <w:gridCol w:w="8765"/>
      </w:tblGrid>
      <w:tr w:rsidR="00780611" w:rsidRPr="00780611" w:rsidTr="00780611">
        <w:tc>
          <w:tcPr>
            <w:tcW w:w="0" w:type="auto"/>
            <w:tcBorders>
              <w:top w:val="single" w:sz="2" w:space="0" w:color="auto"/>
              <w:left w:val="single" w:sz="2" w:space="0" w:color="auto"/>
              <w:bottom w:val="single" w:sz="2" w:space="0" w:color="auto"/>
              <w:right w:val="single" w:sz="2" w:space="0" w:color="auto"/>
            </w:tcBorders>
            <w:shd w:val="clear" w:color="auto" w:fill="283D47"/>
            <w:vAlign w:val="center"/>
            <w:hideMark/>
          </w:tcPr>
          <w:p w:rsidR="00780611" w:rsidRPr="00780611" w:rsidRDefault="00780611" w:rsidP="00780611">
            <w:pP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000000"/>
            </w:tcBorders>
            <w:vAlign w:val="center"/>
            <w:hideMark/>
          </w:tcPr>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 xml:space="preserve">JAMK University of Applied Sciences </w:t>
            </w:r>
            <w:r w:rsidRPr="00780611">
              <w:rPr>
                <w:rFonts w:ascii="ArialUnicodeMS" w:eastAsia="ArialUnicodeMS" w:hAnsi="ArialUnicodeMS" w:cs="ArialUnicodeMS" w:hint="eastAsia"/>
                <w:color w:val="161616"/>
                <w:sz w:val="22"/>
                <w:szCs w:val="22"/>
              </w:rPr>
              <w:t xml:space="preserve">Bachelor of Health Care, Nursing · (2014 - 2016)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University of Oregon</w:t>
            </w:r>
            <w:r w:rsidRPr="00780611">
              <w:rPr>
                <w:rFonts w:ascii="ArialUnicodeMS" w:eastAsia="ArialUnicodeMS" w:hAnsi="ArialUnicodeMS" w:cs="ArialUnicodeMS" w:hint="eastAsia"/>
                <w:color w:val="161616"/>
              </w:rPr>
              <w:br/>
            </w:r>
            <w:r w:rsidRPr="00780611">
              <w:rPr>
                <w:rFonts w:ascii="ArialUnicodeMS" w:eastAsia="ArialUnicodeMS" w:hAnsi="ArialUnicodeMS" w:cs="ArialUnicodeMS" w:hint="eastAsia"/>
                <w:color w:val="161616"/>
                <w:sz w:val="22"/>
                <w:szCs w:val="22"/>
              </w:rPr>
              <w:t xml:space="preserve">Bachelor of Arts - BA, Latin Language and Literature · (2003 - 2008) </w:t>
            </w:r>
          </w:p>
          <w:p w:rsidR="00780611" w:rsidRPr="00780611" w:rsidRDefault="00780611" w:rsidP="00780611">
            <w:pPr>
              <w:spacing w:before="100" w:beforeAutospacing="1" w:after="100" w:afterAutospacing="1"/>
              <w:rPr>
                <w:rFonts w:ascii="Times New Roman" w:eastAsia="Times New Roman" w:hAnsi="Times New Roman" w:cs="Times New Roman"/>
              </w:rPr>
            </w:pPr>
            <w:proofErr w:type="spellStart"/>
            <w:r w:rsidRPr="00780611">
              <w:rPr>
                <w:rFonts w:ascii="ArialUnicodeMS" w:eastAsia="ArialUnicodeMS" w:hAnsi="ArialUnicodeMS" w:cs="ArialUnicodeMS" w:hint="eastAsia"/>
                <w:color w:val="161616"/>
              </w:rPr>
              <w:t>Minzu</w:t>
            </w:r>
            <w:proofErr w:type="spellEnd"/>
            <w:r w:rsidRPr="00780611">
              <w:rPr>
                <w:rFonts w:ascii="ArialUnicodeMS" w:eastAsia="ArialUnicodeMS" w:hAnsi="ArialUnicodeMS" w:cs="ArialUnicodeMS" w:hint="eastAsia"/>
                <w:color w:val="161616"/>
              </w:rPr>
              <w:t xml:space="preserve"> University of China </w:t>
            </w:r>
            <w:r w:rsidRPr="00780611">
              <w:rPr>
                <w:rFonts w:ascii="ArialUnicodeMS" w:eastAsia="ArialUnicodeMS" w:hAnsi="ArialUnicodeMS" w:cs="ArialUnicodeMS" w:hint="eastAsia"/>
                <w:color w:val="161616"/>
                <w:sz w:val="22"/>
                <w:szCs w:val="22"/>
              </w:rPr>
              <w:t xml:space="preserve">· (2006 - 2007)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color w:val="161616"/>
              </w:rPr>
              <w:t xml:space="preserve">University of Tampere </w:t>
            </w:r>
            <w:r w:rsidRPr="00780611">
              <w:rPr>
                <w:rFonts w:ascii="ArialUnicodeMS" w:eastAsia="ArialUnicodeMS" w:hAnsi="ArialUnicodeMS" w:cs="ArialUnicodeMS" w:hint="eastAsia"/>
                <w:color w:val="161616"/>
                <w:sz w:val="22"/>
                <w:szCs w:val="22"/>
              </w:rPr>
              <w:t xml:space="preserve">· (2004 - 2005) </w:t>
            </w:r>
          </w:p>
          <w:p w:rsidR="00780611" w:rsidRPr="00780611" w:rsidRDefault="00780611" w:rsidP="00780611">
            <w:pPr>
              <w:spacing w:before="100" w:beforeAutospacing="1" w:after="100" w:afterAutospacing="1"/>
              <w:rPr>
                <w:rFonts w:ascii="Times New Roman" w:eastAsia="Times New Roman" w:hAnsi="Times New Roman" w:cs="Times New Roman"/>
              </w:rPr>
            </w:pPr>
            <w:r w:rsidRPr="00780611">
              <w:rPr>
                <w:rFonts w:ascii="ArialUnicodeMS" w:eastAsia="ArialUnicodeMS" w:hAnsi="ArialUnicodeMS" w:cs="ArialUnicodeMS" w:hint="eastAsia"/>
                <w:sz w:val="18"/>
                <w:szCs w:val="18"/>
              </w:rPr>
              <w:t xml:space="preserve">Page 3 of 3 </w:t>
            </w:r>
          </w:p>
        </w:tc>
      </w:tr>
    </w:tbl>
    <w:p w:rsidR="00E80DF6" w:rsidRDefault="00780611"/>
    <w:sectPr w:rsidR="00E80DF6" w:rsidSect="00D6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11"/>
    <w:rsid w:val="00780611"/>
    <w:rsid w:val="009F371E"/>
    <w:rsid w:val="00D6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1CEB27-11AF-4242-A307-B838B390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6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8950">
      <w:bodyDiv w:val="1"/>
      <w:marLeft w:val="0"/>
      <w:marRight w:val="0"/>
      <w:marTop w:val="0"/>
      <w:marBottom w:val="0"/>
      <w:divBdr>
        <w:top w:val="none" w:sz="0" w:space="0" w:color="auto"/>
        <w:left w:val="none" w:sz="0" w:space="0" w:color="auto"/>
        <w:bottom w:val="none" w:sz="0" w:space="0" w:color="auto"/>
        <w:right w:val="none" w:sz="0" w:space="0" w:color="auto"/>
      </w:divBdr>
      <w:divsChild>
        <w:div w:id="1582374120">
          <w:marLeft w:val="0"/>
          <w:marRight w:val="0"/>
          <w:marTop w:val="0"/>
          <w:marBottom w:val="0"/>
          <w:divBdr>
            <w:top w:val="none" w:sz="0" w:space="0" w:color="auto"/>
            <w:left w:val="none" w:sz="0" w:space="0" w:color="auto"/>
            <w:bottom w:val="none" w:sz="0" w:space="0" w:color="auto"/>
            <w:right w:val="none" w:sz="0" w:space="0" w:color="auto"/>
          </w:divBdr>
          <w:divsChild>
            <w:div w:id="1388648121">
              <w:marLeft w:val="0"/>
              <w:marRight w:val="0"/>
              <w:marTop w:val="0"/>
              <w:marBottom w:val="0"/>
              <w:divBdr>
                <w:top w:val="none" w:sz="0" w:space="0" w:color="auto"/>
                <w:left w:val="none" w:sz="0" w:space="0" w:color="auto"/>
                <w:bottom w:val="none" w:sz="0" w:space="0" w:color="auto"/>
                <w:right w:val="none" w:sz="0" w:space="0" w:color="auto"/>
              </w:divBdr>
              <w:divsChild>
                <w:div w:id="1139037465">
                  <w:marLeft w:val="0"/>
                  <w:marRight w:val="0"/>
                  <w:marTop w:val="0"/>
                  <w:marBottom w:val="0"/>
                  <w:divBdr>
                    <w:top w:val="none" w:sz="0" w:space="0" w:color="auto"/>
                    <w:left w:val="none" w:sz="0" w:space="0" w:color="auto"/>
                    <w:bottom w:val="none" w:sz="0" w:space="0" w:color="auto"/>
                    <w:right w:val="none" w:sz="0" w:space="0" w:color="auto"/>
                  </w:divBdr>
                </w:div>
              </w:divsChild>
            </w:div>
            <w:div w:id="858399253">
              <w:marLeft w:val="0"/>
              <w:marRight w:val="0"/>
              <w:marTop w:val="0"/>
              <w:marBottom w:val="0"/>
              <w:divBdr>
                <w:top w:val="none" w:sz="0" w:space="0" w:color="auto"/>
                <w:left w:val="none" w:sz="0" w:space="0" w:color="auto"/>
                <w:bottom w:val="none" w:sz="0" w:space="0" w:color="auto"/>
                <w:right w:val="none" w:sz="0" w:space="0" w:color="auto"/>
              </w:divBdr>
              <w:divsChild>
                <w:div w:id="1303316075">
                  <w:marLeft w:val="0"/>
                  <w:marRight w:val="0"/>
                  <w:marTop w:val="0"/>
                  <w:marBottom w:val="0"/>
                  <w:divBdr>
                    <w:top w:val="none" w:sz="0" w:space="0" w:color="auto"/>
                    <w:left w:val="none" w:sz="0" w:space="0" w:color="auto"/>
                    <w:bottom w:val="none" w:sz="0" w:space="0" w:color="auto"/>
                    <w:right w:val="none" w:sz="0" w:space="0" w:color="auto"/>
                  </w:divBdr>
                </w:div>
              </w:divsChild>
            </w:div>
            <w:div w:id="1493257774">
              <w:marLeft w:val="0"/>
              <w:marRight w:val="0"/>
              <w:marTop w:val="0"/>
              <w:marBottom w:val="0"/>
              <w:divBdr>
                <w:top w:val="none" w:sz="0" w:space="0" w:color="auto"/>
                <w:left w:val="none" w:sz="0" w:space="0" w:color="auto"/>
                <w:bottom w:val="none" w:sz="0" w:space="0" w:color="auto"/>
                <w:right w:val="none" w:sz="0" w:space="0" w:color="auto"/>
              </w:divBdr>
              <w:divsChild>
                <w:div w:id="110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8804">
          <w:marLeft w:val="0"/>
          <w:marRight w:val="0"/>
          <w:marTop w:val="0"/>
          <w:marBottom w:val="0"/>
          <w:divBdr>
            <w:top w:val="none" w:sz="0" w:space="0" w:color="auto"/>
            <w:left w:val="none" w:sz="0" w:space="0" w:color="auto"/>
            <w:bottom w:val="none" w:sz="0" w:space="0" w:color="auto"/>
            <w:right w:val="none" w:sz="0" w:space="0" w:color="auto"/>
          </w:divBdr>
          <w:divsChild>
            <w:div w:id="2074960042">
              <w:marLeft w:val="0"/>
              <w:marRight w:val="0"/>
              <w:marTop w:val="0"/>
              <w:marBottom w:val="0"/>
              <w:divBdr>
                <w:top w:val="none" w:sz="0" w:space="0" w:color="auto"/>
                <w:left w:val="none" w:sz="0" w:space="0" w:color="auto"/>
                <w:bottom w:val="none" w:sz="0" w:space="0" w:color="auto"/>
                <w:right w:val="none" w:sz="0" w:space="0" w:color="auto"/>
              </w:divBdr>
            </w:div>
          </w:divsChild>
        </w:div>
        <w:div w:id="1704791680">
          <w:marLeft w:val="0"/>
          <w:marRight w:val="0"/>
          <w:marTop w:val="0"/>
          <w:marBottom w:val="0"/>
          <w:divBdr>
            <w:top w:val="none" w:sz="0" w:space="0" w:color="auto"/>
            <w:left w:val="none" w:sz="0" w:space="0" w:color="auto"/>
            <w:bottom w:val="none" w:sz="0" w:space="0" w:color="auto"/>
            <w:right w:val="none" w:sz="0" w:space="0" w:color="auto"/>
          </w:divBdr>
          <w:divsChild>
            <w:div w:id="450636135">
              <w:marLeft w:val="0"/>
              <w:marRight w:val="0"/>
              <w:marTop w:val="0"/>
              <w:marBottom w:val="0"/>
              <w:divBdr>
                <w:top w:val="none" w:sz="0" w:space="0" w:color="auto"/>
                <w:left w:val="none" w:sz="0" w:space="0" w:color="auto"/>
                <w:bottom w:val="none" w:sz="0" w:space="0" w:color="auto"/>
                <w:right w:val="none" w:sz="0" w:space="0" w:color="auto"/>
              </w:divBdr>
            </w:div>
          </w:divsChild>
        </w:div>
        <w:div w:id="1431464818">
          <w:marLeft w:val="0"/>
          <w:marRight w:val="0"/>
          <w:marTop w:val="0"/>
          <w:marBottom w:val="0"/>
          <w:divBdr>
            <w:top w:val="none" w:sz="0" w:space="0" w:color="auto"/>
            <w:left w:val="none" w:sz="0" w:space="0" w:color="auto"/>
            <w:bottom w:val="none" w:sz="0" w:space="0" w:color="auto"/>
            <w:right w:val="none" w:sz="0" w:space="0" w:color="auto"/>
          </w:divBdr>
          <w:divsChild>
            <w:div w:id="1992831472">
              <w:marLeft w:val="0"/>
              <w:marRight w:val="0"/>
              <w:marTop w:val="0"/>
              <w:marBottom w:val="0"/>
              <w:divBdr>
                <w:top w:val="none" w:sz="0" w:space="0" w:color="auto"/>
                <w:left w:val="none" w:sz="0" w:space="0" w:color="auto"/>
                <w:bottom w:val="none" w:sz="0" w:space="0" w:color="auto"/>
                <w:right w:val="none" w:sz="0" w:space="0" w:color="auto"/>
              </w:divBdr>
              <w:divsChild>
                <w:div w:id="1392777724">
                  <w:marLeft w:val="0"/>
                  <w:marRight w:val="0"/>
                  <w:marTop w:val="0"/>
                  <w:marBottom w:val="0"/>
                  <w:divBdr>
                    <w:top w:val="none" w:sz="0" w:space="0" w:color="auto"/>
                    <w:left w:val="none" w:sz="0" w:space="0" w:color="auto"/>
                    <w:bottom w:val="none" w:sz="0" w:space="0" w:color="auto"/>
                    <w:right w:val="none" w:sz="0" w:space="0" w:color="auto"/>
                  </w:divBdr>
                </w:div>
              </w:divsChild>
            </w:div>
            <w:div w:id="1509518446">
              <w:marLeft w:val="0"/>
              <w:marRight w:val="0"/>
              <w:marTop w:val="0"/>
              <w:marBottom w:val="0"/>
              <w:divBdr>
                <w:top w:val="none" w:sz="0" w:space="0" w:color="auto"/>
                <w:left w:val="none" w:sz="0" w:space="0" w:color="auto"/>
                <w:bottom w:val="none" w:sz="0" w:space="0" w:color="auto"/>
                <w:right w:val="none" w:sz="0" w:space="0" w:color="auto"/>
              </w:divBdr>
              <w:divsChild>
                <w:div w:id="17019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Daniel</dc:creator>
  <cp:keywords/>
  <dc:description/>
  <cp:lastModifiedBy>Stafford Daniel</cp:lastModifiedBy>
  <cp:revision>1</cp:revision>
  <dcterms:created xsi:type="dcterms:W3CDTF">2019-06-24T21:00:00Z</dcterms:created>
  <dcterms:modified xsi:type="dcterms:W3CDTF">2019-06-24T21:01:00Z</dcterms:modified>
</cp:coreProperties>
</file>