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2DE5" w14:textId="7A44D799" w:rsidR="007C4699" w:rsidRPr="007C4699" w:rsidRDefault="007C4699" w:rsidP="007C4699">
      <w:r w:rsidRPr="007C4699">
        <w:rPr>
          <w:b/>
          <w:bCs/>
        </w:rPr>
        <w:t xml:space="preserve">Caso de Estudo: "Análise de Preços de Carros Usados: Uma Abordagem com Decision Tree pela </w:t>
      </w:r>
      <w:r w:rsidR="00063475">
        <w:rPr>
          <w:b/>
          <w:bCs/>
        </w:rPr>
        <w:t xml:space="preserve">FIA </w:t>
      </w:r>
      <w:r w:rsidRPr="007C4699">
        <w:rPr>
          <w:b/>
          <w:bCs/>
        </w:rPr>
        <w:t>Analytics"</w:t>
      </w:r>
    </w:p>
    <w:p w14:paraId="4F6B9A35" w14:textId="4B062ADF" w:rsidR="007C4699" w:rsidRPr="007C4699" w:rsidRDefault="007C4699" w:rsidP="007C4699">
      <w:pPr>
        <w:jc w:val="both"/>
      </w:pPr>
      <w:r w:rsidRPr="007C4699">
        <w:t xml:space="preserve">A </w:t>
      </w:r>
      <w:r w:rsidR="00063475">
        <w:rPr>
          <w:b/>
          <w:bCs/>
        </w:rPr>
        <w:t>FIA</w:t>
      </w:r>
      <w:r w:rsidRPr="007C4699">
        <w:rPr>
          <w:b/>
          <w:bCs/>
        </w:rPr>
        <w:t xml:space="preserve"> Analytics</w:t>
      </w:r>
      <w:r w:rsidRPr="007C4699">
        <w:t xml:space="preserve">, empresa especializada em análise de dados e estratégia, foi contratada para examinar os fatores que influenciam os preços de carros usados. O objetivo é aplicar a técnica de </w:t>
      </w:r>
      <w:r w:rsidR="00063475">
        <w:rPr>
          <w:b/>
          <w:bCs/>
        </w:rPr>
        <w:t>Logistic Regression</w:t>
      </w:r>
      <w:r w:rsidRPr="007C4699">
        <w:t xml:space="preserve"> para identificar como diferentes variáveis afetam o valor de revenda dos veículos, com foco na distinção entre versões premium e não premium.</w:t>
      </w:r>
    </w:p>
    <w:p w14:paraId="6E07D24C" w14:textId="17099EBE" w:rsidR="007C4699" w:rsidRPr="007C4699" w:rsidRDefault="007C4699" w:rsidP="007C4699">
      <w:pPr>
        <w:jc w:val="both"/>
      </w:pPr>
      <w:r w:rsidRPr="007C4699">
        <w:t xml:space="preserve">Este estudo busca investigar a influência de variáveis como ano de fabricação, marca, tipo de veículo, entre outras, que impactam diretamente o valor de mercado. A análise com </w:t>
      </w:r>
      <w:r w:rsidR="00063475">
        <w:rPr>
          <w:b/>
          <w:bCs/>
        </w:rPr>
        <w:t>Logistic Regression</w:t>
      </w:r>
      <w:r w:rsidRPr="007C4699">
        <w:t xml:space="preserve"> permitirá identificar os fatores que mais contribuem para a classificação dos veículos como premium, oferecendo uma base analítica para entender os preços no setor de carros usados.</w:t>
      </w:r>
    </w:p>
    <w:p w14:paraId="3D1B8ECB" w14:textId="77777777" w:rsidR="007C4699" w:rsidRPr="007C4699" w:rsidRDefault="007C4699" w:rsidP="007C4699">
      <w:pPr>
        <w:rPr>
          <w:b/>
          <w:bCs/>
        </w:rPr>
      </w:pPr>
      <w:r w:rsidRPr="007C4699">
        <w:rPr>
          <w:b/>
          <w:bCs/>
        </w:rPr>
        <w:t>Descrição das Variáveis no Banco de Dados:</w:t>
      </w:r>
    </w:p>
    <w:p w14:paraId="6541CBD9" w14:textId="77777777" w:rsidR="007C4699" w:rsidRPr="007C4699" w:rsidRDefault="007C4699" w:rsidP="007C4699">
      <w:pPr>
        <w:numPr>
          <w:ilvl w:val="0"/>
          <w:numId w:val="1"/>
        </w:numPr>
      </w:pPr>
      <w:r w:rsidRPr="007C4699">
        <w:rPr>
          <w:b/>
          <w:bCs/>
        </w:rPr>
        <w:t>Model Year</w:t>
      </w:r>
      <w:r w:rsidRPr="007C4699">
        <w:t>: Ano de fabricação do veículo, influenciando sua depreciação e valor de revenda.</w:t>
      </w:r>
    </w:p>
    <w:p w14:paraId="28363653" w14:textId="77777777" w:rsidR="007C4699" w:rsidRPr="007C4699" w:rsidRDefault="007C4699" w:rsidP="007C4699">
      <w:pPr>
        <w:numPr>
          <w:ilvl w:val="0"/>
          <w:numId w:val="1"/>
        </w:numPr>
      </w:pPr>
      <w:r w:rsidRPr="007C4699">
        <w:rPr>
          <w:b/>
          <w:bCs/>
        </w:rPr>
        <w:t>Brand</w:t>
      </w:r>
      <w:r w:rsidRPr="007C4699">
        <w:t>: Fabricante do veículo, com diferentes marcas apresentando valores de revenda variados conforme reputação e demanda.</w:t>
      </w:r>
    </w:p>
    <w:p w14:paraId="42CED69C" w14:textId="77777777" w:rsidR="007C4699" w:rsidRPr="007C4699" w:rsidRDefault="007C4699" w:rsidP="007C4699">
      <w:pPr>
        <w:numPr>
          <w:ilvl w:val="0"/>
          <w:numId w:val="1"/>
        </w:numPr>
      </w:pPr>
      <w:r w:rsidRPr="007C4699">
        <w:rPr>
          <w:b/>
          <w:bCs/>
        </w:rPr>
        <w:t>Model</w:t>
      </w:r>
      <w:r w:rsidRPr="007C4699">
        <w:t>: Modelo específico do veículo, com variações no valor conforme suas características.</w:t>
      </w:r>
    </w:p>
    <w:p w14:paraId="140BEAF4" w14:textId="77777777" w:rsidR="007C4699" w:rsidRPr="007C4699" w:rsidRDefault="007C4699" w:rsidP="007C4699">
      <w:pPr>
        <w:numPr>
          <w:ilvl w:val="0"/>
          <w:numId w:val="1"/>
        </w:numPr>
      </w:pPr>
      <w:r w:rsidRPr="007C4699">
        <w:rPr>
          <w:b/>
          <w:bCs/>
        </w:rPr>
        <w:t>Type</w:t>
      </w:r>
      <w:r w:rsidRPr="007C4699">
        <w:t>: Classificação do veículo (SUV, Coupe, Sedan, etc.), influenciando o valor de acordo com o uso e demanda no mercado.</w:t>
      </w:r>
    </w:p>
    <w:p w14:paraId="284142AC" w14:textId="77777777" w:rsidR="007C4699" w:rsidRPr="007C4699" w:rsidRDefault="007C4699" w:rsidP="007C4699">
      <w:pPr>
        <w:numPr>
          <w:ilvl w:val="0"/>
          <w:numId w:val="1"/>
        </w:numPr>
      </w:pPr>
      <w:r w:rsidRPr="007C4699">
        <w:rPr>
          <w:b/>
          <w:bCs/>
        </w:rPr>
        <w:t>Miles per Gallon (MPG)</w:t>
      </w:r>
      <w:r w:rsidRPr="007C4699">
        <w:t>: Eficiência de combustível, com maior eficiência tendendo a manter maior valor de mercado.</w:t>
      </w:r>
    </w:p>
    <w:p w14:paraId="6AA78484" w14:textId="77777777" w:rsidR="007C4699" w:rsidRPr="007C4699" w:rsidRDefault="007C4699" w:rsidP="007C4699">
      <w:pPr>
        <w:numPr>
          <w:ilvl w:val="0"/>
          <w:numId w:val="1"/>
        </w:numPr>
      </w:pPr>
      <w:r w:rsidRPr="007C4699">
        <w:rPr>
          <w:b/>
          <w:bCs/>
        </w:rPr>
        <w:t>Premium Version</w:t>
      </w:r>
      <w:r w:rsidRPr="007C4699">
        <w:t>: Indicador binário que identifica se o veículo é uma versão premium (1) ou não (0).</w:t>
      </w:r>
    </w:p>
    <w:p w14:paraId="3793B975" w14:textId="77777777" w:rsidR="007C4699" w:rsidRPr="007C4699" w:rsidRDefault="007C4699" w:rsidP="007C4699">
      <w:pPr>
        <w:numPr>
          <w:ilvl w:val="0"/>
          <w:numId w:val="1"/>
        </w:numPr>
      </w:pPr>
      <w:r w:rsidRPr="007C4699">
        <w:rPr>
          <w:b/>
          <w:bCs/>
        </w:rPr>
        <w:t>MSRP</w:t>
      </w:r>
      <w:r w:rsidRPr="007C4699">
        <w:t>: Preço de venda sugerido pelo fabricante (Manufacturer's Suggested Retail Price), influenciando a depreciação do veículo.</w:t>
      </w:r>
    </w:p>
    <w:p w14:paraId="393EA0DC" w14:textId="77777777" w:rsidR="007C4699" w:rsidRPr="007C4699" w:rsidRDefault="007C4699" w:rsidP="007C4699">
      <w:pPr>
        <w:numPr>
          <w:ilvl w:val="0"/>
          <w:numId w:val="1"/>
        </w:numPr>
      </w:pPr>
      <w:r w:rsidRPr="007C4699">
        <w:rPr>
          <w:b/>
          <w:bCs/>
        </w:rPr>
        <w:t>Collection Car</w:t>
      </w:r>
      <w:r w:rsidRPr="007C4699">
        <w:t>: Indicador binário que identifica se o veículo é considerado um carro de colecionador (1) ou não (0), afetando seu valor de revenda.</w:t>
      </w:r>
    </w:p>
    <w:p w14:paraId="32ADEC38" w14:textId="77777777" w:rsidR="007C4699" w:rsidRPr="007C4699" w:rsidRDefault="007C4699" w:rsidP="007C4699">
      <w:pPr>
        <w:rPr>
          <w:b/>
          <w:bCs/>
        </w:rPr>
      </w:pPr>
      <w:r w:rsidRPr="007C4699">
        <w:rPr>
          <w:b/>
          <w:bCs/>
        </w:rPr>
        <w:t>Questões para Avaliação:</w:t>
      </w:r>
    </w:p>
    <w:p w14:paraId="554BE115" w14:textId="77777777" w:rsidR="007C4699" w:rsidRPr="007C4699" w:rsidRDefault="007C4699" w:rsidP="007C4699">
      <w:pPr>
        <w:numPr>
          <w:ilvl w:val="0"/>
          <w:numId w:val="2"/>
        </w:numPr>
      </w:pPr>
      <w:r w:rsidRPr="007C4699">
        <w:t xml:space="preserve">De que forma o </w:t>
      </w:r>
      <w:r w:rsidRPr="007C4699">
        <w:rPr>
          <w:b/>
          <w:bCs/>
        </w:rPr>
        <w:t>ano de fabricação</w:t>
      </w:r>
      <w:r w:rsidRPr="007C4699">
        <w:t xml:space="preserve"> do veículo influencia a classificação como premium ou não?</w:t>
      </w:r>
    </w:p>
    <w:p w14:paraId="5B06BA12" w14:textId="77777777" w:rsidR="007C4699" w:rsidRPr="007C4699" w:rsidRDefault="007C4699" w:rsidP="007C4699">
      <w:pPr>
        <w:numPr>
          <w:ilvl w:val="0"/>
          <w:numId w:val="2"/>
        </w:numPr>
      </w:pPr>
      <w:r w:rsidRPr="007C4699">
        <w:lastRenderedPageBreak/>
        <w:t xml:space="preserve">A </w:t>
      </w:r>
      <w:r w:rsidRPr="007C4699">
        <w:rPr>
          <w:b/>
          <w:bCs/>
        </w:rPr>
        <w:t>marca</w:t>
      </w:r>
      <w:r w:rsidRPr="007C4699">
        <w:t xml:space="preserve"> do veículo é um fator determinante para a sua classificação como premium?</w:t>
      </w:r>
    </w:p>
    <w:p w14:paraId="2C1D1D68" w14:textId="77777777" w:rsidR="007C4699" w:rsidRPr="007C4699" w:rsidRDefault="007C4699" w:rsidP="007C4699">
      <w:pPr>
        <w:numPr>
          <w:ilvl w:val="0"/>
          <w:numId w:val="2"/>
        </w:numPr>
      </w:pPr>
      <w:r w:rsidRPr="007C4699">
        <w:t xml:space="preserve">Qual é o papel do </w:t>
      </w:r>
      <w:r w:rsidRPr="007C4699">
        <w:rPr>
          <w:b/>
          <w:bCs/>
        </w:rPr>
        <w:t>tipo de veículo</w:t>
      </w:r>
      <w:r w:rsidRPr="007C4699">
        <w:t xml:space="preserve"> na diferenciação entre versões premium e não premium?</w:t>
      </w:r>
    </w:p>
    <w:p w14:paraId="73FDE297" w14:textId="77777777" w:rsidR="007C4699" w:rsidRPr="007C4699" w:rsidRDefault="007C4699" w:rsidP="007C4699">
      <w:pPr>
        <w:numPr>
          <w:ilvl w:val="0"/>
          <w:numId w:val="2"/>
        </w:numPr>
      </w:pPr>
      <w:r w:rsidRPr="007C4699">
        <w:t xml:space="preserve">Como a </w:t>
      </w:r>
      <w:r w:rsidRPr="007C4699">
        <w:rPr>
          <w:b/>
          <w:bCs/>
        </w:rPr>
        <w:t>eficiência de combustível</w:t>
      </w:r>
      <w:r w:rsidRPr="007C4699">
        <w:t xml:space="preserve"> (MPG) contribui para a distinção entre essas versões?</w:t>
      </w:r>
    </w:p>
    <w:p w14:paraId="6DEAA374" w14:textId="77777777" w:rsidR="007C4699" w:rsidRPr="007C4699" w:rsidRDefault="007C4699" w:rsidP="007C4699">
      <w:pPr>
        <w:numPr>
          <w:ilvl w:val="0"/>
          <w:numId w:val="2"/>
        </w:numPr>
      </w:pPr>
      <w:r w:rsidRPr="007C4699">
        <w:t xml:space="preserve">O valor de </w:t>
      </w:r>
      <w:r w:rsidRPr="007C4699">
        <w:rPr>
          <w:b/>
          <w:bCs/>
        </w:rPr>
        <w:t>MSRP</w:t>
      </w:r>
      <w:r w:rsidRPr="007C4699">
        <w:t xml:space="preserve"> tem relevância na classificação do veículo como premium?</w:t>
      </w:r>
    </w:p>
    <w:p w14:paraId="5D8D88DB" w14:textId="77777777" w:rsidR="007C4699" w:rsidRPr="007C4699" w:rsidRDefault="007C4699" w:rsidP="007C4699">
      <w:pPr>
        <w:numPr>
          <w:ilvl w:val="0"/>
          <w:numId w:val="2"/>
        </w:numPr>
      </w:pPr>
      <w:r w:rsidRPr="007C4699">
        <w:t xml:space="preserve">Há uma relação entre a condição de </w:t>
      </w:r>
      <w:r w:rsidRPr="007C4699">
        <w:rPr>
          <w:b/>
          <w:bCs/>
        </w:rPr>
        <w:t>carro de colecionador</w:t>
      </w:r>
      <w:r w:rsidRPr="007C4699">
        <w:t xml:space="preserve"> e a classificação como premium?</w:t>
      </w:r>
    </w:p>
    <w:p w14:paraId="19C8332B" w14:textId="446276DD" w:rsidR="007C4699" w:rsidRPr="007C4699" w:rsidRDefault="007C4699" w:rsidP="007C4699">
      <w:pPr>
        <w:numPr>
          <w:ilvl w:val="0"/>
          <w:numId w:val="2"/>
        </w:numPr>
      </w:pPr>
      <w:r w:rsidRPr="007C4699">
        <w:t>Quais variáveis são mais relevantes para classificar um veículo como premium, segundo a</w:t>
      </w:r>
      <w:r w:rsidR="00063475">
        <w:rPr>
          <w:b/>
          <w:bCs/>
        </w:rPr>
        <w:t xml:space="preserve"> Logistic Regression</w:t>
      </w:r>
      <w:r w:rsidRPr="007C4699">
        <w:t>?</w:t>
      </w:r>
    </w:p>
    <w:p w14:paraId="305FCAE5" w14:textId="6DA5A50A" w:rsidR="007C4699" w:rsidRPr="007C4699" w:rsidRDefault="007C4699" w:rsidP="007C4699">
      <w:r w:rsidRPr="007C4699">
        <w:t xml:space="preserve">A </w:t>
      </w:r>
      <w:r w:rsidR="00063475">
        <w:rPr>
          <w:b/>
          <w:bCs/>
        </w:rPr>
        <w:t>FIA</w:t>
      </w:r>
      <w:r w:rsidRPr="007C4699">
        <w:rPr>
          <w:b/>
          <w:bCs/>
        </w:rPr>
        <w:t xml:space="preserve"> Analytics</w:t>
      </w:r>
      <w:r w:rsidRPr="007C4699">
        <w:t xml:space="preserve"> busca, com este estudo, contribuir para a análise dos fatores que influenciam a classificação de veículos premium no mercado de carros usados, auxiliando na definição de estratégias de precificação.</w:t>
      </w:r>
    </w:p>
    <w:p w14:paraId="2F1E865D" w14:textId="77777777" w:rsidR="007C4699" w:rsidRDefault="007C4699"/>
    <w:sectPr w:rsidR="007C4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77CD"/>
    <w:multiLevelType w:val="multilevel"/>
    <w:tmpl w:val="722C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41E73"/>
    <w:multiLevelType w:val="multilevel"/>
    <w:tmpl w:val="BD0E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607932">
    <w:abstractNumId w:val="0"/>
  </w:num>
  <w:num w:numId="2" w16cid:durableId="57274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99"/>
    <w:rsid w:val="00063475"/>
    <w:rsid w:val="007C4699"/>
    <w:rsid w:val="00820417"/>
    <w:rsid w:val="00A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E5C93B"/>
  <w15:chartTrackingRefBased/>
  <w15:docId w15:val="{B90A1B1D-3302-9F42-AACE-6290C766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Reed Bergmann</dc:creator>
  <cp:keywords/>
  <dc:description/>
  <cp:lastModifiedBy>Daniel Reed Bergmann</cp:lastModifiedBy>
  <cp:revision>2</cp:revision>
  <dcterms:created xsi:type="dcterms:W3CDTF">2024-09-26T20:57:00Z</dcterms:created>
  <dcterms:modified xsi:type="dcterms:W3CDTF">2024-09-26T20:57:00Z</dcterms:modified>
</cp:coreProperties>
</file>