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sz w:val="44"/>
        </w:rPr>
        <w:t>Sera.Phina 教師 Feedback Prompts</w:t>
      </w:r>
    </w:p>
    <w:p>
      <w:pPr>
        <w:jc w:val="center"/>
      </w:pPr>
      <w:r>
        <w:rPr>
          <w:rFonts w:ascii="Noto Sans CJK TC" w:hAnsi="Noto Sans CJK TC" w:eastAsia="Noto Sans CJK TC"/>
          <w:sz w:val="24"/>
        </w:rPr>
        <w:t>不直接給答案，而是問出 reasoning process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4EDF8"/>
          </w:tcPr>
          <w:p>
            <w:r>
              <w:rPr>
                <w:rFonts w:ascii="Noto Sans CJK TC" w:hAnsi="Noto Sans CJK TC" w:eastAsia="Noto Sans CJK TC"/>
                <w:sz w:val="20"/>
              </w:rPr>
              <w:t>使用方式：學生完成任一 Lab 輸出後，教師可從下列題庫選擇 2–3 題進行形成性回饋。</w:t>
            </w:r>
          </w:p>
        </w:tc>
      </w:tr>
    </w:tbl>
    <w:p/>
    <w:p>
      <w:pPr>
        <w:pStyle w:val="Heading1"/>
      </w:pPr>
      <w:r>
        <w:t>釐清事實與推論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你目前寫的內容中，哪些是個案實際說過或觀察到的資料？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哪些是你的解讀？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如果把解讀拿掉，原始資料本身是什麼？</w:t>
      </w:r>
    </w:p>
    <w:p>
      <w:pPr>
        <w:pStyle w:val="Heading1"/>
      </w:pPr>
      <w:r>
        <w:t>檢查診斷假設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哪些資料支持你目前的假設？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哪些資料其實不符合？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如果你的第一個假設是錯的，還有哪些合理的解釋？</w:t>
      </w:r>
    </w:p>
    <w:p>
      <w:pPr>
        <w:pStyle w:val="Heading1"/>
      </w:pPr>
      <w:r>
        <w:t>找 Missing Information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如果現在還不能下結論，最重要還缺哪三項資訊？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這些資訊分別會改變哪一個判斷？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哪一項應該優先取得？為什麼？</w:t>
      </w:r>
    </w:p>
    <w:p>
      <w:pPr>
        <w:pStyle w:val="Heading1"/>
      </w:pPr>
      <w:r>
        <w:t>回到 Occupation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這些症狀對這個人的日常生活真正造成了什麼影響？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哪些 occupation、角色、routine 或 participation 被改變？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這是個人的能力問題，還是環境也在限制參與？</w:t>
      </w:r>
    </w:p>
    <w:p>
      <w:pPr>
        <w:pStyle w:val="Heading1"/>
      </w:pPr>
      <w:r>
        <w:t>檢查 Assessment / FOR 選擇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你選這個 assessment 是想回答什麼臨床問題？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如果不知道診斷名稱，你還會選它嗎？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這個 FOR / model 對目前哪一個 occupational problem 最有解釋力？</w:t>
      </w:r>
    </w:p>
    <w:p>
      <w:pPr>
        <w:pStyle w:val="Heading1"/>
      </w:pPr>
      <w:r>
        <w:t>要求真正的 Revision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討論前，你原本怎麼想？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哪一個新資訊或回饋改變了你的想法？</w:t>
      </w:r>
    </w:p>
    <w:p>
      <w:pPr>
        <w:pStyle w:val="ListBullet"/>
        <w:ind w:left="283"/>
      </w:pPr>
      <w:r>
        <w:rPr>
          <w:rFonts w:ascii="Noto Sans CJK TC" w:hAnsi="Noto Sans CJK TC" w:eastAsia="Noto Sans CJK TC"/>
          <w:sz w:val="21"/>
        </w:rPr>
        <w:t>現在你會刪掉、保留或新增哪一個假設？為什麼？</w:t>
      </w:r>
    </w:p>
    <w:p>
      <w:pPr>
        <w:pStyle w:val="Heading1"/>
      </w:pPr>
      <w:r>
        <w:t>回饋句型：從答案轉向思考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不要只說</w:t>
            </w:r>
          </w:p>
        </w:tc>
        <w:tc>
          <w:tcPr>
            <w:tcW w:type="dxa" w:w="5100"/>
            <w:shd w:fill="6F4F86"/>
            <w:vAlign w:val="center"/>
          </w:tcPr>
          <w:p>
            <w:r/>
            <w:r>
              <w:rPr>
                <w:rFonts w:ascii="Noto Sans CJK TC" w:hAnsi="Noto Sans CJK TC" w:eastAsia="Noto Sans CJK TC"/>
                <w:b/>
                <w:sz w:val="20"/>
              </w:rPr>
              <w:t>可以改問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這個診斷不對。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你目前的假設有哪些支持與反對資料？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你應該用 OQ。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你現在最想回答的 clinical question 是什麼？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這裡要考慮 MOHO。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哪一個 MOHO 面向最能解釋目前的 occupational problem？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AI 不能這樣用。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0"/>
              </w:rPr>
              <w:t>你問 AI 前的想法是什麼？AI 哪一點你接受或不接受？</w:t>
            </w:r>
          </w:p>
        </w:tc>
      </w:tr>
    </w:tbl>
    <w:p/>
    <w:p>
      <w:r>
        <w:t>Version 1.0 · 2026-10-02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