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4"/>
        </w:rPr>
        <w:t>Sera.Phina 教師／督導教育訓練</w:t>
      </w:r>
    </w:p>
    <w:p>
      <w:pPr>
        <w:jc w:val="center"/>
      </w:pPr>
      <w:r>
        <w:rPr>
          <w:rFonts w:ascii="Noto Sans CJK TC" w:hAnsi="Noto Sans CJK TC" w:eastAsia="Noto Sans CJK TC"/>
          <w:sz w:val="24"/>
        </w:rPr>
        <w:t>學員手冊｜看見學生怎麼想，而不只是看他答了什麼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EDF8"/>
          </w:tcPr>
          <w:p>
            <w:r>
              <w:rPr>
                <w:rFonts w:ascii="Noto Sans CJK TC" w:hAnsi="Noto Sans CJK TC" w:eastAsia="Noto Sans CJK TC"/>
                <w:sz w:val="20"/>
              </w:rPr>
              <w:t>請把本手冊當作工作坊筆記。重點不是記住所有功能，而是帶走一套可實際用在課程與督導的提問方式。</w:t>
            </w:r>
          </w:p>
        </w:tc>
      </w:tr>
    </w:tbl>
    <w:p/>
    <w:p>
      <w:pPr>
        <w:pStyle w:val="Heading1"/>
      </w:pPr>
      <w:r>
        <w:t>一、Sera.Phina 的共同語言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階段</w:t>
            </w:r>
          </w:p>
        </w:tc>
        <w:tc>
          <w:tcPr>
            <w:tcW w:type="dxa" w:w="34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教師要看見什麼</w:t>
            </w:r>
          </w:p>
        </w:tc>
        <w:tc>
          <w:tcPr>
            <w:tcW w:type="dxa" w:w="34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學生要留下什麼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Think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學生原本怎麼想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初始觀察、問題與假設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Organize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學生能否分類資訊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事實、解讀、支持、反證、Missing Information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Ask AI if needed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學生是否把 AI 當反思工具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AI 使用目的與未採納之處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Discuss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學生能否帶著問題回來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想請教老師／督導的 1–3 個問題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Revise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學生是否真的修正推理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修改前後差異與理由</w:t>
            </w:r>
          </w:p>
        </w:tc>
      </w:tr>
    </w:tbl>
    <w:p/>
    <w:p>
      <w:pPr>
        <w:pStyle w:val="Heading1"/>
      </w:pPr>
      <w:r>
        <w:t>二、三個 Lab 快速導覽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Lab 01｜精神職能治療會談實驗室：練習提問、回應與治療性會談。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Lab 02｜專題研究 AI 共學實驗室：練習研究問題形成與 AI 協作判斷。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Lab 03｜精神健康診斷與 OT 臨床推理實驗室：練習診斷假設、鑑別、職能分析與介入推理。</w:t>
      </w:r>
    </w:p>
    <w:p>
      <w:pPr>
        <w:pStyle w:val="Heading1"/>
      </w:pPr>
      <w:r>
        <w:t>三、回饋練習：我可以怎麼問？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目的</w:t>
            </w:r>
          </w:p>
        </w:tc>
        <w:tc>
          <w:tcPr>
            <w:tcW w:type="dxa" w:w="51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可用提問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釐清事實與推論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哪些是個案實際說過或觀察到的資料？哪些是你的解讀？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檢查診斷假設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哪些資料支持？哪些資料不符合？如果第一個假設錯了，還有哪些可能？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找 Missing Information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如果現在還不能下結論，最重要還缺哪三項資訊？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回到 Occupation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這些症狀如何影響 ADL、IADL、角色、routine 或 participation？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確認 Assessment/FOR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你選這個 assessment 是想回答什麼臨床問題？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要求 Revision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討論前你怎麼想？討論後你會修改哪一個假設？</w:t>
            </w:r>
          </w:p>
        </w:tc>
      </w:tr>
    </w:tbl>
    <w:p/>
    <w:p>
      <w:pPr>
        <w:pStyle w:val="Heading1"/>
      </w:pPr>
      <w:r>
        <w:t>四、我的課程／督導應用草案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問題</w:t>
            </w:r>
          </w:p>
        </w:tc>
        <w:tc>
          <w:tcPr>
            <w:tcW w:type="dxa" w:w="51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我的規劃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我想放進哪一門課或哪一種督導情境？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我會使用哪一個 Lab？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我希望學生產出什麼？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我會如何給回饋？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學生回饋後要如何修正？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五、行動承諾</w:t>
      </w:r>
    </w:p>
    <w:p>
      <w:r>
        <w:t>我下一次最想嘗試的一件事：</w:t>
      </w:r>
    </w:p>
    <w:p>
      <w:r>
        <w:t>________________________________________________________________________________</w:t>
      </w:r>
    </w:p>
    <w:p>
      <w:r>
        <w:t>我最想提醒自己少做的一件事：</w:t>
      </w:r>
    </w:p>
    <w:p>
      <w:r>
        <w:t>________________________________________________________________________________</w:t>
      </w:r>
    </w:p>
    <w:p>
      <w:r>
        <w:t>我最想多問學生的一個問題：</w:t>
      </w:r>
    </w:p>
    <w:p>
      <w:r>
        <w:t>________________________________________________________________________________</w:t>
      </w:r>
    </w:p>
    <w:p>
      <w:r>
        <w:t>Version 1.0 · 2026-10-02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