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8890" w14:textId="77777777" w:rsidR="004B452A" w:rsidRDefault="004B452A"/>
    <w:p w14:paraId="2F8C90F9" w14:textId="77777777" w:rsidR="004B452A" w:rsidRDefault="004B452A"/>
    <w:p w14:paraId="695D3E23" w14:textId="77777777" w:rsidR="00194921" w:rsidRDefault="00194921"/>
    <w:p w14:paraId="6582A67F" w14:textId="55DAD66C" w:rsidR="00E94A04" w:rsidRDefault="00451208">
      <w:pPr>
        <w:rPr>
          <w:noProof/>
        </w:rPr>
      </w:pPr>
      <w:r w:rsidRPr="00D65293">
        <w:rPr>
          <w:noProof/>
        </w:rPr>
        <w:drawing>
          <wp:anchor distT="0" distB="0" distL="114300" distR="114300" simplePos="0" relativeHeight="251659264" behindDoc="1" locked="0" layoutInCell="1" allowOverlap="1" wp14:anchorId="54FBDC26" wp14:editId="2D11653C">
            <wp:simplePos x="0" y="0"/>
            <wp:positionH relativeFrom="page">
              <wp:align>right</wp:align>
            </wp:positionH>
            <wp:positionV relativeFrom="margin">
              <wp:posOffset>-721995</wp:posOffset>
            </wp:positionV>
            <wp:extent cx="7725410" cy="9872303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9872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535E4" w14:textId="06EBDF86" w:rsidR="00451208" w:rsidRDefault="00451208">
      <w:pPr>
        <w:rPr>
          <w:noProof/>
        </w:rPr>
      </w:pPr>
    </w:p>
    <w:p w14:paraId="4C40E5F1" w14:textId="094A55E4" w:rsidR="00850323" w:rsidRDefault="00850323"/>
    <w:p w14:paraId="0D84C384" w14:textId="7C34E36D" w:rsidR="00451208" w:rsidRDefault="00451208"/>
    <w:p>
      <w:pPr>
        <w:spacing w:before="0" w:after="40" w:line="240" w:lineRule="auto"/>
        <w:jc w:val="center"/>
      </w:pPr>
      <w:r>
        <w:rPr>
          <w:rFonts w:ascii="Arial" w:hAnsi="Arial" w:cs="Arial"/>
          <w:b/>
          <w:sz w:val="34"/>
          <w:szCs w:val="34"/>
          <w:color w:val="333333"/>
          <w:spacing w:val="60"/>
        </w:rPr>
        <w:t xml:space="preserve">PLAZA STEFANY</w:t>
      </w:r>
    </w:p>
    <w:p>
      <w:pPr>
        <w:spacing w:before="0" w:after="160" w:line="240" w:lineRule="auto"/>
        <w:jc w:val="center"/>
      </w:pPr>
      <w:r>
        <w:rPr>
          <w:rFonts w:ascii="Arial" w:hAnsi="Arial" w:cs="Arial"/>
          <w:sz w:val="18"/>
          <w:szCs w:val="18"/>
          <w:color w:val="555555"/>
          <w:spacing w:val="30"/>
        </w:rPr>
        <w:t xml:space="preserve">RECIBO DE ENERGÍA ELÉCTRICA</w:t>
      </w:r>
    </w:p>
    <w:tbl>
      <w:tblPr>
        <w:tblW w:w="8500" w:type="dxa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00"/>
        <w:gridCol w:w="5500"/>
      </w:tblGrid>
      <w:tr>
        <w:trPr>
          <w:cantSplit/>
        </w:trPr>
        <w:tc>
          <w:tcPr>
            <w:tcW w:w="30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Recibo N°</w:t>
            </w:r>
          </w:p>
        </w:tc>
        <w:tc>
          <w:tcPr>
            <w:tcW w:w="5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{reciboNum}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Inquilino</w:t>
            </w:r>
          </w:p>
        </w:tc>
        <w:tc>
          <w:tcPr>
            <w:tcW w:w="5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{inquilino}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Local</w:t>
            </w:r>
          </w:p>
        </w:tc>
        <w:tc>
          <w:tcPr>
            <w:tcW w:w="5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{local}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Período</w:t>
            </w:r>
          </w:p>
        </w:tc>
        <w:tc>
          <w:tcPr>
            <w:tcW w:w="5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{periodo}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0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Fecha de emisión</w:t>
            </w:r>
          </w:p>
        </w:tc>
        <w:tc>
          <w:tcPr>
            <w:tcW w:w="5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{fechaEmision}</w:t>
            </w:r>
          </w:p>
        </w:tc>
      </w:tr>
    </w:tbl>
    <w:p>
      <w:pPr>
        <w:spacing w:before="180" w:after="40" w:line="240" w:lineRule="auto"/>
        <w:pBdr>
          <w:bottom w:val="single" w:sz="12" w:space="2" w:color="1E7A8A"/>
        </w:pBdr>
      </w:pPr>
      <w:r>
        <w:rPr>
          <w:rFonts w:ascii="Arial" w:hAnsi="Arial" w:cs="Arial"/>
          <w:b/>
          <w:sz w:val="22"/>
          <w:szCs w:val="22"/>
          <w:color w:val="1E7A8A"/>
          <w:spacing w:val="40"/>
        </w:rPr>
        <w:t xml:space="preserve">LECTURAS DEL SUBMEDIDOR</w:t>
      </w:r>
    </w:p>
    <w:tbl>
      <w:tblPr>
        <w:tblW w:w="8500" w:type="dxa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33"/>
        <w:gridCol w:w="2833"/>
        <w:gridCol w:w="2834"/>
      </w:tblGrid>
      <w:tr>
        <w:trPr>
          <w:cantSplit/>
        </w:trPr>
        <w:tc>
          <w:tcPr>
            <w:tcW w:w="2833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LECTURA ANTERIOR (kWh)</w:t>
            </w:r>
          </w:p>
        </w:tc>
        <w:tc>
          <w:tcPr>
            <w:tcW w:w="2833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LECTURA ACTUAL (kWh)</w:t>
            </w:r>
          </w:p>
        </w:tc>
        <w:tc>
          <w:tcPr>
            <w:tcW w:w="2834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CONSUMO (kWh)</w:t>
            </w:r>
          </w:p>
        </w:tc>
      </w:tr>
      <w:tr>
        <w:trPr>
          <w:cantSplit/>
        </w:trPr>
        <w:tc>
          <w:tcPr>
            <w:tcW w:w="2833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{lecturaAnterior}</w:t>
            </w:r>
          </w:p>
        </w:tc>
        <w:tc>
          <w:tcPr>
            <w:tcW w:w="2833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22"/>
                <w:szCs w:val="22"/>
                <w:color w:val="333333"/>
              </w:rPr>
              <w:t xml:space="preserve">{lecturaActual}</w:t>
            </w:r>
          </w:p>
        </w:tc>
        <w:tc>
          <w:tcPr>
            <w:tcW w:w="2834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  <w:color w:val="333333"/>
              </w:rPr>
              <w:t xml:space="preserve">{consumo}</w:t>
            </w:r>
          </w:p>
        </w:tc>
      </w:tr>
    </w:tbl>
    <w:p>
      <w:pPr>
        <w:spacing w:before="180" w:after="40" w:line="240" w:lineRule="auto"/>
        <w:pBdr>
          <w:bottom w:val="single" w:sz="12" w:space="2" w:color="1E7A8A"/>
        </w:pBdr>
      </w:pPr>
      <w:r>
        <w:rPr>
          <w:rFonts w:ascii="Arial" w:hAnsi="Arial" w:cs="Arial"/>
          <w:b/>
          <w:sz w:val="22"/>
          <w:szCs w:val="22"/>
          <w:color w:val="1E7A8A"/>
          <w:spacing w:val="40"/>
        </w:rPr>
        <w:t xml:space="preserve">CÁLCULO DEL MONTO</w:t>
      </w:r>
    </w:p>
    <w:tbl>
      <w:tblPr>
        <w:tblW w:w="8500" w:type="dxa"/>
        <w:jc w:val="center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75"/>
        <w:gridCol w:w="1700"/>
        <w:gridCol w:w="2125"/>
      </w:tblGrid>
      <w:tr>
        <w:trPr>
          <w:cantSplit/>
        </w:trPr>
        <w:tc>
          <w:tcPr>
            <w:tcW w:w="4675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DETALLE</w:t>
            </w:r>
          </w:p>
        </w:tc>
        <w:tc>
          <w:tcPr>
            <w:tcW w:w="1700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VALOR</w:t>
            </w:r>
          </w:p>
        </w:tc>
        <w:tc>
          <w:tcPr>
            <w:tcW w:w="2125" w:type="dxa"/>
            <w:shd w:val="clear" w:color="auto" w:fill="F5C9C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color w:val="F37A72"/>
              </w:rPr>
              <w:t xml:space="preserve">MONTO (L)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Factura ENEE estimada (plaza)</w:t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{kWhPlaza} kWh</w:t>
            </w:r>
          </w:p>
        </w:tc>
        <w:tc>
          <w:tcPr>
            <w:tcW w:w="212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{facturaEnee}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Tarifa efectiva de energía</w:t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L/kWh</w:t>
            </w:r>
          </w:p>
        </w:tc>
        <w:tc>
          <w:tcPr>
            <w:tcW w:w="212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{tarifa}</w:t>
            </w:r>
          </w:p>
        </w:tc>
      </w:tr>
      <w:tr>
        <w:trPr>
          <w:cantSplit/>
        </w:trPr>
        <w:tc>
          <w:tcPr>
            <w:tcW w:w="467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Energía consumida</w:t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20"/>
                <w:szCs w:val="20"/>
                <w:color w:val="555555"/>
              </w:rPr>
              <w:t xml:space="preserve">{consumo} × {tarifa}</w:t>
            </w:r>
          </w:p>
        </w:tc>
        <w:tc>
          <w:tcPr>
            <w:tcW w:w="2125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  <w:color w:val="333333"/>
              </w:rPr>
              <w:t xml:space="preserve">{montoEnergia}</w:t>
            </w:r>
          </w:p>
        </w:tc>
      </w:tr>
      <w:tr>
        <w:trPr>
          <w:cantSplit/>
        </w:trPr>
        <w:tc>
          <w:tcPr>
            <w:tcW w:w="4675" w:type="dxa"/>
            <w:shd w:val="clear" w:color="auto" w:fill="155F6E"/>
            <w:hMerge w:val="restart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/>
                <w:sz w:val="24"/>
                <w:szCs w:val="24"/>
                <w:color w:val="FFFFFF"/>
              </w:rPr>
              <w:t xml:space="preserve">TOTAL A PAGAR</w:t>
            </w:r>
          </w:p>
        </w:tc>
        <w:tc>
          <w:tcPr>
            <w:tcW w:w="1700" w:type="dxa"/>
            <w:shd w:val="clear" w:color="auto" w:fill="155F6E"/>
            <w:hMerge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25" w:type="dxa"/>
            <w:shd w:val="clear" w:color="auto" w:fill="155F6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sz w:val="26"/>
                <w:szCs w:val="26"/>
                <w:color w:val="FFFFFF"/>
              </w:rPr>
              <w:t xml:space="preserve">L  {total}</w:t>
            </w:r>
          </w:p>
        </w:tc>
      </w:tr>
    </w:tbl>
    <w:p>
      <w:pPr>
        <w:spacing w:before="180" w:after="0" w:line="240" w:lineRule="auto"/>
        <w:shd w:val="clear" w:color="auto" w:fill="FFFBEA"/>
        <w:ind w:left="180"/>
        <w:pBdr>
          <w:left w:val="single" w:sz="24" w:space="6" w:color="D4A800"/>
        </w:pBdr>
      </w:pPr>
      <w:r>
        <w:rPr>
          <w:rFonts w:ascii="Arial" w:hAnsi="Arial" w:cs="Arial"/>
          <w:b/>
          <w:sz w:val="18"/>
          <w:szCs w:val="18"/>
          <w:color w:val="333333"/>
        </w:rPr>
        <w:t xml:space="preserve">Método de cálculo: </w:t>
      </w:r>
      <w:r>
        <w:rPr>
          <w:rFonts w:ascii="Arial" w:hAnsi="Arial" w:cs="Arial"/>
          <w:sz w:val="18"/>
          <w:szCs w:val="18"/>
          <w:color w:val="555555"/>
        </w:rPr>
        <w:t xml:space="preserve">El monto se obtiene prorrateando la factura ENEE de la plaza según el consumo real registrado en el submedidor de cada local. Este recibo no genera ISV.</w:t>
      </w:r>
    </w:p>
    <w:sectPr w:rsidR="00451208" w:rsidSect="0045120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3E30" w14:textId="77777777" w:rsidR="00034EAD" w:rsidRDefault="00034EAD" w:rsidP="00451208">
      <w:pPr>
        <w:spacing w:after="0" w:line="240" w:lineRule="auto"/>
      </w:pPr>
      <w:r>
        <w:separator/>
      </w:r>
    </w:p>
  </w:endnote>
  <w:endnote w:type="continuationSeparator" w:id="0">
    <w:p w14:paraId="7C78B168" w14:textId="77777777" w:rsidR="00034EAD" w:rsidRDefault="00034EAD" w:rsidP="0045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1BD1" w14:textId="77777777" w:rsidR="00034EAD" w:rsidRDefault="00034EAD" w:rsidP="00451208">
      <w:pPr>
        <w:spacing w:after="0" w:line="240" w:lineRule="auto"/>
      </w:pPr>
      <w:r>
        <w:separator/>
      </w:r>
    </w:p>
  </w:footnote>
  <w:footnote w:type="continuationSeparator" w:id="0">
    <w:p w14:paraId="7983ADCF" w14:textId="77777777" w:rsidR="00034EAD" w:rsidRDefault="00034EAD" w:rsidP="00451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08"/>
    <w:rsid w:val="0001744C"/>
    <w:rsid w:val="00034EAD"/>
    <w:rsid w:val="00194921"/>
    <w:rsid w:val="00295EDC"/>
    <w:rsid w:val="00297C69"/>
    <w:rsid w:val="003854B0"/>
    <w:rsid w:val="00451208"/>
    <w:rsid w:val="004B452A"/>
    <w:rsid w:val="00567164"/>
    <w:rsid w:val="00850323"/>
    <w:rsid w:val="008C02BC"/>
    <w:rsid w:val="00A7324A"/>
    <w:rsid w:val="00B53652"/>
    <w:rsid w:val="00D1437B"/>
    <w:rsid w:val="00E94A04"/>
    <w:rsid w:val="00ED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5FF98"/>
  <w15:chartTrackingRefBased/>
  <w15:docId w15:val="{77F7AB6F-F8AF-4694-B4AB-48EBD9A1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2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1208"/>
  </w:style>
  <w:style w:type="paragraph" w:styleId="Piedepgina">
    <w:name w:val="footer"/>
    <w:basedOn w:val="Normal"/>
    <w:link w:val="PiedepginaCar"/>
    <w:uiPriority w:val="99"/>
    <w:unhideWhenUsed/>
    <w:rsid w:val="004512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31</Characters>
  <Application>Microsoft Office Word</Application>
  <DocSecurity>0</DocSecurity>
  <Lines>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Alvarez</dc:creator>
  <cp:keywords/>
  <dc:description/>
  <cp:lastModifiedBy>Doris Alvarez</cp:lastModifiedBy>
  <cp:revision>6</cp:revision>
  <cp:lastPrinted>2026-02-23T16:47:00Z</cp:lastPrinted>
  <dcterms:created xsi:type="dcterms:W3CDTF">2026-02-04T18:47:00Z</dcterms:created>
  <dcterms:modified xsi:type="dcterms:W3CDTF">2026-02-23T17:40:00Z</dcterms:modified>
</cp:coreProperties>
</file>