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211" w:rsidRPr="005A3AB2" w:rsidRDefault="001A48E7">
      <w:pPr>
        <w:pStyle w:val="Puesto"/>
        <w:jc w:val="right"/>
        <w:rPr>
          <w:lang w:val="es-CO"/>
        </w:rPr>
      </w:pPr>
      <w:r>
        <w:fldChar w:fldCharType="begin"/>
      </w:r>
      <w:r w:rsidRPr="006A5472">
        <w:rPr>
          <w:lang w:val="es-CO"/>
        </w:rPr>
        <w:instrText xml:space="preserve"> SUBJECT  \* MERGEFORMAT </w:instrText>
      </w:r>
      <w:r>
        <w:fldChar w:fldCharType="separate"/>
      </w:r>
      <w:r w:rsidR="005A3AB2" w:rsidRPr="006A5472">
        <w:rPr>
          <w:lang w:val="es-CO"/>
        </w:rPr>
        <w:t>Sistema de alarmas para tutela</w:t>
      </w:r>
      <w:r w:rsidR="00643518" w:rsidRPr="006A5472">
        <w:rPr>
          <w:lang w:val="es-CO"/>
        </w:rPr>
        <w:t>s y derechos de petición de la U</w:t>
      </w:r>
      <w:r w:rsidR="005A3AB2" w:rsidRPr="006A5472">
        <w:rPr>
          <w:lang w:val="es-CO"/>
        </w:rPr>
        <w:t>niversidad del Quindío</w:t>
      </w:r>
      <w:r>
        <w:fldChar w:fldCharType="end"/>
      </w:r>
    </w:p>
    <w:p w:rsidR="003C4211" w:rsidRDefault="00B358F8">
      <w:pPr>
        <w:pStyle w:val="Puesto"/>
        <w:jc w:val="right"/>
      </w:pPr>
      <w:r>
        <w:fldChar w:fldCharType="begin"/>
      </w:r>
      <w:r w:rsidRPr="00643518">
        <w:instrText xml:space="preserve"> TITLE  \* MERGEFORMAT </w:instrText>
      </w:r>
      <w:r>
        <w:fldChar w:fldCharType="separate"/>
      </w:r>
      <w:r w:rsidR="001E4872">
        <w:t>Configuration Management Plan</w:t>
      </w:r>
      <w:r>
        <w:fldChar w:fldCharType="end"/>
      </w:r>
    </w:p>
    <w:p w:rsidR="003C4211" w:rsidRDefault="003C4211">
      <w:pPr>
        <w:pStyle w:val="Puesto"/>
        <w:jc w:val="right"/>
      </w:pPr>
    </w:p>
    <w:p w:rsidR="003C4211" w:rsidRDefault="001A48E7">
      <w:pPr>
        <w:pStyle w:val="Puesto"/>
        <w:jc w:val="right"/>
        <w:rPr>
          <w:sz w:val="28"/>
        </w:rPr>
      </w:pPr>
      <w:r>
        <w:rPr>
          <w:sz w:val="28"/>
        </w:rPr>
        <w:t>Version &lt;1.0&gt;</w:t>
      </w:r>
    </w:p>
    <w:p w:rsidR="003C4211" w:rsidRDefault="003C4211">
      <w:pPr>
        <w:pStyle w:val="Puesto"/>
        <w:rPr>
          <w:sz w:val="28"/>
        </w:rPr>
      </w:pPr>
    </w:p>
    <w:p w:rsidR="003C4211" w:rsidRDefault="003C4211">
      <w:pPr>
        <w:sectPr w:rsidR="003C4211">
          <w:headerReference w:type="default" r:id="rId8"/>
          <w:footerReference w:type="even" r:id="rId9"/>
          <w:pgSz w:w="12240" w:h="15840" w:code="1"/>
          <w:pgMar w:top="1440" w:right="1440" w:bottom="1440" w:left="1440" w:header="720" w:footer="720" w:gutter="0"/>
          <w:cols w:space="720"/>
          <w:vAlign w:val="center"/>
        </w:sectPr>
      </w:pPr>
    </w:p>
    <w:p w:rsidR="003C4211" w:rsidRDefault="001A48E7">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992"/>
        <w:gridCol w:w="4111"/>
        <w:gridCol w:w="2849"/>
      </w:tblGrid>
      <w:tr w:rsidR="003C4211" w:rsidTr="00000A6F">
        <w:tc>
          <w:tcPr>
            <w:tcW w:w="1552" w:type="dxa"/>
          </w:tcPr>
          <w:p w:rsidR="003C4211" w:rsidRDefault="001A48E7">
            <w:pPr>
              <w:pStyle w:val="Tabletext"/>
              <w:jc w:val="center"/>
              <w:rPr>
                <w:b/>
              </w:rPr>
            </w:pPr>
            <w:r>
              <w:rPr>
                <w:b/>
              </w:rPr>
              <w:t>Date</w:t>
            </w:r>
          </w:p>
        </w:tc>
        <w:tc>
          <w:tcPr>
            <w:tcW w:w="992" w:type="dxa"/>
          </w:tcPr>
          <w:p w:rsidR="003C4211" w:rsidRDefault="001A48E7">
            <w:pPr>
              <w:pStyle w:val="Tabletext"/>
              <w:jc w:val="center"/>
              <w:rPr>
                <w:b/>
              </w:rPr>
            </w:pPr>
            <w:r>
              <w:rPr>
                <w:b/>
              </w:rPr>
              <w:t>Version</w:t>
            </w:r>
          </w:p>
        </w:tc>
        <w:tc>
          <w:tcPr>
            <w:tcW w:w="4111" w:type="dxa"/>
          </w:tcPr>
          <w:p w:rsidR="003C4211" w:rsidRDefault="001A48E7">
            <w:pPr>
              <w:pStyle w:val="Tabletext"/>
              <w:jc w:val="center"/>
              <w:rPr>
                <w:b/>
              </w:rPr>
            </w:pPr>
            <w:r>
              <w:rPr>
                <w:b/>
              </w:rPr>
              <w:t>Description</w:t>
            </w:r>
          </w:p>
        </w:tc>
        <w:tc>
          <w:tcPr>
            <w:tcW w:w="2849" w:type="dxa"/>
          </w:tcPr>
          <w:p w:rsidR="003C4211" w:rsidRDefault="001A48E7">
            <w:pPr>
              <w:pStyle w:val="Tabletext"/>
              <w:jc w:val="center"/>
              <w:rPr>
                <w:b/>
              </w:rPr>
            </w:pPr>
            <w:r>
              <w:rPr>
                <w:b/>
              </w:rPr>
              <w:t>Author</w:t>
            </w:r>
          </w:p>
        </w:tc>
      </w:tr>
      <w:tr w:rsidR="003C4211" w:rsidTr="00000A6F">
        <w:tc>
          <w:tcPr>
            <w:tcW w:w="1552" w:type="dxa"/>
          </w:tcPr>
          <w:p w:rsidR="003C4211" w:rsidRDefault="00000A6F">
            <w:pPr>
              <w:pStyle w:val="Tabletext"/>
            </w:pPr>
            <w:r>
              <w:t>10/03/2016</w:t>
            </w:r>
          </w:p>
        </w:tc>
        <w:tc>
          <w:tcPr>
            <w:tcW w:w="992" w:type="dxa"/>
          </w:tcPr>
          <w:p w:rsidR="003C4211" w:rsidRDefault="00000A6F">
            <w:pPr>
              <w:pStyle w:val="Tabletext"/>
            </w:pPr>
            <w:r>
              <w:t>1.0</w:t>
            </w:r>
          </w:p>
        </w:tc>
        <w:tc>
          <w:tcPr>
            <w:tcW w:w="4111" w:type="dxa"/>
          </w:tcPr>
          <w:p w:rsidR="003C4211" w:rsidRPr="00000A6F" w:rsidRDefault="00000A6F">
            <w:pPr>
              <w:pStyle w:val="Tabletext"/>
              <w:rPr>
                <w:lang w:val="es-CO"/>
              </w:rPr>
            </w:pPr>
            <w:r w:rsidRPr="00000A6F">
              <w:rPr>
                <w:lang w:val="es-CO"/>
              </w:rPr>
              <w:t>Creación y definición del documento</w:t>
            </w:r>
          </w:p>
        </w:tc>
        <w:tc>
          <w:tcPr>
            <w:tcW w:w="2849" w:type="dxa"/>
          </w:tcPr>
          <w:p w:rsidR="003C4211" w:rsidRDefault="00000A6F">
            <w:pPr>
              <w:pStyle w:val="Tabletext"/>
            </w:pPr>
            <w:r>
              <w:t>Daniel Ramiro García Muñoz</w:t>
            </w:r>
          </w:p>
        </w:tc>
      </w:tr>
      <w:tr w:rsidR="003C4211" w:rsidTr="00000A6F">
        <w:tc>
          <w:tcPr>
            <w:tcW w:w="1552" w:type="dxa"/>
          </w:tcPr>
          <w:p w:rsidR="003C4211" w:rsidRDefault="003C4211">
            <w:pPr>
              <w:pStyle w:val="Tabletext"/>
            </w:pPr>
          </w:p>
        </w:tc>
        <w:tc>
          <w:tcPr>
            <w:tcW w:w="992" w:type="dxa"/>
          </w:tcPr>
          <w:p w:rsidR="003C4211" w:rsidRDefault="003C4211">
            <w:pPr>
              <w:pStyle w:val="Tabletext"/>
            </w:pPr>
          </w:p>
        </w:tc>
        <w:tc>
          <w:tcPr>
            <w:tcW w:w="4111" w:type="dxa"/>
          </w:tcPr>
          <w:p w:rsidR="003C4211" w:rsidRDefault="003C4211">
            <w:pPr>
              <w:pStyle w:val="Tabletext"/>
            </w:pPr>
          </w:p>
        </w:tc>
        <w:tc>
          <w:tcPr>
            <w:tcW w:w="2849" w:type="dxa"/>
          </w:tcPr>
          <w:p w:rsidR="003C4211" w:rsidRDefault="003C4211">
            <w:pPr>
              <w:pStyle w:val="Tabletext"/>
            </w:pPr>
          </w:p>
        </w:tc>
      </w:tr>
      <w:tr w:rsidR="003C4211" w:rsidTr="00000A6F">
        <w:tc>
          <w:tcPr>
            <w:tcW w:w="1552" w:type="dxa"/>
          </w:tcPr>
          <w:p w:rsidR="003C4211" w:rsidRDefault="003C4211">
            <w:pPr>
              <w:pStyle w:val="Tabletext"/>
            </w:pPr>
          </w:p>
        </w:tc>
        <w:tc>
          <w:tcPr>
            <w:tcW w:w="992" w:type="dxa"/>
          </w:tcPr>
          <w:p w:rsidR="003C4211" w:rsidRDefault="003C4211">
            <w:pPr>
              <w:pStyle w:val="Tabletext"/>
            </w:pPr>
          </w:p>
        </w:tc>
        <w:tc>
          <w:tcPr>
            <w:tcW w:w="4111" w:type="dxa"/>
          </w:tcPr>
          <w:p w:rsidR="003C4211" w:rsidRDefault="003C4211">
            <w:pPr>
              <w:pStyle w:val="Tabletext"/>
            </w:pPr>
          </w:p>
        </w:tc>
        <w:tc>
          <w:tcPr>
            <w:tcW w:w="2849" w:type="dxa"/>
          </w:tcPr>
          <w:p w:rsidR="003C4211" w:rsidRDefault="003C4211">
            <w:pPr>
              <w:pStyle w:val="Tabletext"/>
            </w:pPr>
          </w:p>
        </w:tc>
      </w:tr>
      <w:tr w:rsidR="003C4211" w:rsidTr="00000A6F">
        <w:tc>
          <w:tcPr>
            <w:tcW w:w="1552" w:type="dxa"/>
          </w:tcPr>
          <w:p w:rsidR="003C4211" w:rsidRDefault="003C4211">
            <w:pPr>
              <w:pStyle w:val="Tabletext"/>
            </w:pPr>
          </w:p>
        </w:tc>
        <w:tc>
          <w:tcPr>
            <w:tcW w:w="992" w:type="dxa"/>
          </w:tcPr>
          <w:p w:rsidR="003C4211" w:rsidRDefault="003C4211">
            <w:pPr>
              <w:pStyle w:val="Tabletext"/>
            </w:pPr>
          </w:p>
        </w:tc>
        <w:tc>
          <w:tcPr>
            <w:tcW w:w="4111" w:type="dxa"/>
          </w:tcPr>
          <w:p w:rsidR="003C4211" w:rsidRDefault="003C4211">
            <w:pPr>
              <w:pStyle w:val="Tabletext"/>
            </w:pPr>
          </w:p>
        </w:tc>
        <w:tc>
          <w:tcPr>
            <w:tcW w:w="2849" w:type="dxa"/>
          </w:tcPr>
          <w:p w:rsidR="003C4211" w:rsidRDefault="003C4211">
            <w:pPr>
              <w:pStyle w:val="Tabletext"/>
            </w:pPr>
          </w:p>
        </w:tc>
      </w:tr>
    </w:tbl>
    <w:p w:rsidR="003C4211" w:rsidRDefault="003C4211"/>
    <w:p w:rsidR="003C4211" w:rsidRDefault="001A48E7">
      <w:pPr>
        <w:pStyle w:val="Puesto"/>
      </w:pPr>
      <w:r>
        <w:br w:type="page"/>
      </w:r>
      <w:r>
        <w:lastRenderedPageBreak/>
        <w:t>Table of Contents</w:t>
      </w:r>
    </w:p>
    <w:p w:rsidR="003F4D0C" w:rsidRDefault="001A48E7">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w:instrText>
      </w:r>
      <w:r>
        <w:fldChar w:fldCharType="separate"/>
      </w:r>
      <w:r w:rsidR="003F4D0C">
        <w:rPr>
          <w:noProof/>
        </w:rPr>
        <w:t>1.</w:t>
      </w:r>
      <w:r w:rsidR="003F4D0C">
        <w:rPr>
          <w:rFonts w:asciiTheme="minorHAnsi" w:eastAsiaTheme="minorEastAsia" w:hAnsiTheme="minorHAnsi" w:cstheme="minorBidi"/>
          <w:noProof/>
          <w:sz w:val="22"/>
          <w:szCs w:val="22"/>
          <w:lang w:val="es-CO" w:eastAsia="es-CO"/>
        </w:rPr>
        <w:tab/>
      </w:r>
      <w:r w:rsidR="003F4D0C">
        <w:rPr>
          <w:noProof/>
        </w:rPr>
        <w:t>Introduction</w:t>
      </w:r>
      <w:r w:rsidR="003F4D0C">
        <w:rPr>
          <w:noProof/>
        </w:rPr>
        <w:tab/>
      </w:r>
      <w:r w:rsidR="003F4D0C">
        <w:rPr>
          <w:noProof/>
        </w:rPr>
        <w:fldChar w:fldCharType="begin"/>
      </w:r>
      <w:r w:rsidR="003F4D0C">
        <w:rPr>
          <w:noProof/>
        </w:rPr>
        <w:instrText xml:space="preserve"> PAGEREF _Toc445369557 \h </w:instrText>
      </w:r>
      <w:r w:rsidR="003F4D0C">
        <w:rPr>
          <w:noProof/>
        </w:rPr>
      </w:r>
      <w:r w:rsidR="003F4D0C">
        <w:rPr>
          <w:noProof/>
        </w:rPr>
        <w:fldChar w:fldCharType="separate"/>
      </w:r>
      <w:r w:rsidR="003F4D0C">
        <w:rPr>
          <w:noProof/>
        </w:rPr>
        <w:t>4</w:t>
      </w:r>
      <w:r w:rsidR="003F4D0C">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Purpose</w:t>
      </w:r>
      <w:r>
        <w:rPr>
          <w:noProof/>
        </w:rPr>
        <w:tab/>
      </w:r>
      <w:r>
        <w:rPr>
          <w:noProof/>
        </w:rPr>
        <w:fldChar w:fldCharType="begin"/>
      </w:r>
      <w:r>
        <w:rPr>
          <w:noProof/>
        </w:rPr>
        <w:instrText xml:space="preserve"> PAGEREF _Toc445369558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1.2</w:t>
      </w:r>
      <w:r>
        <w:rPr>
          <w:rFonts w:asciiTheme="minorHAnsi" w:eastAsiaTheme="minorEastAsia" w:hAnsiTheme="minorHAnsi" w:cstheme="minorBidi"/>
          <w:noProof/>
          <w:sz w:val="22"/>
          <w:szCs w:val="22"/>
          <w:lang w:val="es-CO" w:eastAsia="es-CO"/>
        </w:rPr>
        <w:tab/>
      </w:r>
      <w:r>
        <w:rPr>
          <w:noProof/>
        </w:rPr>
        <w:t>Scope</w:t>
      </w:r>
      <w:r>
        <w:rPr>
          <w:noProof/>
        </w:rPr>
        <w:tab/>
      </w:r>
      <w:r>
        <w:rPr>
          <w:noProof/>
        </w:rPr>
        <w:fldChar w:fldCharType="begin"/>
      </w:r>
      <w:r>
        <w:rPr>
          <w:noProof/>
        </w:rPr>
        <w:instrText xml:space="preserve"> PAGEREF _Toc445369559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1.3</w:t>
      </w:r>
      <w:r>
        <w:rPr>
          <w:rFonts w:asciiTheme="minorHAnsi" w:eastAsiaTheme="minorEastAsia" w:hAnsiTheme="minorHAnsi" w:cstheme="minorBidi"/>
          <w:noProof/>
          <w:sz w:val="22"/>
          <w:szCs w:val="22"/>
          <w:lang w:val="es-CO" w:eastAsia="es-CO"/>
        </w:rPr>
        <w:tab/>
      </w:r>
      <w:r>
        <w:rPr>
          <w:noProof/>
        </w:rPr>
        <w:t>Definitions, Acronyms, and Abbreviations</w:t>
      </w:r>
      <w:r>
        <w:rPr>
          <w:noProof/>
        </w:rPr>
        <w:tab/>
      </w:r>
      <w:r>
        <w:rPr>
          <w:noProof/>
        </w:rPr>
        <w:fldChar w:fldCharType="begin"/>
      </w:r>
      <w:r>
        <w:rPr>
          <w:noProof/>
        </w:rPr>
        <w:instrText xml:space="preserve"> PAGEREF _Toc445369560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1.4</w:t>
      </w:r>
      <w:r>
        <w:rPr>
          <w:rFonts w:asciiTheme="minorHAnsi" w:eastAsiaTheme="minorEastAsia" w:hAnsiTheme="minorHAnsi" w:cstheme="minorBidi"/>
          <w:noProof/>
          <w:sz w:val="22"/>
          <w:szCs w:val="22"/>
          <w:lang w:val="es-CO" w:eastAsia="es-CO"/>
        </w:rPr>
        <w:tab/>
      </w:r>
      <w:r>
        <w:rPr>
          <w:noProof/>
        </w:rPr>
        <w:t>References</w:t>
      </w:r>
      <w:r>
        <w:rPr>
          <w:noProof/>
        </w:rPr>
        <w:tab/>
      </w:r>
      <w:r>
        <w:rPr>
          <w:noProof/>
        </w:rPr>
        <w:fldChar w:fldCharType="begin"/>
      </w:r>
      <w:r>
        <w:rPr>
          <w:noProof/>
        </w:rPr>
        <w:instrText xml:space="preserve"> PAGEREF _Toc445369561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1.5</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_Toc445369562 \h </w:instrText>
      </w:r>
      <w:r>
        <w:rPr>
          <w:noProof/>
        </w:rPr>
      </w:r>
      <w:r>
        <w:rPr>
          <w:noProof/>
        </w:rPr>
        <w:fldChar w:fldCharType="separate"/>
      </w:r>
      <w:r>
        <w:rPr>
          <w:noProof/>
        </w:rPr>
        <w:t>4</w:t>
      </w:r>
      <w:r>
        <w:rPr>
          <w:noProof/>
        </w:rPr>
        <w:fldChar w:fldCharType="end"/>
      </w:r>
    </w:p>
    <w:p w:rsidR="003F4D0C" w:rsidRDefault="003F4D0C">
      <w:pPr>
        <w:pStyle w:val="TDC1"/>
        <w:tabs>
          <w:tab w:val="left" w:pos="432"/>
        </w:tabs>
        <w:rPr>
          <w:rFonts w:asciiTheme="minorHAnsi" w:eastAsiaTheme="minorEastAsia" w:hAnsiTheme="minorHAnsi" w:cstheme="minorBidi"/>
          <w:noProof/>
          <w:sz w:val="22"/>
          <w:szCs w:val="22"/>
          <w:lang w:val="es-CO" w:eastAsia="es-CO"/>
        </w:rPr>
      </w:pPr>
      <w:r>
        <w:rPr>
          <w:noProof/>
        </w:rPr>
        <w:t>2.</w:t>
      </w:r>
      <w:r>
        <w:rPr>
          <w:rFonts w:asciiTheme="minorHAnsi" w:eastAsiaTheme="minorEastAsia" w:hAnsiTheme="minorHAnsi" w:cstheme="minorBidi"/>
          <w:noProof/>
          <w:sz w:val="22"/>
          <w:szCs w:val="22"/>
          <w:lang w:val="es-CO" w:eastAsia="es-CO"/>
        </w:rPr>
        <w:tab/>
      </w:r>
      <w:r>
        <w:rPr>
          <w:noProof/>
        </w:rPr>
        <w:t>Software Configuration Management</w:t>
      </w:r>
      <w:r>
        <w:rPr>
          <w:noProof/>
        </w:rPr>
        <w:tab/>
      </w:r>
      <w:r>
        <w:rPr>
          <w:noProof/>
        </w:rPr>
        <w:fldChar w:fldCharType="begin"/>
      </w:r>
      <w:r>
        <w:rPr>
          <w:noProof/>
        </w:rPr>
        <w:instrText xml:space="preserve"> PAGEREF _Toc445369563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2.1</w:t>
      </w:r>
      <w:r>
        <w:rPr>
          <w:rFonts w:asciiTheme="minorHAnsi" w:eastAsiaTheme="minorEastAsia" w:hAnsiTheme="minorHAnsi" w:cstheme="minorBidi"/>
          <w:noProof/>
          <w:sz w:val="22"/>
          <w:szCs w:val="22"/>
          <w:lang w:val="es-CO" w:eastAsia="es-CO"/>
        </w:rPr>
        <w:tab/>
      </w:r>
      <w:r>
        <w:rPr>
          <w:noProof/>
        </w:rPr>
        <w:t>Organization, Responsibilities, and Interfaces</w:t>
      </w:r>
      <w:r>
        <w:rPr>
          <w:noProof/>
        </w:rPr>
        <w:tab/>
      </w:r>
      <w:r>
        <w:rPr>
          <w:noProof/>
        </w:rPr>
        <w:fldChar w:fldCharType="begin"/>
      </w:r>
      <w:r>
        <w:rPr>
          <w:noProof/>
        </w:rPr>
        <w:instrText xml:space="preserve"> PAGEREF _Toc445369564 \h </w:instrText>
      </w:r>
      <w:r>
        <w:rPr>
          <w:noProof/>
        </w:rPr>
      </w:r>
      <w:r>
        <w:rPr>
          <w:noProof/>
        </w:rPr>
        <w:fldChar w:fldCharType="separate"/>
      </w:r>
      <w:r>
        <w:rPr>
          <w:noProof/>
        </w:rPr>
        <w:t>4</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2.2</w:t>
      </w:r>
      <w:r>
        <w:rPr>
          <w:rFonts w:asciiTheme="minorHAnsi" w:eastAsiaTheme="minorEastAsia" w:hAnsiTheme="minorHAnsi" w:cstheme="minorBidi"/>
          <w:noProof/>
          <w:sz w:val="22"/>
          <w:szCs w:val="22"/>
          <w:lang w:val="es-CO" w:eastAsia="es-CO"/>
        </w:rPr>
        <w:tab/>
      </w:r>
      <w:r>
        <w:rPr>
          <w:noProof/>
        </w:rPr>
        <w:t>Tools, Environment, and Infrastructure</w:t>
      </w:r>
      <w:r>
        <w:rPr>
          <w:noProof/>
        </w:rPr>
        <w:tab/>
      </w:r>
      <w:r>
        <w:rPr>
          <w:noProof/>
        </w:rPr>
        <w:fldChar w:fldCharType="begin"/>
      </w:r>
      <w:r>
        <w:rPr>
          <w:noProof/>
        </w:rPr>
        <w:instrText xml:space="preserve"> PAGEREF _Toc445369565 \h </w:instrText>
      </w:r>
      <w:r>
        <w:rPr>
          <w:noProof/>
        </w:rPr>
      </w:r>
      <w:r>
        <w:rPr>
          <w:noProof/>
        </w:rPr>
        <w:fldChar w:fldCharType="separate"/>
      </w:r>
      <w:r>
        <w:rPr>
          <w:noProof/>
        </w:rPr>
        <w:t>4</w:t>
      </w:r>
      <w:r>
        <w:rPr>
          <w:noProof/>
        </w:rPr>
        <w:fldChar w:fldCharType="end"/>
      </w:r>
    </w:p>
    <w:p w:rsidR="003F4D0C" w:rsidRDefault="003F4D0C">
      <w:pPr>
        <w:pStyle w:val="TDC1"/>
        <w:tabs>
          <w:tab w:val="left" w:pos="432"/>
        </w:tabs>
        <w:rPr>
          <w:rFonts w:asciiTheme="minorHAnsi" w:eastAsiaTheme="minorEastAsia" w:hAnsiTheme="minorHAnsi" w:cstheme="minorBidi"/>
          <w:noProof/>
          <w:sz w:val="22"/>
          <w:szCs w:val="22"/>
          <w:lang w:val="es-CO" w:eastAsia="es-CO"/>
        </w:rPr>
      </w:pPr>
      <w:r>
        <w:rPr>
          <w:noProof/>
        </w:rPr>
        <w:t>3.</w:t>
      </w:r>
      <w:r>
        <w:rPr>
          <w:rFonts w:asciiTheme="minorHAnsi" w:eastAsiaTheme="minorEastAsia" w:hAnsiTheme="minorHAnsi" w:cstheme="minorBidi"/>
          <w:noProof/>
          <w:sz w:val="22"/>
          <w:szCs w:val="22"/>
          <w:lang w:val="es-CO" w:eastAsia="es-CO"/>
        </w:rPr>
        <w:tab/>
      </w:r>
      <w:r>
        <w:rPr>
          <w:noProof/>
        </w:rPr>
        <w:t>The Configuration Management Program</w:t>
      </w:r>
      <w:r>
        <w:rPr>
          <w:noProof/>
        </w:rPr>
        <w:tab/>
      </w:r>
      <w:r>
        <w:rPr>
          <w:noProof/>
        </w:rPr>
        <w:fldChar w:fldCharType="begin"/>
      </w:r>
      <w:r>
        <w:rPr>
          <w:noProof/>
        </w:rPr>
        <w:instrText xml:space="preserve"> PAGEREF _Toc445369566 \h </w:instrText>
      </w:r>
      <w:r>
        <w:rPr>
          <w:noProof/>
        </w:rPr>
      </w:r>
      <w:r>
        <w:rPr>
          <w:noProof/>
        </w:rPr>
        <w:fldChar w:fldCharType="separate"/>
      </w:r>
      <w:r>
        <w:rPr>
          <w:noProof/>
        </w:rPr>
        <w:t>5</w:t>
      </w:r>
      <w:r>
        <w:rPr>
          <w:noProof/>
        </w:rP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3.1</w:t>
      </w:r>
      <w:r>
        <w:rPr>
          <w:rFonts w:asciiTheme="minorHAnsi" w:eastAsiaTheme="minorEastAsia" w:hAnsiTheme="minorHAnsi" w:cstheme="minorBidi"/>
          <w:noProof/>
          <w:sz w:val="22"/>
          <w:szCs w:val="22"/>
          <w:lang w:val="es-CO" w:eastAsia="es-CO"/>
        </w:rPr>
        <w:tab/>
      </w:r>
      <w:r>
        <w:rPr>
          <w:noProof/>
        </w:rPr>
        <w:t>Configuration Identification</w:t>
      </w:r>
      <w:r>
        <w:rPr>
          <w:noProof/>
        </w:rPr>
        <w:tab/>
      </w:r>
      <w:r>
        <w:rPr>
          <w:noProof/>
        </w:rPr>
        <w:fldChar w:fldCharType="begin"/>
      </w:r>
      <w:r>
        <w:rPr>
          <w:noProof/>
        </w:rPr>
        <w:instrText xml:space="preserve"> PAGEREF _Toc445369567 \h </w:instrText>
      </w:r>
      <w:r>
        <w:rPr>
          <w:noProof/>
        </w:rPr>
      </w:r>
      <w:r>
        <w:rPr>
          <w:noProof/>
        </w:rPr>
        <w:fldChar w:fldCharType="separate"/>
      </w:r>
      <w:r>
        <w:rPr>
          <w:noProof/>
        </w:rPr>
        <w:t>5</w:t>
      </w:r>
      <w:r>
        <w:rPr>
          <w:noProof/>
        </w:rPr>
        <w:fldChar w:fldCharType="end"/>
      </w:r>
    </w:p>
    <w:p w:rsidR="003F4D0C" w:rsidRDefault="003F4D0C">
      <w:pPr>
        <w:pStyle w:val="TDC3"/>
        <w:rPr>
          <w:rFonts w:asciiTheme="minorHAnsi" w:eastAsiaTheme="minorEastAsia" w:hAnsiTheme="minorHAnsi" w:cstheme="minorBidi"/>
          <w:sz w:val="22"/>
          <w:szCs w:val="22"/>
          <w:lang w:val="es-CO" w:eastAsia="es-CO"/>
        </w:rPr>
      </w:pPr>
      <w:r>
        <w:t>3.1.1</w:t>
      </w:r>
      <w:r>
        <w:rPr>
          <w:rFonts w:asciiTheme="minorHAnsi" w:eastAsiaTheme="minorEastAsia" w:hAnsiTheme="minorHAnsi" w:cstheme="minorBidi"/>
          <w:sz w:val="22"/>
          <w:szCs w:val="22"/>
          <w:lang w:val="es-CO" w:eastAsia="es-CO"/>
        </w:rPr>
        <w:tab/>
      </w:r>
      <w:r>
        <w:t>Identification Methods</w:t>
      </w:r>
      <w:r>
        <w:tab/>
      </w:r>
      <w:r>
        <w:fldChar w:fldCharType="begin"/>
      </w:r>
      <w:r>
        <w:instrText xml:space="preserve"> PAGEREF _Toc445369568 \h </w:instrText>
      </w:r>
      <w:r>
        <w:fldChar w:fldCharType="separate"/>
      </w:r>
      <w:r>
        <w:t>5</w:t>
      </w:r>
      <w:r>
        <w:fldChar w:fldCharType="end"/>
      </w:r>
    </w:p>
    <w:p w:rsidR="003F4D0C" w:rsidRDefault="003F4D0C">
      <w:pPr>
        <w:pStyle w:val="TDC3"/>
        <w:rPr>
          <w:rFonts w:asciiTheme="minorHAnsi" w:eastAsiaTheme="minorEastAsia" w:hAnsiTheme="minorHAnsi" w:cstheme="minorBidi"/>
          <w:sz w:val="22"/>
          <w:szCs w:val="22"/>
          <w:lang w:val="es-CO" w:eastAsia="es-CO"/>
        </w:rPr>
      </w:pPr>
      <w:r>
        <w:t>3.1.2</w:t>
      </w:r>
      <w:r>
        <w:rPr>
          <w:rFonts w:asciiTheme="minorHAnsi" w:eastAsiaTheme="minorEastAsia" w:hAnsiTheme="minorHAnsi" w:cstheme="minorBidi"/>
          <w:sz w:val="22"/>
          <w:szCs w:val="22"/>
          <w:lang w:val="es-CO" w:eastAsia="es-CO"/>
        </w:rPr>
        <w:tab/>
      </w:r>
      <w:r>
        <w:t>Project Baselines</w:t>
      </w:r>
      <w:r>
        <w:tab/>
      </w:r>
      <w:r>
        <w:fldChar w:fldCharType="begin"/>
      </w:r>
      <w:r>
        <w:instrText xml:space="preserve"> PAGEREF _Toc445369569 \h </w:instrText>
      </w:r>
      <w:r>
        <w:fldChar w:fldCharType="separate"/>
      </w:r>
      <w:r>
        <w:t>6</w:t>
      </w:r>
      <w: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3.2</w:t>
      </w:r>
      <w:r>
        <w:rPr>
          <w:rFonts w:asciiTheme="minorHAnsi" w:eastAsiaTheme="minorEastAsia" w:hAnsiTheme="minorHAnsi" w:cstheme="minorBidi"/>
          <w:noProof/>
          <w:sz w:val="22"/>
          <w:szCs w:val="22"/>
          <w:lang w:val="es-CO" w:eastAsia="es-CO"/>
        </w:rPr>
        <w:tab/>
      </w:r>
      <w:r>
        <w:rPr>
          <w:noProof/>
        </w:rPr>
        <w:t>Configuration and Change Control</w:t>
      </w:r>
      <w:r>
        <w:rPr>
          <w:noProof/>
        </w:rPr>
        <w:tab/>
      </w:r>
      <w:r>
        <w:rPr>
          <w:noProof/>
        </w:rPr>
        <w:fldChar w:fldCharType="begin"/>
      </w:r>
      <w:r>
        <w:rPr>
          <w:noProof/>
        </w:rPr>
        <w:instrText xml:space="preserve"> PAGEREF _Toc445369570 \h </w:instrText>
      </w:r>
      <w:r>
        <w:rPr>
          <w:noProof/>
        </w:rPr>
      </w:r>
      <w:r>
        <w:rPr>
          <w:noProof/>
        </w:rPr>
        <w:fldChar w:fldCharType="separate"/>
      </w:r>
      <w:r>
        <w:rPr>
          <w:noProof/>
        </w:rPr>
        <w:t>6</w:t>
      </w:r>
      <w:r>
        <w:rPr>
          <w:noProof/>
        </w:rPr>
        <w:fldChar w:fldCharType="end"/>
      </w:r>
    </w:p>
    <w:p w:rsidR="003F4D0C" w:rsidRDefault="003F4D0C">
      <w:pPr>
        <w:pStyle w:val="TDC3"/>
        <w:rPr>
          <w:rFonts w:asciiTheme="minorHAnsi" w:eastAsiaTheme="minorEastAsia" w:hAnsiTheme="minorHAnsi" w:cstheme="minorBidi"/>
          <w:sz w:val="22"/>
          <w:szCs w:val="22"/>
          <w:lang w:val="es-CO" w:eastAsia="es-CO"/>
        </w:rPr>
      </w:pPr>
      <w:r>
        <w:t>3.2.1</w:t>
      </w:r>
      <w:r>
        <w:rPr>
          <w:rFonts w:asciiTheme="minorHAnsi" w:eastAsiaTheme="minorEastAsia" w:hAnsiTheme="minorHAnsi" w:cstheme="minorBidi"/>
          <w:sz w:val="22"/>
          <w:szCs w:val="22"/>
          <w:lang w:val="es-CO" w:eastAsia="es-CO"/>
        </w:rPr>
        <w:tab/>
      </w:r>
      <w:r>
        <w:t>Change Request Processing and Approval</w:t>
      </w:r>
      <w:r>
        <w:tab/>
      </w:r>
      <w:r>
        <w:fldChar w:fldCharType="begin"/>
      </w:r>
      <w:r>
        <w:instrText xml:space="preserve"> PAGEREF _Toc445369571 \h </w:instrText>
      </w:r>
      <w:r>
        <w:fldChar w:fldCharType="separate"/>
      </w:r>
      <w:r>
        <w:t>6</w:t>
      </w:r>
      <w:r>
        <w:fldChar w:fldCharType="end"/>
      </w:r>
    </w:p>
    <w:p w:rsidR="003F4D0C" w:rsidRDefault="003F4D0C">
      <w:pPr>
        <w:pStyle w:val="TDC3"/>
        <w:rPr>
          <w:rFonts w:asciiTheme="minorHAnsi" w:eastAsiaTheme="minorEastAsia" w:hAnsiTheme="minorHAnsi" w:cstheme="minorBidi"/>
          <w:sz w:val="22"/>
          <w:szCs w:val="22"/>
          <w:lang w:val="es-CO" w:eastAsia="es-CO"/>
        </w:rPr>
      </w:pPr>
      <w:r>
        <w:t>3.2.2</w:t>
      </w:r>
      <w:r>
        <w:rPr>
          <w:rFonts w:asciiTheme="minorHAnsi" w:eastAsiaTheme="minorEastAsia" w:hAnsiTheme="minorHAnsi" w:cstheme="minorBidi"/>
          <w:sz w:val="22"/>
          <w:szCs w:val="22"/>
          <w:lang w:val="es-CO" w:eastAsia="es-CO"/>
        </w:rPr>
        <w:tab/>
      </w:r>
      <w:r>
        <w:t>Change Control Board (CCB)</w:t>
      </w:r>
      <w:r>
        <w:tab/>
      </w:r>
      <w:r>
        <w:fldChar w:fldCharType="begin"/>
      </w:r>
      <w:r>
        <w:instrText xml:space="preserve"> PAGEREF _Toc445369572 \h </w:instrText>
      </w:r>
      <w:r>
        <w:fldChar w:fldCharType="separate"/>
      </w:r>
      <w:r>
        <w:t>6</w:t>
      </w:r>
      <w:r>
        <w:fldChar w:fldCharType="end"/>
      </w:r>
    </w:p>
    <w:p w:rsidR="003F4D0C" w:rsidRDefault="003F4D0C">
      <w:pPr>
        <w:pStyle w:val="TDC2"/>
        <w:tabs>
          <w:tab w:val="left" w:pos="990"/>
        </w:tabs>
        <w:rPr>
          <w:rFonts w:asciiTheme="minorHAnsi" w:eastAsiaTheme="minorEastAsia" w:hAnsiTheme="minorHAnsi" w:cstheme="minorBidi"/>
          <w:noProof/>
          <w:sz w:val="22"/>
          <w:szCs w:val="22"/>
          <w:lang w:val="es-CO" w:eastAsia="es-CO"/>
        </w:rPr>
      </w:pPr>
      <w:r>
        <w:rPr>
          <w:noProof/>
        </w:rPr>
        <w:t>3.3</w:t>
      </w:r>
      <w:r>
        <w:rPr>
          <w:rFonts w:asciiTheme="minorHAnsi" w:eastAsiaTheme="minorEastAsia" w:hAnsiTheme="minorHAnsi" w:cstheme="minorBidi"/>
          <w:noProof/>
          <w:sz w:val="22"/>
          <w:szCs w:val="22"/>
          <w:lang w:val="es-CO" w:eastAsia="es-CO"/>
        </w:rPr>
        <w:tab/>
      </w:r>
      <w:r>
        <w:rPr>
          <w:noProof/>
        </w:rPr>
        <w:t>Configuration Status Accounting</w:t>
      </w:r>
      <w:r>
        <w:rPr>
          <w:noProof/>
        </w:rPr>
        <w:tab/>
      </w:r>
      <w:r>
        <w:rPr>
          <w:noProof/>
        </w:rPr>
        <w:fldChar w:fldCharType="begin"/>
      </w:r>
      <w:r>
        <w:rPr>
          <w:noProof/>
        </w:rPr>
        <w:instrText xml:space="preserve"> PAGEREF _Toc445369573 \h </w:instrText>
      </w:r>
      <w:r>
        <w:rPr>
          <w:noProof/>
        </w:rPr>
      </w:r>
      <w:r>
        <w:rPr>
          <w:noProof/>
        </w:rPr>
        <w:fldChar w:fldCharType="separate"/>
      </w:r>
      <w:r>
        <w:rPr>
          <w:noProof/>
        </w:rPr>
        <w:t>6</w:t>
      </w:r>
      <w:r>
        <w:rPr>
          <w:noProof/>
        </w:rPr>
        <w:fldChar w:fldCharType="end"/>
      </w:r>
    </w:p>
    <w:p w:rsidR="003F4D0C" w:rsidRDefault="003F4D0C">
      <w:pPr>
        <w:pStyle w:val="TDC3"/>
        <w:rPr>
          <w:rFonts w:asciiTheme="minorHAnsi" w:eastAsiaTheme="minorEastAsia" w:hAnsiTheme="minorHAnsi" w:cstheme="minorBidi"/>
          <w:sz w:val="22"/>
          <w:szCs w:val="22"/>
          <w:lang w:val="es-CO" w:eastAsia="es-CO"/>
        </w:rPr>
      </w:pPr>
      <w:r>
        <w:t>3.3.1</w:t>
      </w:r>
      <w:r>
        <w:rPr>
          <w:rFonts w:asciiTheme="minorHAnsi" w:eastAsiaTheme="minorEastAsia" w:hAnsiTheme="minorHAnsi" w:cstheme="minorBidi"/>
          <w:sz w:val="22"/>
          <w:szCs w:val="22"/>
          <w:lang w:val="es-CO" w:eastAsia="es-CO"/>
        </w:rPr>
        <w:tab/>
      </w:r>
      <w:r>
        <w:t>Project Media Storage and Release Process</w:t>
      </w:r>
      <w:r>
        <w:tab/>
      </w:r>
      <w:r>
        <w:fldChar w:fldCharType="begin"/>
      </w:r>
      <w:r>
        <w:instrText xml:space="preserve"> PAGEREF _Toc445369574 \h </w:instrText>
      </w:r>
      <w:r>
        <w:fldChar w:fldCharType="separate"/>
      </w:r>
      <w:r>
        <w:t>6</w:t>
      </w:r>
      <w:r>
        <w:fldChar w:fldCharType="end"/>
      </w:r>
    </w:p>
    <w:p w:rsidR="003F4D0C" w:rsidRDefault="003F4D0C">
      <w:pPr>
        <w:pStyle w:val="TDC3"/>
        <w:rPr>
          <w:rFonts w:asciiTheme="minorHAnsi" w:eastAsiaTheme="minorEastAsia" w:hAnsiTheme="minorHAnsi" w:cstheme="minorBidi"/>
          <w:sz w:val="22"/>
          <w:szCs w:val="22"/>
          <w:lang w:val="es-CO" w:eastAsia="es-CO"/>
        </w:rPr>
      </w:pPr>
      <w:r>
        <w:t>3.3.2</w:t>
      </w:r>
      <w:r>
        <w:rPr>
          <w:rFonts w:asciiTheme="minorHAnsi" w:eastAsiaTheme="minorEastAsia" w:hAnsiTheme="minorHAnsi" w:cstheme="minorBidi"/>
          <w:sz w:val="22"/>
          <w:szCs w:val="22"/>
          <w:lang w:val="es-CO" w:eastAsia="es-CO"/>
        </w:rPr>
        <w:tab/>
      </w:r>
      <w:r>
        <w:t>Reports and Audits</w:t>
      </w:r>
      <w:r>
        <w:tab/>
      </w:r>
      <w:r>
        <w:fldChar w:fldCharType="begin"/>
      </w:r>
      <w:r>
        <w:instrText xml:space="preserve"> PAGEREF _Toc445369575 \h </w:instrText>
      </w:r>
      <w:r>
        <w:fldChar w:fldCharType="separate"/>
      </w:r>
      <w:r>
        <w:t>6</w:t>
      </w:r>
      <w:r>
        <w:fldChar w:fldCharType="end"/>
      </w:r>
    </w:p>
    <w:p w:rsidR="003F4D0C" w:rsidRDefault="003F4D0C">
      <w:pPr>
        <w:pStyle w:val="TDC1"/>
        <w:tabs>
          <w:tab w:val="left" w:pos="432"/>
        </w:tabs>
        <w:rPr>
          <w:rFonts w:asciiTheme="minorHAnsi" w:eastAsiaTheme="minorEastAsia" w:hAnsiTheme="minorHAnsi" w:cstheme="minorBidi"/>
          <w:noProof/>
          <w:sz w:val="22"/>
          <w:szCs w:val="22"/>
          <w:lang w:val="es-CO" w:eastAsia="es-CO"/>
        </w:rPr>
      </w:pPr>
      <w:r>
        <w:rPr>
          <w:noProof/>
        </w:rPr>
        <w:t>4.</w:t>
      </w:r>
      <w:r>
        <w:rPr>
          <w:rFonts w:asciiTheme="minorHAnsi" w:eastAsiaTheme="minorEastAsia" w:hAnsiTheme="minorHAnsi" w:cstheme="minorBidi"/>
          <w:noProof/>
          <w:sz w:val="22"/>
          <w:szCs w:val="22"/>
          <w:lang w:val="es-CO" w:eastAsia="es-CO"/>
        </w:rPr>
        <w:tab/>
      </w:r>
      <w:r>
        <w:rPr>
          <w:noProof/>
        </w:rPr>
        <w:t>Training and Resources</w:t>
      </w:r>
      <w:r>
        <w:rPr>
          <w:noProof/>
        </w:rPr>
        <w:tab/>
      </w:r>
      <w:r>
        <w:rPr>
          <w:noProof/>
        </w:rPr>
        <w:fldChar w:fldCharType="begin"/>
      </w:r>
      <w:r>
        <w:rPr>
          <w:noProof/>
        </w:rPr>
        <w:instrText xml:space="preserve"> PAGEREF _Toc445369576 \h </w:instrText>
      </w:r>
      <w:r>
        <w:rPr>
          <w:noProof/>
        </w:rPr>
      </w:r>
      <w:r>
        <w:rPr>
          <w:noProof/>
        </w:rPr>
        <w:fldChar w:fldCharType="separate"/>
      </w:r>
      <w:r>
        <w:rPr>
          <w:noProof/>
        </w:rPr>
        <w:t>7</w:t>
      </w:r>
      <w:r>
        <w:rPr>
          <w:noProof/>
        </w:rPr>
        <w:fldChar w:fldCharType="end"/>
      </w:r>
    </w:p>
    <w:p w:rsidR="003F4D0C" w:rsidRDefault="003F4D0C">
      <w:pPr>
        <w:pStyle w:val="TDC1"/>
        <w:tabs>
          <w:tab w:val="left" w:pos="432"/>
        </w:tabs>
        <w:rPr>
          <w:rFonts w:asciiTheme="minorHAnsi" w:eastAsiaTheme="minorEastAsia" w:hAnsiTheme="minorHAnsi" w:cstheme="minorBidi"/>
          <w:noProof/>
          <w:sz w:val="22"/>
          <w:szCs w:val="22"/>
          <w:lang w:val="es-CO" w:eastAsia="es-CO"/>
        </w:rPr>
      </w:pPr>
      <w:r>
        <w:rPr>
          <w:noProof/>
        </w:rPr>
        <w:t>5.</w:t>
      </w:r>
      <w:r>
        <w:rPr>
          <w:rFonts w:asciiTheme="minorHAnsi" w:eastAsiaTheme="minorEastAsia" w:hAnsiTheme="minorHAnsi" w:cstheme="minorBidi"/>
          <w:noProof/>
          <w:sz w:val="22"/>
          <w:szCs w:val="22"/>
          <w:lang w:val="es-CO" w:eastAsia="es-CO"/>
        </w:rPr>
        <w:tab/>
      </w:r>
      <w:r>
        <w:rPr>
          <w:noProof/>
        </w:rPr>
        <w:t>Subcontractor and Vendor Software Control</w:t>
      </w:r>
      <w:r>
        <w:rPr>
          <w:noProof/>
        </w:rPr>
        <w:tab/>
      </w:r>
      <w:r>
        <w:rPr>
          <w:noProof/>
        </w:rPr>
        <w:fldChar w:fldCharType="begin"/>
      </w:r>
      <w:r>
        <w:rPr>
          <w:noProof/>
        </w:rPr>
        <w:instrText xml:space="preserve"> PAGEREF _Toc445369577 \h </w:instrText>
      </w:r>
      <w:r>
        <w:rPr>
          <w:noProof/>
        </w:rPr>
      </w:r>
      <w:r>
        <w:rPr>
          <w:noProof/>
        </w:rPr>
        <w:fldChar w:fldCharType="separate"/>
      </w:r>
      <w:r>
        <w:rPr>
          <w:noProof/>
        </w:rPr>
        <w:t>7</w:t>
      </w:r>
      <w:r>
        <w:rPr>
          <w:noProof/>
        </w:rPr>
        <w:fldChar w:fldCharType="end"/>
      </w:r>
    </w:p>
    <w:p w:rsidR="003C4211" w:rsidRDefault="001A48E7">
      <w:pPr>
        <w:pStyle w:val="Puesto"/>
      </w:pPr>
      <w:r>
        <w:fldChar w:fldCharType="end"/>
      </w:r>
      <w:r>
        <w:br w:type="page"/>
      </w:r>
      <w:fldSimple w:instr=" TITLE  \* MERGEFORMAT ">
        <w:r w:rsidR="001E4872">
          <w:t>Configuration Management Plan</w:t>
        </w:r>
      </w:fldSimple>
      <w:bookmarkStart w:id="0" w:name="_Toc388081625"/>
      <w:bookmarkStart w:id="1" w:name="_Toc389027946"/>
      <w:r>
        <w:t xml:space="preserve"> </w:t>
      </w:r>
      <w:bookmarkEnd w:id="0"/>
      <w:bookmarkEnd w:id="1"/>
    </w:p>
    <w:p w:rsidR="003C4211" w:rsidRDefault="001A48E7">
      <w:pPr>
        <w:pStyle w:val="Ttulo1"/>
        <w:keepNext w:val="0"/>
      </w:pPr>
      <w:bookmarkStart w:id="2" w:name="_Toc456598586"/>
      <w:bookmarkStart w:id="3" w:name="_Toc456600917"/>
      <w:bookmarkStart w:id="4" w:name="_Toc445369557"/>
      <w:r>
        <w:t>Introduction</w:t>
      </w:r>
      <w:bookmarkEnd w:id="2"/>
      <w:bookmarkEnd w:id="3"/>
      <w:bookmarkEnd w:id="4"/>
    </w:p>
    <w:p w:rsidR="00000A6F" w:rsidRPr="00000A6F" w:rsidRDefault="00000A6F" w:rsidP="00000A6F">
      <w:pPr>
        <w:rPr>
          <w:lang w:val="es-CO"/>
        </w:rPr>
      </w:pPr>
      <w:r w:rsidRPr="00000A6F">
        <w:rPr>
          <w:lang w:val="es-CO"/>
        </w:rPr>
        <w:t>La gestión de la configuración abarca todos aquellos aspectos relacionados</w:t>
      </w:r>
      <w:r>
        <w:rPr>
          <w:lang w:val="es-CO"/>
        </w:rPr>
        <w:t xml:space="preserve"> con la administración de las herramientas usadas durante cada una de las fases d</w:t>
      </w:r>
      <w:bookmarkStart w:id="5" w:name="_GoBack"/>
      <w:bookmarkEnd w:id="5"/>
      <w:r>
        <w:rPr>
          <w:lang w:val="es-CO"/>
        </w:rPr>
        <w:t>e ejecución del proyecto, por lo tanto en este documento se encuentran descritos los elementos utilizados en la administración del proyecto y su entorno de trabajos</w:t>
      </w:r>
      <w:r w:rsidR="009C08D1">
        <w:rPr>
          <w:lang w:val="es-CO"/>
        </w:rPr>
        <w:t>.</w:t>
      </w:r>
    </w:p>
    <w:p w:rsidR="003C4211" w:rsidRDefault="001A48E7">
      <w:pPr>
        <w:pStyle w:val="Ttulo2"/>
        <w:keepNext w:val="0"/>
      </w:pPr>
      <w:bookmarkStart w:id="6" w:name="_Toc456598587"/>
      <w:bookmarkStart w:id="7" w:name="_Toc456600918"/>
      <w:bookmarkStart w:id="8" w:name="_Toc445369558"/>
      <w:r>
        <w:t>Purpose</w:t>
      </w:r>
      <w:bookmarkEnd w:id="6"/>
      <w:bookmarkEnd w:id="7"/>
      <w:bookmarkEnd w:id="8"/>
    </w:p>
    <w:p w:rsidR="00000A6F" w:rsidRPr="00000A6F" w:rsidRDefault="00000A6F" w:rsidP="00000A6F">
      <w:pPr>
        <w:rPr>
          <w:lang w:val="es-CO"/>
        </w:rPr>
      </w:pPr>
      <w:r w:rsidRPr="00000A6F">
        <w:rPr>
          <w:lang w:val="es-CO"/>
        </w:rPr>
        <w:t>El propósito de este document</w:t>
      </w:r>
      <w:r>
        <w:rPr>
          <w:lang w:val="es-CO"/>
        </w:rPr>
        <w:t>o</w:t>
      </w:r>
      <w:r w:rsidRPr="00000A6F">
        <w:rPr>
          <w:lang w:val="es-CO"/>
        </w:rPr>
        <w:t xml:space="preserve"> es </w:t>
      </w:r>
      <w:r>
        <w:rPr>
          <w:lang w:val="es-CO"/>
        </w:rPr>
        <w:t>presenta</w:t>
      </w:r>
      <w:r w:rsidRPr="00000A6F">
        <w:rPr>
          <w:lang w:val="es-CO"/>
        </w:rPr>
        <w:t>r la estrategia para la administrac</w:t>
      </w:r>
      <w:r>
        <w:rPr>
          <w:lang w:val="es-CO"/>
        </w:rPr>
        <w:t>ión de la configuración de la aplicación sistealarma de la universidad del Quindío</w:t>
      </w:r>
      <w:r w:rsidR="009C08D1">
        <w:rPr>
          <w:lang w:val="es-CO"/>
        </w:rPr>
        <w:t>.</w:t>
      </w:r>
    </w:p>
    <w:p w:rsidR="003C4211" w:rsidRDefault="001A48E7">
      <w:pPr>
        <w:pStyle w:val="Ttulo2"/>
        <w:keepNext w:val="0"/>
      </w:pPr>
      <w:bookmarkStart w:id="9" w:name="_Toc456598588"/>
      <w:bookmarkStart w:id="10" w:name="_Toc456600919"/>
      <w:bookmarkStart w:id="11" w:name="_Toc445369559"/>
      <w:r>
        <w:t>Scope</w:t>
      </w:r>
      <w:bookmarkEnd w:id="9"/>
      <w:bookmarkEnd w:id="10"/>
      <w:bookmarkEnd w:id="11"/>
    </w:p>
    <w:p w:rsidR="002E7629" w:rsidRPr="002E7629" w:rsidRDefault="002E7629" w:rsidP="002E7629">
      <w:pPr>
        <w:rPr>
          <w:lang w:val="es-CO"/>
        </w:rPr>
      </w:pPr>
      <w:r w:rsidRPr="002E7629">
        <w:rPr>
          <w:lang w:val="es-CO"/>
        </w:rPr>
        <w:t>El alcance de este document</w:t>
      </w:r>
      <w:r>
        <w:rPr>
          <w:lang w:val="es-CO"/>
        </w:rPr>
        <w:t>o</w:t>
      </w:r>
      <w:r w:rsidRPr="002E7629">
        <w:rPr>
          <w:lang w:val="es-CO"/>
        </w:rPr>
        <w:t xml:space="preserve"> establece la selección y especificación de los elementos relacionados con la administración y el entorno de trabajo del proyecto.</w:t>
      </w:r>
    </w:p>
    <w:p w:rsidR="003C4211" w:rsidRDefault="001A48E7">
      <w:pPr>
        <w:pStyle w:val="Ttulo2"/>
        <w:keepNext w:val="0"/>
      </w:pPr>
      <w:bookmarkStart w:id="12" w:name="_Toc456598589"/>
      <w:bookmarkStart w:id="13" w:name="_Toc456600920"/>
      <w:bookmarkStart w:id="14" w:name="_Toc445369560"/>
      <w:r>
        <w:t>Definitions, Acronyms, and Abbreviations</w:t>
      </w:r>
      <w:bookmarkEnd w:id="12"/>
      <w:bookmarkEnd w:id="13"/>
      <w:bookmarkEnd w:id="14"/>
    </w:p>
    <w:p w:rsidR="002E7629" w:rsidRPr="002E7629" w:rsidRDefault="002E7629" w:rsidP="002E7629">
      <w:r w:rsidRPr="002E7629">
        <w:t>RUP: Rational Unified Process</w:t>
      </w:r>
      <w:r>
        <w:t>.</w:t>
      </w:r>
    </w:p>
    <w:p w:rsidR="003C4211" w:rsidRDefault="001A48E7">
      <w:pPr>
        <w:pStyle w:val="Ttulo2"/>
        <w:keepNext w:val="0"/>
      </w:pPr>
      <w:bookmarkStart w:id="15" w:name="_Toc456598590"/>
      <w:bookmarkStart w:id="16" w:name="_Toc456600921"/>
      <w:bookmarkStart w:id="17" w:name="_Toc445369561"/>
      <w:r>
        <w:t>References</w:t>
      </w:r>
      <w:bookmarkEnd w:id="15"/>
      <w:bookmarkEnd w:id="16"/>
      <w:bookmarkEnd w:id="17"/>
    </w:p>
    <w:p w:rsidR="002E7629" w:rsidRPr="002E7629" w:rsidRDefault="002E7629" w:rsidP="002E7629">
      <w:pPr>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2E7629">
        <w:rPr>
          <w:noProof/>
          <w:szCs w:val="24"/>
        </w:rPr>
        <w:t>Microsoft Word Templ</w:t>
      </w:r>
      <w:r>
        <w:rPr>
          <w:noProof/>
          <w:szCs w:val="24"/>
        </w:rPr>
        <w:t>ates. (n.d.). Retrieved March 4</w:t>
      </w:r>
      <w:r w:rsidRPr="002E7629">
        <w:rPr>
          <w:noProof/>
          <w:szCs w:val="24"/>
        </w:rPr>
        <w:t>, 2016, from</w:t>
      </w:r>
      <w:r>
        <w:rPr>
          <w:noProof/>
          <w:szCs w:val="24"/>
        </w:rPr>
        <w:t xml:space="preserve"> </w:t>
      </w:r>
      <w:r w:rsidRPr="002E7629">
        <w:rPr>
          <w:noProof/>
          <w:szCs w:val="24"/>
        </w:rPr>
        <w:t>http://sce.uhcl.edu/helm/rationalunifiedprocess/process/templates.htm</w:t>
      </w:r>
    </w:p>
    <w:p w:rsidR="002E7629" w:rsidRPr="002E7629" w:rsidRDefault="002E7629" w:rsidP="002E7629">
      <w:r>
        <w:fldChar w:fldCharType="end"/>
      </w:r>
    </w:p>
    <w:p w:rsidR="003C4211" w:rsidRDefault="001A48E7">
      <w:pPr>
        <w:pStyle w:val="Ttulo2"/>
        <w:keepNext w:val="0"/>
      </w:pPr>
      <w:bookmarkStart w:id="18" w:name="_Toc456598591"/>
      <w:bookmarkStart w:id="19" w:name="_Toc456600922"/>
      <w:bookmarkStart w:id="20" w:name="_Toc445369562"/>
      <w:r>
        <w:t>Overview</w:t>
      </w:r>
      <w:bookmarkEnd w:id="18"/>
      <w:bookmarkEnd w:id="19"/>
      <w:bookmarkEnd w:id="20"/>
    </w:p>
    <w:p w:rsidR="002E7629" w:rsidRPr="002E7629" w:rsidRDefault="002E7629" w:rsidP="002E7629">
      <w:pPr>
        <w:rPr>
          <w:lang w:val="es-CO"/>
        </w:rPr>
      </w:pPr>
      <w:r w:rsidRPr="002E7629">
        <w:rPr>
          <w:lang w:val="es-CO"/>
        </w:rPr>
        <w:t xml:space="preserve">Este documento contiene toda la información requerida para darle la organización adecuada al entorno de configuración, además posee las configuraciones necesarias para el proyecto </w:t>
      </w:r>
      <w:r>
        <w:rPr>
          <w:lang w:val="es-CO"/>
        </w:rPr>
        <w:t>sistema de alarmas para las tutelas y derechos de petición  de la Universidad del Quindío</w:t>
      </w:r>
      <w:r w:rsidRPr="002E7629">
        <w:rPr>
          <w:lang w:val="es-CO"/>
        </w:rPr>
        <w:t>, lo cual se describe en:</w:t>
      </w:r>
    </w:p>
    <w:p w:rsidR="002E7629" w:rsidRPr="002E7629" w:rsidRDefault="002E7629" w:rsidP="002E7629">
      <w:pPr>
        <w:pStyle w:val="Prrafodelista"/>
        <w:numPr>
          <w:ilvl w:val="0"/>
          <w:numId w:val="25"/>
        </w:numPr>
        <w:rPr>
          <w:lang w:val="es-CO"/>
        </w:rPr>
      </w:pPr>
      <w:r w:rsidRPr="002E7629">
        <w:rPr>
          <w:lang w:val="es-CO"/>
        </w:rPr>
        <w:t>Sección 1 resume la descripción del documento, definiciones, acrónimos y referencias.</w:t>
      </w:r>
    </w:p>
    <w:p w:rsidR="002E7629" w:rsidRPr="002E7629" w:rsidRDefault="002E7629" w:rsidP="002E7629">
      <w:pPr>
        <w:pStyle w:val="Prrafodelista"/>
        <w:numPr>
          <w:ilvl w:val="0"/>
          <w:numId w:val="25"/>
        </w:numPr>
        <w:rPr>
          <w:lang w:val="es-CO"/>
        </w:rPr>
      </w:pPr>
      <w:r w:rsidRPr="002E7629">
        <w:rPr>
          <w:lang w:val="es-CO"/>
        </w:rPr>
        <w:t>Sección 2 resume la administración de configuración del software</w:t>
      </w:r>
    </w:p>
    <w:p w:rsidR="002E7629" w:rsidRPr="002E7629" w:rsidRDefault="002E7629" w:rsidP="002E7629">
      <w:pPr>
        <w:pStyle w:val="Prrafodelista"/>
        <w:numPr>
          <w:ilvl w:val="0"/>
          <w:numId w:val="25"/>
        </w:numPr>
        <w:rPr>
          <w:lang w:val="es-CO"/>
        </w:rPr>
      </w:pPr>
      <w:r w:rsidRPr="002E7629">
        <w:rPr>
          <w:lang w:val="es-CO"/>
        </w:rPr>
        <w:t>Sección 3 resume el programa de administración de la configuración</w:t>
      </w:r>
    </w:p>
    <w:p w:rsidR="002E7629" w:rsidRPr="002E7629" w:rsidRDefault="002E7629" w:rsidP="002E7629">
      <w:pPr>
        <w:pStyle w:val="Prrafodelista"/>
        <w:numPr>
          <w:ilvl w:val="0"/>
          <w:numId w:val="25"/>
        </w:numPr>
        <w:rPr>
          <w:lang w:val="es-CO"/>
        </w:rPr>
      </w:pPr>
      <w:r w:rsidRPr="002E7629">
        <w:rPr>
          <w:lang w:val="es-CO"/>
        </w:rPr>
        <w:t>Sección 4 resume los hitos de la administración de la configuración</w:t>
      </w:r>
    </w:p>
    <w:p w:rsidR="003C4211" w:rsidRDefault="001A48E7">
      <w:pPr>
        <w:pStyle w:val="Ttulo1"/>
        <w:keepNext w:val="0"/>
      </w:pPr>
      <w:bookmarkStart w:id="21" w:name="_Toc445369563"/>
      <w:r>
        <w:t>Software Configuration Management</w:t>
      </w:r>
      <w:bookmarkEnd w:id="21"/>
    </w:p>
    <w:p w:rsidR="003C4211" w:rsidRDefault="001A48E7">
      <w:pPr>
        <w:pStyle w:val="Ttulo2"/>
        <w:keepNext w:val="0"/>
      </w:pPr>
      <w:bookmarkStart w:id="22" w:name="_Toc445369564"/>
      <w:r>
        <w:t>Organization, Responsibilities, and Interfaces</w:t>
      </w:r>
      <w:bookmarkEnd w:id="22"/>
    </w:p>
    <w:tbl>
      <w:tblPr>
        <w:tblStyle w:val="Tablaconcuadrcula"/>
        <w:tblW w:w="0" w:type="auto"/>
        <w:tblLook w:val="04A0" w:firstRow="1" w:lastRow="0" w:firstColumn="1" w:lastColumn="0" w:noHBand="0" w:noVBand="1"/>
      </w:tblPr>
      <w:tblGrid>
        <w:gridCol w:w="4675"/>
        <w:gridCol w:w="4675"/>
      </w:tblGrid>
      <w:tr w:rsidR="006A5472" w:rsidTr="00B46C2A">
        <w:tc>
          <w:tcPr>
            <w:tcW w:w="4675" w:type="dxa"/>
            <w:shd w:val="clear" w:color="auto" w:fill="BFBFBF" w:themeFill="background1" w:themeFillShade="BF"/>
          </w:tcPr>
          <w:p w:rsidR="006A5472" w:rsidRPr="00B46C2A" w:rsidRDefault="006A5472" w:rsidP="006A5472">
            <w:pPr>
              <w:jc w:val="center"/>
              <w:rPr>
                <w:lang w:val="es-CO"/>
              </w:rPr>
            </w:pPr>
            <w:r w:rsidRPr="00B46C2A">
              <w:rPr>
                <w:lang w:val="es-CO"/>
              </w:rPr>
              <w:t>R</w:t>
            </w:r>
            <w:r w:rsidR="00B46C2A" w:rsidRPr="00B46C2A">
              <w:rPr>
                <w:lang w:val="es-CO"/>
              </w:rPr>
              <w:t>esponsa</w:t>
            </w:r>
            <w:r w:rsidRPr="00B46C2A">
              <w:rPr>
                <w:lang w:val="es-CO"/>
              </w:rPr>
              <w:t>ble</w:t>
            </w:r>
          </w:p>
        </w:tc>
        <w:tc>
          <w:tcPr>
            <w:tcW w:w="4675" w:type="dxa"/>
            <w:shd w:val="clear" w:color="auto" w:fill="BFBFBF" w:themeFill="background1" w:themeFillShade="BF"/>
          </w:tcPr>
          <w:p w:rsidR="006A5472" w:rsidRPr="006A5472" w:rsidRDefault="006A5472" w:rsidP="006A5472">
            <w:pPr>
              <w:jc w:val="center"/>
              <w:rPr>
                <w:lang w:val="es-CO"/>
              </w:rPr>
            </w:pPr>
            <w:r w:rsidRPr="006A5472">
              <w:rPr>
                <w:lang w:val="es-CO"/>
              </w:rPr>
              <w:t>Actividad</w:t>
            </w:r>
          </w:p>
        </w:tc>
      </w:tr>
      <w:tr w:rsidR="006A5472" w:rsidTr="006A5472">
        <w:tc>
          <w:tcPr>
            <w:tcW w:w="4675" w:type="dxa"/>
          </w:tcPr>
          <w:p w:rsidR="006A5472" w:rsidRDefault="006A5472" w:rsidP="006A5472">
            <w:pPr>
              <w:jc w:val="center"/>
            </w:pPr>
            <w:r>
              <w:t>Daniel Ramiro García Muñoz.</w:t>
            </w:r>
          </w:p>
          <w:p w:rsidR="006A5472" w:rsidRDefault="006A5472" w:rsidP="006A5472">
            <w:pPr>
              <w:jc w:val="center"/>
            </w:pPr>
            <w:r>
              <w:t>Jhon Alexander Lara Barrera</w:t>
            </w:r>
          </w:p>
        </w:tc>
        <w:tc>
          <w:tcPr>
            <w:tcW w:w="4675" w:type="dxa"/>
          </w:tcPr>
          <w:p w:rsidR="006A5472" w:rsidRPr="006A5472" w:rsidRDefault="006A5472" w:rsidP="006A5472">
            <w:pPr>
              <w:jc w:val="center"/>
              <w:rPr>
                <w:lang w:val="es-CO"/>
              </w:rPr>
            </w:pPr>
            <w:r w:rsidRPr="006A5472">
              <w:rPr>
                <w:lang w:val="es-CO"/>
              </w:rPr>
              <w:t xml:space="preserve">Gerenciamiento de la configuración. </w:t>
            </w:r>
          </w:p>
        </w:tc>
      </w:tr>
    </w:tbl>
    <w:p w:rsidR="006A5472" w:rsidRPr="006A5472" w:rsidRDefault="006A5472" w:rsidP="006A5472">
      <w:pPr>
        <w:jc w:val="center"/>
      </w:pPr>
    </w:p>
    <w:p w:rsidR="003C4211" w:rsidRDefault="001A48E7">
      <w:pPr>
        <w:pStyle w:val="Ttulo2"/>
        <w:keepNext w:val="0"/>
      </w:pPr>
      <w:bookmarkStart w:id="23" w:name="_Toc445369565"/>
      <w:r>
        <w:t>Tools, Environment, and Infrastructure</w:t>
      </w:r>
      <w:bookmarkEnd w:id="23"/>
    </w:p>
    <w:p w:rsidR="006A5472" w:rsidRDefault="006A5472" w:rsidP="006A5472">
      <w:pPr>
        <w:rPr>
          <w:lang w:val="es-CO"/>
        </w:rPr>
      </w:pPr>
      <w:r>
        <w:rPr>
          <w:lang w:val="es-CO"/>
        </w:rPr>
        <w:t>La documentación del proyecto se hará con base en las plantillas suministradas por el RUP.</w:t>
      </w:r>
    </w:p>
    <w:p w:rsidR="006A5472" w:rsidRDefault="006A5472" w:rsidP="006A5472">
      <w:pPr>
        <w:rPr>
          <w:lang w:val="es-CO"/>
        </w:rPr>
      </w:pPr>
      <w:r>
        <w:rPr>
          <w:lang w:val="es-CO"/>
        </w:rPr>
        <w:t>Se utilizara GitHub como plataforma de desarrollo colectivo y almacenamiento del repositorio del proyecto.</w:t>
      </w:r>
    </w:p>
    <w:p w:rsidR="006A5472" w:rsidRDefault="006A5472" w:rsidP="006A5472">
      <w:pPr>
        <w:rPr>
          <w:lang w:val="es-CO"/>
        </w:rPr>
      </w:pPr>
      <w:r>
        <w:rPr>
          <w:lang w:val="es-CO"/>
        </w:rPr>
        <w:t xml:space="preserve">La dirección del repositorio del proyecto es: </w:t>
      </w:r>
      <w:hyperlink r:id="rId10" w:history="1">
        <w:r w:rsidR="0021694D" w:rsidRPr="0021694D">
          <w:rPr>
            <w:rStyle w:val="Hipervnculo"/>
            <w:lang w:val="es-CO"/>
          </w:rPr>
          <w:t>https://github.com/daniel0327/alarma-proyecto-soft3</w:t>
        </w:r>
      </w:hyperlink>
    </w:p>
    <w:p w:rsidR="00B46C2A" w:rsidRDefault="00B46C2A" w:rsidP="006A5472">
      <w:pPr>
        <w:rPr>
          <w:lang w:val="es-CO"/>
        </w:rPr>
      </w:pPr>
    </w:p>
    <w:p w:rsidR="00B46C2A" w:rsidRDefault="00B46C2A" w:rsidP="006A5472">
      <w:pPr>
        <w:rPr>
          <w:lang w:val="es-CO"/>
        </w:rPr>
      </w:pPr>
      <w:r>
        <w:rPr>
          <w:lang w:val="es-CO"/>
        </w:rPr>
        <w:t>Recursos hardware.</w:t>
      </w:r>
    </w:p>
    <w:p w:rsidR="00B46C2A" w:rsidRDefault="00B46C2A" w:rsidP="006A5472">
      <w:pPr>
        <w:rPr>
          <w:lang w:val="es-CO"/>
        </w:rPr>
      </w:pPr>
    </w:p>
    <w:tbl>
      <w:tblPr>
        <w:tblStyle w:val="Tablaconcuadrcula"/>
        <w:tblW w:w="0" w:type="auto"/>
        <w:tblLook w:val="04A0" w:firstRow="1" w:lastRow="0" w:firstColumn="1" w:lastColumn="0" w:noHBand="0" w:noVBand="1"/>
      </w:tblPr>
      <w:tblGrid>
        <w:gridCol w:w="4675"/>
        <w:gridCol w:w="4675"/>
      </w:tblGrid>
      <w:tr w:rsidR="00B46C2A" w:rsidTr="00B46C2A">
        <w:tc>
          <w:tcPr>
            <w:tcW w:w="4675" w:type="dxa"/>
            <w:shd w:val="clear" w:color="auto" w:fill="BFBFBF" w:themeFill="background1" w:themeFillShade="BF"/>
          </w:tcPr>
          <w:p w:rsidR="00B46C2A" w:rsidRDefault="00B46C2A" w:rsidP="00B46C2A">
            <w:pPr>
              <w:jc w:val="center"/>
              <w:rPr>
                <w:lang w:val="es-CO"/>
              </w:rPr>
            </w:pPr>
            <w:r>
              <w:rPr>
                <w:lang w:val="es-CO"/>
              </w:rPr>
              <w:t xml:space="preserve">Recurso </w:t>
            </w:r>
          </w:p>
        </w:tc>
        <w:tc>
          <w:tcPr>
            <w:tcW w:w="4675" w:type="dxa"/>
            <w:shd w:val="clear" w:color="auto" w:fill="BFBFBF" w:themeFill="background1" w:themeFillShade="BF"/>
          </w:tcPr>
          <w:p w:rsidR="00B46C2A" w:rsidRDefault="00B46C2A" w:rsidP="00B46C2A">
            <w:pPr>
              <w:jc w:val="center"/>
              <w:rPr>
                <w:lang w:val="es-CO"/>
              </w:rPr>
            </w:pPr>
            <w:r>
              <w:rPr>
                <w:lang w:val="es-CO"/>
              </w:rPr>
              <w:t>Utilidad</w:t>
            </w:r>
          </w:p>
        </w:tc>
      </w:tr>
      <w:tr w:rsidR="00B46C2A" w:rsidTr="00B46C2A">
        <w:tc>
          <w:tcPr>
            <w:tcW w:w="4675" w:type="dxa"/>
          </w:tcPr>
          <w:p w:rsidR="00B46C2A" w:rsidRDefault="00B46C2A" w:rsidP="00B46C2A">
            <w:pPr>
              <w:jc w:val="center"/>
              <w:rPr>
                <w:lang w:val="es-CO"/>
              </w:rPr>
            </w:pPr>
            <w:r>
              <w:rPr>
                <w:lang w:val="es-CO"/>
              </w:rPr>
              <w:t>Portátil Compaq Presario</w:t>
            </w:r>
          </w:p>
          <w:p w:rsidR="00B46C2A" w:rsidRDefault="00B46C2A" w:rsidP="00B46C2A">
            <w:pPr>
              <w:jc w:val="center"/>
              <w:rPr>
                <w:lang w:val="es-CO"/>
              </w:rPr>
            </w:pPr>
            <w:r>
              <w:rPr>
                <w:lang w:val="es-CO"/>
              </w:rPr>
              <w:t>Portátil Acer</w:t>
            </w:r>
          </w:p>
        </w:tc>
        <w:tc>
          <w:tcPr>
            <w:tcW w:w="4675" w:type="dxa"/>
          </w:tcPr>
          <w:p w:rsidR="00B46C2A" w:rsidRDefault="00B46C2A" w:rsidP="00B46C2A">
            <w:pPr>
              <w:jc w:val="center"/>
              <w:rPr>
                <w:lang w:val="es-CO"/>
              </w:rPr>
            </w:pPr>
            <w:r>
              <w:rPr>
                <w:lang w:val="es-CO"/>
              </w:rPr>
              <w:t>Procesamiento de la información de la aplicación y del proyecto.</w:t>
            </w:r>
          </w:p>
        </w:tc>
      </w:tr>
    </w:tbl>
    <w:p w:rsidR="00B46C2A" w:rsidRDefault="00B46C2A" w:rsidP="00B46C2A">
      <w:pPr>
        <w:jc w:val="center"/>
        <w:rPr>
          <w:lang w:val="es-CO"/>
        </w:rPr>
      </w:pPr>
    </w:p>
    <w:p w:rsidR="00B46C2A" w:rsidRDefault="00B46C2A" w:rsidP="00B46C2A">
      <w:pPr>
        <w:jc w:val="center"/>
        <w:rPr>
          <w:lang w:val="es-CO"/>
        </w:rPr>
      </w:pPr>
    </w:p>
    <w:p w:rsidR="00B46C2A" w:rsidRDefault="00B46C2A" w:rsidP="00B46C2A">
      <w:pPr>
        <w:jc w:val="center"/>
        <w:rPr>
          <w:lang w:val="es-CO"/>
        </w:rPr>
      </w:pPr>
    </w:p>
    <w:p w:rsidR="00B46C2A" w:rsidRDefault="00B46C2A" w:rsidP="00B46C2A">
      <w:pPr>
        <w:rPr>
          <w:lang w:val="es-CO"/>
        </w:rPr>
      </w:pPr>
      <w:r>
        <w:rPr>
          <w:lang w:val="es-CO"/>
        </w:rPr>
        <w:lastRenderedPageBreak/>
        <w:t>Recursos software</w:t>
      </w:r>
    </w:p>
    <w:p w:rsidR="00B46C2A" w:rsidRDefault="00B46C2A" w:rsidP="00B46C2A">
      <w:pPr>
        <w:jc w:val="center"/>
        <w:rPr>
          <w:lang w:val="es-CO"/>
        </w:rPr>
      </w:pPr>
    </w:p>
    <w:tbl>
      <w:tblPr>
        <w:tblStyle w:val="Tablaconcuadrcula"/>
        <w:tblW w:w="0" w:type="auto"/>
        <w:tblLook w:val="04A0" w:firstRow="1" w:lastRow="0" w:firstColumn="1" w:lastColumn="0" w:noHBand="0" w:noVBand="1"/>
      </w:tblPr>
      <w:tblGrid>
        <w:gridCol w:w="4675"/>
        <w:gridCol w:w="4675"/>
      </w:tblGrid>
      <w:tr w:rsidR="00B46C2A" w:rsidTr="00EC4AA1">
        <w:tc>
          <w:tcPr>
            <w:tcW w:w="4675" w:type="dxa"/>
            <w:shd w:val="clear" w:color="auto" w:fill="BFBFBF" w:themeFill="background1" w:themeFillShade="BF"/>
          </w:tcPr>
          <w:p w:rsidR="00B46C2A" w:rsidRDefault="00B46C2A" w:rsidP="00EC4AA1">
            <w:pPr>
              <w:jc w:val="center"/>
              <w:rPr>
                <w:lang w:val="es-CO"/>
              </w:rPr>
            </w:pPr>
            <w:r>
              <w:rPr>
                <w:lang w:val="es-CO"/>
              </w:rPr>
              <w:t xml:space="preserve">Recurso </w:t>
            </w:r>
          </w:p>
        </w:tc>
        <w:tc>
          <w:tcPr>
            <w:tcW w:w="4675" w:type="dxa"/>
            <w:shd w:val="clear" w:color="auto" w:fill="BFBFBF" w:themeFill="background1" w:themeFillShade="BF"/>
          </w:tcPr>
          <w:p w:rsidR="00B46C2A" w:rsidRDefault="00B46C2A" w:rsidP="00EC4AA1">
            <w:pPr>
              <w:jc w:val="center"/>
              <w:rPr>
                <w:lang w:val="es-CO"/>
              </w:rPr>
            </w:pPr>
            <w:r>
              <w:rPr>
                <w:lang w:val="es-CO"/>
              </w:rPr>
              <w:t xml:space="preserve">Especificación </w:t>
            </w:r>
          </w:p>
        </w:tc>
      </w:tr>
      <w:tr w:rsidR="00B46C2A" w:rsidTr="00EC4AA1">
        <w:tc>
          <w:tcPr>
            <w:tcW w:w="4675" w:type="dxa"/>
          </w:tcPr>
          <w:p w:rsidR="00B46C2A" w:rsidRDefault="00B46C2A" w:rsidP="00EC4AA1">
            <w:pPr>
              <w:jc w:val="center"/>
              <w:rPr>
                <w:lang w:val="es-CO"/>
              </w:rPr>
            </w:pPr>
            <w:r>
              <w:rPr>
                <w:lang w:val="es-CO"/>
              </w:rPr>
              <w:t xml:space="preserve">Sistema operativo </w:t>
            </w:r>
          </w:p>
        </w:tc>
        <w:tc>
          <w:tcPr>
            <w:tcW w:w="4675" w:type="dxa"/>
          </w:tcPr>
          <w:p w:rsidR="00B46C2A" w:rsidRDefault="00B46C2A" w:rsidP="00EC4AA1">
            <w:pPr>
              <w:jc w:val="center"/>
              <w:rPr>
                <w:lang w:val="es-CO"/>
              </w:rPr>
            </w:pPr>
            <w:r>
              <w:rPr>
                <w:lang w:val="es-CO"/>
              </w:rPr>
              <w:t>Windows 7 Ultimate</w:t>
            </w:r>
          </w:p>
          <w:p w:rsidR="00B46C2A" w:rsidRDefault="00B46C2A" w:rsidP="00EC4AA1">
            <w:pPr>
              <w:jc w:val="center"/>
              <w:rPr>
                <w:lang w:val="es-CO"/>
              </w:rPr>
            </w:pPr>
            <w:r>
              <w:rPr>
                <w:lang w:val="es-CO"/>
              </w:rPr>
              <w:t>Windows 10 pro</w:t>
            </w:r>
          </w:p>
        </w:tc>
      </w:tr>
      <w:tr w:rsidR="00B46C2A" w:rsidTr="00EC4AA1">
        <w:tc>
          <w:tcPr>
            <w:tcW w:w="4675" w:type="dxa"/>
          </w:tcPr>
          <w:p w:rsidR="00B46C2A" w:rsidRDefault="00B46C2A" w:rsidP="00EC4AA1">
            <w:pPr>
              <w:jc w:val="center"/>
              <w:rPr>
                <w:lang w:val="es-CO"/>
              </w:rPr>
            </w:pPr>
            <w:r>
              <w:rPr>
                <w:lang w:val="es-CO"/>
              </w:rPr>
              <w:t>Procesador de texto</w:t>
            </w:r>
          </w:p>
        </w:tc>
        <w:tc>
          <w:tcPr>
            <w:tcW w:w="4675" w:type="dxa"/>
          </w:tcPr>
          <w:p w:rsidR="00B46C2A" w:rsidRDefault="00B46C2A" w:rsidP="00EC4AA1">
            <w:pPr>
              <w:jc w:val="center"/>
              <w:rPr>
                <w:lang w:val="es-CO"/>
              </w:rPr>
            </w:pPr>
            <w:r>
              <w:rPr>
                <w:lang w:val="es-CO"/>
              </w:rPr>
              <w:t>Microsoft Office Word 2013</w:t>
            </w:r>
          </w:p>
        </w:tc>
      </w:tr>
      <w:tr w:rsidR="00B46C2A" w:rsidTr="00EC4AA1">
        <w:tc>
          <w:tcPr>
            <w:tcW w:w="4675" w:type="dxa"/>
          </w:tcPr>
          <w:p w:rsidR="00B46C2A" w:rsidRDefault="00B46C2A" w:rsidP="00EC4AA1">
            <w:pPr>
              <w:jc w:val="center"/>
              <w:rPr>
                <w:lang w:val="es-CO"/>
              </w:rPr>
            </w:pPr>
            <w:r>
              <w:rPr>
                <w:lang w:val="es-CO"/>
              </w:rPr>
              <w:t>IDE</w:t>
            </w:r>
          </w:p>
        </w:tc>
        <w:tc>
          <w:tcPr>
            <w:tcW w:w="4675" w:type="dxa"/>
          </w:tcPr>
          <w:p w:rsidR="00B46C2A" w:rsidRDefault="00B46C2A" w:rsidP="00EC4AA1">
            <w:pPr>
              <w:jc w:val="center"/>
              <w:rPr>
                <w:lang w:val="es-CO"/>
              </w:rPr>
            </w:pPr>
            <w:r>
              <w:rPr>
                <w:lang w:val="es-CO"/>
              </w:rPr>
              <w:t>Sublime Text 3</w:t>
            </w:r>
          </w:p>
        </w:tc>
      </w:tr>
      <w:tr w:rsidR="00B46C2A" w:rsidTr="00EC4AA1">
        <w:tc>
          <w:tcPr>
            <w:tcW w:w="4675" w:type="dxa"/>
          </w:tcPr>
          <w:p w:rsidR="00B46C2A" w:rsidRDefault="00B46C2A" w:rsidP="00EC4AA1">
            <w:pPr>
              <w:jc w:val="center"/>
              <w:rPr>
                <w:lang w:val="es-CO"/>
              </w:rPr>
            </w:pPr>
            <w:r>
              <w:rPr>
                <w:lang w:val="es-CO"/>
              </w:rPr>
              <w:t>Servidor web</w:t>
            </w:r>
          </w:p>
        </w:tc>
        <w:tc>
          <w:tcPr>
            <w:tcW w:w="4675" w:type="dxa"/>
          </w:tcPr>
          <w:p w:rsidR="00B46C2A" w:rsidRDefault="00B46C2A" w:rsidP="00EC4AA1">
            <w:pPr>
              <w:jc w:val="center"/>
              <w:rPr>
                <w:lang w:val="es-CO"/>
              </w:rPr>
            </w:pPr>
            <w:r>
              <w:rPr>
                <w:lang w:val="es-CO"/>
              </w:rPr>
              <w:t>Apache</w:t>
            </w:r>
          </w:p>
        </w:tc>
      </w:tr>
      <w:tr w:rsidR="00B46C2A" w:rsidTr="00EC4AA1">
        <w:tc>
          <w:tcPr>
            <w:tcW w:w="4675" w:type="dxa"/>
          </w:tcPr>
          <w:p w:rsidR="00B46C2A" w:rsidRDefault="00B46C2A" w:rsidP="00EC4AA1">
            <w:pPr>
              <w:jc w:val="center"/>
              <w:rPr>
                <w:lang w:val="es-CO"/>
              </w:rPr>
            </w:pPr>
            <w:r>
              <w:rPr>
                <w:lang w:val="es-CO"/>
              </w:rPr>
              <w:t>Sistema gestor de base de datos</w:t>
            </w:r>
          </w:p>
        </w:tc>
        <w:tc>
          <w:tcPr>
            <w:tcW w:w="4675" w:type="dxa"/>
          </w:tcPr>
          <w:p w:rsidR="00B46C2A" w:rsidRDefault="00B46C2A" w:rsidP="00EC4AA1">
            <w:pPr>
              <w:jc w:val="center"/>
              <w:rPr>
                <w:lang w:val="es-CO"/>
              </w:rPr>
            </w:pPr>
            <w:r>
              <w:rPr>
                <w:lang w:val="es-CO"/>
              </w:rPr>
              <w:t>MySQL</w:t>
            </w:r>
          </w:p>
        </w:tc>
      </w:tr>
      <w:tr w:rsidR="00B46C2A" w:rsidTr="00EC4AA1">
        <w:tc>
          <w:tcPr>
            <w:tcW w:w="4675" w:type="dxa"/>
          </w:tcPr>
          <w:p w:rsidR="00B46C2A" w:rsidRDefault="00B46C2A" w:rsidP="00EC4AA1">
            <w:pPr>
              <w:jc w:val="center"/>
              <w:rPr>
                <w:lang w:val="es-CO"/>
              </w:rPr>
            </w:pPr>
            <w:r>
              <w:rPr>
                <w:lang w:val="es-CO"/>
              </w:rPr>
              <w:t xml:space="preserve">Lenguaje de programación </w:t>
            </w:r>
          </w:p>
        </w:tc>
        <w:tc>
          <w:tcPr>
            <w:tcW w:w="4675" w:type="dxa"/>
          </w:tcPr>
          <w:p w:rsidR="00B46C2A" w:rsidRDefault="00B46C2A" w:rsidP="00B46C2A">
            <w:pPr>
              <w:jc w:val="center"/>
              <w:rPr>
                <w:lang w:val="es-CO"/>
              </w:rPr>
            </w:pPr>
            <w:r>
              <w:rPr>
                <w:lang w:val="es-CO"/>
              </w:rPr>
              <w:t>PHP</w:t>
            </w:r>
          </w:p>
        </w:tc>
      </w:tr>
      <w:tr w:rsidR="00B46C2A" w:rsidTr="00EC4AA1">
        <w:tc>
          <w:tcPr>
            <w:tcW w:w="4675" w:type="dxa"/>
          </w:tcPr>
          <w:p w:rsidR="00B46C2A" w:rsidRDefault="00B46C2A" w:rsidP="00EC4AA1">
            <w:pPr>
              <w:jc w:val="center"/>
              <w:rPr>
                <w:lang w:val="es-CO"/>
              </w:rPr>
            </w:pPr>
            <w:r>
              <w:rPr>
                <w:lang w:val="es-CO"/>
              </w:rPr>
              <w:t>Framework</w:t>
            </w:r>
          </w:p>
        </w:tc>
        <w:tc>
          <w:tcPr>
            <w:tcW w:w="4675" w:type="dxa"/>
          </w:tcPr>
          <w:p w:rsidR="00B46C2A" w:rsidRDefault="00B46C2A" w:rsidP="00EC4AA1">
            <w:pPr>
              <w:jc w:val="center"/>
              <w:rPr>
                <w:lang w:val="es-CO"/>
              </w:rPr>
            </w:pPr>
            <w:r>
              <w:rPr>
                <w:lang w:val="es-CO"/>
              </w:rPr>
              <w:t>Codeigniter</w:t>
            </w:r>
          </w:p>
        </w:tc>
      </w:tr>
      <w:tr w:rsidR="00B46C2A" w:rsidTr="00EC4AA1">
        <w:tc>
          <w:tcPr>
            <w:tcW w:w="4675" w:type="dxa"/>
          </w:tcPr>
          <w:p w:rsidR="00B46C2A" w:rsidRDefault="00B46C2A" w:rsidP="00EC4AA1">
            <w:pPr>
              <w:jc w:val="center"/>
              <w:rPr>
                <w:lang w:val="es-CO"/>
              </w:rPr>
            </w:pPr>
            <w:r>
              <w:rPr>
                <w:lang w:val="es-CO"/>
              </w:rPr>
              <w:t xml:space="preserve">Sistema de control de cambios </w:t>
            </w:r>
          </w:p>
        </w:tc>
        <w:tc>
          <w:tcPr>
            <w:tcW w:w="4675" w:type="dxa"/>
          </w:tcPr>
          <w:p w:rsidR="00B46C2A" w:rsidRDefault="00B46C2A" w:rsidP="00EC4AA1">
            <w:pPr>
              <w:jc w:val="center"/>
              <w:rPr>
                <w:lang w:val="es-CO"/>
              </w:rPr>
            </w:pPr>
            <w:r>
              <w:rPr>
                <w:lang w:val="es-CO"/>
              </w:rPr>
              <w:t>Mantis Bug Tracker</w:t>
            </w:r>
          </w:p>
        </w:tc>
      </w:tr>
      <w:tr w:rsidR="00B46C2A" w:rsidTr="00EC4AA1">
        <w:tc>
          <w:tcPr>
            <w:tcW w:w="4675" w:type="dxa"/>
          </w:tcPr>
          <w:p w:rsidR="00B46C2A" w:rsidRDefault="00B82883" w:rsidP="00EC4AA1">
            <w:pPr>
              <w:jc w:val="center"/>
              <w:rPr>
                <w:lang w:val="es-CO"/>
              </w:rPr>
            </w:pPr>
            <w:r>
              <w:rPr>
                <w:lang w:val="es-CO"/>
              </w:rPr>
              <w:t xml:space="preserve">Sistema de control de versiones </w:t>
            </w:r>
          </w:p>
        </w:tc>
        <w:tc>
          <w:tcPr>
            <w:tcW w:w="4675" w:type="dxa"/>
          </w:tcPr>
          <w:p w:rsidR="00B46C2A" w:rsidRDefault="00B82883" w:rsidP="00EC4AA1">
            <w:pPr>
              <w:jc w:val="center"/>
              <w:rPr>
                <w:lang w:val="es-CO"/>
              </w:rPr>
            </w:pPr>
            <w:r>
              <w:rPr>
                <w:lang w:val="es-CO"/>
              </w:rPr>
              <w:t>GitHub</w:t>
            </w:r>
          </w:p>
        </w:tc>
      </w:tr>
      <w:tr w:rsidR="00B82883" w:rsidTr="00EC4AA1">
        <w:tc>
          <w:tcPr>
            <w:tcW w:w="4675" w:type="dxa"/>
          </w:tcPr>
          <w:p w:rsidR="00B82883" w:rsidRDefault="00B82883" w:rsidP="00EC4AA1">
            <w:pPr>
              <w:jc w:val="center"/>
              <w:rPr>
                <w:lang w:val="es-CO"/>
              </w:rPr>
            </w:pPr>
            <w:r>
              <w:rPr>
                <w:lang w:val="es-CO"/>
              </w:rPr>
              <w:t>Servicio de integración continua</w:t>
            </w:r>
          </w:p>
        </w:tc>
        <w:tc>
          <w:tcPr>
            <w:tcW w:w="4675" w:type="dxa"/>
          </w:tcPr>
          <w:p w:rsidR="00B82883" w:rsidRDefault="00B82883" w:rsidP="00EC4AA1">
            <w:pPr>
              <w:jc w:val="center"/>
              <w:rPr>
                <w:lang w:val="es-CO"/>
              </w:rPr>
            </w:pPr>
            <w:r>
              <w:rPr>
                <w:lang w:val="es-CO"/>
              </w:rPr>
              <w:t>Jenkins</w:t>
            </w:r>
          </w:p>
        </w:tc>
      </w:tr>
      <w:tr w:rsidR="00B46C2A" w:rsidTr="00EC4AA1">
        <w:tc>
          <w:tcPr>
            <w:tcW w:w="4675" w:type="dxa"/>
          </w:tcPr>
          <w:p w:rsidR="00B46C2A" w:rsidRDefault="00B82883" w:rsidP="00EC4AA1">
            <w:pPr>
              <w:jc w:val="center"/>
              <w:rPr>
                <w:lang w:val="es-CO"/>
              </w:rPr>
            </w:pPr>
            <w:r>
              <w:rPr>
                <w:lang w:val="es-CO"/>
              </w:rPr>
              <w:t>Plataforma de desarrollo colaborativo</w:t>
            </w:r>
          </w:p>
        </w:tc>
        <w:tc>
          <w:tcPr>
            <w:tcW w:w="4675" w:type="dxa"/>
          </w:tcPr>
          <w:p w:rsidR="00B46C2A" w:rsidRDefault="00B82883" w:rsidP="00EC4AA1">
            <w:pPr>
              <w:jc w:val="center"/>
              <w:rPr>
                <w:lang w:val="es-CO"/>
              </w:rPr>
            </w:pPr>
            <w:r>
              <w:rPr>
                <w:lang w:val="es-CO"/>
              </w:rPr>
              <w:t>GitHub</w:t>
            </w:r>
          </w:p>
        </w:tc>
      </w:tr>
    </w:tbl>
    <w:p w:rsidR="00B46C2A" w:rsidRDefault="00B46C2A" w:rsidP="00B46C2A">
      <w:pPr>
        <w:jc w:val="center"/>
        <w:rPr>
          <w:lang w:val="es-CO"/>
        </w:rPr>
      </w:pPr>
    </w:p>
    <w:p w:rsidR="00B46C2A" w:rsidRDefault="00B46C2A" w:rsidP="00B46C2A">
      <w:pPr>
        <w:jc w:val="center"/>
        <w:rPr>
          <w:lang w:val="es-CO"/>
        </w:rPr>
      </w:pPr>
    </w:p>
    <w:p w:rsidR="00B46C2A" w:rsidRPr="006A5472" w:rsidRDefault="00B46C2A" w:rsidP="00B46C2A">
      <w:pPr>
        <w:jc w:val="center"/>
        <w:rPr>
          <w:lang w:val="es-CO"/>
        </w:rPr>
      </w:pPr>
    </w:p>
    <w:p w:rsidR="003C4211" w:rsidRPr="006A5472" w:rsidRDefault="003C4211">
      <w:pPr>
        <w:pStyle w:val="Textoindependiente"/>
        <w:rPr>
          <w:lang w:val="es-CO"/>
        </w:rPr>
      </w:pPr>
    </w:p>
    <w:p w:rsidR="003C4211" w:rsidRDefault="001A48E7">
      <w:pPr>
        <w:pStyle w:val="Ttulo1"/>
      </w:pPr>
      <w:bookmarkStart w:id="24" w:name="_Toc445369566"/>
      <w:r>
        <w:t>The Configuration Management Program</w:t>
      </w:r>
      <w:bookmarkEnd w:id="24"/>
    </w:p>
    <w:p w:rsidR="003C4211" w:rsidRDefault="001A48E7">
      <w:pPr>
        <w:pStyle w:val="Ttulo2"/>
        <w:keepNext w:val="0"/>
      </w:pPr>
      <w:bookmarkStart w:id="25" w:name="_Toc445369567"/>
      <w:r>
        <w:t>Configuration Identification</w:t>
      </w:r>
      <w:bookmarkEnd w:id="25"/>
    </w:p>
    <w:p w:rsidR="003C4211" w:rsidRDefault="001A48E7">
      <w:pPr>
        <w:pStyle w:val="Ttulo3"/>
        <w:keepNext w:val="0"/>
      </w:pPr>
      <w:bookmarkStart w:id="26" w:name="_Toc445369568"/>
      <w:r>
        <w:t>Identification Methods</w:t>
      </w:r>
      <w:bookmarkEnd w:id="26"/>
    </w:p>
    <w:p w:rsidR="00B82883" w:rsidRPr="00B82883" w:rsidRDefault="00B82883" w:rsidP="00B82883">
      <w:pPr>
        <w:rPr>
          <w:lang w:val="es-CO"/>
        </w:rPr>
      </w:pPr>
      <w:r w:rsidRPr="00B82883">
        <w:rPr>
          <w:lang w:val="es-CO"/>
        </w:rPr>
        <w:t xml:space="preserve">La notación a emplear en los artefactos, planes, modelos, componentes, prototipos, resultados, etc. será la implementada dentro de las buenas prácticas de programación. </w:t>
      </w:r>
    </w:p>
    <w:p w:rsidR="00B82883" w:rsidRPr="00B82883" w:rsidRDefault="00B82883" w:rsidP="00B82883">
      <w:pPr>
        <w:rPr>
          <w:lang w:val="es-CO"/>
        </w:rPr>
      </w:pPr>
      <w:r w:rsidRPr="00B82883">
        <w:rPr>
          <w:lang w:val="es-CO"/>
        </w:rPr>
        <w:t>Se seguirá la siguiente nomenclatura:</w:t>
      </w:r>
    </w:p>
    <w:p w:rsidR="00B82883" w:rsidRPr="00B82883" w:rsidRDefault="00B82883" w:rsidP="00B82883">
      <w:pPr>
        <w:rPr>
          <w:lang w:val="es-CO"/>
        </w:rPr>
      </w:pPr>
    </w:p>
    <w:p w:rsidR="00B82883" w:rsidRPr="00B82883" w:rsidRDefault="00B82883" w:rsidP="00B82883">
      <w:pPr>
        <w:rPr>
          <w:lang w:val="es-CO"/>
        </w:rPr>
      </w:pPr>
      <w:r w:rsidRPr="00B82883">
        <w:rPr>
          <w:lang w:val="es-CO"/>
        </w:rPr>
        <w:tab/>
        <w:t>FAS-DIS-NombreArtefacto-V.extensión</w:t>
      </w:r>
    </w:p>
    <w:p w:rsidR="00B82883" w:rsidRPr="00B82883" w:rsidRDefault="00B82883" w:rsidP="00B82883">
      <w:pPr>
        <w:rPr>
          <w:lang w:val="es-CO"/>
        </w:rPr>
      </w:pPr>
      <w:r w:rsidRPr="00B82883">
        <w:rPr>
          <w:lang w:val="es-CO"/>
        </w:rPr>
        <w:tab/>
      </w:r>
    </w:p>
    <w:p w:rsidR="00B82883" w:rsidRPr="00B82883" w:rsidRDefault="00B82883" w:rsidP="00B82883">
      <w:pPr>
        <w:rPr>
          <w:lang w:val="es-CO"/>
        </w:rPr>
      </w:pPr>
      <w:r w:rsidRPr="00B82883">
        <w:rPr>
          <w:lang w:val="es-CO"/>
        </w:rPr>
        <w:t>FAS: Este prefijo indica la fase a la cual pertenece el artefacto según la metodología RUP, el lenguaje será en español, puede ser una de las siguientes:</w:t>
      </w:r>
    </w:p>
    <w:p w:rsidR="00B82883" w:rsidRPr="00B82883" w:rsidRDefault="00B82883" w:rsidP="00B82883">
      <w:pPr>
        <w:rPr>
          <w:lang w:val="es-CO"/>
        </w:rPr>
      </w:pPr>
    </w:p>
    <w:p w:rsidR="00B82883" w:rsidRPr="0051710C" w:rsidRDefault="00B82883" w:rsidP="0051710C">
      <w:pPr>
        <w:pStyle w:val="Prrafodelista"/>
        <w:numPr>
          <w:ilvl w:val="0"/>
          <w:numId w:val="26"/>
        </w:numPr>
        <w:rPr>
          <w:lang w:val="es-CO"/>
        </w:rPr>
      </w:pPr>
      <w:r w:rsidRPr="0051710C">
        <w:rPr>
          <w:lang w:val="es-CO"/>
        </w:rPr>
        <w:t>INI – Inicio</w:t>
      </w:r>
    </w:p>
    <w:p w:rsidR="00B82883" w:rsidRPr="0051710C" w:rsidRDefault="00B82883" w:rsidP="0051710C">
      <w:pPr>
        <w:pStyle w:val="Prrafodelista"/>
        <w:numPr>
          <w:ilvl w:val="0"/>
          <w:numId w:val="26"/>
        </w:numPr>
        <w:rPr>
          <w:lang w:val="es-CO"/>
        </w:rPr>
      </w:pPr>
      <w:r w:rsidRPr="0051710C">
        <w:rPr>
          <w:lang w:val="es-CO"/>
        </w:rPr>
        <w:t>ELA – Elaboración</w:t>
      </w:r>
    </w:p>
    <w:p w:rsidR="00B82883" w:rsidRPr="0051710C" w:rsidRDefault="00B82883" w:rsidP="0051710C">
      <w:pPr>
        <w:pStyle w:val="Prrafodelista"/>
        <w:numPr>
          <w:ilvl w:val="0"/>
          <w:numId w:val="26"/>
        </w:numPr>
        <w:rPr>
          <w:lang w:val="es-CO"/>
        </w:rPr>
      </w:pPr>
      <w:r w:rsidRPr="0051710C">
        <w:rPr>
          <w:lang w:val="es-CO"/>
        </w:rPr>
        <w:t>CON – Construcción</w:t>
      </w:r>
    </w:p>
    <w:p w:rsidR="00B82883" w:rsidRPr="0051710C" w:rsidRDefault="00B82883" w:rsidP="0051710C">
      <w:pPr>
        <w:pStyle w:val="Prrafodelista"/>
        <w:numPr>
          <w:ilvl w:val="0"/>
          <w:numId w:val="26"/>
        </w:numPr>
        <w:rPr>
          <w:lang w:val="es-CO"/>
        </w:rPr>
      </w:pPr>
      <w:r w:rsidRPr="0051710C">
        <w:rPr>
          <w:lang w:val="es-CO"/>
        </w:rPr>
        <w:t>TRA – Transición</w:t>
      </w:r>
    </w:p>
    <w:p w:rsidR="00B82883" w:rsidRPr="00B82883" w:rsidRDefault="00B82883" w:rsidP="00B82883">
      <w:pPr>
        <w:rPr>
          <w:lang w:val="es-CO"/>
        </w:rPr>
      </w:pPr>
      <w:r w:rsidRPr="00B82883">
        <w:rPr>
          <w:lang w:val="es-CO"/>
        </w:rPr>
        <w:tab/>
      </w:r>
    </w:p>
    <w:p w:rsidR="00B82883" w:rsidRPr="00B82883" w:rsidRDefault="00B82883" w:rsidP="00B82883">
      <w:pPr>
        <w:rPr>
          <w:lang w:val="es-CO"/>
        </w:rPr>
      </w:pPr>
      <w:r w:rsidRPr="00B82883">
        <w:rPr>
          <w:lang w:val="es-CO"/>
        </w:rPr>
        <w:t>DIS: Sigla de máximo tres (3) caracteres indicando la disciplina a la que pertenece el artefacto que está siendo nombrado en la metodología, el lenguaje será en español, puede ser una de las siguientes:</w:t>
      </w:r>
    </w:p>
    <w:p w:rsidR="00B82883" w:rsidRPr="00B82883" w:rsidRDefault="00B82883" w:rsidP="00B82883">
      <w:pPr>
        <w:rPr>
          <w:lang w:val="es-CO"/>
        </w:rPr>
      </w:pPr>
    </w:p>
    <w:p w:rsidR="00B82883" w:rsidRPr="0051710C" w:rsidRDefault="00B82883" w:rsidP="0051710C">
      <w:pPr>
        <w:pStyle w:val="Prrafodelista"/>
        <w:numPr>
          <w:ilvl w:val="0"/>
          <w:numId w:val="27"/>
        </w:numPr>
        <w:rPr>
          <w:lang w:val="es-CO"/>
        </w:rPr>
      </w:pPr>
      <w:r w:rsidRPr="0051710C">
        <w:rPr>
          <w:lang w:val="es-CO"/>
        </w:rPr>
        <w:t>MNG – Modelado de Negocio</w:t>
      </w:r>
    </w:p>
    <w:p w:rsidR="00B82883" w:rsidRPr="0051710C" w:rsidRDefault="00B82883" w:rsidP="0051710C">
      <w:pPr>
        <w:pStyle w:val="Prrafodelista"/>
        <w:numPr>
          <w:ilvl w:val="0"/>
          <w:numId w:val="27"/>
        </w:numPr>
        <w:rPr>
          <w:lang w:val="es-CO"/>
        </w:rPr>
      </w:pPr>
      <w:r w:rsidRPr="0051710C">
        <w:rPr>
          <w:lang w:val="es-CO"/>
        </w:rPr>
        <w:t>REQ – Requerimientos</w:t>
      </w:r>
    </w:p>
    <w:p w:rsidR="00B82883" w:rsidRPr="0051710C" w:rsidRDefault="00B82883" w:rsidP="0051710C">
      <w:pPr>
        <w:pStyle w:val="Prrafodelista"/>
        <w:numPr>
          <w:ilvl w:val="0"/>
          <w:numId w:val="27"/>
        </w:numPr>
        <w:rPr>
          <w:lang w:val="es-CO"/>
        </w:rPr>
      </w:pPr>
      <w:r w:rsidRPr="0051710C">
        <w:rPr>
          <w:lang w:val="es-CO"/>
        </w:rPr>
        <w:t>AYD – Análisis y Diseño</w:t>
      </w:r>
    </w:p>
    <w:p w:rsidR="00B82883" w:rsidRPr="0051710C" w:rsidRDefault="00B82883" w:rsidP="0051710C">
      <w:pPr>
        <w:pStyle w:val="Prrafodelista"/>
        <w:numPr>
          <w:ilvl w:val="0"/>
          <w:numId w:val="27"/>
        </w:numPr>
        <w:rPr>
          <w:lang w:val="es-CO"/>
        </w:rPr>
      </w:pPr>
      <w:r w:rsidRPr="0051710C">
        <w:rPr>
          <w:lang w:val="es-CO"/>
        </w:rPr>
        <w:t>IMP – Implementación</w:t>
      </w:r>
    </w:p>
    <w:p w:rsidR="00B82883" w:rsidRPr="0051710C" w:rsidRDefault="00B82883" w:rsidP="0051710C">
      <w:pPr>
        <w:pStyle w:val="Prrafodelista"/>
        <w:numPr>
          <w:ilvl w:val="0"/>
          <w:numId w:val="27"/>
        </w:numPr>
        <w:rPr>
          <w:lang w:val="es-CO"/>
        </w:rPr>
      </w:pPr>
      <w:r w:rsidRPr="0051710C">
        <w:rPr>
          <w:lang w:val="es-CO"/>
        </w:rPr>
        <w:t>PRU – Pruebas</w:t>
      </w:r>
    </w:p>
    <w:p w:rsidR="00B82883" w:rsidRPr="0051710C" w:rsidRDefault="00B82883" w:rsidP="0051710C">
      <w:pPr>
        <w:pStyle w:val="Prrafodelista"/>
        <w:numPr>
          <w:ilvl w:val="0"/>
          <w:numId w:val="27"/>
        </w:numPr>
        <w:rPr>
          <w:lang w:val="es-CO"/>
        </w:rPr>
      </w:pPr>
      <w:r w:rsidRPr="0051710C">
        <w:rPr>
          <w:lang w:val="es-CO"/>
        </w:rPr>
        <w:t>DES – Despliegue</w:t>
      </w:r>
    </w:p>
    <w:p w:rsidR="00B82883" w:rsidRPr="0051710C" w:rsidRDefault="00B82883" w:rsidP="0051710C">
      <w:pPr>
        <w:pStyle w:val="Prrafodelista"/>
        <w:numPr>
          <w:ilvl w:val="0"/>
          <w:numId w:val="27"/>
        </w:numPr>
        <w:rPr>
          <w:lang w:val="es-CO"/>
        </w:rPr>
      </w:pPr>
      <w:r w:rsidRPr="0051710C">
        <w:rPr>
          <w:lang w:val="es-CO"/>
        </w:rPr>
        <w:t>GPY – Gerencia de Proyecto</w:t>
      </w:r>
    </w:p>
    <w:p w:rsidR="00B82883" w:rsidRPr="0051710C" w:rsidRDefault="00B82883" w:rsidP="0051710C">
      <w:pPr>
        <w:pStyle w:val="Prrafodelista"/>
        <w:numPr>
          <w:ilvl w:val="0"/>
          <w:numId w:val="27"/>
        </w:numPr>
        <w:rPr>
          <w:lang w:val="es-CO"/>
        </w:rPr>
      </w:pPr>
      <w:r w:rsidRPr="0051710C">
        <w:rPr>
          <w:lang w:val="es-CO"/>
        </w:rPr>
        <w:t>ACC – Administración de Cambios y Configuraciones</w:t>
      </w:r>
    </w:p>
    <w:p w:rsidR="00B82883" w:rsidRPr="0051710C" w:rsidRDefault="00B82883" w:rsidP="0051710C">
      <w:pPr>
        <w:pStyle w:val="Prrafodelista"/>
        <w:numPr>
          <w:ilvl w:val="0"/>
          <w:numId w:val="27"/>
        </w:numPr>
        <w:rPr>
          <w:lang w:val="es-CO"/>
        </w:rPr>
      </w:pPr>
      <w:r w:rsidRPr="0051710C">
        <w:rPr>
          <w:lang w:val="es-CO"/>
        </w:rPr>
        <w:t>ENT – Entorno</w:t>
      </w:r>
    </w:p>
    <w:p w:rsidR="00B82883" w:rsidRPr="00B82883" w:rsidRDefault="00B82883" w:rsidP="00B82883">
      <w:pPr>
        <w:rPr>
          <w:lang w:val="es-CO"/>
        </w:rPr>
      </w:pPr>
    </w:p>
    <w:p w:rsidR="00B82883" w:rsidRPr="00B82883" w:rsidRDefault="00B82883" w:rsidP="00B82883">
      <w:pPr>
        <w:rPr>
          <w:lang w:val="es-CO"/>
        </w:rPr>
      </w:pPr>
      <w:r w:rsidRPr="00B82883">
        <w:rPr>
          <w:lang w:val="es-CO"/>
        </w:rPr>
        <w:t xml:space="preserve">NombreArtefacto: Nombre descriptivo del artefacto, no debe contener espacios y cada palabra debe empezar con su </w:t>
      </w:r>
      <w:r w:rsidRPr="00B82883">
        <w:rPr>
          <w:lang w:val="es-CO"/>
        </w:rPr>
        <w:lastRenderedPageBreak/>
        <w:t xml:space="preserve">primera letra en mayúscula, el lenguaje a utilizar será en </w:t>
      </w:r>
      <w:r w:rsidR="0051710C" w:rsidRPr="00B82883">
        <w:rPr>
          <w:lang w:val="es-CO"/>
        </w:rPr>
        <w:t>inglés</w:t>
      </w:r>
      <w:r w:rsidRPr="00B82883">
        <w:rPr>
          <w:lang w:val="es-CO"/>
        </w:rPr>
        <w:t>.</w:t>
      </w:r>
    </w:p>
    <w:p w:rsidR="00B82883" w:rsidRPr="00B82883" w:rsidRDefault="00B82883" w:rsidP="00B82883">
      <w:pPr>
        <w:rPr>
          <w:lang w:val="es-CO"/>
        </w:rPr>
      </w:pPr>
    </w:p>
    <w:p w:rsidR="00B82883" w:rsidRPr="00B82883" w:rsidRDefault="00B82883" w:rsidP="00B82883">
      <w:pPr>
        <w:rPr>
          <w:lang w:val="es-CO"/>
        </w:rPr>
      </w:pPr>
      <w:r w:rsidRPr="00B82883">
        <w:rPr>
          <w:lang w:val="es-CO"/>
        </w:rPr>
        <w:t xml:space="preserve">V: Debe contener la letra “v” en minúscula seguido del número que indica la versión del artefacto. </w:t>
      </w:r>
    </w:p>
    <w:p w:rsidR="00B82883" w:rsidRPr="00B82883" w:rsidRDefault="00B82883" w:rsidP="00B82883">
      <w:pPr>
        <w:rPr>
          <w:lang w:val="es-CO"/>
        </w:rPr>
      </w:pPr>
    </w:p>
    <w:p w:rsidR="00B82883" w:rsidRPr="00B82883" w:rsidRDefault="00B82883" w:rsidP="00B82883">
      <w:pPr>
        <w:rPr>
          <w:lang w:val="es-CO"/>
        </w:rPr>
      </w:pPr>
      <w:r w:rsidRPr="00B82883">
        <w:rPr>
          <w:lang w:val="es-CO"/>
        </w:rPr>
        <w:t>Extensión: Indica la extensión del artefacto que está siendo nombrado.</w:t>
      </w:r>
    </w:p>
    <w:p w:rsidR="00B82883" w:rsidRPr="00B82883" w:rsidRDefault="00B82883" w:rsidP="00B82883">
      <w:pPr>
        <w:rPr>
          <w:lang w:val="es-CO"/>
        </w:rPr>
      </w:pPr>
    </w:p>
    <w:p w:rsidR="00B82883" w:rsidRDefault="00B82883" w:rsidP="00B82883">
      <w:r w:rsidRPr="0051710C">
        <w:rPr>
          <w:lang w:val="es-CO"/>
        </w:rPr>
        <w:t>Ejemplos</w:t>
      </w:r>
      <w:r>
        <w:t>:</w:t>
      </w:r>
    </w:p>
    <w:p w:rsidR="00B82883" w:rsidRDefault="00B82883" w:rsidP="00B82883">
      <w:r>
        <w:tab/>
        <w:t>ELA-AYD-SoftwareArchitectureDocument-v1.4.docx</w:t>
      </w:r>
    </w:p>
    <w:p w:rsidR="00B82883" w:rsidRPr="00B82883" w:rsidRDefault="00B82883" w:rsidP="00B82883">
      <w:r>
        <w:tab/>
        <w:t>INI-GPY-RiskManagementPlan-v1.2.docx</w:t>
      </w:r>
    </w:p>
    <w:p w:rsidR="003C4211" w:rsidRDefault="001A48E7">
      <w:pPr>
        <w:pStyle w:val="Ttulo3"/>
      </w:pPr>
      <w:bookmarkStart w:id="27" w:name="_Toc445369569"/>
      <w:r>
        <w:t>Project Baselines</w:t>
      </w:r>
      <w:bookmarkEnd w:id="27"/>
    </w:p>
    <w:p w:rsidR="0051710C" w:rsidRDefault="0051710C" w:rsidP="0051710C">
      <w:pPr>
        <w:rPr>
          <w:lang w:val="es-CO"/>
        </w:rPr>
      </w:pPr>
      <w:r w:rsidRPr="0051710C">
        <w:rPr>
          <w:lang w:val="es-CO"/>
        </w:rPr>
        <w:t>Todos los cambios autorizados deben hacerse sobre un estándar oficial en términos de líneas base (baselines) del proyecto. Estas líneas base deben ser creadas periódicamente y gestionadas durante el ciclo de vida, de tal manera, que representen configuraciones estables que se utilizan como “puntos de corte”, en los cuales se “congelan” los artefactos del proyecto en un punto de tiempo determinado.</w:t>
      </w:r>
    </w:p>
    <w:p w:rsidR="0051710C" w:rsidRDefault="0051710C" w:rsidP="0051710C">
      <w:pPr>
        <w:rPr>
          <w:lang w:val="es-CO"/>
        </w:rPr>
      </w:pPr>
    </w:p>
    <w:p w:rsidR="0051710C" w:rsidRDefault="0051710C" w:rsidP="0051710C">
      <w:pPr>
        <w:rPr>
          <w:lang w:val="es-CO"/>
        </w:rPr>
      </w:pPr>
      <w:r>
        <w:rPr>
          <w:lang w:val="es-CO"/>
        </w:rPr>
        <w:t>Línea base inicial</w:t>
      </w:r>
    </w:p>
    <w:p w:rsidR="0051710C" w:rsidRDefault="0051710C" w:rsidP="0051710C">
      <w:pPr>
        <w:rPr>
          <w:lang w:val="es-CO"/>
        </w:rPr>
      </w:pPr>
    </w:p>
    <w:tbl>
      <w:tblPr>
        <w:tblStyle w:val="Tablaconcuadrcula"/>
        <w:tblW w:w="0" w:type="auto"/>
        <w:tblLook w:val="04A0" w:firstRow="1" w:lastRow="0" w:firstColumn="1" w:lastColumn="0" w:noHBand="0" w:noVBand="1"/>
      </w:tblPr>
      <w:tblGrid>
        <w:gridCol w:w="4675"/>
        <w:gridCol w:w="4675"/>
      </w:tblGrid>
      <w:tr w:rsidR="0051710C" w:rsidTr="0051710C">
        <w:tc>
          <w:tcPr>
            <w:tcW w:w="4675" w:type="dxa"/>
          </w:tcPr>
          <w:p w:rsidR="0051710C" w:rsidRDefault="0051710C" w:rsidP="0051710C">
            <w:pPr>
              <w:jc w:val="center"/>
              <w:rPr>
                <w:lang w:val="es-CO"/>
              </w:rPr>
            </w:pPr>
            <w:r>
              <w:rPr>
                <w:lang w:val="es-CO"/>
              </w:rPr>
              <w:t xml:space="preserve">Descripción </w:t>
            </w:r>
          </w:p>
        </w:tc>
        <w:tc>
          <w:tcPr>
            <w:tcW w:w="4675" w:type="dxa"/>
          </w:tcPr>
          <w:p w:rsidR="0051710C" w:rsidRDefault="0051710C" w:rsidP="0051710C">
            <w:pPr>
              <w:jc w:val="center"/>
              <w:rPr>
                <w:lang w:val="es-CO"/>
              </w:rPr>
            </w:pPr>
            <w:r>
              <w:rPr>
                <w:lang w:val="es-CO"/>
              </w:rPr>
              <w:t xml:space="preserve">Evento asociado </w:t>
            </w:r>
          </w:p>
        </w:tc>
      </w:tr>
      <w:tr w:rsidR="0051710C" w:rsidTr="0051710C">
        <w:tc>
          <w:tcPr>
            <w:tcW w:w="4675" w:type="dxa"/>
          </w:tcPr>
          <w:p w:rsidR="0051710C" w:rsidRPr="0051710C" w:rsidRDefault="0051710C" w:rsidP="0051710C">
            <w:pPr>
              <w:pStyle w:val="Prrafodelista"/>
              <w:widowControl/>
              <w:numPr>
                <w:ilvl w:val="0"/>
                <w:numId w:val="29"/>
              </w:numPr>
              <w:spacing w:line="240" w:lineRule="auto"/>
              <w:jc w:val="both"/>
              <w:textAlignment w:val="baseline"/>
              <w:rPr>
                <w:rFonts w:ascii="Arial" w:hAnsi="Arial" w:cs="Arial"/>
                <w:color w:val="000000"/>
                <w:sz w:val="22"/>
                <w:szCs w:val="22"/>
                <w:lang w:val="es-CO" w:eastAsia="es-CO"/>
              </w:rPr>
            </w:pPr>
            <w:r w:rsidRPr="0051710C">
              <w:rPr>
                <w:rFonts w:ascii="Calibri" w:hAnsi="Calibri" w:cs="Calibri"/>
                <w:color w:val="000000"/>
                <w:sz w:val="22"/>
                <w:szCs w:val="22"/>
                <w:lang w:val="es-CO" w:eastAsia="es-CO"/>
              </w:rPr>
              <w:t>Risk List</w:t>
            </w:r>
          </w:p>
          <w:p w:rsidR="0051710C" w:rsidRPr="0051710C" w:rsidRDefault="0051710C" w:rsidP="0051710C">
            <w:pPr>
              <w:pStyle w:val="Prrafodelista"/>
              <w:widowControl/>
              <w:numPr>
                <w:ilvl w:val="0"/>
                <w:numId w:val="29"/>
              </w:numPr>
              <w:spacing w:line="240" w:lineRule="auto"/>
              <w:jc w:val="both"/>
              <w:textAlignment w:val="baseline"/>
              <w:rPr>
                <w:rFonts w:ascii="Arial" w:hAnsi="Arial" w:cs="Arial"/>
                <w:color w:val="000000"/>
                <w:sz w:val="22"/>
                <w:szCs w:val="22"/>
                <w:lang w:val="es-CO" w:eastAsia="es-CO"/>
              </w:rPr>
            </w:pPr>
            <w:r w:rsidRPr="0051710C">
              <w:rPr>
                <w:rFonts w:ascii="Calibri" w:hAnsi="Calibri" w:cs="Calibri"/>
                <w:color w:val="000000"/>
                <w:sz w:val="22"/>
                <w:szCs w:val="22"/>
                <w:lang w:val="es-CO" w:eastAsia="es-CO"/>
              </w:rPr>
              <w:t>Risk Management Plan</w:t>
            </w:r>
          </w:p>
          <w:p w:rsidR="0051710C" w:rsidRPr="0051710C" w:rsidRDefault="0051710C" w:rsidP="0051710C">
            <w:pPr>
              <w:pStyle w:val="Prrafodelista"/>
              <w:widowControl/>
              <w:numPr>
                <w:ilvl w:val="0"/>
                <w:numId w:val="29"/>
              </w:numPr>
              <w:spacing w:line="240" w:lineRule="auto"/>
              <w:jc w:val="both"/>
              <w:textAlignment w:val="baseline"/>
              <w:rPr>
                <w:rFonts w:ascii="Arial" w:hAnsi="Arial" w:cs="Arial"/>
                <w:color w:val="000000"/>
                <w:sz w:val="22"/>
                <w:szCs w:val="22"/>
                <w:lang w:val="es-CO" w:eastAsia="es-CO"/>
              </w:rPr>
            </w:pPr>
            <w:r w:rsidRPr="0051710C">
              <w:rPr>
                <w:rFonts w:ascii="Calibri" w:hAnsi="Calibri" w:cs="Calibri"/>
                <w:color w:val="000000"/>
                <w:sz w:val="22"/>
                <w:szCs w:val="22"/>
                <w:lang w:val="es-CO" w:eastAsia="es-CO"/>
              </w:rPr>
              <w:t>Quality Assurance Plan</w:t>
            </w:r>
          </w:p>
          <w:p w:rsidR="0051710C" w:rsidRDefault="0051710C" w:rsidP="0051710C">
            <w:pPr>
              <w:pStyle w:val="Prrafodelista"/>
              <w:widowControl/>
              <w:numPr>
                <w:ilvl w:val="0"/>
                <w:numId w:val="29"/>
              </w:numPr>
              <w:spacing w:before="100" w:beforeAutospacing="1" w:after="100" w:afterAutospacing="1" w:line="240" w:lineRule="auto"/>
              <w:textAlignment w:val="baseline"/>
              <w:rPr>
                <w:lang w:val="es-CO"/>
              </w:rPr>
            </w:pPr>
            <w:r w:rsidRPr="0051710C">
              <w:rPr>
                <w:rFonts w:ascii="Calibri" w:hAnsi="Calibri" w:cs="Calibri"/>
                <w:color w:val="000000"/>
                <w:sz w:val="22"/>
                <w:szCs w:val="22"/>
                <w:lang w:val="es-CO" w:eastAsia="es-CO"/>
              </w:rPr>
              <w:t>Elección de Framework</w:t>
            </w:r>
          </w:p>
        </w:tc>
        <w:tc>
          <w:tcPr>
            <w:tcW w:w="4675" w:type="dxa"/>
          </w:tcPr>
          <w:p w:rsidR="0051710C" w:rsidRDefault="0051710C" w:rsidP="0051710C">
            <w:pPr>
              <w:jc w:val="center"/>
              <w:rPr>
                <w:lang w:val="es-CO"/>
              </w:rPr>
            </w:pPr>
          </w:p>
          <w:p w:rsidR="0051710C" w:rsidRDefault="0051710C" w:rsidP="0051710C">
            <w:pPr>
              <w:jc w:val="center"/>
              <w:rPr>
                <w:lang w:val="es-CO"/>
              </w:rPr>
            </w:pPr>
          </w:p>
          <w:p w:rsidR="0051710C" w:rsidRDefault="0051710C" w:rsidP="0051710C">
            <w:pPr>
              <w:jc w:val="center"/>
              <w:rPr>
                <w:lang w:val="es-CO"/>
              </w:rPr>
            </w:pPr>
            <w:r>
              <w:rPr>
                <w:lang w:val="es-CO"/>
              </w:rPr>
              <w:t xml:space="preserve">Inicio. </w:t>
            </w:r>
          </w:p>
        </w:tc>
      </w:tr>
    </w:tbl>
    <w:p w:rsidR="0051710C" w:rsidRPr="0051710C" w:rsidRDefault="0051710C" w:rsidP="0051710C">
      <w:pPr>
        <w:rPr>
          <w:lang w:val="es-CO"/>
        </w:rPr>
      </w:pPr>
    </w:p>
    <w:p w:rsidR="0051710C" w:rsidRPr="0051710C" w:rsidRDefault="0051710C" w:rsidP="0051710C">
      <w:pPr>
        <w:rPr>
          <w:lang w:val="es-CO"/>
        </w:rPr>
      </w:pPr>
    </w:p>
    <w:p w:rsidR="003C4211" w:rsidRDefault="001A48E7">
      <w:pPr>
        <w:pStyle w:val="Ttulo2"/>
      </w:pPr>
      <w:bookmarkStart w:id="28" w:name="_Toc445369570"/>
      <w:r>
        <w:t>Configuration and Change Control</w:t>
      </w:r>
      <w:bookmarkEnd w:id="28"/>
    </w:p>
    <w:p w:rsidR="003C4211" w:rsidRDefault="001A48E7">
      <w:pPr>
        <w:pStyle w:val="Ttulo3"/>
      </w:pPr>
      <w:bookmarkStart w:id="29" w:name="_Toc445369571"/>
      <w:r>
        <w:t>Change Request Processing and Approval</w:t>
      </w:r>
      <w:bookmarkEnd w:id="29"/>
    </w:p>
    <w:p w:rsidR="0051710C" w:rsidRPr="00A66BCD" w:rsidRDefault="0051710C" w:rsidP="0051710C">
      <w:pPr>
        <w:rPr>
          <w:lang w:val="es-CO"/>
        </w:rPr>
      </w:pPr>
      <w:r w:rsidRPr="0051710C">
        <w:rPr>
          <w:lang w:val="es-CO"/>
        </w:rPr>
        <w:t>La gestión de cambios se hará bajo la herramienta Mantis Bug Tracker</w:t>
      </w:r>
      <w:r>
        <w:rPr>
          <w:lang w:val="es-CO"/>
        </w:rPr>
        <w:t>,</w:t>
      </w:r>
      <w:r w:rsidR="00A66BCD">
        <w:rPr>
          <w:lang w:val="es-CO"/>
        </w:rPr>
        <w:t xml:space="preserve"> </w:t>
      </w:r>
      <w:r w:rsidR="00A66BCD" w:rsidRPr="00A66BCD">
        <w:rPr>
          <w:lang w:val="es-CO"/>
        </w:rPr>
        <w:t>allí se pueden generar incidencias del proyecto en general o de un caso de uso en particula</w:t>
      </w:r>
      <w:r w:rsidR="00A66BCD">
        <w:rPr>
          <w:lang w:val="es-CO"/>
        </w:rPr>
        <w:t>r.</w:t>
      </w:r>
    </w:p>
    <w:p w:rsidR="003C4211" w:rsidRDefault="001A48E7">
      <w:pPr>
        <w:pStyle w:val="Ttulo3"/>
      </w:pPr>
      <w:bookmarkStart w:id="30" w:name="_Toc445369572"/>
      <w:r>
        <w:t>Change Control Board (CCB)</w:t>
      </w:r>
      <w:bookmarkEnd w:id="30"/>
    </w:p>
    <w:p w:rsidR="00A66BCD" w:rsidRPr="00A66BCD" w:rsidRDefault="00A66BCD" w:rsidP="00A66BCD">
      <w:pPr>
        <w:rPr>
          <w:lang w:val="es-CO"/>
        </w:rPr>
      </w:pPr>
      <w:r w:rsidRPr="00A66BCD">
        <w:rPr>
          <w:lang w:val="es-CO"/>
        </w:rPr>
        <w:t>Los responsables del control de cambios (CCB), tienen como objetivo principal tomar la decisión de aprobar o no los cambios, previo estudio y evaluación de los mismos, dicha evaluación se hará respecto al costo que tiene realizar el cambio, el impacto que genera hacia lo que ya está construido de la aplicación y por supuesto el tiempo que tardaría realizarlo.</w:t>
      </w:r>
    </w:p>
    <w:p w:rsidR="00A66BCD" w:rsidRPr="00A66BCD" w:rsidRDefault="00A66BCD" w:rsidP="00A66BCD">
      <w:pPr>
        <w:rPr>
          <w:lang w:val="es-CO"/>
        </w:rPr>
      </w:pPr>
      <w:r w:rsidRPr="00A66BCD">
        <w:rPr>
          <w:lang w:val="es-CO"/>
        </w:rPr>
        <w:t>Personas encargadas: Daniel Ramiro García Muñoz y Jhon Alexander Lara Barrera.</w:t>
      </w:r>
    </w:p>
    <w:p w:rsidR="003C4211" w:rsidRDefault="001A48E7">
      <w:pPr>
        <w:pStyle w:val="Ttulo2"/>
      </w:pPr>
      <w:bookmarkStart w:id="31" w:name="_Toc445369573"/>
      <w:r>
        <w:t>Configuration Status Accounting</w:t>
      </w:r>
      <w:bookmarkEnd w:id="31"/>
    </w:p>
    <w:p w:rsidR="003C4211" w:rsidRDefault="001A48E7">
      <w:pPr>
        <w:pStyle w:val="Ttulo3"/>
      </w:pPr>
      <w:bookmarkStart w:id="32" w:name="_Toc445369574"/>
      <w:r>
        <w:t>Project Media Storage and Release Process</w:t>
      </w:r>
      <w:bookmarkEnd w:id="32"/>
    </w:p>
    <w:p w:rsidR="00A66BCD" w:rsidRPr="00A66BCD" w:rsidRDefault="00A66BCD" w:rsidP="00A66BCD">
      <w:pPr>
        <w:rPr>
          <w:lang w:val="es-CO"/>
        </w:rPr>
      </w:pPr>
      <w:r w:rsidRPr="00A66BCD">
        <w:rPr>
          <w:lang w:val="es-CO"/>
        </w:rPr>
        <w:t>La permanencia de todos los documentos del proyecto se hará en tiempo de desarrollo, una vez finalizado o actualizado cada uno de estos serán guardados o subidos al repositorio GitHub por medio del sistema de control de versiones Git, el cual se encargará de las actividades de versionamiento, para cada commit, se deberá especificar un resumen sobre lo que contiene el commit además de una descripción un poco más detallada, esto con el fin de que demás desarrolladores puedan conocer de qué se trata el commit realizado sin tener que entrar a mirar el código y abstraer la funcionalidad implícita; GitHub tiene la posibilidad de obtener versiones anteriores, lo cual facilita una reconstrucción, reversión, actualización, de cada uno de los documentos alojados allí. Toda versión alojada en el repositorio puede ser comentada allí mismo y actualizada por parte de los integrantes del mismo.</w:t>
      </w:r>
    </w:p>
    <w:p w:rsidR="003C4211" w:rsidRDefault="001A48E7">
      <w:pPr>
        <w:pStyle w:val="Ttulo3"/>
      </w:pPr>
      <w:bookmarkStart w:id="33" w:name="_Toc445369575"/>
      <w:r>
        <w:t>Reports and Audits</w:t>
      </w:r>
      <w:bookmarkEnd w:id="33"/>
    </w:p>
    <w:p w:rsidR="00A66BCD" w:rsidRPr="00A66BCD" w:rsidRDefault="00A66BCD" w:rsidP="00A66BCD">
      <w:pPr>
        <w:rPr>
          <w:lang w:val="es-CO"/>
        </w:rPr>
      </w:pPr>
      <w:r w:rsidRPr="00A66BCD">
        <w:rPr>
          <w:lang w:val="es-CO"/>
        </w:rPr>
        <w:t>Las auditorias se realizarán de acuerdo al cronograma de desarrollo y se calificarán según las métricas establecidas</w:t>
      </w:r>
      <w:r>
        <w:rPr>
          <w:lang w:val="es-CO"/>
        </w:rPr>
        <w:t>.</w:t>
      </w:r>
    </w:p>
    <w:p w:rsidR="003C4211" w:rsidRDefault="001A48E7">
      <w:pPr>
        <w:pStyle w:val="Ttulo1"/>
      </w:pPr>
      <w:bookmarkStart w:id="34" w:name="_Toc445369576"/>
      <w:r>
        <w:lastRenderedPageBreak/>
        <w:t>Training and Resources</w:t>
      </w:r>
      <w:bookmarkEnd w:id="34"/>
    </w:p>
    <w:p w:rsidR="00A66BCD" w:rsidRPr="00A66BCD" w:rsidRDefault="00A66BCD" w:rsidP="00A66BCD">
      <w:pPr>
        <w:rPr>
          <w:lang w:val="es-CO"/>
        </w:rPr>
      </w:pPr>
      <w:r>
        <w:rPr>
          <w:lang w:val="es-CO"/>
        </w:rPr>
        <w:t>P</w:t>
      </w:r>
      <w:r w:rsidRPr="00A66BCD">
        <w:rPr>
          <w:lang w:val="es-CO"/>
        </w:rPr>
        <w:t>ara una correcta gestión de este plan y todos los planes que se han definido para el desarrollo del proyecto, es de vital importancia contar con conocimientos en gerencia de Proyectos, desarrollo en PHP y HTML, Uso de CSS, etc., al poseer estos conocimientos nos pueden ayudar a disminuir los riesgos de fracaso del mismo, igualmente, como recursos se usaron las herramientas Mantis Bu</w:t>
      </w:r>
      <w:r>
        <w:rPr>
          <w:lang w:val="es-CO"/>
        </w:rPr>
        <w:t>g Tracker, XAMPP, Sublime text 3</w:t>
      </w:r>
      <w:r w:rsidRPr="00A66BCD">
        <w:rPr>
          <w:lang w:val="es-CO"/>
        </w:rPr>
        <w:t xml:space="preserve">, </w:t>
      </w:r>
      <w:r>
        <w:rPr>
          <w:lang w:val="es-CO"/>
        </w:rPr>
        <w:t>Codeigniter.</w:t>
      </w:r>
    </w:p>
    <w:p w:rsidR="001E4872" w:rsidRDefault="001A48E7" w:rsidP="00A66BCD">
      <w:pPr>
        <w:pStyle w:val="Ttulo1"/>
      </w:pPr>
      <w:bookmarkStart w:id="35" w:name="_Toc445369577"/>
      <w:r>
        <w:t>Subcontractor and Vendor Software Control</w:t>
      </w:r>
      <w:bookmarkEnd w:id="35"/>
    </w:p>
    <w:p w:rsidR="00A66BCD" w:rsidRPr="00A66BCD" w:rsidRDefault="00A66BCD" w:rsidP="00A66BCD">
      <w:pPr>
        <w:rPr>
          <w:lang w:val="es-CO"/>
        </w:rPr>
      </w:pPr>
      <w:r w:rsidRPr="00A66BCD">
        <w:rPr>
          <w:lang w:val="es-CO"/>
        </w:rPr>
        <w:t>La implementación de la funcionalidad de este proyecto está bajo el marco de desarrollo e interoperabilidad que brinda la integración con los demás casos de uso asignados a otros grupos, por otra parte, la dependencia de este desarrollo con otros, estará supervisado bajo el estándar de integración que será definido más adelante por el docente.</w:t>
      </w:r>
    </w:p>
    <w:sectPr w:rsidR="00A66BCD" w:rsidRPr="00A66BC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00C" w:rsidRDefault="0096000C">
      <w:pPr>
        <w:spacing w:line="240" w:lineRule="auto"/>
      </w:pPr>
      <w:r>
        <w:separator/>
      </w:r>
    </w:p>
  </w:endnote>
  <w:endnote w:type="continuationSeparator" w:id="0">
    <w:p w:rsidR="0096000C" w:rsidRDefault="00960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1A48E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C4211" w:rsidRDefault="003C421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4211">
      <w:tc>
        <w:tcPr>
          <w:tcW w:w="3162" w:type="dxa"/>
          <w:tcBorders>
            <w:top w:val="nil"/>
            <w:left w:val="nil"/>
            <w:bottom w:val="nil"/>
            <w:right w:val="nil"/>
          </w:tcBorders>
        </w:tcPr>
        <w:p w:rsidR="003C4211" w:rsidRDefault="001A48E7">
          <w:pPr>
            <w:ind w:right="360"/>
          </w:pPr>
          <w:r>
            <w:t>Confidential</w:t>
          </w:r>
        </w:p>
      </w:tc>
      <w:tc>
        <w:tcPr>
          <w:tcW w:w="3162" w:type="dxa"/>
          <w:tcBorders>
            <w:top w:val="nil"/>
            <w:left w:val="nil"/>
            <w:bottom w:val="nil"/>
            <w:right w:val="nil"/>
          </w:tcBorders>
        </w:tcPr>
        <w:p w:rsidR="003C4211" w:rsidRDefault="001A48E7">
          <w:pPr>
            <w:jc w:val="center"/>
          </w:pPr>
          <w:r>
            <w:sym w:font="Symbol" w:char="F0D3"/>
          </w:r>
          <w:fldSimple w:instr=" DOCPROPERTY &quot;Company&quot;  \* MERGEFORMAT ">
            <w:r w:rsidR="001E4872">
              <w:t>&lt;Company Name&gt;</w:t>
            </w:r>
          </w:fldSimple>
          <w:r>
            <w:t xml:space="preserve">, </w:t>
          </w:r>
          <w:r>
            <w:fldChar w:fldCharType="begin"/>
          </w:r>
          <w:r>
            <w:instrText xml:space="preserve"> DATE \@ "yyyy" </w:instrText>
          </w:r>
          <w:r>
            <w:fldChar w:fldCharType="separate"/>
          </w:r>
          <w:r w:rsidR="003F4D0C">
            <w:rPr>
              <w:noProof/>
            </w:rPr>
            <w:t>2016</w:t>
          </w:r>
          <w:r>
            <w:fldChar w:fldCharType="end"/>
          </w:r>
        </w:p>
      </w:tc>
      <w:tc>
        <w:tcPr>
          <w:tcW w:w="3162" w:type="dxa"/>
          <w:tcBorders>
            <w:top w:val="nil"/>
            <w:left w:val="nil"/>
            <w:bottom w:val="nil"/>
            <w:right w:val="nil"/>
          </w:tcBorders>
        </w:tcPr>
        <w:p w:rsidR="003C4211" w:rsidRDefault="001A48E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F4D0C">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F4D0C">
            <w:rPr>
              <w:rStyle w:val="Nmerodepgina"/>
              <w:noProof/>
            </w:rPr>
            <w:t>7</w:t>
          </w:r>
          <w:r>
            <w:rPr>
              <w:rStyle w:val="Nmerodepgina"/>
            </w:rPr>
            <w:fldChar w:fldCharType="end"/>
          </w:r>
        </w:p>
      </w:tc>
    </w:tr>
  </w:tbl>
  <w:p w:rsidR="003C4211" w:rsidRDefault="003C421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00C" w:rsidRDefault="0096000C">
      <w:pPr>
        <w:spacing w:line="240" w:lineRule="auto"/>
      </w:pPr>
      <w:r>
        <w:separator/>
      </w:r>
    </w:p>
  </w:footnote>
  <w:footnote w:type="continuationSeparator" w:id="0">
    <w:p w:rsidR="0096000C" w:rsidRDefault="009600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pPr>
      <w:rPr>
        <w:sz w:val="24"/>
      </w:rPr>
    </w:pPr>
  </w:p>
  <w:p w:rsidR="003C4211" w:rsidRDefault="003C4211">
    <w:pPr>
      <w:pBdr>
        <w:top w:val="single" w:sz="6" w:space="1" w:color="auto"/>
      </w:pBdr>
      <w:rPr>
        <w:sz w:val="24"/>
      </w:rPr>
    </w:pPr>
  </w:p>
  <w:p w:rsidR="003C4211" w:rsidRDefault="001A48E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A3AB2">
      <w:rPr>
        <w:rFonts w:ascii="Arial" w:hAnsi="Arial"/>
        <w:b/>
        <w:sz w:val="36"/>
      </w:rPr>
      <w:t>Universidad del Quindío</w:t>
    </w:r>
    <w:r>
      <w:rPr>
        <w:rFonts w:ascii="Arial" w:hAnsi="Arial"/>
        <w:b/>
        <w:sz w:val="36"/>
      </w:rPr>
      <w:fldChar w:fldCharType="end"/>
    </w:r>
  </w:p>
  <w:p w:rsidR="003C4211" w:rsidRDefault="003C4211">
    <w:pPr>
      <w:pBdr>
        <w:bottom w:val="single" w:sz="6" w:space="1" w:color="auto"/>
      </w:pBdr>
      <w:jc w:val="right"/>
      <w:rPr>
        <w:sz w:val="24"/>
      </w:rPr>
    </w:pPr>
  </w:p>
  <w:p w:rsidR="003C4211" w:rsidRDefault="003C42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C4211">
      <w:tc>
        <w:tcPr>
          <w:tcW w:w="6379" w:type="dxa"/>
        </w:tcPr>
        <w:p w:rsidR="003C4211" w:rsidRPr="005A3AB2" w:rsidRDefault="001A48E7">
          <w:pPr>
            <w:rPr>
              <w:lang w:val="es-CO"/>
            </w:rPr>
          </w:pPr>
          <w:r>
            <w:fldChar w:fldCharType="begin"/>
          </w:r>
          <w:r w:rsidRPr="006A5472">
            <w:rPr>
              <w:lang w:val="es-CO"/>
            </w:rPr>
            <w:instrText xml:space="preserve"> SUBJECT  \* MERGEFORMAT </w:instrText>
          </w:r>
          <w:r>
            <w:fldChar w:fldCharType="separate"/>
          </w:r>
          <w:r w:rsidR="005A3AB2" w:rsidRPr="005A3AB2">
            <w:rPr>
              <w:lang w:val="es-CO"/>
            </w:rPr>
            <w:t>Sistema de alarmas para tutelas y derechos de petición</w:t>
          </w:r>
          <w:r>
            <w:fldChar w:fldCharType="end"/>
          </w:r>
        </w:p>
      </w:tc>
      <w:tc>
        <w:tcPr>
          <w:tcW w:w="3179" w:type="dxa"/>
        </w:tcPr>
        <w:p w:rsidR="003C4211" w:rsidRDefault="001A48E7">
          <w:pPr>
            <w:tabs>
              <w:tab w:val="left" w:pos="1135"/>
            </w:tabs>
            <w:spacing w:before="40"/>
            <w:ind w:right="68"/>
          </w:pPr>
          <w:r w:rsidRPr="005A3AB2">
            <w:rPr>
              <w:lang w:val="es-CO"/>
            </w:rPr>
            <w:t xml:space="preserve">  </w:t>
          </w:r>
          <w:r>
            <w:t>Version:           &lt;1.0&gt;</w:t>
          </w:r>
        </w:p>
      </w:tc>
    </w:tr>
    <w:tr w:rsidR="003C4211">
      <w:tc>
        <w:tcPr>
          <w:tcW w:w="6379" w:type="dxa"/>
        </w:tcPr>
        <w:p w:rsidR="003C4211" w:rsidRDefault="00B358F8">
          <w:fldSimple w:instr=" TITLE  \* MERGEFORMAT ">
            <w:r w:rsidR="001E4872">
              <w:t>Configuration Management Plan</w:t>
            </w:r>
          </w:fldSimple>
        </w:p>
      </w:tc>
      <w:tc>
        <w:tcPr>
          <w:tcW w:w="3179" w:type="dxa"/>
        </w:tcPr>
        <w:p w:rsidR="003C4211" w:rsidRDefault="001A48E7" w:rsidP="005A3AB2">
          <w:r>
            <w:t xml:space="preserve">  Date:  </w:t>
          </w:r>
          <w:r w:rsidR="005A3AB2">
            <w:t>10/03/2016</w:t>
          </w:r>
        </w:p>
      </w:tc>
    </w:tr>
    <w:tr w:rsidR="003C4211">
      <w:tc>
        <w:tcPr>
          <w:tcW w:w="9558" w:type="dxa"/>
          <w:gridSpan w:val="2"/>
        </w:tcPr>
        <w:p w:rsidR="003C4211" w:rsidRDefault="003C4211"/>
      </w:tc>
    </w:tr>
  </w:tbl>
  <w:p w:rsidR="003C4211" w:rsidRDefault="003C421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A80FC7"/>
    <w:multiLevelType w:val="hybridMultilevel"/>
    <w:tmpl w:val="06DC74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C0B67"/>
    <w:multiLevelType w:val="hybridMultilevel"/>
    <w:tmpl w:val="2648DD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50229A7"/>
    <w:multiLevelType w:val="multilevel"/>
    <w:tmpl w:val="4AC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1810FF5"/>
    <w:multiLevelType w:val="hybridMultilevel"/>
    <w:tmpl w:val="A79C846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D70F8E"/>
    <w:multiLevelType w:val="hybridMultilevel"/>
    <w:tmpl w:val="F88255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091BBA"/>
    <w:multiLevelType w:val="multilevel"/>
    <w:tmpl w:val="D6C251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7"/>
  </w:num>
  <w:num w:numId="5">
    <w:abstractNumId w:val="19"/>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2"/>
  </w:num>
  <w:num w:numId="12">
    <w:abstractNumId w:val="10"/>
  </w:num>
  <w:num w:numId="13">
    <w:abstractNumId w:val="24"/>
  </w:num>
  <w:num w:numId="14">
    <w:abstractNumId w:val="9"/>
  </w:num>
  <w:num w:numId="15">
    <w:abstractNumId w:val="5"/>
  </w:num>
  <w:num w:numId="16">
    <w:abstractNumId w:val="23"/>
  </w:num>
  <w:num w:numId="17">
    <w:abstractNumId w:val="16"/>
  </w:num>
  <w:num w:numId="18">
    <w:abstractNumId w:val="7"/>
  </w:num>
  <w:num w:numId="19">
    <w:abstractNumId w:val="13"/>
  </w:num>
  <w:num w:numId="20">
    <w:abstractNumId w:val="8"/>
  </w:num>
  <w:num w:numId="21">
    <w:abstractNumId w:val="22"/>
  </w:num>
  <w:num w:numId="22">
    <w:abstractNumId w:val="21"/>
  </w:num>
  <w:num w:numId="23">
    <w:abstractNumId w:val="15"/>
  </w:num>
  <w:num w:numId="24">
    <w:abstractNumId w:val="26"/>
  </w:num>
  <w:num w:numId="25">
    <w:abstractNumId w:val="20"/>
  </w:num>
  <w:num w:numId="26">
    <w:abstractNumId w:val="6"/>
  </w:num>
  <w:num w:numId="27">
    <w:abstractNumId w:val="3"/>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872"/>
    <w:rsid w:val="00000A6F"/>
    <w:rsid w:val="001A48E7"/>
    <w:rsid w:val="001E4872"/>
    <w:rsid w:val="0021694D"/>
    <w:rsid w:val="002E7629"/>
    <w:rsid w:val="003C4211"/>
    <w:rsid w:val="003F4D0C"/>
    <w:rsid w:val="0051710C"/>
    <w:rsid w:val="005A3AB2"/>
    <w:rsid w:val="00643518"/>
    <w:rsid w:val="00646D0B"/>
    <w:rsid w:val="006A5472"/>
    <w:rsid w:val="0096000C"/>
    <w:rsid w:val="009C08D1"/>
    <w:rsid w:val="00A66BCD"/>
    <w:rsid w:val="00B358F8"/>
    <w:rsid w:val="00B46C2A"/>
    <w:rsid w:val="00B82883"/>
    <w:rsid w:val="00B93A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420561-747C-4A03-971F-8747E9DF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2E7629"/>
    <w:pPr>
      <w:ind w:left="720"/>
      <w:contextualSpacing/>
    </w:pPr>
  </w:style>
  <w:style w:type="table" w:styleId="Tablaconcuadrcula">
    <w:name w:val="Table Grid"/>
    <w:basedOn w:val="Tablanormal"/>
    <w:uiPriority w:val="39"/>
    <w:rsid w:val="006A5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21694D"/>
    <w:rPr>
      <w:color w:val="954F72" w:themeColor="followedHyperlink"/>
      <w:u w:val="single"/>
    </w:rPr>
  </w:style>
  <w:style w:type="table" w:styleId="Tabladecuadrcula4-nfasis3">
    <w:name w:val="Grid Table 4 Accent 3"/>
    <w:basedOn w:val="Tablanormal"/>
    <w:uiPriority w:val="49"/>
    <w:rsid w:val="00B46C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51710C"/>
    <w:pPr>
      <w:widowControl/>
      <w:spacing w:before="100" w:beforeAutospacing="1" w:after="100" w:afterAutospacing="1" w:line="240" w:lineRule="auto"/>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1467">
      <w:bodyDiv w:val="1"/>
      <w:marLeft w:val="0"/>
      <w:marRight w:val="0"/>
      <w:marTop w:val="0"/>
      <w:marBottom w:val="0"/>
      <w:divBdr>
        <w:top w:val="none" w:sz="0" w:space="0" w:color="auto"/>
        <w:left w:val="none" w:sz="0" w:space="0" w:color="auto"/>
        <w:bottom w:val="none" w:sz="0" w:space="0" w:color="auto"/>
        <w:right w:val="none" w:sz="0" w:space="0" w:color="auto"/>
      </w:divBdr>
    </w:div>
    <w:div w:id="93789634">
      <w:bodyDiv w:val="1"/>
      <w:marLeft w:val="0"/>
      <w:marRight w:val="0"/>
      <w:marTop w:val="0"/>
      <w:marBottom w:val="0"/>
      <w:divBdr>
        <w:top w:val="none" w:sz="0" w:space="0" w:color="auto"/>
        <w:left w:val="none" w:sz="0" w:space="0" w:color="auto"/>
        <w:bottom w:val="none" w:sz="0" w:space="0" w:color="auto"/>
        <w:right w:val="none" w:sz="0" w:space="0" w:color="auto"/>
      </w:divBdr>
    </w:div>
    <w:div w:id="632443178">
      <w:bodyDiv w:val="1"/>
      <w:marLeft w:val="0"/>
      <w:marRight w:val="0"/>
      <w:marTop w:val="0"/>
      <w:marBottom w:val="0"/>
      <w:divBdr>
        <w:top w:val="none" w:sz="0" w:space="0" w:color="auto"/>
        <w:left w:val="none" w:sz="0" w:space="0" w:color="auto"/>
        <w:bottom w:val="none" w:sz="0" w:space="0" w:color="auto"/>
        <w:right w:val="none" w:sz="0" w:space="0" w:color="auto"/>
      </w:divBdr>
    </w:div>
    <w:div w:id="1478645263">
      <w:bodyDiv w:val="1"/>
      <w:marLeft w:val="0"/>
      <w:marRight w:val="0"/>
      <w:marTop w:val="0"/>
      <w:marBottom w:val="0"/>
      <w:divBdr>
        <w:top w:val="none" w:sz="0" w:space="0" w:color="auto"/>
        <w:left w:val="none" w:sz="0" w:space="0" w:color="auto"/>
        <w:bottom w:val="none" w:sz="0" w:space="0" w:color="auto"/>
        <w:right w:val="none" w:sz="0" w:space="0" w:color="auto"/>
      </w:divBdr>
    </w:div>
    <w:div w:id="1609119865">
      <w:bodyDiv w:val="1"/>
      <w:marLeft w:val="0"/>
      <w:marRight w:val="0"/>
      <w:marTop w:val="0"/>
      <w:marBottom w:val="0"/>
      <w:divBdr>
        <w:top w:val="none" w:sz="0" w:space="0" w:color="auto"/>
        <w:left w:val="none" w:sz="0" w:space="0" w:color="auto"/>
        <w:bottom w:val="none" w:sz="0" w:space="0" w:color="auto"/>
        <w:right w:val="none" w:sz="0" w:space="0" w:color="auto"/>
      </w:divBdr>
    </w:div>
    <w:div w:id="1719091453">
      <w:bodyDiv w:val="1"/>
      <w:marLeft w:val="0"/>
      <w:marRight w:val="0"/>
      <w:marTop w:val="0"/>
      <w:marBottom w:val="0"/>
      <w:divBdr>
        <w:top w:val="none" w:sz="0" w:space="0" w:color="auto"/>
        <w:left w:val="none" w:sz="0" w:space="0" w:color="auto"/>
        <w:bottom w:val="none" w:sz="0" w:space="0" w:color="auto"/>
        <w:right w:val="none" w:sz="0" w:space="0" w:color="auto"/>
      </w:divBdr>
    </w:div>
    <w:div w:id="1727802737">
      <w:bodyDiv w:val="1"/>
      <w:marLeft w:val="0"/>
      <w:marRight w:val="0"/>
      <w:marTop w:val="0"/>
      <w:marBottom w:val="0"/>
      <w:divBdr>
        <w:top w:val="none" w:sz="0" w:space="0" w:color="auto"/>
        <w:left w:val="none" w:sz="0" w:space="0" w:color="auto"/>
        <w:bottom w:val="none" w:sz="0" w:space="0" w:color="auto"/>
        <w:right w:val="none" w:sz="0" w:space="0" w:color="auto"/>
      </w:divBdr>
    </w:div>
    <w:div w:id="1886064637">
      <w:bodyDiv w:val="1"/>
      <w:marLeft w:val="0"/>
      <w:marRight w:val="0"/>
      <w:marTop w:val="0"/>
      <w:marBottom w:val="0"/>
      <w:divBdr>
        <w:top w:val="none" w:sz="0" w:space="0" w:color="auto"/>
        <w:left w:val="none" w:sz="0" w:space="0" w:color="auto"/>
        <w:bottom w:val="none" w:sz="0" w:space="0" w:color="auto"/>
        <w:right w:val="none" w:sz="0" w:space="0" w:color="auto"/>
      </w:divBdr>
    </w:div>
    <w:div w:id="19799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niel0327/alarma-proyecto-soft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928C-5141-494D-8B5E-160C9260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253</TotalTime>
  <Pages>1</Pages>
  <Words>1406</Words>
  <Characters>7735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Universidad del Quindío</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Sistema de alarmas para tutelas y derechos de petición de la Universidad del Quindío</dc:subject>
  <dc:creator>equipo</dc:creator>
  <cp:keywords/>
  <dc:description/>
  <cp:lastModifiedBy>Equipo</cp:lastModifiedBy>
  <cp:revision>7</cp:revision>
  <cp:lastPrinted>2000-03-22T14:18:00Z</cp:lastPrinted>
  <dcterms:created xsi:type="dcterms:W3CDTF">2016-03-10T08:00:00Z</dcterms:created>
  <dcterms:modified xsi:type="dcterms:W3CDTF">2016-03-10T15:38:00Z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d-cia@hotmail.com@www.mendeley.com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