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Development Exercise:</w:t>
      </w:r>
    </w:p>
    <w:p>
      <w:pPr>
        <w:pStyle w:val="Normal"/>
        <w:rPr/>
      </w:pPr>
      <w:r>
        <w:rPr/>
        <w:t xml:space="preserve">Build a C&amp;C </w:t>
      </w:r>
      <w:r>
        <w:rPr/>
        <w:t xml:space="preserve">(C2) </w:t>
      </w:r>
      <w:r>
        <w:rPr/>
        <w:t>application that has two main components:</w:t>
      </w:r>
    </w:p>
    <w:p>
      <w:pPr>
        <w:pStyle w:val="ListParagraph"/>
        <w:numPr>
          <w:ilvl w:val="0"/>
          <w:numId w:val="1"/>
        </w:numPr>
        <w:rPr/>
      </w:pPr>
      <w:r>
        <w:rPr/>
        <w:t>Server side - Manage all connected agents, by using keep alive messages, and has the ability to dispatch commands for execution to available agents and receive output results.</w:t>
      </w:r>
    </w:p>
    <w:p>
      <w:pPr>
        <w:pStyle w:val="ListParagraph"/>
        <w:numPr>
          <w:ilvl w:val="0"/>
          <w:numId w:val="1"/>
        </w:numPr>
        <w:rPr/>
      </w:pPr>
      <w:r>
        <w:rPr/>
        <w:t>Client side – Agent that connects to a command controller and waits for incoming command for execution.</w:t>
      </w:r>
    </w:p>
    <w:p>
      <w:pPr>
        <w:pStyle w:val="Normal"/>
        <w:rPr/>
      </w:pPr>
      <w:r>
        <w:rPr/>
        <w:t>Exercise Requirements: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Client: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>The client has a predefined configuration file which will be referenced as “(configuration)” through out the document.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Write a client agent that on startup connects to its server by IP:PORT (configuration), and sends keep alive messages to the server </w:t>
      </w:r>
      <w:r>
        <w:rPr/>
        <w:t>at a configurable interval</w:t>
      </w:r>
      <w:r>
        <w:rPr/>
        <w:t>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>The client should listen for incoming command messages from its C&amp;C, while the command message structure should be as follow</w:t>
      </w:r>
      <w:r>
        <w:rPr/>
        <w:t>s</w:t>
      </w:r>
      <w:r>
        <w:rPr/>
        <w:t xml:space="preserve">: 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/>
        <w:t xml:space="preserve">command payload </w:t>
      </w:r>
      <w:r>
        <w:rPr/>
        <w:t>(</w:t>
      </w:r>
      <w:r>
        <w:rPr/>
        <w:t xml:space="preserve">of type: </w:t>
      </w:r>
      <w:r>
        <w:rPr/>
        <w:t>byte array)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/>
        <w:t xml:space="preserve">command </w:t>
      </w:r>
      <w:r>
        <w:rPr/>
        <w:t>type (</w:t>
      </w:r>
      <w:r>
        <w:rPr/>
        <w:t xml:space="preserve">of type </w:t>
      </w:r>
      <w:r>
        <w:rPr/>
        <w:t xml:space="preserve">int/string), 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/>
        <w:t xml:space="preserve">command </w:t>
      </w:r>
      <w:r>
        <w:rPr/>
        <w:t>identifier (</w:t>
      </w:r>
      <w:r>
        <w:rPr/>
        <w:t xml:space="preserve">unique </w:t>
      </w:r>
      <w:r>
        <w:rPr/>
        <w:t xml:space="preserve">ID, </w:t>
      </w:r>
      <w:r>
        <w:rPr/>
        <w:t>each command must have a unique identifier</w:t>
      </w:r>
      <w:r>
        <w:rPr/>
        <w:t>) (</w:t>
      </w:r>
      <w:r>
        <w:rPr/>
        <w:t xml:space="preserve">of type: </w:t>
      </w:r>
      <w:r>
        <w:rPr/>
        <w:t xml:space="preserve">int), 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/>
        <w:t xml:space="preserve">command payload </w:t>
      </w:r>
      <w:r>
        <w:rPr/>
        <w:t>arguments (</w:t>
      </w:r>
      <w:r>
        <w:rPr/>
        <w:t xml:space="preserve">of type: </w:t>
      </w:r>
      <w:r>
        <w:rPr/>
        <w:t>string array).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When a new message is received from the server. The command payload should be saved as a file (so / </w:t>
      </w:r>
      <w:r>
        <w:rPr/>
        <w:t xml:space="preserve">python / etc… </w:t>
      </w:r>
      <w:r>
        <w:rPr/>
        <w:t>dependent on the language of your choosing) in a designated</w:t>
      </w:r>
      <w:r>
        <w:rPr>
          <w:color w:val="FF0000"/>
        </w:rPr>
        <w:t xml:space="preserve"> </w:t>
      </w:r>
      <w:r>
        <w:rPr/>
        <w:t>directory (configuration).</w:t>
      </w:r>
    </w:p>
    <w:p>
      <w:pPr>
        <w:pStyle w:val="ListParagraph"/>
        <w:numPr>
          <w:ilvl w:val="1"/>
          <w:numId w:val="2"/>
        </w:numPr>
        <w:rPr>
          <w:b/>
          <w:b/>
          <w:bCs/>
          <w:color w:val="000000" w:themeColor="text1"/>
        </w:rPr>
      </w:pPr>
      <w:r>
        <w:rPr/>
        <w:t xml:space="preserve">The client loads the </w:t>
      </w:r>
      <w:r>
        <w:rPr/>
        <w:t xml:space="preserve">payload </w:t>
      </w:r>
      <w:r>
        <w:rPr/>
        <w:t xml:space="preserve">file </w:t>
      </w:r>
      <w:r>
        <w:rPr/>
        <w:t xml:space="preserve">(mentioned in step 4) </w:t>
      </w:r>
      <w:r>
        <w:rPr/>
        <w:t xml:space="preserve">and runs a specific method </w:t>
      </w:r>
      <w:r>
        <w:rPr/>
        <w:t>(known in advance)</w:t>
      </w:r>
      <w:r>
        <w:rPr/>
        <w:t xml:space="preserve"> according to </w:t>
      </w:r>
      <w:r>
        <w:rPr/>
        <w:t xml:space="preserve">a known function signature, </w:t>
      </w:r>
      <w:r>
        <w:rPr/>
        <w:t xml:space="preserve">with the received arguments </w:t>
      </w:r>
      <w:r>
        <w:rPr/>
        <w:t>from the “command payload arguments”</w:t>
      </w:r>
      <w:r>
        <w:rPr/>
        <w:t>.</w:t>
        <w:br/>
      </w:r>
      <w:r>
        <w:rPr>
          <w:color w:val="000000" w:themeColor="text1"/>
        </w:rPr>
        <w:t xml:space="preserve">An example for command </w:t>
      </w:r>
      <w:r>
        <w:rPr>
          <w:color w:val="000000" w:themeColor="text1"/>
        </w:rPr>
        <w:t>payload</w:t>
      </w:r>
      <w:r>
        <w:rPr>
          <w:color w:val="000000" w:themeColor="text1"/>
        </w:rPr>
        <w:t xml:space="preserve"> file could be: </w:t>
      </w:r>
    </w:p>
    <w:p>
      <w:pPr>
        <w:pStyle w:val="ListParagraph"/>
        <w:numPr>
          <w:ilvl w:val="2"/>
          <w:numId w:val="2"/>
        </w:numPr>
        <w:rPr>
          <w:b/>
          <w:b/>
          <w:bCs/>
          <w:color w:val="000000" w:themeColor="text1"/>
        </w:rPr>
      </w:pPr>
      <w:r>
        <w:rPr>
          <w:color w:val="000000" w:themeColor="text1"/>
        </w:rPr>
        <w:t>file upload command</w:t>
      </w:r>
    </w:p>
    <w:p>
      <w:pPr>
        <w:pStyle w:val="ListParagraph"/>
        <w:numPr>
          <w:ilvl w:val="2"/>
          <w:numId w:val="2"/>
        </w:numPr>
        <w:rPr>
          <w:b/>
          <w:b/>
          <w:bCs/>
          <w:color w:val="000000" w:themeColor="text1"/>
        </w:rPr>
      </w:pPr>
      <w:r>
        <w:rPr>
          <w:color w:val="000000" w:themeColor="text1"/>
        </w:rPr>
        <w:t>shell execution command</w:t>
      </w:r>
    </w:p>
    <w:p>
      <w:pPr>
        <w:pStyle w:val="ListParagraph"/>
        <w:numPr>
          <w:ilvl w:val="2"/>
          <w:numId w:val="2"/>
        </w:numPr>
        <w:rPr>
          <w:b/>
          <w:b/>
          <w:bCs/>
          <w:color w:val="000000" w:themeColor="text1"/>
        </w:rPr>
      </w:pPr>
      <w:r>
        <w:rPr>
          <w:color w:val="000000" w:themeColor="text1"/>
        </w:rPr>
        <w:t>port scanning command</w:t>
      </w:r>
    </w:p>
    <w:p>
      <w:pPr>
        <w:pStyle w:val="ListParagraph"/>
        <w:numPr>
          <w:ilvl w:val="2"/>
          <w:numId w:val="2"/>
        </w:numPr>
        <w:rPr>
          <w:b/>
          <w:b/>
          <w:bCs/>
          <w:color w:val="000000" w:themeColor="text1"/>
        </w:rPr>
      </w:pPr>
      <w:r>
        <w:rPr>
          <w:color w:val="000000" w:themeColor="text1"/>
        </w:rPr>
        <w:t>e</w:t>
      </w:r>
      <w:r>
        <w:rPr>
          <w:color w:val="000000" w:themeColor="text1"/>
        </w:rPr>
        <w:t>tc.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The client should transmit to the server the status of the command execution process, i.e. Received, Initialized, Running, Finished </w:t>
      </w:r>
      <w:r>
        <w:rPr/>
        <w:t xml:space="preserve">or </w:t>
      </w:r>
      <w:r>
        <w:rPr/>
        <w:t>Error.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The client will transmit the command execution results in base64 encoding to the server </w:t>
      </w:r>
      <w:r>
        <w:rPr/>
        <w:t>if it</w:t>
      </w:r>
      <w:r>
        <w:rPr/>
        <w:t xml:space="preserve"> was </w:t>
      </w:r>
      <w:r>
        <w:rPr/>
        <w:t xml:space="preserve">a </w:t>
      </w:r>
      <w:r>
        <w:rPr/>
        <w:t>successfully executed, or an error message if failed, with the “command identifier”.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The client should manage incoming command in a queue and </w:t>
      </w:r>
      <w:r>
        <w:rPr/>
        <w:t>then</w:t>
      </w:r>
      <w:r>
        <w:rPr/>
        <w:t xml:space="preserve"> execute each command in a different thread/process.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>The client will delete the command execution file after the result have been sen</w:t>
      </w:r>
      <w:r>
        <w:rPr/>
        <w:t>t</w:t>
      </w:r>
      <w:r>
        <w:rPr/>
        <w:t xml:space="preserve"> to the C&amp;C.</w:t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Server: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Write a </w:t>
      </w:r>
      <w:r>
        <w:rPr>
          <w:color w:val="000000" w:themeColor="text1"/>
        </w:rPr>
        <w:t xml:space="preserve">server </w:t>
      </w:r>
      <w:r>
        <w:rPr/>
        <w:t xml:space="preserve">C&amp;C application for managing agent clients which connect to the server, and manage the </w:t>
      </w:r>
      <w:r>
        <w:rPr>
          <w:color w:val="000000" w:themeColor="text1"/>
        </w:rPr>
        <w:t>liveness</w:t>
      </w:r>
      <w:r>
        <w:rPr>
          <w:color w:val="FF0000"/>
        </w:rPr>
        <w:t xml:space="preserve"> </w:t>
      </w:r>
      <w:r>
        <w:rPr/>
        <w:t>of each client by the keep alive messages received in the server from the clients.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>The server should handle</w:t>
      </w:r>
      <w:r>
        <w:rPr>
          <w:color w:val="FF0000"/>
        </w:rPr>
        <w:t xml:space="preserve"> </w:t>
      </w:r>
      <w:r>
        <w:rPr/>
        <w:t>a refreshing CLI (interval by configuration) which displays the C&amp;C status and its connected clients (single field for the C&amp;C status and a table for the client’s status).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 xml:space="preserve">The server CLI </w:t>
      </w:r>
      <w:r>
        <w:rPr/>
        <w:t>should</w:t>
      </w:r>
      <w:r>
        <w:rPr/>
        <w:t xml:space="preserve"> receive keyboard inputs from its operator for controlling its connected clients. The commands menu should be as </w:t>
      </w:r>
      <w:r>
        <w:rPr/>
        <w:t>follows</w:t>
      </w:r>
      <w:r>
        <w:rPr/>
        <w:t xml:space="preserve">: 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>
          <w:u w:val="single"/>
        </w:rPr>
        <w:t>Choose Operation</w:t>
      </w:r>
      <w:r>
        <w:rPr/>
        <w:t xml:space="preserve"> </w:t>
      </w:r>
    </w:p>
    <w:p>
      <w:pPr>
        <w:pStyle w:val="ListParagraph"/>
        <w:numPr>
          <w:ilvl w:val="3"/>
          <w:numId w:val="2"/>
        </w:numPr>
        <w:rPr>
          <w:b/>
          <w:b/>
          <w:bCs/>
        </w:rPr>
      </w:pPr>
      <w:r>
        <w:rPr/>
        <w:t>Send Command</w:t>
      </w:r>
    </w:p>
    <w:p>
      <w:pPr>
        <w:pStyle w:val="ListParagraph"/>
        <w:numPr>
          <w:ilvl w:val="3"/>
          <w:numId w:val="2"/>
        </w:numPr>
        <w:rPr>
          <w:b/>
          <w:b/>
          <w:bCs/>
        </w:rPr>
      </w:pPr>
      <w:r>
        <w:rPr/>
        <w:t>Remove/Kill Client</w:t>
      </w:r>
    </w:p>
    <w:p>
      <w:pPr>
        <w:pStyle w:val="ListParagraph"/>
        <w:numPr>
          <w:ilvl w:val="3"/>
          <w:numId w:val="2"/>
        </w:numPr>
        <w:rPr>
          <w:b/>
          <w:b/>
          <w:bCs/>
        </w:rPr>
      </w:pPr>
      <w:r>
        <w:rPr/>
        <w:t>Display Command Result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>
          <w:u w:val="single"/>
        </w:rPr>
        <w:t>Choose Sub Menu</w:t>
      </w:r>
      <w:r>
        <w:rPr/>
        <w:t xml:space="preserve"> (If needed, for example choosing command to send) </w:t>
      </w:r>
    </w:p>
    <w:p>
      <w:pPr>
        <w:pStyle w:val="ListParagraph"/>
        <w:numPr>
          <w:ilvl w:val="3"/>
          <w:numId w:val="2"/>
        </w:numPr>
        <w:rPr>
          <w:b/>
          <w:b/>
          <w:bCs/>
        </w:rPr>
      </w:pPr>
      <w:r>
        <w:rPr>
          <w:u w:val="single"/>
        </w:rPr>
        <w:t>Single Client/Broadcast</w:t>
      </w:r>
      <w:r>
        <w:rPr/>
        <w:t xml:space="preserve"> </w:t>
      </w:r>
    </w:p>
    <w:p>
      <w:pPr>
        <w:pStyle w:val="ListParagraph"/>
        <w:numPr>
          <w:ilvl w:val="3"/>
          <w:numId w:val="2"/>
        </w:numPr>
        <w:rPr>
          <w:b/>
          <w:b/>
          <w:bCs/>
        </w:rPr>
      </w:pPr>
      <w:r>
        <w:rPr>
          <w:u w:val="single"/>
        </w:rPr>
        <w:t>Choose Client</w:t>
      </w:r>
      <w:r>
        <w:rPr/>
        <w:t xml:space="preserve"> (If needed) 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>
          <w:u w:val="single"/>
        </w:rPr>
        <w:t>Receive Input Arguments</w:t>
      </w:r>
      <w:r>
        <w:rPr/>
        <w:t xml:space="preserve"> (If needed).</w:t>
      </w:r>
    </w:p>
    <w:p>
      <w:pPr>
        <w:pStyle w:val="ListParagraph"/>
        <w:numPr>
          <w:ilvl w:val="2"/>
          <w:numId w:val="2"/>
        </w:numPr>
        <w:rPr>
          <w:b/>
          <w:b/>
          <w:bCs/>
        </w:rPr>
      </w:pPr>
      <w:r>
        <w:rPr/>
        <w:t>The selection of client and command to execution should be easy to understand and operate.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>The server will manage the status and the information (results) about all the operations of commands that are executing by the clients (ID).</w:t>
        <w:br/>
        <w:t>The operator should be able to understand the status of his clients and commands, and also be able to display the result of the commands.</w:t>
      </w:r>
    </w:p>
    <w:p>
      <w:pPr>
        <w:pStyle w:val="ListParagraph"/>
        <w:numPr>
          <w:ilvl w:val="1"/>
          <w:numId w:val="2"/>
        </w:numPr>
        <w:rPr>
          <w:b/>
          <w:b/>
          <w:bCs/>
        </w:rPr>
      </w:pPr>
      <w:r>
        <w:rPr/>
        <w:t>The server should support additional command development by plug-n-play capabilities, meaning that the CLI command choosing is controlled by iterating on a directory of prepared commands, or by configuration (should be easy to manage by the operator).</w:t>
      </w:r>
    </w:p>
    <w:p>
      <w:pPr>
        <w:pStyle w:val="Normal"/>
        <w:rPr/>
      </w:pPr>
      <w:r>
        <w:rPr/>
        <w:t>Development Requirements: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The code should be clean and readable (easy to maintain)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The C&amp;C should support an </w:t>
      </w:r>
      <w:r>
        <w:rPr>
          <w:u w:val="single"/>
        </w:rPr>
        <w:t>easy</w:t>
      </w:r>
      <w:r>
        <w:rPr/>
        <w:t xml:space="preserve"> plug-n-play feature for additional command implementation.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The application should handle </w:t>
      </w:r>
      <w:r>
        <w:rPr/>
        <w:t>edge</w:t>
      </w:r>
      <w:r>
        <w:rPr/>
        <w:t xml:space="preserve"> cases of input data and command execution of the client agents.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The solution code should be well documented and well-structured by using classes and utilities, also write a short README file for the projects execution for the operator.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The components (server and client) should be a Console Application projects that share common code if needed, also </w:t>
      </w:r>
      <w:bookmarkStart w:id="0" w:name="_GoBack"/>
      <w:bookmarkEnd w:id="0"/>
      <w:r>
        <w:rPr/>
        <w:t>the CLI projects and the server and client logic should be separate projects!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>The components (server and client) should handl</w:t>
      </w:r>
      <w:r>
        <w:rPr/>
        <w:t>e</w:t>
      </w:r>
      <w:r>
        <w:rPr/>
        <w:t xml:space="preserve"> exception</w:t>
      </w:r>
      <w:r>
        <w:rPr/>
        <w:t>s</w:t>
      </w:r>
      <w:r>
        <w:rPr/>
        <w:t xml:space="preserve"> and logging.</w:t>
      </w:r>
    </w:p>
    <w:p>
      <w:pPr>
        <w:pStyle w:val="ListParagraph"/>
        <w:numPr>
          <w:ilvl w:val="0"/>
          <w:numId w:val="3"/>
        </w:numPr>
        <w:rPr>
          <w:b/>
          <w:b/>
          <w:bCs/>
        </w:rPr>
      </w:pPr>
      <w:r>
        <w:rPr/>
        <w:t xml:space="preserve">The application </w:t>
      </w:r>
      <w:r>
        <w:rPr/>
        <w:t>should</w:t>
      </w:r>
      <w:r>
        <w:rPr/>
        <w:t xml:space="preserve"> be written in C++, </w:t>
      </w:r>
      <w:r>
        <w:rPr/>
        <w:t>Java</w:t>
      </w:r>
      <w:r>
        <w:rPr/>
        <w:t xml:space="preserve"> or Python.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>
          <w:b/>
          <w:b/>
          <w:bCs/>
        </w:rPr>
      </w:pPr>
      <w:r>
        <w:rPr/>
        <w:t xml:space="preserve">This exercise should be completed in </w:t>
      </w:r>
      <w:r>
        <w:rPr/>
        <w:t xml:space="preserve">around </w:t>
      </w:r>
      <w:r>
        <w:rPr/>
        <w:t>a day of work</w:t>
      </w:r>
      <w:r>
        <w:rPr/>
        <w:t>.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b w:val="false"/>
        <w:bCs w:val="false"/>
        <w:color w:val="000000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a24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Application>LibreOffice/6.4.6.2$Linux_X86_64 LibreOffice_project/40$Build-2</Application>
  <Pages>2</Pages>
  <Words>717</Words>
  <Characters>3673</Characters>
  <CharactersWithSpaces>4312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2016-03-23T07:58:00Z</dcterms:created>
  <dc:creator>dann</dc:creator>
  <dc:description/>
  <dc:language>en</dc:language>
  <cp:lastModifiedBy/>
  <dcterms:modified xsi:type="dcterms:W3CDTF">2021-03-11T17:44:05Z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