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Pr="004E1A3F">
        <w:rPr>
          <w:rFonts w:hint="cs"/>
          <w:rtl/>
        </w:rPr>
        <w:t>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bookmarkStart w:id="2" w:name="_GoBack"/>
      <w:bookmarkEnd w:id="2"/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Pr="00F620DB" w:rsidRDefault="00702FA0" w:rsidP="00702FA0">
      <w:pPr>
        <w:pStyle w:val="Heading3"/>
        <w:bidi/>
        <w:rPr>
          <w:u w:val="single"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  <w:r w:rsidRPr="009C7D3D">
        <w:rPr>
          <w:rFonts w:hint="cs"/>
          <w:rtl/>
        </w:rPr>
        <w:t xml:space="preserve"> (</w:t>
      </w:r>
      <w:r>
        <w:rPr>
          <w:rFonts w:hint="cs"/>
          <w:rtl/>
        </w:rPr>
        <w:t>ההודעה האחרונה שנשלחת: הלקוח מודיע לשרת שהוא מסיים את ההתקשרות בינהם)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E858C4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mail_server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users_file</w:t>
      </w:r>
      <w:proofErr w:type="spellEnd"/>
      <w:r>
        <w:rPr>
          <w:rFonts w:ascii="David" w:hAnsi="David" w:cs="David"/>
          <w:sz w:val="24"/>
          <w:szCs w:val="24"/>
        </w:rPr>
        <w:t xml:space="preserve"> [</w:t>
      </w:r>
      <w:r>
        <w:rPr>
          <w:rFonts w:ascii="David" w:hAnsi="David" w:cs="David"/>
          <w:sz w:val="25"/>
          <w:szCs w:val="25"/>
        </w:rPr>
        <w:t>port</w:t>
      </w:r>
      <w:r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E858C4" w:rsidP="00E858C4">
      <w:pPr>
        <w:rPr>
          <w:rFonts w:ascii="TimesNewRomanPSMT" w:hAnsi="TimesNewRomanPSMT" w:cs="TimesNewRomanPSMT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port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E05BD0" w:rsidRDefault="006010AA" w:rsidP="006010AA">
      <w:pPr>
        <w:pStyle w:val="Heading3"/>
        <w:bidi/>
        <w:rPr>
          <w:rtl/>
        </w:rPr>
      </w:pPr>
      <w:proofErr w:type="gramStart"/>
      <w:r>
        <w:t>Socket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3101B7" w:rsidRDefault="003101B7" w:rsidP="003101B7">
      <w:pPr>
        <w:bidi/>
        <w:rPr>
          <w:rtl/>
        </w:rPr>
      </w:pP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שמצייגת 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BB2756" w:rsidRPr="00BB2756" w:rsidRDefault="00BB2756" w:rsidP="00BB2756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כאשר יש שגיאה עד שלב ה</w:t>
      </w:r>
      <w:r>
        <w:t>Login</w:t>
      </w:r>
      <w:r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לדוגמא: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הקצאת זיכרון</w:t>
      </w:r>
    </w:p>
    <w:p w:rsidR="002E56EB" w:rsidRPr="002E56EB" w:rsidRDefault="002E56EB" w:rsidP="002E56EB">
      <w:pPr>
        <w:bidi/>
        <w:ind w:left="720"/>
        <w:rPr>
          <w:b/>
          <w:bCs/>
        </w:rPr>
      </w:pPr>
      <w:r>
        <w:rPr>
          <w:rFonts w:hint="cs"/>
          <w:rtl/>
        </w:rPr>
        <w:t>במידה והשגיאה אינה חמורה, לדוגמא הכנסת פקודה לא ידועה מצד המשתמש, תוכנית הלקוח תמשיך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תכתב הודעה מתאימה למשתמש.</w:t>
      </w:r>
    </w:p>
    <w:p w:rsidR="002E56EB" w:rsidRDefault="00D157AD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עוד דברים....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t>צד שרת</w:t>
      </w:r>
    </w:p>
    <w:p w:rsidR="009D48C4" w:rsidRPr="009D48C4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EF4" w:rsidRDefault="004B1EF4" w:rsidP="00D07BB2">
      <w:pPr>
        <w:spacing w:after="0" w:line="240" w:lineRule="auto"/>
      </w:pPr>
      <w:r>
        <w:separator/>
      </w:r>
    </w:p>
  </w:endnote>
  <w:endnote w:type="continuationSeparator" w:id="0">
    <w:p w:rsidR="004B1EF4" w:rsidRDefault="004B1EF4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EF4" w:rsidRDefault="004B1EF4" w:rsidP="00D07BB2">
      <w:pPr>
        <w:spacing w:after="0" w:line="240" w:lineRule="auto"/>
      </w:pPr>
      <w:r>
        <w:separator/>
      </w:r>
    </w:p>
  </w:footnote>
  <w:footnote w:type="continuationSeparator" w:id="0">
    <w:p w:rsidR="004B1EF4" w:rsidRDefault="004B1EF4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111F8B"/>
    <w:rsid w:val="00202AA2"/>
    <w:rsid w:val="0021440D"/>
    <w:rsid w:val="00240D49"/>
    <w:rsid w:val="00286BC2"/>
    <w:rsid w:val="002E56EB"/>
    <w:rsid w:val="003101B7"/>
    <w:rsid w:val="00405765"/>
    <w:rsid w:val="004779EA"/>
    <w:rsid w:val="004B1EF4"/>
    <w:rsid w:val="004B6504"/>
    <w:rsid w:val="004E1A3F"/>
    <w:rsid w:val="005107ED"/>
    <w:rsid w:val="00590297"/>
    <w:rsid w:val="006010AA"/>
    <w:rsid w:val="00612BEE"/>
    <w:rsid w:val="006368BB"/>
    <w:rsid w:val="00702FA0"/>
    <w:rsid w:val="00783F41"/>
    <w:rsid w:val="007E44D0"/>
    <w:rsid w:val="00832B2E"/>
    <w:rsid w:val="009C7D3D"/>
    <w:rsid w:val="009D48C4"/>
    <w:rsid w:val="00A05936"/>
    <w:rsid w:val="00A35402"/>
    <w:rsid w:val="00B30E0A"/>
    <w:rsid w:val="00BB2756"/>
    <w:rsid w:val="00BF4962"/>
    <w:rsid w:val="00C30B00"/>
    <w:rsid w:val="00C31D11"/>
    <w:rsid w:val="00C33AFB"/>
    <w:rsid w:val="00C44E4F"/>
    <w:rsid w:val="00CB1F74"/>
    <w:rsid w:val="00D0228D"/>
    <w:rsid w:val="00D07BB2"/>
    <w:rsid w:val="00D157AD"/>
    <w:rsid w:val="00E05BD0"/>
    <w:rsid w:val="00E63E16"/>
    <w:rsid w:val="00E858C4"/>
    <w:rsid w:val="00F3311F"/>
    <w:rsid w:val="00F620DB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38511-A1AF-43FA-B284-3D9612B2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2016-11-23T07:48:00Z</dcterms:created>
  <dcterms:modified xsi:type="dcterms:W3CDTF">2016-11-29T20:22:00Z</dcterms:modified>
</cp:coreProperties>
</file>