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98" w:rsidRPr="004C2E3E" w:rsidRDefault="003132D7" w:rsidP="003132D7">
      <w:pPr>
        <w:bidi/>
        <w:rPr>
          <w:b/>
          <w:bCs/>
          <w:u w:val="single"/>
        </w:rPr>
      </w:pPr>
      <w:r w:rsidRPr="004C2E3E">
        <w:rPr>
          <w:rFonts w:hint="cs"/>
          <w:b/>
          <w:bCs/>
          <w:u w:val="single"/>
          <w:rtl/>
        </w:rPr>
        <w:t>שאלה 4</w:t>
      </w:r>
      <w:bookmarkStart w:id="0" w:name="_GoBack"/>
      <w:bookmarkEnd w:id="0"/>
    </w:p>
    <w:p w:rsidR="003132D7" w:rsidRDefault="00FD6368" w:rsidP="003132D7">
      <w:pPr>
        <w:bidi/>
        <w:rPr>
          <w:rFonts w:hint="cs"/>
          <w:rtl/>
        </w:rPr>
      </w:pPr>
      <w:r>
        <w:rPr>
          <w:rFonts w:hint="cs"/>
          <w:rtl/>
        </w:rPr>
        <w:t>טענה</w:t>
      </w:r>
      <w:r w:rsidR="003132D7">
        <w:rPr>
          <w:rFonts w:hint="cs"/>
          <w:rtl/>
        </w:rPr>
        <w:t xml:space="preserve">: אם </w:t>
      </w:r>
      <w:r w:rsidR="003132D7">
        <w:t>&lt;S1, s&gt; =&gt;</w:t>
      </w:r>
      <w:r w:rsidR="003132D7">
        <w:rPr>
          <w:vertAlign w:val="superscript"/>
        </w:rPr>
        <w:t>k</w:t>
      </w:r>
      <w:r w:rsidR="003132D7">
        <w:t xml:space="preserve">  s’</w:t>
      </w:r>
      <w:r w:rsidR="003132D7">
        <w:rPr>
          <w:rFonts w:hint="cs"/>
          <w:rtl/>
        </w:rPr>
        <w:t xml:space="preserve"> אז </w:t>
      </w:r>
      <w:r w:rsidR="003132D7">
        <w:t>&lt;S1; S2, s&gt; =&gt;</w:t>
      </w:r>
      <w:r w:rsidR="003132D7">
        <w:rPr>
          <w:vertAlign w:val="superscript"/>
        </w:rPr>
        <w:t>k</w:t>
      </w:r>
      <w:r w:rsidR="003132D7">
        <w:t xml:space="preserve">  &lt;S2, s’&gt;</w:t>
      </w:r>
      <w:r>
        <w:rPr>
          <w:rFonts w:hint="cs"/>
          <w:rtl/>
        </w:rPr>
        <w:t>.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 xml:space="preserve">נוכיח את הטענה באינדוקציה על </w:t>
      </w:r>
      <w:r>
        <w:t>k</w:t>
      </w:r>
      <w:r>
        <w:rPr>
          <w:rFonts w:hint="cs"/>
          <w:rtl/>
        </w:rPr>
        <w:t>.</w:t>
      </w:r>
    </w:p>
    <w:p w:rsidR="00FD6368" w:rsidRDefault="00FD6368" w:rsidP="00FD6368">
      <w:pPr>
        <w:bidi/>
        <w:rPr>
          <w:rFonts w:hint="cs"/>
          <w:rtl/>
        </w:rPr>
      </w:pPr>
      <w:r w:rsidRPr="00FD6368">
        <w:rPr>
          <w:rFonts w:hint="cs"/>
          <w:u w:val="single"/>
          <w:rtl/>
        </w:rPr>
        <w:t>בסיס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k = 1</w:t>
      </w:r>
      <w:r>
        <w:rPr>
          <w:rFonts w:hint="cs"/>
          <w:rtl/>
        </w:rPr>
        <w:t xml:space="preserve">, אם </w:t>
      </w:r>
      <w:r>
        <w:t>&lt;S1, s&gt; =&gt; s’</w:t>
      </w:r>
      <w:r>
        <w:rPr>
          <w:rFonts w:hint="cs"/>
          <w:rtl/>
        </w:rPr>
        <w:t xml:space="preserve"> אז על פי כלל הסמנטיקה </w:t>
      </w:r>
      <w:r>
        <w:t>COMP</w:t>
      </w:r>
      <w:r>
        <w:rPr>
          <w:rFonts w:hint="cs"/>
          <w:rtl/>
        </w:rPr>
        <w:t xml:space="preserve"> מתקיים </w:t>
      </w:r>
      <w:r>
        <w:t>&lt;S1; S2, s&gt; =&gt; &lt;S2, s’&gt;</w:t>
      </w:r>
      <w:r>
        <w:rPr>
          <w:rFonts w:hint="cs"/>
          <w:rtl/>
        </w:rPr>
        <w:t>.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u w:val="single"/>
          <w:rtl/>
        </w:rPr>
        <w:t>הנחה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נניח שהטענה מתקיימת לכל </w:t>
      </w:r>
      <w:r>
        <w:t>1 &lt;= j &lt;= k</w:t>
      </w:r>
      <w:r>
        <w:rPr>
          <w:rFonts w:hint="cs"/>
          <w:rtl/>
        </w:rPr>
        <w:t>.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u w:val="single"/>
          <w:rtl/>
        </w:rPr>
        <w:t>הוכחה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נוכיח שהטענה מתקיימת עבור </w:t>
      </w:r>
      <w:r>
        <w:t>k+1</w:t>
      </w:r>
      <w:r>
        <w:rPr>
          <w:rFonts w:hint="cs"/>
          <w:rtl/>
        </w:rPr>
        <w:t>.</w:t>
      </w:r>
    </w:p>
    <w:p w:rsidR="00FD6368" w:rsidRDefault="00FD6368" w:rsidP="00FD6368">
      <w:pPr>
        <w:bidi/>
      </w:pPr>
      <w:r>
        <w:rPr>
          <w:rFonts w:hint="cs"/>
          <w:rtl/>
        </w:rPr>
        <w:t xml:space="preserve">יהיו זוג </w:t>
      </w:r>
      <w:r>
        <w:t>statements</w:t>
      </w:r>
      <w:r>
        <w:rPr>
          <w:rFonts w:hint="cs"/>
          <w:rtl/>
        </w:rPr>
        <w:t xml:space="preserve"> </w:t>
      </w:r>
      <w:r>
        <w:t>S1, S2</w:t>
      </w:r>
      <w:r>
        <w:rPr>
          <w:rFonts w:hint="cs"/>
          <w:rtl/>
        </w:rPr>
        <w:t xml:space="preserve"> ויהיו זוג מצבים </w:t>
      </w:r>
      <w:r>
        <w:t>s, s’</w:t>
      </w:r>
      <w:r>
        <w:rPr>
          <w:rFonts w:hint="cs"/>
          <w:rtl/>
        </w:rPr>
        <w:t xml:space="preserve">. 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 xml:space="preserve">נניח שמתקיים </w:t>
      </w:r>
      <w:r>
        <w:t>&lt;S1, s&gt; =&gt;</w:t>
      </w:r>
      <w:r>
        <w:rPr>
          <w:vertAlign w:val="superscript"/>
        </w:rPr>
        <w:t>k+1</w:t>
      </w:r>
      <w:r>
        <w:t xml:space="preserve"> s’</w:t>
      </w:r>
      <w:r>
        <w:rPr>
          <w:rFonts w:hint="cs"/>
          <w:rtl/>
        </w:rPr>
        <w:t xml:space="preserve">, ונוכיח </w:t>
      </w:r>
      <w:r>
        <w:t>&lt;S1; S2, s&gt; =&gt;</w:t>
      </w:r>
      <w:r>
        <w:rPr>
          <w:vertAlign w:val="superscript"/>
        </w:rPr>
        <w:t>k+1</w:t>
      </w:r>
      <w:r>
        <w:t xml:space="preserve"> &lt;S2, s’&gt;</w:t>
      </w:r>
      <w:r>
        <w:rPr>
          <w:rFonts w:hint="cs"/>
          <w:rtl/>
        </w:rPr>
        <w:t>.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>נפרק את סדרת הצעדים הנתונה לנו לצעד הראשון ול-</w:t>
      </w:r>
      <w:r>
        <w:t>k</w:t>
      </w:r>
      <w:r>
        <w:rPr>
          <w:rFonts w:hint="cs"/>
          <w:rtl/>
        </w:rPr>
        <w:t xml:space="preserve"> הצעדים הבאים. קיימת קונפיגורציה </w:t>
      </w:r>
      <w:r>
        <w:t>q</w:t>
      </w:r>
      <w:r>
        <w:rPr>
          <w:rFonts w:hint="cs"/>
          <w:rtl/>
        </w:rPr>
        <w:t xml:space="preserve"> כך ש:</w:t>
      </w:r>
    </w:p>
    <w:p w:rsidR="00FD6368" w:rsidRDefault="00FD6368" w:rsidP="00FD6368">
      <w:r>
        <w:t>&lt;S1, s&gt; =&gt; q =&gt;</w:t>
      </w:r>
      <w:r>
        <w:rPr>
          <w:vertAlign w:val="superscript"/>
        </w:rPr>
        <w:t>k</w:t>
      </w:r>
      <w:r>
        <w:t xml:space="preserve">  s’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>מכיוון שמתקיים</w:t>
      </w:r>
      <w:r>
        <w:t>q =&gt;</w:t>
      </w:r>
      <w:r>
        <w:rPr>
          <w:vertAlign w:val="superscript"/>
        </w:rPr>
        <w:t>k</w:t>
      </w:r>
      <w:r>
        <w:t xml:space="preserve">  s’</w:t>
      </w:r>
      <w:r>
        <w:t xml:space="preserve"> </w:t>
      </w:r>
      <w:r>
        <w:rPr>
          <w:rFonts w:hint="cs"/>
          <w:rtl/>
        </w:rPr>
        <w:t xml:space="preserve"> וגם </w:t>
      </w:r>
      <w:r>
        <w:t xml:space="preserve">k &gt;= 1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w:r>
        <w:t>q</w:t>
      </w:r>
      <w:r>
        <w:rPr>
          <w:rFonts w:hint="cs"/>
          <w:rtl/>
        </w:rPr>
        <w:t xml:space="preserve"> הוא לא מצב סופי. כלומר קיים </w:t>
      </w:r>
      <w:r>
        <w:t>statement</w:t>
      </w:r>
      <w:r>
        <w:rPr>
          <w:rFonts w:hint="cs"/>
          <w:rtl/>
        </w:rPr>
        <w:t xml:space="preserve"> </w:t>
      </w:r>
      <w:r>
        <w:t>S3</w:t>
      </w:r>
      <w:r>
        <w:rPr>
          <w:rFonts w:hint="cs"/>
          <w:rtl/>
        </w:rPr>
        <w:t xml:space="preserve"> ומצב </w:t>
      </w:r>
      <w:r>
        <w:t>s’’</w:t>
      </w:r>
      <w:r>
        <w:rPr>
          <w:rFonts w:hint="cs"/>
          <w:rtl/>
        </w:rPr>
        <w:t xml:space="preserve"> כך שמתקיים </w:t>
      </w:r>
      <w:r>
        <w:t>q = &lt;S3, s’’&gt;</w:t>
      </w:r>
      <w:r>
        <w:rPr>
          <w:rFonts w:hint="cs"/>
          <w:rtl/>
        </w:rPr>
        <w:t>, כלומר:</w:t>
      </w:r>
    </w:p>
    <w:p w:rsidR="00FD6368" w:rsidRDefault="00FD6368" w:rsidP="00FD6368">
      <w:r>
        <w:t>&lt;S1, s&gt; =&gt; &lt;S3, s’’&gt; =&gt;</w:t>
      </w:r>
      <w:proofErr w:type="gramStart"/>
      <w:r>
        <w:rPr>
          <w:vertAlign w:val="superscript"/>
        </w:rPr>
        <w:t>k</w:t>
      </w:r>
      <w:r>
        <w:t xml:space="preserve">  s’</w:t>
      </w:r>
      <w:proofErr w:type="gramEnd"/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 xml:space="preserve">א. מהמעבר השמאלי (בצעד אחד) נובע על פי כלל הסמנטיקה </w:t>
      </w:r>
      <w:r>
        <w:t>COMP</w:t>
      </w:r>
      <w:r>
        <w:rPr>
          <w:rFonts w:hint="cs"/>
          <w:rtl/>
        </w:rPr>
        <w:t>:</w:t>
      </w:r>
    </w:p>
    <w:p w:rsidR="00FD6368" w:rsidRDefault="00FD6368" w:rsidP="00FD6368">
      <w:pPr>
        <w:rPr>
          <w:rFonts w:hint="cs"/>
          <w:rtl/>
        </w:rPr>
      </w:pPr>
      <w:r>
        <w:t>&lt;S1; S2, s&gt; =&gt; &lt;S3; S2, s’’&gt;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>ב. מהמעבר הימני (ב-</w:t>
      </w:r>
      <w:r>
        <w:t>k</w:t>
      </w:r>
      <w:r>
        <w:rPr>
          <w:rFonts w:hint="cs"/>
          <w:rtl/>
        </w:rPr>
        <w:t xml:space="preserve"> צעדים) נובע מהנחת האינדוקציה:</w:t>
      </w:r>
    </w:p>
    <w:p w:rsidR="00FD6368" w:rsidRDefault="00FD6368" w:rsidP="00FD6368">
      <w:r>
        <w:t>&lt;S3; S2, s’’&gt; =&gt;</w:t>
      </w:r>
      <w:proofErr w:type="gramStart"/>
      <w:r>
        <w:rPr>
          <w:vertAlign w:val="superscript"/>
        </w:rPr>
        <w:t>k</w:t>
      </w:r>
      <w:r>
        <w:t xml:space="preserve">  &lt;</w:t>
      </w:r>
      <w:proofErr w:type="gramEnd"/>
      <w:r>
        <w:t>S2, s’&gt;</w:t>
      </w:r>
    </w:p>
    <w:p w:rsidR="00FD6368" w:rsidRDefault="00FD6368" w:rsidP="00FD6368">
      <w:pPr>
        <w:bidi/>
        <w:rPr>
          <w:rFonts w:hint="cs"/>
          <w:rtl/>
        </w:rPr>
      </w:pPr>
      <w:r>
        <w:rPr>
          <w:rFonts w:hint="cs"/>
          <w:rtl/>
        </w:rPr>
        <w:t>נחבר את א' וב' ונקבל:</w:t>
      </w:r>
    </w:p>
    <w:p w:rsidR="00FD6368" w:rsidRDefault="00FD6368" w:rsidP="00FD6368">
      <w:r>
        <w:t>&lt;S1; S2, s&gt; =&gt; &lt;S3; S2, s’’&gt;</w:t>
      </w:r>
      <w:r>
        <w:t xml:space="preserve"> </w:t>
      </w:r>
      <w:r>
        <w:t>=&gt;</w:t>
      </w:r>
      <w:proofErr w:type="gramStart"/>
      <w:r>
        <w:rPr>
          <w:vertAlign w:val="superscript"/>
        </w:rPr>
        <w:t>k</w:t>
      </w:r>
      <w:r>
        <w:t xml:space="preserve">  &lt;</w:t>
      </w:r>
      <w:proofErr w:type="gramEnd"/>
      <w:r>
        <w:t>S2, s’&gt;</w:t>
      </w:r>
    </w:p>
    <w:p w:rsidR="00FD0B8D" w:rsidRDefault="00FD0B8D" w:rsidP="00FD0B8D">
      <w:pPr>
        <w:bidi/>
        <w:rPr>
          <w:rFonts w:hint="cs"/>
          <w:rtl/>
        </w:rPr>
      </w:pPr>
      <w:r>
        <w:rPr>
          <w:rFonts w:hint="cs"/>
          <w:rtl/>
        </w:rPr>
        <w:t>כלומר:</w:t>
      </w:r>
    </w:p>
    <w:p w:rsidR="00FD0B8D" w:rsidRDefault="00FD0B8D" w:rsidP="00FD0B8D">
      <w:r>
        <w:t>&lt;S1; S2, s&gt;</w:t>
      </w:r>
      <w:r>
        <w:t xml:space="preserve"> =&gt;</w:t>
      </w:r>
      <w:r>
        <w:rPr>
          <w:vertAlign w:val="superscript"/>
        </w:rPr>
        <w:t>k</w:t>
      </w:r>
      <w:r>
        <w:rPr>
          <w:vertAlign w:val="superscript"/>
        </w:rPr>
        <w:t>+1</w:t>
      </w:r>
      <w:r>
        <w:t xml:space="preserve">  &lt;S2, s’&gt;</w:t>
      </w:r>
    </w:p>
    <w:p w:rsidR="00FD6368" w:rsidRDefault="00FD0B8D" w:rsidP="00FD0B8D">
      <w:pPr>
        <w:bidi/>
        <w:rPr>
          <w:rFonts w:hint="cs"/>
          <w:rtl/>
        </w:rPr>
      </w:pPr>
      <w:r>
        <w:rPr>
          <w:rFonts w:hint="cs"/>
          <w:rtl/>
        </w:rPr>
        <w:t xml:space="preserve">כלומר הטענה מתקיימת עבור </w:t>
      </w:r>
      <w:r>
        <w:t>k+1</w:t>
      </w:r>
      <w:r>
        <w:rPr>
          <w:rFonts w:hint="cs"/>
          <w:rtl/>
        </w:rPr>
        <w:t>.</w:t>
      </w:r>
    </w:p>
    <w:p w:rsidR="00FD0B8D" w:rsidRPr="00FD6368" w:rsidRDefault="00FD0B8D" w:rsidP="00FD0B8D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059D4" wp14:editId="2042FEF2">
                <wp:simplePos x="0" y="0"/>
                <wp:positionH relativeFrom="column">
                  <wp:posOffset>-219075</wp:posOffset>
                </wp:positionH>
                <wp:positionV relativeFrom="paragraph">
                  <wp:posOffset>158115</wp:posOffset>
                </wp:positionV>
                <wp:extent cx="95250" cy="11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7.25pt;margin-top:12.45pt;width:7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GTcAIAACsFAAAOAAAAZHJzL2Uyb0RvYy54bWysVN9P2zAQfp+0/8Hy+0jStRtUpKgqYpqE&#10;AAETz8axm2iOzzu7Tbu/fmcnTRljL9P64Pp8v7/7LucXu9awrULfgC15cZJzpqyEqrHrkn97vPpw&#10;ypkPwlbCgFUl3yvPLxbv3513bq4mUIOpFDIKYv28cyWvQ3DzLPOyVq3wJ+CUJaUGbEUgEddZhaKj&#10;6K3JJnn+KesAK4cglff0etkr+SLF11rJcKu1V4GZklNtIZ2Yzud4ZotzMV+jcHUjhzLEP1TRisZS&#10;0jHUpQiCbbD5I1TbSAQPOpxIaDPQupEq9UDdFPmrbh5q4VTqhcDxboTJ/7+w8mZ7h6ypaHacWdHS&#10;iO4JNGHXRrEiwtM5PyerB3eHg+TpGnvdaWzjP3XBdgnS/Qip2gUm6fFsNpkR7pI0RTH9mCfEs6Ov&#10;Qx++KGhZvJQcKXfCUWyvfaB8ZHowISHW0mdPt7A3KhZg7L3S1ATlmyTvRB+1Msi2ggZffS/651pU&#10;qn+a5fSL7VGC0TpJKViMqhtjxrhDgEjL3+P2IQbb6KYS60bH/G8F9Y6jdcoINoyObWMB33I2Ic2F&#10;Cte9/QGYHo6IzDNUexorQs937+RVQ/heCx/uBBLBaSS0tOGWDm2gKzkMN85qwJ9vvUd74h1pOeto&#10;YUruf2wEKs7MV0uMPCum07hhSZjOPk9IwJea55cau2lXQKMh1lF16RrtgzlcNUL7RLu9jFlJJayk&#10;3CWXAQ/CKvSLTF8HqZbLZEZb5US4tg9OxuAR1cifx92TQDeQLBA5b+CwXGL+imu9bfS0sNwE0E0i&#10;4hHXAW/ayESY4esRV/6lnKyO37jFLwAAAP//AwBQSwMEFAAGAAgAAAAhAE1WKlLfAAAACQEAAA8A&#10;AABkcnMvZG93bnJldi54bWxMj8FOg0AQhu8mvsNmTLzRpYiNIENjTDSeTKztwdsWpoCys5TdUnx7&#10;x5MeZ+bLP99frGfbq4lG3zlGWC5iUMSVqztuELbvT9EdKB8M16Z3TAjf5GFdXl4UJq/dmd9o2oRG&#10;SQj73CC0IQy51r5qyRq/cAOx3A5utCbIODa6Hs1Zwm2vkzheaWs6lg+tGeixpeprc7II2ScfPuLd&#10;8zHZ2ikdXo7mddetEK+v5od7UIHm8AfDr76oQylOe3fi2qseIbpJbwVFSNIMlADRMpPFHiFNMtBl&#10;of83KH8AAAD//wMAUEsBAi0AFAAGAAgAAAAhALaDOJL+AAAA4QEAABMAAAAAAAAAAAAAAAAAAAAA&#10;AFtDb250ZW50X1R5cGVzXS54bWxQSwECLQAUAAYACAAAACEAOP0h/9YAAACUAQAACwAAAAAAAAAA&#10;AAAAAAAvAQAAX3JlbHMvLnJlbHNQSwECLQAUAAYACAAAACEApu9Bk3ACAAArBQAADgAAAAAAAAAA&#10;AAAAAAAuAgAAZHJzL2Uyb0RvYy54bWxQSwECLQAUAAYACAAAACEATVYqUt8AAAAJAQAADwAAAAAA&#10;AAAAAAAAAADKBAAAZHJzL2Rvd25yZXYueG1sUEsFBgAAAAAEAAQA8wAAANYFAAAAAA==&#10;" fillcolor="black [3200]" strokecolor="black [1600]" strokeweight="2pt"/>
            </w:pict>
          </mc:Fallback>
        </mc:AlternateContent>
      </w:r>
    </w:p>
    <w:sectPr w:rsidR="00FD0B8D" w:rsidRPr="00FD63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D7"/>
    <w:rsid w:val="000E0598"/>
    <w:rsid w:val="003132D7"/>
    <w:rsid w:val="00376EAB"/>
    <w:rsid w:val="004C2E3E"/>
    <w:rsid w:val="00FD0B8D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3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7C81A01-8573-4DB5-9086-E846B4B1C67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s_c_2</dc:creator>
  <cp:lastModifiedBy>s_c_2</cp:lastModifiedBy>
  <cp:revision>2</cp:revision>
  <dcterms:created xsi:type="dcterms:W3CDTF">2016-11-30T15:43:00Z</dcterms:created>
  <dcterms:modified xsi:type="dcterms:W3CDTF">2016-11-30T15:43:00Z</dcterms:modified>
</cp:coreProperties>
</file>