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31.png" ContentType="image/png"/>
  <Override PartName="/word/media/rId236.png" ContentType="image/png"/>
  <Override PartName="/word/media/rId48.png" ContentType="image/png"/>
  <Override PartName="/word/media/rId71.png" ContentType="image/png"/>
  <Override PartName="/word/media/rId68.png" ContentType="image/png"/>
  <Override PartName="/word/media/rId145.png" ContentType="image/png"/>
  <Override PartName="/word/media/rId135.png" ContentType="image/png"/>
  <Override PartName="/word/media/rId139.png" ContentType="image/png"/>
  <Override PartName="/word/media/rId157.png" ContentType="image/png"/>
  <Override PartName="/word/media/rId187.png" ContentType="image/png"/>
  <Override PartName="/word/media/rId193.png" ContentType="image/png"/>
  <Override PartName="/word/media/rId199.png" ContentType="image/png"/>
  <Override PartName="/word/media/rId205.png" ContentType="image/png"/>
  <Override PartName="/word/media/rId211.png" ContentType="image/png"/>
  <Override PartName="/word/media/rId217.png" ContentType="image/png"/>
  <Override PartName="/word/media/rId223.png" ContentType="image/png"/>
  <Override PartName="/word/media/rId126.png" ContentType="image/png"/>
  <Override PartName="/word/media/rId122.png" ContentType="image/png"/>
  <Override PartName="/word/media/rId170.png" ContentType="image/png"/>
  <Override PartName="/word/media/rId104.png" ContentType="image/png"/>
  <Override PartName="/word/media/rId109.png" ContentType="image/png"/>
  <Override PartName="/word/media/rId99.png" ContentType="image/png"/>
  <Override PartName="/word/media/rId95.png" ContentType="image/png"/>
  <Override PartName="/word/media/rId61.png" ContentType="image/png"/>
  <Override PartName="/word/media/rId44.png" ContentType="image/png"/>
  <Override PartName="/word/media/rId76.png" ContentType="image/png"/>
  <Override PartName="/word/media/rId35.png" ContentType="image/png"/>
  <Override PartName="/word/media/rId89.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Information</w:t>
      </w:r>
    </w:p>
    <w:p>
      <w:pPr>
        <w:pStyle w:val="Subtitle"/>
      </w:pPr>
      <w:r>
        <w:t xml:space="preserve">A flexible modelling framework for estimating thermal tolerance and sensitivity</w:t>
      </w:r>
    </w:p>
    <w:p>
      <w:pPr>
        <w:pStyle w:val="Date"/>
      </w:pPr>
      <w:r>
        <w:t xml:space="preserve">2026-10-11</w:t>
      </w:r>
    </w:p>
    <w:p>
      <w:pPr>
        <w:pStyle w:val="FirstParagraph"/>
      </w:pPr>
      <w:r>
        <w:rPr>
          <w:b/>
          <w:bCs/>
        </w:rPr>
        <w:t xml:space="preserve">Daniel W.A. Noble</w:t>
      </w:r>
      <w:r>
        <w:rPr>
          <w:vertAlign w:val="superscript"/>
        </w:rPr>
        <w:t xml:space="preserve">1,*</w:t>
      </w:r>
      <w:r>
        <w:t xml:space="preserve">,</w:t>
      </w:r>
      <w:r>
        <w:t xml:space="preserve"> </w:t>
      </w:r>
      <w:r>
        <w:rPr>
          <w:b/>
          <w:bCs/>
        </w:rPr>
        <w:t xml:space="preserve">Pieter A. Arnold</w:t>
      </w:r>
      <w:r>
        <w:rPr>
          <w:vertAlign w:val="superscript"/>
        </w:rPr>
        <w:t xml:space="preserve">1</w:t>
      </w:r>
      <w:r>
        <w:t xml:space="preserve">,</w:t>
      </w:r>
      <w:r>
        <w:t xml:space="preserve"> </w:t>
      </w:r>
      <w:r>
        <w:rPr>
          <w:b/>
          <w:bCs/>
        </w:rPr>
        <w:t xml:space="preserve">Shinichi Nakagawa</w:t>
      </w:r>
      <w:r>
        <w:rPr>
          <w:vertAlign w:val="superscript"/>
        </w:rPr>
        <w:t xml:space="preserve">2,4</w:t>
      </w:r>
      <w:r>
        <w:t xml:space="preserve">,</w:t>
      </w:r>
      <w:r>
        <w:t xml:space="preserve"> </w:t>
      </w:r>
      <w:r>
        <w:rPr>
          <w:b/>
          <w:bCs/>
        </w:rPr>
        <w:t xml:space="preserve">Patrice Pottier</w:t>
      </w:r>
      <w:r>
        <w:rPr>
          <w:vertAlign w:val="superscript"/>
        </w:rPr>
        <w:t xml:space="preserve">3,4,*</w:t>
      </w:r>
    </w:p>
    <w:p>
      <w:pPr>
        <w:pStyle w:val="BodyText"/>
      </w:pPr>
      <w:r>
        <w:rPr>
          <w:vertAlign w:val="superscript"/>
        </w:rPr>
        <w:t xml:space="preserve">1</w:t>
      </w:r>
      <w:r>
        <w:t xml:space="preserve">Division of Ecology and Evolution, Research School of Biology, Australian National University, Canberra, Australia.</w:t>
      </w:r>
      <w:r>
        <w:t xml:space="preserve"> </w:t>
      </w:r>
      <w:r>
        <w:rPr>
          <w:vertAlign w:val="superscript"/>
        </w:rPr>
        <w:t xml:space="preserve">2</w:t>
      </w:r>
      <w:r>
        <w:t xml:space="preserve">Department of Biological Sciences, University of Alberta, Edmonton, Canada.</w:t>
      </w:r>
      <w:r>
        <w:t xml:space="preserve"> </w:t>
      </w:r>
      <w:r>
        <w:rPr>
          <w:vertAlign w:val="superscript"/>
        </w:rPr>
        <w:t xml:space="preserve">3</w:t>
      </w:r>
      <w:r>
        <w:t xml:space="preserve">Department of Biological and Environmental Sciences, University of Gothenburg, Gothenburg, Sweden.</w:t>
      </w:r>
      <w:r>
        <w:t xml:space="preserve"> </w:t>
      </w:r>
      <w:r>
        <w:rPr>
          <w:vertAlign w:val="superscript"/>
        </w:rPr>
        <w:t xml:space="preserve">4</w:t>
      </w:r>
      <w:r>
        <w:t xml:space="preserve">Evolution &amp; Ecology Research Centre, School of Biological, Earth and Environmental Sciences, University of New South Wales, Sydney, New South Wales, Australia.</w:t>
      </w:r>
      <w:r>
        <w:t xml:space="preserve"> </w:t>
      </w:r>
      <w:r>
        <w:rPr>
          <w:vertAlign w:val="superscript"/>
        </w:rPr>
        <w:t xml:space="preserve">*</w:t>
      </w:r>
      <w:r>
        <w:t xml:space="preserve">Corresponding authors: daniel.noble@anu.edu.au; patrice.pottier@bioenv.gu.se</w:t>
      </w:r>
    </w:p>
    <w:p>
      <w:pPr>
        <w:pStyle w:val="SourceCode"/>
      </w:pPr>
      <w:r>
        <w:rPr>
          <w:rStyle w:val="CommentTok"/>
        </w:rPr>
        <w:t xml:space="preserve">#</w:t>
      </w:r>
      <w:r>
        <w:br/>
      </w:r>
      <w:r>
        <w:rPr>
          <w:rStyle w:val="CommentTok"/>
        </w:rPr>
        <w:t xml:space="preserve"># Cached simulation outputs + model fits live on the public OSF deposit (node</w:t>
      </w:r>
      <w:r>
        <w:br/>
      </w:r>
      <w:r>
        <w:rPr>
          <w:rStyle w:val="CommentTok"/>
        </w:rPr>
        <w:t xml:space="preserve"># c6dxy). Download them ONLY if they are not already present locally. Note that, you will need to have downloaded the GitHub repo and started your directory from that folder.</w:t>
      </w:r>
      <w:r>
        <w:br/>
      </w:r>
      <w:r>
        <w:rPr>
          <w:rStyle w:val="NormalTok"/>
        </w:rPr>
        <w:t xml:space="preserve">.have_results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Sys.glob</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"output"</w:t>
      </w:r>
      <w:r>
        <w:rPr>
          <w:rStyle w:val="NormalTok"/>
        </w:rPr>
        <w:t xml:space="preserve">, </w:t>
      </w:r>
      <w:r>
        <w:rPr>
          <w:rStyle w:val="StringTok"/>
        </w:rPr>
        <w:t xml:space="preserve">"sim_twostage"</w:t>
      </w:r>
      <w:r>
        <w:rPr>
          <w:rStyle w:val="NormalTok"/>
        </w:rPr>
        <w:t xml:space="preserve">, </w:t>
      </w:r>
      <w:r>
        <w:rPr>
          <w:rStyle w:val="StringTok"/>
        </w:rPr>
        <w:t xml:space="preserve">"per_sim_*.rds"</w:t>
      </w:r>
      <w:r>
        <w:rPr>
          <w:rStyle w:val="NormalTok"/>
        </w:rPr>
        <w:t xml:space="preserve">))) </w:t>
      </w:r>
      <w:r>
        <w:rPr>
          <w:rStyle w:val="SpecialCharTok"/>
        </w:rPr>
        <w:t xml:space="preserve">&gt;</w:t>
      </w:r>
      <w:r>
        <w:rPr>
          <w:rStyle w:val="NormalTok"/>
        </w:rPr>
        <w:t xml:space="preserve"> </w:t>
      </w:r>
      <w:r>
        <w:rPr>
          <w:rStyle w:val="DecValTok"/>
        </w:rPr>
        <w:t xml:space="preserve">0</w:t>
      </w:r>
      <w:r>
        <w:br/>
      </w:r>
      <w:r>
        <w:rPr>
          <w:rStyle w:val="NormalTok"/>
        </w:rPr>
        <w:t xml:space="preserve">.have_models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Sys.glob</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"output"</w:t>
      </w:r>
      <w:r>
        <w:rPr>
          <w:rStyle w:val="NormalTok"/>
        </w:rPr>
        <w:t xml:space="preserve">, </w:t>
      </w:r>
      <w:r>
        <w:rPr>
          <w:rStyle w:val="StringTok"/>
        </w:rPr>
        <w:t xml:space="preserve">"models"</w:t>
      </w:r>
      <w:r>
        <w:rPr>
          <w:rStyle w:val="NormalTok"/>
        </w:rPr>
        <w:t xml:space="preserve">, </w:t>
      </w:r>
      <w:r>
        <w:rPr>
          <w:rStyle w:val="StringTok"/>
        </w:rPr>
        <w:t xml:space="preserve">"*.rds"</w:t>
      </w:r>
      <w:r>
        <w:rPr>
          <w:rStyle w:val="NormalTok"/>
        </w:rPr>
        <w:t xml:space="preserve">))) </w:t>
      </w:r>
      <w:r>
        <w:rPr>
          <w:rStyle w:val="SpecialCharTok"/>
        </w:rPr>
        <w:t xml:space="preserve">&gt;</w:t>
      </w:r>
      <w:r>
        <w:rPr>
          <w:rStyle w:val="NormalTok"/>
        </w:rPr>
        <w:t xml:space="preserve"> </w:t>
      </w:r>
      <w:r>
        <w:rPr>
          <w:rStyle w:val="DecValTok"/>
        </w:rPr>
        <w:t xml:space="preserve">0</w:t>
      </w:r>
      <w:r>
        <w:br/>
      </w:r>
      <w:r>
        <w:rPr>
          <w:rStyle w:val="NormalTok"/>
        </w:rPr>
        <w:t xml:space="preserve">.fetch_script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"scripts"</w:t>
      </w:r>
      <w:r>
        <w:rPr>
          <w:rStyle w:val="NormalTok"/>
        </w:rPr>
        <w:t xml:space="preserve">, </w:t>
      </w:r>
      <w:r>
        <w:rPr>
          <w:rStyle w:val="StringTok"/>
        </w:rPr>
        <w:t xml:space="preserve">"fetch_artifacts.R"</w:t>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NormalTok"/>
        </w:rPr>
        <w:t xml:space="preserve">(.have_results </w:t>
      </w:r>
      <w:r>
        <w:rPr>
          <w:rStyle w:val="SpecialCharTok"/>
        </w:rPr>
        <w:t xml:space="preserve">&amp;&amp;</w:t>
      </w:r>
      <w:r>
        <w:rPr>
          <w:rStyle w:val="NormalTok"/>
        </w:rPr>
        <w:t xml:space="preserve"> .have_models) </w:t>
      </w:r>
      <w:r>
        <w:rPr>
          <w:rStyle w:val="SpecialCharTok"/>
        </w:rPr>
        <w:t xml:space="preserve">&amp;&amp;</w:t>
      </w:r>
      <w:r>
        <w:rPr>
          <w:rStyle w:val="NormalTok"/>
        </w:rPr>
        <w:t xml:space="preserve"> </w:t>
      </w:r>
      <w:r>
        <w:rPr>
          <w:rStyle w:val="FunctionTok"/>
        </w:rPr>
        <w:t xml:space="preserve">file.exists</w:t>
      </w:r>
      <w:r>
        <w:rPr>
          <w:rStyle w:val="NormalTok"/>
        </w:rPr>
        <w:t xml:space="preserve">(.fetch_script)) {</w:t>
      </w:r>
      <w:r>
        <w:br/>
      </w:r>
      <w:r>
        <w:rPr>
          <w:rStyle w:val="NormalTok"/>
        </w:rPr>
        <w:t xml:space="preserve">  </w:t>
      </w:r>
      <w:r>
        <w:rPr>
          <w:rStyle w:val="FunctionTok"/>
        </w:rPr>
        <w:t xml:space="preserve">try</w:t>
      </w:r>
      <w:r>
        <w:rPr>
          <w:rStyle w:val="NormalTok"/>
        </w:rPr>
        <w:t xml:space="preserve">(</w:t>
      </w:r>
      <w:r>
        <w:rPr>
          <w:rStyle w:val="FunctionTok"/>
        </w:rPr>
        <w:t xml:space="preserve">system2</w:t>
      </w:r>
      <w:r>
        <w:rPr>
          <w:rStyle w:val="NormalTok"/>
        </w:rPr>
        <w:t xml:space="preserve">(</w:t>
      </w:r>
      <w:r>
        <w:rPr>
          <w:rStyle w:val="StringTok"/>
        </w:rPr>
        <w:t xml:space="preserve">"Rscript"</w:t>
      </w:r>
      <w:r>
        <w:rPr>
          <w:rStyle w:val="NormalTok"/>
        </w:rPr>
        <w:t xml:space="preserve">, .fetch_script, </w:t>
      </w:r>
      <w:r>
        <w:rPr>
          <w:rStyle w:val="AttributeTok"/>
        </w:rPr>
        <w:t xml:space="preserve">stdout =</w:t>
      </w:r>
      <w:r>
        <w:rPr>
          <w:rStyle w:val="NormalTok"/>
        </w:rPr>
        <w:t xml:space="preserve"> </w:t>
      </w:r>
      <w:r>
        <w:rPr>
          <w:rStyle w:val="ConstantTok"/>
        </w:rPr>
        <w:t xml:space="preserve">FALSE</w:t>
      </w:r>
      <w:r>
        <w:rPr>
          <w:rStyle w:val="NormalTok"/>
        </w:rPr>
        <w:t xml:space="preserve">, </w:t>
      </w:r>
      <w:r>
        <w:rPr>
          <w:rStyle w:val="AttributeTok"/>
        </w:rPr>
        <w:t xml:space="preserve">stderr =</w:t>
      </w:r>
      <w:r>
        <w:rPr>
          <w:rStyle w:val="NormalTok"/>
        </w:rPr>
        <w:t xml:space="preserve"> </w:t>
      </w:r>
      <w:r>
        <w:rPr>
          <w:rStyle w:val="ConstantTok"/>
        </w:rPr>
        <w:t xml:space="preserve">FALSE</w:t>
      </w:r>
      <w:r>
        <w:rPr>
          <w:rStyle w:val="NormalTok"/>
        </w:rPr>
        <w:t xml:space="preserve">), </w:t>
      </w:r>
      <w:r>
        <w:rPr>
          <w:rStyle w:val="AttributeTok"/>
        </w:rPr>
        <w:t xml:space="preserve">silent =</w:t>
      </w:r>
      <w:r>
        <w:rPr>
          <w:rStyle w:val="NormalTok"/>
        </w:rPr>
        <w:t xml:space="preserve"> </w:t>
      </w:r>
      <w:r>
        <w:rPr>
          <w:rStyle w:val="ConstantTok"/>
        </w:rPr>
        <w:t xml:space="preserve">TRUE</w:t>
      </w:r>
      <w:r>
        <w:rPr>
          <w:rStyle w:val="NormalTok"/>
        </w:rPr>
        <w:t xml:space="preserve">)</w:t>
      </w:r>
      <w:r>
        <w:br/>
      </w:r>
      <w:r>
        <w:rPr>
          <w:rStyle w:val="NormalTok"/>
        </w:rPr>
        <w:t xml:space="preserve">}</w:t>
      </w:r>
    </w:p>
    <w:bookmarkStart w:id="20" w:name="sec-general-intro"/>
    <w:p>
      <w:pPr>
        <w:pStyle w:val="Heading1"/>
      </w:pPr>
      <w:r>
        <w:t xml:space="preserve">1. </w:t>
      </w:r>
      <w:r>
        <w:rPr>
          <w:b/>
          <w:bCs/>
        </w:rPr>
        <w:t xml:space="preserve">General Introduction</w:t>
      </w:r>
    </w:p>
    <w:p>
      <w:pPr>
        <w:pStyle w:val="FirstParagraph"/>
      </w:pPr>
      <w:r>
        <w:t xml:space="preserve">This supplement demonstrates the joint Bayesian 4-parameter logistic (4PL) framework from the main manuscript. To cite the approach and the associated R package please use:</w:t>
      </w:r>
    </w:p>
    <w:p>
      <w:pPr>
        <w:pStyle w:val="BodyText"/>
      </w:pPr>
      <w:r>
        <w:t xml:space="preserve">Noble, D.W.A., Arnold, P.A., Nakagawa, S. &amp; Pottier, P. (2026). A flexible modelling framework for estimating thermal tolerance and sensitivity.</w:t>
      </w:r>
      <w:r>
        <w:t xml:space="preserve"> </w:t>
      </w:r>
      <w:r>
        <w:rPr>
          <w:i/>
          <w:iCs/>
        </w:rPr>
        <w:t xml:space="preserve">bioRxiv</w:t>
      </w:r>
      <w:r>
        <w:t xml:space="preserve">. https://doi.org/10.64898/2026.07.16.738378</w:t>
      </w:r>
    </w:p>
    <w:p>
      <w:pPr>
        <w:pStyle w:val="BodyText"/>
      </w:pPr>
      <w:r>
        <w:t xml:space="preserve">The supplement has two parts. The first introduces the</w:t>
      </w:r>
      <w:r>
        <w:t xml:space="preserve"> </w:t>
      </w:r>
      <w:r>
        <w:rPr>
          <w:rStyle w:val="VerbatimChar"/>
        </w:rPr>
        <w:t xml:space="preserve">bayesTLS</w:t>
      </w:r>
      <w:r>
        <w:t xml:space="preserve"> </w:t>
      </w:r>
      <w:r>
        <w:t xml:space="preserve">R package using simulated data and empirical case studies. The second reports the detailed models fit for each case study, extended simulation results and provides the code used to reproduce the main manuscript figures.</w:t>
      </w:r>
    </w:p>
    <w:p>
      <w:pPr>
        <w:pStyle w:val="BodyText"/>
      </w:pPr>
      <w:r>
        <w:t xml:space="preserve">Simulation outputs and model fits are large! There are several chunks below that read relevant simulation files via</w:t>
      </w:r>
      <w:r>
        <w:t xml:space="preserve"> </w:t>
      </w:r>
      <w:r>
        <w:rPr>
          <w:rStyle w:val="VerbatimChar"/>
        </w:rPr>
        <w:t xml:space="preserve">readRDS()</w:t>
      </w:r>
      <w:r>
        <w:t xml:space="preserve"> </w:t>
      </w:r>
      <w:r>
        <w:t xml:space="preserve">and use these to reproduce output and figures. All the files are archived on the public OSF deposit (node</w:t>
      </w:r>
      <w:r>
        <w:t xml:space="preserve"> </w:t>
      </w:r>
      <w:r>
        <w:rPr>
          <w:rStyle w:val="VerbatimChar"/>
        </w:rPr>
        <w:t xml:space="preserve">c6dxy</w:t>
      </w:r>
      <w:r>
        <w:t xml:space="preserve">). They are fetched automatically when this document is rendered (the setup chunk above runs</w:t>
      </w:r>
      <w:r>
        <w:t xml:space="preserve"> </w:t>
      </w:r>
      <w:r>
        <w:rPr>
          <w:rStyle w:val="VerbatimChar"/>
        </w:rPr>
        <w:t xml:space="preserve">scripts/fetch_artifacts.R</w:t>
      </w:r>
      <w:r>
        <w:t xml:space="preserve">, which downloads only the files not already present locally), or you can pull them ahead of time with</w:t>
      </w:r>
      <w:r>
        <w:t xml:space="preserve"> </w:t>
      </w:r>
      <w:r>
        <w:rPr>
          <w:rStyle w:val="VerbatimChar"/>
        </w:rPr>
        <w:t xml:space="preserve">make data</w:t>
      </w:r>
      <w:r>
        <w:t xml:space="preserve">.</w:t>
      </w:r>
    </w:p>
    <w:bookmarkEnd w:id="20"/>
    <w:bookmarkStart w:id="32" w:name="introduction-to-bayestls-r-package"/>
    <w:p>
      <w:pPr>
        <w:pStyle w:val="Heading1"/>
      </w:pPr>
      <w:r>
        <w:t xml:space="preserve">2. </w:t>
      </w:r>
      <w:r>
        <w:rPr>
          <w:b/>
          <w:bCs/>
        </w:rPr>
        <w:t xml:space="preserve">Introduction to</w:t>
      </w:r>
      <w:r>
        <w:rPr>
          <w:b/>
          <w:bCs/>
        </w:rPr>
        <w:t xml:space="preserve"> </w:t>
      </w:r>
      <w:r>
        <w:rPr>
          <w:rStyle w:val="VerbatimChar"/>
          <w:b/>
          <w:bCs/>
        </w:rPr>
        <w:t xml:space="preserve">bayesTLS</w:t>
      </w:r>
      <w:r>
        <w:rPr>
          <w:b/>
          <w:bCs/>
        </w:rPr>
        <w:t xml:space="preserve"> </w:t>
      </w:r>
      <w:r>
        <w:rPr>
          <w:b/>
          <w:bCs/>
        </w:rPr>
        <w:t xml:space="preserve">R Package</w:t>
      </w:r>
    </w:p>
    <w:p>
      <w:pPr>
        <w:pStyle w:val="FirstParagraph"/>
      </w:pPr>
      <w:r>
        <w:t xml:space="preserve">We use the</w:t>
      </w:r>
      <w:r>
        <w:t xml:space="preserve"> </w:t>
      </w:r>
      <w:hyperlink r:id="rId21">
        <w:r>
          <w:rPr>
            <w:rStyle w:val="VerbatimChar"/>
            <w:b/>
            <w:bCs/>
          </w:rPr>
          <w:t xml:space="preserve">bayesTLS</w:t>
        </w:r>
      </w:hyperlink>
      <w:r>
        <w:t xml:space="preserve"> </w:t>
      </w:r>
      <w:r>
        <w:t xml:space="preserve">R package included with this project. The package fits 4PL models, extracts classical TLS quantities (</w:t>
      </w:r>
      <m:oMath>
        <m:r>
          <m:t>z</m:t>
        </m:r>
      </m:oMath>
      <w:r>
        <w:t xml:space="preserve">,</w:t>
      </w:r>
      <w:r>
        <w:t xml:space="preserve"> </w:t>
      </w:r>
      <m:oMath>
        <m:r>
          <m:t>C</m:t>
        </m:r>
        <m:sSub>
          <m:e>
            <m:r>
              <m:t>T</m:t>
            </m:r>
          </m:e>
          <m:sub>
            <m:r>
              <m:t>m</m:t>
            </m:r>
            <m:r>
              <m:t>a</m:t>
            </m:r>
            <m:sSub>
              <m:e>
                <m:r>
                  <m:t>x</m:t>
                </m:r>
              </m:e>
              <m:sub>
                <m:r>
                  <m:t>1</m:t>
                </m:r>
                <m:r>
                  <m:t>h</m:t>
                </m:r>
                <m:r>
                  <m:t>r</m:t>
                </m:r>
              </m:sub>
            </m:sSub>
          </m:sub>
        </m:sSub>
      </m:oMath>
      <w:r>
        <w:t xml:space="preserve">, and, for lethal endpoints,</w:t>
      </w:r>
      <w:r>
        <w:t xml:space="preserve"> </w:t>
      </w:r>
      <m:oMath>
        <m:sSub>
          <m:e>
            <m:r>
              <m:t>T</m:t>
            </m:r>
          </m:e>
          <m:sub>
            <m:r>
              <m:t>c</m:t>
            </m:r>
            <m:r>
              <m:t>r</m:t>
            </m:r>
            <m:r>
              <m:t>i</m:t>
            </m:r>
            <m:r>
              <m:t>t</m:t>
            </m:r>
          </m:sub>
        </m:sSub>
      </m:oMath>
      <w:r>
        <w:t xml:space="preserve">) with posterior uncertainty, and can estimate</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directly so group differences and random effects are easy to interpret. It also predicts heat-injury accumulation and survival under arbitrary temperature time series, optionally with a Sharpe–Schoolfield repair kernel</w:t>
      </w:r>
      <w:r>
        <w:t xml:space="preserve"> </w:t>
      </w:r>
      <w:r>
        <w:t xml:space="preserve">(</w:t>
      </w:r>
      <w:hyperlink w:anchor="ref-arnold_thermal_2025">
        <w:r>
          <w:rPr>
            <w:rStyle w:val="Hyperlink"/>
          </w:rPr>
          <w:t xml:space="preserve">Arnold</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w:t>
      </w:r>
    </w:p>
    <w:p>
      <w:pPr>
        <w:pStyle w:val="BodyText"/>
      </w:pPr>
      <w:r>
        <w:t xml:space="preserve">All the data used throughout the manuscript and supplement are already preloaded into</w:t>
      </w:r>
      <w:r>
        <w:t xml:space="preserve"> </w:t>
      </w:r>
      <w:r>
        <w:rPr>
          <w:rStyle w:val="VerbatimChar"/>
          <w:b/>
          <w:bCs/>
        </w:rPr>
        <w:t xml:space="preserve">bayesTLS</w:t>
      </w:r>
      <w:r>
        <w:t xml:space="preserve">, so are easily accessible.</w:t>
      </w:r>
    </w:p>
    <w:p>
      <w:pPr>
        <w:pStyle w:val="BodyText"/>
      </w:pPr>
      <w:r>
        <w:t xml:space="preserve">The</w:t>
      </w:r>
      <w:r>
        <w:t xml:space="preserve"> </w:t>
      </w:r>
      <w:r>
        <w:rPr>
          <w:rStyle w:val="VerbatimChar"/>
          <w:b/>
          <w:bCs/>
        </w:rPr>
        <w:t xml:space="preserve">bayesTLS</w:t>
      </w:r>
      <w:r>
        <w:t xml:space="preserve"> </w:t>
      </w:r>
      <w:r>
        <w:t xml:space="preserve">package is complemented by</w:t>
      </w:r>
      <w:r>
        <w:t xml:space="preserve"> </w:t>
      </w:r>
      <w:hyperlink r:id="rId22">
        <w:r>
          <w:rPr>
            <w:rStyle w:val="VerbatimChar"/>
            <w:b/>
            <w:bCs/>
          </w:rPr>
          <w:t xml:space="preserve">freqTLS</w:t>
        </w:r>
      </w:hyperlink>
      <w:r>
        <w:t xml:space="preserve">, which fits the same models in a frequentist likelihood framework.</w:t>
      </w:r>
      <w:r>
        <w:t xml:space="preserve"> </w:t>
      </w:r>
      <w:r>
        <w:rPr>
          <w:rStyle w:val="VerbatimChar"/>
        </w:rPr>
        <w:t xml:space="preserve">freqTLS</w:t>
      </w:r>
      <w:r>
        <w:t xml:space="preserve"> </w:t>
      </w:r>
      <w:r>
        <w:t xml:space="preserve">is faster and useful for large datasets, while</w:t>
      </w:r>
      <w:r>
        <w:t xml:space="preserve"> </w:t>
      </w:r>
      <w:r>
        <w:rPr>
          <w:rStyle w:val="VerbatimChar"/>
        </w:rPr>
        <w:t xml:space="preserve">bayesTLS</w:t>
      </w:r>
      <w:r>
        <w:t xml:space="preserve"> </w:t>
      </w:r>
      <w:r>
        <w:t xml:space="preserve">is useful when posterior draws are needed for uncertainty propagation as it’s much easier to propagate uncertainty into derived estimates. We show in</w:t>
      </w:r>
      <w:r>
        <w:t xml:space="preserve"> </w:t>
      </w:r>
      <w:hyperlink w:anchor="sec-freqtls">
        <w:r>
          <w:rPr>
            <w:rStyle w:val="Hyperlink"/>
          </w:rPr>
          <w:t xml:space="preserve">Section 13</w:t>
        </w:r>
      </w:hyperlink>
      <w:r>
        <w:t xml:space="preserve"> </w:t>
      </w:r>
      <w:r>
        <w:t xml:space="preserve">that the two packages recover the same</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on one of the case studies.</w:t>
      </w:r>
    </w:p>
    <w:p>
      <w:pPr>
        <w:pStyle w:val="BodyText"/>
      </w:pPr>
      <w:r>
        <w:t xml:space="preserve">This tutorial focuses on</w:t>
      </w:r>
      <w:r>
        <w:t xml:space="preserve"> </w:t>
      </w:r>
      <w:r>
        <w:rPr>
          <w:rStyle w:val="VerbatimChar"/>
          <w:b/>
          <w:bCs/>
        </w:rPr>
        <w:t xml:space="preserve">bayesTLS</w:t>
      </w:r>
      <w:r>
        <w:t xml:space="preserve">, which is available on CRAN. Installing</w:t>
      </w:r>
      <w:r>
        <w:t xml:space="preserve"> </w:t>
      </w:r>
      <w:r>
        <w:rPr>
          <w:rStyle w:val="VerbatimChar"/>
        </w:rPr>
        <w:t xml:space="preserve">bayesTLS</w:t>
      </w:r>
      <w:r>
        <w:t xml:space="preserve"> </w:t>
      </w:r>
      <w:r>
        <w:t xml:space="preserve">pulls in its modelling dependencies (</w:t>
      </w:r>
      <w:r>
        <w:rPr>
          <w:rStyle w:val="VerbatimChar"/>
        </w:rPr>
        <w:t xml:space="preserve">brms</w:t>
      </w:r>
      <w:r>
        <w:t xml:space="preserve">,</w:t>
      </w:r>
      <w:r>
        <w:t xml:space="preserve"> </w:t>
      </w:r>
      <w:r>
        <w:rPr>
          <w:rStyle w:val="VerbatimChar"/>
        </w:rPr>
        <w:t xml:space="preserve">dplyr</w:t>
      </w:r>
      <w:r>
        <w:t xml:space="preserve">,</w:t>
      </w:r>
      <w:r>
        <w:t xml:space="preserve"> </w:t>
      </w:r>
      <w:r>
        <w:rPr>
          <w:rStyle w:val="VerbatimChar"/>
        </w:rPr>
        <w:t xml:space="preserve">ggplot2</w:t>
      </w:r>
      <w:r>
        <w:t xml:space="preserve">,</w:t>
      </w:r>
      <w:r>
        <w:t xml:space="preserve"> </w:t>
      </w:r>
      <w:r>
        <w:rPr>
          <w:rStyle w:val="VerbatimChar"/>
        </w:rPr>
        <w:t xml:space="preserve">posterior</w:t>
      </w:r>
      <w:r>
        <w:t xml:space="preserve">,</w:t>
      </w:r>
      <w:r>
        <w:t xml:space="preserve"> </w:t>
      </w:r>
      <w:r>
        <w:rPr>
          <w:rStyle w:val="VerbatimChar"/>
        </w:rPr>
        <w:t xml:space="preserve">tibble</w:t>
      </w:r>
      <w:r>
        <w:t xml:space="preserve">,</w:t>
      </w:r>
      <w:r>
        <w:t xml:space="preserve"> </w:t>
      </w:r>
      <w:r>
        <w:rPr>
          <w:rStyle w:val="VerbatimChar"/>
        </w:rPr>
        <w:t xml:space="preserve">patchwork</w:t>
      </w:r>
      <w:r>
        <w:t xml:space="preserve">) automatically; the tutorial also uses a few</w:t>
      </w:r>
      <w:r>
        <w:t xml:space="preserve"> </w:t>
      </w:r>
      <w:r>
        <w:t xml:space="preserve">small helper packages:</w:t>
      </w:r>
    </w:p>
    <w:p>
      <w:pPr>
        <w:pStyle w:val="SourceCode"/>
      </w:pPr>
      <w:r>
        <w:rPr>
          <w:rStyle w:val="CommentTok"/>
        </w:rPr>
        <w:t xml:space="preserve"># Install the released version of bayesTLS from CRAN.</w:t>
      </w:r>
      <w:r>
        <w:br/>
      </w:r>
      <w:r>
        <w:rPr>
          <w:rStyle w:val="FunctionTok"/>
        </w:rPr>
        <w:t xml:space="preserve">install.packages</w:t>
      </w:r>
      <w:r>
        <w:rPr>
          <w:rStyle w:val="NormalTok"/>
        </w:rPr>
        <w:t xml:space="preserve">(</w:t>
      </w:r>
      <w:r>
        <w:rPr>
          <w:rStyle w:val="StringTok"/>
        </w:rPr>
        <w:t xml:space="preserve">"bayesTLS"</w:t>
      </w:r>
      <w:r>
        <w:rPr>
          <w:rStyle w:val="NormalTok"/>
        </w:rPr>
        <w:t xml:space="preserve">)</w:t>
      </w:r>
      <w:r>
        <w:br/>
      </w:r>
      <w:r>
        <w:br/>
      </w:r>
      <w:r>
        <w:rPr>
          <w:rStyle w:val="CommentTok"/>
        </w:rPr>
        <w:t xml:space="preserve"># Or install the development version from GitHub:</w:t>
      </w:r>
      <w:r>
        <w:br/>
      </w:r>
      <w:r>
        <w:rPr>
          <w:rStyle w:val="CommentTok"/>
        </w:rPr>
        <w:t xml:space="preserve"># install.packages("remotes")   # if needed</w:t>
      </w:r>
      <w:r>
        <w:br/>
      </w:r>
      <w:r>
        <w:rPr>
          <w:rStyle w:val="CommentTok"/>
        </w:rPr>
        <w:t xml:space="preserve"># remotes::install_github("daniel1noble/bayesTLS")</w:t>
      </w:r>
      <w:r>
        <w:br/>
      </w:r>
      <w:r>
        <w:br/>
      </w:r>
      <w:r>
        <w:rPr>
          <w:rStyle w:val="CommentTok"/>
        </w:rPr>
        <w:t xml:space="preserve"># Install helper packages used in the tutorial.</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"here"</w:t>
      </w:r>
      <w:r>
        <w:rPr>
          <w:rStyle w:val="NormalTok"/>
        </w:rPr>
        <w:t xml:space="preserve">, </w:t>
      </w:r>
      <w:r>
        <w:rPr>
          <w:rStyle w:val="StringTok"/>
        </w:rPr>
        <w:t xml:space="preserve">"purrr"</w:t>
      </w:r>
      <w:r>
        <w:rPr>
          <w:rStyle w:val="NormalTok"/>
        </w:rPr>
        <w:t xml:space="preserve">, </w:t>
      </w:r>
      <w:r>
        <w:rPr>
          <w:rStyle w:val="StringTok"/>
        </w:rPr>
        <w:t xml:space="preserve">"tidyr"</w:t>
      </w:r>
      <w:r>
        <w:rPr>
          <w:rStyle w:val="NormalTok"/>
        </w:rPr>
        <w:t xml:space="preserve">))</w:t>
      </w:r>
    </w:p>
    <w:p>
      <w:pPr>
        <w:pStyle w:val="FirstParagraph"/>
      </w:pPr>
      <w:r>
        <w:t xml:space="preserve">Every fit below passes</w:t>
      </w:r>
      <w:r>
        <w:t xml:space="preserve"> </w:t>
      </w:r>
      <w:r>
        <w:rPr>
          <w:rStyle w:val="VerbatimChar"/>
        </w:rPr>
        <w:t xml:space="preserve">file = file.path(models_dir, "...")</w:t>
      </w:r>
      <w:r>
        <w:t xml:space="preserve">, so</w:t>
      </w:r>
      <w:r>
        <w:t xml:space="preserve"> </w:t>
      </w:r>
      <w:r>
        <w:t xml:space="preserve">re-running a chunk reloads the saved model instead of refitting it. For this tutorial, the folder models are stored are in</w:t>
      </w:r>
      <w:r>
        <w:t xml:space="preserve"> </w:t>
      </w:r>
      <w:r>
        <w:rPr>
          <w:rStyle w:val="VerbatimChar"/>
        </w:rPr>
        <w:t xml:space="preserve">output/models</w:t>
      </w:r>
      <w:r>
        <w:t xml:space="preserve">. If you don’t already have this folder it will create it for you. Run this setup chunk once, before the analyses that follow:</w:t>
      </w:r>
    </w:p>
    <w:p>
      <w:pPr>
        <w:pStyle w:val="SourceCode"/>
      </w:pPr>
      <w:r>
        <w:rPr>
          <w:rStyle w:val="CommentTok"/>
        </w:rPr>
        <w:t xml:space="preserve"># Load bayesTLS and helper packages.</w:t>
      </w:r>
      <w:r>
        <w:br/>
      </w:r>
      <w:r>
        <w:rPr>
          <w:rStyle w:val="CommentTok"/>
        </w:rPr>
        <w:t xml:space="preserve"># Install pacman first if needed.</w:t>
      </w:r>
      <w:r>
        <w:br/>
      </w:r>
      <w:r>
        <w:rPr>
          <w:rStyle w:val="ControlFlowTok"/>
        </w:rPr>
        <w:t xml:space="preserve">if</w:t>
      </w:r>
      <w:r>
        <w:rPr>
          <w:rStyle w:val="NormalTok"/>
        </w:rPr>
        <w:t xml:space="preserve"> (</w:t>
      </w:r>
      <w:r>
        <w:rPr>
          <w:rStyle w:val="SpecialCharTok"/>
        </w:rPr>
        <w:t xml:space="preserve">!</w:t>
      </w:r>
      <w:r>
        <w:rPr>
          <w:rStyle w:val="FunctionTok"/>
        </w:rPr>
        <w:t xml:space="preserve">requireNamespace</w:t>
      </w:r>
      <w:r>
        <w:rPr>
          <w:rStyle w:val="NormalTok"/>
        </w:rPr>
        <w:t xml:space="preserve">(</w:t>
      </w:r>
      <w:r>
        <w:rPr>
          <w:rStyle w:val="StringTok"/>
        </w:rPr>
        <w:t xml:space="preserve">"pacman"</w:t>
      </w:r>
      <w:r>
        <w:rPr>
          <w:rStyle w:val="NormalTok"/>
        </w:rPr>
        <w:t xml:space="preserve">, </w:t>
      </w:r>
      <w:r>
        <w:rPr>
          <w:rStyle w:val="AttributeTok"/>
        </w:rPr>
        <w:t xml:space="preserve">quietly =</w:t>
      </w:r>
      <w:r>
        <w:rPr>
          <w:rStyle w:val="NormalTok"/>
        </w:rPr>
        <w:t xml:space="preserve"> </w:t>
      </w:r>
      <w:r>
        <w:rPr>
          <w:rStyle w:val="ConstantTok"/>
        </w:rPr>
        <w:t xml:space="preserve">TRUE</w:t>
      </w:r>
      <w:r>
        <w:rPr>
          <w:rStyle w:val="NormalTok"/>
        </w:rPr>
        <w:t xml:space="preserve">)) </w:t>
      </w:r>
      <w:r>
        <w:rPr>
          <w:rStyle w:val="FunctionTok"/>
        </w:rPr>
        <w:t xml:space="preserve">install.packages</w:t>
      </w:r>
      <w:r>
        <w:rPr>
          <w:rStyle w:val="NormalTok"/>
        </w:rPr>
        <w:t xml:space="preserve">(</w:t>
      </w:r>
      <w:r>
        <w:rPr>
          <w:rStyle w:val="StringTok"/>
        </w:rPr>
        <w:t xml:space="preserve">"pacman"</w:t>
      </w:r>
      <w:r>
        <w:rPr>
          <w:rStyle w:val="NormalTok"/>
        </w:rPr>
        <w:t xml:space="preserve">)</w:t>
      </w:r>
      <w:r>
        <w:br/>
      </w:r>
      <w:r>
        <w:rPr>
          <w:rStyle w:val="NormalTok"/>
        </w:rPr>
        <w:t xml:space="preserve">pacman</w:t>
      </w:r>
      <w:r>
        <w:rPr>
          <w:rStyle w:val="SpecialCharTok"/>
        </w:rPr>
        <w:t xml:space="preserve">::</w:t>
      </w:r>
      <w:r>
        <w:rPr>
          <w:rStyle w:val="FunctionTok"/>
        </w:rPr>
        <w:t xml:space="preserve">p_load</w:t>
      </w:r>
      <w:r>
        <w:rPr>
          <w:rStyle w:val="NormalTok"/>
        </w:rPr>
        <w:t xml:space="preserve">(bayesTLS, brms, dplyr, tidyr, purrr, ggplot2, here)</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 Cache fitted brms models in output/models.</w:t>
      </w:r>
      <w:r>
        <w:br/>
      </w:r>
      <w:r>
        <w:rPr>
          <w:rStyle w:val="NormalTok"/>
        </w:rPr>
        <w:t xml:space="preserve">models_dir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"output"</w:t>
      </w:r>
      <w:r>
        <w:rPr>
          <w:rStyle w:val="NormalTok"/>
        </w:rPr>
        <w:t xml:space="preserve">, </w:t>
      </w:r>
      <w:r>
        <w:rPr>
          <w:rStyle w:val="StringTok"/>
        </w:rPr>
        <w:t xml:space="preserve">"models"</w:t>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dir.exists</w:t>
      </w:r>
      <w:r>
        <w:rPr>
          <w:rStyle w:val="NormalTok"/>
        </w:rPr>
        <w:t xml:space="preserve">(models_dir)) </w:t>
      </w:r>
      <w:r>
        <w:rPr>
          <w:rStyle w:val="FunctionTok"/>
        </w:rPr>
        <w:t xml:space="preserve">dir.create</w:t>
      </w:r>
      <w:r>
        <w:rPr>
          <w:rStyle w:val="NormalTok"/>
        </w:rPr>
        <w:t xml:space="preserve">(models_dir, </w:t>
      </w:r>
      <w:r>
        <w:rPr>
          <w:rStyle w:val="AttributeTok"/>
        </w:rPr>
        <w:t xml:space="preserve">recursive =</w:t>
      </w:r>
      <w:r>
        <w:rPr>
          <w:rStyle w:val="NormalTok"/>
        </w:rPr>
        <w:t xml:space="preserve"> </w:t>
      </w:r>
      <w:r>
        <w:rPr>
          <w:rStyle w:val="ConstantTok"/>
        </w:rPr>
        <w:t xml:space="preserve">TRUE</w:t>
      </w:r>
      <w:r>
        <w:rPr>
          <w:rStyle w:val="NormalTok"/>
        </w:rPr>
        <w:t xml:space="preserve">)</w:t>
      </w:r>
    </w:p>
    <w:p>
      <w:pPr>
        <w:pStyle w:val="FirstParagraph"/>
      </w:pPr>
      <w:r>
        <w:t xml:space="preserve">The functions in</w:t>
      </w:r>
      <w:r>
        <w:t xml:space="preserve"> </w:t>
      </w:r>
      <w:r>
        <w:rPr>
          <w:rStyle w:val="VerbatimChar"/>
        </w:rPr>
        <w:t xml:space="preserve">bayesTLS</w:t>
      </w:r>
      <w:r>
        <w:t xml:space="preserve"> </w:t>
      </w:r>
      <w:r>
        <w:t xml:space="preserve">chain together as a single pipeline with the following logic:</w:t>
      </w:r>
    </w:p>
    <w:p>
      <w:pPr>
        <w:pStyle w:val="Compact"/>
        <w:numPr>
          <w:ilvl w:val="0"/>
          <w:numId w:val="1001"/>
        </w:numPr>
      </w:pPr>
      <w:r>
        <w:rPr>
          <w:b/>
          <w:bCs/>
        </w:rPr>
        <w:t xml:space="preserve">Standardise</w:t>
      </w:r>
      <w:r>
        <w:t xml:space="preserve"> </w:t>
      </w:r>
      <w:r>
        <w:t xml:space="preserve">raw experimental data to a common column schema (</w:t>
      </w:r>
      <w:r>
        <w:rPr>
          <w:rStyle w:val="VerbatimChar"/>
        </w:rPr>
        <w:t xml:space="preserve">temp</w:t>
      </w:r>
      <w:r>
        <w:t xml:space="preserve">,</w:t>
      </w:r>
      <w:r>
        <w:t xml:space="preserve"> </w:t>
      </w:r>
      <w:r>
        <w:rPr>
          <w:rStyle w:val="VerbatimChar"/>
        </w:rPr>
        <w:t xml:space="preserve">duration</w:t>
      </w:r>
      <w:r>
        <w:t xml:space="preserve">,</w:t>
      </w:r>
      <w:r>
        <w:t xml:space="preserve"> </w:t>
      </w:r>
      <w:r>
        <w:rPr>
          <w:rStyle w:val="VerbatimChar"/>
        </w:rPr>
        <w:t xml:space="preserve">n_total</w:t>
      </w:r>
      <w:r>
        <w:t xml:space="preserve">,</w:t>
      </w:r>
      <w:r>
        <w:t xml:space="preserve"> </w:t>
      </w:r>
      <w:r>
        <w:rPr>
          <w:rStyle w:val="VerbatimChar"/>
        </w:rPr>
        <w:t xml:space="preserve">n_surv</w:t>
      </w:r>
      <w:r>
        <w:t xml:space="preserve">, …). This step is important because it also stores meta-data about the centering temperatures used which ensures calculations are made correctly.</w:t>
      </w:r>
    </w:p>
    <w:p>
      <w:pPr>
        <w:pStyle w:val="Compact"/>
        <w:numPr>
          <w:ilvl w:val="0"/>
          <w:numId w:val="1001"/>
        </w:numPr>
      </w:pPr>
      <w:r>
        <w:rPr>
          <w:b/>
          <w:bCs/>
        </w:rPr>
        <w:t xml:space="preserve">Fit</w:t>
      </w:r>
      <w:r>
        <w:t xml:space="preserve"> </w:t>
      </w:r>
      <w:r>
        <w:t xml:space="preserve">the joint Bayesian 4PL with the built-in</w:t>
      </w:r>
      <w:r>
        <w:t xml:space="preserve"> </w:t>
      </w:r>
      <w:r>
        <w:rPr>
          <w:rStyle w:val="VerbatimChar"/>
        </w:rPr>
        <w:t xml:space="preserve">beta_binomial(link = "identity")</w:t>
      </w:r>
      <w:r>
        <w:t xml:space="preserve"> </w:t>
      </w:r>
      <w:r>
        <w:t xml:space="preserve">family and asymptote-bounded reparameterisation. We also have other families built in depending on the response variable distribution.</w:t>
      </w:r>
    </w:p>
    <w:p>
      <w:pPr>
        <w:pStyle w:val="Compact"/>
        <w:numPr>
          <w:ilvl w:val="0"/>
          <w:numId w:val="1001"/>
        </w:numPr>
      </w:pPr>
      <w:r>
        <w:rPr>
          <w:b/>
          <w:bCs/>
        </w:rPr>
        <w:t xml:space="preserve">Extract</w:t>
      </w:r>
      <w:r>
        <w:t xml:space="preserve"> </w:t>
      </w:r>
      <m:oMath>
        <m:r>
          <m:t>z</m:t>
        </m:r>
      </m:oMath>
      <w:r>
        <w:t xml:space="preserve">,</w:t>
      </w:r>
      <w:r>
        <w:t xml:space="preserve"> </w:t>
      </w:r>
      <m:oMath>
        <m:r>
          <m:t>C</m:t>
        </m:r>
        <m:sSub>
          <m:e>
            <m:r>
              <m:t>T</m:t>
            </m:r>
          </m:e>
          <m:sub>
            <m:r>
              <m:t>m</m:t>
            </m:r>
            <m:r>
              <m:t>a</m:t>
            </m:r>
            <m:r>
              <m:t>x</m:t>
            </m:r>
          </m:sub>
        </m:sSub>
      </m:oMath>
      <w:r>
        <w:t xml:space="preserve"> </w:t>
      </w:r>
      <w:r>
        <w:t xml:space="preserve">(at a chosen reference exposure) and, for lethal endpoints,</w:t>
      </w:r>
      <w:r>
        <w:t xml:space="preserve"> </w:t>
      </w:r>
      <m:oMath>
        <m:sSub>
          <m:e>
            <m:r>
              <m:t>T</m:t>
            </m:r>
          </m:e>
          <m:sub>
            <m:r>
              <m:t>c</m:t>
            </m:r>
            <m:r>
              <m:t>r</m:t>
            </m:r>
            <m:r>
              <m:t>i</m:t>
            </m:r>
            <m:r>
              <m:t>t</m:t>
            </m:r>
          </m:sub>
        </m:sSub>
      </m:oMath>
      <w:r>
        <w:t xml:space="preserve"> </w:t>
      </w:r>
      <w:r>
        <w:t xml:space="preserve">— all as transforms of the fitted posterior, with full uncertainty.</w:t>
      </w:r>
      <w:r>
        <w:t xml:space="preserve"> </w:t>
      </w:r>
      <w:r>
        <w:rPr>
          <w:rStyle w:val="VerbatimChar"/>
        </w:rPr>
        <w:t xml:space="preserve">tls()</w:t>
      </w:r>
      <w:r>
        <w:t xml:space="preserve"> </w:t>
      </w:r>
      <w:r>
        <w:t xml:space="preserve">is the general extractor: it works on any fitted 4PL — the</w:t>
      </w:r>
      <w:r>
        <w:t xml:space="preserve"> </w:t>
      </w:r>
      <w:r>
        <w:rPr>
          <w:rStyle w:val="VerbatimChar"/>
        </w:rPr>
        <w:t xml:space="preserve">fit_4pl()</w:t>
      </w:r>
      <w:r>
        <w:t xml:space="preserve"> </w:t>
      </w:r>
      <w:r>
        <w:t xml:space="preserve">workflow or a hand-coded</w:t>
      </w:r>
      <w:r>
        <w:t xml:space="preserve"> </w:t>
      </w:r>
      <w:r>
        <w:rPr>
          <w:rStyle w:val="VerbatimChar"/>
        </w:rPr>
        <w:t xml:space="preserve">brms</w:t>
      </w:r>
      <w:r>
        <w:t xml:space="preserve"> </w:t>
      </w:r>
      <w:r>
        <w:t xml:space="preserve">model — and returns results</w:t>
      </w:r>
      <w:r>
        <w:t xml:space="preserve"> </w:t>
      </w:r>
      <w:r>
        <w:rPr>
          <w:b/>
          <w:bCs/>
        </w:rPr>
        <w:t xml:space="preserve">per moderator group</w:t>
      </w:r>
      <w:r>
        <w:t xml:space="preserve"> </w:t>
      </w:r>
      <w:r>
        <w:t xml:space="preserve">(</w:t>
      </w:r>
      <w:r>
        <w:rPr>
          <w:rStyle w:val="VerbatimChar"/>
        </w:rPr>
        <w:t xml:space="preserve">by =</w:t>
      </w:r>
      <w:r>
        <w:t xml:space="preserve">, e.g. species, sex or oxygen treatment) as tidy-long summaries plus the underlying posterior draws. Its</w:t>
      </w:r>
      <w:r>
        <w:t xml:space="preserve"> </w:t>
      </w:r>
      <w:r>
        <w:rPr>
          <w:rStyle w:val="VerbatimChar"/>
        </w:rPr>
        <w:t xml:space="preserve">target_surv</w:t>
      </w:r>
      <w:r>
        <w:t xml:space="preserve"> </w:t>
      </w:r>
      <w:r>
        <w:t xml:space="preserve">argument sets the survival threshold the curve is read at — the relative midpoint (default), the absolute LT50, or any LT</w:t>
      </w:r>
      <m:oMath>
        <m:r>
          <m:t>x</m:t>
        </m:r>
      </m:oMath>
      <w:r>
        <w:t xml:space="preserve">.</w:t>
      </w:r>
    </w:p>
    <w:p>
      <w:pPr>
        <w:pStyle w:val="Compact"/>
        <w:numPr>
          <w:ilvl w:val="0"/>
          <w:numId w:val="1001"/>
        </w:numPr>
      </w:pPr>
      <w:r>
        <w:rPr>
          <w:b/>
          <w:bCs/>
        </w:rPr>
        <w:t xml:space="preserve">Predict</w:t>
      </w:r>
      <w:r>
        <w:t xml:space="preserve"> </w:t>
      </w:r>
      <w:r>
        <w:t xml:space="preserve">survival across a temperature × duration grid, and heat-injury accumulation with predicted survival under fluctuating field temperature traces — both group-aware (</w:t>
      </w:r>
      <w:r>
        <w:rPr>
          <w:rStyle w:val="VerbatimChar"/>
        </w:rPr>
        <w:t xml:space="preserve">by =</w:t>
      </w:r>
      <w:r>
        <w:t xml:space="preserve">) and with optional damage repair.</w:t>
      </w:r>
    </w:p>
    <w:p>
      <w:pPr>
        <w:pStyle w:val="Compact"/>
        <w:numPr>
          <w:ilvl w:val="0"/>
          <w:numId w:val="1001"/>
        </w:numPr>
      </w:pPr>
      <w:r>
        <w:rPr>
          <w:b/>
          <w:bCs/>
        </w:rPr>
        <w:t xml:space="preserve">Plot</w:t>
      </w:r>
      <w:r>
        <w:t xml:space="preserve"> </w:t>
      </w:r>
      <w:r>
        <w:t xml:space="preserve">each step — survival curves, tolerance landscapes and heat-injury trajectories — with a shared project theme so figures across the workflow read consistently.</w:t>
      </w:r>
    </w:p>
    <w:p>
      <w:pPr>
        <w:pStyle w:val="FirstParagraph"/>
      </w:pPr>
      <w:r>
        <w:t xml:space="preserve">Every exported function is documented (</w:t>
      </w:r>
      <w:r>
        <w:rPr>
          <w:rStyle w:val="VerbatimChar"/>
        </w:rPr>
        <w:t xml:space="preserve">?fit_4pl</w:t>
      </w:r>
      <w:r>
        <w:t xml:space="preserve">, etc.) and tested against known simulation truths. The supplement first demonstrates the pipeline in controlled simulations and then applies it to case studies.</w:t>
      </w:r>
    </w:p>
    <w:tbl>
      <w:tblPr>
        <w:tblStyle w:val="Table"/>
        <w:tblW w:type="pct" w:w="5000"/>
        <w:tblLayout w:type="fixed"/>
        <w:tblLook w:firstRow="0" w:lastRow="0" w:firstColumn="0" w:lastColumn="0" w:noHBand="0" w:noVBand="0" w:val="0000"/>
      </w:tblPr>
      <w:tblGrid>
        <w:gridCol w:w="7920"/>
      </w:tblGrid>
      <w:tr>
        <w:tc>
          <w:tcPr/>
          <w:bookmarkStart w:id="26" w:name="fig-function-map"/>
          <w:p>
            <w:pPr>
              <w:pStyle w:val="Compact"/>
              <w:jc w:val="center"/>
            </w:pPr>
            <w:r>
              <w:drawing>
                <wp:inline>
                  <wp:extent cx="6680200" cy="3817257"/>
                  <wp:effectExtent b="0" l="0" r="0" t="0"/>
                  <wp:docPr descr="" title="" id="24" name="Picture"/>
                  <a:graphic>
                    <a:graphicData uri="http://schemas.openxmlformats.org/drawingml/2006/picture">
                      <pic:pic>
                        <pic:nvPicPr>
                          <pic:cNvPr descr="../../../CloudStorage/Dropbox/1_Research/1_Manuscripts/In_Preparation/tls_model_equivalence/output/figs/bayesTLS_function_map.png" id="25" name="Picture"/>
                          <pic:cNvPicPr>
                            <a:picLocks noChangeArrowheads="1" noChangeAspect="1"/>
                          </pic:cNvPicPr>
                        </pic:nvPicPr>
                        <pic:blipFill>
                          <a:blip r:embed="rId23"/>
                          <a:stretch>
                            <a:fillRect/>
                          </a:stretch>
                        </pic:blipFill>
                        <pic:spPr bwMode="auto">
                          <a:xfrm>
                            <a:off x="0" y="0"/>
                            <a:ext cx="6680200" cy="3817257"/>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 Core user-facing</w:t>
            </w:r>
            <w:r>
              <w:t xml:space="preserve"> </w:t>
            </w:r>
            <w:r>
              <w:rPr>
                <w:rStyle w:val="VerbatimChar"/>
              </w:rPr>
              <w:t xml:space="preserve">bayesTLS</w:t>
            </w:r>
            <w:r>
              <w:t xml:space="preserve"> </w:t>
            </w:r>
            <w:r>
              <w:t xml:space="preserve">function map. Solid arrows show the main Bayesian workflow from data standardisation through model fitting and posterior-derived TLS quantities. Report/access functions are object-specific:</w:t>
            </w:r>
            <w:r>
              <w:t xml:space="preserve"> </w:t>
            </w:r>
            <w:r>
              <w:rPr>
                <w:rStyle w:val="VerbatimChar"/>
              </w:rPr>
              <w:t xml:space="preserve">get_4pl_est()</w:t>
            </w:r>
            <w:r>
              <w:t xml:space="preserve"> </w:t>
            </w:r>
            <w:r>
              <w:t xml:space="preserve">reads the fitted</w:t>
            </w:r>
            <w:r>
              <w:t xml:space="preserve"> </w:t>
            </w:r>
            <w:r>
              <w:rPr>
                <w:rStyle w:val="VerbatimChar"/>
              </w:rPr>
              <w:t xml:space="preserve">fit_4pl()</w:t>
            </w:r>
            <w:r>
              <w:t xml:space="preserve"> </w:t>
            </w:r>
            <w:r>
              <w:t xml:space="preserve">workflow and</w:t>
            </w:r>
            <w:r>
              <w:t xml:space="preserve"> </w:t>
            </w:r>
            <w:r>
              <w:rPr>
                <w:rStyle w:val="VerbatimChar"/>
              </w:rPr>
              <w:t xml:space="preserve">get_tls_est()</w:t>
            </w:r>
            <w:r>
              <w:t xml:space="preserve"> </w:t>
            </w:r>
            <w:r>
              <w:t xml:space="preserve">reads a</w:t>
            </w:r>
            <w:r>
              <w:t xml:space="preserve"> </w:t>
            </w:r>
            <w:r>
              <w:rPr>
                <w:rStyle w:val="VerbatimChar"/>
              </w:rPr>
              <w:t xml:space="preserve">tls()</w:t>
            </w:r>
            <w:r>
              <w:t xml:space="preserve"> </w:t>
            </w:r>
            <w:r>
              <w:t xml:space="preserve">object. Prediction functions also take the fitted workflow, while plotting functions visualise outputs from the report/access or prediction branches. Dashed arrows show optional or advanced routes, including manual</w:t>
            </w:r>
            <w:r>
              <w:t xml:space="preserve"> </w:t>
            </w:r>
            <w:r>
              <w:rPr>
                <w:rStyle w:val="VerbatimChar"/>
              </w:rPr>
              <w:t xml:space="preserve">brms</w:t>
            </w:r>
            <w:r>
              <w:t xml:space="preserve"> </w:t>
            </w:r>
            <w:r>
              <w:t xml:space="preserve">input, model-specification helpers, diagnostics, derivation primitives and the conventional two-stage approach.</w:t>
            </w:r>
          </w:p>
          <w:bookmarkEnd w:id="26"/>
        </w:tc>
      </w:tr>
    </w:tbl>
    <w:bookmarkStart w:id="31" w:name="sec-function-tour"/>
    <w:p>
      <w:pPr>
        <w:pStyle w:val="Heading2"/>
      </w:pPr>
      <w:r>
        <w:t xml:space="preserve">2.1</w:t>
      </w:r>
      <w:r>
        <w:t xml:space="preserve"> </w:t>
      </w:r>
      <w:r>
        <w:rPr>
          <w:i/>
          <w:iCs/>
        </w:rPr>
        <w:t xml:space="preserve">Description of Functions</w:t>
      </w:r>
    </w:p>
    <w:bookmarkStart w:id="28" w:name="core-functions"/>
    <w:p>
      <w:pPr>
        <w:pStyle w:val="Heading4"/>
      </w:pPr>
      <w:r>
        <w:t xml:space="preserve">2.1.0.1</w:t>
      </w:r>
      <w:r>
        <w:t xml:space="preserve"> </w:t>
      </w:r>
      <w:r>
        <w:rPr>
          <w:i/>
          <w:iCs/>
        </w:rPr>
        <w:t xml:space="preserve">Core functions</w:t>
      </w:r>
    </w:p>
    <w:p>
      <w:pPr>
        <w:pStyle w:val="FirstParagraph"/>
      </w:pPr>
      <w:hyperlink w:anchor="tbl-function-core">
        <w:r>
          <w:rPr>
            <w:rStyle w:val="Hyperlink"/>
          </w:rPr>
          <w:t xml:space="preserve">Table S1</w:t>
        </w:r>
      </w:hyperlink>
      <w:r>
        <w:t xml:space="preserve"> </w:t>
      </w:r>
      <w:r>
        <w:t xml:space="preserve">lists the key functions that are part of the</w:t>
      </w:r>
      <w:r>
        <w:t xml:space="preserve"> </w:t>
      </w:r>
      <w:r>
        <w:rPr>
          <w:rStyle w:val="VerbatimChar"/>
        </w:rPr>
        <w:t xml:space="preserve">bayesTLS</w:t>
      </w:r>
      <w:r>
        <w:t xml:space="preserve"> </w:t>
      </w:r>
      <w:r>
        <w:t xml:space="preserve">package. Generally, these are the ones users will use most. These functions are used for standardising data, modelling, deriving the TLS quantities of interest, and predicting heat injury and survival.</w:t>
      </w:r>
    </w:p>
    <w:p>
      <w:pPr>
        <w:pStyle w:val="BodyText"/>
      </w:pPr>
      <w:r>
        <w:t xml:space="preserve">In addition, if</w:t>
      </w:r>
      <w:r>
        <w:t xml:space="preserve"> </w:t>
      </w:r>
      <w:r>
        <w:rPr>
          <w:rStyle w:val="VerbatimChar"/>
        </w:rPr>
        <w:t xml:space="preserve">brms</w:t>
      </w:r>
      <w:r>
        <w:t xml:space="preserve"> </w:t>
      </w:r>
      <w:r>
        <w:t xml:space="preserve">4PL models are fit manually to data we also provide a</w:t>
      </w:r>
      <w:r>
        <w:t xml:space="preserve"> </w:t>
      </w:r>
      <w:r>
        <w:rPr>
          <w:rStyle w:val="VerbatimChar"/>
        </w:rPr>
        <w:t xml:space="preserve">tls()</w:t>
      </w:r>
      <w:r>
        <w:t xml:space="preserve"> </w:t>
      </w:r>
      <w:r>
        <w:t xml:space="preserve">function that works more generally across fitted models to derive relevant TLS quantities.</w:t>
      </w:r>
    </w:p>
    <w:tbl>
      <w:tblPr>
        <w:tblStyle w:val="Table"/>
        <w:tblW w:type="pct" w:w="5000"/>
        <w:tblLayout w:type="fixed"/>
        <w:tblLook w:firstRow="0" w:lastRow="0" w:firstColumn="0" w:lastColumn="0" w:noHBand="0" w:noVBand="0" w:val="0000"/>
      </w:tblPr>
      <w:tblGrid>
        <w:gridCol w:w="7920"/>
      </w:tblGrid>
      <w:tr>
        <w:tc>
          <w:tcPr/>
          <w:bookmarkStart w:id="27" w:name="tbl-function-core"/>
          <w:p>
            <w:pPr>
              <w:jc w:val="center"/>
            </w:pPr>
            <w:pPr>
              <w:jc w:val="start"/>
              <w:spacing w:before="200"/>
              <w:pStyle w:val="ImageCaption"/>
            </w:pPr>
            <w:r>
              <w:t xml:space="preserve">Table S1: Core</w:t>
            </w:r>
            <w:r>
              <w:t xml:space="preserve"> </w:t>
            </w:r>
            <w:r>
              <w:rPr>
                <w:rStyle w:val="VerbatimChar"/>
              </w:rPr>
              <w:t xml:space="preserve">bayesTLS</w:t>
            </w:r>
            <w:r>
              <w:t xml:space="preserve"> </w:t>
            </w:r>
            <w:r>
              <w:t xml:space="preserve">functions for a standard workflow, following the five pipeline steps.</w:t>
            </w:r>
            <w:r>
              <w:t xml:space="preserve"> </w:t>
            </w:r>
            <w:r>
              <w:rPr>
                <w:rStyle w:val="VerbatimChar"/>
              </w:rPr>
              <w:t xml:space="preserve">tls()</w:t>
            </w:r>
            <w:r>
              <w:t xml:space="preserve"> </w:t>
            </w:r>
            <w:r>
              <w:t xml:space="preserve">is the general entry point for deriving TDT quantities from any fitted 4PL, including hand-coded</w:t>
            </w:r>
            <w:r>
              <w:t xml:space="preserve"> </w:t>
            </w:r>
            <w:r>
              <w:rPr>
                <w:rStyle w:val="VerbatimChar"/>
              </w:rPr>
              <w:t xml:space="preserve">brms</w:t>
            </w:r>
            <w:r>
              <w:t xml:space="preserve"> </w:t>
            </w:r>
            <w:r>
              <w:t xml:space="preserve">models. See</w:t>
            </w:r>
            <w:r>
              <w:t xml:space="preserve"> </w:t>
            </w:r>
            <w:hyperlink w:anchor="tbl-function-tour">
              <w:r>
                <w:rPr>
                  <w:rStyle w:val="Hyperlink"/>
                </w:rPr>
                <w:t xml:space="preserve">Table S2</w:t>
              </w:r>
            </w:hyperlink>
            <w:r>
              <w:t xml:space="preserve"> </w:t>
            </w:r>
            <w:r>
              <w:t xml:space="preserve">for the full list of exported functions.</w:t>
            </w:r>
          </w:p>
          <w:tbl>
            <w:tblPr>
              <w:tblStyle w:val="Table"/>
              <w:tblW w:type="pct" w:w="4984"/>
              <w:tblLayout w:type="fixed"/>
              <w:tblLook w:firstRow="1" w:lastRow="0" w:firstColumn="0" w:lastColumn="0" w:noHBand="0" w:noVBand="0" w:val="0020"/>
            </w:tblPr>
            <w:tblGrid>
              <w:gridCol w:w="350"/>
              <w:gridCol w:w="701"/>
              <w:gridCol w:w="6842"/>
            </w:tblGrid>
            <w:tr>
              <w:trPr>
                <w:tblHeader w:val="on"/>
              </w:trPr>
              <w:tc>
                <w:tcPr/>
                <w:p>
                  <w:pPr>
                    <w:pStyle w:val="Compact"/>
                    <w:jc w:val="center"/>
                  </w:pPr>
                  <w:r>
                    <w:t xml:space="preserve">Step</w:t>
                  </w:r>
                </w:p>
              </w:tc>
              <w:tc>
                <w:tcPr/>
                <w:p>
                  <w:pPr>
                    <w:pStyle w:val="Compact"/>
                    <w:jc w:val="center"/>
                  </w:pPr>
                  <w:r>
                    <w:t xml:space="preserve">Function</w:t>
                  </w:r>
                </w:p>
              </w:tc>
              <w:tc>
                <w:tcPr/>
                <w:p>
                  <w:pPr>
                    <w:pStyle w:val="Compact"/>
                    <w:jc w:val="center"/>
                  </w:pPr>
                  <w:r>
                    <w:t xml:space="preserve">Purpose</w:t>
                  </w:r>
                </w:p>
              </w:tc>
            </w:tr>
            <w:tr>
              <w:tc>
                <w:tcPr/>
                <w:p>
                  <w:pPr>
                    <w:pStyle w:val="Compact"/>
                    <w:jc w:val="center"/>
                  </w:pPr>
                  <w:r>
                    <w:t xml:space="preserve">Standardise</w:t>
                  </w:r>
                </w:p>
              </w:tc>
              <w:tc>
                <w:tcPr/>
                <w:p>
                  <w:pPr>
                    <w:pStyle w:val="Compact"/>
                    <w:jc w:val="center"/>
                  </w:pPr>
                  <w:r>
                    <w:t xml:space="preserve">standardize_data()</w:t>
                  </w:r>
                </w:p>
              </w:tc>
              <w:tc>
                <w:tcPr/>
                <w:p>
                  <w:pPr>
                    <w:pStyle w:val="Compact"/>
                    <w:jc w:val="center"/>
                  </w:pPr>
                  <w:r>
                    <w:t xml:space="preserve">Reshape raw experimental data to the package schema (temp, duration, counts).</w:t>
                  </w:r>
                </w:p>
              </w:tc>
            </w:tr>
            <w:tr>
              <w:tc>
                <w:tcPr/>
                <w:p>
                  <w:pPr>
                    <w:pStyle w:val="Compact"/>
                    <w:jc w:val="center"/>
                  </w:pPr>
                  <w:r>
                    <w:t xml:space="preserve">Fit</w:t>
                  </w:r>
                </w:p>
              </w:tc>
              <w:tc>
                <w:tcPr/>
                <w:p>
                  <w:pPr>
                    <w:pStyle w:val="Compact"/>
                    <w:jc w:val="center"/>
                  </w:pPr>
                  <w:r>
                    <w:t xml:space="preserve">fit_4pl()</w:t>
                  </w:r>
                </w:p>
              </w:tc>
              <w:tc>
                <w:tcPr/>
                <w:p>
                  <w:pPr>
                    <w:pStyle w:val="Compact"/>
                    <w:jc w:val="center"/>
                  </w:pPr>
                  <w:r>
                    <w:t xml:space="preserve">Fit the joint Bayesian 4PL in one call (builds priors and the brms formula internally). Compare moderator groups in one joint fit with</w:t>
                  </w:r>
                  <w:r>
                    <w:t xml:space="preserve"> </w:t>
                  </w:r>
                  <w:r>
                    <w:rPr>
                      <w:rStyle w:val="VerbatimChar"/>
                    </w:rPr>
                    <w:t xml:space="preserve">by = "&lt;moderator&gt;"</w:t>
                  </w:r>
                  <w:r>
                    <w:t xml:space="preserve"> </w:t>
                  </w:r>
                  <w:r>
                    <w:t xml:space="preserve">(midpoint) or</w:t>
                  </w:r>
                  <w:r>
                    <w:t xml:space="preserve"> </w:t>
                  </w:r>
                  <w:r>
                    <w:rPr>
                      <w:rStyle w:val="VerbatimChar"/>
                    </w:rPr>
                    <w:t xml:space="preserve">ctmax = ~ 0 + &lt;moderator&gt;</w:t>
                  </w:r>
                  <w:r>
                    <w:t xml:space="preserve"> </w:t>
                  </w:r>
                  <w:r>
                    <w:t xml:space="preserve">(direct CTmax/z).</w:t>
                  </w:r>
                </w:p>
              </w:tc>
            </w:tr>
            <w:tr>
              <w:tc>
                <w:tcPr/>
                <w:p>
                  <w:pPr>
                    <w:pStyle w:val="Compact"/>
                    <w:jc w:val="center"/>
                  </w:pPr>
                  <w:r>
                    <w:t xml:space="preserve">Extract</w:t>
                  </w:r>
                </w:p>
              </w:tc>
              <w:tc>
                <w:tcPr/>
                <w:p>
                  <w:pPr>
                    <w:pStyle w:val="Compact"/>
                    <w:jc w:val="center"/>
                  </w:pPr>
                  <w:r>
                    <w:t xml:space="preserve">tls()</w:t>
                  </w:r>
                </w:p>
              </w:tc>
              <w:tc>
                <w:tcPr/>
                <w:p>
                  <w:pPr>
                    <w:pStyle w:val="Compact"/>
                    <w:jc w:val="center"/>
                  </w:pPr>
                  <w:r>
                    <w:t xml:space="preserve">Derive z, CTmax and (for lethal endpoints</w:t>
                  </w:r>
                  <w:r>
                    <w:t xml:space="preserve"> </w:t>
                  </w:r>
                  <w:r>
                    <w:rPr>
                      <w:rStyle w:val="VerbatimChar"/>
                    </w:rPr>
                    <w:t xml:space="preserve">lethal = TRUE</w:t>
                  </w:r>
                  <w:r>
                    <w:t xml:space="preserve">) T_crit per moderator group from any fitted 4PL, including hand-coded</w:t>
                  </w:r>
                  <w:r>
                    <w:t xml:space="preserve"> </w:t>
                  </w:r>
                  <w:r>
                    <w:rPr>
                      <w:rStyle w:val="VerbatimChar"/>
                    </w:rPr>
                    <w:t xml:space="preserve">brms</w:t>
                  </w:r>
                  <w:r>
                    <w:t xml:space="preserve"> </w:t>
                  </w:r>
                  <w:r>
                    <w:t xml:space="preserve">models (</w:t>
                  </w:r>
                  <w:r>
                    <w:rPr>
                      <w:rStyle w:val="VerbatimChar"/>
                    </w:rPr>
                    <w:t xml:space="preserve">by =</w:t>
                  </w:r>
                  <w:r>
                    <w:t xml:space="preserve">). The default is the relative midpoint threshold; use</w:t>
                  </w:r>
                  <w:r>
                    <w:t xml:space="preserve"> </w:t>
                  </w:r>
                  <w:r>
                    <w:rPr>
                      <w:rStyle w:val="VerbatimChar"/>
                    </w:rPr>
                    <w:t xml:space="preserve">target_surv</w:t>
                  </w:r>
                  <w:r>
                    <w:t xml:space="preserve"> </w:t>
                  </w:r>
                  <w:r>
                    <w:t xml:space="preserve">for absolute LT50 or any numeric survival threshold.</w:t>
                  </w:r>
                </w:p>
              </w:tc>
            </w:tr>
            <w:tr>
              <w:tc>
                <w:tcPr/>
                <w:p>
                  <w:pPr>
                    <w:pStyle w:val="Compact"/>
                    <w:jc w:val="center"/>
                  </w:pPr>
                  <w:r>
                    <w:t xml:space="preserve">Extract</w:t>
                  </w:r>
                </w:p>
              </w:tc>
              <w:tc>
                <w:tcPr/>
                <w:p>
                  <w:pPr>
                    <w:pStyle w:val="Compact"/>
                    <w:jc w:val="center"/>
                  </w:pPr>
                  <w:r>
                    <w:t xml:space="preserve">get_tls_est()</w:t>
                  </w:r>
                </w:p>
              </w:tc>
              <w:tc>
                <w:tcPr/>
                <w:p>
                  <w:pPr>
                    <w:pStyle w:val="Compact"/>
                    <w:jc w:val="center"/>
                  </w:pPr>
                  <w:r>
                    <w:t xml:space="preserve">Pull the derived TLS quantities (z, CTmax, T_crit) out of a</w:t>
                  </w:r>
                  <w:r>
                    <w:t xml:space="preserve"> </w:t>
                  </w:r>
                  <w:r>
                    <w:rPr>
                      <w:rStyle w:val="VerbatimChar"/>
                    </w:rPr>
                    <w:t xml:space="preserve">tls()</w:t>
                  </w:r>
                  <w:r>
                    <w:t xml:space="preserve"> </w:t>
                  </w:r>
                  <w:r>
                    <w:t xml:space="preserve">object as posterior draws or a median + 95% CrI summary – any or all quantities, per group.</w:t>
                  </w:r>
                </w:p>
              </w:tc>
            </w:tr>
            <w:tr>
              <w:tc>
                <w:tcPr/>
                <w:p>
                  <w:pPr>
                    <w:pStyle w:val="Compact"/>
                    <w:jc w:val="center"/>
                  </w:pPr>
                  <w:r>
                    <w:t xml:space="preserve">Extract</w:t>
                  </w:r>
                </w:p>
              </w:tc>
              <w:tc>
                <w:tcPr/>
                <w:p>
                  <w:pPr>
                    <w:pStyle w:val="Compact"/>
                    <w:jc w:val="center"/>
                  </w:pPr>
                  <w:r>
                    <w:t xml:space="preserve">get_4pl_est()</w:t>
                  </w:r>
                </w:p>
              </w:tc>
              <w:tc>
                <w:tcPr/>
                <w:p>
                  <w:pPr>
                    <w:pStyle w:val="Compact"/>
                    <w:jc w:val="center"/>
                  </w:pPr>
                  <w:r>
                    <w:t xml:space="preserve">Pull the natural-scale 4PL parameters (low, up, k, mid) out of a fitted workflow as draws or a summary; the 4PL-shape counterpart to</w:t>
                  </w:r>
                  <w:r>
                    <w:t xml:space="preserve"> </w:t>
                  </w:r>
                  <w:r>
                    <w:rPr>
                      <w:rStyle w:val="VerbatimChar"/>
                    </w:rPr>
                    <w:t xml:space="preserve">get_tls_est()</w:t>
                  </w:r>
                  <w:r>
                    <w:t xml:space="preserve">.</w:t>
                  </w:r>
                </w:p>
              </w:tc>
            </w:tr>
            <w:tr>
              <w:tc>
                <w:tcPr/>
                <w:p>
                  <w:pPr>
                    <w:pStyle w:val="Compact"/>
                    <w:jc w:val="center"/>
                  </w:pPr>
                  <w:r>
                    <w:t xml:space="preserve">Predict</w:t>
                  </w:r>
                </w:p>
              </w:tc>
              <w:tc>
                <w:tcPr/>
                <w:p>
                  <w:pPr>
                    <w:pStyle w:val="Compact"/>
                    <w:jc w:val="center"/>
                  </w:pPr>
                  <w:r>
                    <w:t xml:space="preserve">predict_survival_curves()</w:t>
                  </w:r>
                </w:p>
              </w:tc>
              <w:tc>
                <w:tcPr/>
                <w:p>
                  <w:pPr>
                    <w:pStyle w:val="Compact"/>
                    <w:jc w:val="center"/>
                  </w:pPr>
                  <w:r>
                    <w:t xml:space="preserve">Posterior survival across a temperature x duration grid, with credible bands (per group via</w:t>
                  </w:r>
                  <w:r>
                    <w:t xml:space="preserve"> </w:t>
                  </w:r>
                  <w:r>
                    <w:rPr>
                      <w:rStyle w:val="VerbatimChar"/>
                    </w:rPr>
                    <w:t xml:space="preserve">by =</w:t>
                  </w:r>
                  <w:r>
                    <w:t xml:space="preserve">).</w:t>
                  </w:r>
                </w:p>
              </w:tc>
            </w:tr>
            <w:tr>
              <w:tc>
                <w:tcPr/>
                <w:p>
                  <w:pPr>
                    <w:pStyle w:val="Compact"/>
                    <w:jc w:val="center"/>
                  </w:pPr>
                  <w:r>
                    <w:t xml:space="preserve">Predict</w:t>
                  </w:r>
                </w:p>
              </w:tc>
              <w:tc>
                <w:tcPr/>
                <w:p>
                  <w:pPr>
                    <w:pStyle w:val="Compact"/>
                    <w:jc w:val="center"/>
                  </w:pPr>
                  <w:r>
                    <w:t xml:space="preserve">predict_heat_injury()</w:t>
                  </w:r>
                </w:p>
              </w:tc>
              <w:tc>
                <w:tcPr/>
                <w:p>
                  <w:pPr>
                    <w:pStyle w:val="Compact"/>
                    <w:jc w:val="center"/>
                  </w:pPr>
                  <w:r>
                    <w:t xml:space="preserve">Heat-injury accumulation and predicted survival under a fluctuating temperature trace (optional repair; per group via</w:t>
                  </w:r>
                  <w:r>
                    <w:t xml:space="preserve"> </w:t>
                  </w:r>
                  <w:r>
                    <w:rPr>
                      <w:rStyle w:val="VerbatimChar"/>
                    </w:rPr>
                    <w:t xml:space="preserve">by =</w:t>
                  </w:r>
                  <w:r>
                    <w:t xml:space="preserve">).</w:t>
                  </w:r>
                </w:p>
              </w:tc>
            </w:tr>
            <w:tr>
              <w:tc>
                <w:tcPr/>
                <w:p>
                  <w:pPr>
                    <w:pStyle w:val="Compact"/>
                    <w:jc w:val="center"/>
                  </w:pPr>
                  <w:r>
                    <w:t xml:space="preserve">Plot</w:t>
                  </w:r>
                </w:p>
              </w:tc>
              <w:tc>
                <w:tcPr/>
                <w:p>
                  <w:pPr>
                    <w:pStyle w:val="Compact"/>
                    <w:jc w:val="center"/>
                  </w:pPr>
                  <w:r>
                    <w:t xml:space="preserve">plot_tdt_curve()</w:t>
                  </w:r>
                </w:p>
              </w:tc>
              <w:tc>
                <w:tcPr/>
                <w:p>
                  <w:pPr>
                    <w:pStyle w:val="Compact"/>
                    <w:jc w:val="center"/>
                  </w:pPr>
                  <w:r>
                    <w:t xml:space="preserve">Visualise the TDT (LT_x) curve on a log-time axis; grouped curves are faceted automatically.</w:t>
                  </w:r>
                </w:p>
              </w:tc>
            </w:tr>
          </w:tbl>
          <w:bookmarkEnd w:id="27"/>
          <w:p/>
        </w:tc>
      </w:tr>
    </w:tbl>
    <w:bookmarkEnd w:id="28"/>
    <w:bookmarkStart w:id="30" w:name="full-package-functions"/>
    <w:p>
      <w:pPr>
        <w:pStyle w:val="Heading4"/>
      </w:pPr>
      <w:r>
        <w:t xml:space="preserve">2.1.0.2</w:t>
      </w:r>
      <w:r>
        <w:t xml:space="preserve"> </w:t>
      </w:r>
      <w:r>
        <w:rPr>
          <w:i/>
          <w:iCs/>
        </w:rPr>
        <w:t xml:space="preserve">Full package functions</w:t>
      </w:r>
    </w:p>
    <w:p>
      <w:pPr>
        <w:pStyle w:val="FirstParagraph"/>
      </w:pPr>
      <w:r>
        <w:t xml:space="preserve">There are many helper functions in the package that maybe useful for various users.</w:t>
      </w:r>
      <w:r>
        <w:t xml:space="preserve"> </w:t>
      </w:r>
      <w:hyperlink w:anchor="tbl-function-tour">
        <w:r>
          <w:rPr>
            <w:rStyle w:val="Hyperlink"/>
          </w:rPr>
          <w:t xml:space="preserve">Table S2</w:t>
        </w:r>
      </w:hyperlink>
      <w:r>
        <w:t xml:space="preserve"> </w:t>
      </w:r>
      <w:r>
        <w:t xml:space="preserve">lists every exported function in the library, grouped by pipeline stage with a description of what they are designed to do.</w:t>
      </w:r>
    </w:p>
    <w:tbl>
      <w:tblPr>
        <w:tblStyle w:val="Table"/>
        <w:tblW w:type="pct" w:w="5000"/>
        <w:tblLayout w:type="fixed"/>
        <w:tblLook w:firstRow="0" w:lastRow="0" w:firstColumn="0" w:lastColumn="0" w:noHBand="0" w:noVBand="0" w:val="0000"/>
      </w:tblPr>
      <w:tblGrid>
        <w:gridCol w:w="7920"/>
      </w:tblGrid>
      <w:tr>
        <w:tc>
          <w:tcPr/>
          <w:bookmarkStart w:id="29" w:name="tbl-function-tour"/>
          <w:p>
            <w:pPr>
              <w:jc w:val="center"/>
            </w:pPr>
            <w:pPr>
              <w:jc w:val="start"/>
              <w:spacing w:before="200"/>
              <w:pStyle w:val="ImageCaption"/>
            </w:pPr>
            <w:r>
              <w:t xml:space="preserve">Table S2: Functions exported by the TDT analysis library, grouped by pipeline stage. Each function is documented with roxygen2 in its R file; runnable examples accompany every function.</w:t>
            </w:r>
          </w:p>
          <w:tbl>
            <w:tblPr>
              <w:tblStyle w:val="Table"/>
              <w:tblW w:type="pct" w:w="4986"/>
              <w:tblLayout w:type="fixed"/>
              <w:tblLook w:firstRow="1" w:lastRow="0" w:firstColumn="0" w:lastColumn="0" w:noHBand="0" w:noVBand="0" w:val="0020"/>
            </w:tblPr>
            <w:tblGrid>
              <w:gridCol w:w="377"/>
              <w:gridCol w:w="798"/>
              <w:gridCol w:w="6722"/>
            </w:tblGrid>
            <w:tr>
              <w:trPr>
                <w:tblHeader w:val="on"/>
              </w:trPr>
              <w:tc>
                <w:tcPr/>
                <w:p>
                  <w:pPr>
                    <w:pStyle w:val="Compact"/>
                    <w:jc w:val="center"/>
                  </w:pPr>
                  <w:r>
                    <w:t xml:space="preserve">Stage</w:t>
                  </w:r>
                </w:p>
              </w:tc>
              <w:tc>
                <w:tcPr/>
                <w:p>
                  <w:pPr>
                    <w:pStyle w:val="Compact"/>
                    <w:jc w:val="center"/>
                  </w:pPr>
                  <w:r>
                    <w:t xml:space="preserve">Function</w:t>
                  </w:r>
                </w:p>
              </w:tc>
              <w:tc>
                <w:tcPr/>
                <w:p>
                  <w:pPr>
                    <w:pStyle w:val="Compact"/>
                    <w:jc w:val="center"/>
                  </w:pPr>
                  <w:r>
                    <w:t xml:space="preserve">Purpose</w:t>
                  </w:r>
                </w:p>
              </w:tc>
            </w:tr>
            <w:tr>
              <w:tc>
                <w:tcPr/>
                <w:p>
                  <w:pPr>
                    <w:pStyle w:val="Compact"/>
                    <w:jc w:val="center"/>
                  </w:pPr>
                  <w:r>
                    <w:t xml:space="preserve">Data</w:t>
                  </w:r>
                </w:p>
              </w:tc>
              <w:tc>
                <w:tcPr/>
                <w:p>
                  <w:pPr>
                    <w:pStyle w:val="Compact"/>
                    <w:jc w:val="center"/>
                  </w:pPr>
                  <w:r>
                    <w:t xml:space="preserve">standardize_data()</w:t>
                  </w:r>
                </w:p>
              </w:tc>
              <w:tc>
                <w:tcPr/>
                <w:p>
                  <w:pPr>
                    <w:pStyle w:val="Compact"/>
                    <w:jc w:val="center"/>
                  </w:pPr>
                  <w:r>
                    <w:t xml:space="preserve">Rename raw columns to project schema; attach metadata.</w:t>
                  </w:r>
                </w:p>
              </w:tc>
            </w:tr>
            <w:tr>
              <w:tc>
                <w:tcPr/>
                <w:p>
                  <w:pPr>
                    <w:pStyle w:val="Compact"/>
                    <w:jc w:val="center"/>
                  </w:pPr>
                  <w:r>
                    <w:t xml:space="preserve">Model spec</w:t>
                  </w:r>
                </w:p>
              </w:tc>
              <w:tc>
                <w:tcPr/>
                <w:p>
                  <w:pPr>
                    <w:pStyle w:val="Compact"/>
                    <w:jc w:val="center"/>
                  </w:pPr>
                  <w:r>
                    <w:t xml:space="preserve">make_4pl_priors()</w:t>
                  </w:r>
                </w:p>
              </w:tc>
              <w:tc>
                <w:tcPr/>
                <w:p>
                  <w:pPr>
                    <w:pStyle w:val="Compact"/>
                    <w:jc w:val="center"/>
                  </w:pPr>
                  <w:r>
                    <w:t xml:space="preserve">Weakly informative priors for the disjoint-bounds 4PL.</w:t>
                  </w:r>
                </w:p>
              </w:tc>
            </w:tr>
            <w:tr>
              <w:tc>
                <w:tcPr/>
                <w:p>
                  <w:pPr>
                    <w:pStyle w:val="Compact"/>
                    <w:jc w:val="center"/>
                  </w:pPr>
                  <w:r>
                    <w:t xml:space="preserve">Model spec</w:t>
                  </w:r>
                </w:p>
              </w:tc>
              <w:tc>
                <w:tcPr/>
                <w:p>
                  <w:pPr>
                    <w:pStyle w:val="Compact"/>
                    <w:jc w:val="center"/>
                  </w:pPr>
                  <w:r>
                    <w:t xml:space="preserve">make_4pl_formula()</w:t>
                  </w:r>
                </w:p>
              </w:tc>
              <w:tc>
                <w:tcPr/>
                <w:p>
                  <w:pPr>
                    <w:pStyle w:val="Compact"/>
                    <w:jc w:val="center"/>
                  </w:pPr>
                  <w:r>
                    <w:t xml:space="preserve">brms non-linear formula; identity link, all four sub-parameters get temp_c. Midpoint or direct CTmax/z parameterisation;</w:t>
                  </w:r>
                  <w:r>
                    <w:t xml:space="preserve"> </w:t>
                  </w:r>
                  <w:r>
                    <w:rPr>
                      <w:rStyle w:val="VerbatimChar"/>
                    </w:rPr>
                    <w:t xml:space="preserve">by</w:t>
                  </w:r>
                  <w:r>
                    <w:t xml:space="preserve"> </w:t>
                  </w:r>
                  <w:r>
                    <w:t xml:space="preserve">fits</w:t>
                  </w:r>
                  <w:r>
                    <w:t xml:space="preserve"> </w:t>
                  </w:r>
                  <w:r>
                    <w:rPr>
                      <w:rStyle w:val="VerbatimChar"/>
                    </w:rPr>
                    <w:t xml:space="preserve">~ temp_c * moderator</w:t>
                  </w:r>
                  <w:r>
                    <w:t xml:space="preserve"> </w:t>
                  </w:r>
                  <w:r>
                    <w:t xml:space="preserve">on all four sub-parameters,</w:t>
                  </w:r>
                  <w:r>
                    <w:t xml:space="preserve"> </w:t>
                  </w:r>
                  <w:r>
                    <w:rPr>
                      <w:rStyle w:val="VerbatimChar"/>
                    </w:rPr>
                    <w:t xml:space="preserve">mid</w:t>
                  </w:r>
                  <w:r>
                    <w:t xml:space="preserve"> </w:t>
                  </w:r>
                  <w:r>
                    <w:t xml:space="preserve">sets the midpoint sub-model explicitly.</w:t>
                  </w:r>
                </w:p>
              </w:tc>
            </w:tr>
            <w:tr>
              <w:tc>
                <w:tcPr/>
                <w:p>
                  <w:pPr>
                    <w:pStyle w:val="Compact"/>
                    <w:jc w:val="center"/>
                  </w:pPr>
                  <w:r>
                    <w:t xml:space="preserve">Fit</w:t>
                  </w:r>
                </w:p>
              </w:tc>
              <w:tc>
                <w:tcPr/>
                <w:p>
                  <w:pPr>
                    <w:pStyle w:val="Compact"/>
                    <w:jc w:val="center"/>
                  </w:pPr>
                  <w:r>
                    <w:t xml:space="preserve">fit_4pl()</w:t>
                  </w:r>
                </w:p>
              </w:tc>
              <w:tc>
                <w:tcPr/>
                <w:p>
                  <w:pPr>
                    <w:pStyle w:val="Compact"/>
                    <w:jc w:val="center"/>
                  </w:pPr>
                  <w:r>
                    <w:t xml:space="preserve">Joint Bayesian 4PL fit; returns a</w:t>
                  </w:r>
                  <w:r>
                    <w:t xml:space="preserve"> </w:t>
                  </w:r>
                  <w:r>
                    <w:rPr>
                      <w:rStyle w:val="VerbatimChar"/>
                    </w:rPr>
                    <w:t xml:space="preserve">bayes_tls</w:t>
                  </w:r>
                  <w:r>
                    <w:t xml:space="preserve"> </w:t>
                  </w:r>
                  <w:r>
                    <w:t xml:space="preserve">object (use</w:t>
                  </w:r>
                  <w:r>
                    <w:t xml:space="preserve"> </w:t>
                  </w:r>
                  <w:r>
                    <w:rPr>
                      <w:rStyle w:val="VerbatimChar"/>
                    </w:rPr>
                    <w:t xml:space="preserve">print()</w:t>
                  </w:r>
                  <w:r>
                    <w:t xml:space="preserve">,</w:t>
                  </w:r>
                  <w:r>
                    <w:t xml:space="preserve"> </w:t>
                  </w:r>
                  <w:r>
                    <w:rPr>
                      <w:rStyle w:val="VerbatimChar"/>
                    </w:rPr>
                    <w:t xml:space="preserve">summary()</w:t>
                  </w:r>
                  <w:r>
                    <w:t xml:space="preserve">,</w:t>
                  </w:r>
                  <w:r>
                    <w:t xml:space="preserve"> </w:t>
                  </w:r>
                  <w:r>
                    <w:rPr>
                      <w:rStyle w:val="VerbatimChar"/>
                    </w:rPr>
                    <w:t xml:space="preserve">plot()</w:t>
                  </w:r>
                  <w:r>
                    <w:t xml:space="preserve">). Group by a moderator with</w:t>
                  </w:r>
                  <w:r>
                    <w:t xml:space="preserve"> </w:t>
                  </w:r>
                  <w:r>
                    <w:rPr>
                      <w:rStyle w:val="VerbatimChar"/>
                    </w:rPr>
                    <w:t xml:space="preserve">by = "&lt;moderator&gt;"</w:t>
                  </w:r>
                  <w:r>
                    <w:t xml:space="preserve"> </w:t>
                  </w:r>
                  <w:r>
                    <w:t xml:space="preserve">(midpoint) or</w:t>
                  </w:r>
                  <w:r>
                    <w:t xml:space="preserve"> </w:t>
                  </w:r>
                  <w:r>
                    <w:rPr>
                      <w:rStyle w:val="VerbatimChar"/>
                    </w:rPr>
                    <w:t xml:space="preserve">ctmax = ~ 0 + &lt;moderator&gt;</w:t>
                  </w:r>
                  <w:r>
                    <w:t xml:space="preserve"> </w:t>
                  </w:r>
                  <w:r>
                    <w:t xml:space="preserve">(direct); the moderator is recorded so downstream readers auto-group.</w:t>
                  </w:r>
                </w:p>
              </w:tc>
            </w:tr>
            <w:tr>
              <w:tc>
                <w:tcPr/>
                <w:p>
                  <w:pPr>
                    <w:pStyle w:val="Compact"/>
                    <w:jc w:val="center"/>
                  </w:pPr>
                  <w:r>
                    <w:t xml:space="preserve">Inspection</w:t>
                  </w:r>
                </w:p>
              </w:tc>
              <w:tc>
                <w:tcPr/>
                <w:p>
                  <w:pPr>
                    <w:pStyle w:val="Compact"/>
                    <w:jc w:val="center"/>
                  </w:pPr>
                  <w:r>
                    <w:t xml:space="preserve">print.bayes_tls()</w:t>
                  </w:r>
                </w:p>
              </w:tc>
              <w:tc>
                <w:tcPr/>
                <w:p>
                  <w:pPr>
                    <w:pStyle w:val="Compact"/>
                    <w:jc w:val="center"/>
                  </w:pPr>
                  <w:r>
                    <w:t xml:space="preserve">Compact one-screen header: data shape, T_bar, asymptote bounds, random-effect grouping, fit status (draws if fitted, spec only otherwise).</w:t>
                  </w:r>
                </w:p>
              </w:tc>
            </w:tr>
            <w:tr>
              <w:tc>
                <w:tcPr/>
                <w:p>
                  <w:pPr>
                    <w:pStyle w:val="Compact"/>
                    <w:jc w:val="center"/>
                  </w:pPr>
                  <w:r>
                    <w:t xml:space="preserve">Inspection</w:t>
                  </w:r>
                </w:p>
              </w:tc>
              <w:tc>
                <w:tcPr/>
                <w:p>
                  <w:pPr>
                    <w:pStyle w:val="Compact"/>
                    <w:jc w:val="center"/>
                  </w:pPr>
                  <w:r>
                    <w:t xml:space="preserve">summary.bayes_tls()</w:t>
                  </w:r>
                </w:p>
              </w:tc>
              <w:tc>
                <w:tcPr/>
                <w:p>
                  <w:pPr>
                    <w:pStyle w:val="Compact"/>
                    <w:jc w:val="center"/>
                  </w:pPr>
                  <w:r>
                    <w:t xml:space="preserve">Delegates to</w:t>
                  </w:r>
                  <w:r>
                    <w:t xml:space="preserve"> </w:t>
                  </w:r>
                  <w:r>
                    <w:rPr>
                      <w:rStyle w:val="VerbatimChar"/>
                    </w:rPr>
                    <w:t xml:space="preserve">summary()</w:t>
                  </w:r>
                  <w:r>
                    <w:t xml:space="preserve"> </w:t>
                  </w:r>
                  <w:r>
                    <w:t xml:space="preserve">on the underlying</w:t>
                  </w:r>
                  <w:r>
                    <w:t xml:space="preserve"> </w:t>
                  </w:r>
                  <w:r>
                    <w:rPr>
                      <w:rStyle w:val="VerbatimChar"/>
                    </w:rPr>
                    <w:t xml:space="preserve">brmsfit</w:t>
                  </w:r>
                  <w:r>
                    <w:t xml:space="preserve">; returns a</w:t>
                  </w:r>
                  <w:r>
                    <w:t xml:space="preserve"> </w:t>
                  </w:r>
                  <w:r>
                    <w:rPr>
                      <w:rStyle w:val="VerbatimChar"/>
                    </w:rPr>
                    <w:t xml:space="preserve">summary.brmsfit</w:t>
                  </w:r>
                  <w:r>
                    <w:t xml:space="preserve"> </w:t>
                  </w:r>
                  <w:r>
                    <w:t xml:space="preserve">with the population-level coefficient table, group-level SDs, family parameters, and HMC diagnostics laid out by brms. Extra arguments (e.g. </w:t>
                  </w:r>
                  <w:r>
                    <w:rPr>
                      <w:rStyle w:val="VerbatimChar"/>
                    </w:rPr>
                    <w:t xml:space="preserve">prob</w:t>
                  </w:r>
                  <w:r>
                    <w:t xml:space="preserve">,</w:t>
                  </w:r>
                  <w:r>
                    <w:t xml:space="preserve"> </w:t>
                  </w:r>
                  <w:r>
                    <w:rPr>
                      <w:rStyle w:val="VerbatimChar"/>
                    </w:rPr>
                    <w:t xml:space="preserve">robust</w:t>
                  </w:r>
                  <w:r>
                    <w:t xml:space="preserve">) are passed through.</w:t>
                  </w:r>
                </w:p>
              </w:tc>
            </w:tr>
            <w:tr>
              <w:tc>
                <w:tcPr/>
                <w:p>
                  <w:pPr>
                    <w:pStyle w:val="Compact"/>
                    <w:jc w:val="center"/>
                  </w:pPr>
                  <w:r>
                    <w:t xml:space="preserve">Inspection</w:t>
                  </w:r>
                </w:p>
              </w:tc>
              <w:tc>
                <w:tcPr/>
                <w:p>
                  <w:pPr>
                    <w:pStyle w:val="Compact"/>
                    <w:jc w:val="center"/>
                  </w:pPr>
                  <w:r>
                    <w:t xml:space="preserve">plot.bayes_tls()</w:t>
                  </w:r>
                </w:p>
              </w:tc>
              <w:tc>
                <w:tcPr/>
                <w:p>
                  <w:pPr>
                    <w:pStyle w:val="Compact"/>
                    <w:jc w:val="center"/>
                  </w:pPr>
                  <w:r>
                    <w:t xml:space="preserve">Delegates to</w:t>
                  </w:r>
                  <w:r>
                    <w:t xml:space="preserve"> </w:t>
                  </w:r>
                  <w:r>
                    <w:rPr>
                      <w:rStyle w:val="VerbatimChar"/>
                    </w:rPr>
                    <w:t xml:space="preserve">plot()</w:t>
                  </w:r>
                  <w:r>
                    <w:t xml:space="preserve"> </w:t>
                  </w:r>
                  <w:r>
                    <w:t xml:space="preserve">on the underlying</w:t>
                  </w:r>
                  <w:r>
                    <w:t xml:space="preserve"> </w:t>
                  </w:r>
                  <w:r>
                    <w:rPr>
                      <w:rStyle w:val="VerbatimChar"/>
                    </w:rPr>
                    <w:t xml:space="preserve">brmsfit</w:t>
                  </w:r>
                  <w:r>
                    <w:t xml:space="preserve">; returns brms’s default</w:t>
                  </w:r>
                  <w:r>
                    <w:t xml:space="preserve"> </w:t>
                  </w:r>
                  <w:r>
                    <w:rPr>
                      <w:rStyle w:val="VerbatimChar"/>
                    </w:rPr>
                    <w:t xml:space="preserve">mcmc_combo</w:t>
                  </w:r>
                  <w:r>
                    <w:t xml:space="preserve"> </w:t>
                  </w:r>
                  <w:r>
                    <w:t xml:space="preserve">(density + post-warmup trace, chains coloured) for inspecting MCMC mixing. Extra arguments (e.g. </w:t>
                  </w:r>
                  <w:r>
                    <w:rPr>
                      <w:rStyle w:val="VerbatimChar"/>
                    </w:rPr>
                    <w:t xml:space="preserve">variable</w:t>
                  </w:r>
                  <w:r>
                    <w:t xml:space="preserve">,</w:t>
                  </w:r>
                  <w:r>
                    <w:t xml:space="preserve"> </w:t>
                  </w:r>
                  <w:r>
                    <w:rPr>
                      <w:rStyle w:val="VerbatimChar"/>
                    </w:rPr>
                    <w:t xml:space="preserve">combo</w:t>
                  </w:r>
                  <w:r>
                    <w:t xml:space="preserve">) are passed through.</w:t>
                  </w:r>
                </w:p>
              </w:tc>
            </w:tr>
            <w:tr>
              <w:tc>
                <w:tcPr/>
                <w:p>
                  <w:pPr>
                    <w:pStyle w:val="Compact"/>
                    <w:jc w:val="center"/>
                  </w:pPr>
                  <w:r>
                    <w:t xml:space="preserve">Inspection</w:t>
                  </w:r>
                </w:p>
              </w:tc>
              <w:tc>
                <w:tcPr/>
                <w:p>
                  <w:pPr>
                    <w:pStyle w:val="Compact"/>
                    <w:jc w:val="center"/>
                  </w:pPr>
                  <w:r>
                    <w:t xml:space="preserve">has_fit()</w:t>
                  </w:r>
                </w:p>
              </w:tc>
              <w:tc>
                <w:tcPr/>
                <w:p>
                  <w:pPr>
                    <w:pStyle w:val="Compact"/>
                    <w:jc w:val="center"/>
                  </w:pPr>
                  <w:r>
                    <w:t xml:space="preserve">Predicate: is a</w:t>
                  </w:r>
                  <w:r>
                    <w:t xml:space="preserve"> </w:t>
                  </w:r>
                  <w:r>
                    <w:rPr>
                      <w:rStyle w:val="VerbatimChar"/>
                    </w:rPr>
                    <w:t xml:space="preserve">bayes_tls</w:t>
                  </w:r>
                  <w:r>
                    <w:t xml:space="preserve"> </w:t>
                  </w:r>
                  <w:r>
                    <w:t xml:space="preserve">workflow fitted (TRUE) or spec-only (FALSE)?</w:t>
                  </w:r>
                </w:p>
              </w:tc>
            </w:tr>
            <w:tr>
              <w:tc>
                <w:tcPr/>
                <w:p>
                  <w:pPr>
                    <w:pStyle w:val="Compact"/>
                    <w:jc w:val="center"/>
                  </w:pPr>
                  <w:r>
                    <w:t xml:space="preserve">Inspection</w:t>
                  </w:r>
                </w:p>
              </w:tc>
              <w:tc>
                <w:tcPr/>
                <w:p>
                  <w:pPr>
                    <w:pStyle w:val="Compact"/>
                    <w:jc w:val="center"/>
                  </w:pPr>
                  <w:r>
                    <w:t xml:space="preserve">extract_4pl_pars()</w:t>
                  </w:r>
                </w:p>
              </w:tc>
              <w:tc>
                <w:tcPr/>
                <w:p>
                  <w:pPr>
                    <w:pStyle w:val="Compact"/>
                    <w:jc w:val="center"/>
                  </w:pPr>
                  <w:r>
                    <w:t xml:space="preserve">Posterior draws of the natural-scale 4PL parameters: low, up and k, plus the midpoint intercept (mid_int, at the centring temperature T_bar) and temperature slope (mid_temp) — the latter suitable for the analytical heat-injury integral (per group via</w:t>
                  </w:r>
                  <w:r>
                    <w:t xml:space="preserve"> </w:t>
                  </w:r>
                  <w:r>
                    <w:rPr>
                      <w:rStyle w:val="VerbatimChar"/>
                    </w:rPr>
                    <w:t xml:space="preserve">by =</w:t>
                  </w:r>
                  <w:r>
                    <w:t xml:space="preserve">).</w:t>
                  </w:r>
                </w:p>
              </w:tc>
            </w:tr>
            <w:tr>
              <w:tc>
                <w:tcPr/>
                <w:p>
                  <w:pPr>
                    <w:pStyle w:val="Compact"/>
                    <w:jc w:val="center"/>
                  </w:pPr>
                  <w:r>
                    <w:t xml:space="preserve">Inspection</w:t>
                  </w:r>
                </w:p>
              </w:tc>
              <w:tc>
                <w:tcPr/>
                <w:p>
                  <w:pPr>
                    <w:pStyle w:val="Compact"/>
                    <w:jc w:val="center"/>
                  </w:pPr>
                  <w:r>
                    <w:t xml:space="preserve">get_brmsfit()</w:t>
                  </w:r>
                </w:p>
              </w:tc>
              <w:tc>
                <w:tcPr/>
                <w:p>
                  <w:pPr>
                    <w:pStyle w:val="Compact"/>
                    <w:jc w:val="center"/>
                  </w:pPr>
                  <w:r>
                    <w:t xml:space="preserve">Return the underlying</w:t>
                  </w:r>
                  <w:r>
                    <w:t xml:space="preserve"> </w:t>
                  </w:r>
                  <w:r>
                    <w:rPr>
                      <w:rStyle w:val="VerbatimChar"/>
                    </w:rPr>
                    <w:t xml:space="preserve">brmsfit</w:t>
                  </w:r>
                  <w:r>
                    <w:t xml:space="preserve"> </w:t>
                  </w:r>
                  <w:r>
                    <w:t xml:space="preserve">object held inside a</w:t>
                  </w:r>
                  <w:r>
                    <w:t xml:space="preserve"> </w:t>
                  </w:r>
                  <w:r>
                    <w:rPr>
                      <w:rStyle w:val="VerbatimChar"/>
                    </w:rPr>
                    <w:t xml:space="preserve">bayes_tls</w:t>
                  </w:r>
                  <w:r>
                    <w:t xml:space="preserve"> </w:t>
                  </w:r>
                  <w:r>
                    <w:t xml:space="preserve">workflow (for bespoke brms post-processing).</w:t>
                  </w:r>
                </w:p>
              </w:tc>
            </w:tr>
            <w:tr>
              <w:tc>
                <w:tcPr/>
                <w:p>
                  <w:pPr>
                    <w:pStyle w:val="Compact"/>
                    <w:jc w:val="center"/>
                  </w:pPr>
                  <w:r>
                    <w:t xml:space="preserve">Inspection</w:t>
                  </w:r>
                </w:p>
              </w:tc>
              <w:tc>
                <w:tcPr/>
                <w:p>
                  <w:pPr>
                    <w:pStyle w:val="Compact"/>
                    <w:jc w:val="center"/>
                  </w:pPr>
                  <w:r>
                    <w:t xml:space="preserve">print.tls()</w:t>
                  </w:r>
                </w:p>
              </w:tc>
              <w:tc>
                <w:tcPr/>
                <w:p>
                  <w:pPr>
                    <w:pStyle w:val="Compact"/>
                    <w:jc w:val="center"/>
                  </w:pPr>
                  <w:r>
                    <w:t xml:space="preserve">Compact print method for a</w:t>
                  </w:r>
                  <w:r>
                    <w:t xml:space="preserve"> </w:t>
                  </w:r>
                  <w:r>
                    <w:rPr>
                      <w:rStyle w:val="VerbatimChar"/>
                    </w:rPr>
                    <w:t xml:space="preserve">tls</w:t>
                  </w:r>
                  <w:r>
                    <w:t xml:space="preserve"> </w:t>
                  </w:r>
                  <w:r>
                    <w:t xml:space="preserve">object: shows the per-group TDT summary table.</w:t>
                  </w:r>
                </w:p>
              </w:tc>
            </w:tr>
            <w:tr>
              <w:tc>
                <w:tcPr/>
                <w:p>
                  <w:pPr>
                    <w:pStyle w:val="Compact"/>
                    <w:jc w:val="center"/>
                  </w:pPr>
                  <w:r>
                    <w:t xml:space="preserve">Accessors</w:t>
                  </w:r>
                </w:p>
              </w:tc>
              <w:tc>
                <w:tcPr/>
                <w:p>
                  <w:pPr>
                    <w:pStyle w:val="Compact"/>
                    <w:jc w:val="center"/>
                  </w:pPr>
                  <w:r>
                    <w:t xml:space="preserve">get_tls_est()</w:t>
                  </w:r>
                </w:p>
              </w:tc>
              <w:tc>
                <w:tcPr/>
                <w:p>
                  <w:pPr>
                    <w:pStyle w:val="Compact"/>
                    <w:jc w:val="center"/>
                  </w:pPr>
                  <w:r>
                    <w:t xml:space="preserve">Draws or summary of any or all TLS quantities (z, CTmax, T_crit) from a</w:t>
                  </w:r>
                  <w:r>
                    <w:t xml:space="preserve"> </w:t>
                  </w:r>
                  <w:r>
                    <w:rPr>
                      <w:rStyle w:val="VerbatimChar"/>
                    </w:rPr>
                    <w:t xml:space="preserve">tls()</w:t>
                  </w:r>
                  <w:r>
                    <w:t xml:space="preserve"> </w:t>
                  </w:r>
                  <w:r>
                    <w:t xml:space="preserve">object, merged on</w:t>
                  </w:r>
                  <w:r>
                    <w:t xml:space="preserve"> </w:t>
                  </w:r>
                  <w:r>
                    <w:rPr>
                      <w:rStyle w:val="VerbatimChar"/>
                    </w:rPr>
                    <w:t xml:space="preserve">.draw</w:t>
                  </w:r>
                  <w:r>
                    <w:t xml:space="preserve"> </w:t>
                  </w:r>
                  <w:r>
                    <w:t xml:space="preserve">so quantities keep their joint pairing; tidy-long and group-aware.</w:t>
                  </w:r>
                </w:p>
              </w:tc>
            </w:tr>
            <w:tr>
              <w:tc>
                <w:tcPr/>
                <w:p>
                  <w:pPr>
                    <w:pStyle w:val="Compact"/>
                    <w:jc w:val="center"/>
                  </w:pPr>
                  <w:r>
                    <w:t xml:space="preserve">Accessors</w:t>
                  </w:r>
                </w:p>
              </w:tc>
              <w:tc>
                <w:tcPr/>
                <w:p>
                  <w:pPr>
                    <w:pStyle w:val="Compact"/>
                    <w:jc w:val="center"/>
                  </w:pPr>
                  <w:r>
                    <w:t xml:space="preserve">get_4pl_est()</w:t>
                  </w:r>
                </w:p>
              </w:tc>
              <w:tc>
                <w:tcPr/>
                <w:p>
                  <w:pPr>
                    <w:pStyle w:val="Compact"/>
                    <w:jc w:val="center"/>
                  </w:pPr>
                  <w:r>
                    <w:t xml:space="preserve">Draws or summary of the natural-scale 4PL parameters (low, up, k, mid) from a fitted workflow; the 4PL-shape counterpart to</w:t>
                  </w:r>
                  <w:r>
                    <w:t xml:space="preserve"> </w:t>
                  </w:r>
                  <w:r>
                    <w:rPr>
                      <w:rStyle w:val="VerbatimChar"/>
                    </w:rPr>
                    <w:t xml:space="preserve">get_tls_est()</w:t>
                  </w:r>
                  <w:r>
                    <w:t xml:space="preserve">. Wraps</w:t>
                  </w:r>
                  <w:r>
                    <w:t xml:space="preserve"> </w:t>
                  </w:r>
                  <w:r>
                    <w:rPr>
                      <w:rStyle w:val="VerbatimChar"/>
                    </w:rPr>
                    <w:t xml:space="preserve">tdt_parameter_table()</w:t>
                  </w:r>
                  <w:r>
                    <w:t xml:space="preserve"> </w:t>
                  </w:r>
                  <w:r>
                    <w:t xml:space="preserve">(summary) /</w:t>
                  </w:r>
                  <w:r>
                    <w:t xml:space="preserve"> </w:t>
                  </w:r>
                  <w:r>
                    <w:rPr>
                      <w:rStyle w:val="VerbatimChar"/>
                    </w:rPr>
                    <w:t xml:space="preserve">extract_4pl_pars()</w:t>
                  </w:r>
                  <w:r>
                    <w:t xml:space="preserve"> </w:t>
                  </w:r>
                  <w:r>
                    <w:t xml:space="preserve">(draws).</w:t>
                  </w:r>
                </w:p>
              </w:tc>
            </w:tr>
            <w:tr>
              <w:tc>
                <w:tcPr/>
                <w:p>
                  <w:pPr>
                    <w:pStyle w:val="Compact"/>
                    <w:jc w:val="center"/>
                  </w:pPr>
                  <w:r>
                    <w:t xml:space="preserve">Accessors</w:t>
                  </w:r>
                </w:p>
              </w:tc>
              <w:tc>
                <w:tcPr/>
                <w:p>
                  <w:pPr>
                    <w:pStyle w:val="Compact"/>
                    <w:jc w:val="center"/>
                  </w:pPr>
                  <w:r>
                    <w:t xml:space="preserve">get_surv_draws()</w:t>
                  </w:r>
                </w:p>
              </w:tc>
              <w:tc>
                <w:tcPr/>
                <w:p>
                  <w:pPr>
                    <w:pStyle w:val="Compact"/>
                    <w:jc w:val="center"/>
                  </w:pPr>
                  <w:r>
                    <w:t xml:space="preserve">Per-draw posterior of survival probability from</w:t>
                  </w:r>
                  <w:r>
                    <w:t xml:space="preserve"> </w:t>
                  </w:r>
                  <w:r>
                    <w:rPr>
                      <w:rStyle w:val="VerbatimChar"/>
                    </w:rPr>
                    <w:t xml:space="preserve">predict_survival_curves()</w:t>
                  </w:r>
                  <w:r>
                    <w:t xml:space="preserve">.</w:t>
                  </w:r>
                </w:p>
              </w:tc>
            </w:tr>
            <w:tr>
              <w:tc>
                <w:tcPr/>
                <w:p>
                  <w:pPr>
                    <w:pStyle w:val="Compact"/>
                    <w:jc w:val="center"/>
                  </w:pPr>
                  <w:r>
                    <w:t xml:space="preserve">Accessors</w:t>
                  </w:r>
                </w:p>
              </w:tc>
              <w:tc>
                <w:tcPr/>
                <w:p>
                  <w:pPr>
                    <w:pStyle w:val="Compact"/>
                    <w:jc w:val="center"/>
                  </w:pPr>
                  <w:r>
                    <w:t xml:space="preserve">get_hi_draws()</w:t>
                  </w:r>
                </w:p>
              </w:tc>
              <w:tc>
                <w:tcPr/>
                <w:p>
                  <w:pPr>
                    <w:pStyle w:val="Compact"/>
                    <w:jc w:val="center"/>
                  </w:pPr>
                  <w:r>
                    <w:t xml:space="preserve">Per-draw posterior of heat-injury integrals from</w:t>
                  </w:r>
                  <w:r>
                    <w:t xml:space="preserve"> </w:t>
                  </w:r>
                  <w:r>
                    <w:rPr>
                      <w:rStyle w:val="VerbatimChar"/>
                    </w:rPr>
                    <w:t xml:space="preserve">predict_heat_injury()</w:t>
                  </w:r>
                  <w:r>
                    <w:t xml:space="preserve">.</w:t>
                  </w:r>
                </w:p>
              </w:tc>
            </w:tr>
            <w:tr>
              <w:tc>
                <w:tcPr/>
                <w:p>
                  <w:pPr>
                    <w:pStyle w:val="Compact"/>
                    <w:jc w:val="center"/>
                  </w:pPr>
                  <w:r>
                    <w:t xml:space="preserve">Diagnostics</w:t>
                  </w:r>
                </w:p>
              </w:tc>
              <w:tc>
                <w:tcPr/>
                <w:p>
                  <w:pPr>
                    <w:pStyle w:val="Compact"/>
                    <w:jc w:val="center"/>
                  </w:pPr>
                  <w:r>
                    <w:t xml:space="preserve">diagnose_tdt_fit()</w:t>
                  </w:r>
                </w:p>
              </w:tc>
              <w:tc>
                <w:tcPr/>
                <w:p>
                  <w:pPr>
                    <w:pStyle w:val="Compact"/>
                    <w:jc w:val="center"/>
                  </w:pPr>
                  <w:r>
                    <w:t xml:space="preserve">Rhat / ESS / divergences / treedepth, with pass-fail flags.</w:t>
                  </w:r>
                </w:p>
              </w:tc>
            </w:tr>
            <w:tr>
              <w:tc>
                <w:tcPr/>
                <w:p>
                  <w:pPr>
                    <w:pStyle w:val="Compact"/>
                    <w:jc w:val="center"/>
                  </w:pPr>
                  <w:r>
                    <w:t xml:space="preserve">Diagnostics</w:t>
                  </w:r>
                </w:p>
              </w:tc>
              <w:tc>
                <w:tcPr/>
                <w:p>
                  <w:pPr>
                    <w:pStyle w:val="Compact"/>
                    <w:jc w:val="center"/>
                  </w:pPr>
                  <w:r>
                    <w:t xml:space="preserve">tdt_parameter_table()</w:t>
                  </w:r>
                </w:p>
              </w:tc>
              <w:tc>
                <w:tcPr/>
                <w:p>
                  <w:pPr>
                    <w:pStyle w:val="Compact"/>
                    <w:jc w:val="center"/>
                  </w:pPr>
                  <w:r>
                    <w:t xml:space="preserve">Posterior summary on the natural scale (low, up, k, mid, z; or low, up, k, CTmax, z for a direct fit), per group via</w:t>
                  </w:r>
                  <w:r>
                    <w:t xml:space="preserve"> </w:t>
                  </w:r>
                  <w:r>
                    <w:rPr>
                      <w:rStyle w:val="VerbatimChar"/>
                    </w:rPr>
                    <w:t xml:space="preserve">by =</w:t>
                  </w:r>
                  <w:r>
                    <w:t xml:space="preserve">.</w:t>
                  </w:r>
                </w:p>
              </w:tc>
            </w:tr>
            <w:tr>
              <w:tc>
                <w:tcPr/>
                <w:p>
                  <w:pPr>
                    <w:pStyle w:val="Compact"/>
                    <w:jc w:val="center"/>
                  </w:pPr>
                  <w:r>
                    <w:t xml:space="preserve">Diagnostics</w:t>
                  </w:r>
                </w:p>
              </w:tc>
              <w:tc>
                <w:tcPr/>
                <w:p>
                  <w:pPr>
                    <w:pStyle w:val="Compact"/>
                    <w:jc w:val="center"/>
                  </w:pPr>
                  <w:r>
                    <w:t xml:space="preserve">bayes_R2_tls()</w:t>
                  </w:r>
                </w:p>
              </w:tc>
              <w:tc>
                <w:tcPr/>
                <w:p>
                  <w:pPr>
                    <w:pStyle w:val="Compact"/>
                    <w:jc w:val="center"/>
                  </w:pPr>
                  <w:r>
                    <w:t xml:space="preserve">Bayesian R^2 for a fitted</w:t>
                  </w:r>
                  <w:r>
                    <w:t xml:space="preserve"> </w:t>
                  </w:r>
                  <w:r>
                    <w:rPr>
                      <w:rStyle w:val="VerbatimChar"/>
                    </w:rPr>
                    <w:t xml:space="preserve">bayes_tls</w:t>
                  </w:r>
                  <w:r>
                    <w:t xml:space="preserve"> </w:t>
                  </w:r>
                  <w:r>
                    <w:t xml:space="preserve">workflow (posterior median + 95% CrI), a tidy wrapper around</w:t>
                  </w:r>
                  <w:r>
                    <w:t xml:space="preserve"> </w:t>
                  </w:r>
                  <w:r>
                    <w:rPr>
                      <w:rStyle w:val="VerbatimChar"/>
                    </w:rPr>
                    <w:t xml:space="preserve">brms::bayes_R2()</w:t>
                  </w:r>
                  <w:r>
                    <w:t xml:space="preserve">.</w:t>
                  </w:r>
                </w:p>
              </w:tc>
            </w:tr>
            <w:tr>
              <w:tc>
                <w:tcPr/>
                <w:p>
                  <w:pPr>
                    <w:pStyle w:val="Compact"/>
                    <w:jc w:val="center"/>
                  </w:pPr>
                  <w:r>
                    <w:t xml:space="preserve">Predictions</w:t>
                  </w:r>
                </w:p>
              </w:tc>
              <w:tc>
                <w:tcPr/>
                <w:p>
                  <w:pPr>
                    <w:pStyle w:val="Compact"/>
                    <w:jc w:val="center"/>
                  </w:pPr>
                  <w:r>
                    <w:t xml:space="preserve">predict_survival_curves()</w:t>
                  </w:r>
                </w:p>
              </w:tc>
              <w:tc>
                <w:tcPr/>
                <w:p>
                  <w:pPr>
                    <w:pStyle w:val="Compact"/>
                    <w:jc w:val="center"/>
                  </w:pPr>
                  <w:r>
                    <w:t xml:space="preserve">Survival curves on a temp x duration grid with credible bands (per group via</w:t>
                  </w:r>
                  <w:r>
                    <w:t xml:space="preserve"> </w:t>
                  </w:r>
                  <w:r>
                    <w:rPr>
                      <w:rStyle w:val="VerbatimChar"/>
                    </w:rPr>
                    <w:t xml:space="preserve">by =</w:t>
                  </w:r>
                  <w:r>
                    <w:t xml:space="preserve">).</w:t>
                  </w:r>
                </w:p>
              </w:tc>
            </w:tr>
            <w:tr>
              <w:tc>
                <w:tcPr/>
                <w:p>
                  <w:pPr>
                    <w:pStyle w:val="Compact"/>
                    <w:jc w:val="center"/>
                  </w:pPr>
                  <w:r>
                    <w:t xml:space="preserve">Predictions</w:t>
                  </w:r>
                </w:p>
              </w:tc>
              <w:tc>
                <w:tcPr/>
                <w:p>
                  <w:pPr>
                    <w:pStyle w:val="Compact"/>
                    <w:jc w:val="center"/>
                  </w:pPr>
                  <w:r>
                    <w:t xml:space="preserve">derive_tdt_landscape()</w:t>
                  </w:r>
                </w:p>
              </w:tc>
              <w:tc>
                <w:tcPr/>
                <w:p>
                  <w:pPr>
                    <w:pStyle w:val="Compact"/>
                    <w:jc w:val="center"/>
                  </w:pPr>
                  <w:r>
                    <w:t xml:space="preserve">Dense 2-D survival surface for a heatmap (per group via</w:t>
                  </w:r>
                  <w:r>
                    <w:t xml:space="preserve"> </w:t>
                  </w:r>
                  <w:r>
                    <w:rPr>
                      <w:rStyle w:val="VerbatimChar"/>
                    </w:rPr>
                    <w:t xml:space="preserve">by =</w:t>
                  </w:r>
                  <w:r>
                    <w:t xml:space="preserve">).</w:t>
                  </w:r>
                </w:p>
              </w:tc>
            </w:tr>
            <w:tr>
              <w:tc>
                <w:tcPr/>
                <w:p>
                  <w:pPr>
                    <w:pStyle w:val="Compact"/>
                    <w:jc w:val="center"/>
                  </w:pPr>
                  <w:r>
                    <w:t xml:space="preserve">Predictions</w:t>
                  </w:r>
                </w:p>
              </w:tc>
              <w:tc>
                <w:tcPr/>
                <w:p>
                  <w:pPr>
                    <w:pStyle w:val="Compact"/>
                    <w:jc w:val="center"/>
                  </w:pPr>
                  <w:r>
                    <w:t xml:space="preserve">summarise_observed_survival()</w:t>
                  </w:r>
                </w:p>
              </w:tc>
              <w:tc>
                <w:tcPr/>
                <w:p>
                  <w:pPr>
                    <w:pStyle w:val="Compact"/>
                    <w:jc w:val="center"/>
                  </w:pPr>
                  <w:r>
                    <w:t xml:space="preserve">Observed survival mean and SE per (temp, duration) cell; an overlay for the plotted posterior curves.</w:t>
                  </w:r>
                </w:p>
              </w:tc>
            </w:tr>
            <w:tr>
              <w:tc>
                <w:tcPr/>
                <w:p>
                  <w:pPr>
                    <w:pStyle w:val="Compact"/>
                    <w:jc w:val="center"/>
                  </w:pPr>
                  <w:r>
                    <w:t xml:space="preserve">TDT quantities</w:t>
                  </w:r>
                </w:p>
              </w:tc>
              <w:tc>
                <w:tcPr/>
                <w:p>
                  <w:pPr>
                    <w:pStyle w:val="Compact"/>
                    <w:jc w:val="center"/>
                  </w:pPr>
                  <w:r>
                    <w:t xml:space="preserve">derive_tdt_curve()</w:t>
                  </w:r>
                </w:p>
              </w:tc>
              <w:tc>
                <w:tcPr/>
                <w:p>
                  <w:pPr>
                    <w:pStyle w:val="Compact"/>
                    <w:jc w:val="center"/>
                  </w:pPr>
                  <w:r>
                    <w:t xml:space="preserve">Time to threshold survival across temperature. Default</w:t>
                  </w:r>
                  <w:r>
                    <w:t xml:space="preserve"> </w:t>
                  </w:r>
                  <w:r>
                    <w:rPr>
                      <w:rStyle w:val="VerbatimChar"/>
                    </w:rPr>
                    <w:t xml:space="preserve">target_surv = "relative"</w:t>
                  </w:r>
                  <w:r>
                    <w:t xml:space="preserve"> </w:t>
                  </w:r>
                  <w:r>
                    <w:t xml:space="preserve">reads the relative midpoint; pass</w:t>
                  </w:r>
                  <w:r>
                    <w:t xml:space="preserve"> </w:t>
                  </w:r>
                  <w:r>
                    <w:rPr>
                      <w:rStyle w:val="VerbatimChar"/>
                    </w:rPr>
                    <w:t xml:space="preserve">"absolute"</w:t>
                  </w:r>
                  <w:r>
                    <w:t xml:space="preserve"> </w:t>
                  </w:r>
                  <w:r>
                    <w:t xml:space="preserve">for the literal LT50 or a numeric survival threshold. Per group via</w:t>
                  </w:r>
                  <w:r>
                    <w:t xml:space="preserve"> </w:t>
                  </w:r>
                  <w:r>
                    <w:rPr>
                      <w:rStyle w:val="VerbatimChar"/>
                    </w:rPr>
                    <w:t xml:space="preserve">by =</w:t>
                  </w:r>
                  <w:r>
                    <w:t xml:space="preserve">.</w:t>
                  </w:r>
                </w:p>
              </w:tc>
            </w:tr>
            <w:tr>
              <w:tc>
                <w:tcPr/>
                <w:p>
                  <w:pPr>
                    <w:pStyle w:val="Compact"/>
                    <w:jc w:val="center"/>
                  </w:pPr>
                  <w:r>
                    <w:t xml:space="preserve">TDT quantities</w:t>
                  </w:r>
                </w:p>
              </w:tc>
              <w:tc>
                <w:tcPr/>
                <w:p>
                  <w:pPr>
                    <w:pStyle w:val="Compact"/>
                    <w:jc w:val="center"/>
                  </w:pPr>
                  <w:r>
                    <w:t xml:space="preserve">derive_temperature_for_duration()</w:t>
                  </w:r>
                </w:p>
              </w:tc>
              <w:tc>
                <w:tcPr/>
                <w:p>
                  <w:pPr>
                    <w:pStyle w:val="Compact"/>
                    <w:jc w:val="center"/>
                  </w:pPr>
                  <w:r>
                    <w:t xml:space="preserve">Temperature at threshold survival for a fixed exposure duration. Uses the same</w:t>
                  </w:r>
                  <w:r>
                    <w:t xml:space="preserve"> </w:t>
                  </w:r>
                  <w:r>
                    <w:rPr>
                      <w:rStyle w:val="VerbatimChar"/>
                    </w:rPr>
                    <w:t xml:space="preserve">target_surv</w:t>
                  </w:r>
                  <w:r>
                    <w:t xml:space="preserve"> </w:t>
                  </w:r>
                  <w:r>
                    <w:t xml:space="preserve">modes as</w:t>
                  </w:r>
                  <w:r>
                    <w:t xml:space="preserve"> </w:t>
                  </w:r>
                  <w:r>
                    <w:rPr>
                      <w:rStyle w:val="VerbatimChar"/>
                    </w:rPr>
                    <w:t xml:space="preserve">derive_tdt_curve()</w:t>
                  </w:r>
                  <w:r>
                    <w:t xml:space="preserve"> </w:t>
                  </w:r>
                  <w:r>
                    <w:t xml:space="preserve">and defaults to the relative midpoint. Per group via</w:t>
                  </w:r>
                  <w:r>
                    <w:t xml:space="preserve"> </w:t>
                  </w:r>
                  <w:r>
                    <w:rPr>
                      <w:rStyle w:val="VerbatimChar"/>
                    </w:rPr>
                    <w:t xml:space="preserve">by =</w:t>
                  </w:r>
                  <w:r>
                    <w:t xml:space="preserve">.</w:t>
                  </w:r>
                </w:p>
              </w:tc>
            </w:tr>
            <w:tr>
              <w:tc>
                <w:tcPr/>
                <w:p>
                  <w:pPr>
                    <w:pStyle w:val="Compact"/>
                    <w:jc w:val="center"/>
                  </w:pPr>
                  <w:r>
                    <w:t xml:space="preserve">TDT quantities</w:t>
                  </w:r>
                </w:p>
              </w:tc>
              <w:tc>
                <w:tcPr/>
                <w:p>
                  <w:pPr>
                    <w:pStyle w:val="Compact"/>
                    <w:jc w:val="center"/>
                  </w:pPr>
                  <w:r>
                    <w:t xml:space="preserve">derive_z()</w:t>
                  </w:r>
                </w:p>
              </w:tc>
              <w:tc>
                <w:tcPr/>
                <w:p>
                  <w:pPr>
                    <w:pStyle w:val="Compact"/>
                    <w:jc w:val="center"/>
                  </w:pPr>
                  <w:r>
                    <w:t xml:space="preserve">Thermal sensitivity z read directly from the posterior (relative: -1/slope of mid(T); absolute: pooled per-draw local z over assay temps); optional local z(T); per group via</w:t>
                  </w:r>
                  <w:r>
                    <w:t xml:space="preserve"> </w:t>
                  </w:r>
                  <w:r>
                    <w:rPr>
                      <w:rStyle w:val="VerbatimChar"/>
                    </w:rPr>
                    <w:t xml:space="preserve">by =</w:t>
                  </w:r>
                  <w:r>
                    <w:t xml:space="preserve">.</w:t>
                  </w:r>
                </w:p>
              </w:tc>
            </w:tr>
            <w:tr>
              <w:tc>
                <w:tcPr/>
                <w:p>
                  <w:pPr>
                    <w:pStyle w:val="Compact"/>
                    <w:jc w:val="center"/>
                  </w:pPr>
                  <w:r>
                    <w:t xml:space="preserve">TDT quantities</w:t>
                  </w:r>
                </w:p>
              </w:tc>
              <w:tc>
                <w:tcPr/>
                <w:p>
                  <w:pPr>
                    <w:pStyle w:val="Compact"/>
                    <w:jc w:val="center"/>
                  </w:pPr>
                  <w:r>
                    <w:t xml:space="preserve">tls()</w:t>
                  </w:r>
                </w:p>
              </w:tc>
              <w:tc>
                <w:tcPr/>
                <w:p>
                  <w:pPr>
                    <w:pStyle w:val="Compact"/>
                    <w:jc w:val="center"/>
                  </w:pPr>
                  <w:r>
                    <w:t xml:space="preserve">One call returning z, CTmax and (when</w:t>
                  </w:r>
                  <w:r>
                    <w:t xml:space="preserve"> </w:t>
                  </w:r>
                  <w:r>
                    <w:rPr>
                      <w:rStyle w:val="VerbatimChar"/>
                    </w:rPr>
                    <w:t xml:space="preserve">lethal = TRUE</w:t>
                  </w:r>
                  <w:r>
                    <w:t xml:space="preserve">) T_crit per moderator group from any fitted 4PL, including hand-coded</w:t>
                  </w:r>
                  <w:r>
                    <w:t xml:space="preserve"> </w:t>
                  </w:r>
                  <w:r>
                    <w:rPr>
                      <w:rStyle w:val="VerbatimChar"/>
                    </w:rPr>
                    <w:t xml:space="preserve">brms</w:t>
                  </w:r>
                  <w:r>
                    <w:t xml:space="preserve"> </w:t>
                  </w:r>
                  <w:r>
                    <w:t xml:space="preserve">models. Evaluates each sub-parameter at a moderator x temperature grid via</w:t>
                  </w:r>
                  <w:r>
                    <w:t xml:space="preserve"> </w:t>
                  </w:r>
                  <w:r>
                    <w:rPr>
                      <w:rStyle w:val="VerbatimChar"/>
                    </w:rPr>
                    <w:t xml:space="preserve">posterior_linpred()</w:t>
                  </w:r>
                  <w:r>
                    <w:t xml:space="preserve">;</w:t>
                  </w:r>
                  <w:r>
                    <w:t xml:space="preserve"> </w:t>
                  </w:r>
                  <w:r>
                    <w:rPr>
                      <w:rStyle w:val="VerbatimChar"/>
                    </w:rPr>
                    <w:t xml:space="preserve">target_surv</w:t>
                  </w:r>
                  <w:r>
                    <w:t xml:space="preserve"> </w:t>
                  </w:r>
                  <w:r>
                    <w:t xml:space="preserve">selects the relative midpoint or absolute LT50 threshold.</w:t>
                  </w:r>
                </w:p>
              </w:tc>
            </w:tr>
            <w:tr>
              <w:tc>
                <w:tcPr/>
                <w:p>
                  <w:pPr>
                    <w:pStyle w:val="Compact"/>
                    <w:jc w:val="center"/>
                  </w:pPr>
                  <w:r>
                    <w:t xml:space="preserve">TDT quantities</w:t>
                  </w:r>
                </w:p>
              </w:tc>
              <w:tc>
                <w:tcPr/>
                <w:p>
                  <w:pPr>
                    <w:pStyle w:val="Compact"/>
                    <w:jc w:val="center"/>
                  </w:pPr>
                  <w:r>
                    <w:t xml:space="preserve">tls_z()</w:t>
                  </w:r>
                </w:p>
              </w:tc>
              <w:tc>
                <w:tcPr/>
                <w:p>
                  <w:pPr>
                    <w:pStyle w:val="Compact"/>
                    <w:jc w:val="center"/>
                  </w:pPr>
                  <w:r>
                    <w:t xml:space="preserve">Convenience wrapper for</w:t>
                  </w:r>
                  <w:r>
                    <w:t xml:space="preserve"> </w:t>
                  </w:r>
                  <w:r>
                    <w:rPr>
                      <w:rStyle w:val="VerbatimChar"/>
                    </w:rPr>
                    <w:t xml:space="preserve">tls(params = "z")</w:t>
                  </w:r>
                  <w:r>
                    <w:t xml:space="preserve"> </w:t>
                  </w:r>
                  <w:r>
                    <w:t xml:space="preserve">— z only.</w:t>
                  </w:r>
                </w:p>
              </w:tc>
            </w:tr>
            <w:tr>
              <w:tc>
                <w:tcPr/>
                <w:p>
                  <w:pPr>
                    <w:pStyle w:val="Compact"/>
                    <w:jc w:val="center"/>
                  </w:pPr>
                  <w:r>
                    <w:t xml:space="preserve">TDT quantities</w:t>
                  </w:r>
                </w:p>
              </w:tc>
              <w:tc>
                <w:tcPr/>
                <w:p>
                  <w:pPr>
                    <w:pStyle w:val="Compact"/>
                    <w:jc w:val="center"/>
                  </w:pPr>
                  <w:r>
                    <w:t xml:space="preserve">tls_ctmax()</w:t>
                  </w:r>
                </w:p>
              </w:tc>
              <w:tc>
                <w:tcPr/>
                <w:p>
                  <w:pPr>
                    <w:pStyle w:val="Compact"/>
                    <w:jc w:val="center"/>
                  </w:pPr>
                  <w:r>
                    <w:t xml:space="preserve">Convenience wrapper for</w:t>
                  </w:r>
                  <w:r>
                    <w:t xml:space="preserve"> </w:t>
                  </w:r>
                  <w:r>
                    <w:rPr>
                      <w:rStyle w:val="VerbatimChar"/>
                    </w:rPr>
                    <w:t xml:space="preserve">tls(params = "ctmax")</w:t>
                  </w:r>
                  <w:r>
                    <w:t xml:space="preserve"> </w:t>
                  </w:r>
                  <w:r>
                    <w:t xml:space="preserve">— CTmax only.</w:t>
                  </w:r>
                </w:p>
              </w:tc>
            </w:tr>
            <w:tr>
              <w:tc>
                <w:tcPr/>
                <w:p>
                  <w:pPr>
                    <w:pStyle w:val="Compact"/>
                    <w:jc w:val="center"/>
                  </w:pPr>
                  <w:r>
                    <w:t xml:space="preserve">TDT quantities</w:t>
                  </w:r>
                </w:p>
              </w:tc>
              <w:tc>
                <w:tcPr/>
                <w:p>
                  <w:pPr>
                    <w:pStyle w:val="Compact"/>
                    <w:jc w:val="center"/>
                  </w:pPr>
                  <w:r>
                    <w:t xml:space="preserve">tls_tcrit()</w:t>
                  </w:r>
                </w:p>
              </w:tc>
              <w:tc>
                <w:tcPr/>
                <w:p>
                  <w:pPr>
                    <w:pStyle w:val="Compact"/>
                    <w:jc w:val="center"/>
                  </w:pPr>
                  <w:r>
                    <w:t xml:space="preserve">Convenience wrapper for</w:t>
                  </w:r>
                  <w:r>
                    <w:t xml:space="preserve"> </w:t>
                  </w:r>
                  <w:r>
                    <w:rPr>
                      <w:rStyle w:val="VerbatimChar"/>
                    </w:rPr>
                    <w:t xml:space="preserve">tls(params = "tcrit", lethal = TRUE)</w:t>
                  </w:r>
                  <w:r>
                    <w:t xml:space="preserve"> </w:t>
                  </w:r>
                  <w:r>
                    <w:t xml:space="preserve">— T_crit only.</w:t>
                  </w:r>
                </w:p>
              </w:tc>
            </w:tr>
            <w:tr>
              <w:tc>
                <w:tcPr/>
                <w:p>
                  <w:pPr>
                    <w:pStyle w:val="Compact"/>
                    <w:jc w:val="center"/>
                  </w:pPr>
                  <w:r>
                    <w:t xml:space="preserve">Two-stage</w:t>
                  </w:r>
                </w:p>
              </w:tc>
              <w:tc>
                <w:tcPr/>
                <w:p>
                  <w:pPr>
                    <w:pStyle w:val="Compact"/>
                    <w:jc w:val="center"/>
                  </w:pPr>
                  <w:r>
                    <w:t xml:space="preserve">ts_stage1()</w:t>
                  </w:r>
                </w:p>
              </w:tc>
              <w:tc>
                <w:tcPr/>
                <w:p>
                  <w:pPr>
                    <w:pStyle w:val="Compact"/>
                    <w:jc w:val="center"/>
                  </w:pPr>
                  <w:r>
                    <w:t xml:space="preserve">Classical Stage 1: per-temperature dose-response (binomial</w:t>
                  </w:r>
                  <w:r>
                    <w:t xml:space="preserve"> </w:t>
                  </w:r>
                  <w:r>
                    <w:rPr>
                      <w:rStyle w:val="VerbatimChar"/>
                    </w:rPr>
                    <w:t xml:space="preserve">stats::glm</w:t>
                  </w:r>
                  <w:r>
                    <w:t xml:space="preserve"> </w:t>
                  </w:r>
                  <w:r>
                    <w:t xml:space="preserve">or beta-binomial</w:t>
                  </w:r>
                  <w:r>
                    <w:t xml:space="preserve"> </w:t>
                  </w:r>
                  <w:r>
                    <w:rPr>
                      <w:rStyle w:val="VerbatimChar"/>
                    </w:rPr>
                    <w:t xml:space="preserve">glmmTMB</w:t>
                  </w:r>
                  <w:r>
                    <w:t xml:space="preserve">), reading off log10(LT50) with validity flags.</w:t>
                  </w:r>
                </w:p>
              </w:tc>
            </w:tr>
            <w:tr>
              <w:tc>
                <w:tcPr/>
                <w:p>
                  <w:pPr>
                    <w:pStyle w:val="Compact"/>
                    <w:jc w:val="center"/>
                  </w:pPr>
                  <w:r>
                    <w:t xml:space="preserve">Two-stage</w:t>
                  </w:r>
                </w:p>
              </w:tc>
              <w:tc>
                <w:tcPr/>
                <w:p>
                  <w:pPr>
                    <w:pStyle w:val="Compact"/>
                    <w:jc w:val="center"/>
                  </w:pPr>
                  <w:r>
                    <w:t xml:space="preserve">ts_stage2()</w:t>
                  </w:r>
                </w:p>
              </w:tc>
              <w:tc>
                <w:tcPr/>
                <w:p>
                  <w:pPr>
                    <w:pStyle w:val="Compact"/>
                    <w:jc w:val="center"/>
                  </w:pPr>
                  <w:r>
                    <w:t xml:space="preserve">Classical Stage 2: OLS of log10(LT50) on temperature, deriving z, CTmax and T_crit. The canonical two-stage implementation shared by the tutorial, case studies and the bias simulation.</w:t>
                  </w:r>
                </w:p>
              </w:tc>
            </w:tr>
            <w:tr>
              <w:tc>
                <w:tcPr/>
                <w:p>
                  <w:pPr>
                    <w:pStyle w:val="Compact"/>
                    <w:jc w:val="center"/>
                  </w:pPr>
                  <w:r>
                    <w:t xml:space="preserve">Two-stage</w:t>
                  </w:r>
                </w:p>
              </w:tc>
              <w:tc>
                <w:tcPr/>
                <w:p>
                  <w:pPr>
                    <w:pStyle w:val="Compact"/>
                    <w:jc w:val="center"/>
                  </w:pPr>
                  <w:r>
                    <w:t xml:space="preserve">ts_ci()</w:t>
                  </w:r>
                </w:p>
              </w:tc>
              <w:tc>
                <w:tcPr/>
                <w:p>
                  <w:pPr>
                    <w:pStyle w:val="Compact"/>
                    <w:jc w:val="center"/>
                  </w:pPr>
                  <w:r>
                    <w:t xml:space="preserve">Two-stage uncertainty: delta-method Normal/t intervals (method = delta) or slope-CI + MVN propagation with a line band (method = mvn).</w:t>
                  </w:r>
                </w:p>
              </w:tc>
            </w:tr>
            <w:tr>
              <w:tc>
                <w:tcPr/>
                <w:p>
                  <w:pPr>
                    <w:pStyle w:val="Compact"/>
                    <w:jc w:val="center"/>
                  </w:pPr>
                  <w:r>
                    <w:t xml:space="preserve">Two-stage</w:t>
                  </w:r>
                </w:p>
              </w:tc>
              <w:tc>
                <w:tcPr/>
                <w:p>
                  <w:pPr>
                    <w:pStyle w:val="Compact"/>
                    <w:jc w:val="center"/>
                  </w:pPr>
                  <w:r>
                    <w:t xml:space="preserve">ts_curve()</w:t>
                  </w:r>
                </w:p>
              </w:tc>
              <w:tc>
                <w:tcPr/>
                <w:p>
                  <w:pPr>
                    <w:pStyle w:val="Compact"/>
                    <w:jc w:val="center"/>
                  </w:pPr>
                  <w:r>
                    <w:t xml:space="preserve">Median LT-vs-temperature line from a two-stage fit.</w:t>
                  </w:r>
                </w:p>
              </w:tc>
            </w:tr>
            <w:tr>
              <w:tc>
                <w:tcPr/>
                <w:p>
                  <w:pPr>
                    <w:pStyle w:val="Compact"/>
                    <w:jc w:val="center"/>
                  </w:pPr>
                  <w:r>
                    <w:t xml:space="preserve">Heat injury</w:t>
                  </w:r>
                </w:p>
              </w:tc>
              <w:tc>
                <w:tcPr/>
                <w:p>
                  <w:pPr>
                    <w:pStyle w:val="Compact"/>
                    <w:jc w:val="center"/>
                  </w:pPr>
                  <w:r>
                    <w:t xml:space="preserve">make_temperature_scenarios()</w:t>
                  </w:r>
                </w:p>
              </w:tc>
              <w:tc>
                <w:tcPr/>
                <w:p>
                  <w:pPr>
                    <w:pStyle w:val="Compact"/>
                    <w:jc w:val="center"/>
                  </w:pPr>
                  <w:r>
                    <w:t xml:space="preserve">Three reference traces (flat / single spike / multi-spike).</w:t>
                  </w:r>
                </w:p>
              </w:tc>
            </w:tr>
            <w:tr>
              <w:tc>
                <w:tcPr/>
                <w:p>
                  <w:pPr>
                    <w:pStyle w:val="Compact"/>
                    <w:jc w:val="center"/>
                  </w:pPr>
                  <w:r>
                    <w:t xml:space="preserve">Heat injury</w:t>
                  </w:r>
                </w:p>
              </w:tc>
              <w:tc>
                <w:tcPr/>
                <w:p>
                  <w:pPr>
                    <w:pStyle w:val="Compact"/>
                    <w:jc w:val="center"/>
                  </w:pPr>
                  <w:r>
                    <w:t xml:space="preserve">planted_dose_from_trace()</w:t>
                  </w:r>
                </w:p>
              </w:tc>
              <w:tc>
                <w:tcPr/>
                <w:p>
                  <w:pPr>
                    <w:pStyle w:val="Compact"/>
                    <w:jc w:val="center"/>
                  </w:pPr>
                  <w:r>
                    <w:t xml:space="preserve">Analytical HI under known z, CTmax, T_c (validation truth).</w:t>
                  </w:r>
                </w:p>
              </w:tc>
            </w:tr>
            <w:tr>
              <w:tc>
                <w:tcPr/>
                <w:p>
                  <w:pPr>
                    <w:pStyle w:val="Compact"/>
                    <w:jc w:val="center"/>
                  </w:pPr>
                  <w:r>
                    <w:t xml:space="preserve">Heat injury</w:t>
                  </w:r>
                </w:p>
              </w:tc>
              <w:tc>
                <w:tcPr/>
                <w:p>
                  <w:pPr>
                    <w:pStyle w:val="Compact"/>
                    <w:jc w:val="center"/>
                  </w:pPr>
                  <w:r>
                    <w:t xml:space="preserve">predict_heat_injury()</w:t>
                  </w:r>
                </w:p>
              </w:tc>
              <w:tc>
                <w:tcPr/>
                <w:p>
                  <w:pPr>
                    <w:pStyle w:val="Compact"/>
                    <w:jc w:val="center"/>
                  </w:pPr>
                  <w:r>
                    <w:t xml:space="preserve">Posterior HI and survival under a temperature trace (per group via</w:t>
                  </w:r>
                  <w:r>
                    <w:t xml:space="preserve"> </w:t>
                  </w:r>
                  <w:r>
                    <w:rPr>
                      <w:rStyle w:val="VerbatimChar"/>
                    </w:rPr>
                    <w:t xml:space="preserve">by =</w:t>
                  </w:r>
                  <w:r>
                    <w:t xml:space="preserve">).</w:t>
                  </w:r>
                </w:p>
              </w:tc>
            </w:tr>
            <w:tr>
              <w:tc>
                <w:tcPr/>
                <w:p>
                  <w:pPr>
                    <w:pStyle w:val="Compact"/>
                    <w:jc w:val="center"/>
                  </w:pPr>
                  <w:r>
                    <w:t xml:space="preserve">Heat injury</w:t>
                  </w:r>
                </w:p>
              </w:tc>
              <w:tc>
                <w:tcPr/>
                <w:p>
                  <w:pPr>
                    <w:pStyle w:val="Compact"/>
                    <w:jc w:val="center"/>
                  </w:pPr>
                  <w:r>
                    <w:t xml:space="preserve">repair_rate_schoolfield()</w:t>
                  </w:r>
                </w:p>
              </w:tc>
              <w:tc>
                <w:tcPr/>
                <w:p>
                  <w:pPr>
                    <w:pStyle w:val="Compact"/>
                    <w:jc w:val="center"/>
                  </w:pPr>
                  <w:r>
                    <w:t xml:space="preserve">Sharpe–Schoolfield repair TPC (Kelvin internally).</w:t>
                  </w:r>
                </w:p>
              </w:tc>
            </w:tr>
            <w:tr>
              <w:tc>
                <w:tcPr/>
                <w:p>
                  <w:pPr>
                    <w:pStyle w:val="Compact"/>
                    <w:jc w:val="center"/>
                  </w:pPr>
                  <w:r>
                    <w:t xml:space="preserve">Plotting</w:t>
                  </w:r>
                </w:p>
              </w:tc>
              <w:tc>
                <w:tcPr/>
                <w:p>
                  <w:pPr>
                    <w:pStyle w:val="Compact"/>
                    <w:jc w:val="center"/>
                  </w:pPr>
                  <w:r>
                    <w:t xml:space="preserve">plot_survival_curves()</w:t>
                  </w:r>
                </w:p>
              </w:tc>
              <w:tc>
                <w:tcPr/>
                <w:p>
                  <w:pPr>
                    <w:pStyle w:val="Compact"/>
                    <w:jc w:val="center"/>
                  </w:pPr>
                  <w:r>
                    <w:t xml:space="preserve">Posterior curves with observed proportion overlay; by default each curve is capped at its longest observed exposure (shorter durations retained) and grouped panels get free per-group axes (</w:t>
                  </w:r>
                  <w:r>
                    <w:rPr>
                      <w:rStyle w:val="VerbatimChar"/>
                    </w:rPr>
                    <w:t xml:space="preserve">clip_to_observed</w:t>
                  </w:r>
                  <w:r>
                    <w:t xml:space="preserve">,</w:t>
                  </w:r>
                  <w:r>
                    <w:t xml:space="preserve"> </w:t>
                  </w:r>
                  <w:r>
                    <w:rPr>
                      <w:rStyle w:val="VerbatimChar"/>
                    </w:rPr>
                    <w:t xml:space="preserve">facet_scales</w:t>
                  </w:r>
                  <w:r>
                    <w:t xml:space="preserve">).</w:t>
                  </w:r>
                </w:p>
              </w:tc>
            </w:tr>
            <w:tr>
              <w:tc>
                <w:tcPr/>
                <w:p>
                  <w:pPr>
                    <w:pStyle w:val="Compact"/>
                    <w:jc w:val="center"/>
                  </w:pPr>
                  <w:r>
                    <w:t xml:space="preserve">Plotting</w:t>
                  </w:r>
                </w:p>
              </w:tc>
              <w:tc>
                <w:tcPr/>
                <w:p>
                  <w:pPr>
                    <w:pStyle w:val="Compact"/>
                    <w:jc w:val="center"/>
                  </w:pPr>
                  <w:r>
                    <w:t xml:space="preserve">plot_tdt_curve()</w:t>
                  </w:r>
                </w:p>
              </w:tc>
              <w:tc>
                <w:tcPr/>
                <w:p>
                  <w:pPr>
                    <w:pStyle w:val="Compact"/>
                    <w:jc w:val="center"/>
                  </w:pPr>
                  <w:r>
                    <w:t xml:space="preserve">LT_x curve on a log-time axis (classical TDT view), faceted automatically for grouped</w:t>
                  </w:r>
                  <w:r>
                    <w:t xml:space="preserve"> </w:t>
                  </w:r>
                  <w:r>
                    <w:rPr>
                      <w:rStyle w:val="VerbatimChar"/>
                    </w:rPr>
                    <w:t xml:space="preserve">derive_tdt_curve(by = ...)</w:t>
                  </w:r>
                  <w:r>
                    <w:t xml:space="preserve"> </w:t>
                  </w:r>
                  <w:r>
                    <w:t xml:space="preserve">output.</w:t>
                  </w:r>
                </w:p>
              </w:tc>
            </w:tr>
            <w:tr>
              <w:tc>
                <w:tcPr/>
                <w:p>
                  <w:pPr>
                    <w:pStyle w:val="Compact"/>
                    <w:jc w:val="center"/>
                  </w:pPr>
                  <w:r>
                    <w:t xml:space="preserve">Plotting</w:t>
                  </w:r>
                </w:p>
              </w:tc>
              <w:tc>
                <w:tcPr/>
                <w:p>
                  <w:pPr>
                    <w:pStyle w:val="Compact"/>
                    <w:jc w:val="center"/>
                  </w:pPr>
                  <w:r>
                    <w:t xml:space="preserve">plot_tdt_landscape()</w:t>
                  </w:r>
                </w:p>
              </w:tc>
              <w:tc>
                <w:tcPr/>
                <w:p>
                  <w:pPr>
                    <w:pStyle w:val="Compact"/>
                    <w:jc w:val="center"/>
                  </w:pPr>
                  <w:r>
                    <w:t xml:space="preserve">Survival heatmap with contour overlay.</w:t>
                  </w:r>
                </w:p>
              </w:tc>
            </w:tr>
            <w:tr>
              <w:tc>
                <w:tcPr/>
                <w:p>
                  <w:pPr>
                    <w:pStyle w:val="Compact"/>
                    <w:jc w:val="center"/>
                  </w:pPr>
                  <w:r>
                    <w:t xml:space="preserve">Plotting</w:t>
                  </w:r>
                </w:p>
              </w:tc>
              <w:tc>
                <w:tcPr/>
                <w:p>
                  <w:pPr>
                    <w:pStyle w:val="Compact"/>
                    <w:jc w:val="center"/>
                  </w:pPr>
                  <w:r>
                    <w:t xml:space="preserve">plot_temperature_density()</w:t>
                  </w:r>
                </w:p>
              </w:tc>
              <w:tc>
                <w:tcPr/>
                <w:p>
                  <w:pPr>
                    <w:pStyle w:val="Compact"/>
                    <w:jc w:val="center"/>
                  </w:pPr>
                  <w:r>
                    <w:t xml:space="preserve">Posterior density for CTmax / T_crit with a 95-percent CrI bar.</w:t>
                  </w:r>
                </w:p>
              </w:tc>
            </w:tr>
            <w:tr>
              <w:tc>
                <w:tcPr/>
                <w:p>
                  <w:pPr>
                    <w:pStyle w:val="Compact"/>
                    <w:jc w:val="center"/>
                  </w:pPr>
                  <w:r>
                    <w:t xml:space="preserve">Plotting</w:t>
                  </w:r>
                </w:p>
              </w:tc>
              <w:tc>
                <w:tcPr/>
                <w:p>
                  <w:pPr>
                    <w:pStyle w:val="Compact"/>
                    <w:jc w:val="center"/>
                  </w:pPr>
                  <w:r>
                    <w:t xml:space="preserve">plot_temperature_scenarios()</w:t>
                  </w:r>
                </w:p>
              </w:tc>
              <w:tc>
                <w:tcPr/>
                <w:p>
                  <w:pPr>
                    <w:pStyle w:val="Compact"/>
                    <w:jc w:val="center"/>
                  </w:pPr>
                  <w:r>
                    <w:t xml:space="preserve">Three traces stacked vertically.</w:t>
                  </w:r>
                </w:p>
              </w:tc>
            </w:tr>
            <w:tr>
              <w:tc>
                <w:tcPr/>
                <w:p>
                  <w:pPr>
                    <w:pStyle w:val="Compact"/>
                    <w:jc w:val="center"/>
                  </w:pPr>
                  <w:r>
                    <w:t xml:space="preserve">Plotting</w:t>
                  </w:r>
                </w:p>
              </w:tc>
              <w:tc>
                <w:tcPr/>
                <w:p>
                  <w:pPr>
                    <w:pStyle w:val="Compact"/>
                    <w:jc w:val="center"/>
                  </w:pPr>
                  <w:r>
                    <w:t xml:space="preserve">plot_heat_injury()</w:t>
                  </w:r>
                </w:p>
              </w:tc>
              <w:tc>
                <w:tcPr/>
                <w:p>
                  <w:pPr>
                    <w:pStyle w:val="Compact"/>
                    <w:jc w:val="center"/>
                  </w:pPr>
                  <w:r>
                    <w:t xml:space="preserve">HI and predicted survival trajectories with CrI bands.</w:t>
                  </w:r>
                </w:p>
              </w:tc>
            </w:tr>
            <w:tr>
              <w:tc>
                <w:tcPr/>
                <w:p>
                  <w:pPr>
                    <w:pStyle w:val="Compact"/>
                    <w:jc w:val="center"/>
                  </w:pPr>
                  <w:r>
                    <w:t xml:space="preserve">Plotting</w:t>
                  </w:r>
                </w:p>
              </w:tc>
              <w:tc>
                <w:tcPr/>
                <w:p>
                  <w:pPr>
                    <w:pStyle w:val="Compact"/>
                    <w:jc w:val="center"/>
                  </w:pPr>
                  <w:r>
                    <w:t xml:space="preserve">plot_repair_rate()</w:t>
                  </w:r>
                </w:p>
              </w:tc>
              <w:tc>
                <w:tcPr/>
                <w:p>
                  <w:pPr>
                    <w:pStyle w:val="Compact"/>
                    <w:jc w:val="center"/>
                  </w:pPr>
                  <w:r>
                    <w:t xml:space="preserve">Sharpe–Schoolfield TPC curve.</w:t>
                  </w:r>
                </w:p>
              </w:tc>
            </w:tr>
            <w:tr>
              <w:tc>
                <w:tcPr/>
                <w:p>
                  <w:pPr>
                    <w:pStyle w:val="Compact"/>
                    <w:jc w:val="center"/>
                  </w:pPr>
                  <w:r>
                    <w:t xml:space="preserve">Plotting</w:t>
                  </w:r>
                </w:p>
              </w:tc>
              <w:tc>
                <w:tcPr/>
                <w:p>
                  <w:pPr>
                    <w:pStyle w:val="Compact"/>
                    <w:jc w:val="center"/>
                  </w:pPr>
                  <w:r>
                    <w:t xml:space="preserve">theme_tdt()</w:t>
                  </w:r>
                </w:p>
              </w:tc>
              <w:tc>
                <w:tcPr/>
                <w:p>
                  <w:pPr>
                    <w:pStyle w:val="Compact"/>
                    <w:jc w:val="center"/>
                  </w:pPr>
                  <w:r>
                    <w:t xml:space="preserve">Shared project ggplot theme (minimal classic, bold axis titles) used by all package plots.</w:t>
                  </w:r>
                </w:p>
              </w:tc>
            </w:tr>
            <w:tr>
              <w:tc>
                <w:tcPr/>
                <w:p>
                  <w:pPr>
                    <w:pStyle w:val="Compact"/>
                    <w:jc w:val="center"/>
                  </w:pPr>
                  <w:r>
                    <w:t xml:space="preserve">Utilities</w:t>
                  </w:r>
                </w:p>
              </w:tc>
              <w:tc>
                <w:tcPr/>
                <w:p>
                  <w:pPr>
                    <w:pStyle w:val="Compact"/>
                    <w:jc w:val="center"/>
                  </w:pPr>
                  <w:r>
                    <w:t xml:space="preserve">tdt_quantile()</w:t>
                  </w:r>
                </w:p>
              </w:tc>
              <w:tc>
                <w:tcPr/>
                <w:p>
                  <w:pPr>
                    <w:pStyle w:val="Compact"/>
                    <w:jc w:val="center"/>
                  </w:pPr>
                  <w:r>
                    <w:t xml:space="preserve">Quantile wrapper with TDT-friendly defaults (2.5 / 50 / 97.5%).</w:t>
                  </w:r>
                </w:p>
              </w:tc>
            </w:tr>
            <w:tr>
              <w:tc>
                <w:tcPr/>
                <w:p>
                  <w:pPr>
                    <w:pStyle w:val="Compact"/>
                    <w:jc w:val="center"/>
                  </w:pPr>
                  <w:r>
                    <w:t xml:space="preserve">Utilities</w:t>
                  </w:r>
                </w:p>
              </w:tc>
              <w:tc>
                <w:tcPr/>
                <w:p>
                  <w:pPr>
                    <w:pStyle w:val="Compact"/>
                    <w:jc w:val="center"/>
                  </w:pPr>
                  <w:r>
                    <w:t xml:space="preserve">format_interval()</w:t>
                  </w:r>
                </w:p>
              </w:tc>
              <w:tc>
                <w:tcPr/>
                <w:p>
                  <w:pPr>
                    <w:pStyle w:val="Compact"/>
                    <w:jc w:val="center"/>
                  </w:pPr>
                  <w:r>
                    <w:t xml:space="preserve">Format a median with its bounds as a</w:t>
                  </w:r>
                  <w:r>
                    <w:t xml:space="preserve"> </w:t>
                  </w:r>
                  <w:r>
                    <w:rPr>
                      <w:rStyle w:val="VerbatimChar"/>
                    </w:rPr>
                    <w:t xml:space="preserve">median [lower, upper]</w:t>
                  </w:r>
                  <w:r>
                    <w:t xml:space="preserve"> </w:t>
                  </w:r>
                  <w:r>
                    <w:t xml:space="preserve">string.</w:t>
                  </w:r>
                </w:p>
              </w:tc>
            </w:tr>
            <w:tr>
              <w:tc>
                <w:tcPr/>
                <w:p>
                  <w:pPr>
                    <w:pStyle w:val="Compact"/>
                    <w:jc w:val="center"/>
                  </w:pPr>
                  <w:r>
                    <w:t xml:space="preserve">Utilities</w:t>
                  </w:r>
                </w:p>
              </w:tc>
              <w:tc>
                <w:tcPr/>
                <w:p>
                  <w:pPr>
                    <w:pStyle w:val="Compact"/>
                    <w:jc w:val="center"/>
                  </w:pPr>
                  <w:r>
                    <w:t xml:space="preserve">clock_to_minutes()</w:t>
                  </w:r>
                </w:p>
              </w:tc>
              <w:tc>
                <w:tcPr/>
                <w:p>
                  <w:pPr>
                    <w:pStyle w:val="Compact"/>
                    <w:jc w:val="center"/>
                  </w:pPr>
                  <w:r>
                    <w:t xml:space="preserve">Convert clock/time formats (HH:MM:SS, hms, POSIXt, Excel time fractions, bare numerics) to minutes.</w:t>
                  </w:r>
                </w:p>
              </w:tc>
            </w:tr>
          </w:tbl>
          <w:bookmarkEnd w:id="29"/>
          <w:p/>
        </w:tc>
      </w:tr>
    </w:tbl>
    <w:bookmarkEnd w:id="30"/>
    <w:bookmarkEnd w:id="31"/>
    <w:bookmarkEnd w:id="32"/>
    <w:bookmarkStart w:id="116" w:name="a-tutorial-with-simulations"/>
    <w:p>
      <w:pPr>
        <w:pStyle w:val="Heading1"/>
      </w:pPr>
      <w:r>
        <w:t xml:space="preserve">3. </w:t>
      </w:r>
      <w:r>
        <w:rPr>
          <w:b/>
          <w:bCs/>
        </w:rPr>
        <w:t xml:space="preserve">A Tutorial with Simulations</w:t>
      </w:r>
    </w:p>
    <w:p>
      <w:pPr>
        <w:pStyle w:val="FirstParagraph"/>
      </w:pPr>
      <w:r>
        <w:t xml:space="preserve">This tutorial uses simulated data to show how the Bayesian hierarchical 4PL recovers thermal sensitivity (</w:t>
      </w:r>
      <m:oMath>
        <m:r>
          <m:t>z</m:t>
        </m:r>
      </m:oMath>
      <w:r>
        <w:t xml:space="preserve">) and</w:t>
      </w:r>
      <w:r>
        <w:t xml:space="preserve"> </w:t>
      </w:r>
      <m:oMath>
        <m:r>
          <m:t>C</m:t>
        </m:r>
        <m:sSub>
          <m:e>
            <m:r>
              <m:t>T</m:t>
            </m:r>
          </m:e>
          <m:sub>
            <m:r>
              <m:t>m</m:t>
            </m:r>
            <m:r>
              <m:t>a</m:t>
            </m:r>
            <m:sSub>
              <m:e>
                <m:r>
                  <m:t>x</m:t>
                </m:r>
              </m:e>
              <m:sub>
                <m:r>
                  <m:t>1</m:t>
                </m:r>
                <m:r>
                  <m:t>h</m:t>
                </m:r>
                <m:r>
                  <m:t>r</m:t>
                </m:r>
              </m:sub>
            </m:sSub>
          </m:sub>
        </m:sSub>
      </m:oMath>
      <w:r>
        <w:t xml:space="preserve"> </w:t>
      </w:r>
      <w:r>
        <w:t xml:space="preserve">in both binomial and beta-binomial (overdispersed) settings. The joint model propagates uncertainty through downstream quantities and accommodates extensions that are less convenient in a two-stage analysis. The subsequent case studies apply the same workflow to data presented in the main manuscript.</w:t>
      </w:r>
    </w:p>
    <w:bookmarkStart w:id="41" w:name="simulating-data"/>
    <w:p>
      <w:pPr>
        <w:pStyle w:val="Heading3"/>
      </w:pPr>
      <w:r>
        <w:t xml:space="preserve">3.0.1</w:t>
      </w:r>
      <w:r>
        <w:t xml:space="preserve"> </w:t>
      </w:r>
      <w:r>
        <w:rPr>
          <w:i/>
          <w:iCs/>
        </w:rPr>
        <w:t xml:space="preserve">Simulating Data</w:t>
      </w:r>
    </w:p>
    <w:bookmarkStart w:id="33" w:name="sec-sim-step1"/>
    <w:p>
      <w:pPr>
        <w:pStyle w:val="Heading4"/>
      </w:pPr>
      <w:r>
        <w:t xml:space="preserve">3.0.1.1 Step 1 — Setting up parameters</w:t>
      </w:r>
    </w:p>
    <w:p>
      <w:pPr>
        <w:pStyle w:val="FirstParagraph"/>
      </w:pPr>
      <w:r>
        <w:t xml:space="preserve">We choose values that might be typical of a thermal mortality assay. The four parameters are the lower and upper asymptotes (</w:t>
      </w:r>
      <m:oMath>
        <m:r>
          <m:rPr>
            <m:nor/>
            <m:sty m:val="p"/>
          </m:rPr>
          <m:t>low</m:t>
        </m:r>
        <m:r>
          <m:rPr>
            <m:sty m:val="p"/>
          </m:rPr>
          <m:t>,</m:t>
        </m:r>
        <m:r>
          <m:rPr>
            <m:nor/>
            <m:sty m:val="p"/>
          </m:rPr>
          <m:t>up</m:t>
        </m:r>
      </m:oMath>
      <w:r>
        <w:t xml:space="preserve">), the slope on the</w:t>
      </w:r>
      <w:r>
        <w:t xml:space="preserve"> </w:t>
      </w:r>
      <m:oMath>
        <m:sSub>
          <m:e>
            <m:r>
              <m:rPr>
                <m:sty m:val="p"/>
              </m:rPr>
              <m:t>log</m:t>
            </m:r>
          </m:e>
          <m:sub>
            <m:r>
              <m:t>10</m:t>
            </m:r>
          </m:sub>
        </m:sSub>
      </m:oMath>
      <w:r>
        <w:t xml:space="preserve">-time axis (</w:t>
      </w:r>
      <m:oMath>
        <m:r>
          <m:t>k</m:t>
        </m:r>
      </m:oMath>
      <w:r>
        <w:t xml:space="preserve">), and a midpoint that varies linearly with temperature:</w:t>
      </w:r>
      <w:r>
        <w:t xml:space="preserve"> </w:t>
      </w:r>
      <m:oMath>
        <m:r>
          <m:rPr>
            <m:nor/>
            <m:sty m:val="p"/>
          </m:rPr>
          <m:t>mid</m:t>
        </m:r>
        <m:d>
          <m:dPr>
            <m:begChr m:val="("/>
            <m:sepChr m:val=""/>
            <m:endChr m:val=")"/>
            <m:grow/>
          </m:dPr>
          <m:e>
            <m:r>
              <m:t>T</m:t>
            </m:r>
          </m:e>
        </m:d>
        <m:r>
          <m:rPr>
            <m:sty m:val="p"/>
          </m:rPr>
          <m:t>=</m:t>
        </m:r>
        <m:sSub>
          <m:e>
            <m:r>
              <m:t>β</m:t>
            </m:r>
          </m:e>
          <m:sub>
            <m:r>
              <m:t>0</m:t>
            </m:r>
          </m:sub>
        </m:sSub>
        <m:r>
          <m:rPr>
            <m:sty m:val="p"/>
          </m:rPr>
          <m:t>+</m:t>
        </m:r>
        <m:sSub>
          <m:e>
            <m:r>
              <m:t>β</m:t>
            </m:r>
          </m:e>
          <m:sub>
            <m:r>
              <m:t>1</m:t>
            </m:r>
          </m:sub>
        </m:sSub>
        <m:d>
          <m:dPr>
            <m:begChr m:val="("/>
            <m:sepChr m:val=""/>
            <m:endChr m:val=")"/>
            <m:grow/>
          </m:dPr>
          <m:e>
            <m:r>
              <m:t>T</m:t>
            </m:r>
            <m:r>
              <m:rPr>
                <m:sty m:val="p"/>
              </m:rPr>
              <m:t>−</m:t>
            </m:r>
            <m:acc>
              <m:accPr>
                <m:chr m:val="‾"/>
              </m:accPr>
              <m:e>
                <m:r>
                  <m:t>T</m:t>
                </m:r>
              </m:e>
            </m:acc>
          </m:e>
        </m:d>
      </m:oMath>
      <w:r>
        <w:t xml:space="preserve">. Each value has a clear biological meaning (detailed in the code below).</w:t>
      </w:r>
    </w:p>
    <w:p>
      <w:pPr>
        <w:pStyle w:val="SourceCode"/>
      </w:pPr>
      <w:r>
        <w:rPr>
          <w:rStyle w:val="CommentTok"/>
        </w:rPr>
        <w:t xml:space="preserve"># Define the generating parameters for the tutorial simulation.</w:t>
      </w:r>
      <w:r>
        <w:br/>
      </w:r>
      <w:r>
        <w:rPr>
          <w:rStyle w:val="NormalTok"/>
        </w:rPr>
        <w:t xml:space="preserve">true_params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low      =</w:t>
      </w:r>
      <w:r>
        <w:rPr>
          <w:rStyle w:val="NormalTok"/>
        </w:rPr>
        <w:t xml:space="preserve"> </w:t>
      </w:r>
      <w:r>
        <w:rPr>
          <w:rStyle w:val="FloatTok"/>
        </w:rPr>
        <w:t xml:space="preserve">0.03</w:t>
      </w:r>
      <w:r>
        <w:rPr>
          <w:rStyle w:val="NormalTok"/>
        </w:rPr>
        <w:t xml:space="preserve">,   </w:t>
      </w:r>
      <w:r>
        <w:rPr>
          <w:rStyle w:val="CommentTok"/>
        </w:rPr>
        <w:t xml:space="preserve"># 3% of individuals survive even at the longest exposures</w:t>
      </w:r>
      <w:r>
        <w:br/>
      </w:r>
      <w:r>
        <w:rPr>
          <w:rStyle w:val="NormalTok"/>
        </w:rPr>
        <w:t xml:space="preserve">  </w:t>
      </w:r>
      <w:r>
        <w:rPr>
          <w:rStyle w:val="AttributeTok"/>
        </w:rPr>
        <w:t xml:space="preserve">up       =</w:t>
      </w:r>
      <w:r>
        <w:rPr>
          <w:rStyle w:val="NormalTok"/>
        </w:rPr>
        <w:t xml:space="preserve"> </w:t>
      </w:r>
      <w:r>
        <w:rPr>
          <w:rStyle w:val="FloatTok"/>
        </w:rPr>
        <w:t xml:space="preserve">0.97</w:t>
      </w:r>
      <w:r>
        <w:rPr>
          <w:rStyle w:val="NormalTok"/>
        </w:rPr>
        <w:t xml:space="preserve">,   </w:t>
      </w:r>
      <w:r>
        <w:rPr>
          <w:rStyle w:val="CommentTok"/>
        </w:rPr>
        <w:t xml:space="preserve"># 97% are alive at very short exposures</w:t>
      </w:r>
      <w:r>
        <w:br/>
      </w:r>
      <w:r>
        <w:rPr>
          <w:rStyle w:val="NormalTok"/>
        </w:rPr>
        <w:t xml:space="preserve">  </w:t>
      </w:r>
      <w:r>
        <w:rPr>
          <w:rStyle w:val="AttributeTok"/>
        </w:rPr>
        <w:t xml:space="preserve">k        =</w:t>
      </w:r>
      <w:r>
        <w:rPr>
          <w:rStyle w:val="NormalTok"/>
        </w:rPr>
        <w:t xml:space="preserve"> </w:t>
      </w:r>
      <w:r>
        <w:rPr>
          <w:rStyle w:val="DecValTok"/>
        </w:rPr>
        <w:t xml:space="preserve">8</w:t>
      </w:r>
      <w:r>
        <w:rPr>
          <w:rStyle w:val="NormalTok"/>
        </w:rPr>
        <w:t xml:space="preserve">,      </w:t>
      </w:r>
      <w:r>
        <w:rPr>
          <w:rStyle w:val="CommentTok"/>
        </w:rPr>
        <w:t xml:space="preserve"># steepness of the survival drop on the log10(t) axis</w:t>
      </w:r>
      <w:r>
        <w:br/>
      </w:r>
      <w:r>
        <w:rPr>
          <w:rStyle w:val="NormalTok"/>
        </w:rPr>
        <w:t xml:space="preserve">  </w:t>
      </w:r>
      <w:r>
        <w:rPr>
          <w:rStyle w:val="AttributeTok"/>
        </w:rPr>
        <w:t xml:space="preserve">m_beta0  =</w:t>
      </w:r>
      <w:r>
        <w:rPr>
          <w:rStyle w:val="NormalTok"/>
        </w:rPr>
        <w:t xml:space="preserve"> </w:t>
      </w:r>
      <w:r>
        <w:rPr>
          <w:rStyle w:val="FloatTok"/>
        </w:rPr>
        <w:t xml:space="preserve">1.5</w:t>
      </w:r>
      <w:r>
        <w:rPr>
          <w:rStyle w:val="NormalTok"/>
        </w:rPr>
        <w:t xml:space="preserve">,    </w:t>
      </w:r>
      <w:r>
        <w:rPr>
          <w:rStyle w:val="CommentTok"/>
        </w:rPr>
        <w:t xml:space="preserve"># midpoint at the grand-mean temperature: ~31.6 min</w:t>
      </w:r>
      <w:r>
        <w:br/>
      </w:r>
      <w:r>
        <w:rPr>
          <w:rStyle w:val="NormalTok"/>
        </w:rPr>
        <w:t xml:space="preserve">  </w:t>
      </w:r>
      <w:r>
        <w:rPr>
          <w:rStyle w:val="AttributeTok"/>
        </w:rPr>
        <w:t xml:space="preserve">m_beta1  =</w:t>
      </w:r>
      <w:r>
        <w:rPr>
          <w:rStyle w:val="NormalTok"/>
        </w:rPr>
        <w:t xml:space="preserve"> </w:t>
      </w:r>
      <w:r>
        <w:rPr>
          <w:rStyle w:val="SpecialCharTok"/>
        </w:rPr>
        <w:t xml:space="preserve">-</w:t>
      </w:r>
      <w:r>
        <w:rPr>
          <w:rStyle w:val="FloatTok"/>
        </w:rPr>
        <w:t xml:space="preserve">0.15</w:t>
      </w:r>
      <w:r>
        <w:rPr>
          <w:rStyle w:val="NormalTok"/>
        </w:rPr>
        <w:t xml:space="preserve">,  </w:t>
      </w:r>
      <w:r>
        <w:rPr>
          <w:rStyle w:val="CommentTok"/>
        </w:rPr>
        <w:t xml:space="preserve"># midpoint drops 0.15 log10-min per °C; z = -1/beta1 ≈ 6.7 °C</w:t>
      </w:r>
      <w:r>
        <w:br/>
      </w:r>
      <w:r>
        <w:rPr>
          <w:rStyle w:val="NormalTok"/>
        </w:rPr>
        <w:t xml:space="preserve">  </w:t>
      </w:r>
      <w:r>
        <w:rPr>
          <w:rStyle w:val="AttributeTok"/>
        </w:rPr>
        <w:t xml:space="preserve">T_bar    =</w:t>
      </w:r>
      <w:r>
        <w:rPr>
          <w:rStyle w:val="NormalTok"/>
        </w:rPr>
        <w:t xml:space="preserve"> </w:t>
      </w:r>
      <w:r>
        <w:rPr>
          <w:rStyle w:val="DecValTok"/>
        </w:rPr>
        <w:t xml:space="preserve">34</w:t>
      </w:r>
      <w:r>
        <w:rPr>
          <w:rStyle w:val="NormalTok"/>
        </w:rPr>
        <w:t xml:space="preserve">      </w:t>
      </w:r>
      <w:r>
        <w:rPr>
          <w:rStyle w:val="CommentTok"/>
        </w:rPr>
        <w:t xml:space="preserve"># grand-mean temperature</w:t>
      </w:r>
      <w:r>
        <w:br/>
      </w:r>
      <w:r>
        <w:rPr>
          <w:rStyle w:val="NormalTok"/>
        </w:rPr>
        <w:t xml:space="preserve">)</w:t>
      </w:r>
    </w:p>
    <w:p>
      <w:pPr>
        <w:pStyle w:val="FirstParagraph"/>
      </w:pPr>
      <w:r>
        <w:t xml:space="preserve">The implied thermal sensitivity is</w:t>
      </w:r>
      <w:r>
        <w:t xml:space="preserve"> </w:t>
      </w:r>
      <m:oMath>
        <m:r>
          <m:t>z</m:t>
        </m:r>
        <m:r>
          <m:rPr>
            <m:sty m:val="p"/>
          </m:rPr>
          <m:t>=</m:t>
        </m:r>
        <m:r>
          <m:rPr>
            <m:sty m:val="p"/>
          </m:rPr>
          <m:t>−</m:t>
        </m:r>
        <m:r>
          <m:t>1</m:t>
        </m:r>
        <m:r>
          <m:rPr>
            <m:sty m:val="p"/>
          </m:rPr>
          <m:t>/</m:t>
        </m:r>
        <m:sSub>
          <m:e>
            <m:r>
              <m:t>β</m:t>
            </m:r>
          </m:e>
          <m:sub>
            <m:r>
              <m:t>1</m:t>
            </m:r>
          </m:sub>
        </m:sSub>
        <m:r>
          <m:rPr>
            <m:sty m:val="p"/>
          </m:rPr>
          <m:t>≈</m:t>
        </m:r>
        <m:r>
          <m:t>6.7</m:t>
        </m:r>
      </m:oMath>
      <w:r>
        <w:t xml:space="preserve"> </w:t>
      </w:r>
      <w:r>
        <w:t xml:space="preserve">°C: a temperature change of this magnitude shifts LT50 by a factor of 10. Savvy readers will note that this is technically relative</w:t>
      </w:r>
      <w:r>
        <w:t xml:space="preserve"> </w:t>
      </w:r>
      <m:oMath>
        <m:r>
          <m:t>z</m:t>
        </m:r>
      </m:oMath>
      <w:r>
        <w:t xml:space="preserve">, but because our asymptotes are 0.03 and 0.97, despite these shifts from 0 and 1, we are still at a midpoint of 50% survival. So, in this case, they are the same. The same parameters determine the uncentred TDT intercept</w:t>
      </w:r>
      <w:r>
        <w:t xml:space="preserve"> </w:t>
      </w:r>
      <m:oMath>
        <m:r>
          <m:t>α</m:t>
        </m:r>
        <m:r>
          <m:rPr>
            <m:sty m:val="p"/>
          </m:rPr>
          <m:t>=</m:t>
        </m:r>
        <m:sSub>
          <m:e>
            <m:r>
              <m:t>β</m:t>
            </m:r>
          </m:e>
          <m:sub>
            <m:r>
              <m:t>0</m:t>
            </m:r>
          </m:sub>
        </m:sSub>
        <m:r>
          <m:rPr>
            <m:sty m:val="p"/>
          </m:rPr>
          <m:t>+</m:t>
        </m:r>
        <m:f>
          <m:fPr>
            <m:type m:val="lin"/>
          </m:fPr>
          <m:num>
            <m:r>
              <m:t>1</m:t>
            </m:r>
          </m:num>
          <m:den>
            <m:r>
              <m:t>k</m:t>
            </m:r>
          </m:den>
        </m:f>
        <m:r>
          <m:rPr>
            <m:sty m:val="p"/>
          </m:rPr>
          <m:t>ln</m:t>
        </m:r>
        <m:r>
          <m:t>​</m:t>
        </m:r>
        <m:d>
          <m:dPr>
            <m:begChr m:val="("/>
            <m:sepChr m:val=""/>
            <m:endChr m:val=")"/>
            <m:grow/>
          </m:dPr>
          <m:e>
            <m:f>
              <m:fPr>
                <m:type m:val="lin"/>
              </m:fPr>
              <m:num>
                <m:r>
                  <m:rPr>
                    <m:nor/>
                    <m:sty m:val="p"/>
                  </m:rPr>
                  <m:t>up</m:t>
                </m:r>
                <m:r>
                  <m:rPr>
                    <m:sty m:val="p"/>
                  </m:rPr>
                  <m:t>−</m:t>
                </m:r>
                <m:r>
                  <m:t>0.5</m:t>
                </m:r>
              </m:num>
              <m:den>
                <m:r>
                  <m:t>0.5</m:t>
                </m:r>
                <m:r>
                  <m:rPr>
                    <m:sty m:val="p"/>
                  </m:rPr>
                  <m:t>−</m:t>
                </m:r>
                <m:r>
                  <m:rPr>
                    <m:nor/>
                    <m:sty m:val="p"/>
                  </m:rPr>
                  <m:t>low</m:t>
                </m:r>
              </m:den>
            </m:f>
          </m:e>
        </m:d>
        <m:r>
          <m:rPr>
            <m:sty m:val="p"/>
          </m:rPr>
          <m:t>−</m:t>
        </m:r>
        <m:sSub>
          <m:e>
            <m:r>
              <m:t>β</m:t>
            </m:r>
          </m:e>
          <m:sub>
            <m:r>
              <m:t>1</m:t>
            </m:r>
          </m:sub>
        </m:sSub>
        <m:acc>
          <m:accPr>
            <m:chr m:val="‾"/>
          </m:accPr>
          <m:e>
            <m:r>
              <m:t>T</m:t>
            </m:r>
          </m:e>
        </m:acc>
      </m:oMath>
      <w:r>
        <w:t xml:space="preserve"> </w:t>
      </w:r>
      <w:r>
        <w:t xml:space="preserve">and the 1-hour critical thermal limit</w:t>
      </w:r>
      <w:r>
        <w:t xml:space="preserve"> </w:t>
      </w:r>
      <m:oMath>
        <m:r>
          <m:t>C</m:t>
        </m:r>
        <m:sSub>
          <m:e>
            <m:r>
              <m:t>T</m:t>
            </m:r>
          </m:e>
          <m:sub>
            <m:r>
              <m:t>m</m:t>
            </m:r>
            <m:r>
              <m:t>a</m:t>
            </m:r>
            <m:sSub>
              <m:e>
                <m:r>
                  <m:t>x</m:t>
                </m:r>
              </m:e>
              <m:sub>
                <m:r>
                  <m:t>1</m:t>
                </m:r>
                <m:r>
                  <m:t>h</m:t>
                </m:r>
                <m:r>
                  <m:t>r</m:t>
                </m:r>
              </m:sub>
            </m:sSub>
          </m:sub>
        </m:sSub>
        <m:r>
          <m:rPr>
            <m:sty m:val="p"/>
          </m:rPr>
          <m:t>=</m:t>
        </m:r>
        <m:d>
          <m:dPr>
            <m:begChr m:val="("/>
            <m:sepChr m:val=""/>
            <m:endChr m:val=")"/>
            <m:grow/>
          </m:dPr>
          <m:e>
            <m:sSub>
              <m:e>
                <m:r>
                  <m:rPr>
                    <m:sty m:val="p"/>
                  </m:rPr>
                  <m:t>log</m:t>
                </m:r>
              </m:e>
              <m:sub>
                <m:r>
                  <m:t>10</m:t>
                </m:r>
              </m:sub>
            </m:sSub>
            <m:r>
              <m:t>60</m:t>
            </m:r>
            <m:r>
              <m:rPr>
                <m:sty m:val="p"/>
              </m:rPr>
              <m:t>−</m:t>
            </m:r>
            <m:r>
              <m:t>α</m:t>
            </m:r>
          </m:e>
        </m:d>
        <m:r>
          <m:rPr>
            <m:sty m:val="p"/>
          </m:rPr>
          <m:t>/</m:t>
        </m:r>
        <m:sSub>
          <m:e>
            <m:r>
              <m:t>β</m:t>
            </m:r>
          </m:e>
          <m:sub>
            <m:r>
              <m:t>1</m:t>
            </m:r>
          </m:sub>
        </m:sSub>
      </m:oMath>
      <w:r>
        <w:t xml:space="preserve">. We use these known values to assess how well the models are performing, but do a proper simulation in</w:t>
      </w:r>
      <w:r>
        <w:t xml:space="preserve"> </w:t>
      </w:r>
      <w:hyperlink w:anchor="sec-extendsims">
        <w:r>
          <w:rPr>
            <w:rStyle w:val="Hyperlink"/>
          </w:rPr>
          <w:t xml:space="preserve">Section 10</w:t>
        </w:r>
      </w:hyperlink>
      <w:r>
        <w:t xml:space="preserve">.</w:t>
      </w:r>
    </w:p>
    <w:p>
      <w:pPr>
        <w:pStyle w:val="BodyText"/>
      </w:pPr>
      <w:r>
        <w:t xml:space="preserve">We first calculate</w:t>
      </w:r>
      <w:r>
        <w:t xml:space="preserve"> </w:t>
      </w:r>
      <m:oMath>
        <m:r>
          <m:t>α</m:t>
        </m:r>
      </m:oMath>
      <w:r>
        <w:t xml:space="preserve">,</w:t>
      </w:r>
      <w:r>
        <w:t xml:space="preserve"> </w:t>
      </w:r>
      <m:oMath>
        <m:r>
          <m:t>z</m:t>
        </m:r>
      </m:oMath>
      <w:r>
        <w:t xml:space="preserve">, and</w:t>
      </w:r>
      <w:r>
        <w:t xml:space="preserve"> </w:t>
      </w:r>
      <m:oMath>
        <m:r>
          <m:t>C</m:t>
        </m:r>
        <m:sSub>
          <m:e>
            <m:r>
              <m:t>T</m:t>
            </m:r>
          </m:e>
          <m:sub>
            <m:r>
              <m:t>m</m:t>
            </m:r>
            <m:r>
              <m:t>a</m:t>
            </m:r>
            <m:sSub>
              <m:e>
                <m:r>
                  <m:t>x</m:t>
                </m:r>
              </m:e>
              <m:sub>
                <m:r>
                  <m:t>1</m:t>
                </m:r>
                <m:r>
                  <m:t>h</m:t>
                </m:r>
                <m:r>
                  <m:t>r</m:t>
                </m:r>
              </m:sub>
            </m:sSub>
          </m:sub>
        </m:sSub>
      </m:oMath>
      <w:r>
        <w:t xml:space="preserve"> </w:t>
      </w:r>
      <w:r>
        <w:t xml:space="preserve">from the generating parameters to provide reference values for the fitted models.</w:t>
      </w:r>
    </w:p>
    <w:p>
      <w:pPr>
        <w:pStyle w:val="SourceCode"/>
      </w:pPr>
      <w:r>
        <w:rPr>
          <w:rStyle w:val="CommentTok"/>
        </w:rPr>
        <w:t xml:space="preserve"># Compute the true TDT summaries implied by the simulation parameters.</w:t>
      </w:r>
      <w:r>
        <w:br/>
      </w:r>
      <w:r>
        <w:rPr>
          <w:rStyle w:val="NormalTok"/>
        </w:rPr>
        <w:t xml:space="preserve">true_z      </w:t>
      </w:r>
      <w:r>
        <w:rPr>
          <w:rStyle w:val="OtherTok"/>
        </w:rPr>
        <w:t xml:space="preserve">&lt;-</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true_params</w:t>
      </w:r>
      <w:r>
        <w:rPr>
          <w:rStyle w:val="SpecialCharTok"/>
        </w:rPr>
        <w:t xml:space="preserve">$</w:t>
      </w:r>
      <w:r>
        <w:rPr>
          <w:rStyle w:val="NormalTok"/>
        </w:rPr>
        <w:t xml:space="preserve">m_beta1</w:t>
      </w:r>
      <w:r>
        <w:br/>
      </w:r>
      <w:r>
        <w:br/>
      </w:r>
      <w:r>
        <w:rPr>
          <w:rStyle w:val="CommentTok"/>
        </w:rPr>
        <w:t xml:space="preserve"># Convert the centred midpoint model to the original temperature scale.</w:t>
      </w:r>
      <w:r>
        <w:br/>
      </w:r>
      <w:r>
        <w:rPr>
          <w:rStyle w:val="NormalTok"/>
        </w:rPr>
        <w:t xml:space="preserve">true_alpha  </w:t>
      </w:r>
      <w:r>
        <w:rPr>
          <w:rStyle w:val="OtherTok"/>
        </w:rPr>
        <w:t xml:space="preserve">&lt;-</w:t>
      </w:r>
      <w:r>
        <w:rPr>
          <w:rStyle w:val="NormalTok"/>
        </w:rPr>
        <w:t xml:space="preserve"> true_params</w:t>
      </w:r>
      <w:r>
        <w:rPr>
          <w:rStyle w:val="SpecialCharTok"/>
        </w:rPr>
        <w:t xml:space="preserve">$</w:t>
      </w:r>
      <w:r>
        <w:rPr>
          <w:rStyle w:val="NormalTok"/>
        </w:rPr>
        <w:t xml:space="preserve">m_beta0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true_params</w:t>
      </w:r>
      <w:r>
        <w:rPr>
          <w:rStyle w:val="SpecialCharTok"/>
        </w:rPr>
        <w:t xml:space="preserve">$</w:t>
      </w:r>
      <w:r>
        <w:rPr>
          <w:rStyle w:val="NormalTok"/>
        </w:rPr>
        <w:t xml:space="preserve">k) </w:t>
      </w:r>
      <w:r>
        <w:rPr>
          <w:rStyle w:val="SpecialCharTok"/>
        </w:rPr>
        <w:t xml:space="preserve">*</w:t>
      </w:r>
      <w:r>
        <w:br/>
      </w:r>
      <w:r>
        <w:rPr>
          <w:rStyle w:val="NormalTok"/>
        </w:rPr>
        <w:t xml:space="preserve">  </w:t>
      </w:r>
      <w:r>
        <w:rPr>
          <w:rStyle w:val="FunctionTok"/>
        </w:rPr>
        <w:t xml:space="preserve">log</w:t>
      </w:r>
      <w:r>
        <w:rPr>
          <w:rStyle w:val="NormalTok"/>
        </w:rPr>
        <w:t xml:space="preserve">((true_params</w:t>
      </w:r>
      <w:r>
        <w:rPr>
          <w:rStyle w:val="SpecialCharTok"/>
        </w:rPr>
        <w:t xml:space="preserve">$</w:t>
      </w:r>
      <w:r>
        <w:rPr>
          <w:rStyle w:val="NormalTok"/>
        </w:rPr>
        <w:t xml:space="preserve">up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true_params</w:t>
      </w:r>
      <w:r>
        <w:rPr>
          <w:rStyle w:val="SpecialCharTok"/>
        </w:rPr>
        <w:t xml:space="preserve">$</w:t>
      </w:r>
      <w:r>
        <w:rPr>
          <w:rStyle w:val="NormalTok"/>
        </w:rPr>
        <w:t xml:space="preserve">low)) </w:t>
      </w:r>
      <w:r>
        <w:rPr>
          <w:rStyle w:val="SpecialCharTok"/>
        </w:rPr>
        <w:t xml:space="preserve">-</w:t>
      </w:r>
      <w:r>
        <w:br/>
      </w:r>
      <w:r>
        <w:rPr>
          <w:rStyle w:val="NormalTok"/>
        </w:rPr>
        <w:t xml:space="preserve">  true_params</w:t>
      </w:r>
      <w:r>
        <w:rPr>
          <w:rStyle w:val="SpecialCharTok"/>
        </w:rPr>
        <w:t xml:space="preserve">$</w:t>
      </w:r>
      <w:r>
        <w:rPr>
          <w:rStyle w:val="NormalTok"/>
        </w:rPr>
        <w:t xml:space="preserve">m_beta1 </w:t>
      </w:r>
      <w:r>
        <w:rPr>
          <w:rStyle w:val="SpecialCharTok"/>
        </w:rPr>
        <w:t xml:space="preserve">*</w:t>
      </w:r>
      <w:r>
        <w:rPr>
          <w:rStyle w:val="NormalTok"/>
        </w:rPr>
        <w:t xml:space="preserve"> true_params</w:t>
      </w:r>
      <w:r>
        <w:rPr>
          <w:rStyle w:val="SpecialCharTok"/>
        </w:rPr>
        <w:t xml:space="preserve">$</w:t>
      </w:r>
      <w:r>
        <w:rPr>
          <w:rStyle w:val="NormalTok"/>
        </w:rPr>
        <w:t xml:space="preserve">T_bar</w:t>
      </w:r>
      <w:r>
        <w:br/>
      </w:r>
      <w:r>
        <w:rPr>
          <w:rStyle w:val="NormalTok"/>
        </w:rPr>
        <w:t xml:space="preserve">true_CTmax  </w:t>
      </w:r>
      <w:r>
        <w:rPr>
          <w:rStyle w:val="OtherTok"/>
        </w:rPr>
        <w:t xml:space="preserve">&lt;-</w:t>
      </w:r>
      <w:r>
        <w:rPr>
          <w:rStyle w:val="NormalTok"/>
        </w:rPr>
        <w:t xml:space="preserve"> (</w:t>
      </w:r>
      <w:r>
        <w:rPr>
          <w:rStyle w:val="FunctionTok"/>
        </w:rPr>
        <w:t xml:space="preserve">log10</w:t>
      </w:r>
      <w:r>
        <w:rPr>
          <w:rStyle w:val="NormalTok"/>
        </w:rPr>
        <w:t xml:space="preserve">(</w:t>
      </w:r>
      <w:r>
        <w:rPr>
          <w:rStyle w:val="DecValTok"/>
        </w:rPr>
        <w:t xml:space="preserve">60</w:t>
      </w:r>
      <w:r>
        <w:rPr>
          <w:rStyle w:val="NormalTok"/>
        </w:rPr>
        <w:t xml:space="preserve">) </w:t>
      </w:r>
      <w:r>
        <w:rPr>
          <w:rStyle w:val="SpecialCharTok"/>
        </w:rPr>
        <w:t xml:space="preserve">-</w:t>
      </w:r>
      <w:r>
        <w:rPr>
          <w:rStyle w:val="NormalTok"/>
        </w:rPr>
        <w:t xml:space="preserve"> true_alpha) </w:t>
      </w:r>
      <w:r>
        <w:rPr>
          <w:rStyle w:val="SpecialCharTok"/>
        </w:rPr>
        <w:t xml:space="preserve">/</w:t>
      </w:r>
      <w:r>
        <w:rPr>
          <w:rStyle w:val="NormalTok"/>
        </w:rPr>
        <w:t xml:space="preserve"> true_params</w:t>
      </w:r>
      <w:r>
        <w:rPr>
          <w:rStyle w:val="SpecialCharTok"/>
        </w:rPr>
        <w:t xml:space="preserve">$</w:t>
      </w:r>
      <w:r>
        <w:rPr>
          <w:rStyle w:val="NormalTok"/>
        </w:rPr>
        <w:t xml:space="preserve">m_beta1</w:t>
      </w:r>
      <w:r>
        <w:br/>
      </w:r>
      <w:r>
        <w:br/>
      </w:r>
      <w:r>
        <w:rPr>
          <w:rStyle w:val="CommentTok"/>
        </w:rPr>
        <w:t xml:space="preserve"># Tcrit uses the geometric midpoint of the default heat-injury rate range.</w:t>
      </w:r>
      <w:r>
        <w:br/>
      </w:r>
      <w:r>
        <w:rPr>
          <w:rStyle w:val="NormalTok"/>
        </w:rPr>
        <w:t xml:space="preserve">true_T_crit </w:t>
      </w:r>
      <w:r>
        <w:rPr>
          <w:rStyle w:val="OtherTok"/>
        </w:rPr>
        <w:t xml:space="preserve">&lt;-</w:t>
      </w:r>
      <w:r>
        <w:rPr>
          <w:rStyle w:val="NormalTok"/>
        </w:rPr>
        <w:t xml:space="preserve"> true_CTmax </w:t>
      </w:r>
      <w:r>
        <w:rPr>
          <w:rStyle w:val="SpecialCharTok"/>
        </w:rPr>
        <w:t xml:space="preserve">-</w:t>
      </w:r>
      <w:r>
        <w:rPr>
          <w:rStyle w:val="NormalTok"/>
        </w:rPr>
        <w:t xml:space="preserve"> </w:t>
      </w:r>
      <w:r>
        <w:rPr>
          <w:rStyle w:val="FloatTok"/>
        </w:rPr>
        <w:t xml:space="preserve">2.5</w:t>
      </w:r>
      <w:r>
        <w:rPr>
          <w:rStyle w:val="NormalTok"/>
        </w:rPr>
        <w:t xml:space="preserve"> </w:t>
      </w:r>
      <w:r>
        <w:rPr>
          <w:rStyle w:val="SpecialCharTok"/>
        </w:rPr>
        <w:t xml:space="preserve">*</w:t>
      </w:r>
      <w:r>
        <w:rPr>
          <w:rStyle w:val="NormalTok"/>
        </w:rPr>
        <w:t xml:space="preserve"> true_z</w:t>
      </w:r>
    </w:p>
    <w:bookmarkEnd w:id="33"/>
    <w:bookmarkStart w:id="34" w:name="sec-sim-step2"/>
    <w:p>
      <w:pPr>
        <w:pStyle w:val="Heading4"/>
      </w:pPr>
      <w:r>
        <w:t xml:space="preserve">3.0.1.2 Step 2 — Simulated study design</w:t>
      </w:r>
    </w:p>
    <w:p>
      <w:pPr>
        <w:pStyle w:val="FirstParagraph"/>
      </w:pPr>
      <w:r>
        <w:t xml:space="preserve">We mimic a well-replicated TDT experiment: five assay temperatures crossed with six log-spaced exposure durations, with 30 replicates of 30 individuals per cell. The resulting 900 trials and 27,000 individuals make parameter recovery clear, but the case studies below and simulations illustrate less information-rich designs.</w:t>
      </w:r>
    </w:p>
    <w:p>
      <w:pPr>
        <w:pStyle w:val="SourceCode"/>
      </w:pPr>
      <w:r>
        <w:rPr>
          <w:rStyle w:val="CommentTok"/>
        </w:rPr>
        <w:t xml:space="preserve"># Build the temperature-by-duration sampling design for the simulation.</w:t>
      </w:r>
      <w:r>
        <w:br/>
      </w:r>
      <w:r>
        <w:rPr>
          <w:rStyle w:val="NormalTok"/>
        </w:rPr>
        <w:t xml:space="preserve">temps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30</w:t>
      </w:r>
      <w:r>
        <w:rPr>
          <w:rStyle w:val="NormalTok"/>
        </w:rPr>
        <w:t xml:space="preserve">, </w:t>
      </w:r>
      <w:r>
        <w:rPr>
          <w:rStyle w:val="DecValTok"/>
        </w:rPr>
        <w:t xml:space="preserve">32</w:t>
      </w:r>
      <w:r>
        <w:rPr>
          <w:rStyle w:val="NormalTok"/>
        </w:rPr>
        <w:t xml:space="preserve">, </w:t>
      </w:r>
      <w:r>
        <w:rPr>
          <w:rStyle w:val="DecValTok"/>
        </w:rPr>
        <w:t xml:space="preserve">34</w:t>
      </w:r>
      <w:r>
        <w:rPr>
          <w:rStyle w:val="NormalTok"/>
        </w:rPr>
        <w:t xml:space="preserve">, </w:t>
      </w:r>
      <w:r>
        <w:rPr>
          <w:rStyle w:val="DecValTok"/>
        </w:rPr>
        <w:t xml:space="preserve">36</w:t>
      </w:r>
      <w:r>
        <w:rPr>
          <w:rStyle w:val="NormalTok"/>
        </w:rPr>
        <w:t xml:space="preserve">, </w:t>
      </w:r>
      <w:r>
        <w:rPr>
          <w:rStyle w:val="DecValTok"/>
        </w:rPr>
        <w:t xml:space="preserve">38</w:t>
      </w:r>
      <w:r>
        <w:rPr>
          <w:rStyle w:val="NormalTok"/>
        </w:rPr>
        <w:t xml:space="preserve">)             </w:t>
      </w:r>
      <w:r>
        <w:rPr>
          <w:rStyle w:val="CommentTok"/>
        </w:rPr>
        <w:t xml:space="preserve"># 5 assay temperatures (°C)</w:t>
      </w:r>
      <w:r>
        <w:br/>
      </w:r>
      <w:r>
        <w:rPr>
          <w:rStyle w:val="NormalTok"/>
        </w:rPr>
        <w:t xml:space="preserve">durations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15</w:t>
      </w:r>
      <w:r>
        <w:rPr>
          <w:rStyle w:val="NormalTok"/>
        </w:rPr>
        <w:t xml:space="preserve">, </w:t>
      </w:r>
      <w:r>
        <w:rPr>
          <w:rStyle w:val="DecValTok"/>
        </w:rPr>
        <w:t xml:space="preserve">45</w:t>
      </w:r>
      <w:r>
        <w:rPr>
          <w:rStyle w:val="NormalTok"/>
        </w:rPr>
        <w:t xml:space="preserve">, </w:t>
      </w:r>
      <w:r>
        <w:rPr>
          <w:rStyle w:val="DecValTok"/>
        </w:rPr>
        <w:t xml:space="preserve">135</w:t>
      </w:r>
      <w:r>
        <w:rPr>
          <w:rStyle w:val="NormalTok"/>
        </w:rPr>
        <w:t xml:space="preserve">, </w:t>
      </w:r>
      <w:r>
        <w:rPr>
          <w:rStyle w:val="DecValTok"/>
        </w:rPr>
        <w:t xml:space="preserve">405</w:t>
      </w:r>
      <w:r>
        <w:rPr>
          <w:rStyle w:val="NormalTok"/>
        </w:rPr>
        <w:t xml:space="preserve">)         </w:t>
      </w:r>
      <w:r>
        <w:rPr>
          <w:rStyle w:val="CommentTok"/>
        </w:rPr>
        <w:t xml:space="preserve"># 6 durations (minutes, log-spaced)</w:t>
      </w:r>
      <w:r>
        <w:br/>
      </w:r>
      <w:r>
        <w:rPr>
          <w:rStyle w:val="NormalTok"/>
        </w:rPr>
        <w:t xml:space="preserve">n_rep     </w:t>
      </w:r>
      <w:r>
        <w:rPr>
          <w:rStyle w:val="OtherTok"/>
        </w:rPr>
        <w:t xml:space="preserve">&lt;-</w:t>
      </w:r>
      <w:r>
        <w:rPr>
          <w:rStyle w:val="NormalTok"/>
        </w:rPr>
        <w:t xml:space="preserve"> </w:t>
      </w:r>
      <w:r>
        <w:rPr>
          <w:rStyle w:val="DecValTok"/>
        </w:rPr>
        <w:t xml:space="preserve">30</w:t>
      </w:r>
      <w:r>
        <w:rPr>
          <w:rStyle w:val="NormalTok"/>
        </w:rPr>
        <w:t xml:space="preserve">                                </w:t>
      </w:r>
      <w:r>
        <w:rPr>
          <w:rStyle w:val="CommentTok"/>
        </w:rPr>
        <w:t xml:space="preserve"># 30 replicates per cell</w:t>
      </w:r>
      <w:r>
        <w:br/>
      </w:r>
      <w:r>
        <w:rPr>
          <w:rStyle w:val="NormalTok"/>
        </w:rPr>
        <w:t xml:space="preserve">n_per_rep </w:t>
      </w:r>
      <w:r>
        <w:rPr>
          <w:rStyle w:val="OtherTok"/>
        </w:rPr>
        <w:t xml:space="preserve">&lt;-</w:t>
      </w:r>
      <w:r>
        <w:rPr>
          <w:rStyle w:val="NormalTok"/>
        </w:rPr>
        <w:t xml:space="preserve"> </w:t>
      </w:r>
      <w:r>
        <w:rPr>
          <w:rStyle w:val="DecValTok"/>
        </w:rPr>
        <w:t xml:space="preserve">30</w:t>
      </w:r>
      <w:r>
        <w:rPr>
          <w:rStyle w:val="NormalTok"/>
        </w:rPr>
        <w:t xml:space="preserve">                                </w:t>
      </w:r>
      <w:r>
        <w:rPr>
          <w:rStyle w:val="CommentTok"/>
        </w:rPr>
        <w:t xml:space="preserve"># 30 individuals per replicate</w:t>
      </w:r>
      <w:r>
        <w:br/>
      </w:r>
      <w:r>
        <w:br/>
      </w:r>
      <w:r>
        <w:rPr>
          <w:rStyle w:val="NormalTok"/>
        </w:rPr>
        <w:t xml:space="preserve">design </w:t>
      </w:r>
      <w:r>
        <w:rPr>
          <w:rStyle w:val="OtherTok"/>
        </w:rPr>
        <w:t xml:space="preserve">&lt;-</w:t>
      </w:r>
      <w:r>
        <w:rPr>
          <w:rStyle w:val="NormalTok"/>
        </w:rPr>
        <w:t xml:space="preserve"> tidyr</w:t>
      </w:r>
      <w:r>
        <w:rPr>
          <w:rStyle w:val="SpecialCharTok"/>
        </w:rPr>
        <w:t xml:space="preserve">::</w:t>
      </w:r>
      <w:r>
        <w:rPr>
          <w:rStyle w:val="FunctionTok"/>
        </w:rPr>
        <w:t xml:space="preserve">expand_grid</w:t>
      </w:r>
      <w:r>
        <w:rPr>
          <w:rStyle w:val="NormalTok"/>
        </w:rPr>
        <w:t xml:space="preserve">(</w:t>
      </w:r>
      <w:r>
        <w:br/>
      </w:r>
      <w:r>
        <w:rPr>
          <w:rStyle w:val="NormalTok"/>
        </w:rPr>
        <w:t xml:space="preserve">  </w:t>
      </w:r>
      <w:r>
        <w:rPr>
          <w:rStyle w:val="AttributeTok"/>
        </w:rPr>
        <w:t xml:space="preserve">T   =</w:t>
      </w:r>
      <w:r>
        <w:rPr>
          <w:rStyle w:val="NormalTok"/>
        </w:rPr>
        <w:t xml:space="preserve"> temps,</w:t>
      </w:r>
      <w:r>
        <w:br/>
      </w:r>
      <w:r>
        <w:rPr>
          <w:rStyle w:val="NormalTok"/>
        </w:rPr>
        <w:t xml:space="preserve">  </w:t>
      </w:r>
      <w:r>
        <w:rPr>
          <w:rStyle w:val="AttributeTok"/>
        </w:rPr>
        <w:t xml:space="preserve">t   =</w:t>
      </w:r>
      <w:r>
        <w:rPr>
          <w:rStyle w:val="NormalTok"/>
        </w:rPr>
        <w:t xml:space="preserve"> durations,</w:t>
      </w:r>
      <w:r>
        <w:br/>
      </w:r>
      <w:r>
        <w:rPr>
          <w:rStyle w:val="NormalTok"/>
        </w:rPr>
        <w:t xml:space="preserve">  </w:t>
      </w:r>
      <w:r>
        <w:rPr>
          <w:rStyle w:val="AttributeTok"/>
        </w:rPr>
        <w:t xml:space="preserve">rep =</w:t>
      </w:r>
      <w:r>
        <w:rPr>
          <w:rStyle w:val="NormalTok"/>
        </w:rPr>
        <w:t xml:space="preserve"> </w:t>
      </w:r>
      <w:r>
        <w:rPr>
          <w:rStyle w:val="FunctionTok"/>
        </w:rPr>
        <w:t xml:space="preserve">seq_len</w:t>
      </w:r>
      <w:r>
        <w:rPr>
          <w:rStyle w:val="NormalTok"/>
        </w:rPr>
        <w:t xml:space="preserve">(n_rep)</w:t>
      </w:r>
      <w:r>
        <w:br/>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log10_t =</w:t>
      </w:r>
      <w:r>
        <w:rPr>
          <w:rStyle w:val="NormalTok"/>
        </w:rPr>
        <w:t xml:space="preserve"> </w:t>
      </w:r>
      <w:r>
        <w:rPr>
          <w:rStyle w:val="FunctionTok"/>
        </w:rPr>
        <w:t xml:space="preserve">log10</w:t>
      </w:r>
      <w:r>
        <w:rPr>
          <w:rStyle w:val="NormalTok"/>
        </w:rPr>
        <w:t xml:space="preserve">(t),</w:t>
      </w:r>
      <w:r>
        <w:br/>
      </w:r>
      <w:r>
        <w:rPr>
          <w:rStyle w:val="NormalTok"/>
        </w:rPr>
        <w:t xml:space="preserve">    </w:t>
      </w:r>
      <w:r>
        <w:rPr>
          <w:rStyle w:val="AttributeTok"/>
        </w:rPr>
        <w:t xml:space="preserve">T_c     =</w:t>
      </w:r>
      <w:r>
        <w:rPr>
          <w:rStyle w:val="NormalTok"/>
        </w:rPr>
        <w:t xml:space="preserve"> T </w:t>
      </w:r>
      <w:r>
        <w:rPr>
          <w:rStyle w:val="SpecialCharTok"/>
        </w:rPr>
        <w:t xml:space="preserve">-</w:t>
      </w:r>
      <w:r>
        <w:rPr>
          <w:rStyle w:val="NormalTok"/>
        </w:rPr>
        <w:t xml:space="preserve"> true_params</w:t>
      </w:r>
      <w:r>
        <w:rPr>
          <w:rStyle w:val="SpecialCharTok"/>
        </w:rPr>
        <w:t xml:space="preserve">$</w:t>
      </w:r>
      <w:r>
        <w:rPr>
          <w:rStyle w:val="NormalTok"/>
        </w:rPr>
        <w:t xml:space="preserve">T_bar,                        </w:t>
      </w:r>
      <w:r>
        <w:rPr>
          <w:rStyle w:val="CommentTok"/>
        </w:rPr>
        <w:t xml:space="preserve"># mean-centred T</w:t>
      </w:r>
      <w:r>
        <w:br/>
      </w:r>
      <w:r>
        <w:rPr>
          <w:rStyle w:val="NormalTok"/>
        </w:rPr>
        <w:t xml:space="preserve">    </w:t>
      </w:r>
      <w:r>
        <w:rPr>
          <w:rStyle w:val="AttributeTok"/>
        </w:rPr>
        <w:t xml:space="preserve">mid     =</w:t>
      </w:r>
      <w:r>
        <w:rPr>
          <w:rStyle w:val="NormalTok"/>
        </w:rPr>
        <w:t xml:space="preserve"> true_params</w:t>
      </w:r>
      <w:r>
        <w:rPr>
          <w:rStyle w:val="SpecialCharTok"/>
        </w:rPr>
        <w:t xml:space="preserve">$</w:t>
      </w:r>
      <w:r>
        <w:rPr>
          <w:rStyle w:val="NormalTok"/>
        </w:rPr>
        <w:t xml:space="preserve">m_beta0 </w:t>
      </w:r>
      <w:r>
        <w:rPr>
          <w:rStyle w:val="SpecialCharTok"/>
        </w:rPr>
        <w:t xml:space="preserve">+</w:t>
      </w:r>
      <w:r>
        <w:rPr>
          <w:rStyle w:val="NormalTok"/>
        </w:rPr>
        <w:t xml:space="preserve"> true_params</w:t>
      </w:r>
      <w:r>
        <w:rPr>
          <w:rStyle w:val="SpecialCharTok"/>
        </w:rPr>
        <w:t xml:space="preserve">$</w:t>
      </w:r>
      <w:r>
        <w:rPr>
          <w:rStyle w:val="NormalTok"/>
        </w:rPr>
        <w:t xml:space="preserve">m_beta1 </w:t>
      </w:r>
      <w:r>
        <w:rPr>
          <w:rStyle w:val="SpecialCharTok"/>
        </w:rPr>
        <w:t xml:space="preserve">*</w:t>
      </w:r>
      <w:r>
        <w:rPr>
          <w:rStyle w:val="NormalTok"/>
        </w:rPr>
        <w:t xml:space="preserve"> T_c,  </w:t>
      </w:r>
      <w:r>
        <w:rPr>
          <w:rStyle w:val="CommentTok"/>
        </w:rPr>
        <w:t xml:space="preserve"># mid(T)</w:t>
      </w:r>
      <w:r>
        <w:br/>
      </w:r>
      <w:r>
        <w:rPr>
          <w:rStyle w:val="NormalTok"/>
        </w:rPr>
        <w:t xml:space="preserve">    </w:t>
      </w:r>
      <w:r>
        <w:rPr>
          <w:rStyle w:val="AttributeTok"/>
        </w:rPr>
        <w:t xml:space="preserve">p_true  =</w:t>
      </w:r>
      <w:r>
        <w:rPr>
          <w:rStyle w:val="NormalTok"/>
        </w:rPr>
        <w:t xml:space="preserve"> true_params</w:t>
      </w:r>
      <w:r>
        <w:rPr>
          <w:rStyle w:val="SpecialCharTok"/>
        </w:rPr>
        <w:t xml:space="preserve">$</w:t>
      </w:r>
      <w:r>
        <w:rPr>
          <w:rStyle w:val="NormalTok"/>
        </w:rPr>
        <w:t xml:space="preserve">low </w:t>
      </w:r>
      <w:r>
        <w:rPr>
          <w:rStyle w:val="SpecialCharTok"/>
        </w:rPr>
        <w:t xml:space="preserve">+</w:t>
      </w:r>
      <w:r>
        <w:br/>
      </w:r>
      <w:r>
        <w:rPr>
          <w:rStyle w:val="NormalTok"/>
        </w:rPr>
        <w:t xml:space="preserve">      (true_params</w:t>
      </w:r>
      <w:r>
        <w:rPr>
          <w:rStyle w:val="SpecialCharTok"/>
        </w:rPr>
        <w:t xml:space="preserve">$</w:t>
      </w:r>
      <w:r>
        <w:rPr>
          <w:rStyle w:val="NormalTok"/>
        </w:rPr>
        <w:t xml:space="preserve">up </w:t>
      </w:r>
      <w:r>
        <w:rPr>
          <w:rStyle w:val="SpecialCharTok"/>
        </w:rPr>
        <w:t xml:space="preserve">-</w:t>
      </w:r>
      <w:r>
        <w:rPr>
          <w:rStyle w:val="NormalTok"/>
        </w:rPr>
        <w:t xml:space="preserve"> true_params</w:t>
      </w:r>
      <w:r>
        <w:rPr>
          <w:rStyle w:val="SpecialCharTok"/>
        </w:rPr>
        <w:t xml:space="preserve">$</w:t>
      </w:r>
      <w:r>
        <w:rPr>
          <w:rStyle w:val="NormalTok"/>
        </w:rPr>
        <w:t xml:space="preserve">low)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(true_params</w:t>
      </w:r>
      <w:r>
        <w:rPr>
          <w:rStyle w:val="SpecialCharTok"/>
        </w:rPr>
        <w:t xml:space="preserve">$</w:t>
      </w:r>
      <w:r>
        <w:rPr>
          <w:rStyle w:val="NormalTok"/>
        </w:rPr>
        <w:t xml:space="preserve">k </w:t>
      </w:r>
      <w:r>
        <w:rPr>
          <w:rStyle w:val="SpecialCharTok"/>
        </w:rPr>
        <w:t xml:space="preserve">*</w:t>
      </w:r>
      <w:r>
        <w:rPr>
          <w:rStyle w:val="NormalTok"/>
        </w:rPr>
        <w:t xml:space="preserve"> (log10_t </w:t>
      </w:r>
      <w:r>
        <w:rPr>
          <w:rStyle w:val="SpecialCharTok"/>
        </w:rPr>
        <w:t xml:space="preserve">-</w:t>
      </w:r>
      <w:r>
        <w:rPr>
          <w:rStyle w:val="NormalTok"/>
        </w:rPr>
        <w:t xml:space="preserve"> mid))),</w:t>
      </w:r>
      <w:r>
        <w:br/>
      </w:r>
      <w:r>
        <w:rPr>
          <w:rStyle w:val="NormalTok"/>
        </w:rPr>
        <w:t xml:space="preserve">    </w:t>
      </w:r>
      <w:r>
        <w:rPr>
          <w:rStyle w:val="AttributeTok"/>
        </w:rPr>
        <w:t xml:space="preserve">n =</w:t>
      </w:r>
      <w:r>
        <w:rPr>
          <w:rStyle w:val="NormalTok"/>
        </w:rPr>
        <w:t xml:space="preserve"> n_per_rep</w:t>
      </w:r>
      <w:r>
        <w:br/>
      </w:r>
      <w:r>
        <w:rPr>
          <w:rStyle w:val="NormalTok"/>
        </w:rPr>
        <w:t xml:space="preserve">  )</w:t>
      </w:r>
    </w:p>
    <w:bookmarkEnd w:id="34"/>
    <w:bookmarkStart w:id="39" w:name="sec-sim-step3"/>
    <w:p>
      <w:pPr>
        <w:pStyle w:val="Heading4"/>
      </w:pPr>
      <w:r>
        <w:t xml:space="preserve">3.0.1.3 Step 3 — Look at the truth before simulating</w:t>
      </w:r>
    </w:p>
    <w:p>
      <w:pPr>
        <w:pStyle w:val="FirstParagraph"/>
      </w:pPr>
      <w:r>
        <w:t xml:space="preserve">Before generating noisy data, let’s plot the</w:t>
      </w:r>
      <w:r>
        <w:t xml:space="preserve"> </w:t>
      </w:r>
      <w:r>
        <w:rPr>
          <w:i/>
          <w:iCs/>
        </w:rPr>
        <w:t xml:space="preserve">true</w:t>
      </w:r>
      <w:r>
        <w:t xml:space="preserve"> </w:t>
      </w:r>
      <w:r>
        <w:t xml:space="preserve">survival surface (</w:t>
      </w:r>
      <w:hyperlink w:anchor="fig-true-surface">
        <w:r>
          <w:rPr>
            <w:rStyle w:val="Hyperlink"/>
          </w:rPr>
          <w:t xml:space="preserve">Figure S2</w:t>
        </w:r>
      </w:hyperlink>
      <w:r>
        <w:t xml:space="preserve">) so we know what the model is being asked to recover. Each line is the 4PL at one assay temperature, plotted against</w:t>
      </w:r>
      <w:r>
        <w:t xml:space="preserve"> </w:t>
      </w:r>
      <m:oMath>
        <m:sSub>
          <m:e>
            <m:r>
              <m:rPr>
                <m:sty m:val="p"/>
              </m:rPr>
              <m:t>log</m:t>
            </m:r>
          </m:e>
          <m:sub>
            <m:r>
              <m:t>10</m:t>
            </m:r>
          </m:sub>
        </m:sSub>
      </m:oMath>
      <w:r>
        <w:t xml:space="preserve"> </w:t>
      </w:r>
      <w:r>
        <w:t xml:space="preserve">exposure time.</w:t>
      </w:r>
    </w:p>
    <w:tbl>
      <w:tblPr>
        <w:tblStyle w:val="Table"/>
        <w:tblW w:type="pct" w:w="5000"/>
        <w:tblLayout w:type="fixed"/>
        <w:tblLook w:firstRow="0" w:lastRow="0" w:firstColumn="0" w:lastColumn="0" w:noHBand="0" w:noVBand="0" w:val="0000"/>
      </w:tblPr>
      <w:tblGrid>
        <w:gridCol w:w="7920"/>
      </w:tblGrid>
      <w:tr>
        <w:tc>
          <w:tcPr/>
          <w:bookmarkStart w:id="38" w:name="fig-true-surface"/>
          <w:p>
            <w:pPr>
              <w:pStyle w:val="SourceCode"/>
              <w:jc w:val="center"/>
            </w:pPr>
            <w:r>
              <w:rPr>
                <w:rStyle w:val="CommentTok"/>
              </w:rPr>
              <w:t xml:space="preserve"># Plot the true survival surface before sampling noise is added.</w:t>
            </w:r>
            <w:r>
              <w:br/>
            </w:r>
            <w:r>
              <w:rPr>
                <w:rStyle w:val="NormalTok"/>
              </w:rPr>
              <w:t xml:space="preserve">truth_grid </w:t>
            </w:r>
            <w:r>
              <w:rPr>
                <w:rStyle w:val="OtherTok"/>
              </w:rPr>
              <w:t xml:space="preserve">&lt;-</w:t>
            </w:r>
            <w:r>
              <w:rPr>
                <w:rStyle w:val="NormalTok"/>
              </w:rPr>
              <w:t xml:space="preserve"> tidyr</w:t>
            </w:r>
            <w:r>
              <w:rPr>
                <w:rStyle w:val="SpecialCharTok"/>
              </w:rPr>
              <w:t xml:space="preserve">::</w:t>
            </w:r>
            <w:r>
              <w:rPr>
                <w:rStyle w:val="FunctionTok"/>
              </w:rPr>
              <w:t xml:space="preserve">expand_grid</w:t>
            </w:r>
            <w:r>
              <w:rPr>
                <w:rStyle w:val="NormalTok"/>
              </w:rPr>
              <w:t xml:space="preserve">(</w:t>
            </w:r>
            <w:r>
              <w:br/>
            </w:r>
            <w:r>
              <w:rPr>
                <w:rStyle w:val="NormalTok"/>
              </w:rPr>
              <w:t xml:space="preserve">  </w:t>
            </w:r>
            <w:r>
              <w:rPr>
                <w:rStyle w:val="AttributeTok"/>
              </w:rPr>
              <w:t xml:space="preserve">T =</w:t>
            </w:r>
            <w:r>
              <w:rPr>
                <w:rStyle w:val="NormalTok"/>
              </w:rPr>
              <w:t xml:space="preserve"> temps,</w:t>
            </w:r>
            <w:r>
              <w:br/>
            </w:r>
            <w:r>
              <w:rPr>
                <w:rStyle w:val="NormalTok"/>
              </w:rPr>
              <w:t xml:space="preserve">  </w:t>
            </w:r>
            <w:r>
              <w:rPr>
                <w:rStyle w:val="AttributeTok"/>
              </w:rPr>
              <w:t xml:space="preserve">t =</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seq</w:t>
            </w:r>
            <w:r>
              <w:rPr>
                <w:rStyle w:val="NormalTok"/>
              </w:rPr>
              <w:t xml:space="preserve">(</w:t>
            </w:r>
            <w:r>
              <w:rPr>
                <w:rStyle w:val="FunctionTok"/>
              </w:rPr>
              <w:t xml:space="preserve">log10</w:t>
            </w:r>
            <w:r>
              <w:rPr>
                <w:rStyle w:val="NormalTok"/>
              </w:rPr>
              <w:t xml:space="preserve">(</w:t>
            </w:r>
            <w:r>
              <w:rPr>
                <w:rStyle w:val="FloatTok"/>
              </w:rPr>
              <w:t xml:space="preserve">0.5</w:t>
            </w:r>
            <w:r>
              <w:rPr>
                <w:rStyle w:val="NormalTok"/>
              </w:rPr>
              <w:t xml:space="preserve">), </w:t>
            </w:r>
            <w:r>
              <w:rPr>
                <w:rStyle w:val="FunctionTok"/>
              </w:rPr>
              <w:t xml:space="preserve">log10</w:t>
            </w:r>
            <w:r>
              <w:rPr>
                <w:rStyle w:val="NormalTok"/>
              </w:rPr>
              <w:t xml:space="preserve">(</w:t>
            </w:r>
            <w:r>
              <w:rPr>
                <w:rStyle w:val="DecValTok"/>
              </w:rPr>
              <w:t xml:space="preserve">1000</w:t>
            </w:r>
            <w:r>
              <w:rPr>
                <w:rStyle w:val="NormalTok"/>
              </w:rPr>
              <w:t xml:space="preserve">), </w:t>
            </w:r>
            <w:r>
              <w:rPr>
                <w:rStyle w:val="AttributeTok"/>
              </w:rPr>
              <w:t xml:space="preserve">length.out =</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log10_t =</w:t>
            </w:r>
            <w:r>
              <w:rPr>
                <w:rStyle w:val="NormalTok"/>
              </w:rPr>
              <w:t xml:space="preserve"> </w:t>
            </w:r>
            <w:r>
              <w:rPr>
                <w:rStyle w:val="FunctionTok"/>
              </w:rPr>
              <w:t xml:space="preserve">log10</w:t>
            </w:r>
            <w:r>
              <w:rPr>
                <w:rStyle w:val="NormalTok"/>
              </w:rPr>
              <w:t xml:space="preserve">(t),</w:t>
            </w:r>
            <w:r>
              <w:br/>
            </w:r>
            <w:r>
              <w:rPr>
                <w:rStyle w:val="NormalTok"/>
              </w:rPr>
              <w:t xml:space="preserve">    </w:t>
            </w:r>
            <w:r>
              <w:rPr>
                <w:rStyle w:val="AttributeTok"/>
              </w:rPr>
              <w:t xml:space="preserve">T_c     =</w:t>
            </w:r>
            <w:r>
              <w:rPr>
                <w:rStyle w:val="NormalTok"/>
              </w:rPr>
              <w:t xml:space="preserve"> T </w:t>
            </w:r>
            <w:r>
              <w:rPr>
                <w:rStyle w:val="SpecialCharTok"/>
              </w:rPr>
              <w:t xml:space="preserve">-</w:t>
            </w:r>
            <w:r>
              <w:rPr>
                <w:rStyle w:val="NormalTok"/>
              </w:rPr>
              <w:t xml:space="preserve"> true_params</w:t>
            </w:r>
            <w:r>
              <w:rPr>
                <w:rStyle w:val="SpecialCharTok"/>
              </w:rPr>
              <w:t xml:space="preserve">$</w:t>
            </w:r>
            <w:r>
              <w:rPr>
                <w:rStyle w:val="NormalTok"/>
              </w:rPr>
              <w:t xml:space="preserve">T_bar,</w:t>
            </w:r>
            <w:r>
              <w:br/>
            </w:r>
            <w:r>
              <w:rPr>
                <w:rStyle w:val="NormalTok"/>
              </w:rPr>
              <w:t xml:space="preserve">    </w:t>
            </w:r>
            <w:r>
              <w:rPr>
                <w:rStyle w:val="AttributeTok"/>
              </w:rPr>
              <w:t xml:space="preserve">mid     =</w:t>
            </w:r>
            <w:r>
              <w:rPr>
                <w:rStyle w:val="NormalTok"/>
              </w:rPr>
              <w:t xml:space="preserve"> true_params</w:t>
            </w:r>
            <w:r>
              <w:rPr>
                <w:rStyle w:val="SpecialCharTok"/>
              </w:rPr>
              <w:t xml:space="preserve">$</w:t>
            </w:r>
            <w:r>
              <w:rPr>
                <w:rStyle w:val="NormalTok"/>
              </w:rPr>
              <w:t xml:space="preserve">m_beta0 </w:t>
            </w:r>
            <w:r>
              <w:rPr>
                <w:rStyle w:val="SpecialCharTok"/>
              </w:rPr>
              <w:t xml:space="preserve">+</w:t>
            </w:r>
            <w:r>
              <w:rPr>
                <w:rStyle w:val="NormalTok"/>
              </w:rPr>
              <w:t xml:space="preserve"> true_params</w:t>
            </w:r>
            <w:r>
              <w:rPr>
                <w:rStyle w:val="SpecialCharTok"/>
              </w:rPr>
              <w:t xml:space="preserve">$</w:t>
            </w:r>
            <w:r>
              <w:rPr>
                <w:rStyle w:val="NormalTok"/>
              </w:rPr>
              <w:t xml:space="preserve">m_beta1 </w:t>
            </w:r>
            <w:r>
              <w:rPr>
                <w:rStyle w:val="SpecialCharTok"/>
              </w:rPr>
              <w:t xml:space="preserve">*</w:t>
            </w:r>
            <w:r>
              <w:rPr>
                <w:rStyle w:val="NormalTok"/>
              </w:rPr>
              <w:t xml:space="preserve"> T_c,</w:t>
            </w:r>
            <w:r>
              <w:br/>
            </w:r>
            <w:r>
              <w:rPr>
                <w:rStyle w:val="NormalTok"/>
              </w:rPr>
              <w:t xml:space="preserve">    </w:t>
            </w:r>
            <w:r>
              <w:rPr>
                <w:rStyle w:val="AttributeTok"/>
              </w:rPr>
              <w:t xml:space="preserve">p_true  =</w:t>
            </w:r>
            <w:r>
              <w:rPr>
                <w:rStyle w:val="NormalTok"/>
              </w:rPr>
              <w:t xml:space="preserve"> true_params</w:t>
            </w:r>
            <w:r>
              <w:rPr>
                <w:rStyle w:val="SpecialCharTok"/>
              </w:rPr>
              <w:t xml:space="preserve">$</w:t>
            </w:r>
            <w:r>
              <w:rPr>
                <w:rStyle w:val="NormalTok"/>
              </w:rPr>
              <w:t xml:space="preserve">low </w:t>
            </w:r>
            <w:r>
              <w:rPr>
                <w:rStyle w:val="SpecialCharTok"/>
              </w:rPr>
              <w:t xml:space="preserve">+</w:t>
            </w:r>
            <w:r>
              <w:br/>
            </w:r>
            <w:r>
              <w:rPr>
                <w:rStyle w:val="NormalTok"/>
              </w:rPr>
              <w:t xml:space="preserve">      (true_params</w:t>
            </w:r>
            <w:r>
              <w:rPr>
                <w:rStyle w:val="SpecialCharTok"/>
              </w:rPr>
              <w:t xml:space="preserve">$</w:t>
            </w:r>
            <w:r>
              <w:rPr>
                <w:rStyle w:val="NormalTok"/>
              </w:rPr>
              <w:t xml:space="preserve">up </w:t>
            </w:r>
            <w:r>
              <w:rPr>
                <w:rStyle w:val="SpecialCharTok"/>
              </w:rPr>
              <w:t xml:space="preserve">-</w:t>
            </w:r>
            <w:r>
              <w:rPr>
                <w:rStyle w:val="NormalTok"/>
              </w:rPr>
              <w:t xml:space="preserve"> true_params</w:t>
            </w:r>
            <w:r>
              <w:rPr>
                <w:rStyle w:val="SpecialCharTok"/>
              </w:rPr>
              <w:t xml:space="preserve">$</w:t>
            </w:r>
            <w:r>
              <w:rPr>
                <w:rStyle w:val="NormalTok"/>
              </w:rPr>
              <w:t xml:space="preserve">low)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(true_params</w:t>
            </w:r>
            <w:r>
              <w:rPr>
                <w:rStyle w:val="SpecialCharTok"/>
              </w:rPr>
              <w:t xml:space="preserve">$</w:t>
            </w:r>
            <w:r>
              <w:rPr>
                <w:rStyle w:val="NormalTok"/>
              </w:rPr>
              <w:t xml:space="preserve">k </w:t>
            </w:r>
            <w:r>
              <w:rPr>
                <w:rStyle w:val="SpecialCharTok"/>
              </w:rPr>
              <w:t xml:space="preserve">*</w:t>
            </w:r>
            <w:r>
              <w:rPr>
                <w:rStyle w:val="NormalTok"/>
              </w:rPr>
              <w:t xml:space="preserve"> (log10_t </w:t>
            </w:r>
            <w:r>
              <w:rPr>
                <w:rStyle w:val="SpecialCharTok"/>
              </w:rPr>
              <w:t xml:space="preserve">-</w:t>
            </w:r>
            <w:r>
              <w:rPr>
                <w:rStyle w:val="NormalTok"/>
              </w:rPr>
              <w:t xml:space="preserve"> mid)))</w:t>
            </w:r>
            <w:r>
              <w:br/>
            </w:r>
            <w:r>
              <w:rPr>
                <w:rStyle w:val="NormalTok"/>
              </w:rPr>
              <w:t xml:space="preserve">  )</w:t>
            </w:r>
            <w:r>
              <w:br/>
            </w:r>
            <w:r>
              <w:br/>
            </w:r>
            <w:r>
              <w:rPr>
                <w:rStyle w:val="NormalTok"/>
              </w:rPr>
              <w:t xml:space="preserve">ggplot2</w:t>
            </w:r>
            <w:r>
              <w:rPr>
                <w:rStyle w:val="SpecialCharTok"/>
              </w:rPr>
              <w:t xml:space="preserve">::</w:t>
            </w:r>
            <w:r>
              <w:rPr>
                <w:rStyle w:val="FunctionTok"/>
              </w:rPr>
              <w:t xml:space="preserve">ggplot</w:t>
            </w:r>
            <w:r>
              <w:rPr>
                <w:rStyle w:val="NormalTok"/>
              </w:rPr>
              <w:t xml:space="preserve">(truth_grid,</w:t>
            </w:r>
            <w:r>
              <w:br/>
            </w:r>
            <w:r>
              <w:rPr>
                <w:rStyle w:val="NormalTok"/>
              </w:rPr>
              <w:t xml:space="preserve">                ggplot2</w:t>
            </w:r>
            <w:r>
              <w:rPr>
                <w:rStyle w:val="SpecialCharTok"/>
              </w:rPr>
              <w:t xml:space="preserve">::</w:t>
            </w:r>
            <w:r>
              <w:rPr>
                <w:rStyle w:val="FunctionTok"/>
              </w:rPr>
              <w:t xml:space="preserve">aes</w:t>
            </w:r>
            <w:r>
              <w:rPr>
                <w:rStyle w:val="NormalTok"/>
              </w:rPr>
              <w:t xml:space="preserve">(log10_t, p_true, </w:t>
            </w:r>
            <w:r>
              <w:rPr>
                <w:rStyle w:val="AttributeTok"/>
              </w:rPr>
              <w:t xml:space="preserve">colour =</w:t>
            </w:r>
            <w:r>
              <w:rPr>
                <w:rStyle w:val="NormalTok"/>
              </w:rPr>
              <w:t xml:space="preserve"> </w:t>
            </w:r>
            <w:r>
              <w:rPr>
                <w:rStyle w:val="FunctionTok"/>
              </w:rPr>
              <w:t xml:space="preserve">factor</w:t>
            </w:r>
            <w:r>
              <w:rPr>
                <w:rStyle w:val="NormalTok"/>
              </w:rPr>
              <w:t xml:space="preserve">(T))) </w:t>
            </w:r>
            <w:r>
              <w:rPr>
                <w:rStyle w:val="SpecialCharTok"/>
              </w:rPr>
              <w:t xml:space="preserve">+</w:t>
            </w:r>
            <w:r>
              <w:br/>
            </w:r>
            <w:r>
              <w:rPr>
                <w:rStyle w:val="NormalTok"/>
              </w:rPr>
              <w:t xml:space="preserve">  ggplot2</w:t>
            </w:r>
            <w:r>
              <w:rPr>
                <w:rStyle w:val="SpecialCharTok"/>
              </w:rPr>
              <w:t xml:space="preserve">::</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loatTok"/>
              </w:rPr>
              <w:t xml:space="preserve">0.5</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colour =</w:t>
            </w:r>
            <w:r>
              <w:rPr>
                <w:rStyle w:val="NormalTok"/>
              </w:rPr>
              <w:t xml:space="preserve"> </w:t>
            </w:r>
            <w:r>
              <w:rPr>
                <w:rStyle w:val="StringTok"/>
              </w:rPr>
              <w:t xml:space="preserve">"grey50"</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expression</w:t>
            </w:r>
            <w:r>
              <w:rPr>
                <w:rStyle w:val="NormalTok"/>
              </w:rPr>
              <w:t xml:space="preserve">(log[</w:t>
            </w:r>
            <w:r>
              <w:rPr>
                <w:rStyle w:val="DecValTok"/>
              </w:rPr>
              <w:t xml:space="preserve">10</w:t>
            </w:r>
            <w:r>
              <w:rPr>
                <w:rStyle w:val="NormalTok"/>
              </w:rPr>
              <w:t xml:space="preserve">]</w:t>
            </w:r>
            <w:r>
              <w:rPr>
                <w:rStyle w:val="SpecialCharTok"/>
              </w:rPr>
              <w:t xml:space="preserve">~</w:t>
            </w:r>
            <w:r>
              <w:rPr>
                <w:rStyle w:val="NormalTok"/>
              </w:rPr>
              <w:t xml:space="preserve">exposure</w:t>
            </w:r>
            <w:r>
              <w:rPr>
                <w:rStyle w:val="SpecialCharTok"/>
              </w:rPr>
              <w:t xml:space="preserve">~</w:t>
            </w:r>
            <w:r>
              <w:rPr>
                <w:rStyle w:val="NormalTok"/>
              </w:rPr>
              <w:t xml:space="preserve">time</w:t>
            </w:r>
            <w:r>
              <w:rPr>
                <w:rStyle w:val="SpecialCharTok"/>
              </w:rPr>
              <w:t xml:space="preserve">~</w:t>
            </w:r>
            <w:r>
              <w:rPr>
                <w:rStyle w:val="NormalTok"/>
              </w:rPr>
              <w:t xml:space="preserve">(min)),</w:t>
            </w:r>
            <w:r>
              <w:br/>
            </w:r>
            <w:r>
              <w:rPr>
                <w:rStyle w:val="NormalTok"/>
              </w:rPr>
              <w:t xml:space="preserve">    </w:t>
            </w:r>
            <w:r>
              <w:rPr>
                <w:rStyle w:val="AttributeTok"/>
              </w:rPr>
              <w:t xml:space="preserve">y =</w:t>
            </w:r>
            <w:r>
              <w:rPr>
                <w:rStyle w:val="NormalTok"/>
              </w:rPr>
              <w:t xml:space="preserve"> </w:t>
            </w:r>
            <w:r>
              <w:rPr>
                <w:rStyle w:val="StringTok"/>
              </w:rPr>
              <w:t xml:space="preserve">"True survival probability"</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"Temperature (°C)"</w:t>
            </w:r>
            <w:r>
              <w:br/>
            </w:r>
            <w:r>
              <w:rPr>
                <w:rStyle w:val="NormalTok"/>
              </w:rPr>
              <w:t xml:space="preserve">  )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w:t>
            </w:r>
          </w:p>
          <w:p>
            <w:pPr>
              <w:jc w:val="center"/>
            </w:pPr>
            <w:r>
              <w:drawing>
                <wp:inline>
                  <wp:extent cx="6680200" cy="3817257"/>
                  <wp:effectExtent b="0" l="0" r="0" t="0"/>
                  <wp:docPr descr="" title="" id="36" name="Picture"/>
                  <a:graphic>
                    <a:graphicData uri="http://schemas.openxmlformats.org/drawingml/2006/picture">
                      <pic:pic>
                        <pic:nvPicPr>
                          <pic:cNvPr descr="supplement_files/figure-docx/plot-true-surface-1.png" id="37" name="Picture"/>
                          <pic:cNvPicPr>
                            <a:picLocks noChangeArrowheads="1" noChangeAspect="1"/>
                          </pic:cNvPicPr>
                        </pic:nvPicPr>
                        <pic:blipFill>
                          <a:blip r:embed="rId35"/>
                          <a:stretch>
                            <a:fillRect/>
                          </a:stretch>
                        </pic:blipFill>
                        <pic:spPr bwMode="auto">
                          <a:xfrm>
                            <a:off x="0" y="0"/>
                            <a:ext cx="6680200" cy="3817257"/>
                          </a:xfrm>
                          <a:prstGeom prst="rect">
                            <a:avLst/>
                          </a:prstGeom>
                          <a:noFill/>
                          <a:ln w="9525">
                            <a:noFill/>
                            <a:headEnd/>
                            <a:tailEnd/>
                          </a:ln>
                        </pic:spPr>
                      </pic:pic>
                    </a:graphicData>
                  </a:graphic>
                </wp:inline>
              </w:drawing>
            </w:r>
          </w:p>
          <w:p>
            <w:pPr>
              <w:jc w:val="center"/>
            </w:pPr>
            <w:pPr>
              <w:jc w:val="start"/>
              <w:spacing w:before="200"/>
              <w:pStyle w:val="ImageCaption"/>
            </w:pPr>
            <w:r>
              <w:t xml:space="preserve">Figure S2: The known 4PL dose-response surface used to generate the simulated data, evaluated on a dense time grid at each of the five assay temperatures. The horizontal line marks 50% survival; where each curve crosses it gives the true LT50 at that temperature.</w:t>
            </w:r>
          </w:p>
          <w:bookmarkEnd w:id="38"/>
        </w:tc>
      </w:tr>
    </w:tbl>
    <w:p>
      <w:pPr>
        <w:pStyle w:val="BodyText"/>
      </w:pPr>
      <w:r>
        <w:t xml:space="preserve">Notice the curves shift left as temperature rises: hotter temperatures kill faster, so the LT50 is reached at shorter durations.</w:t>
      </w:r>
    </w:p>
    <w:bookmarkEnd w:id="39"/>
    <w:bookmarkStart w:id="40" w:name="sec-sim-step4"/>
    <w:p>
      <w:pPr>
        <w:pStyle w:val="Heading4"/>
      </w:pPr>
      <w:r>
        <w:t xml:space="preserve">3.0.1.4 Step 4 — Generate noisy data: binomial and beta-binomial</w:t>
      </w:r>
    </w:p>
    <w:p>
      <w:pPr>
        <w:pStyle w:val="FirstParagraph"/>
      </w:pPr>
      <w:r>
        <w:t xml:space="preserve">Survival counts may exhibit two forms of variation. Under</w:t>
      </w:r>
      <w:r>
        <w:t xml:space="preserve"> </w:t>
      </w:r>
      <w:r>
        <w:rPr>
          <w:b/>
          <w:bCs/>
        </w:rPr>
        <w:t xml:space="preserve">binomial</w:t>
      </w:r>
      <w:r>
        <w:t xml:space="preserve"> </w:t>
      </w:r>
      <w:r>
        <w:t xml:space="preserve">sampling, each replicate’s survival count is drawn from</w:t>
      </w:r>
      <w:r>
        <w:t xml:space="preserve"> </w:t>
      </w:r>
      <m:oMath>
        <m:r>
          <m:rPr>
            <m:nor/>
            <m:sty m:val="p"/>
          </m:rPr>
          <m:t>Binomial</m:t>
        </m:r>
        <m:d>
          <m:dPr>
            <m:begChr m:val="("/>
            <m:sepChr m:val=""/>
            <m:endChr m:val=")"/>
            <m:grow/>
          </m:dPr>
          <m:e>
            <m:r>
              <m:t>n</m:t>
            </m:r>
            <m:r>
              <m:rPr>
                <m:sty m:val="p"/>
              </m:rPr>
              <m:t>,</m:t>
            </m:r>
            <m:r>
              <m:t>p</m:t>
            </m:r>
          </m:e>
        </m:d>
      </m:oMath>
      <w:r>
        <w:t xml:space="preserve">, where</w:t>
      </w:r>
      <w:r>
        <w:t xml:space="preserve"> </w:t>
      </w:r>
      <m:oMath>
        <m:r>
          <m:t>p</m:t>
        </m:r>
      </m:oMath>
      <w:r>
        <w:t xml:space="preserve"> </w:t>
      </w:r>
      <w:r>
        <w:t xml:space="preserve">is given by the 4PL surface.</w:t>
      </w:r>
      <w:r>
        <w:t xml:space="preserve"> </w:t>
      </w:r>
      <w:r>
        <w:rPr>
          <w:b/>
          <w:bCs/>
        </w:rPr>
        <w:t xml:space="preserve">Beta-binomial</w:t>
      </w:r>
      <w:r>
        <w:t xml:space="preserve"> </w:t>
      </w:r>
      <w:r>
        <w:t xml:space="preserve">sampling adds</w:t>
      </w:r>
      <w:r>
        <w:t xml:space="preserve"> </w:t>
      </w:r>
      <w:r>
        <w:rPr>
          <w:i/>
          <w:iCs/>
        </w:rPr>
        <w:t xml:space="preserve">overdispersion</w:t>
      </w:r>
      <w:r>
        <w:t xml:space="preserve">: replicate-to-replicate variation in</w:t>
      </w:r>
      <w:r>
        <w:t xml:space="preserve"> </w:t>
      </w:r>
      <m:oMath>
        <m:r>
          <m:t>p</m:t>
        </m:r>
      </m:oMath>
      <w:r>
        <w:t xml:space="preserve">, for example from cohort effects or unmodelled heterogeneity. When TDT data show this extra variation, the beta-binomial likelihood is more appropriate (note that our 4PL fit function defaults to beta-binomial to protect against mis-fits - over- or under-dispersion).</w:t>
      </w:r>
    </w:p>
    <w:p>
      <w:pPr>
        <w:pStyle w:val="SourceCode"/>
      </w:pPr>
      <w:r>
        <w:rPr>
          <w:rStyle w:val="CommentTok"/>
        </w:rPr>
        <w:t xml:space="preserve"># Simulate binomial and beta-binomial counts from the true 4PL surface.</w:t>
      </w:r>
      <w:r>
        <w:br/>
      </w:r>
      <w:r>
        <w:rPr>
          <w:rStyle w:val="CommentTok"/>
        </w:rPr>
        <w:t xml:space="preserve"># (a) Binomial: y ~ Binomial(n, p_true)</w:t>
      </w:r>
      <w:r>
        <w:br/>
      </w:r>
      <w:r>
        <w:rPr>
          <w:rStyle w:val="NormalTok"/>
        </w:rPr>
        <w:t xml:space="preserve">sim_bin </w:t>
      </w:r>
      <w:r>
        <w:rPr>
          <w:rStyle w:val="OtherTok"/>
        </w:rPr>
        <w:t xml:space="preserve">&lt;-</w:t>
      </w:r>
      <w:r>
        <w:rPr>
          <w:rStyle w:val="NormalTok"/>
        </w:rPr>
        <w:t xml:space="preserve"> design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y =</w:t>
      </w:r>
      <w:r>
        <w:rPr>
          <w:rStyle w:val="NormalTok"/>
        </w:rPr>
        <w:t xml:space="preserve"> </w:t>
      </w:r>
      <w:r>
        <w:rPr>
          <w:rStyle w:val="FunctionTok"/>
        </w:rPr>
        <w:t xml:space="preserve">rbinom</w:t>
      </w:r>
      <w:r>
        <w:rPr>
          <w:rStyle w:val="NormalTok"/>
        </w:rPr>
        <w:t xml:space="preserve">(dplyr</w:t>
      </w:r>
      <w:r>
        <w:rPr>
          <w:rStyle w:val="SpecialCharTok"/>
        </w:rPr>
        <w:t xml:space="preserve">::</w:t>
      </w:r>
      <w:r>
        <w:rPr>
          <w:rStyle w:val="FunctionTok"/>
        </w:rPr>
        <w:t xml:space="preserve">n</w:t>
      </w:r>
      <w:r>
        <w:rPr>
          <w:rStyle w:val="NormalTok"/>
        </w:rPr>
        <w:t xml:space="preserve">(), </w:t>
      </w:r>
      <w:r>
        <w:rPr>
          <w:rStyle w:val="AttributeTok"/>
        </w:rPr>
        <w:t xml:space="preserve">size =</w:t>
      </w:r>
      <w:r>
        <w:rPr>
          <w:rStyle w:val="NormalTok"/>
        </w:rPr>
        <w:t xml:space="preserve"> n, </w:t>
      </w:r>
      <w:r>
        <w:rPr>
          <w:rStyle w:val="AttributeTok"/>
        </w:rPr>
        <w:t xml:space="preserve">prob =</w:t>
      </w:r>
      <w:r>
        <w:rPr>
          <w:rStyle w:val="NormalTok"/>
        </w:rPr>
        <w:t xml:space="preserve"> p_true))</w:t>
      </w:r>
      <w:r>
        <w:br/>
      </w:r>
      <w:r>
        <w:br/>
      </w:r>
      <w:r>
        <w:rPr>
          <w:rStyle w:val="CommentTok"/>
        </w:rPr>
        <w:t xml:space="preserve"># (b) Beta-binomial: replicate-level p drawn from Beta(p*phi, (1-p)*phi)</w:t>
      </w:r>
      <w:r>
        <w:br/>
      </w:r>
      <w:r>
        <w:rPr>
          <w:rStyle w:val="NormalTok"/>
        </w:rPr>
        <w:t xml:space="preserve">phi </w:t>
      </w:r>
      <w:r>
        <w:rPr>
          <w:rStyle w:val="OtherTok"/>
        </w:rPr>
        <w:t xml:space="preserve">&lt;-</w:t>
      </w:r>
      <w:r>
        <w:rPr>
          <w:rStyle w:val="NormalTok"/>
        </w:rPr>
        <w:t xml:space="preserve"> </w:t>
      </w:r>
      <w:r>
        <w:rPr>
          <w:rStyle w:val="DecValTok"/>
        </w:rPr>
        <w:t xml:space="preserve">5</w:t>
      </w:r>
      <w:r>
        <w:rPr>
          <w:rStyle w:val="NormalTok"/>
        </w:rPr>
        <w:t xml:space="preserve">  </w:t>
      </w:r>
      <w:r>
        <w:rPr>
          <w:rStyle w:val="CommentTok"/>
        </w:rPr>
        <w:t xml:space="preserve"># smaller phi = more overdispersion</w:t>
      </w:r>
      <w:r>
        <w:br/>
      </w:r>
      <w:r>
        <w:rPr>
          <w:rStyle w:val="NormalTok"/>
        </w:rPr>
        <w:t xml:space="preserve">sim_bb </w:t>
      </w:r>
      <w:r>
        <w:rPr>
          <w:rStyle w:val="OtherTok"/>
        </w:rPr>
        <w:t xml:space="preserve">&lt;-</w:t>
      </w:r>
      <w:r>
        <w:rPr>
          <w:rStyle w:val="NormalTok"/>
        </w:rPr>
        <w:t xml:space="preserve"> design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p_draw =</w:t>
      </w:r>
      <w:r>
        <w:rPr>
          <w:rStyle w:val="NormalTok"/>
        </w:rPr>
        <w:t xml:space="preserve"> </w:t>
      </w:r>
      <w:r>
        <w:rPr>
          <w:rStyle w:val="FunctionTok"/>
        </w:rPr>
        <w:t xml:space="preserve">rbeta</w:t>
      </w:r>
      <w:r>
        <w:rPr>
          <w:rStyle w:val="NormalTok"/>
        </w:rPr>
        <w:t xml:space="preserve">(dplyr</w:t>
      </w:r>
      <w:r>
        <w:rPr>
          <w:rStyle w:val="SpecialCharTok"/>
        </w:rPr>
        <w:t xml:space="preserve">::</w:t>
      </w:r>
      <w:r>
        <w:rPr>
          <w:rStyle w:val="FunctionTok"/>
        </w:rPr>
        <w:t xml:space="preserve">n</w:t>
      </w:r>
      <w:r>
        <w:rPr>
          <w:rStyle w:val="NormalTok"/>
        </w:rPr>
        <w:t xml:space="preserve">(), p_true </w:t>
      </w:r>
      <w:r>
        <w:rPr>
          <w:rStyle w:val="SpecialCharTok"/>
        </w:rPr>
        <w:t xml:space="preserve">*</w:t>
      </w:r>
      <w:r>
        <w:rPr>
          <w:rStyle w:val="NormalTok"/>
        </w:rPr>
        <w:t xml:space="preserve"> phi, (</w:t>
      </w:r>
      <w:r>
        <w:rPr>
          <w:rStyle w:val="DecValTok"/>
        </w:rPr>
        <w:t xml:space="preserve">1</w:t>
      </w:r>
      <w:r>
        <w:rPr>
          <w:rStyle w:val="NormalTok"/>
        </w:rPr>
        <w:t xml:space="preserve"> </w:t>
      </w:r>
      <w:r>
        <w:rPr>
          <w:rStyle w:val="SpecialCharTok"/>
        </w:rPr>
        <w:t xml:space="preserve">-</w:t>
      </w:r>
      <w:r>
        <w:rPr>
          <w:rStyle w:val="NormalTok"/>
        </w:rPr>
        <w:t xml:space="preserve"> p_true) </w:t>
      </w:r>
      <w:r>
        <w:rPr>
          <w:rStyle w:val="SpecialCharTok"/>
        </w:rPr>
        <w:t xml:space="preserve">*</w:t>
      </w:r>
      <w:r>
        <w:rPr>
          <w:rStyle w:val="NormalTok"/>
        </w:rPr>
        <w:t xml:space="preserve"> phi),</w:t>
      </w:r>
      <w:r>
        <w:br/>
      </w:r>
      <w:r>
        <w:rPr>
          <w:rStyle w:val="NormalTok"/>
        </w:rPr>
        <w:t xml:space="preserve">    </w:t>
      </w:r>
      <w:r>
        <w:rPr>
          <w:rStyle w:val="AttributeTok"/>
        </w:rPr>
        <w:t xml:space="preserve">y      =</w:t>
      </w:r>
      <w:r>
        <w:rPr>
          <w:rStyle w:val="NormalTok"/>
        </w:rPr>
        <w:t xml:space="preserve"> </w:t>
      </w:r>
      <w:r>
        <w:rPr>
          <w:rStyle w:val="FunctionTok"/>
        </w:rPr>
        <w:t xml:space="preserve">rbinom</w:t>
      </w:r>
      <w:r>
        <w:rPr>
          <w:rStyle w:val="NormalTok"/>
        </w:rPr>
        <w:t xml:space="preserve">(dplyr</w:t>
      </w:r>
      <w:r>
        <w:rPr>
          <w:rStyle w:val="SpecialCharTok"/>
        </w:rPr>
        <w:t xml:space="preserve">::</w:t>
      </w:r>
      <w:r>
        <w:rPr>
          <w:rStyle w:val="FunctionTok"/>
        </w:rPr>
        <w:t xml:space="preserve">n</w:t>
      </w:r>
      <w:r>
        <w:rPr>
          <w:rStyle w:val="NormalTok"/>
        </w:rPr>
        <w:t xml:space="preserve">(), </w:t>
      </w:r>
      <w:r>
        <w:rPr>
          <w:rStyle w:val="AttributeTok"/>
        </w:rPr>
        <w:t xml:space="preserve">size =</w:t>
      </w:r>
      <w:r>
        <w:rPr>
          <w:rStyle w:val="NormalTok"/>
        </w:rPr>
        <w:t xml:space="preserve"> n, </w:t>
      </w:r>
      <w:r>
        <w:rPr>
          <w:rStyle w:val="AttributeTok"/>
        </w:rPr>
        <w:t xml:space="preserve">prob =</w:t>
      </w:r>
      <w:r>
        <w:rPr>
          <w:rStyle w:val="NormalTok"/>
        </w:rPr>
        <w:t xml:space="preserve"> p_draw)</w:t>
      </w:r>
      <w:r>
        <w:br/>
      </w:r>
      <w:r>
        <w:rPr>
          <w:rStyle w:val="NormalTok"/>
        </w:rPr>
        <w:t xml:space="preserve">  )</w:t>
      </w:r>
    </w:p>
    <w:bookmarkEnd w:id="40"/>
    <w:bookmarkEnd w:id="41"/>
    <w:bookmarkStart w:id="52" w:name="sec-twostage"/>
    <w:p>
      <w:pPr>
        <w:pStyle w:val="Heading3"/>
      </w:pPr>
      <w:r>
        <w:t xml:space="preserve">3.0.2</w:t>
      </w:r>
      <w:r>
        <w:t xml:space="preserve"> </w:t>
      </w:r>
      <w:r>
        <w:rPr>
          <w:i/>
          <w:iCs/>
        </w:rPr>
        <w:t xml:space="preserve">The classical two-stage TDT pipeline</w:t>
      </w:r>
    </w:p>
    <w:p>
      <w:pPr>
        <w:pStyle w:val="FirstParagraph"/>
      </w:pPr>
      <w:r>
        <w:t xml:space="preserve">We first run the simulated data through the</w:t>
      </w:r>
      <w:r>
        <w:t xml:space="preserve"> </w:t>
      </w:r>
      <w:r>
        <w:rPr>
          <w:b/>
          <w:bCs/>
        </w:rPr>
        <w:t xml:space="preserve">classical two-stage TDT pipeline</w:t>
      </w:r>
      <w:r>
        <w:t xml:space="preserve"> </w:t>
      </w:r>
      <w:r>
        <w:t xml:space="preserve">(</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rezende_landscapes_2014">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2014</w:t>
        </w:r>
      </w:hyperlink>
      <w:r>
        <w:t xml:space="preserve">)</w:t>
      </w:r>
      <w:r>
        <w:t xml:space="preserve">, which is dominant in the thermal-tolerance literature.</w:t>
      </w:r>
    </w:p>
    <w:p>
      <w:pPr>
        <w:pStyle w:val="Compact"/>
        <w:numPr>
          <w:ilvl w:val="0"/>
          <w:numId w:val="1002"/>
        </w:numPr>
      </w:pPr>
      <w:r>
        <w:rPr>
          <w:b/>
          <w:bCs/>
        </w:rPr>
        <w:t xml:space="preserve">Stage 1.</w:t>
      </w:r>
      <w:r>
        <w:t xml:space="preserve"> </w:t>
      </w:r>
      <w:r>
        <w:t xml:space="preserve">At each assay temperature, fit a logistic dose-response curve to the count data and read off a point estimate of</w:t>
      </w:r>
      <w:r>
        <w:t xml:space="preserve"> </w:t>
      </w:r>
      <m:oMath>
        <m:sSub>
          <m:e>
            <m:r>
              <m:rPr>
                <m:sty m:val="p"/>
              </m:rPr>
              <m:t>log</m:t>
            </m:r>
          </m:e>
          <m:sub>
            <m:r>
              <m:t>10</m:t>
            </m:r>
          </m:sub>
        </m:sSub>
        <m:sSub>
          <m:e>
            <m:r>
              <m:rPr>
                <m:nor/>
                <m:sty m:val="p"/>
              </m:rPr>
              <m:t>LT50</m:t>
            </m:r>
          </m:e>
          <m:sub>
            <m:r>
              <m:t>T</m:t>
            </m:r>
          </m:sub>
        </m:sSub>
      </m:oMath>
      <w:r>
        <w:t xml:space="preserve">.</w:t>
      </w:r>
    </w:p>
    <w:p>
      <w:pPr>
        <w:pStyle w:val="Compact"/>
        <w:numPr>
          <w:ilvl w:val="0"/>
          <w:numId w:val="1002"/>
        </w:numPr>
      </w:pPr>
      <w:r>
        <w:rPr>
          <w:b/>
          <w:bCs/>
        </w:rPr>
        <w:t xml:space="preserve">Stage 2.</w:t>
      </w:r>
      <w:r>
        <w:t xml:space="preserve"> </w:t>
      </w:r>
      <w:r>
        <w:t xml:space="preserve">Regress those Stage-1 point estimates on assay temperature with ordinary least squares, then derive</w:t>
      </w:r>
      <w:r>
        <w:t xml:space="preserve"> </w:t>
      </w:r>
      <m:oMath>
        <m:r>
          <m:t>z</m:t>
        </m:r>
        <m:r>
          <m:rPr>
            <m:sty m:val="p"/>
          </m:rPr>
          <m:t>=</m:t>
        </m:r>
        <m:r>
          <m:rPr>
            <m:sty m:val="p"/>
          </m:rPr>
          <m:t>−</m:t>
        </m:r>
        <m:r>
          <m:t>1</m:t>
        </m:r>
        <m:r>
          <m:rPr>
            <m:sty m:val="p"/>
          </m:rPr>
          <m:t>/</m:t>
        </m:r>
        <m:sSub>
          <m:e>
            <m:r>
              <m:t>β</m:t>
            </m:r>
          </m:e>
          <m:sub>
            <m:r>
              <m:t>1</m:t>
            </m:r>
          </m:sub>
        </m:sSub>
      </m:oMath>
      <w:r>
        <w:t xml:space="preserve"> </w:t>
      </w:r>
      <w:r>
        <w:t xml:space="preserve">and</w:t>
      </w:r>
      <w:r>
        <w:t xml:space="preserve"> </w:t>
      </w:r>
      <m:oMath>
        <m:r>
          <m:t>C</m:t>
        </m:r>
        <m:sSub>
          <m:e>
            <m:r>
              <m:t>T</m:t>
            </m:r>
          </m:e>
          <m:sub>
            <m:r>
              <m:t>m</m:t>
            </m:r>
            <m:r>
              <m:t>a</m:t>
            </m:r>
            <m:sSub>
              <m:e>
                <m:r>
                  <m:t>x</m:t>
                </m:r>
              </m:e>
              <m:sub>
                <m:r>
                  <m:t>1</m:t>
                </m:r>
                <m:r>
                  <m:t>h</m:t>
                </m:r>
                <m:r>
                  <m:t>r</m:t>
                </m:r>
              </m:sub>
            </m:sSub>
          </m:sub>
        </m:sSub>
        <m:r>
          <m:rPr>
            <m:sty m:val="p"/>
          </m:rPr>
          <m:t>=</m:t>
        </m:r>
        <m:d>
          <m:dPr>
            <m:begChr m:val="("/>
            <m:sepChr m:val=""/>
            <m:endChr m:val=")"/>
            <m:grow/>
          </m:dPr>
          <m:e>
            <m:sSub>
              <m:e>
                <m:r>
                  <m:rPr>
                    <m:sty m:val="p"/>
                  </m:rPr>
                  <m:t>log</m:t>
                </m:r>
              </m:e>
              <m:sub>
                <m:r>
                  <m:t>10</m:t>
                </m:r>
              </m:sub>
            </m:sSub>
            <m:r>
              <m:t>60</m:t>
            </m:r>
            <m:r>
              <m:rPr>
                <m:sty m:val="p"/>
              </m:rPr>
              <m:t>−</m:t>
            </m:r>
            <m:r>
              <m:t>α</m:t>
            </m:r>
          </m:e>
        </m:d>
        <m:r>
          <m:rPr>
            <m:sty m:val="p"/>
          </m:rPr>
          <m:t>/</m:t>
        </m:r>
        <m:sSub>
          <m:e>
            <m:r>
              <m:t>β</m:t>
            </m:r>
          </m:e>
          <m:sub>
            <m:r>
              <m:t>1</m:t>
            </m:r>
          </m:sub>
        </m:sSub>
      </m:oMath>
      <w:r>
        <w:t xml:space="preserve"> </w:t>
      </w:r>
      <w:r>
        <w:t xml:space="preserve">from the fitted line.</w:t>
      </w:r>
    </w:p>
    <w:bookmarkStart w:id="43" w:name="sec-twostage-step1"/>
    <w:p>
      <w:pPr>
        <w:pStyle w:val="Heading4"/>
      </w:pPr>
      <w:r>
        <w:t xml:space="preserve">3.0.2.1 Stage 1 — Dose-response curves at each temperature</w:t>
      </w:r>
    </w:p>
    <w:p>
      <w:pPr>
        <w:pStyle w:val="FirstParagraph"/>
      </w:pPr>
      <w:r>
        <w:t xml:space="preserve">We fit a binomial GLM with a logit link separately at each assay temperature. This is a common Stage-1 specification in the TDT literature: a two-parameter logistic with asymptotes constrained to 0% and 100%</w:t>
      </w:r>
      <w:r>
        <w:t xml:space="preserve"> </w:t>
      </w:r>
      <w:r>
        <w:t xml:space="preserve">(e.g.,</w:t>
      </w:r>
      <w:r>
        <w:t xml:space="preserve"> </w:t>
      </w:r>
      <w:hyperlink w:anchor="ref-orsted_suzukii_2024">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2024</w:t>
        </w:r>
      </w:hyperlink>
      <w:r>
        <w:t xml:space="preserve">)</w:t>
      </w:r>
      <w:r>
        <w:t xml:space="preserve">. The midpoint</w:t>
      </w:r>
      <w:r>
        <w:t xml:space="preserve"> </w:t>
      </w:r>
      <m:oMath>
        <m:sSub>
          <m:e>
            <m:r>
              <m:rPr>
                <m:sty m:val="p"/>
              </m:rPr>
              <m:t>log</m:t>
            </m:r>
          </m:e>
          <m:sub>
            <m:r>
              <m:t>10</m:t>
            </m:r>
          </m:sub>
        </m:sSub>
        <m:sSub>
          <m:e>
            <m:r>
              <m:rPr>
                <m:nor/>
                <m:sty m:val="p"/>
              </m:rPr>
              <m:t>LT50</m:t>
            </m:r>
          </m:e>
          <m:sub>
            <m:r>
              <m:t>T</m:t>
            </m:r>
          </m:sub>
        </m:sSub>
        <m:r>
          <m:rPr>
            <m:sty m:val="p"/>
          </m:rPr>
          <m:t>=</m:t>
        </m:r>
        <m:r>
          <m:rPr>
            <m:sty m:val="p"/>
          </m:rPr>
          <m:t>−</m:t>
        </m:r>
        <m:sSub>
          <m:e>
            <m:r>
              <m:t>β</m:t>
            </m:r>
          </m:e>
          <m:sub>
            <m:r>
              <m:t>0</m:t>
            </m:r>
          </m:sub>
        </m:sSub>
        <m:r>
          <m:rPr>
            <m:sty m:val="p"/>
          </m:rPr>
          <m:t>/</m:t>
        </m:r>
        <m:sSub>
          <m:e>
            <m:r>
              <m:t>β</m:t>
            </m:r>
          </m:e>
          <m:sub>
            <m:r>
              <m:t>1</m:t>
            </m:r>
          </m:sub>
        </m:sSub>
      </m:oMath>
      <w:r>
        <w:t xml:space="preserve"> </w:t>
      </w:r>
      <w:r>
        <w:t xml:space="preserve">falls out of the GLM’s two coefficients.</w:t>
      </w:r>
    </w:p>
    <w:p>
      <w:pPr>
        <w:pStyle w:val="SourceCode"/>
      </w:pPr>
      <w:r>
        <w:rPr>
          <w:rStyle w:val="CommentTok"/>
        </w:rPr>
        <w:t xml:space="preserve"># Fit the per-temperature dose-response curves for the classical Stage-1 analysis.</w:t>
      </w:r>
      <w:r>
        <w:br/>
      </w:r>
      <w:r>
        <w:rPr>
          <w:rStyle w:val="CommentTok"/>
        </w:rPr>
        <w:t xml:space="preserve"># Stage 1 uses the package function ts_stage1(): a per-temperature binomial GLM</w:t>
      </w:r>
      <w:r>
        <w:br/>
      </w:r>
      <w:r>
        <w:rPr>
          <w:rStyle w:val="CommentTok"/>
        </w:rPr>
        <w:t xml:space="preserve"># (the field-default Stage 1). We fit both a binomial and a beta-binomial GLM:</w:t>
      </w:r>
      <w:r>
        <w:br/>
      </w:r>
      <w:r>
        <w:rPr>
          <w:rStyle w:val="CommentTok"/>
        </w:rPr>
        <w:t xml:space="preserve"># the two families differ chiefly in the LT50 standard errors (which the</w:t>
      </w:r>
      <w:r>
        <w:br/>
      </w:r>
      <w:r>
        <w:rPr>
          <w:rStyle w:val="CommentTok"/>
        </w:rPr>
        <w:t xml:space="preserve"># classical Stage 2 discards), so the LT50 *point* estimates are near-identical</w:t>
      </w:r>
      <w:r>
        <w:br/>
      </w:r>
      <w:r>
        <w:rPr>
          <w:rStyle w:val="CommentTok"/>
        </w:rPr>
        <w:t xml:space="preserve"># -- the binomial and beta-binomial columns of tbl-stage1-lt50 confirm this.</w:t>
      </w:r>
      <w:r>
        <w:br/>
      </w:r>
      <w:r>
        <w:rPr>
          <w:rStyle w:val="NormalTok"/>
        </w:rPr>
        <w:t xml:space="preserve">stage1_bin </w:t>
      </w:r>
      <w:r>
        <w:rPr>
          <w:rStyle w:val="OtherTok"/>
        </w:rPr>
        <w:t xml:space="preserve">&lt;-</w:t>
      </w:r>
      <w:r>
        <w:rPr>
          <w:rStyle w:val="NormalTok"/>
        </w:rPr>
        <w:t xml:space="preserve"> </w:t>
      </w:r>
      <w:r>
        <w:rPr>
          <w:rStyle w:val="FunctionTok"/>
        </w:rPr>
        <w:t xml:space="preserve">ts_stage1</w:t>
      </w:r>
      <w:r>
        <w:rPr>
          <w:rStyle w:val="NormalTok"/>
        </w:rPr>
        <w:t xml:space="preserve">(sim_bin, </w:t>
      </w:r>
      <w:r>
        <w:rPr>
          <w:rStyle w:val="AttributeTok"/>
        </w:rPr>
        <w:t xml:space="preserve">temp =</w:t>
      </w:r>
      <w:r>
        <w:rPr>
          <w:rStyle w:val="NormalTok"/>
        </w:rPr>
        <w:t xml:space="preserve"> </w:t>
      </w:r>
      <w:r>
        <w:rPr>
          <w:rStyle w:val="StringTok"/>
        </w:rPr>
        <w:t xml:space="preserve">"T"</w:t>
      </w:r>
      <w:r>
        <w:rPr>
          <w:rStyle w:val="NormalTok"/>
        </w:rPr>
        <w:t xml:space="preserve">, </w:t>
      </w:r>
      <w:r>
        <w:rPr>
          <w:rStyle w:val="AttributeTok"/>
        </w:rPr>
        <w:t xml:space="preserve">duration =</w:t>
      </w:r>
      <w:r>
        <w:rPr>
          <w:rStyle w:val="NormalTok"/>
        </w:rPr>
        <w:t xml:space="preserve"> </w:t>
      </w:r>
      <w:r>
        <w:rPr>
          <w:rStyle w:val="StringTok"/>
        </w:rPr>
        <w:t xml:space="preserve">"t"</w:t>
      </w:r>
      <w:r>
        <w:rPr>
          <w:rStyle w:val="NormalTok"/>
        </w:rPr>
        <w:t xml:space="preserve">,</w:t>
      </w:r>
      <w:r>
        <w:br/>
      </w:r>
      <w:r>
        <w:rPr>
          <w:rStyle w:val="NormalTok"/>
        </w:rPr>
        <w:t xml:space="preserve">                        </w:t>
      </w:r>
      <w:r>
        <w:rPr>
          <w:rStyle w:val="AttributeTok"/>
        </w:rPr>
        <w:t xml:space="preserve">n_surv =</w:t>
      </w:r>
      <w:r>
        <w:rPr>
          <w:rStyle w:val="NormalTok"/>
        </w:rPr>
        <w:t xml:space="preserve"> </w:t>
      </w:r>
      <w:r>
        <w:rPr>
          <w:rStyle w:val="StringTok"/>
        </w:rPr>
        <w:t xml:space="preserve">"y"</w:t>
      </w:r>
      <w:r>
        <w:rPr>
          <w:rStyle w:val="NormalTok"/>
        </w:rPr>
        <w:t xml:space="preserve">, </w:t>
      </w:r>
      <w:r>
        <w:rPr>
          <w:rStyle w:val="AttributeTok"/>
        </w:rPr>
        <w:t xml:space="preserve">n_total =</w:t>
      </w:r>
      <w:r>
        <w:rPr>
          <w:rStyle w:val="NormalTok"/>
        </w:rPr>
        <w:t xml:space="preserve"> </w:t>
      </w:r>
      <w:r>
        <w:rPr>
          <w:rStyle w:val="StringTok"/>
        </w:rPr>
        <w:t xml:space="preserve">"n"</w:t>
      </w:r>
      <w:r>
        <w:rPr>
          <w:rStyle w:val="NormalTok"/>
        </w:rPr>
        <w:t xml:space="preserve">, </w:t>
      </w:r>
      <w:r>
        <w:rPr>
          <w:rStyle w:val="AttributeTok"/>
        </w:rPr>
        <w:t xml:space="preserve">family =</w:t>
      </w:r>
      <w:r>
        <w:rPr>
          <w:rStyle w:val="NormalTok"/>
        </w:rPr>
        <w:t xml:space="preserve"> </w:t>
      </w:r>
      <w:r>
        <w:rPr>
          <w:rStyle w:val="StringTok"/>
        </w:rPr>
        <w:t xml:space="preserve">"binomial"</w:t>
      </w:r>
      <w:r>
        <w:rPr>
          <w:rStyle w:val="NormalTok"/>
        </w:rPr>
        <w:t xml:space="preserve">)</w:t>
      </w:r>
      <w:r>
        <w:br/>
      </w:r>
      <w:r>
        <w:rPr>
          <w:rStyle w:val="NormalTok"/>
        </w:rPr>
        <w:t xml:space="preserve">stage1_bb  </w:t>
      </w:r>
      <w:r>
        <w:rPr>
          <w:rStyle w:val="OtherTok"/>
        </w:rPr>
        <w:t xml:space="preserve">&lt;-</w:t>
      </w:r>
      <w:r>
        <w:rPr>
          <w:rStyle w:val="NormalTok"/>
        </w:rPr>
        <w:t xml:space="preserve"> </w:t>
      </w:r>
      <w:r>
        <w:rPr>
          <w:rStyle w:val="FunctionTok"/>
        </w:rPr>
        <w:t xml:space="preserve">ts_stage1</w:t>
      </w:r>
      <w:r>
        <w:rPr>
          <w:rStyle w:val="NormalTok"/>
        </w:rPr>
        <w:t xml:space="preserve">(sim_bb,  </w:t>
      </w:r>
      <w:r>
        <w:rPr>
          <w:rStyle w:val="AttributeTok"/>
        </w:rPr>
        <w:t xml:space="preserve">temp =</w:t>
      </w:r>
      <w:r>
        <w:rPr>
          <w:rStyle w:val="NormalTok"/>
        </w:rPr>
        <w:t xml:space="preserve"> </w:t>
      </w:r>
      <w:r>
        <w:rPr>
          <w:rStyle w:val="StringTok"/>
        </w:rPr>
        <w:t xml:space="preserve">"T"</w:t>
      </w:r>
      <w:r>
        <w:rPr>
          <w:rStyle w:val="NormalTok"/>
        </w:rPr>
        <w:t xml:space="preserve">, </w:t>
      </w:r>
      <w:r>
        <w:rPr>
          <w:rStyle w:val="AttributeTok"/>
        </w:rPr>
        <w:t xml:space="preserve">duration =</w:t>
      </w:r>
      <w:r>
        <w:rPr>
          <w:rStyle w:val="NormalTok"/>
        </w:rPr>
        <w:t xml:space="preserve"> </w:t>
      </w:r>
      <w:r>
        <w:rPr>
          <w:rStyle w:val="StringTok"/>
        </w:rPr>
        <w:t xml:space="preserve">"t"</w:t>
      </w:r>
      <w:r>
        <w:rPr>
          <w:rStyle w:val="NormalTok"/>
        </w:rPr>
        <w:t xml:space="preserve">,</w:t>
      </w:r>
      <w:r>
        <w:br/>
      </w:r>
      <w:r>
        <w:rPr>
          <w:rStyle w:val="NormalTok"/>
        </w:rPr>
        <w:t xml:space="preserve">                        </w:t>
      </w:r>
      <w:r>
        <w:rPr>
          <w:rStyle w:val="AttributeTok"/>
        </w:rPr>
        <w:t xml:space="preserve">n_surv =</w:t>
      </w:r>
      <w:r>
        <w:rPr>
          <w:rStyle w:val="NormalTok"/>
        </w:rPr>
        <w:t xml:space="preserve"> </w:t>
      </w:r>
      <w:r>
        <w:rPr>
          <w:rStyle w:val="StringTok"/>
        </w:rPr>
        <w:t xml:space="preserve">"y"</w:t>
      </w:r>
      <w:r>
        <w:rPr>
          <w:rStyle w:val="NormalTok"/>
        </w:rPr>
        <w:t xml:space="preserve">, </w:t>
      </w:r>
      <w:r>
        <w:rPr>
          <w:rStyle w:val="AttributeTok"/>
        </w:rPr>
        <w:t xml:space="preserve">n_total =</w:t>
      </w:r>
      <w:r>
        <w:rPr>
          <w:rStyle w:val="NormalTok"/>
        </w:rPr>
        <w:t xml:space="preserve"> </w:t>
      </w:r>
      <w:r>
        <w:rPr>
          <w:rStyle w:val="StringTok"/>
        </w:rPr>
        <w:t xml:space="preserve">"n"</w:t>
      </w:r>
      <w:r>
        <w:rPr>
          <w:rStyle w:val="NormalTok"/>
        </w:rPr>
        <w:t xml:space="preserve">, </w:t>
      </w:r>
      <w:r>
        <w:rPr>
          <w:rStyle w:val="AttributeTok"/>
        </w:rPr>
        <w:t xml:space="preserve">family =</w:t>
      </w:r>
      <w:r>
        <w:rPr>
          <w:rStyle w:val="NormalTok"/>
        </w:rPr>
        <w:t xml:space="preserve"> </w:t>
      </w:r>
      <w:r>
        <w:rPr>
          <w:rStyle w:val="StringTok"/>
        </w:rPr>
        <w:t xml:space="preserve">"betabinomial"</w:t>
      </w:r>
      <w:r>
        <w:rPr>
          <w:rStyle w:val="NormalTok"/>
        </w:rPr>
        <w:t xml:space="preserve">)</w:t>
      </w:r>
    </w:p>
    <w:p>
      <w:pPr>
        <w:pStyle w:val="SourceCode"/>
      </w:pPr>
      <w:r>
        <w:rPr>
          <w:rStyle w:val="CommentTok"/>
        </w:rPr>
        <w:t xml:space="preserve"># Format the Stage-1 LT50 estimates and simulation truth.</w:t>
      </w:r>
      <w:r>
        <w:br/>
      </w:r>
      <w:r>
        <w:rPr>
          <w:rStyle w:val="NormalTok"/>
        </w:rPr>
        <w:t xml:space="preserve">stage1_table </w:t>
      </w:r>
      <w:r>
        <w:rPr>
          <w:rStyle w:val="OtherTok"/>
        </w:rPr>
        <w:t xml:space="preserve">&lt;-</w:t>
      </w:r>
      <w:r>
        <w:rPr>
          <w:rStyle w:val="NormalTok"/>
        </w:rPr>
        <w:t xml:space="preserve"> dplyr</w:t>
      </w:r>
      <w:r>
        <w:rPr>
          <w:rStyle w:val="SpecialCharTok"/>
        </w:rPr>
        <w:t xml:space="preserve">::</w:t>
      </w:r>
      <w:r>
        <w:rPr>
          <w:rStyle w:val="FunctionTok"/>
        </w:rPr>
        <w:t xml:space="preserve">full_join</w:t>
      </w:r>
      <w:r>
        <w:rPr>
          <w:rStyle w:val="NormalTok"/>
        </w:rPr>
        <w:t xml:space="preserve">(</w:t>
      </w:r>
      <w:r>
        <w:br/>
      </w:r>
      <w:r>
        <w:rPr>
          <w:rStyle w:val="NormalTok"/>
        </w:rPr>
        <w:t xml:space="preserve">  stage1_bin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(temp, </w:t>
      </w:r>
      <w:r>
        <w:rPr>
          <w:rStyle w:val="AttributeTok"/>
        </w:rPr>
        <w:t xml:space="preserve">bin_log10_lt50 =</w:t>
      </w:r>
      <w:r>
        <w:rPr>
          <w:rStyle w:val="NormalTok"/>
        </w:rPr>
        <w:t xml:space="preserve"> log10_lt50),</w:t>
      </w:r>
      <w:r>
        <w:br/>
      </w:r>
      <w:r>
        <w:rPr>
          <w:rStyle w:val="NormalTok"/>
        </w:rPr>
        <w:t xml:space="preserve">  stage1_bb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(temp, </w:t>
      </w:r>
      <w:r>
        <w:rPr>
          <w:rStyle w:val="AttributeTok"/>
        </w:rPr>
        <w:t xml:space="preserve">bb_log10_lt50  =</w:t>
      </w:r>
      <w:r>
        <w:rPr>
          <w:rStyle w:val="NormalTok"/>
        </w:rPr>
        <w:t xml:space="preserve"> log10_lt50),</w:t>
      </w:r>
      <w:r>
        <w:br/>
      </w:r>
      <w:r>
        <w:rPr>
          <w:rStyle w:val="NormalTok"/>
        </w:rPr>
        <w:t xml:space="preserve">  </w:t>
      </w:r>
      <w:r>
        <w:rPr>
          <w:rStyle w:val="AttributeTok"/>
        </w:rPr>
        <w:t xml:space="preserve">by =</w:t>
      </w:r>
      <w:r>
        <w:rPr>
          <w:rStyle w:val="NormalTok"/>
        </w:rPr>
        <w:t xml:space="preserve"> </w:t>
      </w:r>
      <w:r>
        <w:rPr>
          <w:rStyle w:val="StringTok"/>
        </w:rPr>
        <w:t xml:space="preserve">"temp"</w:t>
      </w:r>
      <w:r>
        <w:br/>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truth_log10_lt50 =</w:t>
      </w:r>
      <w:r>
        <w:rPr>
          <w:rStyle w:val="NormalTok"/>
        </w:rPr>
        <w:t xml:space="preserve"> true_params</w:t>
      </w:r>
      <w:r>
        <w:rPr>
          <w:rStyle w:val="SpecialCharTok"/>
        </w:rPr>
        <w:t xml:space="preserve">$</w:t>
      </w:r>
      <w:r>
        <w:rPr>
          <w:rStyle w:val="NormalTok"/>
        </w:rPr>
        <w:t xml:space="preserve">m_beta0 </w:t>
      </w:r>
      <w:r>
        <w:rPr>
          <w:rStyle w:val="SpecialCharTok"/>
        </w:rPr>
        <w:t xml:space="preserve">+</w:t>
      </w:r>
      <w:r>
        <w:br/>
      </w:r>
      <w:r>
        <w:rPr>
          <w:rStyle w:val="NormalTok"/>
        </w:rPr>
        <w:t xml:space="preserve">      true_params</w:t>
      </w:r>
      <w:r>
        <w:rPr>
          <w:rStyle w:val="SpecialCharTok"/>
        </w:rPr>
        <w:t xml:space="preserve">$</w:t>
      </w:r>
      <w:r>
        <w:rPr>
          <w:rStyle w:val="NormalTok"/>
        </w:rPr>
        <w:t xml:space="preserve">m_beta1 </w:t>
      </w:r>
      <w:r>
        <w:rPr>
          <w:rStyle w:val="SpecialCharTok"/>
        </w:rPr>
        <w:t xml:space="preserve">*</w:t>
      </w:r>
      <w:r>
        <w:rPr>
          <w:rStyle w:val="NormalTok"/>
        </w:rPr>
        <w:t xml:space="preserve"> (temp </w:t>
      </w:r>
      <w:r>
        <w:rPr>
          <w:rStyle w:val="SpecialCharTok"/>
        </w:rPr>
        <w:t xml:space="preserve">-</w:t>
      </w:r>
      <w:r>
        <w:rPr>
          <w:rStyle w:val="NormalTok"/>
        </w:rPr>
        <w:t xml:space="preserve"> true_params</w:t>
      </w:r>
      <w:r>
        <w:rPr>
          <w:rStyle w:val="SpecialCharTok"/>
        </w:rPr>
        <w:t xml:space="preserve">$</w:t>
      </w:r>
      <w:r>
        <w:rPr>
          <w:rStyle w:val="NormalTok"/>
        </w:rPr>
        <w:t xml:space="preserve">T_bar)</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(temp, truth_log10_lt50, bin_log10_lt50, bb_log10_lt50) </w:t>
      </w:r>
      <w:r>
        <w:rPr>
          <w:rStyle w:val="SpecialCharTok"/>
        </w:rPr>
        <w:t xml:space="preserve">|&gt;</w:t>
      </w:r>
      <w:r>
        <w:br/>
      </w:r>
      <w:r>
        <w:rPr>
          <w:rStyle w:val="NormalTok"/>
        </w:rPr>
        <w:t xml:space="preserve">  dplyr</w:t>
      </w:r>
      <w:r>
        <w:rPr>
          <w:rStyle w:val="SpecialCharTok"/>
        </w:rPr>
        <w:t xml:space="preserve">::</w:t>
      </w:r>
      <w:r>
        <w:rPr>
          <w:rStyle w:val="FunctionTok"/>
        </w:rPr>
        <w:t xml:space="preserve">rename</w:t>
      </w:r>
      <w:r>
        <w:rPr>
          <w:rStyle w:val="NormalTok"/>
        </w:rPr>
        <w:t xml:space="preserve">(</w:t>
      </w:r>
      <w:r>
        <w:br/>
      </w:r>
      <w:r>
        <w:rPr>
          <w:rStyle w:val="NormalTok"/>
        </w:rPr>
        <w:t xml:space="preserve">    </w:t>
      </w:r>
      <w:r>
        <w:rPr>
          <w:rStyle w:val="StringTok"/>
        </w:rPr>
        <w:t xml:space="preserve">`</w:t>
      </w:r>
      <w:r>
        <w:rPr>
          <w:rStyle w:val="AttributeTok"/>
        </w:rPr>
        <w:t xml:space="preserve">T (°C)</w:t>
      </w:r>
      <w:r>
        <w:rPr>
          <w:rStyle w:val="StringTok"/>
        </w:rPr>
        <w:t xml:space="preserve">`</w:t>
      </w:r>
      <w:r>
        <w:rPr>
          <w:rStyle w:val="NormalTok"/>
        </w:rPr>
        <w:t xml:space="preserve">             </w:t>
      </w:r>
      <w:r>
        <w:rPr>
          <w:rStyle w:val="OtherTok"/>
        </w:rPr>
        <w:t xml:space="preserve">=</w:t>
      </w:r>
      <w:r>
        <w:rPr>
          <w:rStyle w:val="NormalTok"/>
        </w:rPr>
        <w:t xml:space="preserve"> temp,</w:t>
      </w:r>
      <w:r>
        <w:br/>
      </w:r>
      <w:r>
        <w:rPr>
          <w:rStyle w:val="NormalTok"/>
        </w:rPr>
        <w:t xml:space="preserve">    </w:t>
      </w:r>
      <w:r>
        <w:rPr>
          <w:rStyle w:val="StringTok"/>
        </w:rPr>
        <w:t xml:space="preserve">`</w:t>
      </w:r>
      <w:r>
        <w:rPr>
          <w:rStyle w:val="AttributeTok"/>
        </w:rPr>
        <w:t xml:space="preserve">Truth log10(LT50)</w:t>
      </w:r>
      <w:r>
        <w:rPr>
          <w:rStyle w:val="StringTok"/>
        </w:rPr>
        <w:t xml:space="preserve">`</w:t>
      </w:r>
      <w:r>
        <w:rPr>
          <w:rStyle w:val="NormalTok"/>
        </w:rPr>
        <w:t xml:space="preserve">  </w:t>
      </w:r>
      <w:r>
        <w:rPr>
          <w:rStyle w:val="OtherTok"/>
        </w:rPr>
        <w:t xml:space="preserve">=</w:t>
      </w:r>
      <w:r>
        <w:rPr>
          <w:rStyle w:val="NormalTok"/>
        </w:rPr>
        <w:t xml:space="preserve"> truth_log10_lt50,</w:t>
      </w:r>
      <w:r>
        <w:br/>
      </w:r>
      <w:r>
        <w:rPr>
          <w:rStyle w:val="NormalTok"/>
        </w:rPr>
        <w:t xml:space="preserve">    </w:t>
      </w:r>
      <w:r>
        <w:rPr>
          <w:rStyle w:val="StringTok"/>
        </w:rPr>
        <w:t xml:space="preserve">`</w:t>
      </w:r>
      <w:r>
        <w:rPr>
          <w:rStyle w:val="AttributeTok"/>
        </w:rPr>
        <w:t xml:space="preserve">Binomial log10(LT50)</w:t>
      </w:r>
      <w:r>
        <w:rPr>
          <w:rStyle w:val="StringTok"/>
        </w:rPr>
        <w:t xml:space="preserve">`</w:t>
      </w:r>
      <w:r>
        <w:rPr>
          <w:rStyle w:val="NormalTok"/>
        </w:rPr>
        <w:t xml:space="preserve"> </w:t>
      </w:r>
      <w:r>
        <w:rPr>
          <w:rStyle w:val="OtherTok"/>
        </w:rPr>
        <w:t xml:space="preserve">=</w:t>
      </w:r>
      <w:r>
        <w:rPr>
          <w:rStyle w:val="NormalTok"/>
        </w:rPr>
        <w:t xml:space="preserve"> bin_log10_lt50,</w:t>
      </w:r>
      <w:r>
        <w:br/>
      </w:r>
      <w:r>
        <w:rPr>
          <w:rStyle w:val="NormalTok"/>
        </w:rPr>
        <w:t xml:space="preserve">    </w:t>
      </w:r>
      <w:r>
        <w:rPr>
          <w:rStyle w:val="StringTok"/>
        </w:rPr>
        <w:t xml:space="preserve">`</w:t>
      </w:r>
      <w:r>
        <w:rPr>
          <w:rStyle w:val="AttributeTok"/>
        </w:rPr>
        <w:t xml:space="preserve">Beta-binomial log10(LT50)</w:t>
      </w:r>
      <w:r>
        <w:rPr>
          <w:rStyle w:val="StringTok"/>
        </w:rPr>
        <w:t xml:space="preserve">`</w:t>
      </w:r>
      <w:r>
        <w:rPr>
          <w:rStyle w:val="NormalTok"/>
        </w:rPr>
        <w:t xml:space="preserve"> </w:t>
      </w:r>
      <w:r>
        <w:rPr>
          <w:rStyle w:val="OtherTok"/>
        </w:rPr>
        <w:t xml:space="preserve">=</w:t>
      </w:r>
      <w:r>
        <w:rPr>
          <w:rStyle w:val="NormalTok"/>
        </w:rPr>
        <w:t xml:space="preserve"> bb_log10_lt50</w:t>
      </w:r>
      <w:r>
        <w:br/>
      </w:r>
      <w:r>
        <w:rPr>
          <w:rStyle w:val="NormalTok"/>
        </w:rPr>
        <w:t xml:space="preserve">  )</w:t>
      </w:r>
      <w:r>
        <w:br/>
      </w:r>
      <w:r>
        <w:br/>
      </w:r>
      <w:r>
        <w:rPr>
          <w:rStyle w:val="NormalTok"/>
        </w:rPr>
        <w:t xml:space="preserve">tinytable</w:t>
      </w:r>
      <w:r>
        <w:rPr>
          <w:rStyle w:val="SpecialCharTok"/>
        </w:rPr>
        <w:t xml:space="preserve">::</w:t>
      </w:r>
      <w:r>
        <w:rPr>
          <w:rStyle w:val="FunctionTok"/>
        </w:rPr>
        <w:t xml:space="preserve">tt</w:t>
      </w:r>
      <w:r>
        <w:rPr>
          <w:rStyle w:val="NormalTok"/>
        </w:rPr>
        <w:t xml:space="preserve">(stage1_table, </w:t>
      </w:r>
      <w:r>
        <w:rPr>
          <w:rStyle w:val="AttributeTok"/>
        </w:rPr>
        <w:t xml:space="preserve">digits =</w:t>
      </w:r>
      <w:r>
        <w:rPr>
          <w:rStyle w:val="NormalTok"/>
        </w:rPr>
        <w:t xml:space="preserve"> </w:t>
      </w:r>
      <w:r>
        <w:rPr>
          <w:rStyle w:val="DecValTok"/>
        </w:rPr>
        <w:t xml:space="preserve">3</w:t>
      </w:r>
      <w:r>
        <w:rPr>
          <w:rStyle w:val="NormalTok"/>
        </w:rPr>
        <w:t xml:space="preserve">, </w:t>
      </w:r>
      <w:r>
        <w:rPr>
          <w:rStyle w:val="AttributeTok"/>
        </w:rPr>
        <w:t xml:space="preserve">escape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2" w:name="tbl-stage1-lt50"/>
          <w:p>
            <w:pPr>
              <w:jc w:val="center"/>
            </w:pPr>
            <w:pPr>
              <w:jc w:val="start"/>
              <w:spacing w:before="200"/>
              <w:pStyle w:val="ImageCaption"/>
            </w:pPr>
            <w:r>
              <w:t xml:space="preserve">Table S3: Per-temperature Stage-1 estimates of</w:t>
            </w:r>
            <w:r>
              <w:t xml:space="preserve"> </w:t>
            </w:r>
            <m:oMath>
              <m:sSub>
                <m:e>
                  <m:r>
                    <m:rPr>
                      <m:sty m:val="p"/>
                    </m:rPr>
                    <m:t>log</m:t>
                  </m:r>
                </m:e>
                <m:sub>
                  <m:r>
                    <m:t>10</m:t>
                  </m:r>
                </m:sub>
              </m:sSub>
              <m:r>
                <m:rPr>
                  <m:nor/>
                  <m:sty m:val="p"/>
                </m:rPr>
                <m:t>LT50</m:t>
              </m:r>
            </m:oMath>
            <w:r>
              <w:t xml:space="preserve">, fit at each of the five assay temperatures with a binomial GLM (logit link) and, for comparison, a beta-binomial GLM. Truth values are the simulated midpoints (which coincide with</w:t>
            </w:r>
            <w:r>
              <w:t xml:space="preserve"> </w:t>
            </w:r>
            <m:oMath>
              <m:sSub>
                <m:e>
                  <m:r>
                    <m:rPr>
                      <m:sty m:val="p"/>
                    </m:rPr>
                    <m:t>log</m:t>
                  </m:r>
                </m:e>
                <m:sub>
                  <m:r>
                    <m:t>10</m:t>
                  </m:r>
                </m:sub>
              </m:sSub>
              <m:r>
                <m:rPr>
                  <m:nor/>
                  <m:sty m:val="p"/>
                </m:rPr>
                <m:t>LT50</m:t>
              </m:r>
            </m:oMath>
            <w:r>
              <w:t xml:space="preserve"> </w:t>
            </w:r>
            <w:r>
              <w:t xml:space="preserve">here because the simulation asymptotes are near 0 and 1 and change equally).</w:t>
            </w:r>
          </w:p>
          <w:tbl>
            <w:tblPr>
              <w:tblStyle w:val="Table"/>
              <w:tblW w:type="pct" w:w="4878"/>
              <w:tblLayout w:type="fixed"/>
              <w:tblLook w:firstRow="1" w:lastRow="0" w:firstColumn="0" w:lastColumn="0" w:noHBand="0" w:noVBand="0" w:val="0020"/>
            </w:tblPr>
            <w:tblGrid>
              <w:gridCol w:w="869"/>
              <w:gridCol w:w="1931"/>
              <w:gridCol w:w="2221"/>
              <w:gridCol w:w="2704"/>
            </w:tblGrid>
            <w:tr>
              <w:trPr>
                <w:tblHeader w:val="on"/>
              </w:trPr>
              <w:tc>
                <w:tcPr/>
                <w:p>
                  <w:pPr>
                    <w:pStyle w:val="Compact"/>
                    <w:jc w:val="center"/>
                  </w:pPr>
                  <w:r>
                    <w:t xml:space="preserve">T (°C)</w:t>
                  </w:r>
                </w:p>
              </w:tc>
              <w:tc>
                <w:tcPr/>
                <w:p>
                  <w:pPr>
                    <w:pStyle w:val="Compact"/>
                    <w:jc w:val="center"/>
                  </w:pPr>
                  <w:r>
                    <w:t xml:space="preserve">Truth log10(LT50)</w:t>
                  </w:r>
                </w:p>
              </w:tc>
              <w:tc>
                <w:tcPr/>
                <w:p>
                  <w:pPr>
                    <w:pStyle w:val="Compact"/>
                    <w:jc w:val="center"/>
                  </w:pPr>
                  <w:r>
                    <w:t xml:space="preserve">Binomial log10(LT50)</w:t>
                  </w:r>
                </w:p>
              </w:tc>
              <w:tc>
                <w:tcPr/>
                <w:p>
                  <w:pPr>
                    <w:pStyle w:val="Compact"/>
                    <w:jc w:val="center"/>
                  </w:pPr>
                  <w:r>
                    <w:t xml:space="preserve">Beta-binomial log10(LT50)</w:t>
                  </w:r>
                </w:p>
              </w:tc>
            </w:tr>
            <w:tr>
              <w:tc>
                <w:tcPr/>
                <w:p>
                  <w:pPr>
                    <w:pStyle w:val="Compact"/>
                    <w:jc w:val="center"/>
                  </w:pPr>
                  <w:r>
                    <w:t xml:space="preserve">30</w:t>
                  </w:r>
                </w:p>
              </w:tc>
              <w:tc>
                <w:tcPr/>
                <w:p>
                  <w:pPr>
                    <w:pStyle w:val="Compact"/>
                    <w:jc w:val="center"/>
                  </w:pPr>
                  <w:r>
                    <w:t xml:space="preserve">2.1</w:t>
                  </w:r>
                </w:p>
              </w:tc>
              <w:tc>
                <w:tcPr/>
                <w:p>
                  <w:pPr>
                    <w:pStyle w:val="Compact"/>
                    <w:jc w:val="center"/>
                  </w:pPr>
                  <w:r>
                    <w:t xml:space="preserve">2.07</w:t>
                  </w:r>
                </w:p>
              </w:tc>
              <w:tc>
                <w:tcPr/>
                <w:p>
                  <w:pPr>
                    <w:pStyle w:val="Compact"/>
                    <w:jc w:val="center"/>
                  </w:pPr>
                  <w:r>
                    <w:t xml:space="preserve">2.023</w:t>
                  </w:r>
                </w:p>
              </w:tc>
            </w:tr>
            <w:tr>
              <w:tc>
                <w:tcPr/>
                <w:p>
                  <w:pPr>
                    <w:pStyle w:val="Compact"/>
                    <w:jc w:val="center"/>
                  </w:pPr>
                  <w:r>
                    <w:t xml:space="preserve">32</w:t>
                  </w:r>
                </w:p>
              </w:tc>
              <w:tc>
                <w:tcPr/>
                <w:p>
                  <w:pPr>
                    <w:pStyle w:val="Compact"/>
                    <w:jc w:val="center"/>
                  </w:pPr>
                  <w:r>
                    <w:t xml:space="preserve">1.8</w:t>
                  </w:r>
                </w:p>
              </w:tc>
              <w:tc>
                <w:tcPr/>
                <w:p>
                  <w:pPr>
                    <w:pStyle w:val="Compact"/>
                    <w:jc w:val="center"/>
                  </w:pPr>
                  <w:r>
                    <w:t xml:space="preserve">1.78</w:t>
                  </w:r>
                </w:p>
              </w:tc>
              <w:tc>
                <w:tcPr/>
                <w:p>
                  <w:pPr>
                    <w:pStyle w:val="Compact"/>
                    <w:jc w:val="center"/>
                  </w:pPr>
                  <w:r>
                    <w:t xml:space="preserve">1.77</w:t>
                  </w:r>
                </w:p>
              </w:tc>
            </w:tr>
            <w:tr>
              <w:tc>
                <w:tcPr/>
                <w:p>
                  <w:pPr>
                    <w:pStyle w:val="Compact"/>
                    <w:jc w:val="center"/>
                  </w:pPr>
                  <w:r>
                    <w:t xml:space="preserve">34</w:t>
                  </w:r>
                </w:p>
              </w:tc>
              <w:tc>
                <w:tcPr/>
                <w:p>
                  <w:pPr>
                    <w:pStyle w:val="Compact"/>
                    <w:jc w:val="center"/>
                  </w:pPr>
                  <w:r>
                    <w:t xml:space="preserve">1.5</w:t>
                  </w:r>
                </w:p>
              </w:tc>
              <w:tc>
                <w:tcPr/>
                <w:p>
                  <w:pPr>
                    <w:pStyle w:val="Compact"/>
                    <w:jc w:val="center"/>
                  </w:pPr>
                  <w:r>
                    <w:t xml:space="preserve">1.49</w:t>
                  </w:r>
                </w:p>
              </w:tc>
              <w:tc>
                <w:tcPr/>
                <w:p>
                  <w:pPr>
                    <w:pStyle w:val="Compact"/>
                    <w:jc w:val="center"/>
                  </w:pPr>
                  <w:r>
                    <w:t xml:space="preserve">1.529</w:t>
                  </w:r>
                </w:p>
              </w:tc>
            </w:tr>
            <w:tr>
              <w:tc>
                <w:tcPr/>
                <w:p>
                  <w:pPr>
                    <w:pStyle w:val="Compact"/>
                    <w:jc w:val="center"/>
                  </w:pPr>
                  <w:r>
                    <w:t xml:space="preserve">36</w:t>
                  </w:r>
                </w:p>
              </w:tc>
              <w:tc>
                <w:tcPr/>
                <w:p>
                  <w:pPr>
                    <w:pStyle w:val="Compact"/>
                    <w:jc w:val="center"/>
                  </w:pPr>
                  <w:r>
                    <w:t xml:space="preserve">1.2</w:t>
                  </w:r>
                </w:p>
              </w:tc>
              <w:tc>
                <w:tcPr/>
                <w:p>
                  <w:pPr>
                    <w:pStyle w:val="Compact"/>
                    <w:jc w:val="center"/>
                  </w:pPr>
                  <w:r>
                    <w:t xml:space="preserve">1.21</w:t>
                  </w:r>
                </w:p>
              </w:tc>
              <w:tc>
                <w:tcPr/>
                <w:p>
                  <w:pPr>
                    <w:pStyle w:val="Compact"/>
                    <w:jc w:val="center"/>
                  </w:pPr>
                  <w:r>
                    <w:t xml:space="preserve">1.211</w:t>
                  </w:r>
                </w:p>
              </w:tc>
            </w:tr>
            <w:tr>
              <w:tc>
                <w:tcPr/>
                <w:p>
                  <w:pPr>
                    <w:pStyle w:val="Compact"/>
                    <w:jc w:val="center"/>
                  </w:pPr>
                  <w:r>
                    <w:t xml:space="preserve">38</w:t>
                  </w:r>
                </w:p>
              </w:tc>
              <w:tc>
                <w:tcPr/>
                <w:p>
                  <w:pPr>
                    <w:pStyle w:val="Compact"/>
                    <w:jc w:val="center"/>
                  </w:pPr>
                  <w:r>
                    <w:t xml:space="preserve">0.9</w:t>
                  </w:r>
                </w:p>
              </w:tc>
              <w:tc>
                <w:tcPr/>
                <w:p>
                  <w:pPr>
                    <w:pStyle w:val="Compact"/>
                    <w:jc w:val="center"/>
                  </w:pPr>
                  <w:r>
                    <w:t xml:space="preserve">0.92</w:t>
                  </w:r>
                </w:p>
              </w:tc>
              <w:tc>
                <w:tcPr/>
                <w:p>
                  <w:pPr>
                    <w:pStyle w:val="Compact"/>
                    <w:jc w:val="center"/>
                  </w:pPr>
                  <w:r>
                    <w:t xml:space="preserve">0.932</w:t>
                  </w:r>
                </w:p>
              </w:tc>
            </w:tr>
          </w:tbl>
          <w:bookmarkEnd w:id="42"/>
          <w:p/>
        </w:tc>
      </w:tr>
    </w:tbl>
    <w:p>
      <w:pPr>
        <w:pStyle w:val="BodyText"/>
      </w:pPr>
      <w:r>
        <w:t xml:space="preserve">With the simulation’s true asymptotes near 0 and 1, the two-parameter dose-response function forced-asymptote constraint introduces negligible bias here, so each Stage-1 estimate sits close to the simulation truth.</w:t>
      </w:r>
    </w:p>
    <w:bookmarkEnd w:id="43"/>
    <w:bookmarkStart w:id="51" w:name="sec-twostage-step2"/>
    <w:p>
      <w:pPr>
        <w:pStyle w:val="Heading4"/>
      </w:pPr>
      <w:r>
        <w:t xml:space="preserve">3.0.2.2 Stage 2 — log-linear TDT regression</w:t>
      </w:r>
    </w:p>
    <w:p>
      <w:pPr>
        <w:pStyle w:val="FirstParagraph"/>
      </w:pPr>
      <w:r>
        <w:t xml:space="preserve">Stage 2 regresses Stage-1</w:t>
      </w:r>
      <w:r>
        <w:t xml:space="preserve"> </w:t>
      </w:r>
      <m:oMath>
        <m:sSub>
          <m:e>
            <m:r>
              <m:rPr>
                <m:sty m:val="p"/>
              </m:rPr>
              <m:t>log</m:t>
            </m:r>
          </m:e>
          <m:sub>
            <m:r>
              <m:t>10</m:t>
            </m:r>
          </m:sub>
        </m:sSub>
        <m:r>
          <m:rPr>
            <m:nor/>
            <m:sty m:val="p"/>
          </m:rPr>
          <m:t>LT50</m:t>
        </m:r>
      </m:oMath>
      <w:r>
        <w:t xml:space="preserve"> </w:t>
      </w:r>
      <w:r>
        <w:t xml:space="preserve">on assay temperature with ordinary least squares. The classical TDT quantities —</w:t>
      </w:r>
      <w:r>
        <w:t xml:space="preserve"> </w:t>
      </w:r>
      <m:oMath>
        <m:r>
          <m:t>z</m:t>
        </m:r>
        <m:r>
          <m:rPr>
            <m:sty m:val="p"/>
          </m:rPr>
          <m:t>=</m:t>
        </m:r>
        <m:r>
          <m:rPr>
            <m:sty m:val="p"/>
          </m:rPr>
          <m:t>−</m:t>
        </m:r>
        <m:r>
          <m:t>1</m:t>
        </m:r>
        <m:r>
          <m:rPr>
            <m:sty m:val="p"/>
          </m:rPr>
          <m:t>/</m:t>
        </m:r>
        <m:sSub>
          <m:e>
            <m:r>
              <m:t>β</m:t>
            </m:r>
          </m:e>
          <m:sub>
            <m:r>
              <m:t>1</m:t>
            </m:r>
          </m:sub>
        </m:sSub>
      </m:oMath>
      <w:r>
        <w:t xml:space="preserve"> </w:t>
      </w:r>
      <w:r>
        <w:t xml:space="preserve">and</w:t>
      </w:r>
      <w:r>
        <w:t xml:space="preserve"> </w:t>
      </w:r>
      <m:oMath>
        <m:r>
          <m:t>C</m:t>
        </m:r>
        <m:sSub>
          <m:e>
            <m:r>
              <m:t>T</m:t>
            </m:r>
          </m:e>
          <m:sub>
            <m:r>
              <m:t>m</m:t>
            </m:r>
            <m:r>
              <m:t>a</m:t>
            </m:r>
            <m:sSub>
              <m:e>
                <m:r>
                  <m:t>x</m:t>
                </m:r>
              </m:e>
              <m:sub>
                <m:r>
                  <m:t>1</m:t>
                </m:r>
                <m:r>
                  <m:t>h</m:t>
                </m:r>
                <m:r>
                  <m:t>r</m:t>
                </m:r>
              </m:sub>
            </m:sSub>
          </m:sub>
        </m:sSub>
        <m:r>
          <m:rPr>
            <m:sty m:val="p"/>
          </m:rPr>
          <m:t>=</m:t>
        </m:r>
        <m:d>
          <m:dPr>
            <m:begChr m:val="("/>
            <m:sepChr m:val=""/>
            <m:endChr m:val=")"/>
            <m:grow/>
          </m:dPr>
          <m:e>
            <m:sSub>
              <m:e>
                <m:r>
                  <m:rPr>
                    <m:sty m:val="p"/>
                  </m:rPr>
                  <m:t>log</m:t>
                </m:r>
              </m:e>
              <m:sub>
                <m:r>
                  <m:t>10</m:t>
                </m:r>
              </m:sub>
            </m:sSub>
            <m:r>
              <m:t>60</m:t>
            </m:r>
            <m:r>
              <m:rPr>
                <m:sty m:val="p"/>
              </m:rPr>
              <m:t>−</m:t>
            </m:r>
            <m:r>
              <m:t>α</m:t>
            </m:r>
          </m:e>
        </m:d>
        <m:r>
          <m:rPr>
            <m:sty m:val="p"/>
          </m:rPr>
          <m:t>/</m:t>
        </m:r>
        <m:sSub>
          <m:e>
            <m:r>
              <m:t>β</m:t>
            </m:r>
          </m:e>
          <m:sub>
            <m:r>
              <m:t>1</m:t>
            </m:r>
          </m:sub>
        </m:sSub>
      </m:oMath>
      <w:r>
        <w:t xml:space="preserve"> </w:t>
      </w:r>
      <w:r>
        <w:t xml:space="preserve">— fall out of the fitted line.</w:t>
      </w:r>
    </w:p>
    <w:p>
      <w:pPr>
        <w:pStyle w:val="SourceCode"/>
      </w:pPr>
      <w:r>
        <w:rPr>
          <w:rStyle w:val="CommentTok"/>
        </w:rPr>
        <w:t xml:space="preserve"># Regress log10(LT50) on temperature and derive z, CTmax and Tcrit.</w:t>
      </w:r>
      <w:r>
        <w:br/>
      </w:r>
      <w:r>
        <w:rPr>
          <w:rStyle w:val="NormalTok"/>
        </w:rPr>
        <w:t xml:space="preserve">stage2_bin </w:t>
      </w:r>
      <w:r>
        <w:rPr>
          <w:rStyle w:val="OtherTok"/>
        </w:rPr>
        <w:t xml:space="preserve">&lt;-</w:t>
      </w:r>
      <w:r>
        <w:rPr>
          <w:rStyle w:val="NormalTok"/>
        </w:rPr>
        <w:t xml:space="preserve"> </w:t>
      </w:r>
      <w:r>
        <w:rPr>
          <w:rStyle w:val="FunctionTok"/>
        </w:rPr>
        <w:t xml:space="preserve">ts_stage2</w:t>
      </w:r>
      <w:r>
        <w:rPr>
          <w:rStyle w:val="NormalTok"/>
        </w:rPr>
        <w:t xml:space="preserve">(stage1_bin, </w:t>
      </w:r>
      <w:r>
        <w:rPr>
          <w:rStyle w:val="AttributeTok"/>
        </w:rPr>
        <w:t xml:space="preserve">t_ref =</w:t>
      </w:r>
      <w:r>
        <w:rPr>
          <w:rStyle w:val="NormalTok"/>
        </w:rPr>
        <w:t xml:space="preserve"> </w:t>
      </w:r>
      <w:r>
        <w:rPr>
          <w:rStyle w:val="DecValTok"/>
        </w:rPr>
        <w:t xml:space="preserve">60</w:t>
      </w:r>
      <w:r>
        <w:rPr>
          <w:rStyle w:val="NormalTok"/>
        </w:rPr>
        <w:t xml:space="preserve">, </w:t>
      </w:r>
      <w:r>
        <w:rPr>
          <w:rStyle w:val="AttributeTok"/>
        </w:rPr>
        <w:t xml:space="preserve">time_multiplier =</w:t>
      </w:r>
      <w:r>
        <w:rPr>
          <w:rStyle w:val="NormalTok"/>
        </w:rPr>
        <w:t xml:space="preserve"> </w:t>
      </w:r>
      <w:r>
        <w:rPr>
          <w:rStyle w:val="DecValTok"/>
        </w:rPr>
        <w:t xml:space="preserve">1</w:t>
      </w:r>
      <w:r>
        <w:rPr>
          <w:rStyle w:val="NormalTok"/>
        </w:rPr>
        <w:t xml:space="preserve">)</w:t>
      </w:r>
      <w:r>
        <w:br/>
      </w:r>
      <w:r>
        <w:rPr>
          <w:rStyle w:val="NormalTok"/>
        </w:rPr>
        <w:t xml:space="preserve">stage2_bb  </w:t>
      </w:r>
      <w:r>
        <w:rPr>
          <w:rStyle w:val="OtherTok"/>
        </w:rPr>
        <w:t xml:space="preserve">&lt;-</w:t>
      </w:r>
      <w:r>
        <w:rPr>
          <w:rStyle w:val="NormalTok"/>
        </w:rPr>
        <w:t xml:space="preserve"> </w:t>
      </w:r>
      <w:r>
        <w:rPr>
          <w:rStyle w:val="FunctionTok"/>
        </w:rPr>
        <w:t xml:space="preserve">ts_stage2</w:t>
      </w:r>
      <w:r>
        <w:rPr>
          <w:rStyle w:val="NormalTok"/>
        </w:rPr>
        <w:t xml:space="preserve">(stage1_bb,  </w:t>
      </w:r>
      <w:r>
        <w:rPr>
          <w:rStyle w:val="AttributeTok"/>
        </w:rPr>
        <w:t xml:space="preserve">t_ref =</w:t>
      </w:r>
      <w:r>
        <w:rPr>
          <w:rStyle w:val="NormalTok"/>
        </w:rPr>
        <w:t xml:space="preserve"> </w:t>
      </w:r>
      <w:r>
        <w:rPr>
          <w:rStyle w:val="DecValTok"/>
        </w:rPr>
        <w:t xml:space="preserve">60</w:t>
      </w:r>
      <w:r>
        <w:rPr>
          <w:rStyle w:val="NormalTok"/>
        </w:rPr>
        <w:t xml:space="preserve">, </w:t>
      </w:r>
      <w:r>
        <w:rPr>
          <w:rStyle w:val="AttributeTok"/>
        </w:rPr>
        <w:t xml:space="preserve">time_multiplier =</w:t>
      </w:r>
      <w:r>
        <w:rPr>
          <w:rStyle w:val="NormalTok"/>
        </w:rPr>
        <w:t xml:space="preserve"> </w:t>
      </w:r>
      <w:r>
        <w:rPr>
          <w:rStyle w:val="DecValTok"/>
        </w:rPr>
        <w:t xml:space="preserve">1</w:t>
      </w:r>
      <w:r>
        <w:rPr>
          <w:rStyle w:val="NormalTok"/>
        </w:rPr>
        <w:t xml:space="preserve">)</w:t>
      </w:r>
    </w:p>
    <w:p>
      <w:pPr>
        <w:pStyle w:val="FirstParagraph"/>
      </w:pPr>
      <w:hyperlink w:anchor="fig-stage2-regression">
        <w:r>
          <w:rPr>
            <w:rStyle w:val="Hyperlink"/>
          </w:rPr>
          <w:t xml:space="preserve">Figure S3</w:t>
        </w:r>
      </w:hyperlink>
      <w:r>
        <w:t xml:space="preserve"> </w:t>
      </w:r>
      <w:r>
        <w:t xml:space="preserve">visualises the Stage-2 fit. Each point is one Stage-1</w:t>
      </w:r>
      <w:r>
        <w:t xml:space="preserve"> </w:t>
      </w:r>
      <m:oMath>
        <m:sSub>
          <m:e>
            <m:r>
              <m:rPr>
                <m:sty m:val="p"/>
              </m:rPr>
              <m:t>log</m:t>
            </m:r>
          </m:e>
          <m:sub>
            <m:r>
              <m:t>10</m:t>
            </m:r>
          </m:sub>
        </m:sSub>
        <m:r>
          <m:rPr>
            <m:nor/>
            <m:sty m:val="p"/>
          </m:rPr>
          <m:t>LT50</m:t>
        </m:r>
      </m:oMath>
      <w:r>
        <w:t xml:space="preserve"> </w:t>
      </w:r>
      <w:r>
        <w:t xml:space="preserve">estimate from</w:t>
      </w:r>
      <w:r>
        <w:t xml:space="preserve"> </w:t>
      </w:r>
      <w:hyperlink w:anchor="tbl-stage1-lt50">
        <w:r>
          <w:rPr>
            <w:rStyle w:val="Hyperlink"/>
          </w:rPr>
          <w:t xml:space="preserve">Table S3</w:t>
        </w:r>
      </w:hyperlink>
      <w:r>
        <w:t xml:space="preserve">; the solid line is the OLS regression through them. The slope is</w:t>
      </w:r>
      <w:r>
        <w:t xml:space="preserve"> </w:t>
      </w:r>
      <m:oMath>
        <m:sSub>
          <m:e>
            <m:r>
              <m:t>β</m:t>
            </m:r>
          </m:e>
          <m:sub>
            <m:r>
              <m:t>1</m:t>
            </m:r>
          </m:sub>
        </m:sSub>
      </m:oMath>
      <w:r>
        <w:t xml:space="preserve">, from which</w:t>
      </w:r>
      <w:r>
        <w:t xml:space="preserve"> </w:t>
      </w:r>
      <m:oMath>
        <m:r>
          <m:t>z</m:t>
        </m:r>
        <m:r>
          <m:rPr>
            <m:sty m:val="p"/>
          </m:rPr>
          <m:t>=</m:t>
        </m:r>
        <m:r>
          <m:rPr>
            <m:sty m:val="p"/>
          </m:rPr>
          <m:t>−</m:t>
        </m:r>
        <m:r>
          <m:t>1</m:t>
        </m:r>
        <m:r>
          <m:rPr>
            <m:sty m:val="p"/>
          </m:rPr>
          <m:t>/</m:t>
        </m:r>
        <m:sSub>
          <m:e>
            <m:r>
              <m:t>β</m:t>
            </m:r>
          </m:e>
          <m:sub>
            <m:r>
              <m:t>1</m:t>
            </m:r>
          </m:sub>
        </m:sSub>
      </m:oMath>
      <w:r>
        <w:t xml:space="preserve"> </w:t>
      </w:r>
      <w:r>
        <w:t xml:space="preserve">— i.e., the temperature increase that causes LT50 to change by a factor of 10. The vertical dotted line marks the simulation truth’s</w:t>
      </w:r>
      <w:r>
        <w:t xml:space="preserve"> </w:t>
      </w:r>
      <m:oMath>
        <m:r>
          <m:t>C</m:t>
        </m:r>
        <m:sSub>
          <m:e>
            <m:r>
              <m:t>T</m:t>
            </m:r>
          </m:e>
          <m:sub>
            <m:r>
              <m:t>m</m:t>
            </m:r>
            <m:r>
              <m:t>a</m:t>
            </m:r>
            <m:sSub>
              <m:e>
                <m:r>
                  <m:t>x</m:t>
                </m:r>
              </m:e>
              <m:sub>
                <m:r>
                  <m:t>1</m:t>
                </m:r>
                <m:r>
                  <m:t>h</m:t>
                </m:r>
                <m:r>
                  <m:t>r</m:t>
                </m:r>
              </m:sub>
            </m:sSub>
          </m:sub>
        </m:sSub>
      </m:oMath>
      <w:r>
        <w:t xml:space="preserve"> </w:t>
      </w:r>
      <w:r>
        <w:t xml:space="preserve">(the temperature at which the</w:t>
      </w:r>
      <w:r>
        <w:t xml:space="preserve"> </w:t>
      </w:r>
      <w:r>
        <w:rPr>
          <w:i/>
          <w:iCs/>
        </w:rPr>
        <w:t xml:space="preserve">true</w:t>
      </w:r>
      <w:r>
        <w:t xml:space="preserve"> </w:t>
      </w:r>
      <m:oMath>
        <m:sSub>
          <m:e>
            <m:r>
              <m:rPr>
                <m:sty m:val="p"/>
              </m:rPr>
              <m:t>log</m:t>
            </m:r>
          </m:e>
          <m:sub>
            <m:r>
              <m:t>10</m:t>
            </m:r>
          </m:sub>
        </m:sSub>
        <m:r>
          <m:rPr>
            <m:nor/>
            <m:sty m:val="p"/>
          </m:rPr>
          <m:t>LT50</m:t>
        </m:r>
        <m:d>
          <m:dPr>
            <m:begChr m:val="("/>
            <m:sepChr m:val=""/>
            <m:endChr m:val=")"/>
            <m:grow/>
          </m:dPr>
          <m:e>
            <m:r>
              <m:t>T</m:t>
            </m:r>
          </m:e>
        </m:d>
      </m:oMath>
      <w:r>
        <w:t xml:space="preserve"> </w:t>
      </w:r>
      <w:r>
        <w:t xml:space="preserve">line crosses</w:t>
      </w:r>
      <w:r>
        <w:t xml:space="preserve"> </w:t>
      </w:r>
      <m:oMath>
        <m:sSub>
          <m:e>
            <m:r>
              <m:rPr>
                <m:sty m:val="p"/>
              </m:rPr>
              <m:t>log</m:t>
            </m:r>
          </m:e>
          <m:sub>
            <m:r>
              <m:t>10</m:t>
            </m:r>
          </m:sub>
        </m:sSub>
        <m:r>
          <m:t>60</m:t>
        </m:r>
        <m:r>
          <m:rPr>
            <m:sty m:val="p"/>
          </m:rPr>
          <m:t>≈</m:t>
        </m:r>
        <m:r>
          <m:t>1.78</m:t>
        </m:r>
      </m:oMath>
      <w:r>
        <w:t xml:space="preserve">, i.e. 1 hour), so we can check how close the OLS line passes to it. The dashed grey line is the simulation truth.</w:t>
      </w:r>
    </w:p>
    <w:tbl>
      <w:tblPr>
        <w:tblStyle w:val="Table"/>
        <w:tblW w:type="pct" w:w="5000"/>
        <w:tblLayout w:type="fixed"/>
        <w:tblLook w:firstRow="0" w:lastRow="0" w:firstColumn="0" w:lastColumn="0" w:noHBand="0" w:noVBand="0" w:val="0000"/>
      </w:tblPr>
      <w:tblGrid>
        <w:gridCol w:w="7920"/>
      </w:tblGrid>
      <w:tr>
        <w:tc>
          <w:tcPr/>
          <w:bookmarkStart w:id="47" w:name="fig-stage2-regression"/>
          <w:p>
            <w:pPr>
              <w:pStyle w:val="SourceCode"/>
              <w:jc w:val="center"/>
            </w:pPr>
            <w:r>
              <w:rPr>
                <w:rStyle w:val="CommentTok"/>
              </w:rPr>
              <w:t xml:space="preserve"># Plot the Stage-2 regression and CTmax reference point.</w:t>
            </w:r>
            <w:r>
              <w:br/>
            </w:r>
            <w:r>
              <w:rPr>
                <w:rStyle w:val="NormalTok"/>
              </w:rPr>
              <w:t xml:space="preserve">stage1_combined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w:t>
            </w:r>
            <w:r>
              <w:br/>
            </w:r>
            <w:r>
              <w:rPr>
                <w:rStyle w:val="NormalTok"/>
              </w:rPr>
              <w:t xml:space="preserve">  stage1_bin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dataset =</w:t>
            </w:r>
            <w:r>
              <w:rPr>
                <w:rStyle w:val="NormalTok"/>
              </w:rPr>
              <w:t xml:space="preserve"> </w:t>
            </w:r>
            <w:r>
              <w:rPr>
                <w:rStyle w:val="StringTok"/>
              </w:rPr>
              <w:t xml:space="preserve">"Binomial"</w:t>
            </w:r>
            <w:r>
              <w:rPr>
                <w:rStyle w:val="NormalTok"/>
              </w:rPr>
              <w:t xml:space="preserve">),</w:t>
            </w:r>
            <w:r>
              <w:br/>
            </w:r>
            <w:r>
              <w:rPr>
                <w:rStyle w:val="NormalTok"/>
              </w:rPr>
              <w:t xml:space="preserve">  stage1_bb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dataset =</w:t>
            </w:r>
            <w:r>
              <w:rPr>
                <w:rStyle w:val="NormalTok"/>
              </w:rPr>
              <w:t xml:space="preserve"> </w:t>
            </w:r>
            <w:r>
              <w:rPr>
                <w:rStyle w:val="StringTok"/>
              </w:rPr>
              <w:t xml:space="preserve">"Beta-binomial"</w:t>
            </w:r>
            <w:r>
              <w:rPr>
                <w:rStyle w:val="NormalTok"/>
              </w:rPr>
              <w:t xml:space="preserve">)</w:t>
            </w:r>
            <w:r>
              <w:br/>
            </w:r>
            <w:r>
              <w:rPr>
                <w:rStyle w:val="NormalTok"/>
              </w:rPr>
              <w:t xml:space="preserve">)</w:t>
            </w:r>
            <w:r>
              <w:br/>
            </w:r>
            <w:r>
              <w:br/>
            </w:r>
            <w:r>
              <w:rPr>
                <w:rStyle w:val="NormalTok"/>
              </w:rPr>
              <w:t xml:space="preserve">truth_line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T =</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(temps), </w:t>
            </w:r>
            <w:r>
              <w:rPr>
                <w:rStyle w:val="FunctionTok"/>
              </w:rPr>
              <w:t xml:space="preserve">max</w:t>
            </w:r>
            <w:r>
              <w:rPr>
                <w:rStyle w:val="NormalTok"/>
              </w:rPr>
              <w:t xml:space="preserve">(temps),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log10_lt50 =</w:t>
            </w:r>
            <w:r>
              <w:rPr>
                <w:rStyle w:val="NormalTok"/>
              </w:rPr>
              <w:t xml:space="preserve"> true_params</w:t>
            </w:r>
            <w:r>
              <w:rPr>
                <w:rStyle w:val="SpecialCharTok"/>
              </w:rPr>
              <w:t xml:space="preserve">$</w:t>
            </w:r>
            <w:r>
              <w:rPr>
                <w:rStyle w:val="NormalTok"/>
              </w:rPr>
              <w:t xml:space="preserve">m_beta0 </w:t>
            </w:r>
            <w:r>
              <w:rPr>
                <w:rStyle w:val="SpecialCharTok"/>
              </w:rPr>
              <w:t xml:space="preserve">+</w:t>
            </w:r>
            <w:r>
              <w:br/>
            </w:r>
            <w:r>
              <w:rPr>
                <w:rStyle w:val="NormalTok"/>
              </w:rPr>
              <w:t xml:space="preserve">      true_params</w:t>
            </w:r>
            <w:r>
              <w:rPr>
                <w:rStyle w:val="SpecialCharTok"/>
              </w:rPr>
              <w:t xml:space="preserve">$</w:t>
            </w:r>
            <w:r>
              <w:rPr>
                <w:rStyle w:val="NormalTok"/>
              </w:rPr>
              <w:t xml:space="preserve">m_beta1 </w:t>
            </w:r>
            <w:r>
              <w:rPr>
                <w:rStyle w:val="SpecialCharTok"/>
              </w:rPr>
              <w:t xml:space="preserve">*</w:t>
            </w:r>
            <w:r>
              <w:rPr>
                <w:rStyle w:val="NormalTok"/>
              </w:rPr>
              <w:t xml:space="preserve"> (T </w:t>
            </w:r>
            <w:r>
              <w:rPr>
                <w:rStyle w:val="SpecialCharTok"/>
              </w:rPr>
              <w:t xml:space="preserve">-</w:t>
            </w:r>
            <w:r>
              <w:rPr>
                <w:rStyle w:val="NormalTok"/>
              </w:rPr>
              <w:t xml:space="preserve"> true_params</w:t>
            </w:r>
            <w:r>
              <w:rPr>
                <w:rStyle w:val="SpecialCharTok"/>
              </w:rPr>
              <w:t xml:space="preserve">$</w:t>
            </w:r>
            <w:r>
              <w:rPr>
                <w:rStyle w:val="NormalTok"/>
              </w:rPr>
              <w:t xml:space="preserve">T_bar)</w:t>
            </w:r>
            <w:r>
              <w:br/>
            </w:r>
            <w:r>
              <w:rPr>
                <w:rStyle w:val="NormalTok"/>
              </w:rPr>
              <w:t xml:space="preserve">  )</w:t>
            </w:r>
            <w:r>
              <w:br/>
            </w:r>
            <w:r>
              <w:br/>
            </w:r>
            <w:r>
              <w:rPr>
                <w:rStyle w:val="NormalTok"/>
              </w:rPr>
              <w:t xml:space="preserve">ggplot2</w:t>
            </w:r>
            <w:r>
              <w:rPr>
                <w:rStyle w:val="SpecialCharTok"/>
              </w:rPr>
              <w:t xml:space="preserve">::</w:t>
            </w:r>
            <w:r>
              <w:rPr>
                <w:rStyle w:val="FunctionTok"/>
              </w:rPr>
              <w:t xml:space="preserve">ggplot</w:t>
            </w:r>
            <w:r>
              <w:rPr>
                <w:rStyle w:val="NormalTok"/>
              </w:rPr>
              <w:t xml:space="preserve">(stage1_combined,</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temp, </w:t>
            </w:r>
            <w:r>
              <w:rPr>
                <w:rStyle w:val="AttributeTok"/>
              </w:rPr>
              <w:t xml:space="preserve">y =</w:t>
            </w:r>
            <w:r>
              <w:rPr>
                <w:rStyle w:val="NormalTok"/>
              </w:rPr>
              <w:t xml:space="preserve"> log10_lt50, </w:t>
            </w:r>
            <w:r>
              <w:rPr>
                <w:rStyle w:val="AttributeTok"/>
              </w:rPr>
              <w:t xml:space="preserve">colour =</w:t>
            </w:r>
            <w:r>
              <w:rPr>
                <w:rStyle w:val="NormalTok"/>
              </w:rPr>
              <w:t xml:space="preserve"> dataset)) </w:t>
            </w:r>
            <w:r>
              <w:rPr>
                <w:rStyle w:val="SpecialCharTok"/>
              </w:rPr>
              <w:t xml:space="preserve">+</w:t>
            </w:r>
            <w:r>
              <w:br/>
            </w:r>
            <w:r>
              <w:rPr>
                <w:rStyle w:val="NormalTok"/>
              </w:rPr>
              <w:t xml:space="preserve">  ggplot2</w:t>
            </w:r>
            <w:r>
              <w:rPr>
                <w:rStyle w:val="SpecialCharTok"/>
              </w:rPr>
              <w:t xml:space="preserve">::</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unctionTok"/>
              </w:rPr>
              <w:t xml:space="preserve">log10</w:t>
            </w:r>
            <w:r>
              <w:rPr>
                <w:rStyle w:val="NormalTok"/>
              </w:rPr>
              <w:t xml:space="preserve">(</w:t>
            </w:r>
            <w:r>
              <w:rPr>
                <w:rStyle w:val="DecValTok"/>
              </w:rPr>
              <w:t xml:space="preserve">60</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AttributeTok"/>
              </w:rPr>
              <w:t xml:space="preserve">colour =</w:t>
            </w:r>
            <w:r>
              <w:rPr>
                <w:rStyle w:val="NormalTok"/>
              </w:rPr>
              <w:t xml:space="preserve"> </w:t>
            </w:r>
            <w:r>
              <w:rPr>
                <w:rStyle w:val="StringTok"/>
              </w:rPr>
              <w:t xml:space="preserve">"grey60"</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geom_segment</w:t>
            </w:r>
            <w:r>
              <w:rPr>
                <w:rStyle w:val="Normal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true_CTmax, </w:t>
            </w:r>
            <w:r>
              <w:rPr>
                <w:rStyle w:val="AttributeTok"/>
              </w:rPr>
              <w:t xml:space="preserve">xend =</w:t>
            </w:r>
            <w:r>
              <w:rPr>
                <w:rStyle w:val="NormalTok"/>
              </w:rPr>
              <w:t xml:space="preserve"> true_CTmax,</w:t>
            </w:r>
            <w:r>
              <w:br/>
            </w:r>
            <w:r>
              <w:rPr>
                <w:rStyle w:val="NormalTok"/>
              </w:rPr>
              <w:t xml:space="preserve">                 </w:t>
            </w:r>
            <w:r>
              <w:rPr>
                <w:rStyle w:val="AttributeTok"/>
              </w:rPr>
              <w:t xml:space="preserve">y =</w:t>
            </w:r>
            <w:r>
              <w:rPr>
                <w:rStyle w:val="NormalTok"/>
              </w:rPr>
              <w:t xml:space="preserve"> </w:t>
            </w:r>
            <w:r>
              <w:rPr>
                <w:rStyle w:val="FunctionTok"/>
              </w:rPr>
              <w:t xml:space="preserve">log10</w:t>
            </w:r>
            <w:r>
              <w:rPr>
                <w:rStyle w:val="NormalTok"/>
              </w:rPr>
              <w:t xml:space="preserve">(</w:t>
            </w:r>
            <w:r>
              <w:rPr>
                <w:rStyle w:val="DecValTok"/>
              </w:rPr>
              <w:t xml:space="preserve">60</w:t>
            </w:r>
            <w:r>
              <w:rPr>
                <w:rStyle w:val="NormalTok"/>
              </w:rPr>
              <w:t xml:space="preserve">), </w:t>
            </w:r>
            <w:r>
              <w:rPr>
                <w:rStyle w:val="AttributeTok"/>
              </w:rPr>
              <w:t xml:space="preserve">yend =</w:t>
            </w:r>
            <w:r>
              <w:rPr>
                <w:rStyle w:val="NormalTok"/>
              </w:rPr>
              <w:t xml:space="preserve"> </w:t>
            </w:r>
            <w:r>
              <w:rPr>
                <w:rStyle w:val="SpecialCharTok"/>
              </w:rPr>
              <w:t xml:space="preserve">-</w:t>
            </w:r>
            <w:r>
              <w:rPr>
                <w:rStyle w:val="ConstantTok"/>
              </w:rPr>
              <w:t xml:space="preserve">Inf</w:t>
            </w:r>
            <w:r>
              <w:rPr>
                <w:rStyle w:val="NormalTok"/>
              </w:rPr>
              <w:t xml:space="preserve">),</w:t>
            </w:r>
            <w:r>
              <w:br/>
            </w:r>
            <w:r>
              <w:rPr>
                <w:rStyle w:val="NormalTok"/>
              </w:rPr>
              <w:t xml:space="preserve">    </w:t>
            </w:r>
            <w:r>
              <w:rPr>
                <w:rStyle w:val="AttributeTok"/>
              </w:rPr>
              <w:t xml:space="preserve">inherit.aes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AttributeTok"/>
              </w:rPr>
              <w:t xml:space="preserve">colour =</w:t>
            </w:r>
            <w:r>
              <w:rPr>
                <w:rStyle w:val="NormalTok"/>
              </w:rPr>
              <w:t xml:space="preserve"> </w:t>
            </w:r>
            <w:r>
              <w:rPr>
                <w:rStyle w:val="StringTok"/>
              </w:rPr>
              <w:t xml:space="preserve">"grey60"</w:t>
            </w:r>
            <w:r>
              <w:br/>
            </w:r>
            <w:r>
              <w:rPr>
                <w:rStyle w:val="NormalTok"/>
              </w:rPr>
              <w:t xml:space="preserve">  )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data =</w:t>
            </w:r>
            <w:r>
              <w:rPr>
                <w:rStyle w:val="NormalTok"/>
              </w:rPr>
              <w:t xml:space="preserve"> truth_line,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 </w:t>
            </w:r>
            <w:r>
              <w:rPr>
                <w:rStyle w:val="AttributeTok"/>
              </w:rPr>
              <w:t xml:space="preserve">y =</w:t>
            </w:r>
            <w:r>
              <w:rPr>
                <w:rStyle w:val="NormalTok"/>
              </w:rPr>
              <w:t xml:space="preserve"> log10_lt50),</w:t>
            </w:r>
            <w:r>
              <w:br/>
            </w:r>
            <w:r>
              <w:rPr>
                <w:rStyle w:val="NormalTok"/>
              </w:rPr>
              <w:t xml:space="preserve">                     </w:t>
            </w:r>
            <w:r>
              <w:rPr>
                <w:rStyle w:val="AttributeTok"/>
              </w:rPr>
              <w:t xml:space="preserve">inherit.aes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linewidth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unctionTok"/>
              </w:rPr>
              <w:t xml:space="preserve">max</w:t>
            </w:r>
            <w:r>
              <w:rPr>
                <w:rStyle w:val="NormalTok"/>
              </w:rPr>
              <w:t xml:space="preserve">(temps), </w:t>
            </w:r>
            <w:r>
              <w:rPr>
                <w:rStyle w:val="AttributeTok"/>
              </w:rPr>
              <w:t xml:space="preserve">y =</w:t>
            </w:r>
            <w:r>
              <w:rPr>
                <w:rStyle w:val="NormalTok"/>
              </w:rPr>
              <w:t xml:space="preserve"> </w:t>
            </w:r>
            <w:r>
              <w:rPr>
                <w:rStyle w:val="FunctionTok"/>
              </w:rPr>
              <w:t xml:space="preserve">log10</w:t>
            </w:r>
            <w:r>
              <w:rPr>
                <w:rStyle w:val="NormalTok"/>
              </w:rPr>
              <w:t xml:space="preserve">(</w:t>
            </w:r>
            <w:r>
              <w:rPr>
                <w:rStyle w:val="DecValTok"/>
              </w:rPr>
              <w:t xml:space="preserve">60</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"log[10]~60~(1*' hour')"</w:t>
            </w:r>
            <w:r>
              <w:rPr>
                <w:rStyle w:val="NormalTok"/>
              </w:rPr>
              <w:t xml:space="preserve">, </w:t>
            </w:r>
            <w:r>
              <w:rPr>
                <w:rStyle w:val="AttributeTok"/>
              </w:rPr>
              <w:t xml:space="preserve">parse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0.4</w:t>
            </w:r>
            <w:r>
              <w:rPr>
                <w:rStyle w:val="NormalTok"/>
              </w:rPr>
              <w:t xml:space="preserve">, </w:t>
            </w:r>
            <w:r>
              <w:rPr>
                <w:rStyle w:val="AttributeTok"/>
              </w:rPr>
              <w:t xml:space="preserve">colour =</w:t>
            </w:r>
            <w:r>
              <w:rPr>
                <w:rStyle w:val="NormalTok"/>
              </w:rPr>
              <w:t xml:space="preserve"> </w:t>
            </w:r>
            <w:r>
              <w:rPr>
                <w:rStyle w:val="StringTok"/>
              </w:rPr>
              <w:t xml:space="preserve">"grey50"</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true_CTmax, </w:t>
            </w:r>
            <w:r>
              <w:rPr>
                <w:rStyle w:val="AttributeTok"/>
              </w:rPr>
              <w:t xml:space="preserve">y =</w:t>
            </w:r>
            <w:r>
              <w:rPr>
                <w:rStyle w:val="NormalTok"/>
              </w:rPr>
              <w:t xml:space="preserve"> </w:t>
            </w:r>
            <w:r>
              <w:rPr>
                <w:rStyle w:val="SpecialCharTok"/>
              </w:rPr>
              <w:t xml:space="preserve">-</w:t>
            </w:r>
            <w:r>
              <w:rPr>
                <w:rStyle w:val="ConstantTok"/>
              </w:rPr>
              <w:t xml:space="preserve">Inf</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"CT[max[1*hr]]"</w:t>
            </w:r>
            <w:r>
              <w:rPr>
                <w:rStyle w:val="NormalTok"/>
              </w:rPr>
              <w:t xml:space="preserve">, </w:t>
            </w:r>
            <w:r>
              <w:rPr>
                <w:rStyle w:val="AttributeTok"/>
              </w:rPr>
              <w:t xml:space="preserve">parse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0.15</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0.7</w:t>
            </w:r>
            <w:r>
              <w:rPr>
                <w:rStyle w:val="NormalTok"/>
              </w:rPr>
              <w:t xml:space="preserve">, </w:t>
            </w:r>
            <w:r>
              <w:rPr>
                <w:rStyle w:val="AttributeTok"/>
              </w:rPr>
              <w:t xml:space="preserve">colour =</w:t>
            </w:r>
            <w:r>
              <w:rPr>
                <w:rStyle w:val="NormalTok"/>
              </w:rPr>
              <w:t xml:space="preserve"> </w:t>
            </w:r>
            <w:r>
              <w:rPr>
                <w:rStyle w:val="StringTok"/>
              </w:rPr>
              <w:t xml:space="preserve">"grey50"</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"Assay temperature (°C)"</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expression</w:t>
            </w:r>
            <w:r>
              <w:rPr>
                <w:rStyle w:val="NormalTok"/>
              </w:rPr>
              <w:t xml:space="preserve">(log[</w:t>
            </w:r>
            <w:r>
              <w:rPr>
                <w:rStyle w:val="DecValTok"/>
              </w:rPr>
              <w:t xml:space="preserve">10</w:t>
            </w:r>
            <w:r>
              <w:rPr>
                <w:rStyle w:val="NormalTok"/>
              </w:rPr>
              <w:t xml:space="preserve">]</w:t>
            </w:r>
            <w:r>
              <w:rPr>
                <w:rStyle w:val="SpecialCharTok"/>
              </w:rPr>
              <w:t xml:space="preserve">~</w:t>
            </w:r>
            <w:r>
              <w:rPr>
                <w:rStyle w:val="NormalTok"/>
              </w:rPr>
              <w:t xml:space="preserve">LT[</w:t>
            </w:r>
            <w:r>
              <w:rPr>
                <w:rStyle w:val="DecValTok"/>
              </w:rPr>
              <w:t xml:space="preserve">50</w:t>
            </w:r>
            <w:r>
              <w:rPr>
                <w:rStyle w:val="NormalTok"/>
              </w:rPr>
              <w:t xml:space="preserve">]</w:t>
            </w:r>
            <w:r>
              <w:rPr>
                <w:rStyle w:val="SpecialCharTok"/>
              </w:rPr>
              <w:t xml:space="preserve">~</w:t>
            </w:r>
            <w:r>
              <w:rPr>
                <w:rStyle w:val="NormalTok"/>
              </w:rPr>
              <w:t xml:space="preserve">(min)),</w:t>
            </w:r>
            <w:r>
              <w:br/>
            </w:r>
            <w:r>
              <w:rPr>
                <w:rStyle w:val="NormalTok"/>
              </w:rPr>
              <w:t xml:space="preserve">    </w:t>
            </w:r>
            <w:r>
              <w:rPr>
                <w:rStyle w:val="AttributeTok"/>
              </w:rPr>
              <w:t xml:space="preserve">colour =</w:t>
            </w:r>
            <w:r>
              <w:rPr>
                <w:rStyle w:val="NormalTok"/>
              </w:rPr>
              <w:t xml:space="preserve"> </w:t>
            </w:r>
            <w:r>
              <w:rPr>
                <w:rStyle w:val="StringTok"/>
              </w:rPr>
              <w:t xml:space="preserve">"Stage-1 dataset"</w:t>
            </w:r>
            <w:r>
              <w:br/>
            </w:r>
            <w:r>
              <w:rPr>
                <w:rStyle w:val="NormalTok"/>
              </w:rPr>
              <w:t xml:space="preserve">  ) </w:t>
            </w:r>
            <w:r>
              <w:rPr>
                <w:rStyle w:val="SpecialCharTok"/>
              </w:rPr>
              <w:t xml:space="preserve">+</w:t>
            </w:r>
            <w:r>
              <w:br/>
            </w:r>
            <w:r>
              <w:rPr>
                <w:rStyle w:val="NormalTok"/>
              </w:rPr>
              <w:t xml:space="preserve">  ggplot2</w:t>
            </w:r>
            <w:r>
              <w:rPr>
                <w:rStyle w:val="SpecialCharTok"/>
              </w:rPr>
              <w:t xml:space="preserve">::</w:t>
            </w:r>
            <w:r>
              <w:rPr>
                <w:rStyle w:val="FunctionTok"/>
              </w:rPr>
              <w:t xml:space="preserve">theme_classic</w:t>
            </w:r>
            <w:r>
              <w:rPr>
                <w:rStyle w:val="NormalTok"/>
              </w:rPr>
              <w:t xml:space="preserve">()</w:t>
            </w:r>
          </w:p>
          <w:p>
            <w:pPr>
              <w:jc w:val="center"/>
            </w:pPr>
            <w:r>
              <w:drawing>
                <wp:inline>
                  <wp:extent cx="6680200" cy="4294414"/>
                  <wp:effectExtent b="0" l="0" r="0" t="0"/>
                  <wp:docPr descr="" title="" id="45" name="Picture"/>
                  <a:graphic>
                    <a:graphicData uri="http://schemas.openxmlformats.org/drawingml/2006/picture">
                      <pic:pic>
                        <pic:nvPicPr>
                          <pic:cNvPr descr="supplement_files/figure-docx/plot-stage2-regression-1.png" id="46" name="Picture"/>
                          <pic:cNvPicPr>
                            <a:picLocks noChangeArrowheads="1" noChangeAspect="1"/>
                          </pic:cNvPicPr>
                        </pic:nvPicPr>
                        <pic:blipFill>
                          <a:blip r:embed="rId44"/>
                          <a:stretch>
                            <a:fillRect/>
                          </a:stretch>
                        </pic:blipFill>
                        <pic:spPr bwMode="auto">
                          <a:xfrm>
                            <a:off x="0" y="0"/>
                            <a:ext cx="6680200" cy="4294414"/>
                          </a:xfrm>
                          <a:prstGeom prst="rect">
                            <a:avLst/>
                          </a:prstGeom>
                          <a:noFill/>
                          <a:ln w="9525">
                            <a:noFill/>
                            <a:headEnd/>
                            <a:tailEnd/>
                          </a:ln>
                        </pic:spPr>
                      </pic:pic>
                    </a:graphicData>
                  </a:graphic>
                </wp:inline>
              </w:drawing>
            </w:r>
          </w:p>
          <w:p>
            <w:pPr>
              <w:jc w:val="center"/>
            </w:pPr>
            <w:pPr>
              <w:jc w:val="start"/>
              <w:spacing w:before="200"/>
              <w:pStyle w:val="ImageCaption"/>
            </w:pPr>
            <w:r>
              <w:t xml:space="preserve">Figure S3: Stage-2 OLS regression of</w:t>
            </w:r>
            <w:r>
              <w:t xml:space="preserve"> </w:t>
            </w:r>
            <m:oMath>
              <m:sSub>
                <m:e>
                  <m:r>
                    <m:rPr>
                      <m:sty m:val="p"/>
                    </m:rPr>
                    <m:t>log</m:t>
                  </m:r>
                </m:e>
                <m:sub>
                  <m:r>
                    <m:t>10</m:t>
                  </m:r>
                </m:sub>
              </m:sSub>
              <m:r>
                <m:rPr>
                  <m:nor/>
                  <m:sty m:val="p"/>
                </m:rPr>
                <m:t>LT50</m:t>
              </m:r>
            </m:oMath>
            <w:r>
              <w:t xml:space="preserve"> </w:t>
            </w:r>
            <w:r>
              <w:t xml:space="preserve">on assay temperature, fit separately to the binomial and beta-binomial simulated datasets. Points are the Stage-1 per-temperature LT50 estimates; solid coloured lines are the OLS fits; the dashed grey line is the simulation truth. The slope of each line equals</w:t>
            </w:r>
            <w:r>
              <w:t xml:space="preserve"> </w:t>
            </w:r>
            <m:oMath>
              <m:sSub>
                <m:e>
                  <m:r>
                    <m:t>β</m:t>
                  </m:r>
                </m:e>
                <m:sub>
                  <m:r>
                    <m:t>1</m:t>
                  </m:r>
                </m:sub>
              </m:sSub>
            </m:oMath>
            <w:r>
              <w:t xml:space="preserve">, from which</w:t>
            </w:r>
            <w:r>
              <w:t xml:space="preserve"> </w:t>
            </w:r>
            <m:oMath>
              <m:r>
                <m:t>z</m:t>
              </m:r>
              <m:r>
                <m:rPr>
                  <m:sty m:val="p"/>
                </m:rPr>
                <m:t>=</m:t>
              </m:r>
              <m:r>
                <m:rPr>
                  <m:sty m:val="p"/>
                </m:rPr>
                <m:t>−</m:t>
              </m:r>
              <m:r>
                <m:t>1</m:t>
              </m:r>
              <m:r>
                <m:rPr>
                  <m:sty m:val="p"/>
                </m:rPr>
                <m:t>/</m:t>
              </m:r>
              <m:sSub>
                <m:e>
                  <m:r>
                    <m:t>β</m:t>
                  </m:r>
                </m:e>
                <m:sub>
                  <m:r>
                    <m:t>1</m:t>
                  </m:r>
                </m:sub>
              </m:sSub>
            </m:oMath>
            <w:r>
              <w:t xml:space="preserve">. The horizontal dotted line marks</w:t>
            </w:r>
            <w:r>
              <w:t xml:space="preserve"> </w:t>
            </w:r>
            <m:oMath>
              <m:sSub>
                <m:e>
                  <m:r>
                    <m:rPr>
                      <m:sty m:val="p"/>
                    </m:rPr>
                    <m:t>log</m:t>
                  </m:r>
                </m:e>
                <m:sub>
                  <m:r>
                    <m:t>10</m:t>
                  </m:r>
                </m:sub>
              </m:sSub>
              <m:r>
                <m:t>60</m:t>
              </m:r>
            </m:oMath>
            <w:r>
              <w:t xml:space="preserve"> </w:t>
            </w:r>
            <w:r>
              <w:t xml:space="preserve">(1 hour); the vertical dotted line drops from where the truth crosses 1 hour straight down to the temperature axis, marking</w:t>
            </w:r>
            <w:r>
              <w:t xml:space="preserve"> </w:t>
            </w:r>
            <m:oMath>
              <m:r>
                <m:t>C</m:t>
              </m:r>
              <m:sSub>
                <m:e>
                  <m:r>
                    <m:t>T</m:t>
                  </m:r>
                </m:e>
                <m:sub>
                  <m:r>
                    <m:t>m</m:t>
                  </m:r>
                  <m:r>
                    <m:t>a</m:t>
                  </m:r>
                  <m:sSub>
                    <m:e>
                      <m:r>
                        <m:t>x</m:t>
                      </m:r>
                    </m:e>
                    <m:sub>
                      <m:r>
                        <m:t>1</m:t>
                      </m:r>
                      <m:r>
                        <m:t>h</m:t>
                      </m:r>
                      <m:r>
                        <m:t>r</m:t>
                      </m:r>
                    </m:sub>
                  </m:sSub>
                </m:sub>
              </m:sSub>
            </m:oMath>
            <w:r>
              <w:t xml:space="preserve"> </w:t>
            </w:r>
            <w:r>
              <w:t xml:space="preserve">visually.</w:t>
            </w:r>
          </w:p>
          <w:bookmarkEnd w:id="47"/>
        </w:tc>
      </w:tr>
    </w:tbl>
    <w:p>
      <w:pPr>
        <w:pStyle w:val="BodyText"/>
      </w:pPr>
      <w:r>
        <w:t xml:space="preserve">Point estimates of</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are then used as-is, often without uncertainty associated with these estimates. We compare these to the joint Bayesian results to show the 4PL gives the same values under these ideal conditions.</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Applications/quarto/share/formats/docx/important.png" id="50"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Classical two-stage analyses often treat Stage-1</w:t>
            </w:r>
            <w:r>
              <w:t xml:space="preserve"> </w:t>
            </w:r>
            <m:oMath>
              <m:r>
                <m:t>L</m:t>
              </m:r>
              <m:sSub>
                <m:e>
                  <m:r>
                    <m:t>T</m:t>
                  </m:r>
                </m:e>
                <m:sub>
                  <m:r>
                    <m:t>50</m:t>
                  </m:r>
                </m:sub>
              </m:sSub>
            </m:oMath>
            <w:r>
              <w:t xml:space="preserve"> </w:t>
            </w:r>
            <w:r>
              <w:t xml:space="preserve">estimates as known when fitting Stage-2 models. In otherwords, uncertainty in</w:t>
            </w:r>
            <w:r>
              <w:t xml:space="preserve"> </w:t>
            </w:r>
            <m:oMath>
              <m:r>
                <m:t>L</m:t>
              </m:r>
              <m:sSub>
                <m:e>
                  <m:r>
                    <m:t>T</m:t>
                  </m:r>
                </m:e>
                <m:sub>
                  <m:r>
                    <m:t>50</m:t>
                  </m:r>
                </m:sub>
              </m:sSub>
            </m:oMath>
            <w:r>
              <w:t xml:space="preserve"> </w:t>
            </w:r>
            <w:r>
              <w:t xml:space="preserve">values are never accounted for in the Stage-2 regression. This can have consequences when estmating slopes and intercepts in Stage-2.</w:t>
            </w:r>
          </w:p>
          <w:p>
            <w:pPr>
              <w:pStyle w:val="BodyText"/>
            </w:pPr>
            <w:pPr>
              <w:spacing w:after="16"/>
            </w:pPr>
            <w:r>
              <w:t xml:space="preserve">Despite being a potential issue, it is also challenging to correctly propagate error to</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Incorrectly doing so in Stage-2 may have bigger impacts. Without propagating uncertainty properly these will systematically bias sampling uncertainty in</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compromising inferences and leading to optimistic predictions. The Delta-method or bootstrap procedures can be used to propagate uncertainty, though, these are rarely used in practice. In addition, even if uncertainty was correctly propagated, a likelihood approach makes it harder to propogate uncertainty through downstream predictions (e.g., heat injury).</w:t>
            </w:r>
          </w:p>
        </w:tc>
      </w:tr>
    </w:tbl>
    <w:bookmarkEnd w:id="51"/>
    <w:bookmarkEnd w:id="52"/>
    <w:bookmarkStart w:id="66" w:name="sec-joint"/>
    <w:p>
      <w:pPr>
        <w:pStyle w:val="Heading3"/>
      </w:pPr>
      <w:r>
        <w:t xml:space="preserve">3.0.3</w:t>
      </w:r>
      <w:r>
        <w:t xml:space="preserve"> </w:t>
      </w:r>
      <w:r>
        <w:rPr>
          <w:i/>
          <w:iCs/>
        </w:rPr>
        <w:t xml:space="preserve">A joint Bayesian 4PL</w:t>
      </w:r>
    </w:p>
    <w:p>
      <w:pPr>
        <w:pStyle w:val="FirstParagraph"/>
      </w:pPr>
      <w:r>
        <w:t xml:space="preserve">Instead of fitting separate logistic curves and then regressing their LT50 estimates, the joint fit estimates</w:t>
      </w:r>
      <w:r>
        <w:t xml:space="preserve"> </w:t>
      </w:r>
      <m:oMath>
        <m:r>
          <m:rPr>
            <m:nor/>
            <m:sty m:val="p"/>
          </m:rPr>
          <m:t>low</m:t>
        </m:r>
      </m:oMath>
      <w:r>
        <w:t xml:space="preserve">,</w:t>
      </w:r>
      <w:r>
        <w:t xml:space="preserve"> </w:t>
      </w:r>
      <m:oMath>
        <m:r>
          <m:rPr>
            <m:nor/>
            <m:sty m:val="p"/>
          </m:rPr>
          <m:t>up</m:t>
        </m:r>
      </m:oMath>
      <w:r>
        <w:t xml:space="preserve">,</w:t>
      </w:r>
      <w:r>
        <w:t xml:space="preserve"> </w:t>
      </w:r>
      <m:oMath>
        <m:r>
          <m:t>k</m:t>
        </m:r>
      </m:oMath>
      <w:r>
        <w:t xml:space="preserve">,</w:t>
      </w:r>
      <w:r>
        <w:t xml:space="preserve"> </w:t>
      </w:r>
      <m:oMath>
        <m:sSub>
          <m:e>
            <m:r>
              <m:t>β</m:t>
            </m:r>
          </m:e>
          <m:sub>
            <m:r>
              <m:t>0</m:t>
            </m:r>
          </m:sub>
        </m:sSub>
      </m:oMath>
      <w:r>
        <w:t xml:space="preserve">, and</w:t>
      </w:r>
      <w:r>
        <w:t xml:space="preserve"> </w:t>
      </w:r>
      <m:oMath>
        <m:sSub>
          <m:e>
            <m:r>
              <m:t>β</m:t>
            </m:r>
          </m:e>
          <m:sub>
            <m:r>
              <m:t>1</m:t>
            </m:r>
          </m:sub>
        </m:sSub>
      </m:oMath>
      <w:r>
        <w:t xml:space="preserve"> </w:t>
      </w:r>
      <w:r>
        <w:t xml:space="preserve">simultaneously from the raw counts. We use the same simulated data to derive</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directly from this model from the posteriors of these parameters.</w:t>
      </w:r>
    </w:p>
    <w:bookmarkStart w:id="57" w:name="sec-joint-spec"/>
    <w:p>
      <w:pPr>
        <w:pStyle w:val="Heading4"/>
      </w:pPr>
      <w:r>
        <w:t xml:space="preserve">3.0.3.1 Specifying the 4PL in</w:t>
      </w:r>
      <w:r>
        <w:t xml:space="preserve"> </w:t>
      </w:r>
      <w:r>
        <w:rPr>
          <w:rStyle w:val="VerbatimChar"/>
        </w:rPr>
        <w:t xml:space="preserve">brms</w:t>
      </w:r>
    </w:p>
    <w:p>
      <w:pPr>
        <w:pStyle w:val="FirstParagraph"/>
      </w:pPr>
      <w:r>
        <w:t xml:space="preserve">The model has two pieces. The first is the 4PL itself — probability as a function of</w:t>
      </w:r>
      <w:r>
        <w:t xml:space="preserve"> </w:t>
      </w:r>
      <m:oMath>
        <m:sSub>
          <m:e>
            <m:r>
              <m:rPr>
                <m:sty m:val="p"/>
              </m:rPr>
              <m:t>log</m:t>
            </m:r>
          </m:e>
          <m:sub>
            <m:r>
              <m:t>10</m:t>
            </m:r>
          </m:sub>
        </m:sSub>
      </m:oMath>
      <w:r>
        <w:t xml:space="preserve"> </w:t>
      </w:r>
      <w:r>
        <w:t xml:space="preserve">exposure time:</w:t>
      </w:r>
    </w:p>
    <w:p>
      <w:pPr>
        <w:pStyle w:val="BodyText"/>
      </w:pPr>
      <w:bookmarkStart w:id="53" w:name="eq-supp-4pl"/>
      <m:oMathPara>
        <m:oMathParaPr>
          <m:jc m:val="center"/>
        </m:oMathParaPr>
        <m:oMath>
          <m:r>
            <m:t>p</m:t>
          </m:r>
          <m:r>
            <m:t> </m:t>
          </m:r>
          <m:r>
            <m:rPr>
              <m:sty m:val="p"/>
            </m:rPr>
            <m:t>=</m:t>
          </m:r>
          <m:r>
            <m:t> </m:t>
          </m:r>
          <m:r>
            <m:rPr>
              <m:nor/>
              <m:sty m:val="p"/>
            </m:rPr>
            <m:t>low</m:t>
          </m:r>
          <m:r>
            <m:t> </m:t>
          </m:r>
          <m:r>
            <m:rPr>
              <m:sty m:val="p"/>
            </m:rPr>
            <m:t>+</m:t>
          </m:r>
          <m:r>
            <m:t> </m:t>
          </m:r>
          <m:f>
            <m:fPr>
              <m:type m:val="bar"/>
            </m:fPr>
            <m:num>
              <m:r>
                <m:rPr>
                  <m:nor/>
                  <m:sty m:val="p"/>
                </m:rPr>
                <m:t>up</m:t>
              </m:r>
              <m:r>
                <m:rPr>
                  <m:sty m:val="p"/>
                </m:rPr>
                <m:t>−</m:t>
              </m:r>
              <m:r>
                <m:rPr>
                  <m:nor/>
                  <m:sty m:val="p"/>
                </m:rPr>
                <m:t>low</m:t>
              </m:r>
            </m:num>
            <m:den>
              <m:r>
                <m:t>1</m:t>
              </m:r>
              <m:r>
                <m:rPr>
                  <m:sty m:val="p"/>
                </m:rPr>
                <m:t>+</m:t>
              </m:r>
              <m:r>
                <m:rPr>
                  <m:sty m:val="p"/>
                </m:rPr>
                <m:t>exp</m:t>
              </m:r>
              <m:r>
                <m:t>​</m:t>
              </m:r>
              <m:d>
                <m:dPr>
                  <m:begChr m:val="("/>
                  <m:sepChr m:val=""/>
                  <m:endChr m:val=")"/>
                  <m:grow/>
                </m:dPr>
                <m:e>
                  <m:r>
                    <m:t>k</m:t>
                  </m:r>
                  <m:r>
                    <m:t> </m:t>
                  </m:r>
                  <m:d>
                    <m:dPr>
                      <m:begChr m:val="("/>
                      <m:sepChr m:val=""/>
                      <m:endChr m:val=")"/>
                      <m:grow/>
                    </m:dPr>
                    <m:e>
                      <m:sSub>
                        <m:e>
                          <m:r>
                            <m:rPr>
                              <m:sty m:val="p"/>
                            </m:rPr>
                            <m:t>log</m:t>
                          </m:r>
                        </m:e>
                        <m:sub>
                          <m:r>
                            <m:t>10</m:t>
                          </m:r>
                        </m:sub>
                      </m:sSub>
                      <m:r>
                        <m:t>t</m:t>
                      </m:r>
                      <m:r>
                        <m:rPr>
                          <m:sty m:val="p"/>
                        </m:rPr>
                        <m:t>−</m:t>
                      </m:r>
                      <m:r>
                        <m:rPr>
                          <m:nor/>
                          <m:sty m:val="p"/>
                        </m:rPr>
                        <m:t>mid</m:t>
                      </m:r>
                    </m:e>
                  </m:d>
                </m:e>
              </m:d>
            </m:den>
          </m:f>
          <m:r>
            <m:rPr>
              <m:sty m:val="p"/>
            </m:rPr>
            <m:t>,</m:t>
          </m:r>
          <m:r>
            <m:t>  </m:t>
          </m:r>
          <m:d>
            <m:dPr>
              <m:begChr m:val="("/>
              <m:sepChr m:val=""/>
              <m:endChr m:val=")"/>
              <m:grow/>
            </m:dPr>
            <m:e>
              <m:r>
                <m:t>1</m:t>
              </m:r>
            </m:e>
          </m:d>
        </m:oMath>
      </m:oMathPara>
      <w:bookmarkEnd w:id="53"/>
    </w:p>
    <w:p>
      <w:pPr>
        <w:pStyle w:val="FirstParagraph"/>
      </w:pPr>
      <w:r>
        <w:t xml:space="preserve">where</w:t>
      </w:r>
      <w:r>
        <w:t xml:space="preserve"> </w:t>
      </w:r>
      <m:oMath>
        <m:r>
          <m:rPr>
            <m:nor/>
            <m:sty m:val="p"/>
          </m:rPr>
          <m:t>low</m:t>
        </m:r>
      </m:oMath>
      <w:r>
        <w:t xml:space="preserve"> </w:t>
      </w:r>
      <w:r>
        <w:t xml:space="preserve">and</w:t>
      </w:r>
      <w:r>
        <w:t xml:space="preserve"> </w:t>
      </w:r>
      <m:oMath>
        <m:r>
          <m:rPr>
            <m:nor/>
            <m:sty m:val="p"/>
          </m:rPr>
          <m:t>up</m:t>
        </m:r>
      </m:oMath>
      <w:r>
        <w:t xml:space="preserve"> </w:t>
      </w:r>
      <w:r>
        <w:t xml:space="preserve">are the lower and upper asymptotes,</w:t>
      </w:r>
      <w:r>
        <w:t xml:space="preserve"> </w:t>
      </w:r>
      <m:oMath>
        <m:r>
          <m:t>k</m:t>
        </m:r>
      </m:oMath>
      <w:r>
        <w:t xml:space="preserve"> </w:t>
      </w:r>
      <w:r>
        <w:t xml:space="preserve">is the slope on the</w:t>
      </w:r>
      <w:r>
        <w:t xml:space="preserve"> </w:t>
      </w:r>
      <m:oMath>
        <m:sSub>
          <m:e>
            <m:r>
              <m:rPr>
                <m:sty m:val="p"/>
              </m:rPr>
              <m:t>log</m:t>
            </m:r>
          </m:e>
          <m:sub>
            <m:r>
              <m:t>10</m:t>
            </m:r>
          </m:sub>
        </m:sSub>
        <m:r>
          <m:t>t</m:t>
        </m:r>
      </m:oMath>
      <w:r>
        <w:t xml:space="preserve"> </w:t>
      </w:r>
      <w:r>
        <w:t xml:space="preserve">axis, and</w:t>
      </w:r>
      <w:r>
        <w:t xml:space="preserve"> </w:t>
      </w:r>
      <m:oMath>
        <m:r>
          <m:rPr>
            <m:nor/>
            <m:sty m:val="p"/>
          </m:rPr>
          <m:t>mid</m:t>
        </m:r>
      </m:oMath>
      <w:r>
        <w:t xml:space="preserve"> </w:t>
      </w:r>
      <w:r>
        <w:t xml:space="preserve">is the value of</w:t>
      </w:r>
      <w:r>
        <w:t xml:space="preserve"> </w:t>
      </w:r>
      <m:oMath>
        <m:sSub>
          <m:e>
            <m:r>
              <m:rPr>
                <m:sty m:val="p"/>
              </m:rPr>
              <m:t>log</m:t>
            </m:r>
          </m:e>
          <m:sub>
            <m:r>
              <m:t>10</m:t>
            </m:r>
          </m:sub>
        </m:sSub>
        <m:r>
          <m:t>t</m:t>
        </m:r>
      </m:oMath>
      <w:r>
        <w:t xml:space="preserve"> </w:t>
      </w:r>
      <w:r>
        <w:t xml:space="preserve">at which the curve crosses the midpoint between</w:t>
      </w:r>
      <w:r>
        <w:t xml:space="preserve"> </w:t>
      </w:r>
      <m:oMath>
        <m:r>
          <m:rPr>
            <m:nor/>
            <m:sty m:val="p"/>
          </m:rPr>
          <m:t>low</m:t>
        </m:r>
      </m:oMath>
      <w:r>
        <w:t xml:space="preserve"> </w:t>
      </w:r>
      <w:r>
        <w:t xml:space="preserve">and</w:t>
      </w:r>
      <w:r>
        <w:t xml:space="preserve"> </w:t>
      </w:r>
      <m:oMath>
        <m:r>
          <m:rPr>
            <m:nor/>
            <m:sty m:val="p"/>
          </m:rPr>
          <m:t>up</m:t>
        </m:r>
      </m:oMath>
      <w:r>
        <w:t xml:space="preserve">. The second piece lets the midpoint vary linearly with mean-centred temperature:</w:t>
      </w:r>
    </w:p>
    <w:p>
      <w:pPr>
        <w:pStyle w:val="BodyText"/>
      </w:pPr>
      <w:bookmarkStart w:id="54" w:name="eq-supp-mid-temp"/>
      <m:oMathPara>
        <m:oMathParaPr>
          <m:jc m:val="center"/>
        </m:oMathParaPr>
        <m:oMath>
          <m:r>
            <m:rPr>
              <m:nor/>
              <m:sty m:val="p"/>
            </m:rPr>
            <m:t>mid</m:t>
          </m:r>
          <m:r>
            <m:t> </m:t>
          </m:r>
          <m:r>
            <m:rPr>
              <m:sty m:val="p"/>
            </m:rPr>
            <m:t>=</m:t>
          </m:r>
          <m:r>
            <m:t> </m:t>
          </m:r>
          <m:sSub>
            <m:e>
              <m:r>
                <m:t>β</m:t>
              </m:r>
            </m:e>
            <m:sub>
              <m:r>
                <m:t>0</m:t>
              </m:r>
            </m:sub>
          </m:sSub>
          <m:r>
            <m:rPr>
              <m:sty m:val="p"/>
            </m:rPr>
            <m:t>+</m:t>
          </m:r>
          <m:sSub>
            <m:e>
              <m:r>
                <m:t>β</m:t>
              </m:r>
            </m:e>
            <m:sub>
              <m:r>
                <m:t>1</m:t>
              </m:r>
            </m:sub>
          </m:sSub>
          <m:r>
            <m:t> </m:t>
          </m:r>
          <m:d>
            <m:dPr>
              <m:begChr m:val="("/>
              <m:sepChr m:val=""/>
              <m:endChr m:val=")"/>
              <m:grow/>
            </m:dPr>
            <m:e>
              <m:r>
                <m:t>T</m:t>
              </m:r>
              <m:r>
                <m:rPr>
                  <m:sty m:val="p"/>
                </m:rPr>
                <m:t>−</m:t>
              </m:r>
              <m:acc>
                <m:accPr>
                  <m:chr m:val="‾"/>
                </m:accPr>
                <m:e>
                  <m:r>
                    <m:t>T</m:t>
                  </m:r>
                </m:e>
              </m:acc>
            </m:e>
          </m:d>
          <m:r>
            <m:rPr>
              <m:sty m:val="p"/>
            </m:rPr>
            <m:t>,</m:t>
          </m:r>
          <m:r>
            <m:t>  </m:t>
          </m:r>
          <m:d>
            <m:dPr>
              <m:begChr m:val="("/>
              <m:sepChr m:val=""/>
              <m:endChr m:val=")"/>
              <m:grow/>
            </m:dPr>
            <m:e>
              <m:r>
                <m:t>2</m:t>
              </m:r>
            </m:e>
          </m:d>
        </m:oMath>
      </m:oMathPara>
      <w:bookmarkEnd w:id="54"/>
    </w:p>
    <w:p>
      <w:pPr>
        <w:pStyle w:val="FirstParagraph"/>
      </w:pPr>
      <w:r>
        <w:t xml:space="preserve">so that</w:t>
      </w:r>
      <w:r>
        <w:t xml:space="preserve"> </w:t>
      </w:r>
      <m:oMath>
        <m:sSub>
          <m:e>
            <m:r>
              <m:t>β</m:t>
            </m:r>
          </m:e>
          <m:sub>
            <m:r>
              <m:t>1</m:t>
            </m:r>
          </m:sub>
        </m:sSub>
      </m:oMath>
      <w:r>
        <w:t xml:space="preserve"> </w:t>
      </w:r>
      <w:r>
        <w:t xml:space="preserve">encodes how fast the dose-response curve shifts on the time axis as assay temperature changes;</w:t>
      </w:r>
      <w:r>
        <w:t xml:space="preserve"> </w:t>
      </w:r>
      <m:oMath>
        <m:acc>
          <m:accPr>
            <m:chr m:val="‾"/>
          </m:accPr>
          <m:e>
            <m:r>
              <m:t>T</m:t>
            </m:r>
          </m:e>
        </m:acc>
      </m:oMath>
      <w:r>
        <w:t xml:space="preserve"> </w:t>
      </w:r>
      <w:r>
        <w:t xml:space="preserve">is the grand-mean temperature, included so that</w:t>
      </w:r>
      <w:r>
        <w:t xml:space="preserve"> </w:t>
      </w:r>
      <m:oMath>
        <m:sSub>
          <m:e>
            <m:r>
              <m:t>β</m:t>
            </m:r>
          </m:e>
          <m:sub>
            <m:r>
              <m:t>0</m:t>
            </m:r>
          </m:sub>
        </m:sSub>
      </m:oMath>
      <w:r>
        <w:t xml:space="preserve"> </w:t>
      </w:r>
      <w:r>
        <w:t xml:space="preserve">is interpretable as the midpoint at the average assay temperature.</w:t>
      </w:r>
    </w:p>
    <w:p>
      <w:pPr>
        <w:pStyle w:val="BodyText"/>
      </w:pPr>
      <w:r>
        <w:t xml:space="preserve">The function library exposes this model as a single call:</w:t>
      </w:r>
      <w:r>
        <w:t xml:space="preserve"> </w:t>
      </w:r>
      <w:r>
        <w:rPr>
          <w:rStyle w:val="VerbatimChar"/>
        </w:rPr>
        <w:t xml:space="preserve">fit_4pl()</w:t>
      </w:r>
      <w:r>
        <w:t xml:space="preserve"> </w:t>
      </w:r>
      <w:r>
        <w:t xml:space="preserve">constructs the brms</w:t>
      </w:r>
      <w:r>
        <w:t xml:space="preserve"> </w:t>
      </w:r>
      <w:r>
        <w:rPr>
          <w:rStyle w:val="VerbatimChar"/>
        </w:rPr>
        <w:t xml:space="preserve">bf()</w:t>
      </w:r>
      <w:r>
        <w:t xml:space="preserve"> </w:t>
      </w:r>
      <w:r>
        <w:t xml:space="preserve">formula, the default weakly-informative priors, and the sampling controls, and returns a workflow object containing the fit. Internally the formula uses the disjoint-bounds reparameterisation introduced in this section —</w:t>
      </w:r>
      <w:r>
        <w:t xml:space="preserve"> </w:t>
      </w:r>
      <m:oMath>
        <m:r>
          <m:rPr>
            <m:nor/>
            <m:sty m:val="p"/>
          </m:rPr>
          <m:t>low</m:t>
        </m:r>
        <m:r>
          <m:rPr>
            <m:sty m:val="p"/>
          </m:rPr>
          <m:t>=</m:t>
        </m:r>
        <m:r>
          <m:t>0.001</m:t>
        </m:r>
        <m:r>
          <m:rPr>
            <m:sty m:val="p"/>
          </m:rPr>
          <m:t>+</m:t>
        </m:r>
        <m:r>
          <m:rPr>
            <m:nor/>
            <m:sty m:val="p"/>
          </m:rPr>
          <m:t>inv_logit</m:t>
        </m:r>
        <m:d>
          <m:dPr>
            <m:begChr m:val="("/>
            <m:sepChr m:val=""/>
            <m:endChr m:val=")"/>
            <m:grow/>
          </m:dPr>
          <m:e>
            <m:r>
              <m:rPr>
                <m:nor/>
                <m:sty m:val="p"/>
              </m:rPr>
              <m:t>lowraw</m:t>
            </m:r>
          </m:e>
        </m:d>
        <m:r>
          <m:rPr>
            <m:sty m:val="p"/>
          </m:rPr>
          <m:t>⋅</m:t>
        </m:r>
        <m:r>
          <m:t>0.498</m:t>
        </m:r>
      </m:oMath>
      <w:r>
        <w:t xml:space="preserve"> </w:t>
      </w:r>
      <w:r>
        <w:t xml:space="preserve">and</w:t>
      </w:r>
      <w:r>
        <w:t xml:space="preserve"> </w:t>
      </w:r>
      <m:oMath>
        <m:r>
          <m:rPr>
            <m:nor/>
            <m:sty m:val="p"/>
          </m:rPr>
          <m:t>up</m:t>
        </m:r>
        <m:r>
          <m:rPr>
            <m:sty m:val="p"/>
          </m:rPr>
          <m:t>=</m:t>
        </m:r>
        <m:r>
          <m:t>0.501</m:t>
        </m:r>
        <m:r>
          <m:rPr>
            <m:sty m:val="p"/>
          </m:rPr>
          <m:t>+</m:t>
        </m:r>
        <m:r>
          <m:rPr>
            <m:nor/>
            <m:sty m:val="p"/>
          </m:rPr>
          <m:t>inv_logit</m:t>
        </m:r>
        <m:d>
          <m:dPr>
            <m:begChr m:val="("/>
            <m:sepChr m:val=""/>
            <m:endChr m:val=")"/>
            <m:grow/>
          </m:dPr>
          <m:e>
            <m:r>
              <m:rPr>
                <m:nor/>
                <m:sty m:val="p"/>
              </m:rPr>
              <m:t>upraw</m:t>
            </m:r>
          </m:e>
        </m:d>
        <m:r>
          <m:rPr>
            <m:sty m:val="p"/>
          </m:rPr>
          <m:t>⋅</m:t>
        </m:r>
        <m:r>
          <m:t>0.498</m:t>
        </m:r>
      </m:oMath>
      <w:r>
        <w:t xml:space="preserve"> </w:t>
      </w:r>
      <w:r>
        <w:t xml:space="preserve">— so the 4PL output is guaranteed to lie in</w:t>
      </w:r>
      <w:r>
        <w:t xml:space="preserve"> </w:t>
      </w:r>
      <m:oMath>
        <m:d>
          <m:dPr>
            <m:begChr m:val="("/>
            <m:sepChr m:val=""/>
            <m:endChr m:val=")"/>
            <m:grow/>
          </m:dPr>
          <m:e>
            <m:r>
              <m:t>0</m:t>
            </m:r>
            <m:r>
              <m:rPr>
                <m:sty m:val="p"/>
              </m:rPr>
              <m:t>,</m:t>
            </m:r>
            <m:r>
              <m:t>1</m:t>
            </m:r>
          </m:e>
        </m:d>
      </m:oMath>
      <w:r>
        <w:t xml:space="preserve"> </w:t>
      </w:r>
      <w:r>
        <w:t xml:space="preserve">regardless of where MCMC takes the unconstrained</w:t>
      </w:r>
      <w:r>
        <w:t xml:space="preserve"> </w:t>
      </w:r>
      <w:r>
        <w:rPr>
          <w:rStyle w:val="VerbatimChar"/>
        </w:rPr>
        <w:t xml:space="preserve">lowraw</w:t>
      </w:r>
      <w:r>
        <w:t xml:space="preserve">,</w:t>
      </w:r>
      <w:r>
        <w:t xml:space="preserve"> </w:t>
      </w:r>
      <w:r>
        <w:rPr>
          <w:rStyle w:val="VerbatimChar"/>
        </w:rPr>
        <w:t xml:space="preserve">upraw</w:t>
      </w:r>
      <w:r>
        <w:t xml:space="preserve">, and</w:t>
      </w:r>
      <w:r>
        <w:t xml:space="preserve"> </w:t>
      </w:r>
      <w:r>
        <w:rPr>
          <w:rStyle w:val="VerbatimChar"/>
        </w:rPr>
        <w:t xml:space="preserve">logk</w:t>
      </w:r>
      <w:r>
        <w:t xml:space="preserve"> </w:t>
      </w:r>
      <w:r>
        <w:t xml:space="preserve">parameters. The default also puts a</w:t>
      </w:r>
      <w:r>
        <w:t xml:space="preserve"> </w:t>
      </w:r>
      <w:r>
        <w:rPr>
          <w:rStyle w:val="VerbatimChar"/>
        </w:rPr>
        <w:t xml:space="preserve">temp_c</w:t>
      </w:r>
      <w:r>
        <w:t xml:space="preserve"> </w:t>
      </w:r>
      <w:r>
        <w:t xml:space="preserve">slope on every 4PL sub-parameter; when temperature has no real effect on a given parameter, the slope shrinks toward zero under the prior. We inspect the brms formula</w:t>
      </w:r>
      <w:r>
        <w:t xml:space="preserve"> </w:t>
      </w:r>
      <w:r>
        <w:rPr>
          <w:rStyle w:val="VerbatimChar"/>
        </w:rPr>
        <w:t xml:space="preserve">fit_4pl()</w:t>
      </w:r>
      <w:r>
        <w:t xml:space="preserve"> </w:t>
      </w:r>
      <w:r>
        <w:t xml:space="preserve">builds with:</w:t>
      </w:r>
    </w:p>
    <w:p>
      <w:pPr>
        <w:pStyle w:val="SourceCode"/>
      </w:pPr>
      <w:r>
        <w:rPr>
          <w:rStyle w:val="CommentTok"/>
        </w:rPr>
        <w:t xml:space="preserve"># Show the 4PL brms formula fit_4pl() builds. The asymptote-bound mapping is</w:t>
      </w:r>
      <w:r>
        <w:br/>
      </w:r>
      <w:r>
        <w:rPr>
          <w:rStyle w:val="CommentTok"/>
        </w:rPr>
        <w:t xml:space="preserve"># derived from the package's own bound helper (compute_4pl_bounds) rather than</w:t>
      </w:r>
      <w:r>
        <w:br/>
      </w:r>
      <w:r>
        <w:rPr>
          <w:rStyle w:val="CommentTok"/>
        </w:rPr>
        <w:t xml:space="preserve"># hardcoded, so the displayed coefficients track the pad/gap defaults and cannot</w:t>
      </w:r>
      <w:r>
        <w:br/>
      </w:r>
      <w:r>
        <w:rPr>
          <w:rStyle w:val="CommentTok"/>
        </w:rPr>
        <w:t xml:space="preserve"># drift from what fit_4pl() actually uses.</w:t>
      </w:r>
      <w:r>
        <w:br/>
      </w:r>
      <w:r>
        <w:rPr>
          <w:rStyle w:val="NormalTok"/>
        </w:rPr>
        <w:t xml:space="preserve">f </w:t>
      </w:r>
      <w:r>
        <w:rPr>
          <w:rStyle w:val="OtherTok"/>
        </w:rPr>
        <w:t xml:space="preserve">&lt;-</w:t>
      </w:r>
      <w:r>
        <w:rPr>
          <w:rStyle w:val="NormalTok"/>
        </w:rPr>
        <w:t xml:space="preserve"> </w:t>
      </w:r>
      <w:r>
        <w:rPr>
          <w:rStyle w:val="FunctionTok"/>
        </w:rPr>
        <w:t xml:space="preserve">make_4pl_formula</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getFromNamespace</w:t>
      </w:r>
      <w:r>
        <w:rPr>
          <w:rStyle w:val="NormalTok"/>
        </w:rPr>
        <w:t xml:space="preserve">(</w:t>
      </w:r>
      <w:r>
        <w:rPr>
          <w:rStyle w:val="StringTok"/>
        </w:rPr>
        <w:t xml:space="preserve">"compute_4pl_bounds"</w:t>
      </w:r>
      <w:r>
        <w:rPr>
          <w:rStyle w:val="NormalTok"/>
        </w:rPr>
        <w:t xml:space="preserve">, </w:t>
      </w:r>
      <w:r>
        <w:rPr>
          <w:rStyle w:val="StringTok"/>
        </w:rPr>
        <w:t xml:space="preserve">"bayesTLS"</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FunctionTok"/>
        </w:rPr>
        <w:t xml:space="preserve">cat</w:t>
      </w:r>
      <w:r>
        <w:rPr>
          <w:rStyle w:val="NormalTok"/>
        </w:rPr>
        <w:t xml:space="preserve">(</w:t>
      </w:r>
      <w:r>
        <w:rPr>
          <w:rStyle w:val="StringTok"/>
        </w:rPr>
        <w:t xml:space="preserve">"4PL dose-response (disjoint-bounds reparameterisation; survival stays in (0, 1)):</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4PL dose-response (disjoint-bounds reparameterisation; survival stays in (0, 1)):</w:t>
      </w:r>
    </w:p>
    <w:p>
      <w:pPr>
        <w:pStyle w:val="SourceCode"/>
      </w:pPr>
      <w:r>
        <w:rPr>
          <w:rStyle w:val="FunctionTok"/>
        </w:rPr>
        <w:t xml:space="preserve">cat</w:t>
      </w:r>
      <w:r>
        <w:rPr>
          <w:rStyle w:val="NormalTok"/>
        </w:rPr>
        <w:t xml:space="preserve">(</w:t>
      </w:r>
      <w:r>
        <w:rPr>
          <w:rStyle w:val="StringTok"/>
        </w:rPr>
        <w:t xml:space="preserve">"  "</w:t>
      </w:r>
      <w:r>
        <w:rPr>
          <w:rStyle w:val="NormalTok"/>
        </w:rPr>
        <w:t xml:space="preserve">, </w:t>
      </w:r>
      <w:r>
        <w:rPr>
          <w:rStyle w:val="FunctionTok"/>
        </w:rPr>
        <w:t xml:space="preserve">paste</w:t>
      </w:r>
      <w:r>
        <w:rPr>
          <w:rStyle w:val="NormalTok"/>
        </w:rPr>
        <w:t xml:space="preserve">(</w:t>
      </w:r>
      <w:r>
        <w:rPr>
          <w:rStyle w:val="FunctionTok"/>
        </w:rPr>
        <w:t xml:space="preserve">deparse</w:t>
      </w:r>
      <w:r>
        <w:rPr>
          <w:rStyle w:val="NormalTok"/>
        </w:rPr>
        <w:t xml:space="preserve">(f</w:t>
      </w:r>
      <w:r>
        <w:rPr>
          <w:rStyle w:val="SpecialCharTok"/>
        </w:rPr>
        <w:t xml:space="preserve">$</w:t>
      </w:r>
      <w:r>
        <w:rPr>
          <w:rStyle w:val="NormalTok"/>
        </w:rPr>
        <w:t xml:space="preserve">formula[[</w:t>
      </w:r>
      <w:r>
        <w:rPr>
          <w:rStyle w:val="DecValTok"/>
        </w:rPr>
        <w:t xml:space="preserve">2</w:t>
      </w:r>
      <w:r>
        <w:rPr>
          <w:rStyle w:val="NormalTok"/>
        </w:rPr>
        <w:t xml:space="preserve">]]),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  ~  low + (up - low) / (1 + exp(k * (logd - mid)))</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n_surv | trials(n_total)  ~  low + (up - low) / (1 + exp(k * (logd - mid)))</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low = %.3f + inv_logit(lowraw) * %.3f</w:t>
      </w:r>
      <w:r>
        <w:rPr>
          <w:rStyle w:val="SpecialCharTok"/>
        </w:rPr>
        <w:t xml:space="preserve">\n</w:t>
      </w:r>
      <w:r>
        <w:rPr>
          <w:rStyle w:val="StringTok"/>
        </w:rPr>
        <w:t xml:space="preserve">"</w:t>
      </w:r>
      <w:r>
        <w:rPr>
          <w:rStyle w:val="NormalTok"/>
        </w:rPr>
        <w:t xml:space="preserve">, b</w:t>
      </w:r>
      <w:r>
        <w:rPr>
          <w:rStyle w:val="SpecialCharTok"/>
        </w:rPr>
        <w:t xml:space="preserve">$</w:t>
      </w:r>
      <w:r>
        <w:rPr>
          <w:rStyle w:val="NormalTok"/>
        </w:rPr>
        <w:t xml:space="preserve">low_min, b</w:t>
      </w:r>
      <w:r>
        <w:rPr>
          <w:rStyle w:val="SpecialCharTok"/>
        </w:rPr>
        <w:t xml:space="preserve">$</w:t>
      </w:r>
      <w:r>
        <w:rPr>
          <w:rStyle w:val="NormalTok"/>
        </w:rPr>
        <w:t xml:space="preserve">low_w))</w:t>
      </w:r>
    </w:p>
    <w:p>
      <w:pPr>
        <w:pStyle w:val="SourceCode"/>
      </w:pPr>
      <w:r>
        <w:rPr>
          <w:rStyle w:val="VerbatimChar"/>
        </w:rPr>
        <w:t xml:space="preserve">      low = 0.001 + inv_logit(lowraw) * 0.498</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up  = %.3f + inv_logit(upraw)  * %.3f</w:t>
      </w:r>
      <w:r>
        <w:rPr>
          <w:rStyle w:val="SpecialCharTok"/>
        </w:rPr>
        <w:t xml:space="preserve">\n</w:t>
      </w:r>
      <w:r>
        <w:rPr>
          <w:rStyle w:val="StringTok"/>
        </w:rPr>
        <w:t xml:space="preserve">"</w:t>
      </w:r>
      <w:r>
        <w:rPr>
          <w:rStyle w:val="NormalTok"/>
        </w:rPr>
        <w:t xml:space="preserve">, b</w:t>
      </w:r>
      <w:r>
        <w:rPr>
          <w:rStyle w:val="SpecialCharTok"/>
        </w:rPr>
        <w:t xml:space="preserve">$</w:t>
      </w:r>
      <w:r>
        <w:rPr>
          <w:rStyle w:val="NormalTok"/>
        </w:rPr>
        <w:t xml:space="preserve">up_min,  b</w:t>
      </w:r>
      <w:r>
        <w:rPr>
          <w:rStyle w:val="SpecialCharTok"/>
        </w:rPr>
        <w:t xml:space="preserve">$</w:t>
      </w:r>
      <w:r>
        <w:rPr>
          <w:rStyle w:val="NormalTok"/>
        </w:rPr>
        <w:t xml:space="preserve">up_w))</w:t>
      </w:r>
    </w:p>
    <w:p>
      <w:pPr>
        <w:pStyle w:val="SourceCode"/>
      </w:pPr>
      <w:r>
        <w:rPr>
          <w:rStyle w:val="VerbatimChar"/>
        </w:rPr>
        <w:t xml:space="preserve">      up  = 0.501 + inv_logit(upraw)  * 0.498</w:t>
      </w:r>
    </w:p>
    <w:p>
      <w:pPr>
        <w:pStyle w:val="SourceCode"/>
      </w:pPr>
      <w:r>
        <w:rPr>
          <w:rStyle w:val="FunctionTok"/>
        </w:rPr>
        <w:t xml:space="preserve">cat</w:t>
      </w:r>
      <w:r>
        <w:rPr>
          <w:rStyle w:val="NormalTok"/>
        </w:rPr>
        <w:t xml:space="preserve">(</w:t>
      </w:r>
      <w:r>
        <w:rPr>
          <w:rStyle w:val="StringTok"/>
        </w:rPr>
        <w:t xml:space="preserve">"      k   = exp(logk)</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k   = exp(logk)</w:t>
      </w:r>
    </w:p>
    <w:p>
      <w:pPr>
        <w:pStyle w:val="SourceCode"/>
      </w:pPr>
      <w:r>
        <w:rPr>
          <w:rStyle w:val="FunctionTok"/>
        </w:rPr>
        <w:t xml:space="preserve">cat</w:t>
      </w:r>
      <w:r>
        <w:rPr>
          <w:rStyle w:val="NormalTok"/>
        </w:rPr>
        <w:t xml:space="preserve">(</w:t>
      </w:r>
      <w:r>
        <w:rPr>
          <w:rStyle w:val="StringTok"/>
        </w:rPr>
        <w:t xml:space="preserve">"  Sub-parameter linear predictors (default: a temp_c slope on each):</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Sub-parameter linear predictors (default: a temp_c slope on each):</w:t>
      </w:r>
    </w:p>
    <w:p>
      <w:pPr>
        <w:pStyle w:val="SourceCode"/>
      </w:pPr>
      <w:r>
        <w:rPr>
          <w:rStyle w:val="ControlFlowTok"/>
        </w:rPr>
        <w:t xml:space="preserve">for</w:t>
      </w:r>
      <w:r>
        <w:rPr>
          <w:rStyle w:val="NormalTok"/>
        </w:rPr>
        <w:t xml:space="preserve"> (nm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"lowraw"</w:t>
      </w:r>
      <w:r>
        <w:rPr>
          <w:rStyle w:val="NormalTok"/>
        </w:rPr>
        <w:t xml:space="preserve">, </w:t>
      </w:r>
      <w:r>
        <w:rPr>
          <w:rStyle w:val="StringTok"/>
        </w:rPr>
        <w:t xml:space="preserve">"upraw"</w:t>
      </w:r>
      <w:r>
        <w:rPr>
          <w:rStyle w:val="NormalTok"/>
        </w:rPr>
        <w:t xml:space="preserve">, </w:t>
      </w:r>
      <w:r>
        <w:rPr>
          <w:rStyle w:val="StringTok"/>
        </w:rPr>
        <w:t xml:space="preserve">"logk"</w:t>
      </w:r>
      <w:r>
        <w:rPr>
          <w:rStyle w:val="NormalTok"/>
        </w:rPr>
        <w:t xml:space="preserve">, </w:t>
      </w:r>
      <w:r>
        <w:rPr>
          <w:rStyle w:val="StringTok"/>
        </w:rPr>
        <w:t xml:space="preserve">"mid"</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%-6s ~ %s</w:t>
      </w:r>
      <w:r>
        <w:rPr>
          <w:rStyle w:val="SpecialCharTok"/>
        </w:rPr>
        <w:t xml:space="preserve">\n</w:t>
      </w:r>
      <w:r>
        <w:rPr>
          <w:rStyle w:val="StringTok"/>
        </w:rPr>
        <w:t xml:space="preserve">"</w:t>
      </w:r>
      <w:r>
        <w:rPr>
          <w:rStyle w:val="NormalTok"/>
        </w:rPr>
        <w:t xml:space="preserve">, nm, </w:t>
      </w:r>
      <w:r>
        <w:rPr>
          <w:rStyle w:val="FunctionTok"/>
        </w:rPr>
        <w:t xml:space="preserve">paste</w:t>
      </w:r>
      <w:r>
        <w:rPr>
          <w:rStyle w:val="NormalTok"/>
        </w:rPr>
        <w:t xml:space="preserve">(</w:t>
      </w:r>
      <w:r>
        <w:rPr>
          <w:rStyle w:val="FunctionTok"/>
        </w:rPr>
        <w:t xml:space="preserve">deparse</w:t>
      </w:r>
      <w:r>
        <w:rPr>
          <w:rStyle w:val="NormalTok"/>
        </w:rPr>
        <w:t xml:space="preserve">(f</w:t>
      </w:r>
      <w:r>
        <w:rPr>
          <w:rStyle w:val="SpecialCharTok"/>
        </w:rPr>
        <w:t xml:space="preserve">$</w:t>
      </w:r>
      <w:r>
        <w:rPr>
          <w:rStyle w:val="NormalTok"/>
        </w:rPr>
        <w:t xml:space="preserve">pforms[[nm]][[</w:t>
      </w:r>
      <w:r>
        <w:rPr>
          <w:rStyle w:val="DecValTok"/>
        </w:rPr>
        <w:t xml:space="preserve">3</w:t>
      </w:r>
      <w:r>
        <w:rPr>
          <w:rStyle w:val="NormalTok"/>
        </w:rPr>
        <w:t xml:space="preserve">]]), </w:t>
      </w:r>
      <w:r>
        <w:rPr>
          <w:rStyle w:val="AttributeTok"/>
        </w:rPr>
        <w:t xml:space="preserve">collapse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lowraw ~ temp_c</w:t>
      </w:r>
      <w:r>
        <w:br/>
      </w:r>
      <w:r>
        <w:rPr>
          <w:rStyle w:val="VerbatimChar"/>
        </w:rPr>
        <w:t xml:space="preserve">      upraw  ~ temp_c</w:t>
      </w:r>
      <w:r>
        <w:br/>
      </w:r>
      <w:r>
        <w:rPr>
          <w:rStyle w:val="VerbatimChar"/>
        </w:rPr>
        <w:t xml:space="preserve">      logk   ~ temp_c</w:t>
      </w:r>
      <w:r>
        <w:br/>
      </w:r>
      <w:r>
        <w:rPr>
          <w:rStyle w:val="VerbatimChar"/>
        </w:rPr>
        <w:t xml:space="preserve">      mid    ~ temp_c</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quarto/share/formats/docx/important.png" id="56"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 default model puts a</w:t>
            </w:r>
            <w:r>
              <w:t xml:space="preserve"> </w:t>
            </w:r>
            <w:r>
              <w:rPr>
                <w:rStyle w:val="VerbatimChar"/>
              </w:rPr>
              <w:t xml:space="preserve">temp_c</w:t>
            </w:r>
            <w:r>
              <w:t xml:space="preserve"> </w:t>
            </w:r>
            <w:r>
              <w:t xml:space="preserve">slope on all four 4PL sub-parameters and includes no random effects. How random effects are added depends on the parameterisation (see the manuscript for differences). In the</w:t>
            </w:r>
            <w:r>
              <w:t xml:space="preserve"> </w:t>
            </w:r>
            <w:r>
              <w:rPr>
                <w:b/>
                <w:bCs/>
              </w:rPr>
              <w:t xml:space="preserve">midpoint</w:t>
            </w:r>
            <w:r>
              <w:t xml:space="preserve"> </w:t>
            </w:r>
            <w:r>
              <w:t xml:space="preserve">parameterisation (used here) pass</w:t>
            </w:r>
            <w:r>
              <w:t xml:space="preserve"> </w:t>
            </w:r>
            <w:r>
              <w:rPr>
                <w:rStyle w:val="VerbatimChar"/>
              </w:rPr>
              <w:t xml:space="preserve">random_effects = c("Date", "Tank", ...)</w:t>
            </w:r>
            <w:r>
              <w:t xml:space="preserve"> </w:t>
            </w:r>
            <w:r>
              <w:t xml:space="preserve">to</w:t>
            </w:r>
            <w:r>
              <w:t xml:space="preserve"> </w:t>
            </w:r>
            <w:r>
              <w:rPr>
                <w:rStyle w:val="VerbatimChar"/>
              </w:rPr>
              <w:t xml:space="preserve">fit_4pl()</w:t>
            </w:r>
            <w:r>
              <w:t xml:space="preserve"> </w:t>
            </w:r>
            <w:r>
              <w:t xml:space="preserve">to place random intercepts on</w:t>
            </w:r>
            <w:r>
              <w:t xml:space="preserve"> </w:t>
            </w:r>
            <w:r>
              <w:rPr>
                <w:rStyle w:val="VerbatimChar"/>
              </w:rPr>
              <w:t xml:space="preserve">mid</w:t>
            </w:r>
            <w:r>
              <w:t xml:space="preserve">. In the</w:t>
            </w:r>
            <w:r>
              <w:t xml:space="preserve"> </w:t>
            </w:r>
            <w:r>
              <w:rPr>
                <w:b/>
                <w:bCs/>
              </w:rPr>
              <w:t xml:space="preserve">direct</w:t>
            </w:r>
            <w:r>
              <w:t xml:space="preserve"> </w:t>
            </w:r>
            <w:r>
              <w:t xml:space="preserve">CTmax/</w:t>
            </w:r>
            <w:r>
              <w:rPr>
                <w:i/>
                <w:iCs/>
              </w:rPr>
              <w:t xml:space="preserve">z</w:t>
            </w:r>
            <w:r>
              <w:t xml:space="preserve"> </w:t>
            </w:r>
            <w:r>
              <w:t xml:space="preserve">parameterisation they instead go</w:t>
            </w:r>
            <w:r>
              <w:t xml:space="preserve"> </w:t>
            </w:r>
            <w:r>
              <w:rPr>
                <w:i/>
                <w:iCs/>
              </w:rPr>
              <w:t xml:space="preserve">inside</w:t>
            </w:r>
            <w:r>
              <w:t xml:space="preserve"> </w:t>
            </w:r>
            <w:r>
              <w:t xml:space="preserve">the</w:t>
            </w:r>
            <w:r>
              <w:t xml:space="preserve"> </w:t>
            </w:r>
            <w:r>
              <w:rPr>
                <w:rStyle w:val="VerbatimChar"/>
              </w:rPr>
              <w:t xml:space="preserve">ctmax</w:t>
            </w:r>
            <w:r>
              <w:t xml:space="preserve">/</w:t>
            </w:r>
            <w:r>
              <w:rPr>
                <w:rStyle w:val="VerbatimChar"/>
              </w:rPr>
              <w:t xml:space="preserve">z</w:t>
            </w:r>
            <w:r>
              <w:t xml:space="preserve"> </w:t>
            </w:r>
            <w:r>
              <w:t xml:space="preserve">formulas, e.g. </w:t>
            </w:r>
            <w:r>
              <w:rPr>
                <w:rStyle w:val="VerbatimChar"/>
              </w:rPr>
              <w:t xml:space="preserve">ctmax = ~ 0 + group + (1 | batch)</w:t>
            </w:r>
            <w:r>
              <w:t xml:space="preserve">. The simulation here has no batch structure so we leave them off.</w:t>
            </w:r>
          </w:p>
        </w:tc>
      </w:tr>
    </w:tbl>
    <w:bookmarkEnd w:id="57"/>
    <w:bookmarkStart w:id="59" w:name="sec-joint-fit"/>
    <w:p>
      <w:pPr>
        <w:pStyle w:val="Heading4"/>
      </w:pPr>
      <w:r>
        <w:t xml:space="preserve">3.0.3.2 Standardising and fitting</w:t>
      </w:r>
    </w:p>
    <w:p>
      <w:pPr>
        <w:pStyle w:val="FirstParagraph"/>
      </w:pPr>
      <w:r>
        <w:t xml:space="preserve">The first step is to pass the simulated data through</w:t>
      </w:r>
      <w:r>
        <w:t xml:space="preserve"> </w:t>
      </w:r>
      <w:r>
        <w:rPr>
          <w:rStyle w:val="VerbatimChar"/>
        </w:rPr>
        <w:t xml:space="preserve">standardize_data()</w:t>
      </w:r>
      <w:r>
        <w:t xml:space="preserve"> </w:t>
      </w:r>
      <w:r>
        <w:t xml:space="preserve">so the columns match the schema the rest of the library expects (</w:t>
      </w:r>
      <w:r>
        <w:rPr>
          <w:rStyle w:val="VerbatimChar"/>
        </w:rPr>
        <w:t xml:space="preserve">temp</w:t>
      </w:r>
      <w:r>
        <w:t xml:space="preserve">,</w:t>
      </w:r>
      <w:r>
        <w:t xml:space="preserve"> </w:t>
      </w:r>
      <w:r>
        <w:rPr>
          <w:rStyle w:val="VerbatimChar"/>
        </w:rPr>
        <w:t xml:space="preserve">duration</w:t>
      </w:r>
      <w:r>
        <w:t xml:space="preserve">,</w:t>
      </w:r>
      <w:r>
        <w:t xml:space="preserve"> </w:t>
      </w:r>
      <w:r>
        <w:rPr>
          <w:rStyle w:val="VerbatimChar"/>
        </w:rPr>
        <w:t xml:space="preserve">logd</w:t>
      </w:r>
      <w:r>
        <w:t xml:space="preserve">,</w:t>
      </w:r>
      <w:r>
        <w:t xml:space="preserve"> </w:t>
      </w:r>
      <w:r>
        <w:rPr>
          <w:rStyle w:val="VerbatimChar"/>
        </w:rPr>
        <w:t xml:space="preserve">temp_c</w:t>
      </w:r>
      <w:r>
        <w:t xml:space="preserve">,</w:t>
      </w:r>
      <w:r>
        <w:t xml:space="preserve"> </w:t>
      </w:r>
      <w:r>
        <w:rPr>
          <w:rStyle w:val="VerbatimChar"/>
        </w:rPr>
        <w:t xml:space="preserve">n_total</w:t>
      </w:r>
      <w:r>
        <w:t xml:space="preserve">,</w:t>
      </w:r>
      <w:r>
        <w:t xml:space="preserve"> </w:t>
      </w:r>
      <w:r>
        <w:rPr>
          <w:rStyle w:val="VerbatimChar"/>
        </w:rPr>
        <w:t xml:space="preserve">n_surv</w:t>
      </w:r>
      <w:r>
        <w:t xml:space="preserve">). This function also keeps track of your reference temperature, time units and centering so it’s important to use for calculations to be done correctly.</w:t>
      </w:r>
    </w:p>
    <w:p>
      <w:pPr>
        <w:pStyle w:val="SourceCode"/>
      </w:pPr>
      <w:r>
        <w:rPr>
          <w:rStyle w:val="CommentTok"/>
        </w:rPr>
        <w:t xml:space="preserve"># Convert the simulated counts into the bayesTLS modelling schema.</w:t>
      </w:r>
      <w:r>
        <w:br/>
      </w:r>
      <w:r>
        <w:rPr>
          <w:rStyle w:val="NormalTok"/>
        </w:rPr>
        <w:t xml:space="preserve">std_bin </w:t>
      </w:r>
      <w:r>
        <w:rPr>
          <w:rStyle w:val="OtherTok"/>
        </w:rPr>
        <w:t xml:space="preserve">&lt;-</w:t>
      </w:r>
      <w:r>
        <w:rPr>
          <w:rStyle w:val="NormalTok"/>
        </w:rPr>
        <w:t xml:space="preserve"> </w:t>
      </w:r>
      <w:r>
        <w:rPr>
          <w:rStyle w:val="FunctionTok"/>
        </w:rPr>
        <w:t xml:space="preserve">standardize_data</w:t>
      </w:r>
      <w:r>
        <w:rPr>
          <w:rStyle w:val="NormalTok"/>
        </w:rPr>
        <w:t xml:space="preserve">(sim_bin,</w:t>
      </w:r>
      <w:r>
        <w:br/>
      </w:r>
      <w:r>
        <w:rPr>
          <w:rStyle w:val="NormalTok"/>
        </w:rPr>
        <w:t xml:space="preserve">                            </w:t>
      </w:r>
      <w:r>
        <w:rPr>
          <w:rStyle w:val="AttributeTok"/>
        </w:rPr>
        <w:t xml:space="preserve">temp =</w:t>
      </w:r>
      <w:r>
        <w:rPr>
          <w:rStyle w:val="NormalTok"/>
        </w:rPr>
        <w:t xml:space="preserve"> </w:t>
      </w:r>
      <w:r>
        <w:rPr>
          <w:rStyle w:val="StringTok"/>
        </w:rPr>
        <w:t xml:space="preserve">"T"</w:t>
      </w:r>
      <w:r>
        <w:rPr>
          <w:rStyle w:val="NormalTok"/>
        </w:rPr>
        <w:t xml:space="preserve">, </w:t>
      </w:r>
      <w:r>
        <w:rPr>
          <w:rStyle w:val="AttributeTok"/>
        </w:rPr>
        <w:t xml:space="preserve">duration =</w:t>
      </w:r>
      <w:r>
        <w:rPr>
          <w:rStyle w:val="NormalTok"/>
        </w:rPr>
        <w:t xml:space="preserve"> </w:t>
      </w:r>
      <w:r>
        <w:rPr>
          <w:rStyle w:val="StringTok"/>
        </w:rPr>
        <w:t xml:space="preserve">"t"</w:t>
      </w:r>
      <w:r>
        <w:rPr>
          <w:rStyle w:val="NormalTok"/>
        </w:rPr>
        <w:t xml:space="preserve">,</w:t>
      </w:r>
      <w:r>
        <w:br/>
      </w:r>
      <w:r>
        <w:rPr>
          <w:rStyle w:val="NormalTok"/>
        </w:rPr>
        <w:t xml:space="preserve">                            </w:t>
      </w:r>
      <w:r>
        <w:rPr>
          <w:rStyle w:val="AttributeTok"/>
        </w:rPr>
        <w:t xml:space="preserve">n_total =</w:t>
      </w:r>
      <w:r>
        <w:rPr>
          <w:rStyle w:val="NormalTok"/>
        </w:rPr>
        <w:t xml:space="preserve"> </w:t>
      </w:r>
      <w:r>
        <w:rPr>
          <w:rStyle w:val="StringTok"/>
        </w:rPr>
        <w:t xml:space="preserve">"n"</w:t>
      </w:r>
      <w:r>
        <w:rPr>
          <w:rStyle w:val="NormalTok"/>
        </w:rPr>
        <w:t xml:space="preserve">, </w:t>
      </w:r>
      <w:r>
        <w:rPr>
          <w:rStyle w:val="AttributeTok"/>
        </w:rPr>
        <w:t xml:space="preserve">n_surv =</w:t>
      </w:r>
      <w:r>
        <w:rPr>
          <w:rStyle w:val="NormalTok"/>
        </w:rPr>
        <w:t xml:space="preserve"> </w:t>
      </w:r>
      <w:r>
        <w:rPr>
          <w:rStyle w:val="StringTok"/>
        </w:rPr>
        <w:t xml:space="preserve">"y"</w:t>
      </w:r>
      <w:r>
        <w:rPr>
          <w:rStyle w:val="NormalTok"/>
        </w:rPr>
        <w:t xml:space="preserve">,</w:t>
      </w:r>
      <w:r>
        <w:br/>
      </w:r>
      <w:r>
        <w:rPr>
          <w:rStyle w:val="NormalTok"/>
        </w:rPr>
        <w:t xml:space="preserve">                            </w:t>
      </w:r>
      <w:r>
        <w:rPr>
          <w:rStyle w:val="AttributeTok"/>
        </w:rPr>
        <w:t xml:space="preserve">duration_unit =</w:t>
      </w:r>
      <w:r>
        <w:rPr>
          <w:rStyle w:val="NormalTok"/>
        </w:rPr>
        <w:t xml:space="preserve"> </w:t>
      </w:r>
      <w:r>
        <w:rPr>
          <w:rStyle w:val="StringTok"/>
        </w:rPr>
        <w:t xml:space="preserve">"minutes"</w:t>
      </w:r>
      <w:r>
        <w:rPr>
          <w:rStyle w:val="NormalTok"/>
        </w:rPr>
        <w:t xml:space="preserve">)</w:t>
      </w:r>
      <w:r>
        <w:br/>
      </w:r>
      <w:r>
        <w:rPr>
          <w:rStyle w:val="NormalTok"/>
        </w:rPr>
        <w:t xml:space="preserve">std_bb  </w:t>
      </w:r>
      <w:r>
        <w:rPr>
          <w:rStyle w:val="OtherTok"/>
        </w:rPr>
        <w:t xml:space="preserve">&lt;-</w:t>
      </w:r>
      <w:r>
        <w:rPr>
          <w:rStyle w:val="NormalTok"/>
        </w:rPr>
        <w:t xml:space="preserve"> </w:t>
      </w:r>
      <w:r>
        <w:rPr>
          <w:rStyle w:val="FunctionTok"/>
        </w:rPr>
        <w:t xml:space="preserve">standardize_data</w:t>
      </w:r>
      <w:r>
        <w:rPr>
          <w:rStyle w:val="NormalTok"/>
        </w:rPr>
        <w:t xml:space="preserve">(sim_bb,</w:t>
      </w:r>
      <w:r>
        <w:br/>
      </w:r>
      <w:r>
        <w:rPr>
          <w:rStyle w:val="NormalTok"/>
        </w:rPr>
        <w:t xml:space="preserve">                            </w:t>
      </w:r>
      <w:r>
        <w:rPr>
          <w:rStyle w:val="AttributeTok"/>
        </w:rPr>
        <w:t xml:space="preserve">temp =</w:t>
      </w:r>
      <w:r>
        <w:rPr>
          <w:rStyle w:val="NormalTok"/>
        </w:rPr>
        <w:t xml:space="preserve"> </w:t>
      </w:r>
      <w:r>
        <w:rPr>
          <w:rStyle w:val="StringTok"/>
        </w:rPr>
        <w:t xml:space="preserve">"T"</w:t>
      </w:r>
      <w:r>
        <w:rPr>
          <w:rStyle w:val="NormalTok"/>
        </w:rPr>
        <w:t xml:space="preserve">, </w:t>
      </w:r>
      <w:r>
        <w:rPr>
          <w:rStyle w:val="AttributeTok"/>
        </w:rPr>
        <w:t xml:space="preserve">duration =</w:t>
      </w:r>
      <w:r>
        <w:rPr>
          <w:rStyle w:val="NormalTok"/>
        </w:rPr>
        <w:t xml:space="preserve"> </w:t>
      </w:r>
      <w:r>
        <w:rPr>
          <w:rStyle w:val="StringTok"/>
        </w:rPr>
        <w:t xml:space="preserve">"t"</w:t>
      </w:r>
      <w:r>
        <w:rPr>
          <w:rStyle w:val="NormalTok"/>
        </w:rPr>
        <w:t xml:space="preserve">,</w:t>
      </w:r>
      <w:r>
        <w:br/>
      </w:r>
      <w:r>
        <w:rPr>
          <w:rStyle w:val="NormalTok"/>
        </w:rPr>
        <w:t xml:space="preserve">                            </w:t>
      </w:r>
      <w:r>
        <w:rPr>
          <w:rStyle w:val="AttributeTok"/>
        </w:rPr>
        <w:t xml:space="preserve">n_total =</w:t>
      </w:r>
      <w:r>
        <w:rPr>
          <w:rStyle w:val="NormalTok"/>
        </w:rPr>
        <w:t xml:space="preserve"> </w:t>
      </w:r>
      <w:r>
        <w:rPr>
          <w:rStyle w:val="StringTok"/>
        </w:rPr>
        <w:t xml:space="preserve">"n"</w:t>
      </w:r>
      <w:r>
        <w:rPr>
          <w:rStyle w:val="NormalTok"/>
        </w:rPr>
        <w:t xml:space="preserve">, </w:t>
      </w:r>
      <w:r>
        <w:rPr>
          <w:rStyle w:val="AttributeTok"/>
        </w:rPr>
        <w:t xml:space="preserve">n_surv =</w:t>
      </w:r>
      <w:r>
        <w:rPr>
          <w:rStyle w:val="NormalTok"/>
        </w:rPr>
        <w:t xml:space="preserve"> </w:t>
      </w:r>
      <w:r>
        <w:rPr>
          <w:rStyle w:val="StringTok"/>
        </w:rPr>
        <w:t xml:space="preserve">"y"</w:t>
      </w:r>
      <w:r>
        <w:rPr>
          <w:rStyle w:val="NormalTok"/>
        </w:rPr>
        <w:t xml:space="preserve">,</w:t>
      </w:r>
      <w:r>
        <w:br/>
      </w:r>
      <w:r>
        <w:rPr>
          <w:rStyle w:val="NormalTok"/>
        </w:rPr>
        <w:t xml:space="preserve">                            </w:t>
      </w:r>
      <w:r>
        <w:rPr>
          <w:rStyle w:val="AttributeTok"/>
        </w:rPr>
        <w:t xml:space="preserve">duration_unit =</w:t>
      </w:r>
      <w:r>
        <w:rPr>
          <w:rStyle w:val="NormalTok"/>
        </w:rPr>
        <w:t xml:space="preserve"> </w:t>
      </w:r>
      <w:r>
        <w:rPr>
          <w:rStyle w:val="StringTok"/>
        </w:rPr>
        <w:t xml:space="preserve">"minutes"</w:t>
      </w:r>
      <w:r>
        <w:rPr>
          <w:rStyle w:val="NormalTok"/>
        </w:rPr>
        <w:t xml:space="preserve">)</w:t>
      </w:r>
    </w:p>
    <w:p>
      <w:pPr>
        <w:pStyle w:val="FirstParagraph"/>
      </w:pPr>
      <w:r>
        <w:t xml:space="preserve">We now call</w:t>
      </w:r>
      <w:r>
        <w:t xml:space="preserve"> </w:t>
      </w:r>
      <w:r>
        <w:rPr>
          <w:rStyle w:val="VerbatimChar"/>
        </w:rPr>
        <w:t xml:space="preserve">fit_4pl()</w:t>
      </w:r>
      <w:r>
        <w:t xml:space="preserve"> </w:t>
      </w:r>
      <w:r>
        <w:t xml:space="preserve">twice — once with the built-in</w:t>
      </w:r>
      <w:r>
        <w:t xml:space="preserve"> </w:t>
      </w:r>
      <w:r>
        <w:rPr>
          <w:rStyle w:val="VerbatimChar"/>
        </w:rPr>
        <w:t xml:space="preserve">binomial(link = "identity")</w:t>
      </w:r>
      <w:r>
        <w:t xml:space="preserve"> </w:t>
      </w:r>
      <w:r>
        <w:t xml:space="preserve">family for the non-overdispersed simulation, and once with the default</w:t>
      </w:r>
      <w:r>
        <w:t xml:space="preserve"> </w:t>
      </w:r>
      <w:r>
        <w:rPr>
          <w:rStyle w:val="VerbatimChar"/>
        </w:rPr>
        <w:t xml:space="preserve">beta_binomial(link = "identity")</w:t>
      </w:r>
      <w:r>
        <w:t xml:space="preserve"> </w:t>
      </w:r>
      <w:r>
        <w:t xml:space="preserve">for the overdispersed case. We store the model fits using brms’s</w:t>
      </w:r>
      <w:r>
        <w:t xml:space="preserve"> </w:t>
      </w:r>
      <w:r>
        <w:rPr>
          <w:rStyle w:val="VerbatimChar"/>
        </w:rPr>
        <w:t xml:space="preserve">file = ...</w:t>
      </w:r>
      <w:r>
        <w:t xml:space="preserve"> </w:t>
      </w:r>
      <w:r>
        <w:t xml:space="preserve">mechanism, so subsequent code calls just reload the cached fits unless the formula or data changes.</w:t>
      </w:r>
    </w:p>
    <w:p>
      <w:pPr>
        <w:pStyle w:val="SourceCode"/>
      </w:pPr>
      <w:r>
        <w:rPr>
          <w:rStyle w:val="CommentTok"/>
        </w:rPr>
        <w:t xml:space="preserve"># Fit the tutorial 4PL models with and without overdispersion.</w:t>
      </w:r>
      <w:r>
        <w:br/>
      </w:r>
      <w:r>
        <w:rPr>
          <w:rStyle w:val="CommentTok"/>
        </w:rPr>
        <w:t xml:space="preserve"># Reuse cached fits; delete the .rds files to force refitting.</w:t>
      </w:r>
      <w:r>
        <w:br/>
      </w:r>
      <w:r>
        <w:rPr>
          <w:rStyle w:val="NormalTok"/>
        </w:rPr>
        <w:t xml:space="preserve">wf_bin </w:t>
      </w:r>
      <w:r>
        <w:rPr>
          <w:rStyle w:val="OtherTok"/>
        </w:rPr>
        <w:t xml:space="preserve">&lt;-</w:t>
      </w:r>
      <w:r>
        <w:rPr>
          <w:rStyle w:val="NormalTok"/>
        </w:rPr>
        <w:t xml:space="preserve"> </w:t>
      </w:r>
      <w:r>
        <w:rPr>
          <w:rStyle w:val="FunctionTok"/>
        </w:rPr>
        <w:t xml:space="preserve">fit_4pl</w:t>
      </w:r>
      <w:r>
        <w:rPr>
          <w:rStyle w:val="NormalTok"/>
        </w:rPr>
        <w:t xml:space="preserve">(std_bin,</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chains =</w:t>
      </w:r>
      <w:r>
        <w:rPr>
          <w:rStyle w:val="NormalTok"/>
        </w:rPr>
        <w:t xml:space="preserve"> </w:t>
      </w:r>
      <w:r>
        <w:rPr>
          <w:rStyle w:val="DecValTok"/>
        </w:rPr>
        <w:t xml:space="preserve">4</w:t>
      </w:r>
      <w:r>
        <w:rPr>
          <w:rStyle w:val="NormalTok"/>
        </w:rPr>
        <w:t xml:space="preserve">, </w:t>
      </w:r>
      <w:r>
        <w:rPr>
          <w:rStyle w:val="AttributeTok"/>
        </w:rPr>
        <w:t xml:space="preserve">iter =</w:t>
      </w:r>
      <w:r>
        <w:rPr>
          <w:rStyle w:val="NormalTok"/>
        </w:rPr>
        <w:t xml:space="preserve"> </w:t>
      </w:r>
      <w:r>
        <w:rPr>
          <w:rStyle w:val="DecValTok"/>
        </w:rPr>
        <w:t xml:space="preserve">2000</w:t>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 </w:t>
      </w:r>
      <w:r>
        <w:rPr>
          <w:rStyle w:val="AttributeTok"/>
        </w:rPr>
        <w:t xml:space="preserve">seed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(models_dir, </w:t>
      </w:r>
      <w:r>
        <w:rPr>
          <w:rStyle w:val="StringTok"/>
        </w:rPr>
        <w:t xml:space="preserve">"sim_4pl_binomial_v2"</w:t>
      </w:r>
      <w:r>
        <w:rPr>
          <w:rStyle w:val="NormalTok"/>
        </w:rPr>
        <w:t xml:space="preserve">),</w:t>
      </w:r>
      <w:r>
        <w:br/>
      </w:r>
      <w:r>
        <w:rPr>
          <w:rStyle w:val="NormalTok"/>
        </w:rPr>
        <w:t xml:space="preserve">                  </w:t>
      </w:r>
      <w:r>
        <w:rPr>
          <w:rStyle w:val="AttributeTok"/>
        </w:rPr>
        <w:t xml:space="preserve">file_refit =</w:t>
      </w:r>
      <w:r>
        <w:rPr>
          <w:rStyle w:val="NormalTok"/>
        </w:rPr>
        <w:t xml:space="preserve"> </w:t>
      </w:r>
      <w:r>
        <w:rPr>
          <w:rStyle w:val="StringTok"/>
        </w:rPr>
        <w:t xml:space="preserve">"never"</w:t>
      </w:r>
      <w:r>
        <w:rPr>
          <w:rStyle w:val="NormalTok"/>
        </w:rPr>
        <w:t xml:space="preserve">)</w:t>
      </w:r>
      <w:r>
        <w:br/>
      </w:r>
      <w:r>
        <w:br/>
      </w:r>
      <w:r>
        <w:rPr>
          <w:rStyle w:val="NormalTok"/>
        </w:rPr>
        <w:t xml:space="preserve">wf_bb  </w:t>
      </w:r>
      <w:r>
        <w:rPr>
          <w:rStyle w:val="OtherTok"/>
        </w:rPr>
        <w:t xml:space="preserve">&lt;-</w:t>
      </w:r>
      <w:r>
        <w:rPr>
          <w:rStyle w:val="NormalTok"/>
        </w:rPr>
        <w:t xml:space="preserve"> </w:t>
      </w:r>
      <w:r>
        <w:rPr>
          <w:rStyle w:val="FunctionTok"/>
        </w:rPr>
        <w:t xml:space="preserve">fit_4pl</w:t>
      </w:r>
      <w:r>
        <w:rPr>
          <w:rStyle w:val="NormalTok"/>
        </w:rPr>
        <w:t xml:space="preserve">(std_bb,</w:t>
      </w:r>
      <w:r>
        <w:br/>
      </w:r>
      <w:r>
        <w:rPr>
          <w:rStyle w:val="NormalTok"/>
        </w:rPr>
        <w:t xml:space="preserve">                  </w:t>
      </w:r>
      <w:r>
        <w:rPr>
          <w:rStyle w:val="AttributeTok"/>
        </w:rPr>
        <w:t xml:space="preserve">chains =</w:t>
      </w:r>
      <w:r>
        <w:rPr>
          <w:rStyle w:val="NormalTok"/>
        </w:rPr>
        <w:t xml:space="preserve"> </w:t>
      </w:r>
      <w:r>
        <w:rPr>
          <w:rStyle w:val="DecValTok"/>
        </w:rPr>
        <w:t xml:space="preserve">4</w:t>
      </w:r>
      <w:r>
        <w:rPr>
          <w:rStyle w:val="NormalTok"/>
        </w:rPr>
        <w:t xml:space="preserve">, </w:t>
      </w:r>
      <w:r>
        <w:rPr>
          <w:rStyle w:val="AttributeTok"/>
        </w:rPr>
        <w:t xml:space="preserve">iter =</w:t>
      </w:r>
      <w:r>
        <w:rPr>
          <w:rStyle w:val="NormalTok"/>
        </w:rPr>
        <w:t xml:space="preserve"> </w:t>
      </w:r>
      <w:r>
        <w:rPr>
          <w:rStyle w:val="DecValTok"/>
        </w:rPr>
        <w:t xml:space="preserve">2000</w:t>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 </w:t>
      </w:r>
      <w:r>
        <w:rPr>
          <w:rStyle w:val="AttributeTok"/>
        </w:rPr>
        <w:t xml:space="preserve">seed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(models_dir, </w:t>
      </w:r>
      <w:r>
        <w:rPr>
          <w:rStyle w:val="StringTok"/>
        </w:rPr>
        <w:t xml:space="preserve">"sim_4pl_betabinomial_v2"</w:t>
      </w:r>
      <w:r>
        <w:rPr>
          <w:rStyle w:val="NormalTok"/>
        </w:rPr>
        <w:t xml:space="preserve">),</w:t>
      </w:r>
      <w:r>
        <w:br/>
      </w:r>
      <w:r>
        <w:rPr>
          <w:rStyle w:val="NormalTok"/>
        </w:rPr>
        <w:t xml:space="preserve">                  </w:t>
      </w:r>
      <w:r>
        <w:rPr>
          <w:rStyle w:val="AttributeTok"/>
        </w:rPr>
        <w:t xml:space="preserve">file_refit =</w:t>
      </w:r>
      <w:r>
        <w:rPr>
          <w:rStyle w:val="NormalTok"/>
        </w:rPr>
        <w:t xml:space="preserve"> </w:t>
      </w:r>
      <w:r>
        <w:rPr>
          <w:rStyle w:val="StringTok"/>
        </w:rPr>
        <w:t xml:space="preserve">"never"</w:t>
      </w:r>
      <w:r>
        <w:rPr>
          <w:rStyle w:val="NormalTok"/>
        </w:rPr>
        <w:t xml:space="preserve">)</w:t>
      </w:r>
      <w:r>
        <w:br/>
      </w:r>
      <w:r>
        <w:br/>
      </w:r>
      <w:r>
        <w:rPr>
          <w:rStyle w:val="CommentTok"/>
        </w:rPr>
        <w:t xml:space="preserve"># Show brms summaries and diagnostics for each fit.</w:t>
      </w:r>
      <w:r>
        <w:br/>
      </w:r>
      <w:r>
        <w:rPr>
          <w:rStyle w:val="FunctionTok"/>
        </w:rPr>
        <w:t xml:space="preserve">summary</w:t>
      </w:r>
      <w:r>
        <w:rPr>
          <w:rStyle w:val="NormalTok"/>
        </w:rPr>
        <w:t xml:space="preserve">(wf_bin)</w:t>
      </w:r>
    </w:p>
    <w:p>
      <w:pPr>
        <w:pStyle w:val="SourceCode"/>
      </w:pPr>
      <w:r>
        <w:rPr>
          <w:rStyle w:val="VerbatimChar"/>
        </w:rPr>
        <w:t xml:space="preserve"> Family: binomial </w:t>
      </w:r>
      <w:r>
        <w:br/>
      </w:r>
      <w:r>
        <w:rPr>
          <w:rStyle w:val="VerbatimChar"/>
        </w:rPr>
        <w:t xml:space="preserve">  Links: mu = identity </w:t>
      </w:r>
      <w:r>
        <w:br/>
      </w:r>
      <w:r>
        <w:rPr>
          <w:rStyle w:val="VerbatimChar"/>
        </w:rPr>
        <w:t xml:space="preserve">Formula: n_surv | trials(n_total) ~ (0.001 + inv_logit(lowraw) * 0.498) + ((0.501 + inv_logit(upraw) * 0.498) - (0.001 + inv_logit(lowraw) * 0.498))/(1 + exp(exp(logk) * (logd - mid))) </w:t>
      </w:r>
      <w:r>
        <w:br/>
      </w:r>
      <w:r>
        <w:rPr>
          <w:rStyle w:val="VerbatimChar"/>
        </w:rPr>
        <w:t xml:space="preserve">         lowraw ~ temp_c</w:t>
      </w:r>
      <w:r>
        <w:br/>
      </w:r>
      <w:r>
        <w:rPr>
          <w:rStyle w:val="VerbatimChar"/>
        </w:rPr>
        <w:t xml:space="preserve">         upraw ~ temp_c</w:t>
      </w:r>
      <w:r>
        <w:br/>
      </w:r>
      <w:r>
        <w:rPr>
          <w:rStyle w:val="VerbatimChar"/>
        </w:rPr>
        <w:t xml:space="preserve">         logk ~ temp_c</w:t>
      </w:r>
      <w:r>
        <w:br/>
      </w:r>
      <w:r>
        <w:rPr>
          <w:rStyle w:val="VerbatimChar"/>
        </w:rPr>
        <w:t xml:space="preserve">         mid ~ temp_c</w:t>
      </w:r>
      <w:r>
        <w:br/>
      </w:r>
      <w:r>
        <w:rPr>
          <w:rStyle w:val="VerbatimChar"/>
        </w:rPr>
        <w:t xml:space="preserve">   Data: data (Number of observations: 900) </w:t>
      </w:r>
      <w:r>
        <w:br/>
      </w:r>
      <w:r>
        <w:rPr>
          <w:rStyle w:val="VerbatimChar"/>
        </w:rPr>
        <w:t xml:space="preserve">  Draws: 4 chains, each with iter = 2000; warmup = 1000; thin = 1;</w:t>
      </w:r>
      <w:r>
        <w:br/>
      </w:r>
      <w:r>
        <w:rPr>
          <w:rStyle w:val="VerbatimChar"/>
        </w:rPr>
        <w:t xml:space="preserve">         total post-warmup draws = 4000</w:t>
      </w:r>
      <w:r>
        <w:br/>
      </w:r>
      <w:r>
        <w:br/>
      </w:r>
      <w:r>
        <w:rPr>
          <w:rStyle w:val="VerbatimChar"/>
        </w:rPr>
        <w:t xml:space="preserve">Regression Coefficients:</w:t>
      </w:r>
      <w:r>
        <w:br/>
      </w:r>
      <w:r>
        <w:rPr>
          <w:rStyle w:val="VerbatimChar"/>
        </w:rPr>
        <w:t xml:space="preserve">                 Estimate Est.Error l-95% CI u-95% CI Rhat Bulk_ESS Tail_ESS</w:t>
      </w:r>
      <w:r>
        <w:br/>
      </w:r>
      <w:r>
        <w:rPr>
          <w:rStyle w:val="VerbatimChar"/>
        </w:rPr>
        <w:t xml:space="preserve">lowraw_Intercept    -2.82      0.09    -3.01    -2.66 1.00     2519     2773</w:t>
      </w:r>
      <w:r>
        <w:br/>
      </w:r>
      <w:r>
        <w:rPr>
          <w:rStyle w:val="VerbatimChar"/>
        </w:rPr>
        <w:t xml:space="preserve">lowraw_temp_c       -0.01      0.03    -0.07     0.05 1.00     2787     2728</w:t>
      </w:r>
      <w:r>
        <w:br/>
      </w:r>
      <w:r>
        <w:rPr>
          <w:rStyle w:val="VerbatimChar"/>
        </w:rPr>
        <w:t xml:space="preserve">upraw_Intercept      2.68      0.07     2.56     2.82 1.00     3357     2710</w:t>
      </w:r>
      <w:r>
        <w:br/>
      </w:r>
      <w:r>
        <w:rPr>
          <w:rStyle w:val="VerbatimChar"/>
        </w:rPr>
        <w:t xml:space="preserve">upraw_temp_c        -0.02      0.02    -0.07     0.03 1.00     3350     2790</w:t>
      </w:r>
      <w:r>
        <w:br/>
      </w:r>
      <w:r>
        <w:rPr>
          <w:rStyle w:val="VerbatimChar"/>
        </w:rPr>
        <w:t xml:space="preserve">logk_Intercept       2.12      0.03     2.07     2.17 1.00     2971     2979</w:t>
      </w:r>
      <w:r>
        <w:br/>
      </w:r>
      <w:r>
        <w:rPr>
          <w:rStyle w:val="VerbatimChar"/>
        </w:rPr>
        <w:t xml:space="preserve">logk_temp_c          0.00      0.01    -0.02     0.02 1.00     3151     2954</w:t>
      </w:r>
      <w:r>
        <w:br/>
      </w:r>
      <w:r>
        <w:rPr>
          <w:rStyle w:val="VerbatimChar"/>
        </w:rPr>
        <w:t xml:space="preserve">mid_Intercept        1.50      0.00     1.49     1.51 1.00     3931     2847</w:t>
      </w:r>
      <w:r>
        <w:br/>
      </w:r>
      <w:r>
        <w:rPr>
          <w:rStyle w:val="VerbatimChar"/>
        </w:rPr>
        <w:t xml:space="preserve">mid_temp_c          -0.15      0.00    -0.15    -0.15 1.00     5742     2551</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FunctionTok"/>
        </w:rPr>
        <w:t xml:space="preserve">summary</w:t>
      </w:r>
      <w:r>
        <w:rPr>
          <w:rStyle w:val="NormalTok"/>
        </w:rPr>
        <w:t xml:space="preserve">(wf_bb)</w:t>
      </w:r>
    </w:p>
    <w:p>
      <w:pPr>
        <w:pStyle w:val="SourceCode"/>
      </w:pPr>
      <w:r>
        <w:rPr>
          <w:rStyle w:val="VerbatimChar"/>
        </w:rPr>
        <w:t xml:space="preserve"> Family: beta_binomial </w:t>
      </w:r>
      <w:r>
        <w:br/>
      </w:r>
      <w:r>
        <w:rPr>
          <w:rStyle w:val="VerbatimChar"/>
        </w:rPr>
        <w:t xml:space="preserve">  Links: mu = identity </w:t>
      </w:r>
      <w:r>
        <w:br/>
      </w:r>
      <w:r>
        <w:rPr>
          <w:rStyle w:val="VerbatimChar"/>
        </w:rPr>
        <w:t xml:space="preserve">Formula: n_surv | trials(n_total) ~ (0.001 + inv_logit(lowraw) * 0.498) + ((0.501 + inv_logit(upraw) * 0.498) - (0.001 + inv_logit(lowraw) * 0.498))/(1 + exp(exp(logk) * (logd - mid))) </w:t>
      </w:r>
      <w:r>
        <w:br/>
      </w:r>
      <w:r>
        <w:rPr>
          <w:rStyle w:val="VerbatimChar"/>
        </w:rPr>
        <w:t xml:space="preserve">         lowraw ~ temp_c</w:t>
      </w:r>
      <w:r>
        <w:br/>
      </w:r>
      <w:r>
        <w:rPr>
          <w:rStyle w:val="VerbatimChar"/>
        </w:rPr>
        <w:t xml:space="preserve">         upraw ~ temp_c</w:t>
      </w:r>
      <w:r>
        <w:br/>
      </w:r>
      <w:r>
        <w:rPr>
          <w:rStyle w:val="VerbatimChar"/>
        </w:rPr>
        <w:t xml:space="preserve">         logk ~ temp_c</w:t>
      </w:r>
      <w:r>
        <w:br/>
      </w:r>
      <w:r>
        <w:rPr>
          <w:rStyle w:val="VerbatimChar"/>
        </w:rPr>
        <w:t xml:space="preserve">         mid ~ temp_c</w:t>
      </w:r>
      <w:r>
        <w:br/>
      </w:r>
      <w:r>
        <w:rPr>
          <w:rStyle w:val="VerbatimChar"/>
        </w:rPr>
        <w:t xml:space="preserve">   Data: data (Number of observations: 900) </w:t>
      </w:r>
      <w:r>
        <w:br/>
      </w:r>
      <w:r>
        <w:rPr>
          <w:rStyle w:val="VerbatimChar"/>
        </w:rPr>
        <w:t xml:space="preserve">  Draws: 4 chains, each with iter = 2000; warmup = 1000; thin = 1;</w:t>
      </w:r>
      <w:r>
        <w:br/>
      </w:r>
      <w:r>
        <w:rPr>
          <w:rStyle w:val="VerbatimChar"/>
        </w:rPr>
        <w:t xml:space="preserve">         total post-warmup draws = 4000</w:t>
      </w:r>
      <w:r>
        <w:br/>
      </w:r>
      <w:r>
        <w:br/>
      </w:r>
      <w:r>
        <w:rPr>
          <w:rStyle w:val="VerbatimChar"/>
        </w:rPr>
        <w:t xml:space="preserve">Regression Coefficients:</w:t>
      </w:r>
      <w:r>
        <w:br/>
      </w:r>
      <w:r>
        <w:rPr>
          <w:rStyle w:val="VerbatimChar"/>
        </w:rPr>
        <w:t xml:space="preserve">                 Estimate Est.Error l-95% CI u-95% CI Rhat Bulk_ESS Tail_ESS</w:t>
      </w:r>
      <w:r>
        <w:br/>
      </w:r>
      <w:r>
        <w:rPr>
          <w:rStyle w:val="VerbatimChar"/>
        </w:rPr>
        <w:t xml:space="preserve">lowraw_Intercept    -3.05      0.25    -3.61    -2.63 1.00     2222     2317</w:t>
      </w:r>
      <w:r>
        <w:br/>
      </w:r>
      <w:r>
        <w:rPr>
          <w:rStyle w:val="VerbatimChar"/>
        </w:rPr>
        <w:t xml:space="preserve">lowraw_temp_c        0.10      0.09    -0.06     0.28 1.00     2086     2207</w:t>
      </w:r>
      <w:r>
        <w:br/>
      </w:r>
      <w:r>
        <w:rPr>
          <w:rStyle w:val="VerbatimChar"/>
        </w:rPr>
        <w:t xml:space="preserve">upraw_Intercept      2.79      0.14     2.52     3.08 1.00     3021     2743</w:t>
      </w:r>
      <w:r>
        <w:br/>
      </w:r>
      <w:r>
        <w:rPr>
          <w:rStyle w:val="VerbatimChar"/>
        </w:rPr>
        <w:t xml:space="preserve">upraw_temp_c         0.03      0.05    -0.06     0.13 1.00     3072     2656</w:t>
      </w:r>
      <w:r>
        <w:br/>
      </w:r>
      <w:r>
        <w:rPr>
          <w:rStyle w:val="VerbatimChar"/>
        </w:rPr>
        <w:t xml:space="preserve">logk_Intercept       1.99      0.06     1.89     2.10 1.00     2980     2596</w:t>
      </w:r>
      <w:r>
        <w:br/>
      </w:r>
      <w:r>
        <w:rPr>
          <w:rStyle w:val="VerbatimChar"/>
        </w:rPr>
        <w:t xml:space="preserve">logk_temp_c         -0.01      0.02    -0.06     0.03 1.00     2681     2243</w:t>
      </w:r>
      <w:r>
        <w:br/>
      </w:r>
      <w:r>
        <w:rPr>
          <w:rStyle w:val="VerbatimChar"/>
        </w:rPr>
        <w:t xml:space="preserve">mid_Intercept        1.52      0.01     1.50     1.54 1.00     3323     2694</w:t>
      </w:r>
      <w:r>
        <w:br/>
      </w:r>
      <w:r>
        <w:rPr>
          <w:rStyle w:val="VerbatimChar"/>
        </w:rPr>
        <w:t xml:space="preserve">mid_temp_c          -0.15      0.00    -0.16    -0.14 1.00     5046     3113</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phi     4.88      0.43     4.08     5.74 1.00     3502     3194</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CommentTok"/>
        </w:rPr>
        <w:t xml:space="preserve"># Extract the underlying brmsfit objects for brms helpers.</w:t>
      </w:r>
      <w:r>
        <w:br/>
      </w:r>
      <w:r>
        <w:rPr>
          <w:rStyle w:val="NormalTok"/>
        </w:rPr>
        <w:t xml:space="preserve">fit_bin </w:t>
      </w:r>
      <w:r>
        <w:rPr>
          <w:rStyle w:val="OtherTok"/>
        </w:rPr>
        <w:t xml:space="preserve">&lt;-</w:t>
      </w:r>
      <w:r>
        <w:rPr>
          <w:rStyle w:val="NormalTok"/>
        </w:rPr>
        <w:t xml:space="preserve"> </w:t>
      </w:r>
      <w:r>
        <w:rPr>
          <w:rStyle w:val="FunctionTok"/>
        </w:rPr>
        <w:t xml:space="preserve">get_brmsfit</w:t>
      </w:r>
      <w:r>
        <w:rPr>
          <w:rStyle w:val="NormalTok"/>
        </w:rPr>
        <w:t xml:space="preserve">(wf_bin)</w:t>
      </w:r>
      <w:r>
        <w:br/>
      </w:r>
      <w:r>
        <w:rPr>
          <w:rStyle w:val="NormalTok"/>
        </w:rPr>
        <w:t xml:space="preserve">fit_bb  </w:t>
      </w:r>
      <w:r>
        <w:rPr>
          <w:rStyle w:val="OtherTok"/>
        </w:rPr>
        <w:t xml:space="preserve">&lt;-</w:t>
      </w:r>
      <w:r>
        <w:rPr>
          <w:rStyle w:val="NormalTok"/>
        </w:rPr>
        <w:t xml:space="preserve"> </w:t>
      </w:r>
      <w:r>
        <w:rPr>
          <w:rStyle w:val="FunctionTok"/>
        </w:rPr>
        <w:t xml:space="preserve">get_brmsfit</w:t>
      </w:r>
      <w:r>
        <w:rPr>
          <w:rStyle w:val="NormalTok"/>
        </w:rPr>
        <w:t xml:space="preserve">(wf_bb)</w:t>
      </w:r>
    </w:p>
    <w:p>
      <w:pPr>
        <w:pStyle w:val="FirstParagraph"/>
      </w:pPr>
      <w:r>
        <w:t xml:space="preserve">We also summarise the proportion of outcome variation explained by each fitted model using Bayesian</w:t>
      </w:r>
      <w:r>
        <w:t xml:space="preserve"> </w:t>
      </w:r>
      <m:oMath>
        <m:sSup>
          <m:e>
            <m:r>
              <m:t>R</m:t>
            </m:r>
          </m:e>
          <m:sup>
            <m:r>
              <m:t>2</m:t>
            </m:r>
          </m:sup>
        </m:sSup>
      </m:oMath>
      <w:r>
        <w:t xml:space="preserve">. For any fitted workflow this is a single</w:t>
      </w:r>
      <w:r>
        <w:t xml:space="preserve"> </w:t>
      </w:r>
      <w:r>
        <w:rPr>
          <w:rStyle w:val="VerbatimChar"/>
        </w:rPr>
        <w:t xml:space="preserve">bayes_R2_tls()</w:t>
      </w:r>
      <w:r>
        <w:t xml:space="preserve"> </w:t>
      </w:r>
      <w:r>
        <w:t xml:space="preserve">call. We define a small helper that maps it over a named list of fits and formats the result into a</w:t>
      </w:r>
      <w:r>
        <w:t xml:space="preserve"> </w:t>
      </w:r>
      <w:r>
        <w:rPr>
          <w:rStyle w:val="VerbatimChar"/>
        </w:rPr>
        <w:t xml:space="preserve">median [95% CrI]</w:t>
      </w:r>
      <w:r>
        <w:t xml:space="preserve"> </w:t>
      </w:r>
      <w:r>
        <w:t xml:space="preserve">table, then reuse it in every case study below.</w:t>
      </w:r>
    </w:p>
    <w:p>
      <w:pPr>
        <w:pStyle w:val="SourceCode"/>
      </w:pPr>
      <w:r>
        <w:rPr>
          <w:rStyle w:val="CommentTok"/>
        </w:rPr>
        <w:t xml:space="preserve"># bayes_R2_tls() pulls the brmsfit and returns a tidy one-row tibble</w:t>
      </w:r>
      <w:r>
        <w:br/>
      </w:r>
      <w:r>
        <w:rPr>
          <w:rStyle w:val="CommentTok"/>
        </w:rPr>
        <w:t xml:space="preserve"># (estimate / est_error / lower / upper) -- one call per fit:</w:t>
      </w:r>
      <w:r>
        <w:br/>
      </w:r>
      <w:r>
        <w:rPr>
          <w:rStyle w:val="CommentTok"/>
        </w:rPr>
        <w:t xml:space="preserve"># bayes_R2_tls(wf_bin)</w:t>
      </w:r>
      <w:r>
        <w:br/>
      </w:r>
      <w:r>
        <w:br/>
      </w:r>
      <w:r>
        <w:rPr>
          <w:rStyle w:val="CommentTok"/>
        </w:rPr>
        <w:t xml:space="preserve"># For the tables we map that single call over a named list of fits and format it</w:t>
      </w:r>
      <w:r>
        <w:br/>
      </w:r>
      <w:r>
        <w:rPr>
          <w:rStyle w:val="CommentTok"/>
        </w:rPr>
        <w:t xml:space="preserve"># as "median [95% CrI]"; this thin formatter is reused in every case study below.</w:t>
      </w:r>
      <w:r>
        <w:br/>
      </w:r>
      <w:r>
        <w:rPr>
          <w:rStyle w:val="NormalTok"/>
        </w:rPr>
        <w:t xml:space="preserve">bayes_r2_table </w:t>
      </w:r>
      <w:r>
        <w:rPr>
          <w:rStyle w:val="OtherTok"/>
        </w:rPr>
        <w:t xml:space="preserve">&lt;-</w:t>
      </w:r>
      <w:r>
        <w:rPr>
          <w:rStyle w:val="NormalTok"/>
        </w:rPr>
        <w:t xml:space="preserve"> </w:t>
      </w:r>
      <w:r>
        <w:rPr>
          <w:rStyle w:val="ControlFlowTok"/>
        </w:rPr>
        <w:t xml:space="preserve">function</w:t>
      </w:r>
      <w:r>
        <w:rPr>
          <w:rStyle w:val="NormalTok"/>
        </w:rPr>
        <w:t xml:space="preserve">(fits, </w:t>
      </w:r>
      <w:r>
        <w:rPr>
          <w:rStyle w:val="AttributeTok"/>
        </w:rPr>
        <w:t xml:space="preserve">digits =</w:t>
      </w:r>
      <w:r>
        <w:rPr>
          <w:rStyle w:val="NormalTok"/>
        </w:rPr>
        <w:t xml:space="preserve"> </w:t>
      </w:r>
      <w:r>
        <w:rPr>
          <w:rStyle w:val="DecValTok"/>
        </w:rPr>
        <w:t xml:space="preserve">3</w:t>
      </w:r>
      <w:r>
        <w:rPr>
          <w:rStyle w:val="NormalTok"/>
        </w:rPr>
        <w:t xml:space="preserve">) {</w:t>
      </w:r>
      <w:r>
        <w:br/>
      </w:r>
      <w:r>
        <w:rPr>
          <w:rStyle w:val="NormalTok"/>
        </w:rPr>
        <w:t xml:space="preserve">  purrr</w:t>
      </w:r>
      <w:r>
        <w:rPr>
          <w:rStyle w:val="SpecialCharTok"/>
        </w:rPr>
        <w:t xml:space="preserve">::</w:t>
      </w:r>
      <w:r>
        <w:rPr>
          <w:rStyle w:val="FunctionTok"/>
        </w:rPr>
        <w:t xml:space="preserve">imap_dfr</w:t>
      </w:r>
      <w:r>
        <w:rPr>
          <w:rStyle w:val="NormalTok"/>
        </w:rPr>
        <w:t xml:space="preserve">(fits, </w:t>
      </w:r>
      <w:r>
        <w:rPr>
          <w:rStyle w:val="ControlFlowTok"/>
        </w:rPr>
        <w:t xml:space="preserve">function</w:t>
      </w:r>
      <w:r>
        <w:rPr>
          <w:rStyle w:val="NormalTok"/>
        </w:rPr>
        <w:t xml:space="preserve">(wf, nm) {</w:t>
      </w:r>
      <w:r>
        <w:br/>
      </w:r>
      <w:r>
        <w:rPr>
          <w:rStyle w:val="NormalTok"/>
        </w:rPr>
        <w:t xml:space="preserve">    r </w:t>
      </w:r>
      <w:r>
        <w:rPr>
          <w:rStyle w:val="OtherTok"/>
        </w:rPr>
        <w:t xml:space="preserve">&lt;-</w:t>
      </w:r>
      <w:r>
        <w:rPr>
          <w:rStyle w:val="NormalTok"/>
        </w:rPr>
        <w:t xml:space="preserve"> </w:t>
      </w:r>
      <w:r>
        <w:rPr>
          <w:rStyle w:val="FunctionTok"/>
        </w:rPr>
        <w:t xml:space="preserve">bayes_R2_tls</w:t>
      </w:r>
      <w:r>
        <w:rPr>
          <w:rStyle w:val="NormalTok"/>
        </w:rPr>
        <w:t xml:space="preserve">(wf)</w:t>
      </w:r>
      <w:r>
        <w:br/>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Model         =</w:t>
      </w:r>
      <w:r>
        <w:rPr>
          <w:rStyle w:val="NormalTok"/>
        </w:rPr>
        <w:t xml:space="preserve"> nm,</w:t>
      </w:r>
      <w:r>
        <w:br/>
      </w:r>
      <w:r>
        <w:rPr>
          <w:rStyle w:val="NormalTok"/>
        </w:rPr>
        <w:t xml:space="preserve">      </w:t>
      </w:r>
      <w:r>
        <w:rPr>
          <w:rStyle w:val="StringTok"/>
        </w:rPr>
        <w:t xml:space="preserve">`</w:t>
      </w:r>
      <w:r>
        <w:rPr>
          <w:rStyle w:val="AttributeTok"/>
        </w:rPr>
        <w:t xml:space="preserve">Bayesian R²</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format_interval</w:t>
      </w:r>
      <w:r>
        <w:rPr>
          <w:rStyle w:val="NormalTok"/>
        </w:rPr>
        <w:t xml:space="preserve">(r</w:t>
      </w:r>
      <w:r>
        <w:rPr>
          <w:rStyle w:val="SpecialCharTok"/>
        </w:rPr>
        <w:t xml:space="preserve">$</w:t>
      </w:r>
      <w:r>
        <w:rPr>
          <w:rStyle w:val="NormalTok"/>
        </w:rPr>
        <w:t xml:space="preserve">estimate, r</w:t>
      </w:r>
      <w:r>
        <w:rPr>
          <w:rStyle w:val="SpecialCharTok"/>
        </w:rPr>
        <w:t xml:space="preserve">$</w:t>
      </w:r>
      <w:r>
        <w:rPr>
          <w:rStyle w:val="NormalTok"/>
        </w:rPr>
        <w:t xml:space="preserve">lower, r</w:t>
      </w:r>
      <w:r>
        <w:rPr>
          <w:rStyle w:val="SpecialCharTok"/>
        </w:rPr>
        <w:t xml:space="preserve">$</w:t>
      </w:r>
      <w:r>
        <w:rPr>
          <w:rStyle w:val="NormalTok"/>
        </w:rPr>
        <w:t xml:space="preserve">upper, </w:t>
      </w:r>
      <w:r>
        <w:rPr>
          <w:rStyle w:val="AttributeTok"/>
        </w:rPr>
        <w:t xml:space="preserve">digits =</w:t>
      </w:r>
      <w:r>
        <w:rPr>
          <w:rStyle w:val="NormalTok"/>
        </w:rPr>
        <w:t xml:space="preserve"> digits)</w:t>
      </w:r>
      <w:r>
        <w:br/>
      </w:r>
      <w:r>
        <w:rPr>
          <w:rStyle w:val="NormalTok"/>
        </w:rPr>
        <w:t xml:space="preserve">    )</w:t>
      </w:r>
      <w:r>
        <w:br/>
      </w:r>
      <w:r>
        <w:rPr>
          <w:rStyle w:val="NormalTok"/>
        </w:rPr>
        <w:t xml:space="preserve">  })</w:t>
      </w:r>
      <w:r>
        <w:br/>
      </w:r>
      <w:r>
        <w:rPr>
          <w:rStyle w:val="NormalTok"/>
        </w:rPr>
        <w:t xml:space="preserve">}</w:t>
      </w:r>
    </w:p>
    <w:p>
      <w:pPr>
        <w:pStyle w:val="SourceCode"/>
      </w:pPr>
      <w:r>
        <w:rPr>
          <w:rStyle w:val="CommentTok"/>
        </w:rPr>
        <w:t xml:space="preserve"># Format Bayesian R2 for the tutorial fits.</w:t>
      </w:r>
      <w:r>
        <w:br/>
      </w:r>
      <w:r>
        <w:rPr>
          <w:rStyle w:val="FunctionTok"/>
        </w:rPr>
        <w:t xml:space="preserve">bayes_r2_table</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StringTok"/>
        </w:rPr>
        <w:t xml:space="preserve">"Binomial 4PL"</w:t>
      </w:r>
      <w:r>
        <w:rPr>
          <w:rStyle w:val="NormalTok"/>
        </w:rPr>
        <w:t xml:space="preserve">      </w:t>
      </w:r>
      <w:r>
        <w:rPr>
          <w:rStyle w:val="OtherTok"/>
        </w:rPr>
        <w:t xml:space="preserve">=</w:t>
      </w:r>
      <w:r>
        <w:rPr>
          <w:rStyle w:val="NormalTok"/>
        </w:rPr>
        <w:t xml:space="preserve"> wf_bin,</w:t>
      </w:r>
      <w:r>
        <w:br/>
      </w:r>
      <w:r>
        <w:rPr>
          <w:rStyle w:val="NormalTok"/>
        </w:rPr>
        <w:t xml:space="preserve">  </w:t>
      </w:r>
      <w:r>
        <w:rPr>
          <w:rStyle w:val="StringTok"/>
        </w:rPr>
        <w:t xml:space="preserve">"Beta-binomial 4PL"</w:t>
      </w:r>
      <w:r>
        <w:rPr>
          <w:rStyle w:val="NormalTok"/>
        </w:rPr>
        <w:t xml:space="preserve"> </w:t>
      </w:r>
      <w:r>
        <w:rPr>
          <w:rStyle w:val="OtherTok"/>
        </w:rPr>
        <w:t xml:space="preserve">=</w:t>
      </w:r>
      <w:r>
        <w:rPr>
          <w:rStyle w:val="NormalTok"/>
        </w:rPr>
        <w:t xml:space="preserve"> wf_bb</w:t>
      </w:r>
      <w:r>
        <w:br/>
      </w:r>
      <w:r>
        <w:rPr>
          <w:rStyle w:val="NormalTok"/>
        </w:rPr>
        <w:t xml:space="preserve">)) </w:t>
      </w:r>
      <w:r>
        <w:rPr>
          <w:rStyle w:val="SpecialCharTok"/>
        </w:rPr>
        <w:t xml:space="preserve">|&gt;</w:t>
      </w:r>
      <w:r>
        <w:rPr>
          <w:rStyle w:val="NormalTok"/>
        </w:rPr>
        <w:t xml:space="preserve"> tinytable</w:t>
      </w:r>
      <w:r>
        <w:rPr>
          <w:rStyle w:val="SpecialCharTok"/>
        </w:rPr>
        <w:t xml:space="preserve">::</w:t>
      </w:r>
      <w:r>
        <w:rPr>
          <w:rStyle w:val="FunctionTok"/>
        </w:rPr>
        <w:t xml:space="preserve">tt</w:t>
      </w:r>
      <w:r>
        <w:rPr>
          <w:rStyle w:val="NormalTok"/>
        </w:rPr>
        <w:t xml:space="preserve">(</w:t>
      </w:r>
      <w:r>
        <w:rPr>
          <w:rStyle w:val="AttributeTok"/>
        </w:rPr>
        <w:t xml:space="preserve">escape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8" w:name="tbl-r2-tutorial"/>
          <w:p>
            <w:pPr>
              <w:jc w:val="center"/>
            </w:pPr>
            <w:pPr>
              <w:jc w:val="start"/>
              <w:spacing w:before="200"/>
              <w:pStyle w:val="ImageCaption"/>
            </w:pPr>
            <w:r>
              <w:t xml:space="preserve">Table S4: Bayesian</w:t>
            </w:r>
            <w:r>
              <w:t xml:space="preserve"> </w:t>
            </w:r>
            <m:oMath>
              <m:sSup>
                <m:e>
                  <m:r>
                    <m:t>R</m:t>
                  </m:r>
                </m:e>
                <m:sup>
                  <m:r>
                    <m:t>2</m:t>
                  </m:r>
                </m:sup>
              </m:sSup>
            </m:oMath>
            <w:r>
              <w:t xml:space="preserve"> </w:t>
            </w:r>
            <w:r>
              <w:t xml:space="preserve">for the two tutorial joint 4PL fits (binomial and beta-binomial), via</w:t>
            </w:r>
            <w:r>
              <w:t xml:space="preserve"> </w:t>
            </w:r>
            <w:r>
              <w:rPr>
                <w:rStyle w:val="VerbatimChar"/>
              </w:rPr>
              <w:t xml:space="preserve">bayes_R2_tls()</w:t>
            </w:r>
            <w:r>
              <w:t xml:space="preserve"> </w:t>
            </w:r>
            <w:r>
              <w:t xml:space="preserve">(a tidy wrapper around</w:t>
            </w:r>
            <w:r>
              <w:t xml:space="preserve"> </w:t>
            </w:r>
            <w:r>
              <w:rPr>
                <w:rStyle w:val="VerbatimChar"/>
              </w:rPr>
              <w:t xml:space="preserve">brms::bayes_R2()</w:t>
            </w:r>
            <w:r>
              <w:t xml:space="preserve">). Cells are the posterior median with the 95% credible interval.</w:t>
            </w:r>
          </w:p>
          <w:tbl>
            <w:tblPr>
              <w:tblStyle w:val="Table"/>
              <w:tblW w:type="pct" w:w="2986"/>
              <w:tblLayout w:type="fixed"/>
              <w:tblLook w:firstRow="1" w:lastRow="0" w:firstColumn="0" w:lastColumn="0" w:noHBand="0" w:noVBand="0" w:val="0020"/>
            </w:tblPr>
            <w:tblGrid>
              <w:gridCol w:w="2200"/>
              <w:gridCol w:w="2530"/>
            </w:tblGrid>
            <w:tr>
              <w:trPr>
                <w:tblHeader w:val="on"/>
              </w:trPr>
              <w:tc>
                <w:tcPr/>
                <w:p>
                  <w:pPr>
                    <w:pStyle w:val="Compact"/>
                    <w:jc w:val="center"/>
                  </w:pPr>
                  <w:r>
                    <w:t xml:space="preserve">Model</w:t>
                  </w:r>
                </w:p>
              </w:tc>
              <w:tc>
                <w:tcPr/>
                <w:p>
                  <w:pPr>
                    <w:pStyle w:val="Compact"/>
                    <w:jc w:val="center"/>
                  </w:pPr>
                  <w:r>
                    <w:t xml:space="preserve">Bayesian R²</w:t>
                  </w:r>
                </w:p>
              </w:tc>
            </w:tr>
            <w:tr>
              <w:tc>
                <w:tcPr/>
                <w:p>
                  <w:pPr>
                    <w:pStyle w:val="Compact"/>
                    <w:jc w:val="center"/>
                  </w:pPr>
                  <w:r>
                    <w:t xml:space="preserve">Binomial 4PL</w:t>
                  </w:r>
                </w:p>
              </w:tc>
              <w:tc>
                <w:tcPr/>
                <w:p>
                  <w:pPr>
                    <w:pStyle w:val="Compact"/>
                    <w:jc w:val="center"/>
                  </w:pPr>
                  <w:r>
                    <w:t xml:space="preserve">0.988 [0.987, 0.988]</w:t>
                  </w:r>
                </w:p>
              </w:tc>
            </w:tr>
            <w:tr>
              <w:tc>
                <w:tcPr/>
                <w:p>
                  <w:pPr>
                    <w:pStyle w:val="Compact"/>
                    <w:jc w:val="center"/>
                  </w:pPr>
                  <w:r>
                    <w:t xml:space="preserve">Beta-binomial 4PL</w:t>
                  </w:r>
                </w:p>
              </w:tc>
              <w:tc>
                <w:tcPr/>
                <w:p>
                  <w:pPr>
                    <w:pStyle w:val="Compact"/>
                    <w:jc w:val="center"/>
                  </w:pPr>
                  <w:r>
                    <w:t xml:space="preserve">0.926 [0.924, 0.928]</w:t>
                  </w:r>
                </w:p>
              </w:tc>
            </w:tr>
          </w:tbl>
          <w:bookmarkEnd w:id="58"/>
          <w:p/>
        </w:tc>
      </w:tr>
    </w:tbl>
    <w:bookmarkEnd w:id="59"/>
    <w:bookmarkStart w:id="65" w:name="sec-joint-recovery"/>
    <w:p>
      <w:pPr>
        <w:pStyle w:val="Heading4"/>
      </w:pPr>
      <w:r>
        <w:t xml:space="preserve">3.0.3.3 Checking parameter recovery</w:t>
      </w:r>
    </w:p>
    <w:p>
      <w:pPr>
        <w:pStyle w:val="FirstParagraph"/>
      </w:pPr>
      <w:r>
        <w:t xml:space="preserve">We assess recovery of true values by comparing posterior medians and 95% credible intervals with the known generating values (</w:t>
      </w:r>
      <w:hyperlink w:anchor="tbl-recovery">
        <w:r>
          <w:rPr>
            <w:rStyle w:val="Hyperlink"/>
          </w:rPr>
          <w:t xml:space="preserve">Table S5</w:t>
        </w:r>
      </w:hyperlink>
      <w:r>
        <w:t xml:space="preserve">). Given the large simulated sample, the posterior should concentrate near those values.</w:t>
      </w:r>
    </w:p>
    <w:p>
      <w:pPr>
        <w:pStyle w:val="SourceCode"/>
      </w:pPr>
      <w:r>
        <w:rPr>
          <w:rStyle w:val="CommentTok"/>
        </w:rPr>
        <w:t xml:space="preserve"># tdt_parameter_table() returns the per-parameter posterior summary on the</w:t>
      </w:r>
      <w:r>
        <w:br/>
      </w:r>
      <w:r>
        <w:rPr>
          <w:rStyle w:val="CommentTok"/>
        </w:rPr>
        <w:t xml:space="preserve"># natural 4PL scale (median + 95% CrI) directly from a fit, so we don't roll our</w:t>
      </w:r>
      <w:r>
        <w:br/>
      </w:r>
      <w:r>
        <w:rPr>
          <w:rStyle w:val="CommentTok"/>
        </w:rPr>
        <w:t xml:space="preserve"># own. We compare the four 4PL parameters and the temperature slope to the known</w:t>
      </w:r>
      <w:r>
        <w:br/>
      </w:r>
      <w:r>
        <w:rPr>
          <w:rStyle w:val="CommentTok"/>
        </w:rPr>
        <w:t xml:space="preserve"># truth; the z row it also returns is the derived quantity tabulated in</w:t>
      </w:r>
      <w:r>
        <w:br/>
      </w:r>
      <w:r>
        <w:rPr>
          <w:rStyle w:val="CommentTok"/>
        </w:rPr>
        <w:t xml:space="preserve"># @sec-joint-derive. format_interval() renders each cell as "median [2.5%, 97.5%]".</w:t>
      </w:r>
      <w:r>
        <w:br/>
      </w:r>
      <w:r>
        <w:rPr>
          <w:rStyle w:val="NormalTok"/>
        </w:rPr>
        <w:t xml:space="preserve">truth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Parameter =</w:t>
      </w:r>
      <w:r>
        <w:rPr>
          <w:rStyle w:val="NormalTok"/>
        </w:rPr>
        <w:t xml:space="preserve"> </w:t>
      </w:r>
      <w:r>
        <w:rPr>
          <w:rStyle w:val="FunctionTok"/>
        </w:rPr>
        <w:t xml:space="preserve">c</w:t>
      </w:r>
      <w:r>
        <w:rPr>
          <w:rStyle w:val="NormalTok"/>
        </w:rPr>
        <w:t xml:space="preserve">(</w:t>
      </w:r>
      <w:r>
        <w:rPr>
          <w:rStyle w:val="StringTok"/>
        </w:rPr>
        <w:t xml:space="preserve">"low (lower asymptote)"</w:t>
      </w:r>
      <w:r>
        <w:rPr>
          <w:rStyle w:val="NormalTok"/>
        </w:rPr>
        <w:t xml:space="preserve">, </w:t>
      </w:r>
      <w:r>
        <w:rPr>
          <w:rStyle w:val="StringTok"/>
        </w:rPr>
        <w:t xml:space="preserve">"up (upper asymptote)"</w:t>
      </w:r>
      <w:r>
        <w:rPr>
          <w:rStyle w:val="NormalTok"/>
        </w:rPr>
        <w:t xml:space="preserve">, </w:t>
      </w:r>
      <w:r>
        <w:rPr>
          <w:rStyle w:val="StringTok"/>
        </w:rPr>
        <w:t xml:space="preserve">"k (slope)"</w:t>
      </w:r>
      <w:r>
        <w:rPr>
          <w:rStyle w:val="NormalTok"/>
        </w:rPr>
        <w:t xml:space="preserve">,</w:t>
      </w:r>
      <w:r>
        <w:br/>
      </w:r>
      <w:r>
        <w:rPr>
          <w:rStyle w:val="NormalTok"/>
        </w:rPr>
        <w:t xml:space="preserve">                </w:t>
      </w:r>
      <w:r>
        <w:rPr>
          <w:rStyle w:val="StringTok"/>
        </w:rPr>
        <w:t xml:space="preserve">"mid intercept (at T_bar)"</w:t>
      </w:r>
      <w:r>
        <w:rPr>
          <w:rStyle w:val="NormalTok"/>
        </w:rPr>
        <w:t xml:space="preserve">, </w:t>
      </w:r>
      <w:r>
        <w:rPr>
          <w:rStyle w:val="StringTok"/>
        </w:rPr>
        <w:t xml:space="preserve">"mid temp_c slope"</w:t>
      </w:r>
      <w:r>
        <w:rPr>
          <w:rStyle w:val="NormalTok"/>
        </w:rPr>
        <w:t xml:space="preserve">),</w:t>
      </w:r>
      <w:r>
        <w:br/>
      </w:r>
      <w:r>
        <w:rPr>
          <w:rStyle w:val="NormalTok"/>
        </w:rPr>
        <w:t xml:space="preserve">  </w:t>
      </w:r>
      <w:r>
        <w:rPr>
          <w:rStyle w:val="AttributeTok"/>
        </w:rPr>
        <w:t xml:space="preserve">Truth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(true_params</w:t>
      </w:r>
      <w:r>
        <w:rPr>
          <w:rStyle w:val="SpecialCharTok"/>
        </w:rPr>
        <w:t xml:space="preserve">$</w:t>
      </w:r>
      <w:r>
        <w:rPr>
          <w:rStyle w:val="NormalTok"/>
        </w:rPr>
        <w:t xml:space="preserve">low, true_params</w:t>
      </w:r>
      <w:r>
        <w:rPr>
          <w:rStyle w:val="SpecialCharTok"/>
        </w:rPr>
        <w:t xml:space="preserve">$</w:t>
      </w:r>
      <w:r>
        <w:rPr>
          <w:rStyle w:val="NormalTok"/>
        </w:rPr>
        <w:t xml:space="preserve">up, true_params</w:t>
      </w:r>
      <w:r>
        <w:rPr>
          <w:rStyle w:val="SpecialCharTok"/>
        </w:rPr>
        <w:t xml:space="preserve">$</w:t>
      </w:r>
      <w:r>
        <w:rPr>
          <w:rStyle w:val="NormalTok"/>
        </w:rPr>
        <w:t xml:space="preserve">k,</w:t>
      </w:r>
      <w:r>
        <w:br/>
      </w:r>
      <w:r>
        <w:rPr>
          <w:rStyle w:val="NormalTok"/>
        </w:rPr>
        <w:t xml:space="preserve">                      true_params</w:t>
      </w:r>
      <w:r>
        <w:rPr>
          <w:rStyle w:val="SpecialCharTok"/>
        </w:rPr>
        <w:t xml:space="preserve">$</w:t>
      </w:r>
      <w:r>
        <w:rPr>
          <w:rStyle w:val="NormalTok"/>
        </w:rPr>
        <w:t xml:space="preserve">m_beta0, true_params</w:t>
      </w:r>
      <w:r>
        <w:rPr>
          <w:rStyle w:val="SpecialCharTok"/>
        </w:rPr>
        <w:t xml:space="preserve">$</w:t>
      </w:r>
      <w:r>
        <w:rPr>
          <w:rStyle w:val="NormalTok"/>
        </w:rPr>
        <w:t xml:space="preserve">m_beta1), </w:t>
      </w:r>
      <w:r>
        <w:rPr>
          <w:rStyle w:val="DecValTok"/>
        </w:rPr>
        <w:t xml:space="preserve">3</w:t>
      </w:r>
      <w:r>
        <w:rPr>
          <w:rStyle w:val="NormalTok"/>
        </w:rPr>
        <w:t xml:space="preserve">)</w:t>
      </w:r>
      <w:r>
        <w:br/>
      </w:r>
      <w:r>
        <w:rPr>
          <w:rStyle w:val="NormalTok"/>
        </w:rPr>
        <w:t xml:space="preserve">)</w:t>
      </w:r>
      <w:r>
        <w:br/>
      </w:r>
      <w:r>
        <w:rPr>
          <w:rStyle w:val="NormalTok"/>
        </w:rPr>
        <w:t xml:space="preserve">recovery_cell </w:t>
      </w:r>
      <w:r>
        <w:rPr>
          <w:rStyle w:val="OtherTok"/>
        </w:rPr>
        <w:t xml:space="preserve">&lt;-</w:t>
      </w:r>
      <w:r>
        <w:rPr>
          <w:rStyle w:val="NormalTok"/>
        </w:rPr>
        <w:t xml:space="preserve"> </w:t>
      </w:r>
      <w:r>
        <w:rPr>
          <w:rStyle w:val="ControlFlowTok"/>
        </w:rPr>
        <w:t xml:space="preserve">function</w:t>
      </w:r>
      <w:r>
        <w:rPr>
          <w:rStyle w:val="NormalTok"/>
        </w:rPr>
        <w:t xml:space="preserve">(wf) </w:t>
      </w:r>
      <w:r>
        <w:rPr>
          <w:rStyle w:val="FunctionTok"/>
        </w:rPr>
        <w:t xml:space="preserve">tdt_parameter_table</w:t>
      </w:r>
      <w:r>
        <w:rPr>
          <w:rStyle w:val="NormalTok"/>
        </w:rPr>
        <w:t xml:space="preserve">(wf)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(parameter </w:t>
      </w:r>
      <w:r>
        <w:rPr>
          <w:rStyle w:val="SpecialCharTok"/>
        </w:rPr>
        <w:t xml:space="preserve">!=</w:t>
      </w:r>
      <w:r>
        <w:rPr>
          <w:rStyle w:val="NormalTok"/>
        </w:rPr>
        <w:t xml:space="preserve"> </w:t>
      </w:r>
      <w:r>
        <w:rPr>
          <w:rStyle w:val="StringTok"/>
        </w:rPr>
        <w:t xml:space="preserve">"z (°C)"</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transmute</w:t>
      </w:r>
      <w:r>
        <w:rPr>
          <w:rStyle w:val="NormalTok"/>
        </w:rPr>
        <w:t xml:space="preserve">(</w:t>
      </w:r>
      <w:r>
        <w:rPr>
          <w:rStyle w:val="AttributeTok"/>
        </w:rPr>
        <w:t xml:space="preserve">Parameter =</w:t>
      </w:r>
      <w:r>
        <w:rPr>
          <w:rStyle w:val="NormalTok"/>
        </w:rPr>
        <w:t xml:space="preserve"> parameter,</w:t>
      </w:r>
      <w:r>
        <w:br/>
      </w:r>
      <w:r>
        <w:rPr>
          <w:rStyle w:val="NormalTok"/>
        </w:rPr>
        <w:t xml:space="preserve">                   </w:t>
      </w:r>
      <w:r>
        <w:rPr>
          <w:rStyle w:val="AttributeTok"/>
        </w:rPr>
        <w:t xml:space="preserve">cell =</w:t>
      </w:r>
      <w:r>
        <w:rPr>
          <w:rStyle w:val="NormalTok"/>
        </w:rPr>
        <w:t xml:space="preserve"> </w:t>
      </w:r>
      <w:r>
        <w:rPr>
          <w:rStyle w:val="FunctionTok"/>
        </w:rPr>
        <w:t xml:space="preserve">format_interval</w:t>
      </w:r>
      <w:r>
        <w:rPr>
          <w:rStyle w:val="NormalTok"/>
        </w:rPr>
        <w:t xml:space="preserve">(median, lower, upper,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recovery </w:t>
      </w:r>
      <w:r>
        <w:rPr>
          <w:rStyle w:val="OtherTok"/>
        </w:rPr>
        <w:t xml:space="preserve">&lt;-</w:t>
      </w:r>
      <w:r>
        <w:rPr>
          <w:rStyle w:val="NormalTok"/>
        </w:rPr>
        <w:t xml:space="preserve"> truth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w:t>
      </w:r>
      <w:r>
        <w:rPr>
          <w:rStyle w:val="FunctionTok"/>
        </w:rPr>
        <w:t xml:space="preserve">recovery_cell</w:t>
      </w:r>
      <w:r>
        <w:rPr>
          <w:rStyle w:val="NormalTok"/>
        </w:rPr>
        <w:t xml:space="preserve">(wf_bin) </w:t>
      </w:r>
      <w:r>
        <w:rPr>
          <w:rStyle w:val="SpecialCharTok"/>
        </w:rPr>
        <w:t xml:space="preserve">|&gt;</w:t>
      </w:r>
      <w:r>
        <w:rPr>
          <w:rStyle w:val="NormalTok"/>
        </w:rPr>
        <w:t xml:space="preserve"> dplyr</w:t>
      </w:r>
      <w:r>
        <w:rPr>
          <w:rStyle w:val="SpecialCharTok"/>
        </w:rPr>
        <w:t xml:space="preserve">::</w:t>
      </w:r>
      <w:r>
        <w:rPr>
          <w:rStyle w:val="FunctionTok"/>
        </w:rPr>
        <w:t xml:space="preserve">rename</w:t>
      </w:r>
      <w:r>
        <w:rPr>
          <w:rStyle w:val="NormalTok"/>
        </w:rPr>
        <w:t xml:space="preserve">(</w:t>
      </w:r>
      <w:r>
        <w:rPr>
          <w:rStyle w:val="AttributeTok"/>
        </w:rPr>
        <w:t xml:space="preserve">Binomial =</w:t>
      </w:r>
      <w:r>
        <w:rPr>
          <w:rStyle w:val="NormalTok"/>
        </w:rPr>
        <w:t xml:space="preserve"> cell),</w:t>
      </w:r>
      <w:r>
        <w:br/>
      </w:r>
      <w:r>
        <w:rPr>
          <w:rStyle w:val="NormalTok"/>
        </w:rPr>
        <w:t xml:space="preserve">                   </w:t>
      </w:r>
      <w:r>
        <w:rPr>
          <w:rStyle w:val="AttributeTok"/>
        </w:rPr>
        <w:t xml:space="preserve">by =</w:t>
      </w:r>
      <w:r>
        <w:rPr>
          <w:rStyle w:val="NormalTok"/>
        </w:rPr>
        <w:t xml:space="preserve"> </w:t>
      </w:r>
      <w:r>
        <w:rPr>
          <w:rStyle w:val="StringTok"/>
        </w:rPr>
        <w:t xml:space="preserve">"Parameter"</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w:t>
      </w:r>
      <w:r>
        <w:rPr>
          <w:rStyle w:val="FunctionTok"/>
        </w:rPr>
        <w:t xml:space="preserve">recovery_cell</w:t>
      </w:r>
      <w:r>
        <w:rPr>
          <w:rStyle w:val="NormalTok"/>
        </w:rPr>
        <w:t xml:space="preserve">(wf_bb)  </w:t>
      </w:r>
      <w:r>
        <w:rPr>
          <w:rStyle w:val="SpecialCharTok"/>
        </w:rPr>
        <w:t xml:space="preserve">|&gt;</w:t>
      </w:r>
      <w:r>
        <w:rPr>
          <w:rStyle w:val="NormalTok"/>
        </w:rPr>
        <w:t xml:space="preserve"> dplyr</w:t>
      </w:r>
      <w:r>
        <w:rPr>
          <w:rStyle w:val="SpecialCharTok"/>
        </w:rPr>
        <w:t xml:space="preserve">::</w:t>
      </w:r>
      <w:r>
        <w:rPr>
          <w:rStyle w:val="FunctionTok"/>
        </w:rPr>
        <w:t xml:space="preserve">rename</w:t>
      </w:r>
      <w:r>
        <w:rPr>
          <w:rStyle w:val="NormalTok"/>
        </w:rPr>
        <w:t xml:space="preserve">(</w:t>
      </w:r>
      <w:r>
        <w:rPr>
          <w:rStyle w:val="StringTok"/>
        </w:rPr>
        <w:t xml:space="preserve">`</w:t>
      </w:r>
      <w:r>
        <w:rPr>
          <w:rStyle w:val="AttributeTok"/>
        </w:rPr>
        <w:t xml:space="preserve">Beta-binomial</w:t>
      </w:r>
      <w:r>
        <w:rPr>
          <w:rStyle w:val="StringTok"/>
        </w:rPr>
        <w:t xml:space="preserve">`</w:t>
      </w:r>
      <w:r>
        <w:rPr>
          <w:rStyle w:val="NormalTok"/>
        </w:rPr>
        <w:t xml:space="preserve"> </w:t>
      </w:r>
      <w:r>
        <w:rPr>
          <w:rStyle w:val="OtherTok"/>
        </w:rPr>
        <w:t xml:space="preserve">=</w:t>
      </w:r>
      <w:r>
        <w:rPr>
          <w:rStyle w:val="NormalTok"/>
        </w:rPr>
        <w:t xml:space="preserve"> cell),</w:t>
      </w:r>
      <w:r>
        <w:br/>
      </w:r>
      <w:r>
        <w:rPr>
          <w:rStyle w:val="NormalTok"/>
        </w:rPr>
        <w:t xml:space="preserve">                   </w:t>
      </w:r>
      <w:r>
        <w:rPr>
          <w:rStyle w:val="AttributeTok"/>
        </w:rPr>
        <w:t xml:space="preserve">by =</w:t>
      </w:r>
      <w:r>
        <w:rPr>
          <w:rStyle w:val="NormalTok"/>
        </w:rPr>
        <w:t xml:space="preserve"> </w:t>
      </w:r>
      <w:r>
        <w:rPr>
          <w:rStyle w:val="StringTok"/>
        </w:rPr>
        <w:t xml:space="preserve">"Parameter"</w:t>
      </w:r>
      <w:r>
        <w:rPr>
          <w:rStyle w:val="NormalTok"/>
        </w:rPr>
        <w:t xml:space="preserve">)</w:t>
      </w:r>
      <w:r>
        <w:br/>
      </w:r>
      <w:r>
        <w:br/>
      </w:r>
      <w:r>
        <w:rPr>
          <w:rStyle w:val="NormalTok"/>
        </w:rPr>
        <w:t xml:space="preserve">tinytable</w:t>
      </w:r>
      <w:r>
        <w:rPr>
          <w:rStyle w:val="SpecialCharTok"/>
        </w:rPr>
        <w:t xml:space="preserve">::</w:t>
      </w:r>
      <w:r>
        <w:rPr>
          <w:rStyle w:val="FunctionTok"/>
        </w:rPr>
        <w:t xml:space="preserve">tt</w:t>
      </w:r>
      <w:r>
        <w:rPr>
          <w:rStyle w:val="NormalTok"/>
        </w:rPr>
        <w:t xml:space="preserve">(recovery, </w:t>
      </w:r>
      <w:r>
        <w:rPr>
          <w:rStyle w:val="AttributeTok"/>
        </w:rPr>
        <w:t xml:space="preserve">digits =</w:t>
      </w:r>
      <w:r>
        <w:rPr>
          <w:rStyle w:val="NormalTok"/>
        </w:rPr>
        <w:t xml:space="preserve"> </w:t>
      </w:r>
      <w:r>
        <w:rPr>
          <w:rStyle w:val="DecValTok"/>
        </w:rPr>
        <w:t xml:space="preserve">3</w:t>
      </w:r>
      <w:r>
        <w:rPr>
          <w:rStyle w:val="NormalTok"/>
        </w:rPr>
        <w:t xml:space="preserve">, </w:t>
      </w:r>
      <w:r>
        <w:rPr>
          <w:rStyle w:val="AttributeTok"/>
        </w:rPr>
        <w:t xml:space="preserve">escape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60" w:name="tbl-recovery"/>
          <w:p>
            <w:pPr>
              <w:jc w:val="center"/>
            </w:pPr>
            <w:pPr>
              <w:jc w:val="start"/>
              <w:spacing w:before="200"/>
              <w:pStyle w:val="ImageCaption"/>
            </w:pPr>
            <w:r>
              <w:t xml:space="preserve">Table S5: Posterior medians and 95% credible intervals for the four 4PL parameters and the temperature slope, compared to the known truth used to generate the simulated data. Recovery is judged successful when the credible interval covers the truth.</w:t>
            </w:r>
          </w:p>
          <w:tbl>
            <w:tblPr>
              <w:tblStyle w:val="Table"/>
              <w:tblW w:type="pct" w:w="4885"/>
              <w:tblLayout w:type="fixed"/>
              <w:tblLook w:firstRow="1" w:lastRow="0" w:firstColumn="0" w:lastColumn="0" w:noHBand="0" w:noVBand="0" w:val="0020"/>
            </w:tblPr>
            <w:tblGrid>
              <w:gridCol w:w="2457"/>
              <w:gridCol w:w="728"/>
              <w:gridCol w:w="2275"/>
              <w:gridCol w:w="2275"/>
            </w:tblGrid>
            <w:tr>
              <w:trPr>
                <w:tblHeader w:val="on"/>
              </w:trPr>
              <w:tc>
                <w:tcPr/>
                <w:p>
                  <w:pPr>
                    <w:pStyle w:val="Compact"/>
                    <w:jc w:val="center"/>
                  </w:pPr>
                  <w:r>
                    <w:t xml:space="preserve">Parameter</w:t>
                  </w:r>
                </w:p>
              </w:tc>
              <w:tc>
                <w:tcPr/>
                <w:p>
                  <w:pPr>
                    <w:pStyle w:val="Compact"/>
                    <w:jc w:val="center"/>
                  </w:pPr>
                  <w:r>
                    <w:t xml:space="preserve">Truth</w:t>
                  </w:r>
                </w:p>
              </w:tc>
              <w:tc>
                <w:tcPr/>
                <w:p>
                  <w:pPr>
                    <w:pStyle w:val="Compact"/>
                    <w:jc w:val="center"/>
                  </w:pPr>
                  <w:r>
                    <w:t xml:space="preserve">Binomial</w:t>
                  </w:r>
                </w:p>
              </w:tc>
              <w:tc>
                <w:tcPr/>
                <w:p>
                  <w:pPr>
                    <w:pStyle w:val="Compact"/>
                    <w:jc w:val="center"/>
                  </w:pPr>
                  <w:r>
                    <w:t xml:space="preserve">Beta-binomial</w:t>
                  </w:r>
                </w:p>
              </w:tc>
            </w:tr>
            <w:tr>
              <w:tc>
                <w:tcPr/>
                <w:p>
                  <w:pPr>
                    <w:pStyle w:val="Compact"/>
                    <w:jc w:val="center"/>
                  </w:pPr>
                  <w:r>
                    <w:t xml:space="preserve">low (lower asymptote)</w:t>
                  </w:r>
                </w:p>
              </w:tc>
              <w:tc>
                <w:tcPr/>
                <w:p>
                  <w:pPr>
                    <w:pStyle w:val="Compact"/>
                    <w:jc w:val="center"/>
                  </w:pPr>
                  <w:r>
                    <w:t xml:space="preserve">0.03</w:t>
                  </w:r>
                </w:p>
              </w:tc>
              <w:tc>
                <w:tcPr/>
                <w:p>
                  <w:pPr>
                    <w:pStyle w:val="Compact"/>
                    <w:jc w:val="center"/>
                  </w:pPr>
                  <w:r>
                    <w:t xml:space="preserve">0.029 [0.024, 0.034]</w:t>
                  </w:r>
                </w:p>
              </w:tc>
              <w:tc>
                <w:tcPr/>
                <w:p>
                  <w:pPr>
                    <w:pStyle w:val="Compact"/>
                    <w:jc w:val="center"/>
                  </w:pPr>
                  <w:r>
                    <w:t xml:space="preserve">0.024 [0.014, 0.035]</w:t>
                  </w:r>
                </w:p>
              </w:tc>
            </w:tr>
            <w:tr>
              <w:tc>
                <w:tcPr/>
                <w:p>
                  <w:pPr>
                    <w:pStyle w:val="Compact"/>
                    <w:jc w:val="center"/>
                  </w:pPr>
                  <w:r>
                    <w:t xml:space="preserve">up (upper asymptote)</w:t>
                  </w:r>
                </w:p>
              </w:tc>
              <w:tc>
                <w:tcPr/>
                <w:p>
                  <w:pPr>
                    <w:pStyle w:val="Compact"/>
                    <w:jc w:val="center"/>
                  </w:pPr>
                  <w:r>
                    <w:t xml:space="preserve">0.97</w:t>
                  </w:r>
                </w:p>
              </w:tc>
              <w:tc>
                <w:tcPr/>
                <w:p>
                  <w:pPr>
                    <w:pStyle w:val="Compact"/>
                    <w:jc w:val="center"/>
                  </w:pPr>
                  <w:r>
                    <w:t xml:space="preserve">0.967 [0.963, 0.971]</w:t>
                  </w:r>
                </w:p>
              </w:tc>
              <w:tc>
                <w:tcPr/>
                <w:p>
                  <w:pPr>
                    <w:pStyle w:val="Compact"/>
                    <w:jc w:val="center"/>
                  </w:pPr>
                  <w:r>
                    <w:t xml:space="preserve">0.97 [0.962, 0.977]</w:t>
                  </w:r>
                </w:p>
              </w:tc>
            </w:tr>
            <w:tr>
              <w:tc>
                <w:tcPr/>
                <w:p>
                  <w:pPr>
                    <w:pStyle w:val="Compact"/>
                    <w:jc w:val="center"/>
                  </w:pPr>
                  <w:r>
                    <w:t xml:space="preserve">k (slope)</w:t>
                  </w:r>
                </w:p>
              </w:tc>
              <w:tc>
                <w:tcPr/>
                <w:p>
                  <w:pPr>
                    <w:pStyle w:val="Compact"/>
                    <w:jc w:val="center"/>
                  </w:pPr>
                  <w:r>
                    <w:t xml:space="preserve">8</w:t>
                  </w:r>
                </w:p>
              </w:tc>
              <w:tc>
                <w:tcPr/>
                <w:p>
                  <w:pPr>
                    <w:pStyle w:val="Compact"/>
                    <w:jc w:val="center"/>
                  </w:pPr>
                  <w:r>
                    <w:t xml:space="preserve">8.316 [7.893, 8.771]</w:t>
                  </w:r>
                </w:p>
              </w:tc>
              <w:tc>
                <w:tcPr/>
                <w:p>
                  <w:pPr>
                    <w:pStyle w:val="Compact"/>
                    <w:jc w:val="center"/>
                  </w:pPr>
                  <w:r>
                    <w:t xml:space="preserve">7.327 [6.589, 8.176]</w:t>
                  </w:r>
                </w:p>
              </w:tc>
            </w:tr>
            <w:tr>
              <w:tc>
                <w:tcPr/>
                <w:p>
                  <w:pPr>
                    <w:pStyle w:val="Compact"/>
                    <w:jc w:val="center"/>
                  </w:pPr>
                  <w:r>
                    <w:t xml:space="preserve">mid intercept (at T_bar)</w:t>
                  </w:r>
                </w:p>
              </w:tc>
              <w:tc>
                <w:tcPr/>
                <w:p>
                  <w:pPr>
                    <w:pStyle w:val="Compact"/>
                    <w:jc w:val="center"/>
                  </w:pPr>
                  <w:r>
                    <w:t xml:space="preserve">1.5</w:t>
                  </w:r>
                </w:p>
              </w:tc>
              <w:tc>
                <w:tcPr/>
                <w:p>
                  <w:pPr>
                    <w:pStyle w:val="Compact"/>
                    <w:jc w:val="center"/>
                  </w:pPr>
                  <w:r>
                    <w:t xml:space="preserve">1.501 [1.493, 1.51]</w:t>
                  </w:r>
                </w:p>
              </w:tc>
              <w:tc>
                <w:tcPr/>
                <w:p>
                  <w:pPr>
                    <w:pStyle w:val="Compact"/>
                    <w:jc w:val="center"/>
                  </w:pPr>
                  <w:r>
                    <w:t xml:space="preserve">1.518 [1.497, 1.538]</w:t>
                  </w:r>
                </w:p>
              </w:tc>
            </w:tr>
            <w:tr>
              <w:tc>
                <w:tcPr/>
                <w:p>
                  <w:pPr>
                    <w:pStyle w:val="Compact"/>
                    <w:jc w:val="center"/>
                  </w:pPr>
                  <w:r>
                    <w:t xml:space="preserve">mid temp_c slope</w:t>
                  </w:r>
                </w:p>
              </w:tc>
              <w:tc>
                <w:tcPr/>
                <w:p>
                  <w:pPr>
                    <w:pStyle w:val="Compact"/>
                    <w:jc w:val="center"/>
                  </w:pPr>
                  <w:r>
                    <w:t xml:space="preserve">-0.15</w:t>
                  </w:r>
                </w:p>
              </w:tc>
              <w:tc>
                <w:tcPr/>
                <w:p>
                  <w:pPr>
                    <w:pStyle w:val="Compact"/>
                    <w:jc w:val="center"/>
                  </w:pPr>
                  <w:r>
                    <w:t xml:space="preserve">-0.15 [-0.152, -0.146]</w:t>
                  </w:r>
                </w:p>
              </w:tc>
              <w:tc>
                <w:tcPr/>
                <w:p>
                  <w:pPr>
                    <w:pStyle w:val="Compact"/>
                    <w:jc w:val="center"/>
                  </w:pPr>
                  <w:r>
                    <w:t xml:space="preserve">-0.15 [-0.157, -0.142]</w:t>
                  </w:r>
                </w:p>
              </w:tc>
            </w:tr>
          </w:tbl>
          <w:bookmarkEnd w:id="60"/>
          <w:p/>
        </w:tc>
      </w:tr>
    </w:tbl>
    <w:p>
      <w:pPr>
        <w:pStyle w:val="BodyText"/>
      </w:pPr>
      <w:r>
        <w:t xml:space="preserve">We can also overlay the posterior fitted curves on the simulated data (</w:t>
      </w:r>
      <w:hyperlink w:anchor="fig-recovery-fit">
        <w:r>
          <w:rPr>
            <w:rStyle w:val="Hyperlink"/>
          </w:rPr>
          <w:t xml:space="preserve">Figure S4</w:t>
        </w:r>
      </w:hyperlink>
      <w:r>
        <w:t xml:space="preserve">). If the model has recovered the true surface, the fitted lines should track the simulated proportions at every assay temperature.</w:t>
      </w:r>
    </w:p>
    <w:tbl>
      <w:tblPr>
        <w:tblStyle w:val="Table"/>
        <w:tblW w:type="pct" w:w="5000"/>
        <w:tblLayout w:type="fixed"/>
        <w:tblLook w:firstRow="0" w:lastRow="0" w:firstColumn="0" w:lastColumn="0" w:noHBand="0" w:noVBand="0" w:val="0000"/>
      </w:tblPr>
      <w:tblGrid>
        <w:gridCol w:w="7920"/>
      </w:tblGrid>
      <w:tr>
        <w:tc>
          <w:tcPr/>
          <w:bookmarkStart w:id="64" w:name="fig-recovery-fit"/>
          <w:p>
            <w:pPr>
              <w:pStyle w:val="SourceCode"/>
              <w:jc w:val="center"/>
            </w:pPr>
            <w:r>
              <w:rPr>
                <w:rStyle w:val="CommentTok"/>
              </w:rPr>
              <w:t xml:space="preserve"># Plot fitted survival curves against the simulated observations.</w:t>
            </w:r>
            <w:r>
              <w:br/>
            </w:r>
            <w:r>
              <w:rPr>
                <w:rStyle w:val="CommentTok"/>
              </w:rPr>
              <w:t xml:space="preserve"># Use the library's predict_survival_curves() and plot_survival_curves().</w:t>
            </w:r>
            <w:r>
              <w:br/>
            </w:r>
            <w:r>
              <w:rPr>
                <w:rStyle w:val="NormalTok"/>
              </w:rPr>
              <w:t xml:space="preserve">psc_bin </w:t>
            </w:r>
            <w:r>
              <w:rPr>
                <w:rStyle w:val="OtherTok"/>
              </w:rPr>
              <w:t xml:space="preserve">&lt;-</w:t>
            </w:r>
            <w:r>
              <w:rPr>
                <w:rStyle w:val="NormalTok"/>
              </w:rPr>
              <w:t xml:space="preserve"> </w:t>
            </w:r>
            <w:r>
              <w:rPr>
                <w:rStyle w:val="FunctionTok"/>
              </w:rPr>
              <w:t xml:space="preserve">predict_survival_curves</w:t>
            </w:r>
            <w:r>
              <w:rPr>
                <w:rStyle w:val="NormalTok"/>
              </w:rPr>
              <w:t xml:space="preserve">(</w:t>
            </w:r>
            <w:r>
              <w:br/>
            </w:r>
            <w:r>
              <w:rPr>
                <w:rStyle w:val="NormalTok"/>
              </w:rPr>
              <w:t xml:space="preserve">  wf_bin, </w:t>
            </w:r>
            <w:r>
              <w:rPr>
                <w:rStyle w:val="AttributeTok"/>
              </w:rPr>
              <w:t xml:space="preserve">temps =</w:t>
            </w:r>
            <w:r>
              <w:rPr>
                <w:rStyle w:val="NormalTok"/>
              </w:rPr>
              <w:t xml:space="preserve"> temps,</w:t>
            </w:r>
            <w:r>
              <w:br/>
            </w:r>
            <w:r>
              <w:rPr>
                <w:rStyle w:val="NormalTok"/>
              </w:rPr>
              <w:t xml:space="preserve">  </w:t>
            </w:r>
            <w:r>
              <w:rPr>
                <w:rStyle w:val="AttributeTok"/>
              </w:rPr>
              <w:t xml:space="preserve">durations =</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seq</w:t>
            </w:r>
            <w:r>
              <w:rPr>
                <w:rStyle w:val="NormalTok"/>
              </w:rPr>
              <w:t xml:space="preserve">(</w:t>
            </w:r>
            <w:r>
              <w:rPr>
                <w:rStyle w:val="FunctionTok"/>
              </w:rPr>
              <w:t xml:space="preserve">log10</w:t>
            </w:r>
            <w:r>
              <w:rPr>
                <w:rStyle w:val="NormalTok"/>
              </w:rPr>
              <w:t xml:space="preserve">(</w:t>
            </w:r>
            <w:r>
              <w:rPr>
                <w:rStyle w:val="FloatTok"/>
              </w:rPr>
              <w:t xml:space="preserve">0.5</w:t>
            </w:r>
            <w:r>
              <w:rPr>
                <w:rStyle w:val="NormalTok"/>
              </w:rPr>
              <w:t xml:space="preserve">), </w:t>
            </w:r>
            <w:r>
              <w:rPr>
                <w:rStyle w:val="FunctionTok"/>
              </w:rPr>
              <w:t xml:space="preserve">log10</w:t>
            </w:r>
            <w:r>
              <w:rPr>
                <w:rStyle w:val="NormalTok"/>
              </w:rPr>
              <w:t xml:space="preserve">(</w:t>
            </w:r>
            <w:r>
              <w:rPr>
                <w:rStyle w:val="DecValTok"/>
              </w:rPr>
              <w:t xml:space="preserve">800</w:t>
            </w:r>
            <w:r>
              <w:rPr>
                <w:rStyle w:val="NormalTok"/>
              </w:rPr>
              <w:t xml:space="preserve">),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ndraws =</w:t>
            </w:r>
            <w:r>
              <w:rPr>
                <w:rStyle w:val="NormalTok"/>
              </w:rPr>
              <w:t xml:space="preserve"> </w:t>
            </w:r>
            <w:r>
              <w:rPr>
                <w:rStyle w:val="DecValTok"/>
              </w:rPr>
              <w:t xml:space="preserve">200</w:t>
            </w:r>
            <w:r>
              <w:br/>
            </w:r>
            <w:r>
              <w:rPr>
                <w:rStyle w:val="NormalTok"/>
              </w:rPr>
              <w:t xml:space="preserve">)</w:t>
            </w:r>
            <w:r>
              <w:br/>
            </w:r>
            <w:r>
              <w:br/>
            </w:r>
            <w:r>
              <w:rPr>
                <w:rStyle w:val="FunctionTok"/>
              </w:rPr>
              <w:t xml:space="preserve">plot_survival_curves</w:t>
            </w:r>
            <w:r>
              <w:rPr>
                <w:rStyle w:val="NormalTok"/>
              </w:rPr>
              <w:t xml:space="preserve">(psc_bin, </w:t>
            </w:r>
            <w:r>
              <w:rPr>
                <w:rStyle w:val="AttributeTok"/>
              </w:rPr>
              <w:t xml:space="preserve">observed =</w:t>
            </w:r>
            <w:r>
              <w:rPr>
                <w:rStyle w:val="NormalTok"/>
              </w:rPr>
              <w:t xml:space="preserve"> std_bin, </w:t>
            </w:r>
            <w:r>
              <w:rPr>
                <w:rStyle w:val="AttributeTok"/>
              </w:rPr>
              <w:t xml:space="preserve">log_time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FunctionTok"/>
              </w:rPr>
              <w:t xml:space="preserve">expression</w:t>
            </w:r>
            <w:r>
              <w:rPr>
                <w:rStyle w:val="NormalTok"/>
              </w:rPr>
              <w:t xml:space="preserve">(exposure</w:t>
            </w:r>
            <w:r>
              <w:rPr>
                <w:rStyle w:val="SpecialCharTok"/>
              </w:rPr>
              <w:t xml:space="preserve">~</w:t>
            </w:r>
            <w:r>
              <w:rPr>
                <w:rStyle w:val="NormalTok"/>
              </w:rPr>
              <w:t xml:space="preserve">time</w:t>
            </w:r>
            <w:r>
              <w:rPr>
                <w:rStyle w:val="SpecialCharTok"/>
              </w:rPr>
              <w:t xml:space="preserve">~</w:t>
            </w:r>
            <w:r>
              <w:rPr>
                <w:rStyle w:val="NormalTok"/>
              </w:rPr>
              <w:t xml:space="preserve">(min)))</w:t>
            </w:r>
          </w:p>
          <w:p>
            <w:pPr>
              <w:jc w:val="center"/>
            </w:pPr>
            <w:r>
              <w:drawing>
                <wp:inline>
                  <wp:extent cx="6680200" cy="4175125"/>
                  <wp:effectExtent b="0" l="0" r="0" t="0"/>
                  <wp:docPr descr="" title="" id="62" name="Picture"/>
                  <a:graphic>
                    <a:graphicData uri="http://schemas.openxmlformats.org/drawingml/2006/picture">
                      <pic:pic>
                        <pic:nvPicPr>
                          <pic:cNvPr descr="supplement_files/figure-docx/plot-recovery-fit-1.png" id="63" name="Picture"/>
                          <pic:cNvPicPr>
                            <a:picLocks noChangeArrowheads="1" noChangeAspect="1"/>
                          </pic:cNvPicPr>
                        </pic:nvPicPr>
                        <pic:blipFill>
                          <a:blip r:embed="rId61"/>
                          <a:stretch>
                            <a:fillRect/>
                          </a:stretch>
                        </pic:blipFill>
                        <pic:spPr bwMode="auto">
                          <a:xfrm>
                            <a:off x="0" y="0"/>
                            <a:ext cx="6680200" cy="4175125"/>
                          </a:xfrm>
                          <a:prstGeom prst="rect">
                            <a:avLst/>
                          </a:prstGeom>
                          <a:noFill/>
                          <a:ln w="9525">
                            <a:noFill/>
                            <a:headEnd/>
                            <a:tailEnd/>
                          </a:ln>
                        </pic:spPr>
                      </pic:pic>
                    </a:graphicData>
                  </a:graphic>
                </wp:inline>
              </w:drawing>
            </w:r>
          </w:p>
          <w:p>
            <w:pPr>
              <w:jc w:val="center"/>
            </w:pPr>
            <w:pPr>
              <w:jc w:val="start"/>
              <w:spacing w:before="200"/>
              <w:pStyle w:val="ImageCaption"/>
            </w:pPr>
            <w:r>
              <w:t xml:space="preserve">Figure S4: Posterior fitted 4PL curves (solid lines, with shaded 95% credible bands) overlaid on the simulated binomial data (points). One panel-coloured line per assay temperature. Where the fitted curves track the simulated proportions across all five temperatures, the model has recovered the underlying dose-response surface.</w:t>
            </w:r>
          </w:p>
          <w:bookmarkEnd w:id="64"/>
        </w:tc>
      </w:tr>
    </w:tbl>
    <w:bookmarkEnd w:id="65"/>
    <w:bookmarkEnd w:id="66"/>
    <w:bookmarkStart w:id="83" w:name="sec-joint-derive"/>
    <w:p>
      <w:pPr>
        <w:pStyle w:val="Heading3"/>
      </w:pPr>
      <w:r>
        <w:t xml:space="preserve">3.0.4</w:t>
      </w:r>
      <w:r>
        <w:t xml:space="preserve"> </w:t>
      </w:r>
      <w:r>
        <w:rPr>
          <w:i/>
          <w:iCs/>
        </w:rPr>
        <w:t xml:space="preserve">Deriving</w:t>
      </w:r>
      <w:r>
        <w:rPr>
          <w:i/>
          <w:iCs/>
        </w:rPr>
        <w:t xml:space="preserve"> </w:t>
      </w:r>
      <m:oMath>
        <m:r>
          <m:t>z</m:t>
        </m:r>
      </m:oMath>
      <w:r>
        <w:rPr>
          <w:i/>
          <w:iCs/>
        </w:rPr>
        <w:t xml:space="preserve">,</w:t>
      </w:r>
      <w:r>
        <w:rPr>
          <w:i/>
          <w:iCs/>
        </w:rPr>
        <w:t xml:space="preserve"> </w:t>
      </w:r>
      <m:oMath>
        <m:r>
          <m:t>C</m:t>
        </m:r>
        <m:sSub>
          <m:e>
            <m:r>
              <m:t>T</m:t>
            </m:r>
          </m:e>
          <m:sub>
            <m:r>
              <m:t>m</m:t>
            </m:r>
            <m:r>
              <m:t>a</m:t>
            </m:r>
            <m:sSub>
              <m:e>
                <m:r>
                  <m:t>x</m:t>
                </m:r>
              </m:e>
              <m:sub>
                <m:r>
                  <m:t>1</m:t>
                </m:r>
                <m:r>
                  <m:t>h</m:t>
                </m:r>
                <m:r>
                  <m:t>r</m:t>
                </m:r>
              </m:sub>
            </m:sSub>
          </m:sub>
        </m:sSub>
      </m:oMath>
      <w:r>
        <w:rPr>
          <w:i/>
          <w:iCs/>
        </w:rPr>
        <w:t xml:space="preserve">, and</w:t>
      </w:r>
      <w:r>
        <w:rPr>
          <w:i/>
          <w:iCs/>
        </w:rPr>
        <w:t xml:space="preserve"> </w:t>
      </w:r>
      <m:oMath>
        <m:sSub>
          <m:e>
            <m:r>
              <m:t>T</m:t>
            </m:r>
          </m:e>
          <m:sub>
            <m:r>
              <m:t>c</m:t>
            </m:r>
            <m:r>
              <m:t>r</m:t>
            </m:r>
            <m:r>
              <m:t>i</m:t>
            </m:r>
            <m:r>
              <m:t>t</m:t>
            </m:r>
          </m:sub>
        </m:sSub>
      </m:oMath>
      <w:r>
        <w:rPr>
          <w:i/>
          <w:iCs/>
        </w:rPr>
        <w:t xml:space="preserve"> </w:t>
      </w:r>
      <w:r>
        <w:rPr>
          <w:i/>
          <w:iCs/>
        </w:rPr>
        <w:t xml:space="preserve">from the posterior</w:t>
      </w:r>
    </w:p>
    <w:p>
      <w:pPr>
        <w:pStyle w:val="FirstParagraph"/>
      </w:pPr>
      <w:r>
        <w:t xml:space="preserve">The classical TLS quantities are transformations of the fitted joint posterior. The general extractor</w:t>
      </w:r>
      <w:r>
        <w:t xml:space="preserve"> </w:t>
      </w:r>
      <w:r>
        <w:rPr>
          <w:rStyle w:val="VerbatimChar"/>
        </w:rPr>
        <w:t xml:space="preserve">tls()</w:t>
      </w:r>
      <w:r>
        <w:t xml:space="preserve"> </w:t>
      </w:r>
      <w:r>
        <w:t xml:space="preserve">returns the first two quantities below, and the third when</w:t>
      </w:r>
      <w:r>
        <w:t xml:space="preserve"> </w:t>
      </w:r>
      <w:r>
        <w:rPr>
          <w:rStyle w:val="VerbatimChar"/>
        </w:rPr>
        <w:t xml:space="preserve">lethal = TRUE</w:t>
      </w:r>
      <w:r>
        <w:t xml:space="preserve">, via its</w:t>
      </w:r>
      <w:r>
        <w:t xml:space="preserve"> </w:t>
      </w:r>
      <w:r>
        <w:rPr>
          <w:rStyle w:val="VerbatimChar"/>
        </w:rPr>
        <w:t xml:space="preserve">target_surv</w:t>
      </w:r>
      <w:r>
        <w:t xml:space="preserve">,</w:t>
      </w:r>
      <w:r>
        <w:t xml:space="preserve"> </w:t>
      </w:r>
      <w:r>
        <w:rPr>
          <w:rStyle w:val="VerbatimChar"/>
        </w:rPr>
        <w:t xml:space="preserve">t_ref</w:t>
      </w:r>
      <w:r>
        <w:t xml:space="preserve"> </w:t>
      </w:r>
      <w:r>
        <w:t xml:space="preserve">and</w:t>
      </w:r>
      <w:r>
        <w:t xml:space="preserve"> </w:t>
      </w:r>
      <w:r>
        <w:rPr>
          <w:rStyle w:val="VerbatimChar"/>
        </w:rPr>
        <w:t xml:space="preserve">lethal</w:t>
      </w:r>
      <w:r>
        <w:t xml:space="preserve"> </w:t>
      </w:r>
      <w:r>
        <w:t xml:space="preserve">arguments:</w:t>
      </w:r>
    </w:p>
    <w:p>
      <w:pPr>
        <w:pStyle w:val="Compact"/>
        <w:numPr>
          <w:ilvl w:val="0"/>
          <w:numId w:val="1003"/>
        </w:numPr>
      </w:pPr>
      <m:oMath>
        <m:r>
          <m:t>z</m:t>
        </m:r>
      </m:oMath>
      <w:r>
        <w:t xml:space="preserve"> </w:t>
      </w:r>
      <w:r>
        <w:t xml:space="preserve">— thermal sensitivity is read directly from the posterior as</w:t>
      </w:r>
      <w:r>
        <w:t xml:space="preserve"> </w:t>
      </w:r>
      <m:oMath>
        <m:r>
          <m:t>z</m:t>
        </m:r>
        <m:r>
          <m:rPr>
            <m:sty m:val="p"/>
          </m:rPr>
          <m:t>=</m:t>
        </m:r>
        <m:r>
          <m:rPr>
            <m:sty m:val="p"/>
          </m:rPr>
          <m:t>−</m:t>
        </m:r>
        <m:r>
          <m:t>1</m:t>
        </m:r>
        <m:r>
          <m:rPr>
            <m:sty m:val="p"/>
          </m:rPr>
          <m:t>/</m:t>
        </m:r>
        <m:d>
          <m:dPr>
            <m:begChr m:val="("/>
            <m:sepChr m:val=""/>
            <m:endChr m:val=")"/>
            <m:grow/>
          </m:dPr>
          <m:e>
            <m:r>
              <m:rPr>
                <m:sty m:val="p"/>
              </m:rPr>
              <m:t>d</m:t>
            </m:r>
            <m:sSub>
              <m:e>
                <m:r>
                  <m:rPr>
                    <m:sty m:val="p"/>
                  </m:rPr>
                  <m:t>log</m:t>
                </m:r>
              </m:e>
              <m:sub>
                <m:r>
                  <m:t>10</m:t>
                </m:r>
              </m:sub>
            </m:sSub>
            <m:sSub>
              <m:e>
                <m:r>
                  <m:rPr>
                    <m:nor/>
                    <m:sty m:val="p"/>
                  </m:rPr>
                  <m:t>LT</m:t>
                </m:r>
              </m:e>
              <m:sub>
                <m:r>
                  <m:rPr>
                    <m:nor/>
                    <m:sty m:val="p"/>
                  </m:rPr>
                  <m:t>threshold</m:t>
                </m:r>
              </m:sub>
            </m:sSub>
            <m:r>
              <m:rPr>
                <m:sty m:val="p"/>
              </m:rPr>
              <m:t>/</m:t>
            </m:r>
            <m:r>
              <m:rPr>
                <m:sty m:val="p"/>
              </m:rPr>
              <m:t>d</m:t>
            </m:r>
            <m:r>
              <m:t>T</m:t>
            </m:r>
          </m:e>
        </m:d>
      </m:oMath>
      <w:r>
        <w:t xml:space="preserve"> </w:t>
      </w:r>
      <w:r>
        <w:t xml:space="preserve">per draw (Equation 3 of the manuscript, the midpoint–temperature relation). Under the relative threshold,</w:t>
      </w:r>
      <w:r>
        <w:t xml:space="preserve"> </w:t>
      </w:r>
      <m:oMath>
        <m:sSub>
          <m:e>
            <m:r>
              <m:rPr>
                <m:sty m:val="p"/>
              </m:rPr>
              <m:t>log</m:t>
            </m:r>
          </m:e>
          <m:sub>
            <m:r>
              <m:t>10</m:t>
            </m:r>
          </m:sub>
        </m:sSub>
        <m:r>
          <m:rPr>
            <m:nor/>
            <m:sty m:val="p"/>
          </m:rPr>
          <m:t>LT</m:t>
        </m:r>
        <m:d>
          <m:dPr>
            <m:begChr m:val="("/>
            <m:sepChr m:val=""/>
            <m:endChr m:val=")"/>
            <m:grow/>
          </m:dPr>
          <m:e>
            <m:r>
              <m:t>T</m:t>
            </m:r>
          </m:e>
        </m:d>
        <m:r>
          <m:rPr>
            <m:sty m:val="p"/>
          </m:rPr>
          <m:t>=</m:t>
        </m:r>
        <m:r>
          <m:rPr>
            <m:nor/>
            <m:sty m:val="p"/>
          </m:rPr>
          <m:t>mid</m:t>
        </m:r>
        <m:d>
          <m:dPr>
            <m:begChr m:val="("/>
            <m:sepChr m:val=""/>
            <m:endChr m:val=")"/>
            <m:grow/>
          </m:dPr>
          <m:e>
            <m:r>
              <m:t>T</m:t>
            </m:r>
          </m:e>
        </m:d>
      </m:oMath>
      <w:r>
        <w:t xml:space="preserve"> </w:t>
      </w:r>
      <w:r>
        <w:t xml:space="preserve">and the derivative is simply the linear slope, so</w:t>
      </w:r>
      <w:r>
        <w:t xml:space="preserve"> </w:t>
      </w:r>
      <m:oMath>
        <m:r>
          <m:t>z</m:t>
        </m:r>
        <m:r>
          <m:rPr>
            <m:sty m:val="p"/>
          </m:rPr>
          <m:t>=</m:t>
        </m:r>
        <m:r>
          <m:rPr>
            <m:sty m:val="p"/>
          </m:rPr>
          <m:t>−</m:t>
        </m:r>
        <m:r>
          <m:t>1</m:t>
        </m:r>
        <m:r>
          <m:rPr>
            <m:sty m:val="p"/>
          </m:rPr>
          <m:t>/</m:t>
        </m:r>
        <m:sSub>
          <m:e>
            <m:r>
              <m:t>β</m:t>
            </m:r>
          </m:e>
          <m:sub>
            <m:r>
              <m:t>1</m:t>
            </m:r>
          </m:sub>
        </m:sSub>
      </m:oMath>
      <w:r>
        <w:t xml:space="preserve"> </w:t>
      </w:r>
      <w:r>
        <w:t xml:space="preserve">exactly.</w:t>
      </w:r>
    </w:p>
    <w:p>
      <w:pPr>
        <w:pStyle w:val="Compact"/>
        <w:numPr>
          <w:ilvl w:val="0"/>
          <w:numId w:val="1003"/>
        </w:numPr>
      </w:pPr>
      <m:oMath>
        <m:r>
          <m:t>C</m:t>
        </m:r>
        <m:sSub>
          <m:e>
            <m:r>
              <m:t>T</m:t>
            </m:r>
          </m:e>
          <m:sub>
            <m:r>
              <m:t>m</m:t>
            </m:r>
            <m:r>
              <m:t>a</m:t>
            </m:r>
            <m:sSub>
              <m:e>
                <m:r>
                  <m:t>x</m:t>
                </m:r>
              </m:e>
              <m:sub>
                <m:r>
                  <m:t>1</m:t>
                </m:r>
                <m:r>
                  <m:t>h</m:t>
                </m:r>
                <m:r>
                  <m:t>r</m:t>
                </m:r>
              </m:sub>
            </m:sSub>
          </m:sub>
        </m:sSub>
      </m:oMath>
      <w:r>
        <w:t xml:space="preserve"> </w:t>
      </w:r>
      <w:r>
        <w:t xml:space="preserve">— temperature at which the threshold is reached after 1 h of exposure, obtained from the fitted 4PL at the reference time, per posterior draw.</w:t>
      </w:r>
    </w:p>
    <w:p>
      <w:pPr>
        <w:pStyle w:val="Compact"/>
        <w:numPr>
          <w:ilvl w:val="0"/>
          <w:numId w:val="1003"/>
        </w:numPr>
      </w:pPr>
      <m:oMath>
        <m:sSub>
          <m:e>
            <m:r>
              <m:t>T</m:t>
            </m:r>
          </m:e>
          <m:sub>
            <m:r>
              <m:t>c</m:t>
            </m:r>
            <m:r>
              <m:t>r</m:t>
            </m:r>
            <m:r>
              <m:t>i</m:t>
            </m:r>
            <m:r>
              <m:t>t</m:t>
            </m:r>
          </m:sub>
        </m:sSub>
      </m:oMath>
      <w:r>
        <w:t xml:space="preserve"> </w:t>
      </w:r>
      <w:r>
        <w:rPr>
          <w:i/>
          <w:iCs/>
        </w:rPr>
        <w:t xml:space="preserve">(only when</w:t>
      </w:r>
      <w:r>
        <w:rPr>
          <w:i/>
          <w:iCs/>
        </w:rPr>
        <w:t xml:space="preserve"> </w:t>
      </w:r>
      <w:r>
        <w:rPr>
          <w:rStyle w:val="VerbatimChar"/>
          <w:i/>
          <w:iCs/>
        </w:rPr>
        <w:t xml:space="preserve">lethal = TRUE</w:t>
      </w:r>
      <w:r>
        <w:rPr>
          <w:i/>
          <w:iCs/>
        </w:rPr>
        <w:t xml:space="preserve">)</w:t>
      </w:r>
      <w:r>
        <w:t xml:space="preserve"> </w:t>
      </w:r>
      <w:r>
        <w:t xml:space="preserve">— the temperature at which heat injury starts to accumulate. By default, the damage rate at temperature</w:t>
      </w:r>
      <w:r>
        <w:t xml:space="preserve"> </w:t>
      </w:r>
      <m:oMath>
        <m:r>
          <m:t>T</m:t>
        </m:r>
      </m:oMath>
      <w:r>
        <w:t xml:space="preserve"> </w:t>
      </w:r>
      <w:r>
        <w:t xml:space="preserve">in the TDT framework is</w:t>
      </w:r>
      <w:r>
        <w:t xml:space="preserve"> </w:t>
      </w:r>
      <m:oMath>
        <m:r>
          <m:t>r</m:t>
        </m:r>
        <m:d>
          <m:dPr>
            <m:begChr m:val="("/>
            <m:sepChr m:val=""/>
            <m:endChr m:val=")"/>
            <m:grow/>
          </m:dPr>
          <m:e>
            <m:r>
              <m:t>T</m:t>
            </m:r>
          </m:e>
        </m:d>
        <m:r>
          <m:rPr>
            <m:sty m:val="p"/>
          </m:rPr>
          <m:t>=</m:t>
        </m:r>
        <m:r>
          <m:t>100</m:t>
        </m:r>
        <m:r>
          <m:rPr>
            <m:sty m:val="p"/>
          </m:rPr>
          <m:t>⋅</m:t>
        </m:r>
        <m:sSup>
          <m:e>
            <m:r>
              <m:t>10</m:t>
            </m:r>
          </m:e>
          <m:sup>
            <m:d>
              <m:dPr>
                <m:begChr m:val="("/>
                <m:sepChr m:val=""/>
                <m:endChr m:val=")"/>
                <m:grow/>
              </m:dPr>
              <m:e>
                <m:r>
                  <m:t>T</m:t>
                </m:r>
                <m:r>
                  <m:rPr>
                    <m:sty m:val="p"/>
                  </m:rPr>
                  <m:t>−</m:t>
                </m:r>
                <m:r>
                  <m:t>C</m:t>
                </m:r>
                <m:sSub>
                  <m:e>
                    <m:r>
                      <m:t>T</m:t>
                    </m:r>
                  </m:e>
                  <m:sub>
                    <m:r>
                      <m:t>m</m:t>
                    </m:r>
                    <m:r>
                      <m:t>a</m:t>
                    </m:r>
                    <m:r>
                      <m:t>x</m:t>
                    </m:r>
                    <m:r>
                      <m:rPr>
                        <m:sty m:val="p"/>
                      </m:rPr>
                      <m:t>,</m:t>
                    </m:r>
                    <m:r>
                      <m:t>1</m:t>
                    </m:r>
                    <m:r>
                      <m:t>h</m:t>
                    </m:r>
                    <m:r>
                      <m:t>r</m:t>
                    </m:r>
                  </m:sub>
                </m:sSub>
              </m:e>
            </m:d>
            <m:r>
              <m:rPr>
                <m:sty m:val="p"/>
              </m:rPr>
              <m:t>/</m:t>
            </m:r>
            <m:r>
              <m:t>z</m:t>
            </m:r>
          </m:sup>
        </m:sSup>
      </m:oMath>
      <w:r>
        <w:t xml:space="preserve"> </w:t>
      </w:r>
      <w:r>
        <w:t xml:space="preserve">% LT50-dose per hour, so inverting for a chosen rate floor</w:t>
      </w:r>
      <w:r>
        <w:t xml:space="preserve"> </w:t>
      </w:r>
      <m:oMath>
        <m:sSup>
          <m:e>
            <m:r>
              <m:t>r</m:t>
            </m:r>
          </m:e>
          <m:sup>
            <m:r>
              <m:rPr>
                <m:sty m:val="p"/>
              </m:rPr>
              <m:t>*</m:t>
            </m:r>
          </m:sup>
        </m:sSup>
      </m:oMath>
      <w:r>
        <w:t xml:space="preserve"> </w:t>
      </w:r>
      <w:r>
        <w:t xml:space="preserve">gives</w:t>
      </w:r>
    </w:p>
    <w:p>
      <w:pPr>
        <w:pStyle w:val="FirstParagraph"/>
      </w:pPr>
      <w:bookmarkStart w:id="67" w:name="eq-tcrit"/>
      <m:oMathPara>
        <m:oMathParaPr>
          <m:jc m:val="center"/>
        </m:oMathParaPr>
        <m:oMath>
          <m:sSub>
            <m:e>
              <m:r>
                <m:t>T</m:t>
              </m:r>
            </m:e>
            <m:sub>
              <m:r>
                <m:t>c</m:t>
              </m:r>
              <m:r>
                <m:t>r</m:t>
              </m:r>
              <m:r>
                <m:t>i</m:t>
              </m:r>
              <m:r>
                <m:t>t</m:t>
              </m:r>
            </m:sub>
          </m:sSub>
          <m:d>
            <m:dPr>
              <m:begChr m:val="("/>
              <m:sepChr m:val=""/>
              <m:endChr m:val=")"/>
              <m:grow/>
            </m:dPr>
            <m:e>
              <m:sSup>
                <m:e>
                  <m:r>
                    <m:t>r</m:t>
                  </m:r>
                </m:e>
                <m:sup>
                  <m:r>
                    <m:rPr>
                      <m:sty m:val="p"/>
                    </m:rPr>
                    <m:t>*</m:t>
                  </m:r>
                </m:sup>
              </m:sSup>
            </m:e>
          </m:d>
          <m:r>
            <m:t> </m:t>
          </m:r>
          <m:r>
            <m:rPr>
              <m:sty m:val="p"/>
            </m:rPr>
            <m:t>=</m:t>
          </m:r>
          <m:r>
            <m:t> </m:t>
          </m:r>
          <m:r>
            <m:t>C</m:t>
          </m:r>
          <m:sSub>
            <m:e>
              <m:r>
                <m:t>T</m:t>
              </m:r>
            </m:e>
            <m:sub>
              <m:r>
                <m:t>m</m:t>
              </m:r>
              <m:r>
                <m:t>a</m:t>
              </m:r>
              <m:r>
                <m:t>x</m:t>
              </m:r>
              <m:r>
                <m:rPr>
                  <m:sty m:val="p"/>
                </m:rPr>
                <m:t>,</m:t>
              </m:r>
              <m:r>
                <m:t>1</m:t>
              </m:r>
              <m:r>
                <m:t>h</m:t>
              </m:r>
              <m:r>
                <m:t>r</m:t>
              </m:r>
            </m:sub>
          </m:sSub>
          <m:r>
            <m:t> </m:t>
          </m:r>
          <m:r>
            <m:rPr>
              <m:sty m:val="p"/>
            </m:rPr>
            <m:t>+</m:t>
          </m:r>
          <m:r>
            <m:t> </m:t>
          </m:r>
          <m:r>
            <m:t>z</m:t>
          </m:r>
          <m:r>
            <m:rPr>
              <m:sty m:val="p"/>
            </m:rPr>
            <m:t>⋅</m:t>
          </m:r>
          <m:sSub>
            <m:e>
              <m:r>
                <m:rPr>
                  <m:sty m:val="p"/>
                </m:rPr>
                <m:t>log</m:t>
              </m:r>
            </m:e>
            <m:sub>
              <m:r>
                <m:t>10</m:t>
              </m:r>
            </m:sub>
          </m:sSub>
          <m:d>
            <m:dPr>
              <m:begChr m:val="("/>
              <m:sepChr m:val=""/>
              <m:endChr m:val=")"/>
              <m:grow/>
            </m:dPr>
            <m:e>
              <m:sSup>
                <m:e>
                  <m:r>
                    <m:t>r</m:t>
                  </m:r>
                </m:e>
                <m:sup>
                  <m:r>
                    <m:rPr>
                      <m:sty m:val="p"/>
                    </m:rPr>
                    <m:t>*</m:t>
                  </m:r>
                </m:sup>
              </m:sSup>
              <m:r>
                <m:rPr>
                  <m:sty m:val="p"/>
                </m:rPr>
                <m:t>/</m:t>
              </m:r>
              <m:r>
                <m:t>100</m:t>
              </m:r>
            </m:e>
          </m:d>
          <m:r>
            <m:rPr>
              <m:sty m:val="p"/>
            </m:rPr>
            <m:t>.</m:t>
          </m:r>
          <m:r>
            <m:t>  </m:t>
          </m:r>
          <m:d>
            <m:dPr>
              <m:begChr m:val="("/>
              <m:sepChr m:val=""/>
              <m:endChr m:val=")"/>
              <m:grow/>
            </m:dPr>
            <m:e>
              <m:r>
                <m:t>3</m:t>
              </m:r>
            </m:e>
          </m:d>
        </m:oMath>
      </m:oMathPara>
      <w:bookmarkEnd w:id="67"/>
    </w:p>
    <w:p>
      <w:pPr>
        <w:pStyle w:val="FirstParagraph"/>
      </w:pPr>
      <w:r>
        <w:t xml:space="preserve">The threshold one wishes to use is set by the</w:t>
      </w:r>
      <w:r>
        <w:t xml:space="preserve"> </w:t>
      </w:r>
      <w:r>
        <w:rPr>
          <w:rStyle w:val="VerbatimChar"/>
        </w:rPr>
        <w:t xml:space="preserve">target_surv</w:t>
      </w:r>
      <w:r>
        <w:t xml:space="preserve"> </w:t>
      </w:r>
      <w:r>
        <w:t xml:space="preserve">argument of</w:t>
      </w:r>
      <w:r>
        <w:t xml:space="preserve"> </w:t>
      </w:r>
      <w:r>
        <w:rPr>
          <w:rStyle w:val="VerbatimChar"/>
        </w:rPr>
        <w:t xml:space="preserve">tls()</w:t>
      </w:r>
      <w:r>
        <w:t xml:space="preserve">. The default,</w:t>
      </w:r>
      <w:r>
        <w:t xml:space="preserve"> </w:t>
      </w:r>
      <w:r>
        <w:rPr>
          <w:rStyle w:val="VerbatimChar"/>
        </w:rPr>
        <w:t xml:space="preserve">"relative"</w:t>
      </w:r>
      <w:r>
        <w:t xml:space="preserve">, evaluates at</w:t>
      </w:r>
      <w:r>
        <w:t xml:space="preserve"> </w:t>
      </w:r>
      <m:oMath>
        <m:d>
          <m:dPr>
            <m:begChr m:val="("/>
            <m:sepChr m:val=""/>
            <m:endChr m:val=")"/>
            <m:grow/>
          </m:dPr>
          <m:e>
            <m:r>
              <m:rPr>
                <m:nor/>
                <m:sty m:val="p"/>
              </m:rPr>
              <m:t>low</m:t>
            </m:r>
            <m:r>
              <m:rPr>
                <m:sty m:val="p"/>
              </m:rPr>
              <m:t>+</m:t>
            </m:r>
            <m:r>
              <m:rPr>
                <m:nor/>
                <m:sty m:val="p"/>
              </m:rPr>
              <m:t>up</m:t>
            </m:r>
          </m:e>
        </m:d>
        <m:r>
          <m:rPr>
            <m:sty m:val="p"/>
          </m:rPr>
          <m:t>/</m:t>
        </m:r>
        <m:r>
          <m:t>2</m:t>
        </m:r>
      </m:oMath>
      <w:r>
        <w:t xml:space="preserve"> </w:t>
      </w:r>
      <w:r>
        <w:t xml:space="preserve">per draw, which equals classical absolute 50% survival when asymptotes are 0 and 1 but accommodates shifting upper asymptotes (for example, background mortality unrelated to heat stress). Passing</w:t>
      </w:r>
      <w:r>
        <w:t xml:space="preserve"> </w:t>
      </w:r>
      <w:r>
        <w:rPr>
          <w:rStyle w:val="VerbatimChar"/>
        </w:rPr>
        <w:t xml:space="preserve">target_surv = "absolute"</w:t>
      </w:r>
      <w:r>
        <w:t xml:space="preserve"> </w:t>
      </w:r>
      <w:r>
        <w:t xml:space="preserve">or any numeric value in</w:t>
      </w:r>
      <w:r>
        <w:t xml:space="preserve"> </w:t>
      </w:r>
      <m:oMath>
        <m:d>
          <m:dPr>
            <m:begChr m:val="("/>
            <m:sepChr m:val=""/>
            <m:endChr m:val=")"/>
            <m:grow/>
          </m:dPr>
          <m:e>
            <m:r>
              <m:t>0</m:t>
            </m:r>
            <m:r>
              <m:rPr>
                <m:sty m:val="p"/>
              </m:rPr>
              <m:t>,</m:t>
            </m:r>
            <m:r>
              <m:t>1</m:t>
            </m:r>
          </m:e>
        </m:d>
      </m:oMath>
      <w:r>
        <w:t xml:space="preserve"> </w:t>
      </w:r>
      <w:r>
        <w:t xml:space="preserve">instead uses an absolute survival threshold. Because the simulated asymptotes are near 0 and 1, both definitions give essentially the same results here.</w:t>
      </w:r>
    </w:p>
    <w:p>
      <w:pPr>
        <w:pStyle w:val="BodyText"/>
      </w:pPr>
      <w:r>
        <w:rPr>
          <w:b/>
          <w:bCs/>
        </w:rPr>
        <w:t xml:space="preserve">How do we estimate</w:t>
      </w:r>
      <w:r>
        <w:rPr>
          <w:b/>
          <w:bCs/>
        </w:rPr>
        <w:t xml:space="preserve"> </w:t>
      </w:r>
      <m:oMath>
        <m:sSub>
          <m:e>
            <m:r>
              <m:t>T</m:t>
            </m:r>
          </m:e>
          <m:sub>
            <m:r>
              <m:t>c</m:t>
            </m:r>
            <m:r>
              <m:t>r</m:t>
            </m:r>
            <m:r>
              <m:t>i</m:t>
            </m:r>
            <m:r>
              <m:t>t</m:t>
            </m:r>
          </m:sub>
        </m:sSub>
      </m:oMath>
      <w:r>
        <w:rPr>
          <w:b/>
          <w:bCs/>
        </w:rPr>
        <w:t xml:space="preserve">?</w:t>
      </w:r>
      <w:r>
        <w:t xml:space="preserve"> </w:t>
      </w:r>
      <w:r>
        <w:t xml:space="preserve">Different</w:t>
      </w:r>
      <w:r>
        <w:t xml:space="preserve"> </w:t>
      </w:r>
      <m:oMath>
        <m:sSup>
          <m:e>
            <m:r>
              <m:t>r</m:t>
            </m:r>
          </m:e>
          <m:sup>
            <m:r>
              <m:rPr>
                <m:sty m:val="p"/>
              </m:rPr>
              <m:t>*</m:t>
            </m:r>
          </m:sup>
        </m:sSup>
      </m:oMath>
      <w:r>
        <w:t xml:space="preserve"> </w:t>
      </w:r>
      <w:r>
        <w:t xml:space="preserve">values imply different</w:t>
      </w:r>
      <w:r>
        <w:t xml:space="preserve"> </w:t>
      </w:r>
      <m:oMath>
        <m:sSub>
          <m:e>
            <m:r>
              <m:t>T</m:t>
            </m:r>
          </m:e>
          <m:sub>
            <m:r>
              <m:t>c</m:t>
            </m:r>
            <m:r>
              <m:t>r</m:t>
            </m:r>
            <m:r>
              <m:t>i</m:t>
            </m:r>
            <m:r>
              <m:t>t</m:t>
            </m:r>
          </m:sub>
        </m:sSub>
      </m:oMath>
      <w:r>
        <w:t xml:space="preserve"> </w:t>
      </w:r>
      <w:r>
        <w:t xml:space="preserve">thresholds, and the literature does not converge on one value. Rather than fix one</w:t>
      </w:r>
      <w:r>
        <w:t xml:space="preserve"> </w:t>
      </w:r>
      <m:oMath>
        <m:sSup>
          <m:e>
            <m:r>
              <m:t>r</m:t>
            </m:r>
          </m:e>
          <m:sup>
            <m:r>
              <m:rPr>
                <m:sty m:val="p"/>
              </m:rPr>
              <m:t>*</m:t>
            </m:r>
          </m:sup>
        </m:sSup>
      </m:oMath>
      <w:r>
        <w:t xml:space="preserve">, we adopt a plausible operational range —</w:t>
      </w:r>
      <w:r>
        <w:t xml:space="preserve"> </w:t>
      </w:r>
      <m:oMath>
        <m:sSup>
          <m:e>
            <m:r>
              <m:t>r</m:t>
            </m:r>
          </m:e>
          <m:sup>
            <m:r>
              <m:rPr>
                <m:sty m:val="p"/>
              </m:rPr>
              <m:t>*</m:t>
            </m:r>
          </m:sup>
        </m:sSup>
        <m:r>
          <m:rPr>
            <m:sty m:val="p"/>
          </m:rPr>
          <m:t>∈</m:t>
        </m:r>
        <m:d>
          <m:dPr>
            <m:begChr m:val="["/>
            <m:sepChr m:val=""/>
            <m:endChr m:val="]"/>
            <m:grow/>
          </m:dPr>
          <m:e>
            <m:r>
              <m:t>0.1</m:t>
            </m:r>
            <m:r>
              <m:rPr>
                <m:sty m:val="p"/>
              </m:rPr>
              <m:t>,</m:t>
            </m:r>
            <m:r>
              <m:t>1</m:t>
            </m:r>
          </m:e>
        </m:d>
      </m:oMath>
      <w:r>
        <w:t xml:space="preserve"> </w:t>
      </w:r>
      <w:r>
        <w:t xml:space="preserve">% HI per hour, the heat-injury rate at which we assume net damage begins to accrue — corresponding to approximately 100 to 1000 hours (about 4 to 42 days) of continuous exposure to reach</w:t>
      </w:r>
      <w:r>
        <w:t xml:space="preserve"> </w:t>
      </w:r>
      <m:oMath>
        <m:r>
          <m:t>L</m:t>
        </m:r>
        <m:sSub>
          <m:e>
            <m:r>
              <m:t>T</m:t>
            </m:r>
          </m:e>
          <m:sub>
            <m:r>
              <m:t>50</m:t>
            </m:r>
          </m:sub>
        </m:sSub>
      </m:oMath>
      <w:r>
        <w:t xml:space="preserve">. We integrate over a uniform prior on</w:t>
      </w:r>
      <w:r>
        <w:t xml:space="preserve"> </w:t>
      </w:r>
      <m:oMath>
        <m:sSub>
          <m:e>
            <m:r>
              <m:rPr>
                <m:sty m:val="p"/>
              </m:rPr>
              <m:t>log</m:t>
            </m:r>
          </m:e>
          <m:sub>
            <m:r>
              <m:t>10</m:t>
            </m:r>
          </m:sub>
        </m:sSub>
        <m:sSup>
          <m:e>
            <m:r>
              <m:t>r</m:t>
            </m:r>
          </m:e>
          <m:sup>
            <m:r>
              <m:rPr>
                <m:sty m:val="p"/>
              </m:rPr>
              <m:t>*</m:t>
            </m:r>
          </m:sup>
        </m:sSup>
      </m:oMath>
      <w:r>
        <w:t xml:space="preserve"> </w:t>
      </w:r>
      <w:r>
        <w:t xml:space="preserve">across this range. The resulting posterior for</w:t>
      </w:r>
      <w:r>
        <w:t xml:space="preserve"> </w:t>
      </w:r>
      <m:oMath>
        <m:sSub>
          <m:e>
            <m:r>
              <m:t>T</m:t>
            </m:r>
          </m:e>
          <m:sub>
            <m:r>
              <m:t>c</m:t>
            </m:r>
            <m:r>
              <m:t>r</m:t>
            </m:r>
            <m:r>
              <m:t>i</m:t>
            </m:r>
            <m:r>
              <m:t>t</m:t>
            </m:r>
          </m:sub>
        </m:sSub>
      </m:oMath>
      <w:r>
        <w:t xml:space="preserve"> </w:t>
      </w:r>
      <w:r>
        <w:t xml:space="preserve">includes parameter uncertainty in</w:t>
      </w:r>
      <w:r>
        <w:t xml:space="preserve"> </w:t>
      </w:r>
      <m:oMath>
        <m:r>
          <m:t>C</m:t>
        </m:r>
        <m:sSub>
          <m:e>
            <m:r>
              <m:t>T</m:t>
            </m:r>
          </m:e>
          <m:sub>
            <m:r>
              <m:t>m</m:t>
            </m:r>
            <m:r>
              <m:t>a</m:t>
            </m:r>
            <m:r>
              <m:t>x</m:t>
            </m:r>
            <m:r>
              <m:rPr>
                <m:sty m:val="p"/>
              </m:rPr>
              <m:t>,</m:t>
            </m:r>
            <m:r>
              <m:t>1</m:t>
            </m:r>
            <m:r>
              <m:t>h</m:t>
            </m:r>
            <m:r>
              <m:t>r</m:t>
            </m:r>
          </m:sub>
        </m:sSub>
      </m:oMath>
      <w:r>
        <w:t xml:space="preserve"> </w:t>
      </w:r>
      <w:r>
        <w:t xml:space="preserve">and</w:t>
      </w:r>
      <w:r>
        <w:t xml:space="preserve"> </w:t>
      </w:r>
      <m:oMath>
        <m:r>
          <m:t>z</m:t>
        </m:r>
      </m:oMath>
      <w:r>
        <w:t xml:space="preserve"> </w:t>
      </w:r>
      <w:r>
        <w:t xml:space="preserve">as well as operational uncertainty in</w:t>
      </w:r>
      <w:r>
        <w:t xml:space="preserve"> </w:t>
      </w:r>
      <m:oMath>
        <m:sSup>
          <m:e>
            <m:r>
              <m:t>r</m:t>
            </m:r>
          </m:e>
          <m:sup>
            <m:r>
              <m:rPr>
                <m:sty m:val="p"/>
              </m:rPr>
              <m:t>*</m:t>
            </m:r>
          </m:sup>
        </m:sSup>
      </m:oMath>
      <w:r>
        <w:t xml:space="preserve">. Its median is</w:t>
      </w:r>
      <w:r>
        <w:t xml:space="preserve"> </w:t>
      </w:r>
      <m:oMath>
        <m:r>
          <m:t>C</m:t>
        </m:r>
        <m:sSub>
          <m:e>
            <m:r>
              <m:t>T</m:t>
            </m:r>
          </m:e>
          <m:sub>
            <m:r>
              <m:t>m</m:t>
            </m:r>
            <m:r>
              <m:t>a</m:t>
            </m:r>
            <m:r>
              <m:t>x</m:t>
            </m:r>
            <m:r>
              <m:rPr>
                <m:sty m:val="p"/>
              </m:rPr>
              <m:t>,</m:t>
            </m:r>
            <m:r>
              <m:t>1</m:t>
            </m:r>
            <m:r>
              <m:t>h</m:t>
            </m:r>
            <m:r>
              <m:t>r</m:t>
            </m:r>
          </m:sub>
        </m:sSub>
        <m:r>
          <m:rPr>
            <m:sty m:val="p"/>
          </m:rPr>
          <m:t>−</m:t>
        </m:r>
        <m:r>
          <m:t>2.5</m:t>
        </m:r>
        <m:r>
          <m:rPr>
            <m:sty m:val="p"/>
          </m:rPr>
          <m:t>⋅</m:t>
        </m:r>
        <m:r>
          <m:t>z</m:t>
        </m:r>
      </m:oMath>
      <w:r>
        <w:t xml:space="preserve">, corresponding to</w:t>
      </w:r>
      <w:r>
        <w:t xml:space="preserve"> </w:t>
      </w:r>
      <m:oMath>
        <m:sSup>
          <m:e>
            <m:r>
              <m:t>r</m:t>
            </m:r>
          </m:e>
          <m:sup>
            <m:r>
              <m:rPr>
                <m:sty m:val="p"/>
              </m:rPr>
              <m:t>*</m:t>
            </m:r>
          </m:sup>
        </m:sSup>
        <m:r>
          <m:rPr>
            <m:sty m:val="p"/>
          </m:rPr>
          <m:t>≈</m:t>
        </m:r>
        <m:r>
          <m:t>0.3</m:t>
        </m:r>
      </m:oMath>
      <w:r>
        <w:t xml:space="preserve"> </w:t>
      </w:r>
      <w:r>
        <w:t xml:space="preserve">% HI per hour.</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quarto/share/formats/docx/warning.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m:oMath>
              <m:sSub>
                <m:e>
                  <m:r>
                    <m:t>T</m:t>
                  </m:r>
                </m:e>
                <m:sub>
                  <m:r>
                    <m:t>c</m:t>
                  </m:r>
                  <m:r>
                    <m:t>r</m:t>
                  </m:r>
                  <m:r>
                    <m:t>i</m:t>
                  </m:r>
                  <m:r>
                    <m:t>t</m:t>
                  </m:r>
                </m:sub>
              </m:sSub>
            </m:oMath>
            <w:r>
              <w:t xml:space="preserve"> </w:t>
            </w:r>
            <w:r>
              <w:t xml:space="preserve">is meaningful only for lethal-endpoint data</w:t>
            </w:r>
          </w:p>
        </w:tc>
      </w:tr>
      <w:tr>
        <w:trPr>
          <w:cantSplit/>
        </w:trPr>
        <w:tc>
          <w:tcPr>
            <w:tcMar>
              <w:top w:w="108" w:type="dxa"/>
              <w:bottom w:w="108" w:type="dxa"/>
            </w:tcMar>
          </w:tcPr>
          <w:p>
            <w:pPr>
              <w:pStyle w:val="BodyText"/>
            </w:pPr>
            <w:pPr>
              <w:spacing w:before="16"/>
            </w:pPr>
            <w:r>
              <w:t xml:space="preserve">The rate-multiplier</w:t>
            </w:r>
            <w:r>
              <w:t xml:space="preserve"> </w:t>
            </w:r>
            <m:oMath>
              <m:sSub>
                <m:e>
                  <m:r>
                    <m:t>T</m:t>
                  </m:r>
                </m:e>
                <m:sub>
                  <m:r>
                    <m:t>c</m:t>
                  </m:r>
                  <m:r>
                    <m:t>r</m:t>
                  </m:r>
                  <m:r>
                    <m:t>i</m:t>
                  </m:r>
                  <m:r>
                    <m:t>t</m:t>
                  </m:r>
                </m:sub>
              </m:sSub>
            </m:oMath>
            <w:r>
              <w:t xml:space="preserve"> </w:t>
            </w:r>
            <w:r>
              <w:t xml:space="preserve">in</w:t>
            </w:r>
            <w:r>
              <w:t xml:space="preserve"> </w:t>
            </w:r>
            <w:hyperlink w:anchor="eq-tcrit">
              <w:r>
                <w:rPr>
                  <w:rStyle w:val="Hyperlink"/>
                </w:rPr>
                <w:t xml:space="preserve">Equation S3</w:t>
              </w:r>
            </w:hyperlink>
            <w:r>
              <w:t xml:space="preserve"> </w:t>
            </w:r>
            <w:r>
              <w:t xml:space="preserve">interprets</w:t>
            </w:r>
            <w:r>
              <w:t xml:space="preserve"> </w:t>
            </w:r>
            <m:oMath>
              <m:r>
                <m:t>z</m:t>
              </m:r>
            </m:oMath>
            <w:r>
              <w:t xml:space="preserve"> </w:t>
            </w:r>
            <w:r>
              <w:t xml:space="preserve">as the temperature sensitivity of</w:t>
            </w:r>
            <w:r>
              <w:t xml:space="preserve"> </w:t>
            </w:r>
            <w:r>
              <w:rPr>
                <w:i/>
                <w:iCs/>
              </w:rPr>
              <w:t xml:space="preserve">damage accumulation</w:t>
            </w:r>
            <w:r>
              <w:t xml:space="preserve">, which is appropriate for lethal-endpoint dose-response data. It treats</w:t>
            </w:r>
            <w:r>
              <w:t xml:space="preserve"> </w:t>
            </w:r>
            <m:oMath>
              <m:sSub>
                <m:e>
                  <m:r>
                    <m:t>T</m:t>
                  </m:r>
                </m:e>
                <m:sub>
                  <m:r>
                    <m:t>c</m:t>
                  </m:r>
                  <m:r>
                    <m:t>r</m:t>
                  </m:r>
                  <m:r>
                    <m:t>i</m:t>
                  </m:r>
                  <m:r>
                    <m:t>t</m:t>
                  </m:r>
                </m:sub>
              </m:sSub>
            </m:oMath>
            <w:r>
              <w:t xml:space="preserve"> </w:t>
            </w:r>
            <w:r>
              <w:t xml:space="preserve">as the temperature where damage begins to accumulate, and so can be used to make a prediction about</w:t>
            </w:r>
            <w:r>
              <w:t xml:space="preserve"> </w:t>
            </w:r>
            <m:oMath>
              <m:sSub>
                <m:e>
                  <m:r>
                    <m:t>T</m:t>
                  </m:r>
                </m:e>
                <m:sub>
                  <m:r>
                    <m:t>c</m:t>
                  </m:r>
                  <m:r>
                    <m:t>r</m:t>
                  </m:r>
                  <m:r>
                    <m:t>i</m:t>
                  </m:r>
                  <m:r>
                    <m:t>t</m:t>
                  </m:r>
                </m:sub>
              </m:sSub>
            </m:oMath>
            <w:r>
              <w:t xml:space="preserve">. Users with lethal-endpoint data therefore set</w:t>
            </w:r>
            <w:r>
              <w:t xml:space="preserve"> </w:t>
            </w:r>
            <w:r>
              <w:rPr>
                <w:rStyle w:val="VerbatimChar"/>
              </w:rPr>
              <w:t xml:space="preserve">lethal = TRUE</w:t>
            </w:r>
            <w:r>
              <w:t xml:space="preserve"> </w:t>
            </w:r>
            <w:r>
              <w:t xml:space="preserve">in</w:t>
            </w:r>
            <w:r>
              <w:t xml:space="preserve"> </w:t>
            </w:r>
            <w:r>
              <w:rPr>
                <w:rStyle w:val="VerbatimChar"/>
              </w:rPr>
              <w:t xml:space="preserve">tls()</w:t>
            </w:r>
            <w:r>
              <w:t xml:space="preserve"> </w:t>
            </w:r>
            <w:r>
              <w:t xml:space="preserve">to additionally derive an</w:t>
            </w:r>
            <w:r>
              <w:t xml:space="preserve"> </w:t>
            </w:r>
            <w:r>
              <w:rPr>
                <w:i/>
                <w:iCs/>
              </w:rPr>
              <w:t xml:space="preserve">estimate</w:t>
            </w:r>
            <w:r>
              <w:t xml:space="preserve"> </w:t>
            </w:r>
            <w:r>
              <w:t xml:space="preserve">of</w:t>
            </w:r>
            <w:r>
              <w:t xml:space="preserve"> </w:t>
            </w:r>
            <m:oMath>
              <m:sSub>
                <m:e>
                  <m:r>
                    <m:t>T</m:t>
                  </m:r>
                </m:e>
                <m:sub>
                  <m:r>
                    <m:t>c</m:t>
                  </m:r>
                  <m:r>
                    <m:t>r</m:t>
                  </m:r>
                  <m:r>
                    <m:t>i</m:t>
                  </m:r>
                  <m:r>
                    <m:t>t</m:t>
                  </m:r>
                </m:sub>
              </m:sSub>
            </m:oMath>
            <w:r>
              <w:t xml:space="preserve">; with</w:t>
            </w:r>
            <w:r>
              <w:t xml:space="preserve"> </w:t>
            </w:r>
            <w:r>
              <w:rPr>
                <w:rStyle w:val="VerbatimChar"/>
              </w:rPr>
              <w:t xml:space="preserve">lethal = FALSE</w:t>
            </w:r>
            <w:r>
              <w:t xml:space="preserve"> </w:t>
            </w:r>
            <w:r>
              <w:t xml:space="preserve">it returns only</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Note that this is only a prediction and does not negate the need to follow up with empirical studies as validations</w:t>
            </w:r>
            <w:r>
              <w:t xml:space="preserve"> </w:t>
            </w:r>
            <w:r>
              <w:t xml:space="preserve">(see</w:t>
            </w:r>
            <w:r>
              <w:t xml:space="preserve"> </w:t>
            </w:r>
            <w:hyperlink w:anchor="ref-faber2026">
              <w:r>
                <w:rPr>
                  <w:rStyle w:val="Hyperlink"/>
                </w:rPr>
                <w:t xml:space="preserve">Faber</w:t>
              </w:r>
              <w:r>
                <w:rPr>
                  <w:rStyle w:val="Hyperlink"/>
                </w:rPr>
                <w:t xml:space="preserve"> </w:t>
              </w:r>
              <w:r>
                <w:rPr>
                  <w:rStyle w:val="Hyperlink"/>
                  <w:i/>
                  <w:iCs/>
                </w:rPr>
                <w:t xml:space="preserve">et al.</w:t>
              </w:r>
              <w:r>
                <w:rPr>
                  <w:rStyle w:val="Hyperlink"/>
                </w:rPr>
                <w:t xml:space="preserve"> </w:t>
              </w:r>
              <w:r>
                <w:rPr>
                  <w:rStyle w:val="Hyperlink"/>
                </w:rPr>
                <w:t xml:space="preserve">2026</w:t>
              </w:r>
            </w:hyperlink>
            <w:r>
              <w:t xml:space="preserve">)</w:t>
            </w:r>
            <w:r>
              <w:t xml:space="preserve">.</w:t>
            </w:r>
          </w:p>
          <w:p>
            <w:pPr>
              <w:pStyle w:val="BodyText"/>
            </w:pPr>
            <w:pPr>
              <w:spacing w:after="16"/>
            </w:pPr>
            <w:r>
              <w:t xml:space="preserve">For</w:t>
            </w:r>
            <w:r>
              <w:t xml:space="preserve"> </w:t>
            </w:r>
            <w:r>
              <w:rPr>
                <w:b/>
                <w:bCs/>
              </w:rPr>
              <w:t xml:space="preserve">sublethal</w:t>
            </w:r>
            <w:r>
              <w:t xml:space="preserve"> </w:t>
            </w:r>
            <w:r>
              <w:t xml:space="preserve">endpoints, fitted</w:t>
            </w:r>
            <w:r>
              <w:t xml:space="preserve"> </w:t>
            </w:r>
            <m:oMath>
              <m:r>
                <m:t>z</m:t>
              </m:r>
            </m:oMath>
            <w:r>
              <w:t xml:space="preserve"> </w:t>
            </w:r>
            <w:r>
              <w:t xml:space="preserve">instead describes performance loss and can be very different from</w:t>
            </w:r>
            <w:r>
              <w:t xml:space="preserve"> </w:t>
            </w:r>
            <m:oMath>
              <m:r>
                <m:t>z</m:t>
              </m:r>
            </m:oMath>
            <w:r>
              <w:t xml:space="preserve"> </w:t>
            </w:r>
            <w:r>
              <w:t xml:space="preserve">derived from lethal data. Substituting that value into</w:t>
            </w:r>
            <w:r>
              <w:t xml:space="preserve"> </w:t>
            </w:r>
            <w:hyperlink w:anchor="eq-tcrit">
              <w:r>
                <w:rPr>
                  <w:rStyle w:val="Hyperlink"/>
                </w:rPr>
                <w:t xml:space="preserve">Equation S3</w:t>
              </w:r>
            </w:hyperlink>
            <w:r>
              <w:t xml:space="preserve"> </w:t>
            </w:r>
            <w:r>
              <w:t xml:space="preserve">can shift</w:t>
            </w:r>
            <w:r>
              <w:t xml:space="preserve"> </w:t>
            </w:r>
            <m:oMath>
              <m:sSub>
                <m:e>
                  <m:r>
                    <m:t>T</m:t>
                  </m:r>
                </m:e>
                <m:sub>
                  <m:r>
                    <m:t>c</m:t>
                  </m:r>
                  <m:r>
                    <m:t>r</m:t>
                  </m:r>
                  <m:r>
                    <m:t>i</m:t>
                  </m:r>
                  <m:r>
                    <m:t>t</m:t>
                  </m:r>
                </m:sub>
              </m:sSub>
            </m:oMath>
            <w:r>
              <w:t xml:space="preserve"> </w:t>
            </w:r>
            <w:r>
              <w:t xml:space="preserve">substantially and produce unrealistic</w:t>
            </w:r>
            <w:r>
              <w:t xml:space="preserve"> </w:t>
            </w:r>
            <m:oMath>
              <m:sSub>
                <m:e>
                  <m:r>
                    <m:t>T</m:t>
                  </m:r>
                </m:e>
                <m:sub>
                  <m:r>
                    <m:t>c</m:t>
                  </m:r>
                  <m:r>
                    <m:t>r</m:t>
                  </m:r>
                  <m:r>
                    <m:t>i</m:t>
                  </m:r>
                  <m:r>
                    <m:t>t</m:t>
                  </m:r>
                </m:sub>
              </m:sSub>
            </m:oMath>
            <w:r>
              <w:t xml:space="preserve"> </w:t>
            </w:r>
            <w:r>
              <w:t xml:space="preserve">estimates. For example, a smaller sublethal</w:t>
            </w:r>
            <w:r>
              <w:t xml:space="preserve"> </w:t>
            </w:r>
            <m:oMath>
              <m:r>
                <m:t>z</m:t>
              </m:r>
            </m:oMath>
            <w:r>
              <w:t xml:space="preserve"> </w:t>
            </w:r>
            <w:r>
              <w:t xml:space="preserve">can produce a</w:t>
            </w:r>
            <w:r>
              <w:t xml:space="preserve"> </w:t>
            </w:r>
            <m:oMath>
              <m:sSub>
                <m:e>
                  <m:r>
                    <m:t>T</m:t>
                  </m:r>
                </m:e>
                <m:sub>
                  <m:r>
                    <m:t>c</m:t>
                  </m:r>
                  <m:r>
                    <m:t>r</m:t>
                  </m:r>
                  <m:r>
                    <m:t>i</m:t>
                  </m:r>
                  <m:r>
                    <m:t>t</m:t>
                  </m:r>
                </m:sub>
              </m:sSub>
            </m:oMath>
            <w:r>
              <w:t xml:space="preserve"> </w:t>
            </w:r>
            <w:r>
              <w:t xml:space="preserve">several °C higher than the lethal estimate despite a similar</w:t>
            </w:r>
            <w:r>
              <w:t xml:space="preserve"> </w:t>
            </w:r>
            <m:oMath>
              <m:r>
                <m:t>C</m:t>
              </m:r>
              <m:sSub>
                <m:e>
                  <m:r>
                    <m:t>T</m:t>
                  </m:r>
                </m:e>
                <m:sub>
                  <m:r>
                    <m:t>m</m:t>
                  </m:r>
                  <m:r>
                    <m:t>a</m:t>
                  </m:r>
                  <m:sSub>
                    <m:e>
                      <m:r>
                        <m:t>x</m:t>
                      </m:r>
                    </m:e>
                    <m:sub>
                      <m:r>
                        <m:t>1</m:t>
                      </m:r>
                      <m:r>
                        <m:t>h</m:t>
                      </m:r>
                      <m:r>
                        <m:t>r</m:t>
                      </m:r>
                    </m:sub>
                  </m:sSub>
                </m:sub>
              </m:sSub>
            </m:oMath>
            <w:r>
              <w:t xml:space="preserve">. Interpreting</w:t>
            </w:r>
            <w:r>
              <w:t xml:space="preserve"> </w:t>
            </w:r>
            <m:oMath>
              <m:sSub>
                <m:e>
                  <m:r>
                    <m:t>T</m:t>
                  </m:r>
                </m:e>
                <m:sub>
                  <m:r>
                    <m:t>c</m:t>
                  </m:r>
                  <m:r>
                    <m:t>r</m:t>
                  </m:r>
                  <m:r>
                    <m:t>i</m:t>
                  </m:r>
                  <m:r>
                    <m:t>t</m:t>
                  </m:r>
                </m:sub>
              </m:sSub>
            </m:oMath>
            <w:r>
              <w:t xml:space="preserve"> </w:t>
            </w:r>
            <w:r>
              <w:t xml:space="preserve">as an intersection between thermal-performance and thermal-death-time curves requires both lethal and sublethal data</w:t>
            </w:r>
            <w:r>
              <w:t xml:space="preserve"> </w:t>
            </w:r>
            <w:r>
              <w:t xml:space="preserve">(</w:t>
            </w:r>
            <w:hyperlink w:anchor="ref-faber2026">
              <w:r>
                <w:rPr>
                  <w:rStyle w:val="Hyperlink"/>
                </w:rPr>
                <w:t xml:space="preserve">Faber</w:t>
              </w:r>
              <w:r>
                <w:rPr>
                  <w:rStyle w:val="Hyperlink"/>
                </w:rPr>
                <w:t xml:space="preserve"> </w:t>
              </w:r>
              <w:r>
                <w:rPr>
                  <w:rStyle w:val="Hyperlink"/>
                  <w:i/>
                  <w:iCs/>
                </w:rPr>
                <w:t xml:space="preserve">et al.</w:t>
              </w:r>
              <w:r>
                <w:rPr>
                  <w:rStyle w:val="Hyperlink"/>
                </w:rPr>
                <w:t xml:space="preserve"> </w:t>
              </w:r>
              <w:r>
                <w:rPr>
                  <w:rStyle w:val="Hyperlink"/>
                </w:rPr>
                <w:t xml:space="preserve">2026</w:t>
              </w:r>
            </w:hyperlink>
            <w:r>
              <w:t xml:space="preserve">;</w:t>
            </w:r>
            <w:r>
              <w:t xml:space="preserve"> </w:t>
            </w:r>
            <w:hyperlink w:anchor="ref-jorgensen_unifying_2021">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2021</w:t>
              </w:r>
            </w:hyperlink>
            <w:r>
              <w:t xml:space="preserve">;</w:t>
            </w:r>
            <w:r>
              <w:t xml:space="preserve"> </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w:t>
            </w:r>
          </w:p>
        </w:tc>
      </w:tr>
    </w:tbl>
    <w:p>
      <w:pPr>
        <w:pStyle w:val="BodyText"/>
      </w:pPr>
      <w:r>
        <w:t xml:space="preserve">Returned quantities (e.g.,</w:t>
      </w:r>
      <w:r>
        <w:t xml:space="preserve"> </w:t>
      </w:r>
      <m:oMath>
        <m:r>
          <m:t>C</m:t>
        </m:r>
        <m:sSub>
          <m:e>
            <m:r>
              <m:t>T</m:t>
            </m:r>
          </m:e>
          <m:sub>
            <m:r>
              <m:t>m</m:t>
            </m:r>
            <m:r>
              <m:t>a</m:t>
            </m:r>
            <m:r>
              <m:t>x</m:t>
            </m:r>
            <m:r>
              <m:rPr>
                <m:sty m:val="p"/>
              </m:rPr>
              <m:t>,</m:t>
            </m:r>
            <m:r>
              <m:t>1</m:t>
            </m:r>
            <m:r>
              <m:t>h</m:t>
            </m:r>
            <m:r>
              <m:t>r</m:t>
            </m:r>
          </m:sub>
        </m:sSub>
      </m:oMath>
      <w:r>
        <w:t xml:space="preserve"> </w:t>
      </w:r>
      <w:r>
        <w:t xml:space="preserve">and</w:t>
      </w:r>
      <w:r>
        <w:t xml:space="preserve"> </w:t>
      </w:r>
      <m:oMath>
        <m:r>
          <m:t>z</m:t>
        </m:r>
      </m:oMath>
      <w:r>
        <w:t xml:space="preserve">) inherit the same posterior, so every credible interval reflects joint uncertainty in all fitted 4PL parameters. The opt-in</w:t>
      </w:r>
      <w:r>
        <w:t xml:space="preserve"> </w:t>
      </w:r>
      <m:oMath>
        <m:sSub>
          <m:e>
            <m:r>
              <m:t>T</m:t>
            </m:r>
          </m:e>
          <m:sub>
            <m:r>
              <m:t>c</m:t>
            </m:r>
            <m:r>
              <m:t>r</m:t>
            </m:r>
            <m:r>
              <m:t>i</m:t>
            </m:r>
            <m:r>
              <m:t>t</m:t>
            </m:r>
          </m:sub>
        </m:sSub>
      </m:oMath>
      <w:r>
        <w:t xml:space="preserve"> </w:t>
      </w:r>
      <w:r>
        <w:t xml:space="preserve">pools that same posterior with the additional uniform prior on</w:t>
      </w:r>
      <w:r>
        <w:t xml:space="preserve"> </w:t>
      </w:r>
      <m:oMath>
        <m:sSub>
          <m:e>
            <m:r>
              <m:rPr>
                <m:sty m:val="p"/>
              </m:rPr>
              <m:t>log</m:t>
            </m:r>
          </m:e>
          <m:sub>
            <m:r>
              <m:t>10</m:t>
            </m:r>
          </m:sub>
        </m:sSub>
        <m:sSup>
          <m:e>
            <m:r>
              <m:t>r</m:t>
            </m:r>
          </m:e>
          <m:sup>
            <m:r>
              <m:rPr>
                <m:sty m:val="p"/>
              </m:rPr>
              <m:t>*</m:t>
            </m:r>
          </m:sup>
        </m:sSup>
      </m:oMath>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Applications/quarto/share/formats/docx/note.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The default</w:t>
            </w:r>
            <w:r>
              <w:t xml:space="preserve"> </w:t>
            </w:r>
            <w:r>
              <w:rPr>
                <w:rStyle w:val="VerbatimChar"/>
              </w:rPr>
              <w:t xml:space="preserve">fit_4pl()</w:t>
            </w:r>
            <w:r>
              <w:t xml:space="preserve"> </w:t>
            </w:r>
            <w:r>
              <w:t xml:space="preserve">puts a</w:t>
            </w:r>
            <w:r>
              <w:t xml:space="preserve"> </w:t>
            </w:r>
            <w:r>
              <w:rPr>
                <w:rStyle w:val="VerbatimChar"/>
              </w:rPr>
              <w:t xml:space="preserve">temp_c</w:t>
            </w:r>
            <w:r>
              <w:t xml:space="preserve"> </w:t>
            </w:r>
            <w:r>
              <w:t xml:space="preserve">slope on every 4PL sub-parameter, so</w:t>
            </w:r>
            <w:r>
              <w:t xml:space="preserve"> </w:t>
            </w:r>
            <m:oMath>
              <m:r>
                <m:rPr>
                  <m:nor/>
                  <m:sty m:val="p"/>
                </m:rPr>
                <m:t>low</m:t>
              </m:r>
            </m:oMath>
            <w:r>
              <w:t xml:space="preserve">,</w:t>
            </w:r>
            <w:r>
              <w:t xml:space="preserve"> </w:t>
            </w:r>
            <m:oMath>
              <m:r>
                <m:rPr>
                  <m:nor/>
                  <m:sty m:val="p"/>
                </m:rPr>
                <m:t>up</m:t>
              </m:r>
            </m:oMath>
            <w:r>
              <w:t xml:space="preserve"> </w:t>
            </w:r>
            <w:r>
              <w:t xml:space="preserve">and</w:t>
            </w:r>
            <w:r>
              <w:t xml:space="preserve"> </w:t>
            </w:r>
            <m:oMath>
              <m:r>
                <m:t>k</m:t>
              </m:r>
            </m:oMath>
            <w:r>
              <w:t xml:space="preserve"> </w:t>
            </w:r>
            <w:r>
              <w:t xml:space="preserve">can each carry a linear effect of temperature in addition to the linear-mid term — when those slopes shrink to zero the model reduces to the constant-shape case. However, when the data carry a real temperature signal on any of the shape parameters, the asymmetry correction</w:t>
            </w:r>
            <w:r>
              <w:t xml:space="preserve"> </w:t>
            </w:r>
            <m:oMath>
              <m:f>
                <m:fPr>
                  <m:type m:val="lin"/>
                </m:fPr>
                <m:num>
                  <m:r>
                    <m:t>1</m:t>
                  </m:r>
                </m:num>
                <m:den>
                  <m:r>
                    <m:t>k</m:t>
                  </m:r>
                  <m:d>
                    <m:dPr>
                      <m:begChr m:val="("/>
                      <m:sepChr m:val=""/>
                      <m:endChr m:val=")"/>
                      <m:grow/>
                    </m:dPr>
                    <m:e>
                      <m:r>
                        <m:t>T</m:t>
                      </m:r>
                    </m:e>
                  </m:d>
                </m:den>
              </m:f>
              <m:r>
                <m:rPr>
                  <m:sty m:val="p"/>
                </m:rPr>
                <m:t>ln</m:t>
              </m:r>
              <m:r>
                <m:t>​</m:t>
              </m:r>
              <m:d>
                <m:dPr>
                  <m:begChr m:val="("/>
                  <m:sepChr m:val=""/>
                  <m:endChr m:val=")"/>
                  <m:grow/>
                </m:dPr>
                <m:e>
                  <m:f>
                    <m:fPr>
                      <m:type m:val="lin"/>
                    </m:fPr>
                    <m:num>
                      <m:r>
                        <m:rPr>
                          <m:nor/>
                          <m:sty m:val="p"/>
                        </m:rPr>
                        <m:t>up</m:t>
                      </m:r>
                      <m:d>
                        <m:dPr>
                          <m:begChr m:val="("/>
                          <m:sepChr m:val=""/>
                          <m:endChr m:val=")"/>
                          <m:grow/>
                        </m:dPr>
                        <m:e>
                          <m:r>
                            <m:t>T</m:t>
                          </m:r>
                        </m:e>
                      </m:d>
                      <m:r>
                        <m:rPr>
                          <m:sty m:val="p"/>
                        </m:rPr>
                        <m:t>−</m:t>
                      </m:r>
                      <m:r>
                        <m:t>0.5</m:t>
                      </m:r>
                    </m:num>
                    <m:den>
                      <m:r>
                        <m:t>0.5</m:t>
                      </m:r>
                      <m:r>
                        <m:rPr>
                          <m:sty m:val="p"/>
                        </m:rPr>
                        <m:t>−</m:t>
                      </m:r>
                      <m:r>
                        <m:rPr>
                          <m:nor/>
                          <m:sty m:val="p"/>
                        </m:rPr>
                        <m:t>low</m:t>
                      </m:r>
                      <m:d>
                        <m:dPr>
                          <m:begChr m:val="("/>
                          <m:sepChr m:val=""/>
                          <m:endChr m:val=")"/>
                          <m:grow/>
                        </m:dPr>
                        <m:e>
                          <m:r>
                            <m:t>T</m:t>
                          </m:r>
                        </m:e>
                      </m:d>
                    </m:den>
                  </m:f>
                </m:e>
              </m:d>
            </m:oMath>
            <w:r>
              <w:t xml:space="preserve"> </w:t>
            </w:r>
            <w:r>
              <w:t xml:space="preserve">varies with</w:t>
            </w:r>
            <w:r>
              <w:t xml:space="preserve"> </w:t>
            </w:r>
            <m:oMath>
              <m:r>
                <m:t>T</m:t>
              </m:r>
            </m:oMath>
            <w:r>
              <w:t xml:space="preserve"> </w:t>
            </w:r>
            <w:r>
              <w:t xml:space="preserve">and the resulting</w:t>
            </w:r>
            <w:r>
              <w:t xml:space="preserve"> </w:t>
            </w:r>
            <m:oMath>
              <m:sSub>
                <m:e>
                  <m:r>
                    <m:rPr>
                      <m:sty m:val="p"/>
                    </m:rPr>
                    <m:t>log</m:t>
                  </m:r>
                </m:e>
                <m:sub>
                  <m:r>
                    <m:t>10</m:t>
                  </m:r>
                </m:sub>
              </m:sSub>
              <m:r>
                <m:rPr>
                  <m:nor/>
                  <m:sty m:val="p"/>
                </m:rPr>
                <m:t>LT50</m:t>
              </m:r>
              <m:d>
                <m:dPr>
                  <m:begChr m:val="("/>
                  <m:sepChr m:val=""/>
                  <m:endChr m:val=")"/>
                  <m:grow/>
                </m:dPr>
                <m:e>
                  <m:r>
                    <m:t>T</m:t>
                  </m:r>
                </m:e>
              </m:d>
            </m:oMath>
            <w:r>
              <w:t xml:space="preserve"> </w:t>
            </w:r>
            <w:r>
              <w:t xml:space="preserve">curve is bent rather than straight:</w:t>
            </w:r>
          </w:p>
          <w:p>
            <w:pPr>
              <w:pStyle w:val="BodyText"/>
            </w:pPr>
            <w:bookmarkStart w:id="74" w:name="eq-lt50-tvarying"/>
            <m:oMathPara>
              <m:oMathParaPr>
                <m:jc m:val="center"/>
              </m:oMathParaPr>
              <m:oMath>
                <m:sSub>
                  <m:e>
                    <m:r>
                      <m:rPr>
                        <m:sty m:val="p"/>
                      </m:rPr>
                      <m:t>log</m:t>
                    </m:r>
                  </m:e>
                  <m:sub>
                    <m:r>
                      <m:t>10</m:t>
                    </m:r>
                  </m:sub>
                </m:sSub>
                <m:r>
                  <m:rPr>
                    <m:nor/>
                    <m:sty m:val="p"/>
                  </m:rPr>
                  <m:t>LT50</m:t>
                </m:r>
                <m:d>
                  <m:dPr>
                    <m:begChr m:val="("/>
                    <m:sepChr m:val=""/>
                    <m:endChr m:val=")"/>
                    <m:grow/>
                  </m:dPr>
                  <m:e>
                    <m:r>
                      <m:t>T</m:t>
                    </m:r>
                  </m:e>
                </m:d>
                <m:r>
                  <m:t> </m:t>
                </m:r>
                <m:r>
                  <m:rPr>
                    <m:sty m:val="p"/>
                  </m:rPr>
                  <m:t>=</m:t>
                </m:r>
                <m:r>
                  <m:t> </m:t>
                </m:r>
                <m:sSub>
                  <m:e>
                    <m:r>
                      <m:t>β</m:t>
                    </m:r>
                  </m:e>
                  <m:sub>
                    <m:r>
                      <m:t>0</m:t>
                    </m:r>
                  </m:sub>
                </m:sSub>
                <m:r>
                  <m:rPr>
                    <m:sty m:val="p"/>
                  </m:rPr>
                  <m:t>+</m:t>
                </m:r>
                <m:sSub>
                  <m:e>
                    <m:r>
                      <m:t>β</m:t>
                    </m:r>
                  </m:e>
                  <m:sub>
                    <m:r>
                      <m:t>1</m:t>
                    </m:r>
                  </m:sub>
                </m:sSub>
                <m:d>
                  <m:dPr>
                    <m:begChr m:val="("/>
                    <m:sepChr m:val=""/>
                    <m:endChr m:val=")"/>
                    <m:grow/>
                  </m:dPr>
                  <m:e>
                    <m:r>
                      <m:t>T</m:t>
                    </m:r>
                    <m:r>
                      <m:rPr>
                        <m:sty m:val="p"/>
                      </m:rPr>
                      <m:t>−</m:t>
                    </m:r>
                    <m:acc>
                      <m:accPr>
                        <m:chr m:val="‾"/>
                      </m:accPr>
                      <m:e>
                        <m:r>
                          <m:t>T</m:t>
                        </m:r>
                      </m:e>
                    </m:acc>
                  </m:e>
                </m:d>
                <m:r>
                  <m:t> </m:t>
                </m:r>
                <m:r>
                  <m:rPr>
                    <m:sty m:val="p"/>
                  </m:rPr>
                  <m:t>+</m:t>
                </m:r>
                <m:r>
                  <m:t> </m:t>
                </m:r>
                <m:f>
                  <m:fPr>
                    <m:type m:val="lin"/>
                  </m:fPr>
                  <m:num>
                    <m:r>
                      <m:t>1</m:t>
                    </m:r>
                  </m:num>
                  <m:den>
                    <m:r>
                      <m:t>k</m:t>
                    </m:r>
                    <m:d>
                      <m:dPr>
                        <m:begChr m:val="("/>
                        <m:sepChr m:val=""/>
                        <m:endChr m:val=")"/>
                        <m:grow/>
                      </m:dPr>
                      <m:e>
                        <m:r>
                          <m:t>T</m:t>
                        </m:r>
                      </m:e>
                    </m:d>
                  </m:den>
                </m:f>
                <m:r>
                  <m:rPr>
                    <m:sty m:val="p"/>
                  </m:rPr>
                  <m:t>ln</m:t>
                </m:r>
                <m:r>
                  <m:t>​</m:t>
                </m:r>
                <m:d>
                  <m:dPr>
                    <m:begChr m:val="("/>
                    <m:sepChr m:val=""/>
                    <m:endChr m:val=")"/>
                    <m:grow/>
                  </m:dPr>
                  <m:e>
                    <m:f>
                      <m:fPr>
                        <m:type m:val="lin"/>
                      </m:fPr>
                      <m:num>
                        <m:r>
                          <m:rPr>
                            <m:nor/>
                            <m:sty m:val="p"/>
                          </m:rPr>
                          <m:t>up</m:t>
                        </m:r>
                        <m:d>
                          <m:dPr>
                            <m:begChr m:val="("/>
                            <m:sepChr m:val=""/>
                            <m:endChr m:val=")"/>
                            <m:grow/>
                          </m:dPr>
                          <m:e>
                            <m:r>
                              <m:t>T</m:t>
                            </m:r>
                          </m:e>
                        </m:d>
                        <m:r>
                          <m:rPr>
                            <m:sty m:val="p"/>
                          </m:rPr>
                          <m:t>−</m:t>
                        </m:r>
                        <m:r>
                          <m:t>0.5</m:t>
                        </m:r>
                      </m:num>
                      <m:den>
                        <m:r>
                          <m:t>0.5</m:t>
                        </m:r>
                        <m:r>
                          <m:rPr>
                            <m:sty m:val="p"/>
                          </m:rPr>
                          <m:t>−</m:t>
                        </m:r>
                        <m:r>
                          <m:rPr>
                            <m:nor/>
                            <m:sty m:val="p"/>
                          </m:rPr>
                          <m:t>low</m:t>
                        </m:r>
                        <m:d>
                          <m:dPr>
                            <m:begChr m:val="("/>
                            <m:sepChr m:val=""/>
                            <m:endChr m:val=")"/>
                            <m:grow/>
                          </m:dPr>
                          <m:e>
                            <m:r>
                              <m:t>T</m:t>
                            </m:r>
                          </m:e>
                        </m:d>
                      </m:den>
                    </m:f>
                  </m:e>
                </m:d>
                <m:r>
                  <m:rPr>
                    <m:sty m:val="p"/>
                  </m:rPr>
                  <m:t>.</m:t>
                </m:r>
                <m:r>
                  <m:t>  </m:t>
                </m:r>
                <m:d>
                  <m:dPr>
                    <m:begChr m:val="("/>
                    <m:sepChr m:val=""/>
                    <m:endChr m:val=")"/>
                    <m:grow/>
                  </m:dPr>
                  <m:e>
                    <m:r>
                      <m:t>4</m:t>
                    </m:r>
                  </m:e>
                </m:d>
              </m:oMath>
            </m:oMathPara>
            <w:bookmarkEnd w:id="74"/>
          </w:p>
          <w:p>
            <w:pPr>
              <w:pStyle w:val="FirstParagraph"/>
            </w:pPr>
            <w:r>
              <w:t xml:space="preserve">The correction factor is needed when calculating an</w:t>
            </w:r>
            <w:r>
              <w:t xml:space="preserve"> </w:t>
            </w:r>
            <w:r>
              <w:t xml:space="preserve">‘absolute’</w:t>
            </w:r>
            <w:r>
              <w:t xml:space="preserve"> </w:t>
            </w:r>
            <w:r>
              <w:t xml:space="preserve">threshold (e.g., 50% mortality -</w:t>
            </w:r>
            <w:r>
              <w:t xml:space="preserve"> </w:t>
            </w:r>
            <w:r>
              <w:rPr>
                <w:rStyle w:val="VerbatimChar"/>
              </w:rPr>
              <w:t xml:space="preserve">target_surv = "absolute"</w:t>
            </w:r>
            <w:r>
              <w:t xml:space="preserve">). Under an</w:t>
            </w:r>
            <w:r>
              <w:t xml:space="preserve"> </w:t>
            </w:r>
            <w:r>
              <w:rPr>
                <w:i/>
                <w:iCs/>
              </w:rPr>
              <w:t xml:space="preserve">absolute</w:t>
            </w:r>
            <w:r>
              <w:t xml:space="preserve"> </w:t>
            </w:r>
            <w:r>
              <w:t xml:space="preserve">threshold the asymmetry-correction term</w:t>
            </w:r>
            <w:r>
              <w:t xml:space="preserve"> </w:t>
            </w:r>
            <m:oMath>
              <m:f>
                <m:fPr>
                  <m:type m:val="lin"/>
                </m:fPr>
                <m:num>
                  <m:r>
                    <m:t>1</m:t>
                  </m:r>
                </m:num>
                <m:den>
                  <m:r>
                    <m:t>k</m:t>
                  </m:r>
                  <m:d>
                    <m:dPr>
                      <m:begChr m:val="("/>
                      <m:sepChr m:val=""/>
                      <m:endChr m:val=")"/>
                      <m:grow/>
                    </m:dPr>
                    <m:e>
                      <m:r>
                        <m:t>T</m:t>
                      </m:r>
                    </m:e>
                  </m:d>
                </m:den>
              </m:f>
              <m:r>
                <m:rPr>
                  <m:sty m:val="p"/>
                </m:rPr>
                <m:t>ln</m:t>
              </m:r>
              <m:r>
                <m:t>​</m:t>
              </m:r>
              <m:d>
                <m:dPr>
                  <m:begChr m:val="("/>
                  <m:sepChr m:val=""/>
                  <m:endChr m:val=")"/>
                  <m:grow/>
                </m:dPr>
                <m:e>
                  <m:f>
                    <m:fPr>
                      <m:type m:val="lin"/>
                    </m:fPr>
                    <m:num>
                      <m:r>
                        <m:rPr>
                          <m:nor/>
                          <m:sty m:val="p"/>
                        </m:rPr>
                        <m:t>up</m:t>
                      </m:r>
                      <m:d>
                        <m:dPr>
                          <m:begChr m:val="("/>
                          <m:sepChr m:val=""/>
                          <m:endChr m:val=")"/>
                          <m:grow/>
                        </m:dPr>
                        <m:e>
                          <m:r>
                            <m:t>T</m:t>
                          </m:r>
                        </m:e>
                      </m:d>
                      <m:r>
                        <m:rPr>
                          <m:sty m:val="p"/>
                        </m:rPr>
                        <m:t>−</m:t>
                      </m:r>
                      <m:r>
                        <m:t>0.5</m:t>
                      </m:r>
                    </m:num>
                    <m:den>
                      <m:r>
                        <m:t>0.5</m:t>
                      </m:r>
                      <m:r>
                        <m:rPr>
                          <m:sty m:val="p"/>
                        </m:rPr>
                        <m:t>−</m:t>
                      </m:r>
                      <m:r>
                        <m:rPr>
                          <m:nor/>
                          <m:sty m:val="p"/>
                        </m:rPr>
                        <m:t>low</m:t>
                      </m:r>
                      <m:d>
                        <m:dPr>
                          <m:begChr m:val="("/>
                          <m:sepChr m:val=""/>
                          <m:endChr m:val=")"/>
                          <m:grow/>
                        </m:dPr>
                        <m:e>
                          <m:r>
                            <m:t>T</m:t>
                          </m:r>
                        </m:e>
                      </m:d>
                    </m:den>
                  </m:f>
                </m:e>
              </m:d>
            </m:oMath>
            <w:r>
              <w:t xml:space="preserve"> </w:t>
            </w:r>
            <w:r>
              <w:t xml:space="preserve">bends the curve when</w:t>
            </w:r>
            <w:r>
              <w:t xml:space="preserve"> </w:t>
            </w:r>
            <m:oMath>
              <m:r>
                <m:rPr>
                  <m:nor/>
                  <m:sty m:val="p"/>
                </m:rPr>
                <m:t>up</m:t>
              </m:r>
            </m:oMath>
            <w:r>
              <w:t xml:space="preserve">,</w:t>
            </w:r>
            <w:r>
              <w:t xml:space="preserve"> </w:t>
            </w:r>
            <m:oMath>
              <m:r>
                <m:rPr>
                  <m:nor/>
                  <m:sty m:val="p"/>
                </m:rPr>
                <m:t>low</m:t>
              </m:r>
            </m:oMath>
            <w:r>
              <w:t xml:space="preserve"> </w:t>
            </w:r>
            <w:r>
              <w:t xml:space="preserve">or</w:t>
            </w:r>
            <w:r>
              <w:t xml:space="preserve"> </w:t>
            </w:r>
            <m:oMath>
              <m:r>
                <m:t>k</m:t>
              </m:r>
            </m:oMath>
            <w:r>
              <w:t xml:space="preserve"> </w:t>
            </w:r>
            <w:r>
              <w:t xml:space="preserve">carry</w:t>
            </w:r>
            <w:r>
              <w:t xml:space="preserve"> </w:t>
            </w:r>
            <m:oMath>
              <m:r>
                <m:t>T</m:t>
              </m:r>
            </m:oMath>
            <w:r>
              <w:t xml:space="preserve"> </w:t>
            </w:r>
            <w:r>
              <w:t xml:space="preserve">effects; then a per-draw</w:t>
            </w:r>
            <w:r>
              <w:t xml:space="preserve"> </w:t>
            </w:r>
            <w:r>
              <w:rPr>
                <w:b/>
                <w:bCs/>
              </w:rPr>
              <w:t xml:space="preserve">local</w:t>
            </w:r>
            <w:r>
              <w:t xml:space="preserve"> </w:t>
            </w:r>
            <m:oMath>
              <m:r>
                <m:t>z</m:t>
              </m:r>
              <m:d>
                <m:dPr>
                  <m:begChr m:val="("/>
                  <m:sepChr m:val=""/>
                  <m:endChr m:val=")"/>
                  <m:grow/>
                </m:dPr>
                <m:e>
                  <m:r>
                    <m:t>T</m:t>
                  </m:r>
                </m:e>
              </m:d>
              <m:r>
                <m:rPr>
                  <m:sty m:val="p"/>
                </m:rPr>
                <m:t>=</m:t>
              </m:r>
              <m:r>
                <m:rPr>
                  <m:sty m:val="p"/>
                </m:rPr>
                <m:t>−</m:t>
              </m:r>
              <m:r>
                <m:t>1</m:t>
              </m:r>
              <m:r>
                <m:rPr>
                  <m:sty m:val="p"/>
                </m:rPr>
                <m:t>/</m:t>
              </m:r>
              <m:d>
                <m:dPr>
                  <m:begChr m:val="("/>
                  <m:sepChr m:val=""/>
                  <m:endChr m:val=")"/>
                  <m:grow/>
                </m:dPr>
                <m:e>
                  <m:r>
                    <m:rPr>
                      <m:sty m:val="p"/>
                    </m:rPr>
                    <m:t>d</m:t>
                  </m:r>
                  <m:sSub>
                    <m:e>
                      <m:r>
                        <m:rPr>
                          <m:sty m:val="p"/>
                        </m:rPr>
                        <m:t>log</m:t>
                      </m:r>
                    </m:e>
                    <m:sub>
                      <m:r>
                        <m:t>10</m:t>
                      </m:r>
                    </m:sub>
                  </m:sSub>
                  <m:sSub>
                    <m:e>
                      <m:r>
                        <m:rPr>
                          <m:nor/>
                          <m:sty m:val="p"/>
                        </m:rPr>
                        <m:t>LT</m:t>
                      </m:r>
                    </m:e>
                    <m:sub>
                      <m:r>
                        <m:t>0.5</m:t>
                      </m:r>
                    </m:sub>
                  </m:sSub>
                  <m:r>
                    <m:rPr>
                      <m:sty m:val="p"/>
                    </m:rPr>
                    <m:t>/</m:t>
                  </m:r>
                  <m:r>
                    <m:rPr>
                      <m:sty m:val="p"/>
                    </m:rPr>
                    <m:t>d</m:t>
                  </m:r>
                  <m:r>
                    <m:t>T</m:t>
                  </m:r>
                </m:e>
              </m:d>
            </m:oMath>
            <w:r>
              <w:t xml:space="preserve"> </w:t>
            </w:r>
            <w:r>
              <w:t xml:space="preserve">is computed at each assay temperature. The reported</w:t>
            </w:r>
            <w:r>
              <w:t xml:space="preserve"> </w:t>
            </w:r>
            <m:oMath>
              <m:r>
                <m:t>z</m:t>
              </m:r>
            </m:oMath>
            <w:r>
              <w:t xml:space="preserve"> </w:t>
            </w:r>
            <w:r>
              <w:t xml:space="preserve">is the per-draw mean of those local values over the assay range — with the full per-temperature</w:t>
            </w:r>
            <w:r>
              <w:t xml:space="preserve"> </w:t>
            </w:r>
            <m:oMath>
              <m:r>
                <m:t>z</m:t>
              </m:r>
              <m:d>
                <m:dPr>
                  <m:begChr m:val="("/>
                  <m:sepChr m:val=""/>
                  <m:endChr m:val=")"/>
                  <m:grow/>
                </m:dPr>
                <m:e>
                  <m:r>
                    <m:t>T</m:t>
                  </m:r>
                </m:e>
              </m:d>
            </m:oMath>
            <w:r>
              <w:t xml:space="preserve"> </w:t>
            </w:r>
            <w:r>
              <w:t xml:space="preserve">available via</w:t>
            </w:r>
            <w:r>
              <w:t xml:space="preserve"> </w:t>
            </w:r>
            <w:r>
              <w:rPr>
                <w:rStyle w:val="VerbatimChar"/>
              </w:rPr>
              <w:t xml:space="preserve">z_local = TRUE</w:t>
            </w:r>
            <w:r>
              <w:t xml:space="preserve">.</w:t>
            </w:r>
          </w:p>
          <w:p>
            <w:pPr>
              <w:pStyle w:val="BodyText"/>
            </w:pPr>
            <w:r>
              <w:t xml:space="preserve">If using a</w:t>
            </w:r>
            <w:r>
              <w:t xml:space="preserve"> </w:t>
            </w:r>
            <w:r>
              <w:t xml:space="preserve">‘relative threshold’</w:t>
            </w:r>
            <w:r>
              <w:t xml:space="preserve"> </w:t>
            </w:r>
            <w:r>
              <w:t xml:space="preserve">(</w:t>
            </w:r>
            <w:r>
              <w:rPr>
                <w:rStyle w:val="VerbatimChar"/>
              </w:rPr>
              <w:t xml:space="preserve">target_surv = "relative"</w:t>
            </w:r>
            <w:r>
              <w:t xml:space="preserve">) then the calculations do not require the correction factor.</w:t>
            </w:r>
            <w:r>
              <w:t xml:space="preserve"> </w:t>
            </w:r>
            <m:oMath>
              <m:r>
                <m:t>C</m:t>
              </m:r>
              <m:sSub>
                <m:e>
                  <m:r>
                    <m:t>T</m:t>
                  </m:r>
                </m:e>
                <m:sub>
                  <m:r>
                    <m:t>m</m:t>
                  </m:r>
                  <m:r>
                    <m:t>a</m:t>
                  </m:r>
                  <m:sSub>
                    <m:e>
                      <m:r>
                        <m:t>x</m:t>
                      </m:r>
                    </m:e>
                    <m:sub>
                      <m:r>
                        <m:t>1</m:t>
                      </m:r>
                      <m:r>
                        <m:t>h</m:t>
                      </m:r>
                      <m:r>
                        <m:t>r</m:t>
                      </m:r>
                    </m:sub>
                  </m:sSub>
                </m:sub>
              </m:sSub>
            </m:oMath>
            <w:r>
              <w:t xml:space="preserve"> </w:t>
            </w:r>
            <w:r>
              <w:t xml:space="preserve">is the temperature at which</w:t>
            </w:r>
            <w:r>
              <w:t xml:space="preserve"> </w:t>
            </w:r>
            <m:oMath>
              <m:sSub>
                <m:e>
                  <m:r>
                    <m:rPr>
                      <m:sty m:val="p"/>
                    </m:rPr>
                    <m:t>log</m:t>
                  </m:r>
                </m:e>
                <m:sub>
                  <m:r>
                    <m:t>10</m:t>
                  </m:r>
                </m:sub>
              </m:sSub>
              <m:r>
                <m:rPr>
                  <m:nor/>
                  <m:sty m:val="p"/>
                </m:rPr>
                <m:t>LT</m:t>
              </m:r>
              <m:d>
                <m:dPr>
                  <m:begChr m:val="("/>
                  <m:sepChr m:val=""/>
                  <m:endChr m:val=")"/>
                  <m:grow/>
                </m:dPr>
                <m:e>
                  <m:r>
                    <m:t>T</m:t>
                  </m:r>
                </m:e>
              </m:d>
            </m:oMath>
            <w:r>
              <w:t xml:space="preserve"> </w:t>
            </w:r>
            <w:r>
              <w:t xml:space="preserve">crosses</w:t>
            </w:r>
            <w:r>
              <w:t xml:space="preserve"> </w:t>
            </w:r>
            <m:oMath>
              <m:sSub>
                <m:e>
                  <m:r>
                    <m:t>t</m:t>
                  </m:r>
                </m:e>
                <m:sub>
                  <m:r>
                    <m:rPr>
                      <m:nor/>
                      <m:sty m:val="p"/>
                    </m:rPr>
                    <m:t>ref</m:t>
                  </m:r>
                </m:sub>
              </m:sSub>
            </m:oMath>
            <w:r>
              <w:t xml:space="preserve">, per draw. For</w:t>
            </w:r>
            <w:r>
              <w:t xml:space="preserve"> </w:t>
            </w:r>
            <m:oMath>
              <m:r>
                <m:t>z</m:t>
              </m:r>
            </m:oMath>
            <w:r>
              <w:t xml:space="preserve">, under the relative threshold</w:t>
            </w:r>
            <w:r>
              <w:t xml:space="preserve"> </w:t>
            </w:r>
            <m:oMath>
              <m:sSub>
                <m:e>
                  <m:r>
                    <m:rPr>
                      <m:sty m:val="p"/>
                    </m:rPr>
                    <m:t>log</m:t>
                  </m:r>
                </m:e>
                <m:sub>
                  <m:r>
                    <m:t>10</m:t>
                  </m:r>
                </m:sub>
              </m:sSub>
              <m:r>
                <m:rPr>
                  <m:nor/>
                  <m:sty m:val="p"/>
                </m:rPr>
                <m:t>LT</m:t>
              </m:r>
              <m:d>
                <m:dPr>
                  <m:begChr m:val="("/>
                  <m:sepChr m:val=""/>
                  <m:endChr m:val=")"/>
                  <m:grow/>
                </m:dPr>
                <m:e>
                  <m:r>
                    <m:t>T</m:t>
                  </m:r>
                </m:e>
              </m:d>
              <m:r>
                <m:rPr>
                  <m:sty m:val="p"/>
                </m:rPr>
                <m:t>=</m:t>
              </m:r>
              <m:r>
                <m:rPr>
                  <m:nor/>
                  <m:sty m:val="p"/>
                </m:rPr>
                <m:t>mid</m:t>
              </m:r>
              <m:d>
                <m:dPr>
                  <m:begChr m:val="("/>
                  <m:sepChr m:val=""/>
                  <m:endChr m:val=")"/>
                  <m:grow/>
                </m:dPr>
                <m:e>
                  <m:r>
                    <m:t>T</m:t>
                  </m:r>
                </m:e>
              </m:d>
            </m:oMath>
            <w:r>
              <w:t xml:space="preserve"> </w:t>
            </w:r>
            <w:r>
              <w:t xml:space="preserve">is exactly linear, so</w:t>
            </w:r>
            <w:r>
              <w:t xml:space="preserve"> </w:t>
            </w:r>
            <m:oMath>
              <m:r>
                <m:t>z</m:t>
              </m:r>
              <m:r>
                <m:rPr>
                  <m:sty m:val="p"/>
                </m:rPr>
                <m:t>=</m:t>
              </m:r>
              <m:r>
                <m:rPr>
                  <m:sty m:val="p"/>
                </m:rPr>
                <m:t>−</m:t>
              </m:r>
              <m:r>
                <m:t>1</m:t>
              </m:r>
              <m:r>
                <m:rPr>
                  <m:sty m:val="p"/>
                </m:rPr>
                <m:t>/</m:t>
              </m:r>
              <m:sSub>
                <m:e>
                  <m:r>
                    <m:t>β</m:t>
                  </m:r>
                </m:e>
                <m:sub>
                  <m:r>
                    <m:t>1</m:t>
                  </m:r>
                </m:sub>
              </m:sSub>
            </m:oMath>
            <w:r>
              <w:t xml:space="preserve"> </w:t>
            </w:r>
            <w:r>
              <w:t xml:space="preserve">per draw. The worked example in</w:t>
            </w:r>
            <w:r>
              <w:t xml:space="preserve"> </w:t>
            </w:r>
            <w:hyperlink w:anchor="sec-joint-extend">
              <w:r>
                <w:rPr>
                  <w:rStyle w:val="Hyperlink"/>
                </w:rPr>
                <w:t xml:space="preserve">Section 3.0.6</w:t>
              </w:r>
            </w:hyperlink>
            <w:r>
              <w:t xml:space="preserve"> </w:t>
            </w:r>
            <w:r>
              <w:t xml:space="preserve">demonstrates this with a simulation where</w:t>
            </w:r>
            <w:r>
              <w:t xml:space="preserve"> </w:t>
            </w:r>
            <w:r>
              <w:rPr>
                <w:rStyle w:val="VerbatimChar"/>
              </w:rPr>
              <w:t xml:space="preserve">up</w:t>
            </w:r>
            <w:r>
              <w:t xml:space="preserve"> </w:t>
            </w:r>
            <w:r>
              <w:t xml:space="preserve">and</w:t>
            </w:r>
            <w:r>
              <w:t xml:space="preserve"> </w:t>
            </w:r>
            <m:oMath>
              <m:r>
                <m:t>k</m:t>
              </m:r>
            </m:oMath>
            <w:r>
              <w:t xml:space="preserve"> </w:t>
            </w:r>
            <w:r>
              <w:t xml:space="preserve">carry strong</w:t>
            </w:r>
            <w:r>
              <w:t xml:space="preserve"> </w:t>
            </w:r>
            <m:oMath>
              <m:r>
                <m:t>T</m:t>
              </m:r>
            </m:oMath>
            <w:r>
              <w:t xml:space="preserve"> </w:t>
            </w:r>
            <w:r>
              <w:t xml:space="preserve">effects.</w:t>
            </w:r>
          </w:p>
          <w:p>
            <w:pPr>
              <w:pStyle w:val="BodyText"/>
            </w:pPr>
            <w:pPr>
              <w:spacing w:after="16"/>
            </w:pPr>
            <w:r>
              <w:t xml:space="preserve">Under</w:t>
            </w:r>
            <w:r>
              <w:t xml:space="preserve"> </w:t>
            </w:r>
            <w:r>
              <w:rPr>
                <w:rStyle w:val="VerbatimChar"/>
              </w:rPr>
              <w:t xml:space="preserve">target_surv = "absolute"</w:t>
            </w:r>
            <w:r>
              <w:t xml:space="preserve">,</w:t>
            </w:r>
            <w:r>
              <w:t xml:space="preserve"> </w:t>
            </w:r>
            <w:r>
              <w:rPr>
                <w:rStyle w:val="VerbatimChar"/>
              </w:rPr>
              <w:t xml:space="preserve">tls()</w:t>
            </w:r>
            <w:r>
              <w:t xml:space="preserve"> </w:t>
            </w:r>
            <w:r>
              <w:t xml:space="preserve">includes the asymmetry-correction term automatically, evaluating it per draw from the same posterior of</w:t>
            </w:r>
            <w:r>
              <w:t xml:space="preserve"> </w:t>
            </w:r>
            <m:oMath>
              <m:r>
                <m:rPr>
                  <m:nor/>
                  <m:sty m:val="p"/>
                </m:rPr>
                <m:t>low</m:t>
              </m:r>
            </m:oMath>
            <w:r>
              <w:t xml:space="preserve">,</w:t>
            </w:r>
            <w:r>
              <w:t xml:space="preserve"> </w:t>
            </w:r>
            <m:oMath>
              <m:r>
                <m:rPr>
                  <m:nor/>
                  <m:sty m:val="p"/>
                </m:rPr>
                <m:t>up</m:t>
              </m:r>
            </m:oMath>
            <w:r>
              <w:t xml:space="preserve"> </w:t>
            </w:r>
            <w:r>
              <w:t xml:space="preserve">and</w:t>
            </w:r>
            <w:r>
              <w:t xml:space="preserve"> </w:t>
            </w:r>
            <m:oMath>
              <m:r>
                <m:t>k</m:t>
              </m:r>
            </m:oMath>
            <w:r>
              <w:t xml:space="preserve"> </w:t>
            </w:r>
            <w:r>
              <w:t xml:space="preserve">so that any temperature-dependence of those parameters is propagated. The draws used to compute</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are subsampled once across all parameters, so the two quantities share draws — their correlation, and the joint pairing used for</w:t>
            </w:r>
            <w:r>
              <w:t xml:space="preserve"> </w:t>
            </w:r>
            <m:oMath>
              <m:sSub>
                <m:e>
                  <m:r>
                    <m:t>T</m:t>
                  </m:r>
                </m:e>
                <m:sub>
                  <m:r>
                    <m:t>c</m:t>
                  </m:r>
                  <m:r>
                    <m:t>r</m:t>
                  </m:r>
                  <m:r>
                    <m:t>i</m:t>
                  </m:r>
                  <m:r>
                    <m:t>t</m:t>
                  </m:r>
                </m:sub>
              </m:sSub>
            </m:oMath>
            <w:r>
              <w:t xml:space="preserve">, is preserved.</w:t>
            </w:r>
          </w:p>
        </w:tc>
      </w:tr>
    </w:tbl>
    <w:p>
      <w:pPr>
        <w:pStyle w:val="SourceCode"/>
      </w:pPr>
      <w:r>
        <w:rPr>
          <w:rStyle w:val="CommentTok"/>
        </w:rPr>
        <w:t xml:space="preserve"># tls() is the general one-call extractor: from any fitted 4PL it returns z,</w:t>
      </w:r>
      <w:r>
        <w:br/>
      </w:r>
      <w:r>
        <w:rPr>
          <w:rStyle w:val="CommentTok"/>
        </w:rPr>
        <w:t xml:space="preserve"># CTmax and -- when lethal = TRUE -- T_crit, as a tidy-long summary ($summary)</w:t>
      </w:r>
      <w:r>
        <w:br/>
      </w:r>
      <w:r>
        <w:rPr>
          <w:rStyle w:val="CommentTok"/>
        </w:rPr>
        <w:t xml:space="preserve"># plus the underlying posterior draws ($draws). One call per fit; t_ref = 60 min</w:t>
      </w:r>
      <w:r>
        <w:br/>
      </w:r>
      <w:r>
        <w:rPr>
          <w:rStyle w:val="CommentTok"/>
        </w:rPr>
        <w:t xml:space="preserve"># sets the 1-hour reference and lethal = TRUE adds T_crit (the endpoint is lethal).</w:t>
      </w:r>
      <w:r>
        <w:br/>
      </w:r>
      <w:r>
        <w:rPr>
          <w:rStyle w:val="NormalTok"/>
        </w:rPr>
        <w:t xml:space="preserve">tl_bin </w:t>
      </w:r>
      <w:r>
        <w:rPr>
          <w:rStyle w:val="OtherTok"/>
        </w:rPr>
        <w:t xml:space="preserve">&lt;-</w:t>
      </w:r>
      <w:r>
        <w:rPr>
          <w:rStyle w:val="NormalTok"/>
        </w:rPr>
        <w:t xml:space="preserve"> </w:t>
      </w:r>
      <w:r>
        <w:rPr>
          <w:rStyle w:val="FunctionTok"/>
        </w:rPr>
        <w:t xml:space="preserve">tls</w:t>
      </w:r>
      <w:r>
        <w:rPr>
          <w:rStyle w:val="NormalTok"/>
        </w:rPr>
        <w:t xml:space="preserve">(wf_bin, </w:t>
      </w:r>
      <w:r>
        <w:rPr>
          <w:rStyle w:val="AttributeTok"/>
        </w:rPr>
        <w:t xml:space="preserve">target_surv =</w:t>
      </w:r>
      <w:r>
        <w:rPr>
          <w:rStyle w:val="NormalTok"/>
        </w:rPr>
        <w:t xml:space="preserve"> </w:t>
      </w:r>
      <w:r>
        <w:rPr>
          <w:rStyle w:val="StringTok"/>
        </w:rPr>
        <w:t xml:space="preserve">"relative"</w:t>
      </w:r>
      <w:r>
        <w:rPr>
          <w:rStyle w:val="NormalTok"/>
        </w:rPr>
        <w:t xml:space="preserve">, </w:t>
      </w:r>
      <w:r>
        <w:rPr>
          <w:rStyle w:val="AttributeTok"/>
        </w:rPr>
        <w:t xml:space="preserve">t_ref =</w:t>
      </w:r>
      <w:r>
        <w:rPr>
          <w:rStyle w:val="NormalTok"/>
        </w:rPr>
        <w:t xml:space="preserve"> </w:t>
      </w:r>
      <w:r>
        <w:rPr>
          <w:rStyle w:val="DecValTok"/>
        </w:rPr>
        <w:t xml:space="preserve">60</w:t>
      </w:r>
      <w:r>
        <w:rPr>
          <w:rStyle w:val="NormalTok"/>
        </w:rPr>
        <w:t xml:space="preserve">, </w:t>
      </w:r>
      <w:r>
        <w:rPr>
          <w:rStyle w:val="AttributeTok"/>
        </w:rPr>
        <w:t xml:space="preserve">lethal =</w:t>
      </w:r>
      <w:r>
        <w:rPr>
          <w:rStyle w:val="NormalTok"/>
        </w:rPr>
        <w:t xml:space="preserve"> </w:t>
      </w:r>
      <w:r>
        <w:rPr>
          <w:rStyle w:val="ConstantTok"/>
        </w:rPr>
        <w:t xml:space="preserve">TRUE</w:t>
      </w:r>
      <w:r>
        <w:rPr>
          <w:rStyle w:val="NormalTok"/>
        </w:rPr>
        <w:t xml:space="preserve">, </w:t>
      </w:r>
      <w:r>
        <w:rPr>
          <w:rStyle w:val="AttributeTok"/>
        </w:rPr>
        <w:t xml:space="preserve">ndraws =</w:t>
      </w:r>
      <w:r>
        <w:rPr>
          <w:rStyle w:val="NormalTok"/>
        </w:rPr>
        <w:t xml:space="preserve"> </w:t>
      </w:r>
      <w:r>
        <w:rPr>
          <w:rStyle w:val="DecValTok"/>
        </w:rPr>
        <w:t xml:space="preserve">1000</w:t>
      </w:r>
      <w:r>
        <w:rPr>
          <w:rStyle w:val="NormalTok"/>
        </w:rPr>
        <w:t xml:space="preserve">)</w:t>
      </w:r>
      <w:r>
        <w:br/>
      </w:r>
      <w:r>
        <w:rPr>
          <w:rStyle w:val="NormalTok"/>
        </w:rPr>
        <w:t xml:space="preserve">tl_bb  </w:t>
      </w:r>
      <w:r>
        <w:rPr>
          <w:rStyle w:val="OtherTok"/>
        </w:rPr>
        <w:t xml:space="preserve">&lt;-</w:t>
      </w:r>
      <w:r>
        <w:rPr>
          <w:rStyle w:val="NormalTok"/>
        </w:rPr>
        <w:t xml:space="preserve"> </w:t>
      </w:r>
      <w:r>
        <w:rPr>
          <w:rStyle w:val="FunctionTok"/>
        </w:rPr>
        <w:t xml:space="preserve">tls</w:t>
      </w:r>
      <w:r>
        <w:rPr>
          <w:rStyle w:val="NormalTok"/>
        </w:rPr>
        <w:t xml:space="preserve">(wf_bb,  </w:t>
      </w:r>
      <w:r>
        <w:rPr>
          <w:rStyle w:val="AttributeTok"/>
        </w:rPr>
        <w:t xml:space="preserve">target_surv =</w:t>
      </w:r>
      <w:r>
        <w:rPr>
          <w:rStyle w:val="NormalTok"/>
        </w:rPr>
        <w:t xml:space="preserve"> </w:t>
      </w:r>
      <w:r>
        <w:rPr>
          <w:rStyle w:val="StringTok"/>
        </w:rPr>
        <w:t xml:space="preserve">"relative"</w:t>
      </w:r>
      <w:r>
        <w:rPr>
          <w:rStyle w:val="NormalTok"/>
        </w:rPr>
        <w:t xml:space="preserve">, </w:t>
      </w:r>
      <w:r>
        <w:rPr>
          <w:rStyle w:val="AttributeTok"/>
        </w:rPr>
        <w:t xml:space="preserve">t_ref =</w:t>
      </w:r>
      <w:r>
        <w:rPr>
          <w:rStyle w:val="NormalTok"/>
        </w:rPr>
        <w:t xml:space="preserve"> </w:t>
      </w:r>
      <w:r>
        <w:rPr>
          <w:rStyle w:val="DecValTok"/>
        </w:rPr>
        <w:t xml:space="preserve">60</w:t>
      </w:r>
      <w:r>
        <w:rPr>
          <w:rStyle w:val="NormalTok"/>
        </w:rPr>
        <w:t xml:space="preserve">, </w:t>
      </w:r>
      <w:r>
        <w:rPr>
          <w:rStyle w:val="AttributeTok"/>
        </w:rPr>
        <w:t xml:space="preserve">lethal =</w:t>
      </w:r>
      <w:r>
        <w:rPr>
          <w:rStyle w:val="NormalTok"/>
        </w:rPr>
        <w:t xml:space="preserve"> </w:t>
      </w:r>
      <w:r>
        <w:rPr>
          <w:rStyle w:val="ConstantTok"/>
        </w:rPr>
        <w:t xml:space="preserve">TRUE</w:t>
      </w:r>
      <w:r>
        <w:rPr>
          <w:rStyle w:val="NormalTok"/>
        </w:rPr>
        <w:t xml:space="preserve">, </w:t>
      </w:r>
      <w:r>
        <w:rPr>
          <w:rStyle w:val="AttributeTok"/>
        </w:rPr>
        <w:t xml:space="preserve">ndraws =</w:t>
      </w:r>
      <w:r>
        <w:rPr>
          <w:rStyle w:val="NormalTok"/>
        </w:rPr>
        <w:t xml:space="preserve"> </w:t>
      </w:r>
      <w:r>
        <w:rPr>
          <w:rStyle w:val="DecValTok"/>
        </w:rPr>
        <w:t xml:space="preserve">1000</w:t>
      </w:r>
      <w:r>
        <w:rPr>
          <w:rStyle w:val="NormalTok"/>
        </w:rPr>
        <w:t xml:space="preserve">)</w:t>
      </w:r>
      <w:r>
        <w:br/>
      </w:r>
      <w:r>
        <w:br/>
      </w:r>
      <w:r>
        <w:rPr>
          <w:rStyle w:val="CommentTok"/>
        </w:rPr>
        <w:t xml:space="preserve"># We can now get all TLS estimates (z, CTmax, Tcrit): posterior median and 95% interval as follows:</w:t>
      </w:r>
      <w:r>
        <w:br/>
      </w:r>
      <w:r>
        <w:rPr>
          <w:rStyle w:val="FunctionTok"/>
        </w:rPr>
        <w:t xml:space="preserve">get_tls_est</w:t>
      </w:r>
      <w:r>
        <w:rPr>
          <w:rStyle w:val="NormalTok"/>
        </w:rPr>
        <w:t xml:space="preserve">(tl_bin, </w:t>
      </w:r>
      <w:r>
        <w:rPr>
          <w:rStyle w:val="AttributeTok"/>
        </w:rPr>
        <w:t xml:space="preserve">what =</w:t>
      </w:r>
      <w:r>
        <w:rPr>
          <w:rStyle w:val="NormalTok"/>
        </w:rPr>
        <w:t xml:space="preserve"> </w:t>
      </w:r>
      <w:r>
        <w:rPr>
          <w:rStyle w:val="StringTok"/>
        </w:rPr>
        <w:t xml:space="preserve">"summary"</w:t>
      </w:r>
      <w:r>
        <w:rPr>
          <w:rStyle w:val="NormalTok"/>
        </w:rPr>
        <w:t xml:space="preserve">)</w:t>
      </w:r>
    </w:p>
    <w:p>
      <w:pPr>
        <w:pStyle w:val="SourceCode"/>
      </w:pPr>
      <w:r>
        <w:rPr>
          <w:rStyle w:val="VerbatimChar"/>
        </w:rPr>
        <w:t xml:space="preserve"># A tibble: 3 × 4</w:t>
      </w:r>
      <w:r>
        <w:br/>
      </w:r>
      <w:r>
        <w:rPr>
          <w:rStyle w:val="VerbatimChar"/>
        </w:rPr>
        <w:t xml:space="preserve">  quantity median lower upper</w:t>
      </w:r>
      <w:r>
        <w:br/>
      </w:r>
      <w:r>
        <w:rPr>
          <w:rStyle w:val="VerbatimChar"/>
        </w:rPr>
        <w:t xml:space="preserve">  &lt;chr&gt;     &lt;dbl&gt; &lt;dbl&gt; &lt;dbl&gt;</w:t>
      </w:r>
      <w:r>
        <w:br/>
      </w:r>
      <w:r>
        <w:rPr>
          <w:rStyle w:val="VerbatimChar"/>
        </w:rPr>
        <w:t xml:space="preserve">1 z          6.69  6.55  6.83</w:t>
      </w:r>
      <w:r>
        <w:br/>
      </w:r>
      <w:r>
        <w:rPr>
          <w:rStyle w:val="VerbatimChar"/>
        </w:rPr>
        <w:t xml:space="preserve">2 CTmax     32.1  32.1  32.2 </w:t>
      </w:r>
      <w:r>
        <w:br/>
      </w:r>
      <w:r>
        <w:rPr>
          <w:rStyle w:val="VerbatimChar"/>
        </w:rPr>
        <w:t xml:space="preserve">3 Tcrit     15.5  12.2  18.5 </w:t>
      </w:r>
    </w:p>
    <w:p>
      <w:pPr>
        <w:pStyle w:val="FirstParagraph"/>
      </w:pPr>
      <w:hyperlink w:anchor="tbl-tls-recovery">
        <w:r>
          <w:rPr>
            <w:rStyle w:val="Hyperlink"/>
          </w:rPr>
          <w:t xml:space="preserve">Table S6</w:t>
        </w:r>
      </w:hyperlink>
      <w:r>
        <w:t xml:space="preserve"> </w:t>
      </w:r>
      <w:r>
        <w:t xml:space="preserve">reads each quantity’s median and interval straight off these</w:t>
      </w:r>
      <w:r>
        <w:t xml:space="preserve"> </w:t>
      </w:r>
      <w:r>
        <w:rPr>
          <w:rStyle w:val="VerbatimChar"/>
        </w:rPr>
        <w:t xml:space="preserve">tls()</w:t>
      </w:r>
      <w:r>
        <w:t xml:space="preserve"> </w:t>
      </w:r>
      <w:r>
        <w:t xml:space="preserve">summaries, and</w:t>
      </w:r>
      <w:r>
        <w:t xml:space="preserve"> </w:t>
      </w:r>
      <w:hyperlink w:anchor="fig-tls-recovery">
        <w:r>
          <w:rPr>
            <w:rStyle w:val="Hyperlink"/>
          </w:rPr>
          <w:t xml:space="preserve">Figure S5</w:t>
        </w:r>
      </w:hyperlink>
      <w:r>
        <w:t xml:space="preserve"> </w:t>
      </w:r>
      <w:r>
        <w:t xml:space="preserve">plots the matching</w:t>
      </w:r>
      <w:r>
        <w:t xml:space="preserve"> </w:t>
      </w:r>
      <w:r>
        <w:rPr>
          <w:rStyle w:val="VerbatimChar"/>
        </w:rPr>
        <w:t xml:space="preserve">$draws</w:t>
      </w:r>
      <w:r>
        <w:t xml:space="preserve">.</w:t>
      </w:r>
    </w:p>
    <w:p>
      <w:pPr>
        <w:pStyle w:val="SourceCode"/>
      </w:pPr>
      <w:r>
        <w:rPr>
          <w:rStyle w:val="CommentTok"/>
        </w:rPr>
        <w:t xml:space="preserve"># get_tls_est(x, "summary") is the public accessor for a tls object (used in the</w:t>
      </w:r>
      <w:r>
        <w:br/>
      </w:r>
      <w:r>
        <w:rPr>
          <w:rStyle w:val="CommentTok"/>
        </w:rPr>
        <w:t xml:space="preserve"># chunk above too); it returns one row per quantity (z, CTmax, Tcrit) with median</w:t>
      </w:r>
      <w:r>
        <w:br/>
      </w:r>
      <w:r>
        <w:rPr>
          <w:rStyle w:val="CommentTok"/>
        </w:rPr>
        <w:t xml:space="preserve"># / lower / upper, in that order -- so we read the table off it rather than the</w:t>
      </w:r>
      <w:r>
        <w:br/>
      </w:r>
      <w:r>
        <w:rPr>
          <w:rStyle w:val="CommentTok"/>
        </w:rPr>
        <w:t xml:space="preserve"># raw $summary slot. format_interval() (vectorised) renders each cell as</w:t>
      </w:r>
      <w:r>
        <w:br/>
      </w:r>
      <w:r>
        <w:rPr>
          <w:rStyle w:val="CommentTok"/>
        </w:rPr>
        <w:t xml:space="preserve"># "median [2.5%, 97.5%]".</w:t>
      </w:r>
      <w:r>
        <w:br/>
      </w:r>
      <w:r>
        <w:rPr>
          <w:rStyle w:val="NormalTok"/>
        </w:rPr>
        <w:t xml:space="preserve">bin_sum </w:t>
      </w:r>
      <w:r>
        <w:rPr>
          <w:rStyle w:val="OtherTok"/>
        </w:rPr>
        <w:t xml:space="preserve">&lt;-</w:t>
      </w:r>
      <w:r>
        <w:rPr>
          <w:rStyle w:val="NormalTok"/>
        </w:rPr>
        <w:t xml:space="preserve"> </w:t>
      </w:r>
      <w:r>
        <w:rPr>
          <w:rStyle w:val="FunctionTok"/>
        </w:rPr>
        <w:t xml:space="preserve">get_tls_est</w:t>
      </w:r>
      <w:r>
        <w:rPr>
          <w:rStyle w:val="NormalTok"/>
        </w:rPr>
        <w:t xml:space="preserve">(tl_bin, </w:t>
      </w:r>
      <w:r>
        <w:rPr>
          <w:rStyle w:val="AttributeTok"/>
        </w:rPr>
        <w:t xml:space="preserve">what =</w:t>
      </w:r>
      <w:r>
        <w:rPr>
          <w:rStyle w:val="NormalTok"/>
        </w:rPr>
        <w:t xml:space="preserve"> </w:t>
      </w:r>
      <w:r>
        <w:rPr>
          <w:rStyle w:val="StringTok"/>
        </w:rPr>
        <w:t xml:space="preserve">"summary"</w:t>
      </w:r>
      <w:r>
        <w:rPr>
          <w:rStyle w:val="NormalTok"/>
        </w:rPr>
        <w:t xml:space="preserve">)</w:t>
      </w:r>
      <w:r>
        <w:br/>
      </w:r>
      <w:r>
        <w:rPr>
          <w:rStyle w:val="NormalTok"/>
        </w:rPr>
        <w:t xml:space="preserve">bb_sum  </w:t>
      </w:r>
      <w:r>
        <w:rPr>
          <w:rStyle w:val="OtherTok"/>
        </w:rPr>
        <w:t xml:space="preserve">&lt;-</w:t>
      </w:r>
      <w:r>
        <w:rPr>
          <w:rStyle w:val="NormalTok"/>
        </w:rPr>
        <w:t xml:space="preserve"> </w:t>
      </w:r>
      <w:r>
        <w:rPr>
          <w:rStyle w:val="FunctionTok"/>
        </w:rPr>
        <w:t xml:space="preserve">get_tls_est</w:t>
      </w:r>
      <w:r>
        <w:rPr>
          <w:rStyle w:val="NormalTok"/>
        </w:rPr>
        <w:t xml:space="preserve">(tl_bb,  </w:t>
      </w:r>
      <w:r>
        <w:rPr>
          <w:rStyle w:val="AttributeTok"/>
        </w:rPr>
        <w:t xml:space="preserve">what =</w:t>
      </w:r>
      <w:r>
        <w:rPr>
          <w:rStyle w:val="NormalTok"/>
        </w:rPr>
        <w:t xml:space="preserve"> </w:t>
      </w:r>
      <w:r>
        <w:rPr>
          <w:rStyle w:val="StringTok"/>
        </w:rPr>
        <w:t xml:space="preserve">"summary"</w:t>
      </w:r>
      <w:r>
        <w:rPr>
          <w:rStyle w:val="NormalTok"/>
        </w:rPr>
        <w:t xml:space="preserve">)</w:t>
      </w:r>
      <w:r>
        <w:br/>
      </w:r>
      <w:r>
        <w:rPr>
          <w:rStyle w:val="NormalTok"/>
        </w:rPr>
        <w:t xml:space="preserve">tls_recovery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Quantity        =</w:t>
      </w:r>
      <w:r>
        <w:rPr>
          <w:rStyle w:val="NormalTok"/>
        </w:rPr>
        <w:t xml:space="preserve"> </w:t>
      </w:r>
      <w:r>
        <w:rPr>
          <w:rStyle w:val="FunctionTok"/>
        </w:rPr>
        <w:t xml:space="preserve">c</w:t>
      </w:r>
      <w:r>
        <w:rPr>
          <w:rStyle w:val="NormalTok"/>
        </w:rPr>
        <w:t xml:space="preserve">(</w:t>
      </w:r>
      <w:r>
        <w:rPr>
          <w:rStyle w:val="StringTok"/>
        </w:rPr>
        <w:t xml:space="preserve">"z (°C)"</w:t>
      </w:r>
      <w:r>
        <w:rPr>
          <w:rStyle w:val="NormalTok"/>
        </w:rPr>
        <w:t xml:space="preserve">, </w:t>
      </w:r>
      <w:r>
        <w:rPr>
          <w:rStyle w:val="StringTok"/>
        </w:rPr>
        <w:t xml:space="preserve">"CTmax at 1 hr (°C)"</w:t>
      </w:r>
      <w:r>
        <w:rPr>
          <w:rStyle w:val="NormalTok"/>
        </w:rPr>
        <w:t xml:space="preserve">, </w:t>
      </w:r>
      <w:r>
        <w:rPr>
          <w:rStyle w:val="StringTok"/>
        </w:rPr>
        <w:t xml:space="preserve">"T_crit (°C)"</w:t>
      </w:r>
      <w:r>
        <w:rPr>
          <w:rStyle w:val="NormalTok"/>
        </w:rPr>
        <w:t xml:space="preserve">),</w:t>
      </w:r>
      <w:r>
        <w:br/>
      </w:r>
      <w:r>
        <w:rPr>
          <w:rStyle w:val="NormalTok"/>
        </w:rPr>
        <w:t xml:space="preserve">  </w:t>
      </w:r>
      <w:r>
        <w:rPr>
          <w:rStyle w:val="AttributeTok"/>
        </w:rPr>
        <w:t xml:space="preserve">Truth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(true_z, true_CTmax, true_T_crit), </w:t>
      </w:r>
      <w:r>
        <w:rPr>
          <w:rStyle w:val="DecValTok"/>
        </w:rPr>
        <w:t xml:space="preserve">2</w:t>
      </w:r>
      <w:r>
        <w:rPr>
          <w:rStyle w:val="NormalTok"/>
        </w:rPr>
        <w:t xml:space="preserve">),</w:t>
      </w:r>
      <w:r>
        <w:br/>
      </w:r>
      <w:r>
        <w:rPr>
          <w:rStyle w:val="NormalTok"/>
        </w:rPr>
        <w:t xml:space="preserve">  </w:t>
      </w:r>
      <w:r>
        <w:rPr>
          <w:rStyle w:val="AttributeTok"/>
        </w:rPr>
        <w:t xml:space="preserve">Binomial        =</w:t>
      </w:r>
      <w:r>
        <w:rPr>
          <w:rStyle w:val="NormalTok"/>
        </w:rPr>
        <w:t xml:space="preserve"> </w:t>
      </w:r>
      <w:r>
        <w:rPr>
          <w:rStyle w:val="FunctionTok"/>
        </w:rPr>
        <w:t xml:space="preserve">format_interval</w:t>
      </w:r>
      <w:r>
        <w:rPr>
          <w:rStyle w:val="NormalTok"/>
        </w:rPr>
        <w:t xml:space="preserve">(bin_sum</w:t>
      </w:r>
      <w:r>
        <w:rPr>
          <w:rStyle w:val="SpecialCharTok"/>
        </w:rPr>
        <w:t xml:space="preserve">$</w:t>
      </w:r>
      <w:r>
        <w:rPr>
          <w:rStyle w:val="NormalTok"/>
        </w:rPr>
        <w:t xml:space="preserve">median, bin_sum</w:t>
      </w:r>
      <w:r>
        <w:rPr>
          <w:rStyle w:val="SpecialCharTok"/>
        </w:rPr>
        <w:t xml:space="preserve">$</w:t>
      </w:r>
      <w:r>
        <w:rPr>
          <w:rStyle w:val="NormalTok"/>
        </w:rPr>
        <w:t xml:space="preserve">lower, bin_sum</w:t>
      </w:r>
      <w:r>
        <w:rPr>
          <w:rStyle w:val="SpecialCharTok"/>
        </w:rPr>
        <w:t xml:space="preserve">$</w:t>
      </w:r>
      <w:r>
        <w:rPr>
          <w:rStyle w:val="NormalTok"/>
        </w:rPr>
        <w:t xml:space="preserve">upper),</w:t>
      </w:r>
      <w:r>
        <w:br/>
      </w:r>
      <w:r>
        <w:rPr>
          <w:rStyle w:val="NormalTok"/>
        </w:rPr>
        <w:t xml:space="preserve">  </w:t>
      </w:r>
      <w:r>
        <w:rPr>
          <w:rStyle w:val="StringTok"/>
        </w:rPr>
        <w:t xml:space="preserve">`</w:t>
      </w:r>
      <w:r>
        <w:rPr>
          <w:rStyle w:val="AttributeTok"/>
        </w:rPr>
        <w:t xml:space="preserve">Beta-binomial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format_interval</w:t>
      </w:r>
      <w:r>
        <w:rPr>
          <w:rStyle w:val="NormalTok"/>
        </w:rPr>
        <w:t xml:space="preserve">(bb_sum</w:t>
      </w:r>
      <w:r>
        <w:rPr>
          <w:rStyle w:val="SpecialCharTok"/>
        </w:rPr>
        <w:t xml:space="preserve">$</w:t>
      </w:r>
      <w:r>
        <w:rPr>
          <w:rStyle w:val="NormalTok"/>
        </w:rPr>
        <w:t xml:space="preserve">median,  bb_sum</w:t>
      </w:r>
      <w:r>
        <w:rPr>
          <w:rStyle w:val="SpecialCharTok"/>
        </w:rPr>
        <w:t xml:space="preserve">$</w:t>
      </w:r>
      <w:r>
        <w:rPr>
          <w:rStyle w:val="NormalTok"/>
        </w:rPr>
        <w:t xml:space="preserve">lower,  bb_sum</w:t>
      </w:r>
      <w:r>
        <w:rPr>
          <w:rStyle w:val="SpecialCharTok"/>
        </w:rPr>
        <w:t xml:space="preserve">$</w:t>
      </w:r>
      <w:r>
        <w:rPr>
          <w:rStyle w:val="NormalTok"/>
        </w:rPr>
        <w:t xml:space="preserve">upper)</w:t>
      </w:r>
      <w:r>
        <w:br/>
      </w:r>
      <w:r>
        <w:rPr>
          <w:rStyle w:val="NormalTok"/>
        </w:rPr>
        <w:t xml:space="preserve">)</w:t>
      </w:r>
      <w:r>
        <w:br/>
      </w:r>
      <w:r>
        <w:br/>
      </w:r>
      <w:r>
        <w:rPr>
          <w:rStyle w:val="NormalTok"/>
        </w:rPr>
        <w:t xml:space="preserve">tinytable</w:t>
      </w:r>
      <w:r>
        <w:rPr>
          <w:rStyle w:val="SpecialCharTok"/>
        </w:rPr>
        <w:t xml:space="preserve">::</w:t>
      </w:r>
      <w:r>
        <w:rPr>
          <w:rStyle w:val="FunctionTok"/>
        </w:rPr>
        <w:t xml:space="preserve">tt</w:t>
      </w:r>
      <w:r>
        <w:rPr>
          <w:rStyle w:val="NormalTok"/>
        </w:rPr>
        <w:t xml:space="preserve">(tls_recovery, </w:t>
      </w:r>
      <w:r>
        <w:rPr>
          <w:rStyle w:val="AttributeTok"/>
        </w:rPr>
        <w:t xml:space="preserve">digits =</w:t>
      </w:r>
      <w:r>
        <w:rPr>
          <w:rStyle w:val="NormalTok"/>
        </w:rPr>
        <w:t xml:space="preserve"> </w:t>
      </w:r>
      <w:r>
        <w:rPr>
          <w:rStyle w:val="DecValTok"/>
        </w:rPr>
        <w:t xml:space="preserve">3</w:t>
      </w:r>
      <w:r>
        <w:rPr>
          <w:rStyle w:val="NormalTok"/>
        </w:rPr>
        <w:t xml:space="preserve">, </w:t>
      </w:r>
      <w:r>
        <w:rPr>
          <w:rStyle w:val="AttributeTok"/>
        </w:rPr>
        <w:t xml:space="preserve">escape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75" w:name="tbl-tls-recovery"/>
          <w:p>
            <w:pPr>
              <w:jc w:val="center"/>
            </w:pPr>
            <w:pPr>
              <w:jc w:val="start"/>
              <w:spacing w:before="200"/>
              <w:pStyle w:val="ImageCaption"/>
            </w:pPr>
            <w:r>
              <w:t xml:space="preserve">Table S6: Posterior medians and 95% credible intervals for thermal sensitivity (</w:t>
            </w:r>
            <m:oMath>
              <m:r>
                <m:t>z</m:t>
              </m:r>
            </m:oMath>
            <w:r>
              <w:t xml:space="preserve">), the critical thermal limit at a 1-hour reference duration (</w:t>
            </w:r>
            <m:oMath>
              <m:r>
                <m:t>C</m:t>
              </m:r>
              <m:sSub>
                <m:e>
                  <m:r>
                    <m:t>T</m:t>
                  </m:r>
                </m:e>
                <m:sub>
                  <m:r>
                    <m:t>m</m:t>
                  </m:r>
                  <m:r>
                    <m:t>a</m:t>
                  </m:r>
                  <m:sSub>
                    <m:e>
                      <m:r>
                        <m:t>x</m:t>
                      </m:r>
                    </m:e>
                    <m:sub>
                      <m:r>
                        <m:t>1</m:t>
                      </m:r>
                      <m:r>
                        <m:t>h</m:t>
                      </m:r>
                      <m:r>
                        <m:t>r</m:t>
                      </m:r>
                    </m:sub>
                  </m:sSub>
                </m:sub>
              </m:sSub>
            </m:oMath>
            <w:r>
              <w:t xml:space="preserve">), and the rate-multiplier critical temperature (</w:t>
            </w:r>
            <m:oMath>
              <m:sSub>
                <m:e>
                  <m:r>
                    <m:t>T</m:t>
                  </m:r>
                </m:e>
                <m:sub>
                  <m:r>
                    <m:t>c</m:t>
                  </m:r>
                  <m:r>
                    <m:t>r</m:t>
                  </m:r>
                  <m:r>
                    <m:t>i</m:t>
                  </m:r>
                  <m:r>
                    <m:t>t</m:t>
                  </m:r>
                </m:sub>
              </m:sSub>
            </m:oMath>
            <w:r>
              <w:t xml:space="preserve">, integrated over</w:t>
            </w:r>
            <w:r>
              <w:t xml:space="preserve"> </w:t>
            </w:r>
            <m:oMath>
              <m:sSup>
                <m:e>
                  <m:r>
                    <m:t>r</m:t>
                  </m:r>
                </m:e>
                <m:sup>
                  <m:r>
                    <m:rPr>
                      <m:sty m:val="p"/>
                    </m:rPr>
                    <m:t>*</m:t>
                  </m:r>
                </m:sup>
              </m:sSup>
              <m:r>
                <m:rPr>
                  <m:sty m:val="p"/>
                </m:rPr>
                <m:t>∈</m:t>
              </m:r>
              <m:d>
                <m:dPr>
                  <m:begChr m:val="["/>
                  <m:sepChr m:val=""/>
                  <m:endChr m:val="]"/>
                  <m:grow/>
                </m:dPr>
                <m:e>
                  <m:r>
                    <m:t>0.1</m:t>
                  </m:r>
                  <m:r>
                    <m:rPr>
                      <m:sty m:val="p"/>
                    </m:rPr>
                    <m:t>,</m:t>
                  </m:r>
                  <m:r>
                    <m:t>1</m:t>
                  </m:r>
                </m:e>
              </m:d>
            </m:oMath>
            <w:r>
              <w:t xml:space="preserve"> </w:t>
            </w:r>
            <w:r>
              <w:t xml:space="preserve">% HI per hour). All three derived via</w:t>
            </w:r>
            <w:r>
              <w:t xml:space="preserve"> </w:t>
            </w:r>
            <w:r>
              <w:rPr>
                <w:rStyle w:val="VerbatimChar"/>
              </w:rPr>
              <w:t xml:space="preserve">tls()</w:t>
            </w:r>
            <w:r>
              <w:t xml:space="preserve"> </w:t>
            </w:r>
            <w:r>
              <w:t xml:space="preserve">from a single posterior. Each row’s truth value is computed analytically from</w:t>
            </w:r>
            <w:r>
              <w:t xml:space="preserve"> </w:t>
            </w:r>
            <w:r>
              <w:rPr>
                <w:rStyle w:val="VerbatimChar"/>
              </w:rPr>
              <w:t xml:space="preserve">true_params</w:t>
            </w:r>
            <w:r>
              <w:t xml:space="preserve">.</w:t>
            </w:r>
          </w:p>
          <w:tbl>
            <w:tblPr>
              <w:tblStyle w:val="Table"/>
              <w:tblW w:type="pct" w:w="4870"/>
              <w:tblLayout w:type="fixed"/>
              <w:tblLook w:firstRow="1" w:lastRow="0" w:firstColumn="0" w:lastColumn="0" w:noHBand="0" w:noVBand="0" w:val="0020"/>
            </w:tblPr>
            <w:tblGrid>
              <w:gridCol w:w="2160"/>
              <w:gridCol w:w="822"/>
              <w:gridCol w:w="2365"/>
              <w:gridCol w:w="2365"/>
            </w:tblGrid>
            <w:tr>
              <w:trPr>
                <w:tblHeader w:val="on"/>
              </w:trPr>
              <w:tc>
                <w:tcPr/>
                <w:p>
                  <w:pPr>
                    <w:pStyle w:val="Compact"/>
                    <w:jc w:val="center"/>
                  </w:pPr>
                  <w:r>
                    <w:t xml:space="preserve">Quantity</w:t>
                  </w:r>
                </w:p>
              </w:tc>
              <w:tc>
                <w:tcPr/>
                <w:p>
                  <w:pPr>
                    <w:pStyle w:val="Compact"/>
                    <w:jc w:val="center"/>
                  </w:pPr>
                  <w:r>
                    <w:t xml:space="preserve">Truth</w:t>
                  </w:r>
                </w:p>
              </w:tc>
              <w:tc>
                <w:tcPr/>
                <w:p>
                  <w:pPr>
                    <w:pStyle w:val="Compact"/>
                    <w:jc w:val="center"/>
                  </w:pPr>
                  <w:r>
                    <w:t xml:space="preserve">Binomial</w:t>
                  </w:r>
                </w:p>
              </w:tc>
              <w:tc>
                <w:tcPr/>
                <w:p>
                  <w:pPr>
                    <w:pStyle w:val="Compact"/>
                    <w:jc w:val="center"/>
                  </w:pPr>
                  <w:r>
                    <w:t xml:space="preserve">Beta-binomial</w:t>
                  </w:r>
                </w:p>
              </w:tc>
            </w:tr>
            <w:tr>
              <w:tc>
                <w:tcPr/>
                <w:p>
                  <w:pPr>
                    <w:pStyle w:val="Compact"/>
                    <w:jc w:val="center"/>
                  </w:pPr>
                  <w:r>
                    <w:t xml:space="preserve">z (°C)</w:t>
                  </w:r>
                </w:p>
              </w:tc>
              <w:tc>
                <w:tcPr/>
                <w:p>
                  <w:pPr>
                    <w:pStyle w:val="Compact"/>
                    <w:jc w:val="center"/>
                  </w:pPr>
                  <w:r>
                    <w:t xml:space="preserve">6.67</w:t>
                  </w:r>
                </w:p>
              </w:tc>
              <w:tc>
                <w:tcPr/>
                <w:p>
                  <w:pPr>
                    <w:pStyle w:val="Compact"/>
                    <w:jc w:val="center"/>
                  </w:pPr>
                  <w:r>
                    <w:t xml:space="preserve">6.69 [6.55, 6.83]</w:t>
                  </w:r>
                </w:p>
              </w:tc>
              <w:tc>
                <w:tcPr/>
                <w:p>
                  <w:pPr>
                    <w:pStyle w:val="Compact"/>
                    <w:jc w:val="center"/>
                  </w:pPr>
                  <w:r>
                    <w:t xml:space="preserve">6.67 [6.37, 7.03]</w:t>
                  </w:r>
                </w:p>
              </w:tc>
            </w:tr>
            <w:tr>
              <w:tc>
                <w:tcPr/>
                <w:p>
                  <w:pPr>
                    <w:pStyle w:val="Compact"/>
                    <w:jc w:val="center"/>
                  </w:pPr>
                  <w:r>
                    <w:t xml:space="preserve">CTmax at 1 hr (°C)</w:t>
                  </w:r>
                </w:p>
              </w:tc>
              <w:tc>
                <w:tcPr/>
                <w:p>
                  <w:pPr>
                    <w:pStyle w:val="Compact"/>
                    <w:jc w:val="center"/>
                  </w:pPr>
                  <w:r>
                    <w:t xml:space="preserve">32.15</w:t>
                  </w:r>
                </w:p>
              </w:tc>
              <w:tc>
                <w:tcPr/>
                <w:p>
                  <w:pPr>
                    <w:pStyle w:val="Compact"/>
                    <w:jc w:val="center"/>
                  </w:pPr>
                  <w:r>
                    <w:t xml:space="preserve">32.15 [32.08, 32.21]</w:t>
                  </w:r>
                </w:p>
              </w:tc>
              <w:tc>
                <w:tcPr/>
                <w:p>
                  <w:pPr>
                    <w:pStyle w:val="Compact"/>
                    <w:jc w:val="center"/>
                  </w:pPr>
                  <w:r>
                    <w:t xml:space="preserve">32.26 [32.1, 32.41]</w:t>
                  </w:r>
                </w:p>
              </w:tc>
            </w:tr>
            <w:tr>
              <w:tc>
                <w:tcPr/>
                <w:p>
                  <w:pPr>
                    <w:pStyle w:val="Compact"/>
                    <w:jc w:val="center"/>
                  </w:pPr>
                  <w:r>
                    <w:t xml:space="preserve">T_crit (°C)</w:t>
                  </w:r>
                </w:p>
              </w:tc>
              <w:tc>
                <w:tcPr/>
                <w:p>
                  <w:pPr>
                    <w:pStyle w:val="Compact"/>
                    <w:jc w:val="center"/>
                  </w:pPr>
                  <w:r>
                    <w:t xml:space="preserve">15.48</w:t>
                  </w:r>
                </w:p>
              </w:tc>
              <w:tc>
                <w:tcPr/>
                <w:p>
                  <w:pPr>
                    <w:pStyle w:val="Compact"/>
                    <w:jc w:val="center"/>
                  </w:pPr>
                  <w:r>
                    <w:t xml:space="preserve">15.48 [12.19, 18.54]</w:t>
                  </w:r>
                </w:p>
              </w:tc>
              <w:tc>
                <w:tcPr/>
                <w:p>
                  <w:pPr>
                    <w:pStyle w:val="Compact"/>
                    <w:jc w:val="center"/>
                  </w:pPr>
                  <w:r>
                    <w:t xml:space="preserve">15.57 [12.08, 18.89]</w:t>
                  </w:r>
                </w:p>
              </w:tc>
            </w:tr>
          </w:tbl>
          <w:bookmarkEnd w:id="7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9" w:name="fig-tls-recovery"/>
          <w:p>
            <w:pPr>
              <w:pStyle w:val="SourceCode"/>
              <w:jc w:val="center"/>
            </w:pPr>
            <w:r>
              <w:rPr>
                <w:rStyle w:val="CommentTok"/>
              </w:rPr>
              <w:t xml:space="preserve"># Plot posterior distributions of the recovered TLS quantities. tls()$draws is</w:t>
            </w:r>
            <w:r>
              <w:br/>
            </w:r>
            <w:r>
              <w:rPr>
                <w:rStyle w:val="CommentTok"/>
              </w:rPr>
              <w:t xml:space="preserve"># already tidy-long (quantity, .draw, value), so no reshaping is needed -- bind</w:t>
            </w:r>
            <w:r>
              <w:br/>
            </w:r>
            <w:r>
              <w:rPr>
                <w:rStyle w:val="CommentTok"/>
              </w:rPr>
              <w:t xml:space="preserve"># the two fits and relabel the quantities for the facets.</w:t>
            </w:r>
            <w:r>
              <w:br/>
            </w:r>
            <w:r>
              <w:rPr>
                <w:rStyle w:val="NormalTok"/>
              </w:rPr>
              <w:t xml:space="preserve">post_long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w:t>
            </w:r>
            <w:r>
              <w:br/>
            </w:r>
            <w:r>
              <w:rPr>
                <w:rStyle w:val="NormalTok"/>
              </w:rPr>
              <w:t xml:space="preserve">    tl_bin</w:t>
            </w:r>
            <w:r>
              <w:rPr>
                <w:rStyle w:val="SpecialCharTok"/>
              </w:rPr>
              <w:t xml:space="preserve">$</w:t>
            </w:r>
            <w:r>
              <w:rPr>
                <w:rStyle w:val="NormalTok"/>
              </w:rPr>
              <w:t xml:space="preserve">draws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model =</w:t>
            </w:r>
            <w:r>
              <w:rPr>
                <w:rStyle w:val="NormalTok"/>
              </w:rPr>
              <w:t xml:space="preserve"> </w:t>
            </w:r>
            <w:r>
              <w:rPr>
                <w:rStyle w:val="StringTok"/>
              </w:rPr>
              <w:t xml:space="preserve">"Binomial"</w:t>
            </w:r>
            <w:r>
              <w:rPr>
                <w:rStyle w:val="NormalTok"/>
              </w:rPr>
              <w:t xml:space="preserve">),</w:t>
            </w:r>
            <w:r>
              <w:br/>
            </w:r>
            <w:r>
              <w:rPr>
                <w:rStyle w:val="NormalTok"/>
              </w:rPr>
              <w:t xml:space="preserve">    tl_bb</w:t>
            </w:r>
            <w:r>
              <w:rPr>
                <w:rStyle w:val="SpecialCharTok"/>
              </w:rPr>
              <w:t xml:space="preserve">$</w:t>
            </w:r>
            <w:r>
              <w:rPr>
                <w:rStyle w:val="NormalTok"/>
              </w:rPr>
              <w:t xml:space="preserve">draws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model =</w:t>
            </w:r>
            <w:r>
              <w:rPr>
                <w:rStyle w:val="NormalTok"/>
              </w:rPr>
              <w:t xml:space="preserve"> </w:t>
            </w:r>
            <w:r>
              <w:rPr>
                <w:rStyle w:val="StringTok"/>
              </w:rPr>
              <w:t xml:space="preserve">"Beta-binomial"</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quantity =</w:t>
            </w:r>
            <w:r>
              <w:rPr>
                <w:rStyle w:val="NormalTok"/>
              </w:rPr>
              <w:t xml:space="preserve"> </w:t>
            </w:r>
            <w:r>
              <w:rPr>
                <w:rStyle w:val="FunctionTok"/>
              </w:rPr>
              <w:t xml:space="preserve">factor</w:t>
            </w:r>
            <w:r>
              <w:rPr>
                <w:rStyle w:val="NormalTok"/>
              </w:rPr>
              <w:t xml:space="preserve">(quantity,</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"z"</w:t>
            </w:r>
            <w:r>
              <w:rPr>
                <w:rStyle w:val="NormalTok"/>
              </w:rPr>
              <w:t xml:space="preserve">, </w:t>
            </w:r>
            <w:r>
              <w:rPr>
                <w:rStyle w:val="StringTok"/>
              </w:rPr>
              <w:t xml:space="preserve">"CTmax"</w:t>
            </w:r>
            <w:r>
              <w:rPr>
                <w:rStyle w:val="NormalTok"/>
              </w:rPr>
              <w:t xml:space="preserve">, </w:t>
            </w:r>
            <w:r>
              <w:rPr>
                <w:rStyle w:val="StringTok"/>
              </w:rPr>
              <w:t xml:space="preserve">"Tcrit"</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"z (°C)"</w:t>
            </w:r>
            <w:r>
              <w:rPr>
                <w:rStyle w:val="NormalTok"/>
              </w:rPr>
              <w:t xml:space="preserve">,</w:t>
            </w:r>
            <w:r>
              <w:br/>
            </w:r>
            <w:r>
              <w:rPr>
                <w:rStyle w:val="NormalTok"/>
              </w:rPr>
              <w:t xml:space="preserve">                                             </w:t>
            </w:r>
            <w:r>
              <w:rPr>
                <w:rStyle w:val="StringTok"/>
              </w:rPr>
              <w:t xml:space="preserve">"CTmax_1hr (°C)"</w:t>
            </w:r>
            <w:r>
              <w:rPr>
                <w:rStyle w:val="NormalTok"/>
              </w:rPr>
              <w:t xml:space="preserve">,</w:t>
            </w:r>
            <w:r>
              <w:br/>
            </w:r>
            <w:r>
              <w:rPr>
                <w:rStyle w:val="NormalTok"/>
              </w:rPr>
              <w:t xml:space="preserve">                                             </w:t>
            </w:r>
            <w:r>
              <w:rPr>
                <w:rStyle w:val="StringTok"/>
              </w:rPr>
              <w:t xml:space="preserve">"T_crit (°C)"</w:t>
            </w:r>
            <w:r>
              <w:rPr>
                <w:rStyle w:val="NormalTok"/>
              </w:rPr>
              <w:t xml:space="preserve">)))</w:t>
            </w:r>
            <w:r>
              <w:br/>
            </w:r>
            <w:r>
              <w:br/>
            </w:r>
            <w:r>
              <w:rPr>
                <w:rStyle w:val="NormalTok"/>
              </w:rPr>
              <w:t xml:space="preserve">truth_long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quantity =</w:t>
            </w:r>
            <w:r>
              <w:rPr>
                <w:rStyle w:val="NormalTok"/>
              </w:rPr>
              <w:t xml:space="preserve"> </w:t>
            </w:r>
            <w:r>
              <w:rPr>
                <w:rStyle w:val="FunctionTok"/>
              </w:rPr>
              <w:t xml:space="preserve">factor</w:t>
            </w:r>
            <w:r>
              <w:rPr>
                <w:rStyle w:val="NormalTok"/>
              </w:rPr>
              <w:t xml:space="preserve">(</w:t>
            </w:r>
            <w:r>
              <w:rPr>
                <w:rStyle w:val="FunctionTok"/>
              </w:rPr>
              <w:t xml:space="preserve">c</w:t>
            </w:r>
            <w:r>
              <w:rPr>
                <w:rStyle w:val="NormalTok"/>
              </w:rPr>
              <w:t xml:space="preserve">(</w:t>
            </w:r>
            <w:r>
              <w:rPr>
                <w:rStyle w:val="StringTok"/>
              </w:rPr>
              <w:t xml:space="preserve">"z"</w:t>
            </w:r>
            <w:r>
              <w:rPr>
                <w:rStyle w:val="NormalTok"/>
              </w:rPr>
              <w:t xml:space="preserve">, </w:t>
            </w:r>
            <w:r>
              <w:rPr>
                <w:rStyle w:val="StringTok"/>
              </w:rPr>
              <w:t xml:space="preserve">"CTmax"</w:t>
            </w:r>
            <w:r>
              <w:rPr>
                <w:rStyle w:val="NormalTok"/>
              </w:rPr>
              <w:t xml:space="preserve">, </w:t>
            </w:r>
            <w:r>
              <w:rPr>
                <w:rStyle w:val="StringTok"/>
              </w:rPr>
              <w:t xml:space="preserve">"Tcrit"</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"z"</w:t>
            </w:r>
            <w:r>
              <w:rPr>
                <w:rStyle w:val="NormalTok"/>
              </w:rPr>
              <w:t xml:space="preserve">, </w:t>
            </w:r>
            <w:r>
              <w:rPr>
                <w:rStyle w:val="StringTok"/>
              </w:rPr>
              <w:t xml:space="preserve">"CTmax"</w:t>
            </w:r>
            <w:r>
              <w:rPr>
                <w:rStyle w:val="NormalTok"/>
              </w:rPr>
              <w:t xml:space="preserve">, </w:t>
            </w:r>
            <w:r>
              <w:rPr>
                <w:rStyle w:val="StringTok"/>
              </w:rPr>
              <w:t xml:space="preserve">"Tcrit"</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levels</w:t>
            </w:r>
            <w:r>
              <w:rPr>
                <w:rStyle w:val="NormalTok"/>
              </w:rPr>
              <w:t xml:space="preserve">(post_long</w:t>
            </w:r>
            <w:r>
              <w:rPr>
                <w:rStyle w:val="SpecialCharTok"/>
              </w:rPr>
              <w:t xml:space="preserve">$</w:t>
            </w:r>
            <w:r>
              <w:rPr>
                <w:rStyle w:val="NormalTok"/>
              </w:rPr>
              <w:t xml:space="preserve">quantity)),</w:t>
            </w:r>
            <w:r>
              <w:br/>
            </w:r>
            <w:r>
              <w:rPr>
                <w:rStyle w:val="NormalTok"/>
              </w:rPr>
              <w:t xml:space="preserve">  </w:t>
            </w:r>
            <w:r>
              <w:rPr>
                <w:rStyle w:val="AttributeTok"/>
              </w:rPr>
              <w:t xml:space="preserve">truth    =</w:t>
            </w:r>
            <w:r>
              <w:rPr>
                <w:rStyle w:val="NormalTok"/>
              </w:rPr>
              <w:t xml:space="preserve"> </w:t>
            </w:r>
            <w:r>
              <w:rPr>
                <w:rStyle w:val="FunctionTok"/>
              </w:rPr>
              <w:t xml:space="preserve">c</w:t>
            </w:r>
            <w:r>
              <w:rPr>
                <w:rStyle w:val="NormalTok"/>
              </w:rPr>
              <w:t xml:space="preserve">(true_z, true_CTmax, true_T_crit)</w:t>
            </w:r>
            <w:r>
              <w:br/>
            </w:r>
            <w:r>
              <w:rPr>
                <w:rStyle w:val="NormalTok"/>
              </w:rPr>
              <w:t xml:space="preserve">)</w:t>
            </w:r>
            <w:r>
              <w:br/>
            </w:r>
            <w:r>
              <w:br/>
            </w:r>
            <w:r>
              <w:rPr>
                <w:rStyle w:val="NormalTok"/>
              </w:rPr>
              <w:t xml:space="preserve">ggplot2</w:t>
            </w:r>
            <w:r>
              <w:rPr>
                <w:rStyle w:val="SpecialCharTok"/>
              </w:rPr>
              <w:t xml:space="preserve">::</w:t>
            </w:r>
            <w:r>
              <w:rPr>
                <w:rStyle w:val="FunctionTok"/>
              </w:rPr>
              <w:t xml:space="preserve">ggplot</w:t>
            </w:r>
            <w:r>
              <w:rPr>
                <w:rStyle w:val="NormalTok"/>
              </w:rPr>
              <w:t xml:space="preserve">(post_long, ggplot2</w:t>
            </w:r>
            <w:r>
              <w:rPr>
                <w:rStyle w:val="SpecialCharTok"/>
              </w:rPr>
              <w:t xml:space="preserve">::</w:t>
            </w:r>
            <w:r>
              <w:rPr>
                <w:rStyle w:val="FunctionTok"/>
              </w:rPr>
              <w:t xml:space="preserve">aes</w:t>
            </w:r>
            <w:r>
              <w:rPr>
                <w:rStyle w:val="NormalTok"/>
              </w:rPr>
              <w:t xml:space="preserve">(value, </w:t>
            </w:r>
            <w:r>
              <w:rPr>
                <w:rStyle w:val="AttributeTok"/>
              </w:rPr>
              <w:t xml:space="preserve">fill =</w:t>
            </w:r>
            <w:r>
              <w:rPr>
                <w:rStyle w:val="NormalTok"/>
              </w:rPr>
              <w:t xml:space="preserve"> model)) </w:t>
            </w:r>
            <w:r>
              <w:rPr>
                <w:rStyle w:val="SpecialCharTok"/>
              </w:rPr>
              <w:t xml:space="preserve">+</w:t>
            </w:r>
            <w:r>
              <w:br/>
            </w:r>
            <w:r>
              <w:rPr>
                <w:rStyle w:val="NormalTok"/>
              </w:rPr>
              <w:t xml:space="preserve">  ggplot2</w:t>
            </w:r>
            <w:r>
              <w:rPr>
                <w:rStyle w:val="SpecialCharTok"/>
              </w:rPr>
              <w:t xml:space="preserve">::</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colour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geom_vline</w:t>
            </w:r>
            <w:r>
              <w:rPr>
                <w:rStyle w:val="NormalTok"/>
              </w:rPr>
              <w:t xml:space="preserve">(</w:t>
            </w:r>
            <w:r>
              <w:rPr>
                <w:rStyle w:val="AttributeTok"/>
              </w:rPr>
              <w:t xml:space="preserve">data =</w:t>
            </w:r>
            <w:r>
              <w:rPr>
                <w:rStyle w:val="NormalTok"/>
              </w:rPr>
              <w:t xml:space="preserve"> truth_long,</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xintercept =</w:t>
            </w:r>
            <w:r>
              <w:rPr>
                <w:rStyle w:val="NormalTok"/>
              </w:rPr>
              <w:t xml:space="preserve"> truth),</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facet_wrap</w:t>
            </w:r>
            <w:r>
              <w:rPr>
                <w:rStyle w:val="NormalTok"/>
              </w:rPr>
              <w:t xml:space="preserve">(</w:t>
            </w:r>
            <w:r>
              <w:rPr>
                <w:rStyle w:val="SpecialCharTok"/>
              </w:rPr>
              <w:t xml:space="preserve">~</w:t>
            </w:r>
            <w:r>
              <w:rPr>
                <w:rStyle w:val="NormalTok"/>
              </w:rPr>
              <w:t xml:space="preserve"> quantity,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"Posterior density"</w:t>
            </w:r>
            <w:r>
              <w:rPr>
                <w:rStyle w:val="NormalTok"/>
              </w:rPr>
              <w:t xml:space="preserve">, </w:t>
            </w:r>
            <w:r>
              <w:rPr>
                <w:rStyle w:val="AttributeTok"/>
              </w:rPr>
              <w:t xml:space="preserve">fill =</w:t>
            </w:r>
            <w:r>
              <w:rPr>
                <w:rStyle w:val="NormalTok"/>
              </w:rPr>
              <w:t xml:space="preserve"> </w:t>
            </w:r>
            <w:r>
              <w:rPr>
                <w:rStyle w:val="StringTok"/>
              </w:rPr>
              <w:t xml:space="preserve">"Model"</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theme_classic</w:t>
            </w:r>
            <w:r>
              <w:rPr>
                <w:rStyle w:val="NormalTok"/>
              </w:rPr>
              <w:t xml:space="preserve">()</w:t>
            </w:r>
          </w:p>
          <w:p>
            <w:pPr>
              <w:jc w:val="center"/>
            </w:pPr>
            <w:r>
              <w:drawing>
                <wp:inline>
                  <wp:extent cx="6680200" cy="2597855"/>
                  <wp:effectExtent b="0" l="0" r="0" t="0"/>
                  <wp:docPr descr="" title="" id="77" name="Picture"/>
                  <a:graphic>
                    <a:graphicData uri="http://schemas.openxmlformats.org/drawingml/2006/picture">
                      <pic:pic>
                        <pic:nvPicPr>
                          <pic:cNvPr descr="supplement_files/figure-docx/plot-tls-recovery-1.png" id="78" name="Picture"/>
                          <pic:cNvPicPr>
                            <a:picLocks noChangeArrowheads="1" noChangeAspect="1"/>
                          </pic:cNvPicPr>
                        </pic:nvPicPr>
                        <pic:blipFill>
                          <a:blip r:embed="rId76"/>
                          <a:stretch>
                            <a:fillRect/>
                          </a:stretch>
                        </pic:blipFill>
                        <pic:spPr bwMode="auto">
                          <a:xfrm>
                            <a:off x="0" y="0"/>
                            <a:ext cx="6680200" cy="2597855"/>
                          </a:xfrm>
                          <a:prstGeom prst="rect">
                            <a:avLst/>
                          </a:prstGeom>
                          <a:noFill/>
                          <a:ln w="9525">
                            <a:noFill/>
                            <a:headEnd/>
                            <a:tailEnd/>
                          </a:ln>
                        </pic:spPr>
                      </pic:pic>
                    </a:graphicData>
                  </a:graphic>
                </wp:inline>
              </w:drawing>
            </w:r>
          </w:p>
          <w:p>
            <w:pPr>
              <w:jc w:val="center"/>
            </w:pPr>
            <w:pPr>
              <w:jc w:val="start"/>
              <w:spacing w:before="200"/>
              <w:pStyle w:val="ImageCaption"/>
            </w:pPr>
            <w:r>
              <w:t xml:space="preserve">Figure S5: Posterior densities of</w:t>
            </w:r>
            <w:r>
              <w:t xml:space="preserve"> </w:t>
            </w:r>
            <m:oMath>
              <m:r>
                <m:t>z</m:t>
              </m:r>
            </m:oMath>
            <w:r>
              <w:t xml:space="preserve">,</w:t>
            </w:r>
            <w:r>
              <w:t xml:space="preserve"> </w:t>
            </w:r>
            <m:oMath>
              <m:r>
                <m:t>C</m:t>
              </m:r>
              <m:sSub>
                <m:e>
                  <m:r>
                    <m:t>T</m:t>
                  </m:r>
                </m:e>
                <m:sub>
                  <m:r>
                    <m:t>m</m:t>
                  </m:r>
                  <m:r>
                    <m:t>a</m:t>
                  </m:r>
                  <m:sSub>
                    <m:e>
                      <m:r>
                        <m:t>x</m:t>
                      </m:r>
                    </m:e>
                    <m:sub>
                      <m:r>
                        <m:t>1</m:t>
                      </m:r>
                      <m:r>
                        <m:t>h</m:t>
                      </m:r>
                      <m:r>
                        <m:t>r</m:t>
                      </m:r>
                    </m:sub>
                  </m:sSub>
                </m:sub>
              </m:sSub>
            </m:oMath>
            <w:r>
              <w:t xml:space="preserve">, and</w:t>
            </w:r>
            <w:r>
              <w:t xml:space="preserve"> </w:t>
            </w:r>
            <m:oMath>
              <m:sSub>
                <m:e>
                  <m:r>
                    <m:t>T</m:t>
                  </m:r>
                </m:e>
                <m:sub>
                  <m:r>
                    <m:t>c</m:t>
                  </m:r>
                  <m:r>
                    <m:t>r</m:t>
                  </m:r>
                  <m:r>
                    <m:t>i</m:t>
                  </m:r>
                  <m:r>
                    <m:t>t</m:t>
                  </m:r>
                </m:sub>
              </m:sSub>
            </m:oMath>
            <w:r>
              <w:t xml:space="preserve"> </w:t>
            </w:r>
            <w:r>
              <w:t xml:space="preserve">from the binomial (blue) and beta-binomial (orange) joint fits. Vertical dashed lines mark the simulation truth. All three posteriors concentrate around their respective truths, illustrating that the 4PL model reproduces classical TLS quantities with posterior uncertainty and no separate Stage-2 regression.</w:t>
            </w:r>
          </w:p>
          <w:bookmarkEnd w:id="79"/>
        </w:tc>
      </w:tr>
    </w:tbl>
    <w:p>
      <w:pPr>
        <w:pStyle w:val="BodyText"/>
      </w:pPr>
      <w:r>
        <w:t xml:space="preserve">Both fits recover all three simulation truths (</w:t>
      </w:r>
      <w:hyperlink w:anchor="tbl-tls-recovery">
        <w:r>
          <w:rPr>
            <w:rStyle w:val="Hyperlink"/>
          </w:rPr>
          <w:t xml:space="preserve">Table S6</w:t>
        </w:r>
      </w:hyperlink>
      <w:r>
        <w:t xml:space="preserve">,</w:t>
      </w:r>
      <w:r>
        <w:t xml:space="preserve"> </w:t>
      </w:r>
      <w:hyperlink w:anchor="fig-tls-recovery">
        <w:r>
          <w:rPr>
            <w:rStyle w:val="Hyperlink"/>
          </w:rPr>
          <w:t xml:space="preserve">Figure S5</w:t>
        </w:r>
      </w:hyperlink>
      <w:r>
        <w:t xml:space="preserve">), with credible intervals reflecting joint uncertainty in the 4PL parameters. In the joint approach, every classical TLS quantity is derived from the same fitted posterior.</w:t>
      </w:r>
    </w:p>
    <w:p>
      <w:pPr>
        <w:pStyle w:val="BodyText"/>
      </w:pPr>
      <w:r>
        <w:t xml:space="preserve">Posterior summary statistics — mean, SD, median, and 95% credible interval — follow directly from the</w:t>
      </w:r>
      <w:r>
        <w:t xml:space="preserve"> </w:t>
      </w:r>
      <w:r>
        <w:rPr>
          <w:rStyle w:val="VerbatimChar"/>
        </w:rPr>
        <w:t xml:space="preserve">$draws</w:t>
      </w:r>
      <w:r>
        <w:t xml:space="preserve"> </w:t>
      </w:r>
      <w:r>
        <w:t xml:space="preserve">slot of the same</w:t>
      </w:r>
      <w:r>
        <w:t xml:space="preserve"> </w:t>
      </w:r>
      <w:r>
        <w:rPr>
          <w:rStyle w:val="VerbatimChar"/>
        </w:rPr>
        <w:t xml:space="preserve">tls()</w:t>
      </w:r>
      <w:r>
        <w:t xml:space="preserve"> </w:t>
      </w:r>
      <w:r>
        <w:t xml:space="preserve">output:</w:t>
      </w:r>
    </w:p>
    <w:p>
      <w:pPr>
        <w:pStyle w:val="SourceCode"/>
      </w:pPr>
      <w:r>
        <w:rPr>
          <w:rStyle w:val="CommentTok"/>
        </w:rPr>
        <w:t xml:space="preserve"># Posterior summaries of z, CTmax and T_crit per likelihood. get_tls_est(x, "draws") returns those tidy-long (quantity, .draw,</w:t>
      </w:r>
      <w:r>
        <w:br/>
      </w:r>
      <w:r>
        <w:rPr>
          <w:rStyle w:val="CommentTok"/>
        </w:rPr>
        <w:t xml:space="preserve"># value), so we summarise each quantity x fit directly. The inline numbers below</w:t>
      </w:r>
      <w:r>
        <w:br/>
      </w:r>
      <w:r>
        <w:rPr>
          <w:rStyle w:val="CommentTok"/>
        </w:rPr>
        <w:t xml:space="preserve"># read off this table.</w:t>
      </w:r>
      <w:r>
        <w:br/>
      </w:r>
      <w:r>
        <w:rPr>
          <w:rStyle w:val="NormalTok"/>
        </w:rPr>
        <w:t xml:space="preserve">uncert_summary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w:t>
      </w:r>
      <w:r>
        <w:br/>
      </w:r>
      <w:r>
        <w:rPr>
          <w:rStyle w:val="NormalTok"/>
        </w:rPr>
        <w:t xml:space="preserve">    </w:t>
      </w:r>
      <w:r>
        <w:rPr>
          <w:rStyle w:val="FunctionTok"/>
        </w:rPr>
        <w:t xml:space="preserve">get_tls_est</w:t>
      </w:r>
      <w:r>
        <w:rPr>
          <w:rStyle w:val="NormalTok"/>
        </w:rPr>
        <w:t xml:space="preserve">(tl_bin, </w:t>
      </w:r>
      <w:r>
        <w:rPr>
          <w:rStyle w:val="StringTok"/>
        </w:rPr>
        <w:t xml:space="preserve">"draws"</w:t>
      </w:r>
      <w:r>
        <w:rPr>
          <w:rStyle w:val="NormalTok"/>
        </w:rPr>
        <w:t xml:space="preserve">)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model =</w:t>
      </w:r>
      <w:r>
        <w:rPr>
          <w:rStyle w:val="NormalTok"/>
        </w:rPr>
        <w:t xml:space="preserve"> </w:t>
      </w:r>
      <w:r>
        <w:rPr>
          <w:rStyle w:val="StringTok"/>
        </w:rPr>
        <w:t xml:space="preserve">"Binomial"</w:t>
      </w:r>
      <w:r>
        <w:rPr>
          <w:rStyle w:val="NormalTok"/>
        </w:rPr>
        <w:t xml:space="preserve">),</w:t>
      </w:r>
      <w:r>
        <w:br/>
      </w:r>
      <w:r>
        <w:rPr>
          <w:rStyle w:val="NormalTok"/>
        </w:rPr>
        <w:t xml:space="preserve">    </w:t>
      </w:r>
      <w:r>
        <w:rPr>
          <w:rStyle w:val="FunctionTok"/>
        </w:rPr>
        <w:t xml:space="preserve">get_tls_est</w:t>
      </w:r>
      <w:r>
        <w:rPr>
          <w:rStyle w:val="NormalTok"/>
        </w:rPr>
        <w:t xml:space="preserve">(tl_bb,  </w:t>
      </w:r>
      <w:r>
        <w:rPr>
          <w:rStyle w:val="StringTok"/>
        </w:rPr>
        <w:t xml:space="preserve">"draws"</w:t>
      </w:r>
      <w:r>
        <w:rPr>
          <w:rStyle w:val="NormalTok"/>
        </w:rPr>
        <w:t xml:space="preserve">)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model =</w:t>
      </w:r>
      <w:r>
        <w:rPr>
          <w:rStyle w:val="NormalTok"/>
        </w:rPr>
        <w:t xml:space="preserve"> </w:t>
      </w:r>
      <w:r>
        <w:rPr>
          <w:rStyle w:val="StringTok"/>
        </w:rPr>
        <w:t xml:space="preserve">"Beta-binomial"</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(quantity, </w:t>
      </w:r>
      <w:r>
        <w:rPr>
          <w:rStyle w:val="AttributeTok"/>
        </w:rPr>
        <w:t xml:space="preserve">likelihood =</w:t>
      </w:r>
      <w:r>
        <w:rPr>
          <w:rStyle w:val="NormalTok"/>
        </w:rPr>
        <w:t xml:space="preserve"> model)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rPr>
          <w:rStyle w:val="AttributeTok"/>
        </w:rPr>
        <w:t xml:space="preserve">mean =</w:t>
      </w:r>
      <w:r>
        <w:rPr>
          <w:rStyle w:val="NormalTok"/>
        </w:rPr>
        <w:t xml:space="preserve"> </w:t>
      </w:r>
      <w:r>
        <w:rPr>
          <w:rStyle w:val="FunctionTok"/>
        </w:rPr>
        <w:t xml:space="preserve">mean</w:t>
      </w:r>
      <w:r>
        <w:rPr>
          <w:rStyle w:val="NormalTok"/>
        </w:rPr>
        <w:t xml:space="preserve">(value), </w:t>
      </w:r>
      <w:r>
        <w:rPr>
          <w:rStyle w:val="AttributeTok"/>
        </w:rPr>
        <w:t xml:space="preserve">sd =</w:t>
      </w:r>
      <w:r>
        <w:rPr>
          <w:rStyle w:val="NormalTok"/>
        </w:rPr>
        <w:t xml:space="preserve"> stats</w:t>
      </w:r>
      <w:r>
        <w:rPr>
          <w:rStyle w:val="SpecialCharTok"/>
        </w:rPr>
        <w:t xml:space="preserve">::</w:t>
      </w:r>
      <w:r>
        <w:rPr>
          <w:rStyle w:val="FunctionTok"/>
        </w:rPr>
        <w:t xml:space="preserve">sd</w:t>
      </w:r>
      <w:r>
        <w:rPr>
          <w:rStyle w:val="NormalTok"/>
        </w:rPr>
        <w:t xml:space="preserve">(value),</w:t>
      </w:r>
      <w:r>
        <w:br/>
      </w:r>
      <w:r>
        <w:rPr>
          <w:rStyle w:val="NormalTok"/>
        </w:rPr>
        <w:t xml:space="preserve">                   </w:t>
      </w:r>
      <w:r>
        <w:rPr>
          <w:rStyle w:val="AttributeTok"/>
        </w:rPr>
        <w:t xml:space="preserve">median =</w:t>
      </w:r>
      <w:r>
        <w:rPr>
          <w:rStyle w:val="NormalTok"/>
        </w:rPr>
        <w:t xml:space="preserve"> stats</w:t>
      </w:r>
      <w:r>
        <w:rPr>
          <w:rStyle w:val="SpecialCharTok"/>
        </w:rPr>
        <w:t xml:space="preserve">::</w:t>
      </w:r>
      <w:r>
        <w:rPr>
          <w:rStyle w:val="FunctionTok"/>
        </w:rPr>
        <w:t xml:space="preserve">median</w:t>
      </w:r>
      <w:r>
        <w:rPr>
          <w:rStyle w:val="NormalTok"/>
        </w:rPr>
        <w:t xml:space="preserve">(value),</w:t>
      </w:r>
      <w:r>
        <w:br/>
      </w:r>
      <w:r>
        <w:rPr>
          <w:rStyle w:val="NormalTok"/>
        </w:rPr>
        <w:t xml:space="preserve">                   </w:t>
      </w:r>
      <w:r>
        <w:rPr>
          <w:rStyle w:val="AttributeTok"/>
        </w:rPr>
        <w:t xml:space="preserve">lower =</w:t>
      </w:r>
      <w:r>
        <w:rPr>
          <w:rStyle w:val="NormalTok"/>
        </w:rPr>
        <w:t xml:space="preserve"> stats</w:t>
      </w:r>
      <w:r>
        <w:rPr>
          <w:rStyle w:val="SpecialCharTok"/>
        </w:rPr>
        <w:t xml:space="preserve">::</w:t>
      </w:r>
      <w:r>
        <w:rPr>
          <w:rStyle w:val="FunctionTok"/>
        </w:rPr>
        <w:t xml:space="preserve">quantile</w:t>
      </w:r>
      <w:r>
        <w:rPr>
          <w:rStyle w:val="NormalTok"/>
        </w:rPr>
        <w:t xml:space="preserve">(value, </w:t>
      </w:r>
      <w:r>
        <w:rPr>
          <w:rStyle w:val="FloatTok"/>
        </w:rPr>
        <w:t xml:space="preserve">0.025</w:t>
      </w:r>
      <w:r>
        <w:rPr>
          <w:rStyle w:val="NormalTok"/>
        </w:rPr>
        <w:t xml:space="preserve">, </w:t>
      </w:r>
      <w:r>
        <w:rPr>
          <w:rStyle w:val="AttributeTok"/>
        </w:rPr>
        <w:t xml:space="preserve">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upper =</w:t>
      </w:r>
      <w:r>
        <w:rPr>
          <w:rStyle w:val="NormalTok"/>
        </w:rPr>
        <w:t xml:space="preserve"> stats</w:t>
      </w:r>
      <w:r>
        <w:rPr>
          <w:rStyle w:val="SpecialCharTok"/>
        </w:rPr>
        <w:t xml:space="preserve">::</w:t>
      </w:r>
      <w:r>
        <w:rPr>
          <w:rStyle w:val="FunctionTok"/>
        </w:rPr>
        <w:t xml:space="preserve">quantile</w:t>
      </w:r>
      <w:r>
        <w:rPr>
          <w:rStyle w:val="NormalTok"/>
        </w:rPr>
        <w:t xml:space="preserve">(value, </w:t>
      </w:r>
      <w:r>
        <w:rPr>
          <w:rStyle w:val="FloatTok"/>
        </w:rPr>
        <w:t xml:space="preserve">0.975</w:t>
      </w:r>
      <w:r>
        <w:rPr>
          <w:rStyle w:val="NormalTok"/>
        </w:rPr>
        <w:t xml:space="preserve">, </w:t>
      </w:r>
      <w:r>
        <w:rPr>
          <w:rStyle w:val="AttributeTok"/>
        </w:rPr>
        <w:t xml:space="preserve">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quantity   =</w:t>
      </w:r>
      <w:r>
        <w:rPr>
          <w:rStyle w:val="NormalTok"/>
        </w:rPr>
        <w:t xml:space="preserve"> </w:t>
      </w:r>
      <w:r>
        <w:rPr>
          <w:rStyle w:val="FunctionTok"/>
        </w:rPr>
        <w:t xml:space="preserve">factor</w:t>
      </w:r>
      <w:r>
        <w:rPr>
          <w:rStyle w:val="NormalTok"/>
        </w:rPr>
        <w:t xml:space="preserve">(quantity, </w:t>
      </w:r>
      <w:r>
        <w:rPr>
          <w:rStyle w:val="FunctionTok"/>
        </w:rPr>
        <w:t xml:space="preserve">c</w:t>
      </w:r>
      <w:r>
        <w:rPr>
          <w:rStyle w:val="NormalTok"/>
        </w:rPr>
        <w:t xml:space="preserve">(</w:t>
      </w:r>
      <w:r>
        <w:rPr>
          <w:rStyle w:val="StringTok"/>
        </w:rPr>
        <w:t xml:space="preserve">"z"</w:t>
      </w:r>
      <w:r>
        <w:rPr>
          <w:rStyle w:val="NormalTok"/>
        </w:rPr>
        <w:t xml:space="preserve">, </w:t>
      </w:r>
      <w:r>
        <w:rPr>
          <w:rStyle w:val="StringTok"/>
        </w:rPr>
        <w:t xml:space="preserve">"CTmax"</w:t>
      </w:r>
      <w:r>
        <w:rPr>
          <w:rStyle w:val="NormalTok"/>
        </w:rPr>
        <w:t xml:space="preserve">, </w:t>
      </w:r>
      <w:r>
        <w:rPr>
          <w:rStyle w:val="StringTok"/>
        </w:rPr>
        <w:t xml:space="preserve">"Tcrit"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"z (°C)"</w:t>
      </w:r>
      <w:r>
        <w:rPr>
          <w:rStyle w:val="NormalTok"/>
        </w:rPr>
        <w:t xml:space="preserve">, </w:t>
      </w:r>
      <w:r>
        <w:rPr>
          <w:rStyle w:val="StringTok"/>
        </w:rPr>
        <w:t xml:space="preserve">"CTmax at 1 hr (°C)"</w:t>
      </w:r>
      <w:r>
        <w:rPr>
          <w:rStyle w:val="NormalTok"/>
        </w:rPr>
        <w:t xml:space="preserve">, </w:t>
      </w:r>
      <w:r>
        <w:rPr>
          <w:rStyle w:val="StringTok"/>
        </w:rPr>
        <w:t xml:space="preserve">"T_crit (°C)"</w:t>
      </w:r>
      <w:r>
        <w:rPr>
          <w:rStyle w:val="NormalTok"/>
        </w:rPr>
        <w:t xml:space="preserve">)),</w:t>
      </w:r>
      <w:r>
        <w:br/>
      </w:r>
      <w:r>
        <w:rPr>
          <w:rStyle w:val="NormalTok"/>
        </w:rPr>
        <w:t xml:space="preserve">    </w:t>
      </w:r>
      <w:r>
        <w:rPr>
          <w:rStyle w:val="AttributeTok"/>
        </w:rPr>
        <w:t xml:space="preserve">likelihood =</w:t>
      </w:r>
      <w:r>
        <w:rPr>
          <w:rStyle w:val="NormalTok"/>
        </w:rPr>
        <w:t xml:space="preserve"> </w:t>
      </w:r>
      <w:r>
        <w:rPr>
          <w:rStyle w:val="FunctionTok"/>
        </w:rPr>
        <w:t xml:space="preserve">factor</w:t>
      </w:r>
      <w:r>
        <w:rPr>
          <w:rStyle w:val="NormalTok"/>
        </w:rPr>
        <w:t xml:space="preserve">(likelihood, </w:t>
      </w:r>
      <w:r>
        <w:rPr>
          <w:rStyle w:val="FunctionTok"/>
        </w:rPr>
        <w:t xml:space="preserve">c</w:t>
      </w:r>
      <w:r>
        <w:rPr>
          <w:rStyle w:val="NormalTok"/>
        </w:rPr>
        <w:t xml:space="preserve">(</w:t>
      </w:r>
      <w:r>
        <w:rPr>
          <w:rStyle w:val="StringTok"/>
        </w:rPr>
        <w:t xml:space="preserve">"Binomial"</w:t>
      </w:r>
      <w:r>
        <w:rPr>
          <w:rStyle w:val="NormalTok"/>
        </w:rPr>
        <w:t xml:space="preserve">, </w:t>
      </w:r>
      <w:r>
        <w:rPr>
          <w:rStyle w:val="StringTok"/>
        </w:rPr>
        <w:t xml:space="preserve">"Beta-binomial"</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arrange</w:t>
      </w:r>
      <w:r>
        <w:rPr>
          <w:rStyle w:val="NormalTok"/>
        </w:rPr>
        <w:t xml:space="preserve">(likelihood, quantity)</w:t>
      </w:r>
      <w:r>
        <w:br/>
      </w:r>
      <w:r>
        <w:br/>
      </w:r>
      <w:r>
        <w:rPr>
          <w:rStyle w:val="CommentTok"/>
        </w:rPr>
        <w:t xml:space="preserve"># Scalars for inline reporting, read straight off uncert_summary (single source).</w:t>
      </w:r>
      <w:r>
        <w:br/>
      </w:r>
      <w:r>
        <w:rPr>
          <w:rStyle w:val="NormalTok"/>
        </w:rPr>
        <w:t xml:space="preserve">g </w:t>
      </w:r>
      <w:r>
        <w:rPr>
          <w:rStyle w:val="OtherTok"/>
        </w:rPr>
        <w:t xml:space="preserve">&lt;-</w:t>
      </w:r>
      <w:r>
        <w:rPr>
          <w:rStyle w:val="NormalTok"/>
        </w:rPr>
        <w:t xml:space="preserve"> </w:t>
      </w:r>
      <w:r>
        <w:rPr>
          <w:rStyle w:val="ControlFlowTok"/>
        </w:rPr>
        <w:t xml:space="preserve">function</w:t>
      </w:r>
      <w:r>
        <w:rPr>
          <w:rStyle w:val="NormalTok"/>
        </w:rPr>
        <w:t xml:space="preserve">(q, lik, col)</w:t>
      </w:r>
      <w:r>
        <w:br/>
      </w:r>
      <w:r>
        <w:rPr>
          <w:rStyle w:val="NormalTok"/>
        </w:rPr>
        <w:t xml:space="preserve">  uncert_summary[[col]][uncert_summary</w:t>
      </w:r>
      <w:r>
        <w:rPr>
          <w:rStyle w:val="SpecialCharTok"/>
        </w:rPr>
        <w:t xml:space="preserve">$</w:t>
      </w:r>
      <w:r>
        <w:rPr>
          <w:rStyle w:val="NormalTok"/>
        </w:rPr>
        <w:t xml:space="preserve">quantity </w:t>
      </w:r>
      <w:r>
        <w:rPr>
          <w:rStyle w:val="SpecialCharTok"/>
        </w:rPr>
        <w:t xml:space="preserve">==</w:t>
      </w:r>
      <w:r>
        <w:rPr>
          <w:rStyle w:val="NormalTok"/>
        </w:rPr>
        <w:t xml:space="preserve"> q </w:t>
      </w:r>
      <w:r>
        <w:rPr>
          <w:rStyle w:val="SpecialCharTok"/>
        </w:rPr>
        <w:t xml:space="preserve">&amp;</w:t>
      </w:r>
      <w:r>
        <w:rPr>
          <w:rStyle w:val="NormalTok"/>
        </w:rPr>
        <w:t xml:space="preserve"> uncert_summary</w:t>
      </w:r>
      <w:r>
        <w:rPr>
          <w:rStyle w:val="SpecialCharTok"/>
        </w:rPr>
        <w:t xml:space="preserve">$</w:t>
      </w:r>
      <w:r>
        <w:rPr>
          <w:rStyle w:val="NormalTok"/>
        </w:rPr>
        <w:t xml:space="preserve">likelihood </w:t>
      </w:r>
      <w:r>
        <w:rPr>
          <w:rStyle w:val="SpecialCharTok"/>
        </w:rPr>
        <w:t xml:space="preserve">==</w:t>
      </w:r>
      <w:r>
        <w:rPr>
          <w:rStyle w:val="NormalTok"/>
        </w:rPr>
        <w:t xml:space="preserve"> lik]</w:t>
      </w:r>
      <w:r>
        <w:br/>
      </w:r>
      <w:r>
        <w:rPr>
          <w:rStyle w:val="NormalTok"/>
        </w:rPr>
        <w:t xml:space="preserve">sd_z_bin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g</w:t>
      </w:r>
      <w:r>
        <w:rPr>
          <w:rStyle w:val="NormalTok"/>
        </w:rPr>
        <w:t xml:space="preserve">(</w:t>
      </w:r>
      <w:r>
        <w:rPr>
          <w:rStyle w:val="StringTok"/>
        </w:rPr>
        <w:t xml:space="preserve">"z (°C)"</w:t>
      </w:r>
      <w:r>
        <w:rPr>
          <w:rStyle w:val="NormalTok"/>
        </w:rPr>
        <w:t xml:space="preserve">,             </w:t>
      </w:r>
      <w:r>
        <w:rPr>
          <w:rStyle w:val="StringTok"/>
        </w:rPr>
        <w:t xml:space="preserve">"Binomial"</w:t>
      </w:r>
      <w:r>
        <w:rPr>
          <w:rStyle w:val="NormalTok"/>
        </w:rPr>
        <w:t xml:space="preserve">,      </w:t>
      </w:r>
      <w:r>
        <w:rPr>
          <w:rStyle w:val="StringTok"/>
        </w:rPr>
        <w:t xml:space="preserve">"sd"</w:t>
      </w:r>
      <w:r>
        <w:rPr>
          <w:rStyle w:val="NormalTok"/>
        </w:rPr>
        <w:t xml:space="preserve">), </w:t>
      </w:r>
      <w:r>
        <w:rPr>
          <w:rStyle w:val="DecValTok"/>
        </w:rPr>
        <w:t xml:space="preserve">2</w:t>
      </w:r>
      <w:r>
        <w:rPr>
          <w:rStyle w:val="NormalTok"/>
        </w:rPr>
        <w:t xml:space="preserve">)</w:t>
      </w:r>
      <w:r>
        <w:br/>
      </w:r>
      <w:r>
        <w:rPr>
          <w:rStyle w:val="NormalTok"/>
        </w:rPr>
        <w:t xml:space="preserve">sd_z_bb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g</w:t>
      </w:r>
      <w:r>
        <w:rPr>
          <w:rStyle w:val="NormalTok"/>
        </w:rPr>
        <w:t xml:space="preserve">(</w:t>
      </w:r>
      <w:r>
        <w:rPr>
          <w:rStyle w:val="StringTok"/>
        </w:rPr>
        <w:t xml:space="preserve">"z (°C)"</w:t>
      </w:r>
      <w:r>
        <w:rPr>
          <w:rStyle w:val="NormalTok"/>
        </w:rPr>
        <w:t xml:space="preserve">,             </w:t>
      </w:r>
      <w:r>
        <w:rPr>
          <w:rStyle w:val="StringTok"/>
        </w:rPr>
        <w:t xml:space="preserve">"Beta-binomial"</w:t>
      </w:r>
      <w:r>
        <w:rPr>
          <w:rStyle w:val="NormalTok"/>
        </w:rPr>
        <w:t xml:space="preserve">, </w:t>
      </w:r>
      <w:r>
        <w:rPr>
          <w:rStyle w:val="StringTok"/>
        </w:rPr>
        <w:t xml:space="preserve">"sd"</w:t>
      </w:r>
      <w:r>
        <w:rPr>
          <w:rStyle w:val="NormalTok"/>
        </w:rPr>
        <w:t xml:space="preserve">), </w:t>
      </w:r>
      <w:r>
        <w:rPr>
          <w:rStyle w:val="DecValTok"/>
        </w:rPr>
        <w:t xml:space="preserve">2</w:t>
      </w:r>
      <w:r>
        <w:rPr>
          <w:rStyle w:val="NormalTok"/>
        </w:rPr>
        <w:t xml:space="preserve">)</w:t>
      </w:r>
      <w:r>
        <w:br/>
      </w:r>
      <w:r>
        <w:rPr>
          <w:rStyle w:val="NormalTok"/>
        </w:rPr>
        <w:t xml:space="preserve">sd_ct_bin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g</w:t>
      </w:r>
      <w:r>
        <w:rPr>
          <w:rStyle w:val="NormalTok"/>
        </w:rPr>
        <w:t xml:space="preserve">(</w:t>
      </w:r>
      <w:r>
        <w:rPr>
          <w:rStyle w:val="StringTok"/>
        </w:rPr>
        <w:t xml:space="preserve">"CTmax at 1 hr (°C)"</w:t>
      </w:r>
      <w:r>
        <w:rPr>
          <w:rStyle w:val="NormalTok"/>
        </w:rPr>
        <w:t xml:space="preserve">, </w:t>
      </w:r>
      <w:r>
        <w:rPr>
          <w:rStyle w:val="StringTok"/>
        </w:rPr>
        <w:t xml:space="preserve">"Binomial"</w:t>
      </w:r>
      <w:r>
        <w:rPr>
          <w:rStyle w:val="NormalTok"/>
        </w:rPr>
        <w:t xml:space="preserve">,      </w:t>
      </w:r>
      <w:r>
        <w:rPr>
          <w:rStyle w:val="StringTok"/>
        </w:rPr>
        <w:t xml:space="preserve">"sd"</w:t>
      </w:r>
      <w:r>
        <w:rPr>
          <w:rStyle w:val="NormalTok"/>
        </w:rPr>
        <w:t xml:space="preserve">), </w:t>
      </w:r>
      <w:r>
        <w:rPr>
          <w:rStyle w:val="DecValTok"/>
        </w:rPr>
        <w:t xml:space="preserve">2</w:t>
      </w:r>
      <w:r>
        <w:rPr>
          <w:rStyle w:val="NormalTok"/>
        </w:rPr>
        <w:t xml:space="preserve">)</w:t>
      </w:r>
      <w:r>
        <w:br/>
      </w:r>
      <w:r>
        <w:rPr>
          <w:rStyle w:val="NormalTok"/>
        </w:rPr>
        <w:t xml:space="preserve">sd_ct_bb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g</w:t>
      </w:r>
      <w:r>
        <w:rPr>
          <w:rStyle w:val="NormalTok"/>
        </w:rPr>
        <w:t xml:space="preserve">(</w:t>
      </w:r>
      <w:r>
        <w:rPr>
          <w:rStyle w:val="StringTok"/>
        </w:rPr>
        <w:t xml:space="preserve">"CTmax at 1 hr (°C)"</w:t>
      </w:r>
      <w:r>
        <w:rPr>
          <w:rStyle w:val="NormalTok"/>
        </w:rPr>
        <w:t xml:space="preserve">, </w:t>
      </w:r>
      <w:r>
        <w:rPr>
          <w:rStyle w:val="StringTok"/>
        </w:rPr>
        <w:t xml:space="preserve">"Beta-binomial"</w:t>
      </w:r>
      <w:r>
        <w:rPr>
          <w:rStyle w:val="NormalTok"/>
        </w:rPr>
        <w:t xml:space="preserve">, </w:t>
      </w:r>
      <w:r>
        <w:rPr>
          <w:rStyle w:val="StringTok"/>
        </w:rPr>
        <w:t xml:space="preserve">"sd"</w:t>
      </w:r>
      <w:r>
        <w:rPr>
          <w:rStyle w:val="NormalTok"/>
        </w:rPr>
        <w:t xml:space="preserve">), </w:t>
      </w:r>
      <w:r>
        <w:rPr>
          <w:rStyle w:val="DecValTok"/>
        </w:rPr>
        <w:t xml:space="preserve">2</w:t>
      </w:r>
      <w:r>
        <w:rPr>
          <w:rStyle w:val="NormalTok"/>
        </w:rPr>
        <w:t xml:space="preserve">)</w:t>
      </w:r>
      <w:r>
        <w:br/>
      </w:r>
      <w:r>
        <w:rPr>
          <w:rStyle w:val="NormalTok"/>
        </w:rPr>
        <w:t xml:space="preserve">ci_z_bin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g</w:t>
      </w:r>
      <w:r>
        <w:rPr>
          <w:rStyle w:val="NormalTok"/>
        </w:rPr>
        <w:t xml:space="preserve">(</w:t>
      </w:r>
      <w:r>
        <w:rPr>
          <w:rStyle w:val="StringTok"/>
        </w:rPr>
        <w:t xml:space="preserve">"z (°C)"</w:t>
      </w:r>
      <w:r>
        <w:rPr>
          <w:rStyle w:val="NormalTok"/>
        </w:rPr>
        <w:t xml:space="preserve">,             </w:t>
      </w:r>
      <w:r>
        <w:rPr>
          <w:rStyle w:val="StringTok"/>
        </w:rPr>
        <w:t xml:space="preserve">"Binomial"</w:t>
      </w:r>
      <w:r>
        <w:rPr>
          <w:rStyle w:val="NormalTok"/>
        </w:rPr>
        <w:t xml:space="preserve">, </w:t>
      </w:r>
      <w:r>
        <w:rPr>
          <w:rStyle w:val="StringTok"/>
        </w:rPr>
        <w:t xml:space="preserve">"upper"</w:t>
      </w:r>
      <w:r>
        <w:rPr>
          <w:rStyle w:val="NormalTok"/>
        </w:rPr>
        <w:t xml:space="preserve">) </w:t>
      </w:r>
      <w:r>
        <w:rPr>
          <w:rStyle w:val="SpecialCharTok"/>
        </w:rPr>
        <w:t xml:space="preserve">-</w:t>
      </w:r>
      <w:r>
        <w:rPr>
          <w:rStyle w:val="NormalTok"/>
        </w:rPr>
        <w:t xml:space="preserve"> </w:t>
      </w:r>
      <w:r>
        <w:rPr>
          <w:rStyle w:val="FunctionTok"/>
        </w:rPr>
        <w:t xml:space="preserve">g</w:t>
      </w:r>
      <w:r>
        <w:rPr>
          <w:rStyle w:val="NormalTok"/>
        </w:rPr>
        <w:t xml:space="preserve">(</w:t>
      </w:r>
      <w:r>
        <w:rPr>
          <w:rStyle w:val="StringTok"/>
        </w:rPr>
        <w:t xml:space="preserve">"z (°C)"</w:t>
      </w:r>
      <w:r>
        <w:rPr>
          <w:rStyle w:val="NormalTok"/>
        </w:rPr>
        <w:t xml:space="preserve">,             </w:t>
      </w:r>
      <w:r>
        <w:rPr>
          <w:rStyle w:val="StringTok"/>
        </w:rPr>
        <w:t xml:space="preserve">"Binomial"</w:t>
      </w:r>
      <w:r>
        <w:rPr>
          <w:rStyle w:val="NormalTok"/>
        </w:rPr>
        <w:t xml:space="preserve">, </w:t>
      </w:r>
      <w:r>
        <w:rPr>
          <w:rStyle w:val="StringTok"/>
        </w:rPr>
        <w:t xml:space="preserve">"lower"</w:t>
      </w:r>
      <w:r>
        <w:rPr>
          <w:rStyle w:val="NormalTok"/>
        </w:rPr>
        <w:t xml:space="preserve">), </w:t>
      </w:r>
      <w:r>
        <w:rPr>
          <w:rStyle w:val="DecValTok"/>
        </w:rPr>
        <w:t xml:space="preserve">2</w:t>
      </w:r>
      <w:r>
        <w:rPr>
          <w:rStyle w:val="NormalTok"/>
        </w:rPr>
        <w:t xml:space="preserve">)</w:t>
      </w:r>
      <w:r>
        <w:br/>
      </w:r>
      <w:r>
        <w:rPr>
          <w:rStyle w:val="NormalTok"/>
        </w:rPr>
        <w:t xml:space="preserve">ci_ct_bin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g</w:t>
      </w:r>
      <w:r>
        <w:rPr>
          <w:rStyle w:val="NormalTok"/>
        </w:rPr>
        <w:t xml:space="preserve">(</w:t>
      </w:r>
      <w:r>
        <w:rPr>
          <w:rStyle w:val="StringTok"/>
        </w:rPr>
        <w:t xml:space="preserve">"CTmax at 1 hr (°C)"</w:t>
      </w:r>
      <w:r>
        <w:rPr>
          <w:rStyle w:val="NormalTok"/>
        </w:rPr>
        <w:t xml:space="preserve">, </w:t>
      </w:r>
      <w:r>
        <w:rPr>
          <w:rStyle w:val="StringTok"/>
        </w:rPr>
        <w:t xml:space="preserve">"Binomial"</w:t>
      </w:r>
      <w:r>
        <w:rPr>
          <w:rStyle w:val="NormalTok"/>
        </w:rPr>
        <w:t xml:space="preserve">, </w:t>
      </w:r>
      <w:r>
        <w:rPr>
          <w:rStyle w:val="StringTok"/>
        </w:rPr>
        <w:t xml:space="preserve">"upper"</w:t>
      </w:r>
      <w:r>
        <w:rPr>
          <w:rStyle w:val="NormalTok"/>
        </w:rPr>
        <w:t xml:space="preserve">) </w:t>
      </w:r>
      <w:r>
        <w:rPr>
          <w:rStyle w:val="SpecialCharTok"/>
        </w:rPr>
        <w:t xml:space="preserve">-</w:t>
      </w:r>
      <w:r>
        <w:rPr>
          <w:rStyle w:val="NormalTok"/>
        </w:rPr>
        <w:t xml:space="preserve"> </w:t>
      </w:r>
      <w:r>
        <w:rPr>
          <w:rStyle w:val="FunctionTok"/>
        </w:rPr>
        <w:t xml:space="preserve">g</w:t>
      </w:r>
      <w:r>
        <w:rPr>
          <w:rStyle w:val="NormalTok"/>
        </w:rPr>
        <w:t xml:space="preserve">(</w:t>
      </w:r>
      <w:r>
        <w:rPr>
          <w:rStyle w:val="StringTok"/>
        </w:rPr>
        <w:t xml:space="preserve">"CTmax at 1 hr (°C)"</w:t>
      </w:r>
      <w:r>
        <w:rPr>
          <w:rStyle w:val="NormalTok"/>
        </w:rPr>
        <w:t xml:space="preserve">, </w:t>
      </w:r>
      <w:r>
        <w:rPr>
          <w:rStyle w:val="StringTok"/>
        </w:rPr>
        <w:t xml:space="preserve">"Binomial"</w:t>
      </w:r>
      <w:r>
        <w:rPr>
          <w:rStyle w:val="NormalTok"/>
        </w:rPr>
        <w:t xml:space="preserve">, </w:t>
      </w:r>
      <w:r>
        <w:rPr>
          <w:rStyle w:val="StringTok"/>
        </w:rPr>
        <w:t xml:space="preserve">"lower"</w:t>
      </w:r>
      <w:r>
        <w:rPr>
          <w:rStyle w:val="NormalTok"/>
        </w:rPr>
        <w:t xml:space="preserve">), </w:t>
      </w:r>
      <w:r>
        <w:rPr>
          <w:rStyle w:val="DecValTok"/>
        </w:rPr>
        <w:t xml:space="preserve">2</w:t>
      </w:r>
      <w:r>
        <w:rPr>
          <w:rStyle w:val="NormalTok"/>
        </w:rPr>
        <w:t xml:space="preserve">)</w:t>
      </w:r>
      <w:r>
        <w:br/>
      </w:r>
      <w:r>
        <w:br/>
      </w:r>
      <w:r>
        <w:rPr>
          <w:rStyle w:val="NormalTok"/>
        </w:rPr>
        <w:t xml:space="preserve">uncert_summary </w:t>
      </w:r>
      <w:r>
        <w:rPr>
          <w:rStyle w:val="SpecialCharTok"/>
        </w:rPr>
        <w:t xml:space="preserve">|&gt;</w:t>
      </w:r>
      <w:r>
        <w:br/>
      </w:r>
      <w:r>
        <w:rPr>
          <w:rStyle w:val="NormalTok"/>
        </w:rPr>
        <w:t xml:space="preserve">  dplyr</w:t>
      </w:r>
      <w:r>
        <w:rPr>
          <w:rStyle w:val="SpecialCharTok"/>
        </w:rPr>
        <w:t xml:space="preserve">::</w:t>
      </w:r>
      <w:r>
        <w:rPr>
          <w:rStyle w:val="FunctionTok"/>
        </w:rPr>
        <w:t xml:space="preserve">rename</w:t>
      </w:r>
      <w:r>
        <w:rPr>
          <w:rStyle w:val="NormalTok"/>
        </w:rPr>
        <w:t xml:space="preserve">(</w:t>
      </w:r>
      <w:r>
        <w:rPr>
          <w:rStyle w:val="AttributeTok"/>
        </w:rPr>
        <w:t xml:space="preserve">Quantity =</w:t>
      </w:r>
      <w:r>
        <w:rPr>
          <w:rStyle w:val="NormalTok"/>
        </w:rPr>
        <w:t xml:space="preserve"> quantity, </w:t>
      </w:r>
      <w:r>
        <w:rPr>
          <w:rStyle w:val="AttributeTok"/>
        </w:rPr>
        <w:t xml:space="preserve">Likelihood =</w:t>
      </w:r>
      <w:r>
        <w:rPr>
          <w:rStyle w:val="NormalTok"/>
        </w:rPr>
        <w:t xml:space="preserve"> likelihood, </w:t>
      </w:r>
      <w:r>
        <w:rPr>
          <w:rStyle w:val="AttributeTok"/>
        </w:rPr>
        <w:t xml:space="preserve">Mean =</w:t>
      </w:r>
      <w:r>
        <w:rPr>
          <w:rStyle w:val="NormalTok"/>
        </w:rPr>
        <w:t xml:space="preserve"> mean,</w:t>
      </w:r>
      <w:r>
        <w:br/>
      </w:r>
      <w:r>
        <w:rPr>
          <w:rStyle w:val="NormalTok"/>
        </w:rPr>
        <w:t xml:space="preserve">                </w:t>
      </w:r>
      <w:r>
        <w:rPr>
          <w:rStyle w:val="AttributeTok"/>
        </w:rPr>
        <w:t xml:space="preserve">SD =</w:t>
      </w:r>
      <w:r>
        <w:rPr>
          <w:rStyle w:val="NormalTok"/>
        </w:rPr>
        <w:t xml:space="preserve"> sd, </w:t>
      </w:r>
      <w:r>
        <w:rPr>
          <w:rStyle w:val="AttributeTok"/>
        </w:rPr>
        <w:t xml:space="preserve">Median =</w:t>
      </w:r>
      <w:r>
        <w:rPr>
          <w:rStyle w:val="NormalTok"/>
        </w:rPr>
        <w:t xml:space="preserve"> median, </w:t>
      </w:r>
      <w:r>
        <w:rPr>
          <w:rStyle w:val="AttributeTok"/>
        </w:rPr>
        <w:t xml:space="preserve">Lower =</w:t>
      </w:r>
      <w:r>
        <w:rPr>
          <w:rStyle w:val="NormalTok"/>
        </w:rPr>
        <w:t xml:space="preserve"> lower, </w:t>
      </w:r>
      <w:r>
        <w:rPr>
          <w:rStyle w:val="AttributeTok"/>
        </w:rPr>
        <w:t xml:space="preserve">Upper =</w:t>
      </w:r>
      <w:r>
        <w:rPr>
          <w:rStyle w:val="NormalTok"/>
        </w:rPr>
        <w:t xml:space="preserve"> upper) </w:t>
      </w:r>
      <w:r>
        <w:rPr>
          <w:rStyle w:val="SpecialCharTok"/>
        </w:rPr>
        <w:t xml:space="preserve">|&gt;</w:t>
      </w:r>
      <w:r>
        <w:br/>
      </w:r>
      <w:r>
        <w:rPr>
          <w:rStyle w:val="NormalTok"/>
        </w:rPr>
        <w:t xml:space="preserve">  tinytable</w:t>
      </w:r>
      <w:r>
        <w:rPr>
          <w:rStyle w:val="SpecialCharTok"/>
        </w:rPr>
        <w:t xml:space="preserve">::</w:t>
      </w:r>
      <w:r>
        <w:rPr>
          <w:rStyle w:val="FunctionTok"/>
        </w:rPr>
        <w:t xml:space="preserve">tt</w:t>
      </w:r>
      <w:r>
        <w:rPr>
          <w:rStyle w:val="NormalTok"/>
        </w:rPr>
        <w:t xml:space="preserve">(</w:t>
      </w:r>
      <w:r>
        <w:rPr>
          <w:rStyle w:val="AttributeTok"/>
        </w:rPr>
        <w:t xml:space="preserve">digits =</w:t>
      </w:r>
      <w:r>
        <w:rPr>
          <w:rStyle w:val="NormalTok"/>
        </w:rPr>
        <w:t xml:space="preserve"> </w:t>
      </w:r>
      <w:r>
        <w:rPr>
          <w:rStyle w:val="DecValTok"/>
        </w:rPr>
        <w:t xml:space="preserve">3</w:t>
      </w:r>
      <w:r>
        <w:rPr>
          <w:rStyle w:val="NormalTok"/>
        </w:rPr>
        <w:t xml:space="preserve">, </w:t>
      </w:r>
      <w:r>
        <w:rPr>
          <w:rStyle w:val="AttributeTok"/>
        </w:rPr>
        <w:t xml:space="preserve">escape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80" w:name="tbl-uncert-z-ct"/>
          <w:p>
            <w:pPr>
              <w:jc w:val="center"/>
            </w:pPr>
            <w:pPr>
              <w:jc w:val="start"/>
              <w:spacing w:before="200"/>
              <w:pStyle w:val="ImageCaption"/>
            </w:pPr>
            <w:r>
              <w:t xml:space="preserve">Table S7: Posterior summaries of</w:t>
            </w:r>
            <w:r>
              <w:t xml:space="preserve"> </w:t>
            </w:r>
            <m:oMath>
              <m:r>
                <m:t>z</m:t>
              </m:r>
            </m:oMath>
            <w:r>
              <w:t xml:space="preserve">,</w:t>
            </w:r>
            <w:r>
              <w:t xml:space="preserve"> </w:t>
            </w:r>
            <m:oMath>
              <m:r>
                <m:t>C</m:t>
              </m:r>
              <m:sSub>
                <m:e>
                  <m:r>
                    <m:t>T</m:t>
                  </m:r>
                </m:e>
                <m:sub>
                  <m:r>
                    <m:t>m</m:t>
                  </m:r>
                  <m:r>
                    <m:t>a</m:t>
                  </m:r>
                  <m:sSub>
                    <m:e>
                      <m:r>
                        <m:t>x</m:t>
                      </m:r>
                    </m:e>
                    <m:sub>
                      <m:r>
                        <m:t>1</m:t>
                      </m:r>
                      <m:r>
                        <m:t>h</m:t>
                      </m:r>
                      <m:r>
                        <m:t>r</m:t>
                      </m:r>
                    </m:sub>
                  </m:sSub>
                </m:sub>
              </m:sSub>
            </m:oMath>
            <w:r>
              <w:t xml:space="preserve">, and</w:t>
            </w:r>
            <w:r>
              <w:t xml:space="preserve"> </w:t>
            </w:r>
            <m:oMath>
              <m:sSub>
                <m:e>
                  <m:r>
                    <m:t>T</m:t>
                  </m:r>
                </m:e>
                <m:sub>
                  <m:r>
                    <m:t>c</m:t>
                  </m:r>
                  <m:r>
                    <m:t>r</m:t>
                  </m:r>
                  <m:r>
                    <m:t>i</m:t>
                  </m:r>
                  <m:r>
                    <m:t>t</m:t>
                  </m:r>
                </m:sub>
              </m:sSub>
            </m:oMath>
            <w:r>
              <w:t xml:space="preserve"> </w:t>
            </w:r>
            <w:r>
              <w:t xml:space="preserve">from the joint Bayesian 4PL: posterior mean, standard deviation, median, and 95% credible interval, reported separately for the binomial and beta-binomial fits.</w:t>
            </w:r>
          </w:p>
          <w:tbl>
            <w:tblPr>
              <w:tblStyle w:val="Table"/>
              <w:tblW w:type="pct" w:w="4702"/>
              <w:tblLayout w:type="fixed"/>
              <w:tblLook w:firstRow="1" w:lastRow="0" w:firstColumn="0" w:lastColumn="0" w:noHBand="0" w:noVBand="0" w:val="0020"/>
            </w:tblPr>
            <w:tblGrid>
              <w:gridCol w:w="1980"/>
              <w:gridCol w:w="1508"/>
              <w:gridCol w:w="754"/>
              <w:gridCol w:w="848"/>
              <w:gridCol w:w="848"/>
              <w:gridCol w:w="754"/>
              <w:gridCol w:w="754"/>
            </w:tblGrid>
            <w:tr>
              <w:trPr>
                <w:tblHeader w:val="on"/>
              </w:trPr>
              <w:tc>
                <w:tcPr/>
                <w:p>
                  <w:pPr>
                    <w:pStyle w:val="Compact"/>
                    <w:jc w:val="center"/>
                  </w:pPr>
                  <w:r>
                    <w:t xml:space="preserve">Quantity</w:t>
                  </w:r>
                </w:p>
              </w:tc>
              <w:tc>
                <w:tcPr/>
                <w:p>
                  <w:pPr>
                    <w:pStyle w:val="Compact"/>
                    <w:jc w:val="center"/>
                  </w:pPr>
                  <w:r>
                    <w:t xml:space="preserve">Likelihood</w:t>
                  </w: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Median</w:t>
                  </w:r>
                </w:p>
              </w:tc>
              <w:tc>
                <w:tcPr/>
                <w:p>
                  <w:pPr>
                    <w:pStyle w:val="Compact"/>
                    <w:jc w:val="center"/>
                  </w:pPr>
                  <w:r>
                    <w:t xml:space="preserve">Lower</w:t>
                  </w:r>
                </w:p>
              </w:tc>
              <w:tc>
                <w:tcPr/>
                <w:p>
                  <w:pPr>
                    <w:pStyle w:val="Compact"/>
                    <w:jc w:val="center"/>
                  </w:pPr>
                  <w:r>
                    <w:t xml:space="preserve">Upper</w:t>
                  </w:r>
                </w:p>
              </w:tc>
            </w:tr>
            <w:tr>
              <w:tc>
                <w:tcPr/>
                <w:p>
                  <w:pPr>
                    <w:pStyle w:val="Compact"/>
                    <w:jc w:val="center"/>
                  </w:pPr>
                  <w:r>
                    <w:t xml:space="preserve">z (°C)</w:t>
                  </w:r>
                </w:p>
              </w:tc>
              <w:tc>
                <w:tcPr/>
                <w:p>
                  <w:pPr>
                    <w:pStyle w:val="Compact"/>
                    <w:jc w:val="center"/>
                  </w:pPr>
                  <w:r>
                    <w:t xml:space="preserve">Binomial</w:t>
                  </w:r>
                </w:p>
              </w:tc>
              <w:tc>
                <w:tcPr/>
                <w:p>
                  <w:pPr>
                    <w:pStyle w:val="Compact"/>
                    <w:jc w:val="center"/>
                  </w:pPr>
                  <w:r>
                    <w:t xml:space="preserve">6.69</w:t>
                  </w:r>
                </w:p>
              </w:tc>
              <w:tc>
                <w:tcPr/>
                <w:p>
                  <w:pPr>
                    <w:pStyle w:val="Compact"/>
                    <w:jc w:val="center"/>
                  </w:pPr>
                  <w:r>
                    <w:t xml:space="preserve">0.0691</w:t>
                  </w:r>
                </w:p>
              </w:tc>
              <w:tc>
                <w:tcPr/>
                <w:p>
                  <w:pPr>
                    <w:pStyle w:val="Compact"/>
                    <w:jc w:val="center"/>
                  </w:pPr>
                  <w:r>
                    <w:t xml:space="preserve">6.69</w:t>
                  </w:r>
                </w:p>
              </w:tc>
              <w:tc>
                <w:tcPr/>
                <w:p>
                  <w:pPr>
                    <w:pStyle w:val="Compact"/>
                    <w:jc w:val="center"/>
                  </w:pPr>
                  <w:r>
                    <w:t xml:space="preserve">6.55</w:t>
                  </w:r>
                </w:p>
              </w:tc>
              <w:tc>
                <w:tcPr/>
                <w:p>
                  <w:pPr>
                    <w:pStyle w:val="Compact"/>
                    <w:jc w:val="center"/>
                  </w:pPr>
                  <w:r>
                    <w:t xml:space="preserve">6.83</w:t>
                  </w:r>
                </w:p>
              </w:tc>
            </w:tr>
            <w:tr>
              <w:tc>
                <w:tcPr/>
                <w:p>
                  <w:pPr>
                    <w:pStyle w:val="Compact"/>
                    <w:jc w:val="center"/>
                  </w:pPr>
                  <w:r>
                    <w:t xml:space="preserve">CTmax at 1 hr (°C)</w:t>
                  </w:r>
                </w:p>
              </w:tc>
              <w:tc>
                <w:tcPr/>
                <w:p>
                  <w:pPr>
                    <w:pStyle w:val="Compact"/>
                    <w:jc w:val="center"/>
                  </w:pPr>
                  <w:r>
                    <w:t xml:space="preserve">Binomial</w:t>
                  </w:r>
                </w:p>
              </w:tc>
              <w:tc>
                <w:tcPr/>
                <w:p>
                  <w:pPr>
                    <w:pStyle w:val="Compact"/>
                    <w:jc w:val="center"/>
                  </w:pPr>
                  <w:r>
                    <w:t xml:space="preserve">32.15</w:t>
                  </w:r>
                </w:p>
              </w:tc>
              <w:tc>
                <w:tcPr/>
                <w:p>
                  <w:pPr>
                    <w:pStyle w:val="Compact"/>
                    <w:jc w:val="center"/>
                  </w:pPr>
                  <w:r>
                    <w:t xml:space="preserve">0.0347</w:t>
                  </w:r>
                </w:p>
              </w:tc>
              <w:tc>
                <w:tcPr/>
                <w:p>
                  <w:pPr>
                    <w:pStyle w:val="Compact"/>
                    <w:jc w:val="center"/>
                  </w:pPr>
                  <w:r>
                    <w:t xml:space="preserve">32.15</w:t>
                  </w:r>
                </w:p>
              </w:tc>
              <w:tc>
                <w:tcPr/>
                <w:p>
                  <w:pPr>
                    <w:pStyle w:val="Compact"/>
                    <w:jc w:val="center"/>
                  </w:pPr>
                  <w:r>
                    <w:t xml:space="preserve">32.08</w:t>
                  </w:r>
                </w:p>
              </w:tc>
              <w:tc>
                <w:tcPr/>
                <w:p>
                  <w:pPr>
                    <w:pStyle w:val="Compact"/>
                    <w:jc w:val="center"/>
                  </w:pPr>
                  <w:r>
                    <w:t xml:space="preserve">32.21</w:t>
                  </w:r>
                </w:p>
              </w:tc>
            </w:tr>
            <w:tr>
              <w:tc>
                <w:tcPr/>
                <w:p>
                  <w:pPr>
                    <w:pStyle w:val="Compact"/>
                    <w:jc w:val="center"/>
                  </w:pPr>
                  <w:r>
                    <w:t xml:space="preserve">T_crit (°C)</w:t>
                  </w:r>
                </w:p>
              </w:tc>
              <w:tc>
                <w:tcPr/>
                <w:p>
                  <w:pPr>
                    <w:pStyle w:val="Compact"/>
                    <w:jc w:val="center"/>
                  </w:pPr>
                  <w:r>
                    <w:t xml:space="preserve">Binomial</w:t>
                  </w:r>
                </w:p>
              </w:tc>
              <w:tc>
                <w:tcPr/>
                <w:p>
                  <w:pPr>
                    <w:pStyle w:val="Compact"/>
                    <w:jc w:val="center"/>
                  </w:pPr>
                  <w:r>
                    <w:t xml:space="preserve">15.48</w:t>
                  </w:r>
                </w:p>
              </w:tc>
              <w:tc>
                <w:tcPr/>
                <w:p>
                  <w:pPr>
                    <w:pStyle w:val="Compact"/>
                    <w:jc w:val="center"/>
                  </w:pPr>
                  <w:r>
                    <w:t xml:space="preserve">1.9572</w:t>
                  </w:r>
                </w:p>
              </w:tc>
              <w:tc>
                <w:tcPr/>
                <w:p>
                  <w:pPr>
                    <w:pStyle w:val="Compact"/>
                    <w:jc w:val="center"/>
                  </w:pPr>
                  <w:r>
                    <w:t xml:space="preserve">15.48</w:t>
                  </w:r>
                </w:p>
              </w:tc>
              <w:tc>
                <w:tcPr/>
                <w:p>
                  <w:pPr>
                    <w:pStyle w:val="Compact"/>
                    <w:jc w:val="center"/>
                  </w:pPr>
                  <w:r>
                    <w:t xml:space="preserve">12.19</w:t>
                  </w:r>
                </w:p>
              </w:tc>
              <w:tc>
                <w:tcPr/>
                <w:p>
                  <w:pPr>
                    <w:pStyle w:val="Compact"/>
                    <w:jc w:val="center"/>
                  </w:pPr>
                  <w:r>
                    <w:t xml:space="preserve">18.54</w:t>
                  </w:r>
                </w:p>
              </w:tc>
            </w:tr>
            <w:tr>
              <w:tc>
                <w:tcPr/>
                <w:p>
                  <w:pPr>
                    <w:pStyle w:val="Compact"/>
                    <w:jc w:val="center"/>
                  </w:pPr>
                  <w:r>
                    <w:t xml:space="preserve">z (°C)</w:t>
                  </w:r>
                </w:p>
              </w:tc>
              <w:tc>
                <w:tcPr/>
                <w:p>
                  <w:pPr>
                    <w:pStyle w:val="Compact"/>
                    <w:jc w:val="center"/>
                  </w:pPr>
                  <w:r>
                    <w:t xml:space="preserve">Beta-binomial</w:t>
                  </w:r>
                </w:p>
              </w:tc>
              <w:tc>
                <w:tcPr/>
                <w:p>
                  <w:pPr>
                    <w:pStyle w:val="Compact"/>
                    <w:jc w:val="center"/>
                  </w:pPr>
                  <w:r>
                    <w:t xml:space="preserve">6.68</w:t>
                  </w:r>
                </w:p>
              </w:tc>
              <w:tc>
                <w:tcPr/>
                <w:p>
                  <w:pPr>
                    <w:pStyle w:val="Compact"/>
                    <w:jc w:val="center"/>
                  </w:pPr>
                  <w:r>
                    <w:t xml:space="preserve">0.1663</w:t>
                  </w:r>
                </w:p>
              </w:tc>
              <w:tc>
                <w:tcPr/>
                <w:p>
                  <w:pPr>
                    <w:pStyle w:val="Compact"/>
                    <w:jc w:val="center"/>
                  </w:pPr>
                  <w:r>
                    <w:t xml:space="preserve">6.67</w:t>
                  </w:r>
                </w:p>
              </w:tc>
              <w:tc>
                <w:tcPr/>
                <w:p>
                  <w:pPr>
                    <w:pStyle w:val="Compact"/>
                    <w:jc w:val="center"/>
                  </w:pPr>
                  <w:r>
                    <w:t xml:space="preserve">6.37</w:t>
                  </w:r>
                </w:p>
              </w:tc>
              <w:tc>
                <w:tcPr/>
                <w:p>
                  <w:pPr>
                    <w:pStyle w:val="Compact"/>
                    <w:jc w:val="center"/>
                  </w:pPr>
                  <w:r>
                    <w:t xml:space="preserve">7.03</w:t>
                  </w:r>
                </w:p>
              </w:tc>
            </w:tr>
            <w:tr>
              <w:tc>
                <w:tcPr/>
                <w:p>
                  <w:pPr>
                    <w:pStyle w:val="Compact"/>
                    <w:jc w:val="center"/>
                  </w:pPr>
                  <w:r>
                    <w:t xml:space="preserve">CTmax at 1 hr (°C)</w:t>
                  </w:r>
                </w:p>
              </w:tc>
              <w:tc>
                <w:tcPr/>
                <w:p>
                  <w:pPr>
                    <w:pStyle w:val="Compact"/>
                    <w:jc w:val="center"/>
                  </w:pPr>
                  <w:r>
                    <w:t xml:space="preserve">Beta-binomial</w:t>
                  </w:r>
                </w:p>
              </w:tc>
              <w:tc>
                <w:tcPr/>
                <w:p>
                  <w:pPr>
                    <w:pStyle w:val="Compact"/>
                    <w:jc w:val="center"/>
                  </w:pPr>
                  <w:r>
                    <w:t xml:space="preserve">32.26</w:t>
                  </w:r>
                </w:p>
              </w:tc>
              <w:tc>
                <w:tcPr/>
                <w:p>
                  <w:pPr>
                    <w:pStyle w:val="Compact"/>
                    <w:jc w:val="center"/>
                  </w:pPr>
                  <w:r>
                    <w:t xml:space="preserve">0.0776</w:t>
                  </w:r>
                </w:p>
              </w:tc>
              <w:tc>
                <w:tcPr/>
                <w:p>
                  <w:pPr>
                    <w:pStyle w:val="Compact"/>
                    <w:jc w:val="center"/>
                  </w:pPr>
                  <w:r>
                    <w:t xml:space="preserve">32.26</w:t>
                  </w:r>
                </w:p>
              </w:tc>
              <w:tc>
                <w:tcPr/>
                <w:p>
                  <w:pPr>
                    <w:pStyle w:val="Compact"/>
                    <w:jc w:val="center"/>
                  </w:pPr>
                  <w:r>
                    <w:t xml:space="preserve">32.1</w:t>
                  </w:r>
                </w:p>
              </w:tc>
              <w:tc>
                <w:tcPr/>
                <w:p>
                  <w:pPr>
                    <w:pStyle w:val="Compact"/>
                    <w:jc w:val="center"/>
                  </w:pPr>
                  <w:r>
                    <w:t xml:space="preserve">32.41</w:t>
                  </w:r>
                </w:p>
              </w:tc>
            </w:tr>
            <w:tr>
              <w:tc>
                <w:tcPr/>
                <w:p>
                  <w:pPr>
                    <w:pStyle w:val="Compact"/>
                    <w:jc w:val="center"/>
                  </w:pPr>
                  <w:r>
                    <w:t xml:space="preserve">T_crit (°C)</w:t>
                  </w:r>
                </w:p>
              </w:tc>
              <w:tc>
                <w:tcPr/>
                <w:p>
                  <w:pPr>
                    <w:pStyle w:val="Compact"/>
                    <w:jc w:val="center"/>
                  </w:pPr>
                  <w:r>
                    <w:t xml:space="preserve">Beta-binomial</w:t>
                  </w:r>
                </w:p>
              </w:tc>
              <w:tc>
                <w:tcPr/>
                <w:p>
                  <w:pPr>
                    <w:pStyle w:val="Compact"/>
                    <w:jc w:val="center"/>
                  </w:pPr>
                  <w:r>
                    <w:t xml:space="preserve">15.6</w:t>
                  </w:r>
                </w:p>
              </w:tc>
              <w:tc>
                <w:tcPr/>
                <w:p>
                  <w:pPr>
                    <w:pStyle w:val="Compact"/>
                    <w:jc w:val="center"/>
                  </w:pPr>
                  <w:r>
                    <w:t xml:space="preserve">2.0115</w:t>
                  </w:r>
                </w:p>
              </w:tc>
              <w:tc>
                <w:tcPr/>
                <w:p>
                  <w:pPr>
                    <w:pStyle w:val="Compact"/>
                    <w:jc w:val="center"/>
                  </w:pPr>
                  <w:r>
                    <w:t xml:space="preserve">15.57</w:t>
                  </w:r>
                </w:p>
              </w:tc>
              <w:tc>
                <w:tcPr/>
                <w:p>
                  <w:pPr>
                    <w:pStyle w:val="Compact"/>
                    <w:jc w:val="center"/>
                  </w:pPr>
                  <w:r>
                    <w:t xml:space="preserve">12.08</w:t>
                  </w:r>
                </w:p>
              </w:tc>
              <w:tc>
                <w:tcPr/>
                <w:p>
                  <w:pPr>
                    <w:pStyle w:val="Compact"/>
                    <w:jc w:val="center"/>
                  </w:pPr>
                  <w:r>
                    <w:t xml:space="preserve">18.89</w:t>
                  </w:r>
                </w:p>
              </w:tc>
            </w:tr>
          </w:tbl>
          <w:bookmarkEnd w:id="80"/>
          <w:p/>
        </w:tc>
      </w:tr>
    </w:tbl>
    <w:p>
      <w:pPr>
        <w:pStyle w:val="BodyText"/>
      </w:pPr>
      <w:r>
        <w:t xml:space="preserve">Both</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are estimated precisely, and their credible intervals come directly from the joint posterior. A frequentist joint fit could similarly quantify transformation uncertainty using the profiled likelihoods, the Delta method or using bootstrap approaches.</w:t>
      </w:r>
    </w:p>
    <w:p>
      <w:pPr>
        <w:pStyle w:val="BodyText"/>
      </w:pPr>
      <w:r>
        <w:t xml:space="preserve">Under the binomial likelihood, the posterior SD for</w:t>
      </w:r>
      <w:r>
        <w:t xml:space="preserve"> </w:t>
      </w:r>
      <m:oMath>
        <m:r>
          <m:t>z</m:t>
        </m:r>
      </m:oMath>
      <w:r>
        <w:t xml:space="preserve"> </w:t>
      </w:r>
      <w:r>
        <w:t xml:space="preserve">is 0.07 °C and its 95% credible interval is 0.27 °C wide;</w:t>
      </w:r>
      <w:r>
        <w:t xml:space="preserve"> </w:t>
      </w:r>
      <m:oMath>
        <m:r>
          <m:t>C</m:t>
        </m:r>
        <m:sSub>
          <m:e>
            <m:r>
              <m:t>T</m:t>
            </m:r>
          </m:e>
          <m:sub>
            <m:r>
              <m:t>m</m:t>
            </m:r>
            <m:r>
              <m:t>a</m:t>
            </m:r>
            <m:sSub>
              <m:e>
                <m:r>
                  <m:t>x</m:t>
                </m:r>
              </m:e>
              <m:sub>
                <m:r>
                  <m:t>1</m:t>
                </m:r>
                <m:r>
                  <m:t>h</m:t>
                </m:r>
                <m:r>
                  <m:t>r</m:t>
                </m:r>
              </m:sub>
            </m:sSub>
          </m:sub>
        </m:sSub>
      </m:oMath>
      <w:r>
        <w:t xml:space="preserve"> </w:t>
      </w:r>
      <w:r>
        <w:t xml:space="preserve">has SD 0.03 °C and interval width 0.14 °C.</w:t>
      </w:r>
    </w:p>
    <w:p>
      <w:pPr>
        <w:pStyle w:val="BodyText"/>
      </w:pPr>
      <w:r>
        <w:t xml:space="preserve">The beta-binomial fit is slightly wider for both quantities (SD for</w:t>
      </w:r>
      <w:r>
        <w:t xml:space="preserve"> </w:t>
      </w:r>
      <m:oMath>
        <m:r>
          <m:t>z</m:t>
        </m:r>
      </m:oMath>
      <w:r>
        <w:t xml:space="preserve">: 0.17 °C; for</w:t>
      </w:r>
      <w:r>
        <w:t xml:space="preserve"> </w:t>
      </w:r>
      <m:oMath>
        <m:r>
          <m:t>C</m:t>
        </m:r>
        <m:sSub>
          <m:e>
            <m:r>
              <m:t>T</m:t>
            </m:r>
          </m:e>
          <m:sub>
            <m:r>
              <m:t>m</m:t>
            </m:r>
            <m:r>
              <m:t>a</m:t>
            </m:r>
            <m:sSub>
              <m:e>
                <m:r>
                  <m:t>x</m:t>
                </m:r>
              </m:e>
              <m:sub>
                <m:r>
                  <m:t>1</m:t>
                </m:r>
                <m:r>
                  <m:t>h</m:t>
                </m:r>
                <m:r>
                  <m:t>r</m:t>
                </m:r>
              </m:sub>
            </m:sSub>
          </m:sub>
        </m:sSub>
      </m:oMath>
      <w:r>
        <w:t xml:space="preserve">: 0.08 °C) because</w:t>
      </w:r>
      <w:r>
        <w:t xml:space="preserve"> </w:t>
      </w:r>
      <m:oMath>
        <m:r>
          <m:t>ϕ</m:t>
        </m:r>
      </m:oMath>
      <w:r>
        <w:t xml:space="preserve"> </w:t>
      </w:r>
      <w:r>
        <w:t xml:space="preserve">captures extra-binomial variation and propagates it into the derived quantities. A two-stage pipeline requires an additional bootstrap or delta-method calculation to achieve comparable propagation.</w:t>
      </w:r>
    </w:p>
    <w:p>
      <w:pPr>
        <w:pStyle w:val="BodyText"/>
      </w:pPr>
      <w:r>
        <w:t xml:space="preserve">Sometimes we want to calculate a new quantity from several TLS estimates at once. For example, we might want a contrast, a ratio, or an index that uses</w:t>
      </w:r>
      <w:r>
        <w:t xml:space="preserve"> </w:t>
      </w:r>
      <m:oMath>
        <m:r>
          <m:t>z</m:t>
        </m:r>
      </m:oMath>
      <w:r>
        <w:t xml:space="preserve">,</w:t>
      </w:r>
      <w:r>
        <w:t xml:space="preserve"> </w:t>
      </w:r>
      <m:oMath>
        <m:r>
          <m:t>C</m:t>
        </m:r>
        <m:sSub>
          <m:e>
            <m:r>
              <m:t>T</m:t>
            </m:r>
          </m:e>
          <m:sub>
            <m:r>
              <m:t>m</m:t>
            </m:r>
            <m:r>
              <m:t>a</m:t>
            </m:r>
            <m:sSub>
              <m:e>
                <m:r>
                  <m:t>x</m:t>
                </m:r>
              </m:e>
              <m:sub>
                <m:r>
                  <m:t>1</m:t>
                </m:r>
                <m:r>
                  <m:t>h</m:t>
                </m:r>
                <m:r>
                  <m:t>r</m:t>
                </m:r>
              </m:sub>
            </m:sSub>
          </m:sub>
        </m:sSub>
      </m:oMath>
      <w:r>
        <w:t xml:space="preserve"> </w:t>
      </w:r>
      <w:r>
        <w:t xml:space="preserve">and</w:t>
      </w:r>
      <w:r>
        <w:t xml:space="preserve"> </w:t>
      </w:r>
      <m:oMath>
        <m:sSub>
          <m:e>
            <m:r>
              <m:t>T</m:t>
            </m:r>
          </m:e>
          <m:sub>
            <m:r>
              <m:t>c</m:t>
            </m:r>
            <m:r>
              <m:t>r</m:t>
            </m:r>
            <m:r>
              <m:t>i</m:t>
            </m:r>
            <m:r>
              <m:t>t</m:t>
            </m:r>
          </m:sub>
        </m:sSub>
      </m:oMath>
      <w:r>
        <w:t xml:space="preserve"> </w:t>
      </w:r>
      <w:r>
        <w:t xml:space="preserve">together. The important thing is to keep values from the same posterior draw together.</w:t>
      </w:r>
      <w:r>
        <w:t xml:space="preserve"> </w:t>
      </w:r>
      <w:r>
        <w:rPr>
          <w:rStyle w:val="VerbatimChar"/>
        </w:rPr>
        <w:t xml:space="preserve">get_tls_est(., "draws")</w:t>
      </w:r>
      <w:r>
        <w:t xml:space="preserve"> </w:t>
      </w:r>
      <w:r>
        <w:t xml:space="preserve">returns the draws in long format, with</w:t>
      </w:r>
      <w:r>
        <w:t xml:space="preserve"> </w:t>
      </w:r>
      <w:r>
        <w:rPr>
          <w:rStyle w:val="VerbatimChar"/>
        </w:rPr>
        <w:t xml:space="preserve">.draw</w:t>
      </w:r>
      <w:r>
        <w:t xml:space="preserve"> </w:t>
      </w:r>
      <w:r>
        <w:t xml:space="preserve">identifying which posterior draw each value came from. We pivot that table wider so each row is one draw and the matching</w:t>
      </w:r>
      <w:r>
        <w:t xml:space="preserve"> </w:t>
      </w:r>
      <m:oMath>
        <m:r>
          <m:t>z</m:t>
        </m:r>
      </m:oMath>
      <w:r>
        <w:t xml:space="preserve">,</w:t>
      </w:r>
      <w:r>
        <w:t xml:space="preserve"> </w:t>
      </w:r>
      <m:oMath>
        <m:r>
          <m:t>C</m:t>
        </m:r>
        <m:sSub>
          <m:e>
            <m:r>
              <m:t>T</m:t>
            </m:r>
          </m:e>
          <m:sub>
            <m:r>
              <m:t>m</m:t>
            </m:r>
            <m:r>
              <m:t>a</m:t>
            </m:r>
            <m:sSub>
              <m:e>
                <m:r>
                  <m:t>x</m:t>
                </m:r>
              </m:e>
              <m:sub>
                <m:r>
                  <m:t>1</m:t>
                </m:r>
                <m:r>
                  <m:t>h</m:t>
                </m:r>
                <m:r>
                  <m:t>r</m:t>
                </m:r>
              </m:sub>
            </m:sSub>
          </m:sub>
        </m:sSub>
      </m:oMath>
      <w:r>
        <w:t xml:space="preserve"> </w:t>
      </w:r>
      <w:r>
        <w:t xml:space="preserve">and</w:t>
      </w:r>
      <w:r>
        <w:t xml:space="preserve"> </w:t>
      </w:r>
      <m:oMath>
        <m:sSub>
          <m:e>
            <m:r>
              <m:t>T</m:t>
            </m:r>
          </m:e>
          <m:sub>
            <m:r>
              <m:t>c</m:t>
            </m:r>
            <m:r>
              <m:t>r</m:t>
            </m:r>
            <m:r>
              <m:t>i</m:t>
            </m:r>
            <m:r>
              <m:t>t</m:t>
            </m:r>
          </m:sub>
        </m:sSub>
      </m:oMath>
      <w:r>
        <w:t xml:space="preserve"> </w:t>
      </w:r>
      <w:r>
        <w:t xml:space="preserve">values sit side by side. Any calculation made row-by-row then keeps the uncertainty and correlations among these quantities intact:</w:t>
      </w:r>
    </w:p>
    <w:p>
      <w:pPr>
        <w:pStyle w:val="SourceCode"/>
      </w:pPr>
      <w:r>
        <w:rPr>
          <w:rStyle w:val="CommentTok"/>
        </w:rPr>
        <w:t xml:space="preserve"># Start with draws in long format, then pivot wider so each row is one posterior</w:t>
      </w:r>
      <w:r>
        <w:br/>
      </w:r>
      <w:r>
        <w:rPr>
          <w:rStyle w:val="CommentTok"/>
        </w:rPr>
        <w:t xml:space="preserve"># draw. This keeps z, CTmax and T_crit values from the same draw together.</w:t>
      </w:r>
      <w:r>
        <w:br/>
      </w:r>
      <w:r>
        <w:rPr>
          <w:rStyle w:val="NormalTok"/>
        </w:rPr>
        <w:t xml:space="preserve">tl_bin </w:t>
      </w:r>
      <w:r>
        <w:rPr>
          <w:rStyle w:val="OtherTok"/>
        </w:rPr>
        <w:t xml:space="preserve">&lt;-</w:t>
      </w:r>
      <w:r>
        <w:rPr>
          <w:rStyle w:val="NormalTok"/>
        </w:rPr>
        <w:t xml:space="preserve"> </w:t>
      </w:r>
      <w:r>
        <w:rPr>
          <w:rStyle w:val="FunctionTok"/>
        </w:rPr>
        <w:t xml:space="preserve">tls</w:t>
      </w:r>
      <w:r>
        <w:rPr>
          <w:rStyle w:val="NormalTok"/>
        </w:rPr>
        <w:t xml:space="preserve">(wf_bin, </w:t>
      </w:r>
      <w:r>
        <w:rPr>
          <w:rStyle w:val="AttributeTok"/>
        </w:rPr>
        <w:t xml:space="preserve">target_surv =</w:t>
      </w:r>
      <w:r>
        <w:rPr>
          <w:rStyle w:val="NormalTok"/>
        </w:rPr>
        <w:t xml:space="preserve"> </w:t>
      </w:r>
      <w:r>
        <w:rPr>
          <w:rStyle w:val="StringTok"/>
        </w:rPr>
        <w:t xml:space="preserve">"relative"</w:t>
      </w:r>
      <w:r>
        <w:rPr>
          <w:rStyle w:val="NormalTok"/>
        </w:rPr>
        <w:t xml:space="preserve">, </w:t>
      </w:r>
      <w:r>
        <w:rPr>
          <w:rStyle w:val="AttributeTok"/>
        </w:rPr>
        <w:t xml:space="preserve">t_ref =</w:t>
      </w:r>
      <w:r>
        <w:rPr>
          <w:rStyle w:val="NormalTok"/>
        </w:rPr>
        <w:t xml:space="preserve"> </w:t>
      </w:r>
      <w:r>
        <w:rPr>
          <w:rStyle w:val="DecValTok"/>
        </w:rPr>
        <w:t xml:space="preserve">60</w:t>
      </w:r>
      <w:r>
        <w:rPr>
          <w:rStyle w:val="NormalTok"/>
        </w:rPr>
        <w:t xml:space="preserve">, </w:t>
      </w:r>
      <w:r>
        <w:rPr>
          <w:rStyle w:val="AttributeTok"/>
        </w:rPr>
        <w:t xml:space="preserve">lethal =</w:t>
      </w:r>
      <w:r>
        <w:rPr>
          <w:rStyle w:val="NormalTok"/>
        </w:rPr>
        <w:t xml:space="preserve"> </w:t>
      </w:r>
      <w:r>
        <w:rPr>
          <w:rStyle w:val="ConstantTok"/>
        </w:rPr>
        <w:t xml:space="preserve">TRUE</w:t>
      </w:r>
      <w:r>
        <w:rPr>
          <w:rStyle w:val="NormalTok"/>
        </w:rPr>
        <w:t xml:space="preserve">, </w:t>
      </w:r>
      <w:r>
        <w:rPr>
          <w:rStyle w:val="AttributeTok"/>
        </w:rPr>
        <w:t xml:space="preserve">ndraws =</w:t>
      </w:r>
      <w:r>
        <w:rPr>
          <w:rStyle w:val="NormalTok"/>
        </w:rPr>
        <w:t xml:space="preserve"> </w:t>
      </w:r>
      <w:r>
        <w:rPr>
          <w:rStyle w:val="DecValTok"/>
        </w:rPr>
        <w:t xml:space="preserve">1000</w:t>
      </w:r>
      <w:r>
        <w:rPr>
          <w:rStyle w:val="NormalTok"/>
        </w:rPr>
        <w:t xml:space="preserve">)</w:t>
      </w:r>
      <w:r>
        <w:br/>
      </w:r>
      <w:r>
        <w:rPr>
          <w:rStyle w:val="NormalTok"/>
        </w:rPr>
        <w:t xml:space="preserve">d_bin  </w:t>
      </w:r>
      <w:r>
        <w:rPr>
          <w:rStyle w:val="OtherTok"/>
        </w:rPr>
        <w:t xml:space="preserve">&lt;-</w:t>
      </w:r>
      <w:r>
        <w:rPr>
          <w:rStyle w:val="NormalTok"/>
        </w:rPr>
        <w:t xml:space="preserve"> </w:t>
      </w:r>
      <w:r>
        <w:rPr>
          <w:rStyle w:val="FunctionTok"/>
        </w:rPr>
        <w:t xml:space="preserve">get_tls_est</w:t>
      </w:r>
      <w:r>
        <w:rPr>
          <w:rStyle w:val="NormalTok"/>
        </w:rPr>
        <w:t xml:space="preserve">(tl_bin, </w:t>
      </w:r>
      <w:r>
        <w:rPr>
          <w:rStyle w:val="StringTok"/>
        </w:rPr>
        <w:t xml:space="preserve">"draws"</w:t>
      </w:r>
      <w:r>
        <w:rPr>
          <w:rStyle w:val="NormalTok"/>
        </w:rPr>
        <w:t xml:space="preserve">) </w:t>
      </w:r>
      <w:r>
        <w:rPr>
          <w:rStyle w:val="SpecialCharTok"/>
        </w:rPr>
        <w:t xml:space="preserve">|&gt;</w:t>
      </w:r>
      <w:r>
        <w:br/>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quantity, </w:t>
      </w:r>
      <w:r>
        <w:rPr>
          <w:rStyle w:val="AttributeTok"/>
        </w:rPr>
        <w:t xml:space="preserve">values_from =</w:t>
      </w:r>
      <w:r>
        <w:rPr>
          <w:rStyle w:val="NormalTok"/>
        </w:rPr>
        <w:t xml:space="preserve"> value) </w:t>
      </w:r>
      <w:r>
        <w:rPr>
          <w:rStyle w:val="SpecialCharTok"/>
        </w:rPr>
        <w:t xml:space="preserve">|&gt;</w:t>
      </w:r>
      <w:r>
        <w:br/>
      </w:r>
      <w:r>
        <w:rPr>
          <w:rStyle w:val="NormalTok"/>
        </w:rPr>
        <w:t xml:space="preserve">  dplyr</w:t>
      </w:r>
      <w:r>
        <w:rPr>
          <w:rStyle w:val="SpecialCharTok"/>
        </w:rPr>
        <w:t xml:space="preserve">::</w:t>
      </w:r>
      <w:r>
        <w:rPr>
          <w:rStyle w:val="FunctionTok"/>
        </w:rPr>
        <w:t xml:space="preserve">rename</w:t>
      </w:r>
      <w:r>
        <w:rPr>
          <w:rStyle w:val="NormalTok"/>
        </w:rPr>
        <w:t xml:space="preserve">(</w:t>
      </w:r>
      <w:r>
        <w:rPr>
          <w:rStyle w:val="AttributeTok"/>
        </w:rPr>
        <w:t xml:space="preserve">T_crit =</w:t>
      </w:r>
      <w:r>
        <w:rPr>
          <w:rStyle w:val="NormalTok"/>
        </w:rPr>
        <w:t xml:space="preserve"> Tcrit)</w:t>
      </w:r>
      <w:r>
        <w:br/>
      </w:r>
      <w:r>
        <w:rPr>
          <w:rStyle w:val="FunctionTok"/>
        </w:rPr>
        <w:t xml:space="preserve">head</w:t>
      </w:r>
      <w:r>
        <w:rPr>
          <w:rStyle w:val="NormalTok"/>
        </w:rPr>
        <w:t xml:space="preserve">(d_bin)</w:t>
      </w:r>
    </w:p>
    <w:p>
      <w:pPr>
        <w:pStyle w:val="SourceCode"/>
      </w:pPr>
      <w:r>
        <w:rPr>
          <w:rStyle w:val="VerbatimChar"/>
        </w:rPr>
        <w:t xml:space="preserve"># A tibble: 6 × 4</w:t>
      </w:r>
      <w:r>
        <w:br/>
      </w:r>
      <w:r>
        <w:rPr>
          <w:rStyle w:val="VerbatimChar"/>
        </w:rPr>
        <w:t xml:space="preserve">  .draw     z CTmax T_crit</w:t>
      </w:r>
      <w:r>
        <w:br/>
      </w:r>
      <w:r>
        <w:rPr>
          <w:rStyle w:val="VerbatimChar"/>
        </w:rPr>
        <w:t xml:space="preserve">  &lt;int&gt; &lt;dbl&gt; &lt;dbl&gt;  &lt;dbl&gt;</w:t>
      </w:r>
      <w:r>
        <w:br/>
      </w:r>
      <w:r>
        <w:rPr>
          <w:rStyle w:val="VerbatimChar"/>
        </w:rPr>
        <w:t xml:space="preserve">1     1  6.80  32.2   17.2</w:t>
      </w:r>
      <w:r>
        <w:br/>
      </w:r>
      <w:r>
        <w:rPr>
          <w:rStyle w:val="VerbatimChar"/>
        </w:rPr>
        <w:t xml:space="preserve">2     2  6.74  32.1   14.7</w:t>
      </w:r>
      <w:r>
        <w:br/>
      </w:r>
      <w:r>
        <w:rPr>
          <w:rStyle w:val="VerbatimChar"/>
        </w:rPr>
        <w:t xml:space="preserve">3     3  6.67  32.1   15.1</w:t>
      </w:r>
      <w:r>
        <w:br/>
      </w:r>
      <w:r>
        <w:rPr>
          <w:rStyle w:val="VerbatimChar"/>
        </w:rPr>
        <w:t xml:space="preserve">4     4  6.71  32.1   16.4</w:t>
      </w:r>
      <w:r>
        <w:br/>
      </w:r>
      <w:r>
        <w:rPr>
          <w:rStyle w:val="VerbatimChar"/>
        </w:rPr>
        <w:t xml:space="preserve">5     5  6.61  32.1   17.8</w:t>
      </w:r>
      <w:r>
        <w:br/>
      </w:r>
      <w:r>
        <w:rPr>
          <w:rStyle w:val="VerbatimChar"/>
        </w:rPr>
        <w:t xml:space="preserve">6     6  6.56  32.2   17.9</w:t>
      </w:r>
    </w:p>
    <w:p>
      <w:pPr>
        <w:pStyle w:val="SourceCode"/>
      </w:pPr>
      <w:r>
        <w:rPr>
          <w:rStyle w:val="CommentTok"/>
        </w:rPr>
        <w:t xml:space="preserve"># The summary form is the same table shown by tls()$summary above.</w:t>
      </w:r>
      <w:r>
        <w:br/>
      </w:r>
      <w:r>
        <w:rPr>
          <w:rStyle w:val="FunctionTok"/>
        </w:rPr>
        <w:t xml:space="preserve">get_tls_est</w:t>
      </w:r>
      <w:r>
        <w:rPr>
          <w:rStyle w:val="NormalTok"/>
        </w:rPr>
        <w:t xml:space="preserve">(tl_bin, </w:t>
      </w:r>
      <w:r>
        <w:rPr>
          <w:rStyle w:val="StringTok"/>
        </w:rPr>
        <w:t xml:space="preserve">"summary"</w:t>
      </w:r>
      <w:r>
        <w:rPr>
          <w:rStyle w:val="NormalTok"/>
        </w:rPr>
        <w:t xml:space="preserve">)</w:t>
      </w:r>
    </w:p>
    <w:p>
      <w:pPr>
        <w:pStyle w:val="SourceCode"/>
      </w:pPr>
      <w:r>
        <w:rPr>
          <w:rStyle w:val="VerbatimChar"/>
        </w:rPr>
        <w:t xml:space="preserve"># A tibble: 3 × 4</w:t>
      </w:r>
      <w:r>
        <w:br/>
      </w:r>
      <w:r>
        <w:rPr>
          <w:rStyle w:val="VerbatimChar"/>
        </w:rPr>
        <w:t xml:space="preserve">  quantity median lower upper</w:t>
      </w:r>
      <w:r>
        <w:br/>
      </w:r>
      <w:r>
        <w:rPr>
          <w:rStyle w:val="VerbatimChar"/>
        </w:rPr>
        <w:t xml:space="preserve">  &lt;chr&gt;     &lt;dbl&gt; &lt;dbl&gt; &lt;dbl&gt;</w:t>
      </w:r>
      <w:r>
        <w:br/>
      </w:r>
      <w:r>
        <w:rPr>
          <w:rStyle w:val="VerbatimChar"/>
        </w:rPr>
        <w:t xml:space="preserve">1 z          6.69  6.56  6.83</w:t>
      </w:r>
      <w:r>
        <w:br/>
      </w:r>
      <w:r>
        <w:rPr>
          <w:rStyle w:val="VerbatimChar"/>
        </w:rPr>
        <w:t xml:space="preserve">2 CTmax     32.1  32.1  32.2 </w:t>
      </w:r>
      <w:r>
        <w:br/>
      </w:r>
      <w:r>
        <w:rPr>
          <w:rStyle w:val="VerbatimChar"/>
        </w:rPr>
        <w:t xml:space="preserve">3 Tcrit     15.4  12.2  18.6 </w:t>
      </w:r>
    </w:p>
    <w:p>
      <w:pPr>
        <w:pStyle w:val="SourceCode"/>
      </w:pPr>
      <w:r>
        <w:rPr>
          <w:rStyle w:val="CommentTok"/>
        </w:rPr>
        <w:t xml:space="preserve"># z and CTmax co-vary across posterior draws.</w:t>
      </w:r>
      <w:r>
        <w:br/>
      </w:r>
      <w:r>
        <w:rPr>
          <w:rStyle w:val="FunctionTok"/>
        </w:rPr>
        <w:t xml:space="preserve">round</w:t>
      </w:r>
      <w:r>
        <w:rPr>
          <w:rStyle w:val="NormalTok"/>
        </w:rPr>
        <w:t xml:space="preserve">(stats</w:t>
      </w:r>
      <w:r>
        <w:rPr>
          <w:rStyle w:val="SpecialCharTok"/>
        </w:rPr>
        <w:t xml:space="preserve">::</w:t>
      </w:r>
      <w:r>
        <w:rPr>
          <w:rStyle w:val="FunctionTok"/>
        </w:rPr>
        <w:t xml:space="preserve">cor</w:t>
      </w:r>
      <w:r>
        <w:rPr>
          <w:rStyle w:val="NormalTok"/>
        </w:rPr>
        <w:t xml:space="preserve">(d_bin</w:t>
      </w:r>
      <w:r>
        <w:rPr>
          <w:rStyle w:val="SpecialCharTok"/>
        </w:rPr>
        <w:t xml:space="preserve">$</w:t>
      </w:r>
      <w:r>
        <w:rPr>
          <w:rStyle w:val="NormalTok"/>
        </w:rPr>
        <w:t xml:space="preserve">z, d_bin</w:t>
      </w:r>
      <w:r>
        <w:rPr>
          <w:rStyle w:val="SpecialCharTok"/>
        </w:rPr>
        <w:t xml:space="preserve">$</w:t>
      </w:r>
      <w:r>
        <w:rPr>
          <w:rStyle w:val="NormalTok"/>
        </w:rPr>
        <w:t xml:space="preserve">CTmax), </w:t>
      </w:r>
      <w:r>
        <w:rPr>
          <w:rStyle w:val="DecValTok"/>
        </w:rPr>
        <w:t xml:space="preserve">2</w:t>
      </w:r>
      <w:r>
        <w:rPr>
          <w:rStyle w:val="NormalTok"/>
        </w:rPr>
        <w:t xml:space="preserve">)</w:t>
      </w:r>
    </w:p>
    <w:p>
      <w:pPr>
        <w:pStyle w:val="SourceCode"/>
      </w:pPr>
      <w:r>
        <w:rPr>
          <w:rStyle w:val="VerbatimChar"/>
        </w:rPr>
        <w:t xml:space="preserve">[1] -0.57</w:t>
      </w:r>
    </w:p>
    <w:p>
      <w:pPr>
        <w:pStyle w:val="SourceCode"/>
      </w:pPr>
      <w:r>
        <w:rPr>
          <w:rStyle w:val="CommentTok"/>
        </w:rPr>
        <w:t xml:space="preserve"># Row-by-row calculations preserve joint uncertainty. CTmax_1hr - 2.5*z is</w:t>
      </w:r>
      <w:r>
        <w:br/>
      </w:r>
      <w:r>
        <w:rPr>
          <w:rStyle w:val="CommentTok"/>
        </w:rPr>
        <w:t xml:space="preserve"># T_crit at the central rate (r* ~ 0.3% HI/h); the full T_crit column is wider</w:t>
      </w:r>
      <w:r>
        <w:br/>
      </w:r>
      <w:r>
        <w:rPr>
          <w:rStyle w:val="CommentTok"/>
        </w:rPr>
        <w:t xml:space="preserve"># because it also includes rate uncertainty.</w:t>
      </w:r>
      <w:r>
        <w:br/>
      </w:r>
      <w:r>
        <w:rPr>
          <w:rStyle w:val="NormalTok"/>
        </w:rPr>
        <w:t xml:space="preserve">qs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0.5</w:t>
      </w:r>
      <w:r>
        <w:rPr>
          <w:rStyle w:val="NormalTok"/>
        </w:rPr>
        <w:t xml:space="preserve">, </w:t>
      </w:r>
      <w:r>
        <w:rPr>
          <w:rStyle w:val="FloatTok"/>
        </w:rPr>
        <w:t xml:space="preserve">0.975</w:t>
      </w:r>
      <w:r>
        <w:rPr>
          <w:rStyle w:val="NormalTok"/>
        </w:rPr>
        <w:t xml:space="preserve">)</w:t>
      </w:r>
      <w:r>
        <w:br/>
      </w:r>
      <w:r>
        <w:rPr>
          <w:rStyle w:val="NormalTok"/>
        </w:rPr>
        <w:t xml:space="preserve">stats</w:t>
      </w:r>
      <w:r>
        <w:rPr>
          <w:rStyle w:val="SpecialCharTok"/>
        </w:rPr>
        <w:t xml:space="preserve">::</w:t>
      </w:r>
      <w:r>
        <w:rPr>
          <w:rStyle w:val="FunctionTok"/>
        </w:rPr>
        <w:t xml:space="preserve">quantile</w:t>
      </w:r>
      <w:r>
        <w:rPr>
          <w:rStyle w:val="NormalTok"/>
        </w:rPr>
        <w:t xml:space="preserve">(d_bin</w:t>
      </w:r>
      <w:r>
        <w:rPr>
          <w:rStyle w:val="SpecialCharTok"/>
        </w:rPr>
        <w:t xml:space="preserve">$</w:t>
      </w:r>
      <w:r>
        <w:rPr>
          <w:rStyle w:val="NormalTok"/>
        </w:rPr>
        <w:t xml:space="preserve">CTmax </w:t>
      </w:r>
      <w:r>
        <w:rPr>
          <w:rStyle w:val="SpecialCharTok"/>
        </w:rPr>
        <w:t xml:space="preserve">-</w:t>
      </w:r>
      <w:r>
        <w:rPr>
          <w:rStyle w:val="NormalTok"/>
        </w:rPr>
        <w:t xml:space="preserve"> </w:t>
      </w:r>
      <w:r>
        <w:rPr>
          <w:rStyle w:val="FloatTok"/>
        </w:rPr>
        <w:t xml:space="preserve">2.5</w:t>
      </w:r>
      <w:r>
        <w:rPr>
          <w:rStyle w:val="NormalTok"/>
        </w:rPr>
        <w:t xml:space="preserve"> </w:t>
      </w:r>
      <w:r>
        <w:rPr>
          <w:rStyle w:val="SpecialCharTok"/>
        </w:rPr>
        <w:t xml:space="preserve">*</w:t>
      </w:r>
      <w:r>
        <w:rPr>
          <w:rStyle w:val="NormalTok"/>
        </w:rPr>
        <w:t xml:space="preserve"> d_bin</w:t>
      </w:r>
      <w:r>
        <w:rPr>
          <w:rStyle w:val="SpecialCharTok"/>
        </w:rPr>
        <w:t xml:space="preserve">$</w:t>
      </w:r>
      <w:r>
        <w:rPr>
          <w:rStyle w:val="NormalTok"/>
        </w:rPr>
        <w:t xml:space="preserve">z, qs)   </w:t>
      </w:r>
      <w:r>
        <w:rPr>
          <w:rStyle w:val="CommentTok"/>
        </w:rPr>
        <w:t xml:space="preserve"># paired z &amp; CTmax, central rate</w:t>
      </w:r>
    </w:p>
    <w:p>
      <w:pPr>
        <w:pStyle w:val="SourceCode"/>
      </w:pPr>
      <w:r>
        <w:rPr>
          <w:rStyle w:val="VerbatimChar"/>
        </w:rPr>
        <w:t xml:space="preserve">    2.5%      50%    97.5% </w:t>
      </w:r>
      <w:r>
        <w:br/>
      </w:r>
      <w:r>
        <w:rPr>
          <w:rStyle w:val="VerbatimChar"/>
        </w:rPr>
        <w:t xml:space="preserve">15.03464 15.42960 15.79365 </w:t>
      </w:r>
    </w:p>
    <w:p>
      <w:pPr>
        <w:pStyle w:val="SourceCode"/>
      </w:pPr>
      <w:r>
        <w:rPr>
          <w:rStyle w:val="NormalTok"/>
        </w:rPr>
        <w:t xml:space="preserve">stats</w:t>
      </w:r>
      <w:r>
        <w:rPr>
          <w:rStyle w:val="SpecialCharTok"/>
        </w:rPr>
        <w:t xml:space="preserve">::</w:t>
      </w:r>
      <w:r>
        <w:rPr>
          <w:rStyle w:val="FunctionTok"/>
        </w:rPr>
        <w:t xml:space="preserve">quantile</w:t>
      </w:r>
      <w:r>
        <w:rPr>
          <w:rStyle w:val="NormalTok"/>
        </w:rPr>
        <w:t xml:space="preserve">(d_bin</w:t>
      </w:r>
      <w:r>
        <w:rPr>
          <w:rStyle w:val="SpecialCharTok"/>
        </w:rPr>
        <w:t xml:space="preserve">$</w:t>
      </w:r>
      <w:r>
        <w:rPr>
          <w:rStyle w:val="NormalTok"/>
        </w:rPr>
        <w:t xml:space="preserve">T_crit,                qs)   </w:t>
      </w:r>
      <w:r>
        <w:rPr>
          <w:rStyle w:val="CommentTok"/>
        </w:rPr>
        <w:t xml:space="preserve"># + rate uncertainty -&gt; wider</w:t>
      </w:r>
    </w:p>
    <w:p>
      <w:pPr>
        <w:pStyle w:val="SourceCode"/>
      </w:pPr>
      <w:r>
        <w:rPr>
          <w:rStyle w:val="VerbatimChar"/>
        </w:rPr>
        <w:t xml:space="preserve">    2.5%      50%    97.5% </w:t>
      </w:r>
      <w:r>
        <w:br/>
      </w:r>
      <w:r>
        <w:rPr>
          <w:rStyle w:val="VerbatimChar"/>
        </w:rPr>
        <w:t xml:space="preserve">12.18986 15.42527 18.57926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Applications/quarto/share/formats/docx/important.png" id="82"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For real data, it is important to compare binomial and beta-binomial fits rather than assuming either likelihood is adequate. When extra dispersion is present, the choice can affect uncertainty and inference.</w:t>
            </w:r>
          </w:p>
        </w:tc>
      </w:tr>
    </w:tbl>
    <w:bookmarkEnd w:id="83"/>
    <w:bookmarkStart w:id="88" w:name="sec-compare"/>
    <w:p>
      <w:pPr>
        <w:pStyle w:val="Heading3"/>
      </w:pPr>
      <w:r>
        <w:t xml:space="preserve">3.0.5</w:t>
      </w:r>
      <w:r>
        <w:t xml:space="preserve"> </w:t>
      </w:r>
      <w:r>
        <w:rPr>
          <w:i/>
          <w:iCs/>
        </w:rPr>
        <w:t xml:space="preserve">Comparing the two pipelines</w:t>
      </w:r>
    </w:p>
    <w:bookmarkStart w:id="85" w:name="sec-compare-table"/>
    <w:p>
      <w:pPr>
        <w:pStyle w:val="Heading4"/>
      </w:pPr>
      <w:r>
        <w:t xml:space="preserve">3.0.5.1 Point-estimate agreement on the same data</w:t>
      </w:r>
    </w:p>
    <w:p>
      <w:pPr>
        <w:pStyle w:val="FirstParagraph"/>
      </w:pPr>
      <w:hyperlink w:anchor="tbl-twostage-compare">
        <w:r>
          <w:rPr>
            <w:rStyle w:val="Hyperlink"/>
          </w:rPr>
          <w:t xml:space="preserve">Table S8</w:t>
        </w:r>
      </w:hyperlink>
      <w:r>
        <w:t xml:space="preserve"> </w:t>
      </w:r>
      <w:r>
        <w:t xml:space="preserve">puts the two-stage point estimates next to the joint Bayesian posterior medians for both simulated datasets.</w:t>
      </w:r>
    </w:p>
    <w:p>
      <w:pPr>
        <w:pStyle w:val="SourceCode"/>
      </w:pPr>
      <w:r>
        <w:rPr>
          <w:rStyle w:val="CommentTok"/>
        </w:rPr>
        <w:t xml:space="preserve"># Compare tutorial estimates from the joint and two-stage workflows. The joint</w:t>
      </w:r>
      <w:r>
        <w:br/>
      </w:r>
      <w:r>
        <w:rPr>
          <w:rStyle w:val="CommentTok"/>
        </w:rPr>
        <w:t xml:space="preserve"># medians come straight off the tls() summaries derived above; match() pulls the</w:t>
      </w:r>
      <w:r>
        <w:br/>
      </w:r>
      <w:r>
        <w:rPr>
          <w:rStyle w:val="CommentTok"/>
        </w:rPr>
        <w:t xml:space="preserve"># z and CTmax rows by name (so the result is independent of row order).</w:t>
      </w:r>
      <w:r>
        <w:br/>
      </w:r>
      <w:r>
        <w:rPr>
          <w:rStyle w:val="NormalTok"/>
        </w:rPr>
        <w:t xml:space="preserve">compare_table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quantity   =</w:t>
      </w:r>
      <w:r>
        <w:rPr>
          <w:rStyle w:val="NormalTok"/>
        </w:rPr>
        <w:t xml:space="preserve"> </w:t>
      </w:r>
      <w:r>
        <w:rPr>
          <w:rStyle w:val="FunctionTok"/>
        </w:rPr>
        <w:t xml:space="preserve">c</w:t>
      </w:r>
      <w:r>
        <w:rPr>
          <w:rStyle w:val="NormalTok"/>
        </w:rPr>
        <w:t xml:space="preserve">(</w:t>
      </w:r>
      <w:r>
        <w:rPr>
          <w:rStyle w:val="StringTok"/>
        </w:rPr>
        <w:t xml:space="preserve">"z (°C)"</w:t>
      </w:r>
      <w:r>
        <w:rPr>
          <w:rStyle w:val="NormalTok"/>
        </w:rPr>
        <w:t xml:space="preserve">, </w:t>
      </w:r>
      <w:r>
        <w:rPr>
          <w:rStyle w:val="StringTok"/>
        </w:rPr>
        <w:t xml:space="preserve">"CTmax at 1 hr (°C)"</w:t>
      </w:r>
      <w:r>
        <w:rPr>
          <w:rStyle w:val="NormalTok"/>
        </w:rPr>
        <w:t xml:space="preserve">),</w:t>
      </w:r>
      <w:r>
        <w:br/>
      </w:r>
      <w:r>
        <w:rPr>
          <w:rStyle w:val="NormalTok"/>
        </w:rPr>
        <w:t xml:space="preserve">  </w:t>
      </w:r>
      <w:r>
        <w:rPr>
          <w:rStyle w:val="AttributeTok"/>
        </w:rPr>
        <w:t xml:space="preserve">truth      =</w:t>
      </w:r>
      <w:r>
        <w:rPr>
          <w:rStyle w:val="NormalTok"/>
        </w:rPr>
        <w:t xml:space="preserve"> </w:t>
      </w:r>
      <w:r>
        <w:rPr>
          <w:rStyle w:val="FunctionTok"/>
        </w:rPr>
        <w:t xml:space="preserve">c</w:t>
      </w:r>
      <w:r>
        <w:rPr>
          <w:rStyle w:val="NormalTok"/>
        </w:rPr>
        <w:t xml:space="preserve">(true_z, true_CTmax),</w:t>
      </w:r>
      <w:r>
        <w:br/>
      </w:r>
      <w:r>
        <w:rPr>
          <w:rStyle w:val="NormalTok"/>
        </w:rPr>
        <w:t xml:space="preserve">  </w:t>
      </w:r>
      <w:r>
        <w:rPr>
          <w:rStyle w:val="AttributeTok"/>
        </w:rPr>
        <w:t xml:space="preserve">ts_bin     =</w:t>
      </w:r>
      <w:r>
        <w:rPr>
          <w:rStyle w:val="NormalTok"/>
        </w:rPr>
        <w:t xml:space="preserve"> </w:t>
      </w:r>
      <w:r>
        <w:rPr>
          <w:rStyle w:val="FunctionTok"/>
        </w:rPr>
        <w:t xml:space="preserve">c</w:t>
      </w:r>
      <w:r>
        <w:rPr>
          <w:rStyle w:val="NormalTok"/>
        </w:rPr>
        <w:t xml:space="preserve">(stage2_bin</w:t>
      </w:r>
      <w:r>
        <w:rPr>
          <w:rStyle w:val="SpecialCharTok"/>
        </w:rPr>
        <w:t xml:space="preserve">$</w:t>
      </w:r>
      <w:r>
        <w:rPr>
          <w:rStyle w:val="NormalTok"/>
        </w:rPr>
        <w:t xml:space="preserve">summary</w:t>
      </w:r>
      <w:r>
        <w:rPr>
          <w:rStyle w:val="SpecialCharTok"/>
        </w:rPr>
        <w:t xml:space="preserve">$</w:t>
      </w:r>
      <w:r>
        <w:rPr>
          <w:rStyle w:val="NormalTok"/>
        </w:rPr>
        <w:t xml:space="preserve">z, stage2_bin</w:t>
      </w:r>
      <w:r>
        <w:rPr>
          <w:rStyle w:val="SpecialCharTok"/>
        </w:rPr>
        <w:t xml:space="preserve">$</w:t>
      </w:r>
      <w:r>
        <w:rPr>
          <w:rStyle w:val="NormalTok"/>
        </w:rPr>
        <w:t xml:space="preserve">summary</w:t>
      </w:r>
      <w:r>
        <w:rPr>
          <w:rStyle w:val="SpecialCharTok"/>
        </w:rPr>
        <w:t xml:space="preserve">$</w:t>
      </w:r>
      <w:r>
        <w:rPr>
          <w:rStyle w:val="NormalTok"/>
        </w:rPr>
        <w:t xml:space="preserve">CTmax_1hr),</w:t>
      </w:r>
      <w:r>
        <w:br/>
      </w:r>
      <w:r>
        <w:rPr>
          <w:rStyle w:val="NormalTok"/>
        </w:rPr>
        <w:t xml:space="preserve">  </w:t>
      </w:r>
      <w:r>
        <w:rPr>
          <w:rStyle w:val="AttributeTok"/>
        </w:rPr>
        <w:t xml:space="preserve">joint_bin  =</w:t>
      </w:r>
      <w:r>
        <w:rPr>
          <w:rStyle w:val="NormalTok"/>
        </w:rPr>
        <w:t xml:space="preserve"> tl_bin</w:t>
      </w:r>
      <w:r>
        <w:rPr>
          <w:rStyle w:val="SpecialCharTok"/>
        </w:rPr>
        <w:t xml:space="preserve">$</w:t>
      </w:r>
      <w:r>
        <w:rPr>
          <w:rStyle w:val="NormalTok"/>
        </w:rPr>
        <w:t xml:space="preserve">summary</w:t>
      </w:r>
      <w:r>
        <w:rPr>
          <w:rStyle w:val="SpecialCharTok"/>
        </w:rPr>
        <w:t xml:space="preserve">$</w:t>
      </w:r>
      <w:r>
        <w:rPr>
          <w:rStyle w:val="NormalTok"/>
        </w:rPr>
        <w:t xml:space="preserve">median[</w:t>
      </w:r>
      <w:r>
        <w:rPr>
          <w:rStyle w:val="FunctionTok"/>
        </w:rPr>
        <w:t xml:space="preserve">match</w:t>
      </w:r>
      <w:r>
        <w:rPr>
          <w:rStyle w:val="NormalTok"/>
        </w:rPr>
        <w:t xml:space="preserve">(</w:t>
      </w:r>
      <w:r>
        <w:rPr>
          <w:rStyle w:val="FunctionTok"/>
        </w:rPr>
        <w:t xml:space="preserve">c</w:t>
      </w:r>
      <w:r>
        <w:rPr>
          <w:rStyle w:val="NormalTok"/>
        </w:rPr>
        <w:t xml:space="preserve">(</w:t>
      </w:r>
      <w:r>
        <w:rPr>
          <w:rStyle w:val="StringTok"/>
        </w:rPr>
        <w:t xml:space="preserve">"z"</w:t>
      </w:r>
      <w:r>
        <w:rPr>
          <w:rStyle w:val="NormalTok"/>
        </w:rPr>
        <w:t xml:space="preserve">, </w:t>
      </w:r>
      <w:r>
        <w:rPr>
          <w:rStyle w:val="StringTok"/>
        </w:rPr>
        <w:t xml:space="preserve">"CTmax"</w:t>
      </w:r>
      <w:r>
        <w:rPr>
          <w:rStyle w:val="NormalTok"/>
        </w:rPr>
        <w:t xml:space="preserve">), tl_bin</w:t>
      </w:r>
      <w:r>
        <w:rPr>
          <w:rStyle w:val="SpecialCharTok"/>
        </w:rPr>
        <w:t xml:space="preserve">$</w:t>
      </w:r>
      <w:r>
        <w:rPr>
          <w:rStyle w:val="NormalTok"/>
        </w:rPr>
        <w:t xml:space="preserve">summary</w:t>
      </w:r>
      <w:r>
        <w:rPr>
          <w:rStyle w:val="SpecialCharTok"/>
        </w:rPr>
        <w:t xml:space="preserve">$</w:t>
      </w:r>
      <w:r>
        <w:rPr>
          <w:rStyle w:val="NormalTok"/>
        </w:rPr>
        <w:t xml:space="preserve">quantity)],</w:t>
      </w:r>
      <w:r>
        <w:br/>
      </w:r>
      <w:r>
        <w:rPr>
          <w:rStyle w:val="NormalTok"/>
        </w:rPr>
        <w:t xml:space="preserve">  </w:t>
      </w:r>
      <w:r>
        <w:rPr>
          <w:rStyle w:val="AttributeTok"/>
        </w:rPr>
        <w:t xml:space="preserve">ts_bb      =</w:t>
      </w:r>
      <w:r>
        <w:rPr>
          <w:rStyle w:val="NormalTok"/>
        </w:rPr>
        <w:t xml:space="preserve"> </w:t>
      </w:r>
      <w:r>
        <w:rPr>
          <w:rStyle w:val="FunctionTok"/>
        </w:rPr>
        <w:t xml:space="preserve">c</w:t>
      </w:r>
      <w:r>
        <w:rPr>
          <w:rStyle w:val="NormalTok"/>
        </w:rPr>
        <w:t xml:space="preserve">(stage2_bb</w:t>
      </w:r>
      <w:r>
        <w:rPr>
          <w:rStyle w:val="SpecialCharTok"/>
        </w:rPr>
        <w:t xml:space="preserve">$</w:t>
      </w:r>
      <w:r>
        <w:rPr>
          <w:rStyle w:val="NormalTok"/>
        </w:rPr>
        <w:t xml:space="preserve">summary</w:t>
      </w:r>
      <w:r>
        <w:rPr>
          <w:rStyle w:val="SpecialCharTok"/>
        </w:rPr>
        <w:t xml:space="preserve">$</w:t>
      </w:r>
      <w:r>
        <w:rPr>
          <w:rStyle w:val="NormalTok"/>
        </w:rPr>
        <w:t xml:space="preserve">z, stage2_bb</w:t>
      </w:r>
      <w:r>
        <w:rPr>
          <w:rStyle w:val="SpecialCharTok"/>
        </w:rPr>
        <w:t xml:space="preserve">$</w:t>
      </w:r>
      <w:r>
        <w:rPr>
          <w:rStyle w:val="NormalTok"/>
        </w:rPr>
        <w:t xml:space="preserve">summary</w:t>
      </w:r>
      <w:r>
        <w:rPr>
          <w:rStyle w:val="SpecialCharTok"/>
        </w:rPr>
        <w:t xml:space="preserve">$</w:t>
      </w:r>
      <w:r>
        <w:rPr>
          <w:rStyle w:val="NormalTok"/>
        </w:rPr>
        <w:t xml:space="preserve">CTmax_1hr),</w:t>
      </w:r>
      <w:r>
        <w:br/>
      </w:r>
      <w:r>
        <w:rPr>
          <w:rStyle w:val="NormalTok"/>
        </w:rPr>
        <w:t xml:space="preserve">  </w:t>
      </w:r>
      <w:r>
        <w:rPr>
          <w:rStyle w:val="AttributeTok"/>
        </w:rPr>
        <w:t xml:space="preserve">joint_bb   =</w:t>
      </w:r>
      <w:r>
        <w:rPr>
          <w:rStyle w:val="NormalTok"/>
        </w:rPr>
        <w:t xml:space="preserve"> tl_bb</w:t>
      </w:r>
      <w:r>
        <w:rPr>
          <w:rStyle w:val="SpecialCharTok"/>
        </w:rPr>
        <w:t xml:space="preserve">$</w:t>
      </w:r>
      <w:r>
        <w:rPr>
          <w:rStyle w:val="NormalTok"/>
        </w:rPr>
        <w:t xml:space="preserve">summary</w:t>
      </w:r>
      <w:r>
        <w:rPr>
          <w:rStyle w:val="SpecialCharTok"/>
        </w:rPr>
        <w:t xml:space="preserve">$</w:t>
      </w:r>
      <w:r>
        <w:rPr>
          <w:rStyle w:val="NormalTok"/>
        </w:rPr>
        <w:t xml:space="preserve">median[</w:t>
      </w:r>
      <w:r>
        <w:rPr>
          <w:rStyle w:val="FunctionTok"/>
        </w:rPr>
        <w:t xml:space="preserve">match</w:t>
      </w:r>
      <w:r>
        <w:rPr>
          <w:rStyle w:val="NormalTok"/>
        </w:rPr>
        <w:t xml:space="preserve">(</w:t>
      </w:r>
      <w:r>
        <w:rPr>
          <w:rStyle w:val="FunctionTok"/>
        </w:rPr>
        <w:t xml:space="preserve">c</w:t>
      </w:r>
      <w:r>
        <w:rPr>
          <w:rStyle w:val="NormalTok"/>
        </w:rPr>
        <w:t xml:space="preserve">(</w:t>
      </w:r>
      <w:r>
        <w:rPr>
          <w:rStyle w:val="StringTok"/>
        </w:rPr>
        <w:t xml:space="preserve">"z"</w:t>
      </w:r>
      <w:r>
        <w:rPr>
          <w:rStyle w:val="NormalTok"/>
        </w:rPr>
        <w:t xml:space="preserve">, </w:t>
      </w:r>
      <w:r>
        <w:rPr>
          <w:rStyle w:val="StringTok"/>
        </w:rPr>
        <w:t xml:space="preserve">"CTmax"</w:t>
      </w:r>
      <w:r>
        <w:rPr>
          <w:rStyle w:val="NormalTok"/>
        </w:rPr>
        <w:t xml:space="preserve">), tl_bb</w:t>
      </w:r>
      <w:r>
        <w:rPr>
          <w:rStyle w:val="SpecialCharTok"/>
        </w:rPr>
        <w:t xml:space="preserve">$</w:t>
      </w:r>
      <w:r>
        <w:rPr>
          <w:rStyle w:val="NormalTok"/>
        </w:rPr>
        <w:t xml:space="preserve">summary</w:t>
      </w:r>
      <w:r>
        <w:rPr>
          <w:rStyle w:val="SpecialCharTok"/>
        </w:rPr>
        <w:t xml:space="preserve">$</w:t>
      </w:r>
      <w:r>
        <w:rPr>
          <w:rStyle w:val="NormalTok"/>
        </w:rPr>
        <w:t xml:space="preserve">quantity)]</w:t>
      </w:r>
      <w:r>
        <w:br/>
      </w:r>
      <w:r>
        <w:rPr>
          <w:rStyle w:val="NormalTok"/>
        </w:rPr>
        <w:t xml:space="preserve">)</w:t>
      </w:r>
      <w:r>
        <w:br/>
      </w:r>
      <w:r>
        <w:br/>
      </w:r>
      <w:r>
        <w:rPr>
          <w:rStyle w:val="NormalTok"/>
        </w:rPr>
        <w:t xml:space="preserve">compare_table </w:t>
      </w:r>
      <w:r>
        <w:rPr>
          <w:rStyle w:val="SpecialCharTok"/>
        </w:rPr>
        <w:t xml:space="preserve">|&gt;</w:t>
      </w:r>
      <w:r>
        <w:br/>
      </w:r>
      <w:r>
        <w:rPr>
          <w:rStyle w:val="NormalTok"/>
        </w:rPr>
        <w:t xml:space="preserve">  dplyr</w:t>
      </w:r>
      <w:r>
        <w:rPr>
          <w:rStyle w:val="SpecialCharTok"/>
        </w:rPr>
        <w:t xml:space="preserve">::</w:t>
      </w:r>
      <w:r>
        <w:rPr>
          <w:rStyle w:val="FunctionTok"/>
        </w:rPr>
        <w:t xml:space="preserve">rename</w:t>
      </w:r>
      <w:r>
        <w:rPr>
          <w:rStyle w:val="NormalTok"/>
        </w:rPr>
        <w:t xml:space="preserve">(</w:t>
      </w:r>
      <w:r>
        <w:br/>
      </w:r>
      <w:r>
        <w:rPr>
          <w:rStyle w:val="NormalTok"/>
        </w:rPr>
        <w:t xml:space="preserve">    </w:t>
      </w:r>
      <w:r>
        <w:rPr>
          <w:rStyle w:val="AttributeTok"/>
        </w:rPr>
        <w:t xml:space="preserve">Quantity                          =</w:t>
      </w:r>
      <w:r>
        <w:rPr>
          <w:rStyle w:val="NormalTok"/>
        </w:rPr>
        <w:t xml:space="preserve"> quantity,</w:t>
      </w:r>
      <w:r>
        <w:br/>
      </w:r>
      <w:r>
        <w:rPr>
          <w:rStyle w:val="NormalTok"/>
        </w:rPr>
        <w:t xml:space="preserve">    </w:t>
      </w:r>
      <w:r>
        <w:rPr>
          <w:rStyle w:val="AttributeTok"/>
        </w:rPr>
        <w:t xml:space="preserve">Truth                             =</w:t>
      </w:r>
      <w:r>
        <w:rPr>
          <w:rStyle w:val="NormalTok"/>
        </w:rPr>
        <w:t xml:space="preserve"> truth,</w:t>
      </w:r>
      <w:r>
        <w:br/>
      </w:r>
      <w:r>
        <w:rPr>
          <w:rStyle w:val="NormalTok"/>
        </w:rPr>
        <w:t xml:space="preserve">    </w:t>
      </w:r>
      <w:r>
        <w:rPr>
          <w:rStyle w:val="StringTok"/>
        </w:rPr>
        <w:t xml:space="preserve">`</w:t>
      </w:r>
      <w:r>
        <w:rPr>
          <w:rStyle w:val="AttributeTok"/>
        </w:rPr>
        <w:t xml:space="preserve">Two-stage (binomial)</w:t>
      </w:r>
      <w:r>
        <w:rPr>
          <w:rStyle w:val="StringTok"/>
        </w:rPr>
        <w:t xml:space="preserve">`</w:t>
      </w:r>
      <w:r>
        <w:rPr>
          <w:rStyle w:val="NormalTok"/>
        </w:rPr>
        <w:t xml:space="preserve">            </w:t>
      </w:r>
      <w:r>
        <w:rPr>
          <w:rStyle w:val="OtherTok"/>
        </w:rPr>
        <w:t xml:space="preserve">=</w:t>
      </w:r>
      <w:r>
        <w:rPr>
          <w:rStyle w:val="NormalTok"/>
        </w:rPr>
        <w:t xml:space="preserve"> ts_bin,</w:t>
      </w:r>
      <w:r>
        <w:br/>
      </w:r>
      <w:r>
        <w:rPr>
          <w:rStyle w:val="NormalTok"/>
        </w:rPr>
        <w:t xml:space="preserve">    </w:t>
      </w:r>
      <w:r>
        <w:rPr>
          <w:rStyle w:val="StringTok"/>
        </w:rPr>
        <w:t xml:space="preserve">`</w:t>
      </w:r>
      <w:r>
        <w:rPr>
          <w:rStyle w:val="AttributeTok"/>
        </w:rPr>
        <w:t xml:space="preserve">Joint Bayesian (binomial)</w:t>
      </w:r>
      <w:r>
        <w:rPr>
          <w:rStyle w:val="StringTok"/>
        </w:rPr>
        <w:t xml:space="preserve">`</w:t>
      </w:r>
      <w:r>
        <w:rPr>
          <w:rStyle w:val="NormalTok"/>
        </w:rPr>
        <w:t xml:space="preserve">       </w:t>
      </w:r>
      <w:r>
        <w:rPr>
          <w:rStyle w:val="OtherTok"/>
        </w:rPr>
        <w:t xml:space="preserve">=</w:t>
      </w:r>
      <w:r>
        <w:rPr>
          <w:rStyle w:val="NormalTok"/>
        </w:rPr>
        <w:t xml:space="preserve"> joint_bin,</w:t>
      </w:r>
      <w:r>
        <w:br/>
      </w:r>
      <w:r>
        <w:rPr>
          <w:rStyle w:val="NormalTok"/>
        </w:rPr>
        <w:t xml:space="preserve">    </w:t>
      </w:r>
      <w:r>
        <w:rPr>
          <w:rStyle w:val="StringTok"/>
        </w:rPr>
        <w:t xml:space="preserve">`</w:t>
      </w:r>
      <w:r>
        <w:rPr>
          <w:rStyle w:val="AttributeTok"/>
        </w:rPr>
        <w:t xml:space="preserve">Two-stage (beta-binomial)</w:t>
      </w:r>
      <w:r>
        <w:rPr>
          <w:rStyle w:val="StringTok"/>
        </w:rPr>
        <w:t xml:space="preserve">`</w:t>
      </w:r>
      <w:r>
        <w:rPr>
          <w:rStyle w:val="NormalTok"/>
        </w:rPr>
        <w:t xml:space="preserve">       </w:t>
      </w:r>
      <w:r>
        <w:rPr>
          <w:rStyle w:val="OtherTok"/>
        </w:rPr>
        <w:t xml:space="preserve">=</w:t>
      </w:r>
      <w:r>
        <w:rPr>
          <w:rStyle w:val="NormalTok"/>
        </w:rPr>
        <w:t xml:space="preserve"> ts_bb,</w:t>
      </w:r>
      <w:r>
        <w:br/>
      </w:r>
      <w:r>
        <w:rPr>
          <w:rStyle w:val="NormalTok"/>
        </w:rPr>
        <w:t xml:space="preserve">    </w:t>
      </w:r>
      <w:r>
        <w:rPr>
          <w:rStyle w:val="StringTok"/>
        </w:rPr>
        <w:t xml:space="preserve">`</w:t>
      </w:r>
      <w:r>
        <w:rPr>
          <w:rStyle w:val="AttributeTok"/>
        </w:rPr>
        <w:t xml:space="preserve">Joint Bayesian (beta-binomial)</w:t>
      </w:r>
      <w:r>
        <w:rPr>
          <w:rStyle w:val="StringTok"/>
        </w:rPr>
        <w:t xml:space="preserve">`</w:t>
      </w:r>
      <w:r>
        <w:rPr>
          <w:rStyle w:val="NormalTok"/>
        </w:rPr>
        <w:t xml:space="preserve">  </w:t>
      </w:r>
      <w:r>
        <w:rPr>
          <w:rStyle w:val="OtherTok"/>
        </w:rPr>
        <w:t xml:space="preserve">=</w:t>
      </w:r>
      <w:r>
        <w:rPr>
          <w:rStyle w:val="NormalTok"/>
        </w:rPr>
        <w:t xml:space="preserve"> joint_bb</w:t>
      </w:r>
      <w:r>
        <w:br/>
      </w:r>
      <w:r>
        <w:rPr>
          <w:rStyle w:val="NormalTok"/>
        </w:rPr>
        <w:t xml:space="preserve">  ) </w:t>
      </w:r>
      <w:r>
        <w:rPr>
          <w:rStyle w:val="SpecialCharTok"/>
        </w:rPr>
        <w:t xml:space="preserve">|&gt;</w:t>
      </w:r>
      <w:r>
        <w:br/>
      </w:r>
      <w:r>
        <w:rPr>
          <w:rStyle w:val="NormalTok"/>
        </w:rPr>
        <w:t xml:space="preserve">  tinytable</w:t>
      </w:r>
      <w:r>
        <w:rPr>
          <w:rStyle w:val="SpecialCharTok"/>
        </w:rPr>
        <w:t xml:space="preserve">::</w:t>
      </w:r>
      <w:r>
        <w:rPr>
          <w:rStyle w:val="FunctionTok"/>
        </w:rPr>
        <w:t xml:space="preserve">tt</w:t>
      </w:r>
      <w:r>
        <w:rPr>
          <w:rStyle w:val="NormalTok"/>
        </w:rPr>
        <w:t xml:space="preserve">(</w:t>
      </w:r>
      <w:r>
        <w:rPr>
          <w:rStyle w:val="AttributeTok"/>
        </w:rPr>
        <w:t xml:space="preserve">digits =</w:t>
      </w:r>
      <w:r>
        <w:rPr>
          <w:rStyle w:val="NormalTok"/>
        </w:rPr>
        <w:t xml:space="preserve"> </w:t>
      </w:r>
      <w:r>
        <w:rPr>
          <w:rStyle w:val="DecValTok"/>
        </w:rPr>
        <w:t xml:space="preserve">3</w:t>
      </w:r>
      <w:r>
        <w:rPr>
          <w:rStyle w:val="NormalTok"/>
        </w:rPr>
        <w:t xml:space="preserve">, </w:t>
      </w:r>
      <w:r>
        <w:rPr>
          <w:rStyle w:val="AttributeTok"/>
        </w:rPr>
        <w:t xml:space="preserve">escape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84" w:name="tbl-twostage-compare"/>
          <w:p>
            <w:pPr>
              <w:jc w:val="center"/>
            </w:pPr>
            <w:pPr>
              <w:jc w:val="start"/>
              <w:spacing w:before="200"/>
              <w:pStyle w:val="ImageCaption"/>
            </w:pPr>
            <w:r>
              <w:t xml:space="preserve">Table S8: Point estimates (two-stage) and posterior medians (joint Bayesian) for thermal sensitivity (</w:t>
            </w:r>
            <m:oMath>
              <m:r>
                <m:t>z</m:t>
              </m:r>
            </m:oMath>
            <w:r>
              <w:t xml:space="preserve">) and</w:t>
            </w:r>
            <w:r>
              <w:t xml:space="preserve"> </w:t>
            </w:r>
            <m:oMath>
              <m:r>
                <m:t>C</m:t>
              </m:r>
              <m:sSub>
                <m:e>
                  <m:r>
                    <m:t>T</m:t>
                  </m:r>
                </m:e>
                <m:sub>
                  <m:r>
                    <m:t>m</m:t>
                  </m:r>
                  <m:r>
                    <m:t>a</m:t>
                  </m:r>
                  <m:sSub>
                    <m:e>
                      <m:r>
                        <m:t>x</m:t>
                      </m:r>
                    </m:e>
                    <m:sub>
                      <m:r>
                        <m:t>1</m:t>
                      </m:r>
                      <m:r>
                        <m:t>h</m:t>
                      </m:r>
                      <m:r>
                        <m:t>r</m:t>
                      </m:r>
                    </m:sub>
                  </m:sSub>
                </m:sub>
              </m:sSub>
            </m:oMath>
            <w:r>
              <w:t xml:space="preserve">, recovered by each of four estimator-dataset combinations from the same simulated datasets. Truth values are the simulation parameters.</w:t>
            </w:r>
          </w:p>
          <w:tbl>
            <w:tblPr>
              <w:tblStyle w:val="Table"/>
              <w:tblW w:type="pct" w:w="4862"/>
              <w:tblLayout w:type="fixed"/>
              <w:tblLook w:firstRow="1" w:lastRow="0" w:firstColumn="0" w:lastColumn="0" w:noHBand="0" w:noVBand="0" w:val="0020"/>
            </w:tblPr>
            <w:tblGrid>
              <w:gridCol w:w="1147"/>
              <w:gridCol w:w="436"/>
              <w:gridCol w:w="1256"/>
              <w:gridCol w:w="1529"/>
              <w:gridCol w:w="1529"/>
              <w:gridCol w:w="1802"/>
            </w:tblGrid>
            <w:tr>
              <w:trPr>
                <w:tblHeader w:val="on"/>
              </w:trPr>
              <w:tc>
                <w:tcPr/>
                <w:p>
                  <w:pPr>
                    <w:pStyle w:val="Compact"/>
                    <w:jc w:val="center"/>
                  </w:pPr>
                  <w:r>
                    <w:t xml:space="preserve">Quantity</w:t>
                  </w:r>
                </w:p>
              </w:tc>
              <w:tc>
                <w:tcPr/>
                <w:p>
                  <w:pPr>
                    <w:pStyle w:val="Compact"/>
                    <w:jc w:val="center"/>
                  </w:pPr>
                  <w:r>
                    <w:t xml:space="preserve">Truth</w:t>
                  </w:r>
                </w:p>
              </w:tc>
              <w:tc>
                <w:tcPr/>
                <w:p>
                  <w:pPr>
                    <w:pStyle w:val="Compact"/>
                    <w:jc w:val="center"/>
                  </w:pPr>
                  <w:r>
                    <w:t xml:space="preserve">Two-stage (binomial)</w:t>
                  </w:r>
                </w:p>
              </w:tc>
              <w:tc>
                <w:tcPr/>
                <w:p>
                  <w:pPr>
                    <w:pStyle w:val="Compact"/>
                    <w:jc w:val="center"/>
                  </w:pPr>
                  <w:r>
                    <w:t xml:space="preserve">Joint Bayesian (binomial)</w:t>
                  </w:r>
                </w:p>
              </w:tc>
              <w:tc>
                <w:tcPr/>
                <w:p>
                  <w:pPr>
                    <w:pStyle w:val="Compact"/>
                    <w:jc w:val="center"/>
                  </w:pPr>
                  <w:r>
                    <w:t xml:space="preserve">Two-stage (beta-binomial)</w:t>
                  </w:r>
                </w:p>
              </w:tc>
              <w:tc>
                <w:tcPr/>
                <w:p>
                  <w:pPr>
                    <w:pStyle w:val="Compact"/>
                    <w:jc w:val="center"/>
                  </w:pPr>
                  <w:r>
                    <w:t xml:space="preserve">Joint Bayesian (beta-binomial)</w:t>
                  </w:r>
                </w:p>
              </w:tc>
            </w:tr>
            <w:tr>
              <w:tc>
                <w:tcPr/>
                <w:p>
                  <w:pPr>
                    <w:pStyle w:val="Compact"/>
                    <w:jc w:val="center"/>
                  </w:pPr>
                  <w:r>
                    <w:t xml:space="preserve">z (°C)</w:t>
                  </w:r>
                </w:p>
              </w:tc>
              <w:tc>
                <w:tcPr/>
                <w:p>
                  <w:pPr>
                    <w:pStyle w:val="Compact"/>
                    <w:jc w:val="center"/>
                  </w:pPr>
                  <w:r>
                    <w:t xml:space="preserve">6.67</w:t>
                  </w:r>
                </w:p>
              </w:tc>
              <w:tc>
                <w:tcPr/>
                <w:p>
                  <w:pPr>
                    <w:pStyle w:val="Compact"/>
                    <w:jc w:val="center"/>
                  </w:pPr>
                  <w:r>
                    <w:t xml:space="preserve">6.96</w:t>
                  </w:r>
                </w:p>
              </w:tc>
              <w:tc>
                <w:tcPr/>
                <w:p>
                  <w:pPr>
                    <w:pStyle w:val="Compact"/>
                    <w:jc w:val="center"/>
                  </w:pPr>
                  <w:r>
                    <w:t xml:space="preserve">6.69</w:t>
                  </w:r>
                </w:p>
              </w:tc>
              <w:tc>
                <w:tcPr/>
                <w:p>
                  <w:pPr>
                    <w:pStyle w:val="Compact"/>
                    <w:jc w:val="center"/>
                  </w:pPr>
                  <w:r>
                    <w:t xml:space="preserve">7.3</w:t>
                  </w:r>
                </w:p>
              </w:tc>
              <w:tc>
                <w:tcPr/>
                <w:p>
                  <w:pPr>
                    <w:pStyle w:val="Compact"/>
                    <w:jc w:val="center"/>
                  </w:pPr>
                  <w:r>
                    <w:t xml:space="preserve">6.67</w:t>
                  </w:r>
                </w:p>
              </w:tc>
            </w:tr>
            <w:tr>
              <w:tc>
                <w:tcPr/>
                <w:p>
                  <w:pPr>
                    <w:pStyle w:val="Compact"/>
                    <w:jc w:val="center"/>
                  </w:pPr>
                  <w:r>
                    <w:t xml:space="preserve">CTmax at 1 hr (°C)</w:t>
                  </w:r>
                </w:p>
              </w:tc>
              <w:tc>
                <w:tcPr/>
                <w:p>
                  <w:pPr>
                    <w:pStyle w:val="Compact"/>
                    <w:jc w:val="center"/>
                  </w:pPr>
                  <w:r>
                    <w:t xml:space="preserve">32.15</w:t>
                  </w:r>
                </w:p>
              </w:tc>
              <w:tc>
                <w:tcPr/>
                <w:p>
                  <w:pPr>
                    <w:pStyle w:val="Compact"/>
                    <w:jc w:val="center"/>
                  </w:pPr>
                  <w:r>
                    <w:t xml:space="preserve">32.03</w:t>
                  </w:r>
                </w:p>
              </w:tc>
              <w:tc>
                <w:tcPr/>
                <w:p>
                  <w:pPr>
                    <w:pStyle w:val="Compact"/>
                    <w:jc w:val="center"/>
                  </w:pPr>
                  <w:r>
                    <w:t xml:space="preserve">32.15</w:t>
                  </w:r>
                </w:p>
              </w:tc>
              <w:tc>
                <w:tcPr/>
                <w:p>
                  <w:pPr>
                    <w:pStyle w:val="Compact"/>
                    <w:jc w:val="center"/>
                  </w:pPr>
                  <w:r>
                    <w:t xml:space="preserve">31.9</w:t>
                  </w:r>
                </w:p>
              </w:tc>
              <w:tc>
                <w:tcPr/>
                <w:p>
                  <w:pPr>
                    <w:pStyle w:val="Compact"/>
                    <w:jc w:val="center"/>
                  </w:pPr>
                  <w:r>
                    <w:t xml:space="preserve">32.26</w:t>
                  </w:r>
                </w:p>
              </w:tc>
            </w:tr>
          </w:tbl>
          <w:bookmarkEnd w:id="84"/>
          <w:p/>
        </w:tc>
      </w:tr>
    </w:tbl>
    <w:p>
      <w:pPr>
        <w:pStyle w:val="BodyText"/>
      </w:pPr>
      <w:r>
        <w:t xml:space="preserve">All four estimators give similar point estimates for</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close to the simulation truth. Under this simple generating scenario, the joint Bayesian 4PL reproduces the classical pipeline’s estimates while retaining a coherent posterior for downstream inference.</w:t>
      </w:r>
    </w:p>
    <w:bookmarkEnd w:id="85"/>
    <w:bookmarkStart w:id="87" w:name="sec-compare-param"/>
    <w:p>
      <w:pPr>
        <w:pStyle w:val="Heading4"/>
      </w:pPr>
      <w:r>
        <w:t xml:space="preserve">3.0.5.2 One model, two parameterisations</w:t>
      </w:r>
    </w:p>
    <w:p>
      <w:pPr>
        <w:pStyle w:val="FirstParagraph"/>
      </w:pPr>
      <w:r>
        <w:rPr>
          <w:rStyle w:val="VerbatimChar"/>
        </w:rPr>
        <w:t xml:space="preserve">fit_4pl()</w:t>
      </w:r>
      <w:r>
        <w:t xml:space="preserve"> </w:t>
      </w:r>
      <w:r>
        <w:t xml:space="preserve">can write the same model in two ways. The default</w:t>
      </w:r>
      <w:r>
        <w:t xml:space="preserve"> </w:t>
      </w:r>
      <w:r>
        <w:rPr>
          <w:b/>
          <w:bCs/>
        </w:rPr>
        <w:t xml:space="preserve">midpoint</w:t>
      </w:r>
      <w:r>
        <w:t xml:space="preserve"> </w:t>
      </w:r>
      <w:r>
        <w:t xml:space="preserve">version estimates how the curve midpoint changes with temperature, then</w:t>
      </w:r>
      <w:r>
        <w:t xml:space="preserve"> </w:t>
      </w:r>
      <w:r>
        <w:rPr>
          <w:rStyle w:val="VerbatimChar"/>
        </w:rPr>
        <w:t xml:space="preserve">tls()</w:t>
      </w:r>
      <w:r>
        <w:t xml:space="preserve"> </w:t>
      </w:r>
      <w:r>
        <w:t xml:space="preserve">converts that slope into</w:t>
      </w:r>
      <w:r>
        <w:t xml:space="preserve"> </w:t>
      </w:r>
      <m:oMath>
        <m:r>
          <m:t>z</m:t>
        </m:r>
      </m:oMath>
      <w:r>
        <w:t xml:space="preserve"> </w:t>
      </w:r>
      <w:r>
        <w:t xml:space="preserve">and</w:t>
      </w:r>
      <w:r>
        <w:t xml:space="preserve"> </w:t>
      </w:r>
      <m:oMath>
        <m:r>
          <m:t>C</m:t>
        </m:r>
        <m:sSub>
          <m:e>
            <m:r>
              <m:t>T</m:t>
            </m:r>
          </m:e>
          <m:sub>
            <m:r>
              <m:t>m</m:t>
            </m:r>
            <m:r>
              <m:t>a</m:t>
            </m:r>
            <m:r>
              <m:t>x</m:t>
            </m:r>
          </m:sub>
        </m:sSub>
      </m:oMath>
      <w:r>
        <w:t xml:space="preserve">. The</w:t>
      </w:r>
      <w:r>
        <w:t xml:space="preserve"> </w:t>
      </w:r>
      <w:r>
        <w:rPr>
          <w:b/>
          <w:bCs/>
        </w:rPr>
        <w:t xml:space="preserve">direct</w:t>
      </w:r>
      <w:r>
        <w:t xml:space="preserve"> </w:t>
      </w:r>
      <w:r>
        <w:t xml:space="preserve">version estimates</w:t>
      </w:r>
      <w:r>
        <w:t xml:space="preserve"> </w:t>
      </w:r>
      <m:oMath>
        <m:r>
          <m:t>z</m:t>
        </m:r>
      </m:oMath>
      <w:r>
        <w:t xml:space="preserve"> </w:t>
      </w:r>
      <w:r>
        <w:t xml:space="preserve">and</w:t>
      </w:r>
      <w:r>
        <w:t xml:space="preserve"> </w:t>
      </w:r>
      <m:oMath>
        <m:r>
          <m:t>C</m:t>
        </m:r>
        <m:sSub>
          <m:e>
            <m:r>
              <m:t>T</m:t>
            </m:r>
          </m:e>
          <m:sub>
            <m:r>
              <m:t>m</m:t>
            </m:r>
            <m:r>
              <m:t>a</m:t>
            </m:r>
            <m:r>
              <m:t>x</m:t>
            </m:r>
          </m:sub>
        </m:sSub>
      </m:oMath>
      <w:r>
        <w:t xml:space="preserve"> </w:t>
      </w:r>
      <w:r>
        <w:t xml:space="preserve">inside the model itself; request it with</w:t>
      </w:r>
      <w:r>
        <w:t xml:space="preserve"> </w:t>
      </w:r>
      <w:r>
        <w:rPr>
          <w:rStyle w:val="VerbatimChar"/>
        </w:rPr>
        <w:t xml:space="preserve">ctmax = ~ 1</w:t>
      </w:r>
      <w:r>
        <w:t xml:space="preserve"> </w:t>
      </w:r>
      <w:r>
        <w:t xml:space="preserve">and</w:t>
      </w:r>
      <w:r>
        <w:t xml:space="preserve"> </w:t>
      </w:r>
      <w:r>
        <w:rPr>
          <w:rStyle w:val="VerbatimChar"/>
        </w:rPr>
        <w:t xml:space="preserve">z = ~ 1</w:t>
      </w:r>
      <w:r>
        <w:t xml:space="preserve">. If the same data are fit with the same likelihood, the two versions should give the same</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estimates.</w:t>
      </w:r>
    </w:p>
    <w:p>
      <w:pPr>
        <w:pStyle w:val="SourceCode"/>
      </w:pPr>
      <w:r>
        <w:rPr>
          <w:rStyle w:val="CommentTok"/>
        </w:rPr>
        <w:t xml:space="preserve"># Refit the binomial tutorial data with the DIRECT (z, CTmax) parameterisation.</w:t>
      </w:r>
      <w:r>
        <w:br/>
      </w:r>
      <w:r>
        <w:rPr>
          <w:rStyle w:val="CommentTok"/>
        </w:rPr>
        <w:t xml:space="preserve"># Same data, same family -- only the way the midpoint is written changes.</w:t>
      </w:r>
      <w:r>
        <w:br/>
      </w:r>
      <w:r>
        <w:rPr>
          <w:rStyle w:val="CommentTok"/>
        </w:rPr>
        <w:t xml:space="preserve"># Cached like the fits above; the .rds is created on first render.</w:t>
      </w:r>
      <w:r>
        <w:br/>
      </w:r>
      <w:r>
        <w:rPr>
          <w:rStyle w:val="NormalTok"/>
        </w:rPr>
        <w:t xml:space="preserve">wf_direct </w:t>
      </w:r>
      <w:r>
        <w:rPr>
          <w:rStyle w:val="OtherTok"/>
        </w:rPr>
        <w:t xml:space="preserve">&lt;-</w:t>
      </w:r>
      <w:r>
        <w:rPr>
          <w:rStyle w:val="NormalTok"/>
        </w:rPr>
        <w:t xml:space="preserve"> </w:t>
      </w:r>
      <w:r>
        <w:rPr>
          <w:rStyle w:val="FunctionTok"/>
        </w:rPr>
        <w:t xml:space="preserve">fit_4pl</w:t>
      </w:r>
      <w:r>
        <w:rPr>
          <w:rStyle w:val="NormalTok"/>
        </w:rPr>
        <w:t xml:space="preserve">(std_bin,</w:t>
      </w:r>
      <w:r>
        <w:br/>
      </w:r>
      <w:r>
        <w:rPr>
          <w:rStyle w:val="NormalTok"/>
        </w:rPr>
        <w:t xml:space="preserve">                     </w:t>
      </w:r>
      <w:r>
        <w:rPr>
          <w:rStyle w:val="AttributeTok"/>
        </w:rPr>
        <w:t xml:space="preserve">ctmax =</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z =</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chains =</w:t>
      </w:r>
      <w:r>
        <w:rPr>
          <w:rStyle w:val="NormalTok"/>
        </w:rPr>
        <w:t xml:space="preserve"> </w:t>
      </w:r>
      <w:r>
        <w:rPr>
          <w:rStyle w:val="DecValTok"/>
        </w:rPr>
        <w:t xml:space="preserve">4</w:t>
      </w:r>
      <w:r>
        <w:rPr>
          <w:rStyle w:val="NormalTok"/>
        </w:rPr>
        <w:t xml:space="preserve">, </w:t>
      </w:r>
      <w:r>
        <w:rPr>
          <w:rStyle w:val="AttributeTok"/>
        </w:rPr>
        <w:t xml:space="preserve">iter =</w:t>
      </w:r>
      <w:r>
        <w:rPr>
          <w:rStyle w:val="NormalTok"/>
        </w:rPr>
        <w:t xml:space="preserve"> </w:t>
      </w:r>
      <w:r>
        <w:rPr>
          <w:rStyle w:val="DecValTok"/>
        </w:rPr>
        <w:t xml:space="preserve">2000</w:t>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 </w:t>
      </w:r>
      <w:r>
        <w:rPr>
          <w:rStyle w:val="AttributeTok"/>
        </w:rPr>
        <w:t xml:space="preserve">seed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(models_dir, </w:t>
      </w:r>
      <w:r>
        <w:rPr>
          <w:rStyle w:val="StringTok"/>
        </w:rPr>
        <w:t xml:space="preserve">"sim_4pl_direct"</w:t>
      </w:r>
      <w:r>
        <w:rPr>
          <w:rStyle w:val="NormalTok"/>
        </w:rPr>
        <w:t xml:space="preserve">),</w:t>
      </w:r>
      <w:r>
        <w:br/>
      </w:r>
      <w:r>
        <w:rPr>
          <w:rStyle w:val="NormalTok"/>
        </w:rPr>
        <w:t xml:space="preserve">                     </w:t>
      </w:r>
      <w:r>
        <w:rPr>
          <w:rStyle w:val="AttributeTok"/>
        </w:rPr>
        <w:t xml:space="preserve">file_refit =</w:t>
      </w:r>
      <w:r>
        <w:rPr>
          <w:rStyle w:val="NormalTok"/>
        </w:rPr>
        <w:t xml:space="preserve"> </w:t>
      </w:r>
      <w:r>
        <w:rPr>
          <w:rStyle w:val="StringTok"/>
        </w:rPr>
        <w:t xml:space="preserve">"never"</w:t>
      </w:r>
      <w:r>
        <w:rPr>
          <w:rStyle w:val="NormalTok"/>
        </w:rPr>
        <w:t xml:space="preserve">)</w:t>
      </w:r>
      <w:r>
        <w:br/>
      </w:r>
      <w:r>
        <w:br/>
      </w:r>
      <w:r>
        <w:rPr>
          <w:rStyle w:val="CommentTok"/>
        </w:rPr>
        <w:t xml:space="preserve"># Summarise the direct model, where z and CTmax are modelled explicitly.</w:t>
      </w:r>
      <w:r>
        <w:br/>
      </w:r>
      <w:r>
        <w:rPr>
          <w:rStyle w:val="FunctionTok"/>
        </w:rPr>
        <w:t xml:space="preserve">summary</w:t>
      </w:r>
      <w:r>
        <w:rPr>
          <w:rStyle w:val="NormalTok"/>
        </w:rPr>
        <w:t xml:space="preserve">(wf_direct)                    </w:t>
      </w:r>
    </w:p>
    <w:p>
      <w:pPr>
        <w:pStyle w:val="SourceCode"/>
      </w:pPr>
      <w:r>
        <w:rPr>
          <w:rStyle w:val="VerbatimChar"/>
        </w:rPr>
        <w:t xml:space="preserve"> Family: binomial </w:t>
      </w:r>
      <w:r>
        <w:br/>
      </w:r>
      <w:r>
        <w:rPr>
          <w:rStyle w:val="VerbatimChar"/>
        </w:rPr>
        <w:t xml:space="preserve">  Links: mu = identity </w:t>
      </w:r>
      <w:r>
        <w:br/>
      </w:r>
      <w:r>
        <w:rPr>
          <w:rStyle w:val="VerbatimChar"/>
        </w:rPr>
        <w:t xml:space="preserve">Formula: n_surv | trials(n_total) ~ low + (up - low)/(1 + exp(exp(logk) * (logd - mid))) </w:t>
      </w:r>
      <w:r>
        <w:br/>
      </w:r>
      <w:r>
        <w:rPr>
          <w:rStyle w:val="VerbatimChar"/>
        </w:rPr>
        <w:t xml:space="preserve">         low ~ (0.001 + inv_logit(lowraw) * 0.498)</w:t>
      </w:r>
      <w:r>
        <w:br/>
      </w:r>
      <w:r>
        <w:rPr>
          <w:rStyle w:val="VerbatimChar"/>
        </w:rPr>
        <w:t xml:space="preserve">         up ~ (0.501 + inv_logit(upraw) * 0.498)</w:t>
      </w:r>
      <w:r>
        <w:br/>
      </w:r>
      <w:r>
        <w:rPr>
          <w:rStyle w:val="VerbatimChar"/>
        </w:rPr>
        <w:t xml:space="preserve">         mid ~ (1.77815 - (temp_c - CTmaxdev)/exp(logz))</w:t>
      </w:r>
      <w:r>
        <w:br/>
      </w:r>
      <w:r>
        <w:rPr>
          <w:rStyle w:val="VerbatimChar"/>
        </w:rPr>
        <w:t xml:space="preserve">         lowraw ~ temp_c</w:t>
      </w:r>
      <w:r>
        <w:br/>
      </w:r>
      <w:r>
        <w:rPr>
          <w:rStyle w:val="VerbatimChar"/>
        </w:rPr>
        <w:t xml:space="preserve">         upraw ~ temp_c</w:t>
      </w:r>
      <w:r>
        <w:br/>
      </w:r>
      <w:r>
        <w:rPr>
          <w:rStyle w:val="VerbatimChar"/>
        </w:rPr>
        <w:t xml:space="preserve">         logk ~ temp_c</w:t>
      </w:r>
      <w:r>
        <w:br/>
      </w:r>
      <w:r>
        <w:rPr>
          <w:rStyle w:val="VerbatimChar"/>
        </w:rPr>
        <w:t xml:space="preserve">         CTmaxdev ~ 1</w:t>
      </w:r>
      <w:r>
        <w:br/>
      </w:r>
      <w:r>
        <w:rPr>
          <w:rStyle w:val="VerbatimChar"/>
        </w:rPr>
        <w:t xml:space="preserve">         logz ~ 1</w:t>
      </w:r>
      <w:r>
        <w:br/>
      </w:r>
      <w:r>
        <w:rPr>
          <w:rStyle w:val="VerbatimChar"/>
        </w:rPr>
        <w:t xml:space="preserve">   Data: data (Number of observations: 900) </w:t>
      </w:r>
      <w:r>
        <w:br/>
      </w:r>
      <w:r>
        <w:rPr>
          <w:rStyle w:val="VerbatimChar"/>
        </w:rPr>
        <w:t xml:space="preserve">  Draws: 4 chains, each with iter = 2000; warmup = 1000; thin = 1;</w:t>
      </w:r>
      <w:r>
        <w:br/>
      </w:r>
      <w:r>
        <w:rPr>
          <w:rStyle w:val="VerbatimChar"/>
        </w:rPr>
        <w:t xml:space="preserve">         total post-warmup draws = 4000</w:t>
      </w:r>
      <w:r>
        <w:br/>
      </w:r>
      <w:r>
        <w:br/>
      </w:r>
      <w:r>
        <w:rPr>
          <w:rStyle w:val="VerbatimChar"/>
        </w:rPr>
        <w:t xml:space="preserve">Regression Coefficients:</w:t>
      </w:r>
      <w:r>
        <w:br/>
      </w:r>
      <w:r>
        <w:rPr>
          <w:rStyle w:val="VerbatimChar"/>
        </w:rPr>
        <w:t xml:space="preserve">                   Estimate Est.Error l-95% CI u-95% CI Rhat Bulk_ESS Tail_ESS</w:t>
      </w:r>
      <w:r>
        <w:br/>
      </w:r>
      <w:r>
        <w:rPr>
          <w:rStyle w:val="VerbatimChar"/>
        </w:rPr>
        <w:t xml:space="preserve">lowraw_Intercept      -2.86      0.09    -3.04    -2.69 1.00     2655     2766</w:t>
      </w:r>
      <w:r>
        <w:br/>
      </w:r>
      <w:r>
        <w:rPr>
          <w:rStyle w:val="VerbatimChar"/>
        </w:rPr>
        <w:t xml:space="preserve">lowraw_temp_c         -0.00      0.03    -0.06     0.07 1.00     2629     2934</w:t>
      </w:r>
      <w:r>
        <w:br/>
      </w:r>
      <w:r>
        <w:rPr>
          <w:rStyle w:val="VerbatimChar"/>
        </w:rPr>
        <w:t xml:space="preserve">upraw_Intercept        2.89      0.07     2.74     3.03 1.00     2861     2904</w:t>
      </w:r>
      <w:r>
        <w:br/>
      </w:r>
      <w:r>
        <w:rPr>
          <w:rStyle w:val="VerbatimChar"/>
        </w:rPr>
        <w:t xml:space="preserve">upraw_temp_c           0.01      0.03    -0.04     0.06 1.00     2769     2799</w:t>
      </w:r>
      <w:r>
        <w:br/>
      </w:r>
      <w:r>
        <w:rPr>
          <w:rStyle w:val="VerbatimChar"/>
        </w:rPr>
        <w:t xml:space="preserve">logk_Intercept         2.06      0.02     2.01     2.11 1.00     3050     2968</w:t>
      </w:r>
      <w:r>
        <w:br/>
      </w:r>
      <w:r>
        <w:rPr>
          <w:rStyle w:val="VerbatimChar"/>
        </w:rPr>
        <w:t xml:space="preserve">logk_temp_c            0.00      0.01    -0.01     0.02 1.00     3072     3072</w:t>
      </w:r>
      <w:r>
        <w:br/>
      </w:r>
      <w:r>
        <w:rPr>
          <w:rStyle w:val="VerbatimChar"/>
        </w:rPr>
        <w:t xml:space="preserve">CTmaxdev_Intercept    -1.87      0.03    -1.94    -1.81 1.00     2695     2875</w:t>
      </w:r>
      <w:r>
        <w:br/>
      </w:r>
      <w:r>
        <w:rPr>
          <w:rStyle w:val="VerbatimChar"/>
        </w:rPr>
        <w:t xml:space="preserve">logz_Intercept         1.89      0.01     1.87     1.91 1.00     2788     2836</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FirstParagraph"/>
      </w:pPr>
      <w:r>
        <w:t xml:space="preserve">A single</w:t>
      </w:r>
      <w:r>
        <w:t xml:space="preserve"> </w:t>
      </w:r>
      <w:r>
        <w:rPr>
          <w:rStyle w:val="VerbatimChar"/>
        </w:rPr>
        <w:t xml:space="preserve">tls()</w:t>
      </w:r>
      <w:r>
        <w:t xml:space="preserve"> </w:t>
      </w:r>
      <w:r>
        <w:t xml:space="preserve">call turns either fit into a tidy table of the derived quantities — one row per quantity, with the posterior median and 95% interval. It is the one-call extractor: pass it</w:t>
      </w:r>
      <w:r>
        <w:t xml:space="preserve"> </w:t>
      </w:r>
      <w:r>
        <w:rPr>
          <w:i/>
          <w:iCs/>
        </w:rPr>
        <w:t xml:space="preserve">any</w:t>
      </w:r>
      <w:r>
        <w:t xml:space="preserve"> </w:t>
      </w:r>
      <w:r>
        <w:t xml:space="preserve">fitted 4PL and it returns</w:t>
      </w:r>
      <w:r>
        <w:t xml:space="preserve"> </w:t>
      </w:r>
      <m:oMath>
        <m:r>
          <m:t>z</m:t>
        </m:r>
      </m:oMath>
      <w:r>
        <w:t xml:space="preserve">,</w:t>
      </w:r>
      <w:r>
        <w:t xml:space="preserve"> </w:t>
      </w:r>
      <m:oMath>
        <m:r>
          <m:t>C</m:t>
        </m:r>
        <m:sSub>
          <m:e>
            <m:r>
              <m:t>T</m:t>
            </m:r>
          </m:e>
          <m:sub>
            <m:r>
              <m:t>m</m:t>
            </m:r>
            <m:r>
              <m:t>a</m:t>
            </m:r>
            <m:sSub>
              <m:e>
                <m:r>
                  <m:t>x</m:t>
                </m:r>
              </m:e>
              <m:sub>
                <m:r>
                  <m:t>1</m:t>
                </m:r>
                <m:r>
                  <m:t>h</m:t>
                </m:r>
                <m:r>
                  <m:t>r</m:t>
                </m:r>
              </m:sub>
            </m:sSub>
          </m:sub>
        </m:sSub>
      </m:oMath>
      <w:r>
        <w:t xml:space="preserve"> </w:t>
      </w:r>
      <w:r>
        <w:t xml:space="preserve">and (for a lethal endpoint)</w:t>
      </w:r>
      <w:r>
        <w:t xml:space="preserve"> </w:t>
      </w:r>
      <m:oMath>
        <m:sSub>
          <m:e>
            <m:r>
              <m:t>T</m:t>
            </m:r>
          </m:e>
          <m:sub>
            <m:r>
              <m:t>c</m:t>
            </m:r>
            <m:r>
              <m:t>r</m:t>
            </m:r>
            <m:r>
              <m:t>i</m:t>
            </m:r>
            <m:r>
              <m:t>t</m:t>
            </m:r>
          </m:sub>
        </m:sSub>
      </m:oMath>
      <w:r>
        <w:t xml:space="preserve">, whatever the parameterisation.</w:t>
      </w:r>
    </w:p>
    <w:p>
      <w:pPr>
        <w:pStyle w:val="SourceCode"/>
      </w:pPr>
      <w:r>
        <w:rPr>
          <w:rStyle w:val="CommentTok"/>
        </w:rPr>
        <w:t xml:space="preserve"># One call per fit -- no separate extract step. target_surv picks the threshold,</w:t>
      </w:r>
      <w:r>
        <w:br/>
      </w:r>
      <w:r>
        <w:rPr>
          <w:rStyle w:val="CommentTok"/>
        </w:rPr>
        <w:t xml:space="preserve"># t_ref sets the reference duration (minutes).</w:t>
      </w:r>
      <w:r>
        <w:br/>
      </w:r>
      <w:r>
        <w:rPr>
          <w:rStyle w:val="NormalTok"/>
        </w:rPr>
        <w:t xml:space="preserve">tls_mid </w:t>
      </w:r>
      <w:r>
        <w:rPr>
          <w:rStyle w:val="OtherTok"/>
        </w:rPr>
        <w:t xml:space="preserve">&lt;-</w:t>
      </w:r>
      <w:r>
        <w:rPr>
          <w:rStyle w:val="NormalTok"/>
        </w:rPr>
        <w:t xml:space="preserve"> </w:t>
      </w:r>
      <w:r>
        <w:rPr>
          <w:rStyle w:val="FunctionTok"/>
        </w:rPr>
        <w:t xml:space="preserve">tls</w:t>
      </w:r>
      <w:r>
        <w:rPr>
          <w:rStyle w:val="NormalTok"/>
        </w:rPr>
        <w:t xml:space="preserve">(wf_bin,    </w:t>
      </w:r>
      <w:r>
        <w:rPr>
          <w:rStyle w:val="AttributeTok"/>
        </w:rPr>
        <w:t xml:space="preserve">target_surv =</w:t>
      </w:r>
      <w:r>
        <w:rPr>
          <w:rStyle w:val="NormalTok"/>
        </w:rPr>
        <w:t xml:space="preserve"> </w:t>
      </w:r>
      <w:r>
        <w:rPr>
          <w:rStyle w:val="StringTok"/>
        </w:rPr>
        <w:t xml:space="preserve">"relative"</w:t>
      </w:r>
      <w:r>
        <w:rPr>
          <w:rStyle w:val="NormalTok"/>
        </w:rPr>
        <w:t xml:space="preserve">, </w:t>
      </w:r>
      <w:r>
        <w:rPr>
          <w:rStyle w:val="AttributeTok"/>
        </w:rPr>
        <w:t xml:space="preserve">t_ref =</w:t>
      </w:r>
      <w:r>
        <w:rPr>
          <w:rStyle w:val="NormalTok"/>
        </w:rPr>
        <w:t xml:space="preserve"> </w:t>
      </w:r>
      <w:r>
        <w:rPr>
          <w:rStyle w:val="DecValTok"/>
        </w:rPr>
        <w:t xml:space="preserve">60</w:t>
      </w:r>
      <w:r>
        <w:rPr>
          <w:rStyle w:val="NormalTok"/>
        </w:rPr>
        <w:t xml:space="preserve">)</w:t>
      </w:r>
      <w:r>
        <w:br/>
      </w:r>
      <w:r>
        <w:rPr>
          <w:rStyle w:val="NormalTok"/>
        </w:rPr>
        <w:t xml:space="preserve">tls_dir </w:t>
      </w:r>
      <w:r>
        <w:rPr>
          <w:rStyle w:val="OtherTok"/>
        </w:rPr>
        <w:t xml:space="preserve">&lt;-</w:t>
      </w:r>
      <w:r>
        <w:rPr>
          <w:rStyle w:val="NormalTok"/>
        </w:rPr>
        <w:t xml:space="preserve"> </w:t>
      </w:r>
      <w:r>
        <w:rPr>
          <w:rStyle w:val="FunctionTok"/>
        </w:rPr>
        <w:t xml:space="preserve">tls</w:t>
      </w:r>
      <w:r>
        <w:rPr>
          <w:rStyle w:val="NormalTok"/>
        </w:rPr>
        <w:t xml:space="preserve">(wf_direct, </w:t>
      </w:r>
      <w:r>
        <w:rPr>
          <w:rStyle w:val="AttributeTok"/>
        </w:rPr>
        <w:t xml:space="preserve">target_surv =</w:t>
      </w:r>
      <w:r>
        <w:rPr>
          <w:rStyle w:val="NormalTok"/>
        </w:rPr>
        <w:t xml:space="preserve"> </w:t>
      </w:r>
      <w:r>
        <w:rPr>
          <w:rStyle w:val="StringTok"/>
        </w:rPr>
        <w:t xml:space="preserve">"relative"</w:t>
      </w:r>
      <w:r>
        <w:rPr>
          <w:rStyle w:val="NormalTok"/>
        </w:rPr>
        <w:t xml:space="preserve">, </w:t>
      </w:r>
      <w:r>
        <w:rPr>
          <w:rStyle w:val="AttributeTok"/>
        </w:rPr>
        <w:t xml:space="preserve">t_ref =</w:t>
      </w:r>
      <w:r>
        <w:rPr>
          <w:rStyle w:val="NormalTok"/>
        </w:rPr>
        <w:t xml:space="preserve"> </w:t>
      </w:r>
      <w:r>
        <w:rPr>
          <w:rStyle w:val="DecValTok"/>
        </w:rPr>
        <w:t xml:space="preserve">60</w:t>
      </w:r>
      <w:r>
        <w:rPr>
          <w:rStyle w:val="NormalTok"/>
        </w:rPr>
        <w:t xml:space="preserve">)</w:t>
      </w:r>
      <w:r>
        <w:br/>
      </w:r>
      <w:r>
        <w:br/>
      </w:r>
      <w:r>
        <w:rPr>
          <w:rStyle w:val="CommentTok"/>
        </w:rPr>
        <w:t xml:space="preserve"># What a single tls() call returns for the direct fit:</w:t>
      </w:r>
      <w:r>
        <w:br/>
      </w:r>
      <w:r>
        <w:rPr>
          <w:rStyle w:val="FunctionTok"/>
        </w:rPr>
        <w:t xml:space="preserve">get_tls_est</w:t>
      </w:r>
      <w:r>
        <w:rPr>
          <w:rStyle w:val="NormalTok"/>
        </w:rPr>
        <w:t xml:space="preserve">(tls_dir, </w:t>
      </w:r>
      <w:r>
        <w:rPr>
          <w:rStyle w:val="AttributeTok"/>
        </w:rPr>
        <w:t xml:space="preserve">what =</w:t>
      </w:r>
      <w:r>
        <w:rPr>
          <w:rStyle w:val="NormalTok"/>
        </w:rPr>
        <w:t xml:space="preserve"> </w:t>
      </w:r>
      <w:r>
        <w:rPr>
          <w:rStyle w:val="StringTok"/>
        </w:rPr>
        <w:t xml:space="preserve">"summary"</w:t>
      </w:r>
      <w:r>
        <w:rPr>
          <w:rStyle w:val="NormalTok"/>
        </w:rPr>
        <w:t xml:space="preserve">, </w:t>
      </w:r>
      <w:r>
        <w:rPr>
          <w:rStyle w:val="AttributeTok"/>
        </w:rPr>
        <w:t xml:space="preserve">params =</w:t>
      </w:r>
      <w:r>
        <w:rPr>
          <w:rStyle w:val="NormalTok"/>
        </w:rPr>
        <w:t xml:space="preserve"> </w:t>
      </w:r>
      <w:r>
        <w:rPr>
          <w:rStyle w:val="FunctionTok"/>
        </w:rPr>
        <w:t xml:space="preserve">c</w:t>
      </w:r>
      <w:r>
        <w:rPr>
          <w:rStyle w:val="NormalTok"/>
        </w:rPr>
        <w:t xml:space="preserve">(</w:t>
      </w:r>
      <w:r>
        <w:rPr>
          <w:rStyle w:val="StringTok"/>
        </w:rPr>
        <w:t xml:space="preserve">"z"</w:t>
      </w:r>
      <w:r>
        <w:rPr>
          <w:rStyle w:val="NormalTok"/>
        </w:rPr>
        <w:t xml:space="preserve">, </w:t>
      </w:r>
      <w:r>
        <w:rPr>
          <w:rStyle w:val="StringTok"/>
        </w:rPr>
        <w:t xml:space="preserve">"CTmax"</w:t>
      </w:r>
      <w:r>
        <w:rPr>
          <w:rStyle w:val="NormalTok"/>
        </w:rPr>
        <w:t xml:space="preserve">))</w:t>
      </w:r>
    </w:p>
    <w:p>
      <w:pPr>
        <w:pStyle w:val="SourceCode"/>
      </w:pPr>
      <w:r>
        <w:rPr>
          <w:rStyle w:val="VerbatimChar"/>
        </w:rPr>
        <w:t xml:space="preserve"># A tibble: 2 × 4</w:t>
      </w:r>
      <w:r>
        <w:br/>
      </w:r>
      <w:r>
        <w:rPr>
          <w:rStyle w:val="VerbatimChar"/>
        </w:rPr>
        <w:t xml:space="preserve">  quantity median lower upper</w:t>
      </w:r>
      <w:r>
        <w:br/>
      </w:r>
      <w:r>
        <w:rPr>
          <w:rStyle w:val="VerbatimChar"/>
        </w:rPr>
        <w:t xml:space="preserve">  &lt;chr&gt;     &lt;dbl&gt; &lt;dbl&gt; &lt;dbl&gt;</w:t>
      </w:r>
      <w:r>
        <w:br/>
      </w:r>
      <w:r>
        <w:rPr>
          <w:rStyle w:val="VerbatimChar"/>
        </w:rPr>
        <w:t xml:space="preserve">1 z          6.64  6.51  6.77</w:t>
      </w:r>
      <w:r>
        <w:br/>
      </w:r>
      <w:r>
        <w:rPr>
          <w:rStyle w:val="VerbatimChar"/>
        </w:rPr>
        <w:t xml:space="preserve">2 CTmax     32.1  32.1  32.2 </w:t>
      </w:r>
    </w:p>
    <w:p>
      <w:pPr>
        <w:pStyle w:val="FirstParagraph"/>
      </w:pPr>
      <w:hyperlink w:anchor="tbl-compare-param">
        <w:r>
          <w:rPr>
            <w:rStyle w:val="Hyperlink"/>
          </w:rPr>
          <w:t xml:space="preserve">Table S9</w:t>
        </w:r>
      </w:hyperlink>
      <w:r>
        <w:t xml:space="preserve"> </w:t>
      </w:r>
      <w:r>
        <w:t xml:space="preserve">lays the two parameterisations side by side, reading</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straight off each</w:t>
      </w:r>
      <w:r>
        <w:t xml:space="preserve"> </w:t>
      </w:r>
      <w:r>
        <w:rPr>
          <w:rStyle w:val="VerbatimChar"/>
        </w:rPr>
        <w:t xml:space="preserve">tls()</w:t>
      </w:r>
      <w:r>
        <w:t xml:space="preserve"> </w:t>
      </w:r>
      <w:r>
        <w:t xml:space="preserve">summary.</w:t>
      </w:r>
    </w:p>
    <w:p>
      <w:pPr>
        <w:pStyle w:val="SourceCode"/>
      </w:pPr>
      <w:r>
        <w:rPr>
          <w:rStyle w:val="CommentTok"/>
        </w:rPr>
        <w:t xml:space="preserve"># Pull the z and CTmax rows from each tls() summary via the accessor (params=</w:t>
      </w:r>
      <w:r>
        <w:br/>
      </w:r>
      <w:r>
        <w:rPr>
          <w:rStyle w:val="CommentTok"/>
        </w:rPr>
        <w:t xml:space="preserve"># selects quantities; rows keep their z, CTmax order) and lay them side by side.</w:t>
      </w:r>
      <w:r>
        <w:br/>
      </w:r>
      <w:r>
        <w:rPr>
          <w:rStyle w:val="CommentTok"/>
        </w:rPr>
        <w:t xml:space="preserve"># format_interval() is vectorised.</w:t>
      </w:r>
      <w:r>
        <w:br/>
      </w:r>
      <w:r>
        <w:rPr>
          <w:rStyle w:val="NormalTok"/>
        </w:rPr>
        <w:t xml:space="preserve">mid </w:t>
      </w:r>
      <w:r>
        <w:rPr>
          <w:rStyle w:val="OtherTok"/>
        </w:rPr>
        <w:t xml:space="preserve">&lt;-</w:t>
      </w:r>
      <w:r>
        <w:rPr>
          <w:rStyle w:val="NormalTok"/>
        </w:rPr>
        <w:t xml:space="preserve"> </w:t>
      </w:r>
      <w:r>
        <w:rPr>
          <w:rStyle w:val="FunctionTok"/>
        </w:rPr>
        <w:t xml:space="preserve">get_tls_est</w:t>
      </w:r>
      <w:r>
        <w:rPr>
          <w:rStyle w:val="NormalTok"/>
        </w:rPr>
        <w:t xml:space="preserve">(tls_mid, </w:t>
      </w:r>
      <w:r>
        <w:rPr>
          <w:rStyle w:val="StringTok"/>
        </w:rPr>
        <w:t xml:space="preserve">"summary"</w:t>
      </w:r>
      <w:r>
        <w:rPr>
          <w:rStyle w:val="NormalTok"/>
        </w:rPr>
        <w:t xml:space="preserve">, </w:t>
      </w:r>
      <w:r>
        <w:rPr>
          <w:rStyle w:val="FunctionTok"/>
        </w:rPr>
        <w:t xml:space="preserve">c</w:t>
      </w:r>
      <w:r>
        <w:rPr>
          <w:rStyle w:val="NormalTok"/>
        </w:rPr>
        <w:t xml:space="preserve">(</w:t>
      </w:r>
      <w:r>
        <w:rPr>
          <w:rStyle w:val="StringTok"/>
        </w:rPr>
        <w:t xml:space="preserve">"z"</w:t>
      </w:r>
      <w:r>
        <w:rPr>
          <w:rStyle w:val="NormalTok"/>
        </w:rPr>
        <w:t xml:space="preserve">, </w:t>
      </w:r>
      <w:r>
        <w:rPr>
          <w:rStyle w:val="StringTok"/>
        </w:rPr>
        <w:t xml:space="preserve">"CTmax"</w:t>
      </w:r>
      <w:r>
        <w:rPr>
          <w:rStyle w:val="NormalTok"/>
        </w:rPr>
        <w:t xml:space="preserve">))</w:t>
      </w:r>
      <w:r>
        <w:br/>
      </w:r>
      <w:r>
        <w:rPr>
          <w:rStyle w:val="NormalTok"/>
        </w:rPr>
        <w:t xml:space="preserve">dir </w:t>
      </w:r>
      <w:r>
        <w:rPr>
          <w:rStyle w:val="OtherTok"/>
        </w:rPr>
        <w:t xml:space="preserve">&lt;-</w:t>
      </w:r>
      <w:r>
        <w:rPr>
          <w:rStyle w:val="NormalTok"/>
        </w:rPr>
        <w:t xml:space="preserve"> </w:t>
      </w:r>
      <w:r>
        <w:rPr>
          <w:rStyle w:val="FunctionTok"/>
        </w:rPr>
        <w:t xml:space="preserve">get_tls_est</w:t>
      </w:r>
      <w:r>
        <w:rPr>
          <w:rStyle w:val="NormalTok"/>
        </w:rPr>
        <w:t xml:space="preserve">(tls_dir, </w:t>
      </w:r>
      <w:r>
        <w:rPr>
          <w:rStyle w:val="StringTok"/>
        </w:rPr>
        <w:t xml:space="preserve">"summary"</w:t>
      </w:r>
      <w:r>
        <w:rPr>
          <w:rStyle w:val="NormalTok"/>
        </w:rPr>
        <w:t xml:space="preserve">, </w:t>
      </w:r>
      <w:r>
        <w:rPr>
          <w:rStyle w:val="FunctionTok"/>
        </w:rPr>
        <w:t xml:space="preserve">c</w:t>
      </w:r>
      <w:r>
        <w:rPr>
          <w:rStyle w:val="NormalTok"/>
        </w:rPr>
        <w:t xml:space="preserve">(</w:t>
      </w:r>
      <w:r>
        <w:rPr>
          <w:rStyle w:val="StringTok"/>
        </w:rPr>
        <w:t xml:space="preserve">"z"</w:t>
      </w:r>
      <w:r>
        <w:rPr>
          <w:rStyle w:val="NormalTok"/>
        </w:rPr>
        <w:t xml:space="preserve">, </w:t>
      </w:r>
      <w:r>
        <w:rPr>
          <w:rStyle w:val="StringTok"/>
        </w:rPr>
        <w:t xml:space="preserve">"CTmax"</w:t>
      </w:r>
      <w:r>
        <w:rPr>
          <w:rStyle w:val="NormalTok"/>
        </w:rPr>
        <w:t xml:space="preserve">))</w:t>
      </w:r>
      <w:r>
        <w:br/>
      </w:r>
      <w:r>
        <w:br/>
      </w:r>
      <w:r>
        <w:rPr>
          <w:rStyle w:val="NormalTok"/>
        </w:rPr>
        <w:t xml:space="preserve">param_equiv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Quantity             =</w:t>
      </w:r>
      <w:r>
        <w:rPr>
          <w:rStyle w:val="NormalTok"/>
        </w:rPr>
        <w:t xml:space="preserve"> </w:t>
      </w:r>
      <w:r>
        <w:rPr>
          <w:rStyle w:val="FunctionTok"/>
        </w:rPr>
        <w:t xml:space="preserve">c</w:t>
      </w:r>
      <w:r>
        <w:rPr>
          <w:rStyle w:val="NormalTok"/>
        </w:rPr>
        <w:t xml:space="preserve">(</w:t>
      </w:r>
      <w:r>
        <w:rPr>
          <w:rStyle w:val="StringTok"/>
        </w:rPr>
        <w:t xml:space="preserve">"z (°C)"</w:t>
      </w:r>
      <w:r>
        <w:rPr>
          <w:rStyle w:val="NormalTok"/>
        </w:rPr>
        <w:t xml:space="preserve">, </w:t>
      </w:r>
      <w:r>
        <w:rPr>
          <w:rStyle w:val="StringTok"/>
        </w:rPr>
        <w:t xml:space="preserve">"CTmax at 1 hr (°C)"</w:t>
      </w:r>
      <w:r>
        <w:rPr>
          <w:rStyle w:val="NormalTok"/>
        </w:rPr>
        <w:t xml:space="preserve">),</w:t>
      </w:r>
      <w:r>
        <w:br/>
      </w:r>
      <w:r>
        <w:rPr>
          <w:rStyle w:val="NormalTok"/>
        </w:rPr>
        <w:t xml:space="preserve">  </w:t>
      </w:r>
      <w:r>
        <w:rPr>
          <w:rStyle w:val="AttributeTok"/>
        </w:rPr>
        <w:t xml:space="preserve">Truth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(true_z, true_CTmax), </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Midpoint (default)</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format_interval</w:t>
      </w:r>
      <w:r>
        <w:rPr>
          <w:rStyle w:val="NormalTok"/>
        </w:rPr>
        <w:t xml:space="preserve">(mid</w:t>
      </w:r>
      <w:r>
        <w:rPr>
          <w:rStyle w:val="SpecialCharTok"/>
        </w:rPr>
        <w:t xml:space="preserve">$</w:t>
      </w:r>
      <w:r>
        <w:rPr>
          <w:rStyle w:val="NormalTok"/>
        </w:rPr>
        <w:t xml:space="preserve">median, mid</w:t>
      </w:r>
      <w:r>
        <w:rPr>
          <w:rStyle w:val="SpecialCharTok"/>
        </w:rPr>
        <w:t xml:space="preserve">$</w:t>
      </w:r>
      <w:r>
        <w:rPr>
          <w:rStyle w:val="NormalTok"/>
        </w:rPr>
        <w:t xml:space="preserve">lower, mid</w:t>
      </w:r>
      <w:r>
        <w:rPr>
          <w:rStyle w:val="SpecialCharTok"/>
        </w:rPr>
        <w:t xml:space="preserve">$</w:t>
      </w:r>
      <w:r>
        <w:rPr>
          <w:rStyle w:val="NormalTok"/>
        </w:rPr>
        <w:t xml:space="preserve">upper,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Direct (z, CTmax)</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format_interval</w:t>
      </w:r>
      <w:r>
        <w:rPr>
          <w:rStyle w:val="NormalTok"/>
        </w:rPr>
        <w:t xml:space="preserve">(dir</w:t>
      </w:r>
      <w:r>
        <w:rPr>
          <w:rStyle w:val="SpecialCharTok"/>
        </w:rPr>
        <w:t xml:space="preserve">$</w:t>
      </w:r>
      <w:r>
        <w:rPr>
          <w:rStyle w:val="NormalTok"/>
        </w:rPr>
        <w:t xml:space="preserve">median, dir</w:t>
      </w:r>
      <w:r>
        <w:rPr>
          <w:rStyle w:val="SpecialCharTok"/>
        </w:rPr>
        <w:t xml:space="preserve">$</w:t>
      </w:r>
      <w:r>
        <w:rPr>
          <w:rStyle w:val="NormalTok"/>
        </w:rPr>
        <w:t xml:space="preserve">lower, dir</w:t>
      </w:r>
      <w:r>
        <w:rPr>
          <w:rStyle w:val="SpecialCharTok"/>
        </w:rPr>
        <w:t xml:space="preserve">$</w:t>
      </w:r>
      <w:r>
        <w:rPr>
          <w:rStyle w:val="NormalTok"/>
        </w:rPr>
        <w:t xml:space="preserve">upper,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tinytable</w:t>
      </w:r>
      <w:r>
        <w:rPr>
          <w:rStyle w:val="SpecialCharTok"/>
        </w:rPr>
        <w:t xml:space="preserve">::</w:t>
      </w:r>
      <w:r>
        <w:rPr>
          <w:rStyle w:val="FunctionTok"/>
        </w:rPr>
        <w:t xml:space="preserve">tt</w:t>
      </w:r>
      <w:r>
        <w:rPr>
          <w:rStyle w:val="NormalTok"/>
        </w:rPr>
        <w:t xml:space="preserve">(param_equiv, </w:t>
      </w:r>
      <w:r>
        <w:rPr>
          <w:rStyle w:val="AttributeTok"/>
        </w:rPr>
        <w:t xml:space="preserve">digits =</w:t>
      </w:r>
      <w:r>
        <w:rPr>
          <w:rStyle w:val="NormalTok"/>
        </w:rPr>
        <w:t xml:space="preserve"> </w:t>
      </w:r>
      <w:r>
        <w:rPr>
          <w:rStyle w:val="DecValTok"/>
        </w:rPr>
        <w:t xml:space="preserve">3</w:t>
      </w:r>
      <w:r>
        <w:rPr>
          <w:rStyle w:val="NormalTok"/>
        </w:rPr>
        <w:t xml:space="preserve">, </w:t>
      </w:r>
      <w:r>
        <w:rPr>
          <w:rStyle w:val="AttributeTok"/>
        </w:rPr>
        <w:t xml:space="preserve">escape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86" w:name="tbl-compare-param"/>
          <w:p>
            <w:pPr>
              <w:jc w:val="center"/>
            </w:pPr>
            <w:pPr>
              <w:jc w:val="start"/>
              <w:spacing w:before="200"/>
              <w:pStyle w:val="ImageCaption"/>
            </w:pPr>
            <w:r>
              <w:t xml:space="preserve">Table S9: Posterior medians and 95% credible intervals for</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recovered from the same simulated (binomial) data fit two ways — the default midpoint parameterisation and the direct</w:t>
            </w:r>
            <w:r>
              <w:t xml:space="preserve"> </w:t>
            </w:r>
            <m:oMath>
              <m:d>
                <m:dPr>
                  <m:begChr m:val="("/>
                  <m:sepChr m:val=""/>
                  <m:endChr m:val=")"/>
                  <m:grow/>
                </m:dPr>
                <m:e>
                  <m:r>
                    <m:t>z</m:t>
                  </m:r>
                  <m:r>
                    <m:rPr>
                      <m:sty m:val="p"/>
                    </m:rPr>
                    <m:t>,</m:t>
                  </m:r>
                  <m:r>
                    <m:t>C</m:t>
                  </m:r>
                  <m:sSub>
                    <m:e>
                      <m:r>
                        <m:t>T</m:t>
                      </m:r>
                    </m:e>
                    <m:sub>
                      <m:r>
                        <m:t>m</m:t>
                      </m:r>
                      <m:r>
                        <m:t>a</m:t>
                      </m:r>
                      <m:r>
                        <m:t>x</m:t>
                      </m:r>
                    </m:sub>
                  </m:sSub>
                </m:e>
              </m:d>
            </m:oMath>
            <w:r>
              <w:t xml:space="preserve"> </w:t>
            </w:r>
            <w:r>
              <w:t xml:space="preserve">parameterisation — both extracted with the single-call</w:t>
            </w:r>
            <w:r>
              <w:t xml:space="preserve"> </w:t>
            </w:r>
            <w:r>
              <w:rPr>
                <w:rStyle w:val="VerbatimChar"/>
              </w:rPr>
              <w:t xml:space="preserve">tls()</w:t>
            </w:r>
            <w:r>
              <w:t xml:space="preserve">. Truth values are the simulation parameters.</w:t>
            </w:r>
          </w:p>
          <w:tbl>
            <w:tblPr>
              <w:tblStyle w:val="Table"/>
              <w:tblW w:type="pct" w:w="4870"/>
              <w:tblLayout w:type="fixed"/>
              <w:tblLook w:firstRow="1" w:lastRow="0" w:firstColumn="0" w:lastColumn="0" w:noHBand="0" w:noVBand="0" w:val="0020"/>
            </w:tblPr>
            <w:tblGrid>
              <w:gridCol w:w="2160"/>
              <w:gridCol w:w="822"/>
              <w:gridCol w:w="2365"/>
              <w:gridCol w:w="2365"/>
            </w:tblGrid>
            <w:tr>
              <w:trPr>
                <w:tblHeader w:val="on"/>
              </w:trPr>
              <w:tc>
                <w:tcPr/>
                <w:p>
                  <w:pPr>
                    <w:pStyle w:val="Compact"/>
                    <w:jc w:val="center"/>
                  </w:pPr>
                  <w:r>
                    <w:t xml:space="preserve">Quantity</w:t>
                  </w:r>
                </w:p>
              </w:tc>
              <w:tc>
                <w:tcPr/>
                <w:p>
                  <w:pPr>
                    <w:pStyle w:val="Compact"/>
                    <w:jc w:val="center"/>
                  </w:pPr>
                  <w:r>
                    <w:t xml:space="preserve">Truth</w:t>
                  </w:r>
                </w:p>
              </w:tc>
              <w:tc>
                <w:tcPr/>
                <w:p>
                  <w:pPr>
                    <w:pStyle w:val="Compact"/>
                    <w:jc w:val="center"/>
                  </w:pPr>
                  <w:r>
                    <w:t xml:space="preserve">Midpoint (default)</w:t>
                  </w:r>
                </w:p>
              </w:tc>
              <w:tc>
                <w:tcPr/>
                <w:p>
                  <w:pPr>
                    <w:pStyle w:val="Compact"/>
                    <w:jc w:val="center"/>
                  </w:pPr>
                  <w:r>
                    <w:t xml:space="preserve">Direct (z, CTmax)</w:t>
                  </w:r>
                </w:p>
              </w:tc>
            </w:tr>
            <w:tr>
              <w:tc>
                <w:tcPr/>
                <w:p>
                  <w:pPr>
                    <w:pStyle w:val="Compact"/>
                    <w:jc w:val="center"/>
                  </w:pPr>
                  <w:r>
                    <w:t xml:space="preserve">z (°C)</w:t>
                  </w:r>
                </w:p>
              </w:tc>
              <w:tc>
                <w:tcPr/>
                <w:p>
                  <w:pPr>
                    <w:pStyle w:val="Compact"/>
                    <w:jc w:val="center"/>
                  </w:pPr>
                  <w:r>
                    <w:t xml:space="preserve">6.67</w:t>
                  </w:r>
                </w:p>
              </w:tc>
              <w:tc>
                <w:tcPr/>
                <w:p>
                  <w:pPr>
                    <w:pStyle w:val="Compact"/>
                    <w:jc w:val="center"/>
                  </w:pPr>
                  <w:r>
                    <w:t xml:space="preserve">6.69 [6.56, 6.83]</w:t>
                  </w:r>
                </w:p>
              </w:tc>
              <w:tc>
                <w:tcPr/>
                <w:p>
                  <w:pPr>
                    <w:pStyle w:val="Compact"/>
                    <w:jc w:val="center"/>
                  </w:pPr>
                  <w:r>
                    <w:t xml:space="preserve">6.64 [6.51, 6.77]</w:t>
                  </w:r>
                </w:p>
              </w:tc>
            </w:tr>
            <w:tr>
              <w:tc>
                <w:tcPr/>
                <w:p>
                  <w:pPr>
                    <w:pStyle w:val="Compact"/>
                    <w:jc w:val="center"/>
                  </w:pPr>
                  <w:r>
                    <w:t xml:space="preserve">CTmax at 1 hr (°C)</w:t>
                  </w:r>
                </w:p>
              </w:tc>
              <w:tc>
                <w:tcPr/>
                <w:p>
                  <w:pPr>
                    <w:pStyle w:val="Compact"/>
                    <w:jc w:val="center"/>
                  </w:pPr>
                  <w:r>
                    <w:t xml:space="preserve">32.15</w:t>
                  </w:r>
                </w:p>
              </w:tc>
              <w:tc>
                <w:tcPr/>
                <w:p>
                  <w:pPr>
                    <w:pStyle w:val="Compact"/>
                    <w:jc w:val="center"/>
                  </w:pPr>
                  <w:r>
                    <w:t xml:space="preserve">32.15 [32.08, 32.21]</w:t>
                  </w:r>
                </w:p>
              </w:tc>
              <w:tc>
                <w:tcPr/>
                <w:p>
                  <w:pPr>
                    <w:pStyle w:val="Compact"/>
                    <w:jc w:val="center"/>
                  </w:pPr>
                  <w:r>
                    <w:t xml:space="preserve">32.13 [32.06, 32.19]</w:t>
                  </w:r>
                </w:p>
              </w:tc>
            </w:tr>
          </w:tbl>
          <w:bookmarkEnd w:id="86"/>
          <w:p/>
        </w:tc>
      </w:tr>
    </w:tbl>
    <w:p>
      <w:pPr>
        <w:pStyle w:val="BodyText"/>
      </w:pPr>
      <w:r>
        <w:t xml:space="preserve">The two parameterisations recover essentially the same</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 each estimate sits well within the other’s credible interval (</w:t>
      </w:r>
      <w:hyperlink w:anchor="tbl-compare-param">
        <w:r>
          <w:rPr>
            <w:rStyle w:val="Hyperlink"/>
          </w:rPr>
          <w:t xml:space="preserve">Table S9</w:t>
        </w:r>
      </w:hyperlink>
      <w:r>
        <w:t xml:space="preserve">).</w:t>
      </w:r>
    </w:p>
    <w:bookmarkEnd w:id="87"/>
    <w:bookmarkEnd w:id="88"/>
    <w:bookmarkStart w:id="103" w:name="sec-joint-extend"/>
    <w:p>
      <w:pPr>
        <w:pStyle w:val="Heading3"/>
      </w:pPr>
      <w:r>
        <w:t xml:space="preserve">3.0.6</w:t>
      </w:r>
      <w:r>
        <w:t xml:space="preserve"> </w:t>
      </w:r>
      <w:r>
        <w:rPr>
          <w:i/>
          <w:iCs/>
        </w:rPr>
        <w:t xml:space="preserve">A worked example: temperature effects on every shape parameter</w:t>
      </w:r>
    </w:p>
    <w:p>
      <w:pPr>
        <w:pStyle w:val="FirstParagraph"/>
      </w:pPr>
      <w:r>
        <w:t xml:space="preserve">The default</w:t>
      </w:r>
      <w:r>
        <w:t xml:space="preserve"> </w:t>
      </w:r>
      <w:r>
        <w:rPr>
          <w:rStyle w:val="VerbatimChar"/>
        </w:rPr>
        <w:t xml:space="preserve">fit_4pl()</w:t>
      </w:r>
      <w:r>
        <w:t xml:space="preserve"> </w:t>
      </w:r>
      <w:r>
        <w:t xml:space="preserve">places a</w:t>
      </w:r>
      <w:r>
        <w:t xml:space="preserve"> </w:t>
      </w:r>
      <w:r>
        <w:rPr>
          <w:rStyle w:val="VerbatimChar"/>
        </w:rPr>
        <w:t xml:space="preserve">temp_c</w:t>
      </w:r>
      <w:r>
        <w:t xml:space="preserve"> </w:t>
      </w:r>
      <w:r>
        <w:t xml:space="preserve">slope on</w:t>
      </w:r>
      <w:r>
        <w:t xml:space="preserve"> </w:t>
      </w:r>
      <m:oMath>
        <m:r>
          <m:rPr>
            <m:nor/>
            <m:sty m:val="p"/>
          </m:rPr>
          <m:t>low</m:t>
        </m:r>
      </m:oMath>
      <w:r>
        <w:t xml:space="preserve">,</w:t>
      </w:r>
      <w:r>
        <w:t xml:space="preserve"> </w:t>
      </w:r>
      <m:oMath>
        <m:r>
          <m:rPr>
            <m:nor/>
            <m:sty m:val="p"/>
          </m:rPr>
          <m:t>up</m:t>
        </m:r>
      </m:oMath>
      <w:r>
        <w:t xml:space="preserve">, and</w:t>
      </w:r>
      <w:r>
        <w:t xml:space="preserve"> </w:t>
      </w:r>
      <m:oMath>
        <m:r>
          <m:t>k</m:t>
        </m:r>
      </m:oMath>
      <w:r>
        <w:t xml:space="preserve">, estimating temperature effects on curve shape alongside the linear midpoint. Strictly speaking, this isn’t necessary if you are interested in</w:t>
      </w:r>
      <w:r>
        <w:t xml:space="preserve"> </w:t>
      </w:r>
      <w:r>
        <w:rPr>
          <w:i/>
          <w:iCs/>
        </w:rPr>
        <w:t xml:space="preserve">relative</w:t>
      </w:r>
      <w:r>
        <w:t xml:space="preserve"> </w:t>
      </w:r>
      <w:r>
        <w:t xml:space="preserve">measures so long as they are on the midpoint. However, these are needed for</w:t>
      </w:r>
      <w:r>
        <w:t xml:space="preserve"> </w:t>
      </w:r>
      <w:r>
        <w:rPr>
          <w:i/>
          <w:iCs/>
        </w:rPr>
        <w:t xml:space="preserve">absolute</w:t>
      </w:r>
      <w:r>
        <w:t xml:space="preserve"> </w:t>
      </w:r>
      <w:r>
        <w:t xml:space="preserve">measures because of the need for the correction factor to adjust to the desired probability threshold.</w:t>
      </w:r>
    </w:p>
    <w:p>
      <w:pPr>
        <w:pStyle w:val="BodyText"/>
      </w:pPr>
      <w:r>
        <w:t xml:space="preserve">Here, we test recovery when the constant-shape assumption fails, we re-simulate beta-binomial data on the design in</w:t>
      </w:r>
      <w:r>
        <w:t xml:space="preserve"> </w:t>
      </w:r>
      <w:hyperlink w:anchor="sec-sim-step2">
        <w:r>
          <w:rPr>
            <w:rStyle w:val="Hyperlink"/>
          </w:rPr>
          <w:t xml:space="preserve">Section 3.0.1.2</w:t>
        </w:r>
      </w:hyperlink>
      <w:r>
        <w:t xml:space="preserve"> </w:t>
      </w:r>
      <w:r>
        <w:t xml:space="preserve">with</w:t>
      </w:r>
      <w:r>
        <w:t xml:space="preserve"> </w:t>
      </w:r>
      <w:r>
        <w:rPr>
          <w:rStyle w:val="VerbatimChar"/>
        </w:rPr>
        <w:t xml:space="preserve">up</w:t>
      </w:r>
      <w:r>
        <w:t xml:space="preserve"> </w:t>
      </w:r>
      <w:r>
        <w:t xml:space="preserve">declining and</w:t>
      </w:r>
      <w:r>
        <w:t xml:space="preserve"> </w:t>
      </w:r>
      <m:oMath>
        <m:r>
          <m:t>k</m:t>
        </m:r>
      </m:oMath>
      <w:r>
        <w:t xml:space="preserve"> </w:t>
      </w:r>
      <w:r>
        <w:t xml:space="preserve">increasing sharply with</w:t>
      </w:r>
      <w:r>
        <w:t xml:space="preserve"> </w:t>
      </w:r>
      <m:oMath>
        <m:r>
          <m:t>T</m:t>
        </m:r>
      </m:oMath>
      <w:r>
        <w:t xml:space="preserve">. We then apply the same</w:t>
      </w:r>
      <w:r>
        <w:t xml:space="preserve"> </w:t>
      </w:r>
      <w:r>
        <w:rPr>
          <w:rStyle w:val="VerbatimChar"/>
        </w:rPr>
        <w:t xml:space="preserve">fit_4pl()</w:t>
      </w:r>
      <w:r>
        <w:t xml:space="preserve"> </w:t>
      </w:r>
      <w:r>
        <w:t xml:space="preserve">and</w:t>
      </w:r>
      <w:r>
        <w:t xml:space="preserve"> </w:t>
      </w:r>
      <w:r>
        <w:rPr>
          <w:rStyle w:val="VerbatimChar"/>
        </w:rPr>
        <w:t xml:space="preserve">tls()</w:t>
      </w:r>
      <w:r>
        <w:t xml:space="preserve"> </w:t>
      </w:r>
      <w:r>
        <w:t xml:space="preserve">workflow used above.</w:t>
      </w:r>
    </w:p>
    <w:p>
      <w:pPr>
        <w:pStyle w:val="SourceCode"/>
      </w:pPr>
      <w:r>
        <w:rPr>
          <w:rStyle w:val="CommentTok"/>
        </w:rPr>
        <w:t xml:space="preserve"># Prepare the extended simulation dataset for the package workflow example.</w:t>
      </w:r>
      <w:r>
        <w:br/>
      </w:r>
      <w:r>
        <w:rPr>
          <w:rStyle w:val="CommentTok"/>
        </w:rPr>
        <w:t xml:space="preserve"># Same factorial design as @sec-sim-step2; re-declared here so this chunk is</w:t>
      </w:r>
      <w:r>
        <w:br/>
      </w:r>
      <w:r>
        <w:rPr>
          <w:rStyle w:val="CommentTok"/>
        </w:rPr>
        <w:t xml:space="preserve"># self-contained.</w:t>
      </w:r>
      <w:r>
        <w:br/>
      </w:r>
      <w:r>
        <w:rPr>
          <w:rStyle w:val="NormalTok"/>
        </w:rPr>
        <w:t xml:space="preserve">temps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30</w:t>
      </w:r>
      <w:r>
        <w:rPr>
          <w:rStyle w:val="NormalTok"/>
        </w:rPr>
        <w:t xml:space="preserve">, </w:t>
      </w:r>
      <w:r>
        <w:rPr>
          <w:rStyle w:val="DecValTok"/>
        </w:rPr>
        <w:t xml:space="preserve">32</w:t>
      </w:r>
      <w:r>
        <w:rPr>
          <w:rStyle w:val="NormalTok"/>
        </w:rPr>
        <w:t xml:space="preserve">, </w:t>
      </w:r>
      <w:r>
        <w:rPr>
          <w:rStyle w:val="DecValTok"/>
        </w:rPr>
        <w:t xml:space="preserve">34</w:t>
      </w:r>
      <w:r>
        <w:rPr>
          <w:rStyle w:val="NormalTok"/>
        </w:rPr>
        <w:t xml:space="preserve">, </w:t>
      </w:r>
      <w:r>
        <w:rPr>
          <w:rStyle w:val="DecValTok"/>
        </w:rPr>
        <w:t xml:space="preserve">36</w:t>
      </w:r>
      <w:r>
        <w:rPr>
          <w:rStyle w:val="NormalTok"/>
        </w:rPr>
        <w:t xml:space="preserve">, </w:t>
      </w:r>
      <w:r>
        <w:rPr>
          <w:rStyle w:val="DecValTok"/>
        </w:rPr>
        <w:t xml:space="preserve">38</w:t>
      </w:r>
      <w:r>
        <w:rPr>
          <w:rStyle w:val="NormalTok"/>
        </w:rPr>
        <w:t xml:space="preserve">)</w:t>
      </w:r>
      <w:r>
        <w:br/>
      </w:r>
      <w:r>
        <w:rPr>
          <w:rStyle w:val="NormalTok"/>
        </w:rPr>
        <w:t xml:space="preserve">durations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15</w:t>
      </w:r>
      <w:r>
        <w:rPr>
          <w:rStyle w:val="NormalTok"/>
        </w:rPr>
        <w:t xml:space="preserve">, </w:t>
      </w:r>
      <w:r>
        <w:rPr>
          <w:rStyle w:val="DecValTok"/>
        </w:rPr>
        <w:t xml:space="preserve">45</w:t>
      </w:r>
      <w:r>
        <w:rPr>
          <w:rStyle w:val="NormalTok"/>
        </w:rPr>
        <w:t xml:space="preserve">, </w:t>
      </w:r>
      <w:r>
        <w:rPr>
          <w:rStyle w:val="DecValTok"/>
        </w:rPr>
        <w:t xml:space="preserve">135</w:t>
      </w:r>
      <w:r>
        <w:rPr>
          <w:rStyle w:val="NormalTok"/>
        </w:rPr>
        <w:t xml:space="preserve">, </w:t>
      </w:r>
      <w:r>
        <w:rPr>
          <w:rStyle w:val="DecValTok"/>
        </w:rPr>
        <w:t xml:space="preserve">405</w:t>
      </w:r>
      <w:r>
        <w:rPr>
          <w:rStyle w:val="NormalTok"/>
        </w:rPr>
        <w:t xml:space="preserve">)</w:t>
      </w:r>
      <w:r>
        <w:br/>
      </w:r>
      <w:r>
        <w:rPr>
          <w:rStyle w:val="NormalTok"/>
        </w:rPr>
        <w:t xml:space="preserve">n_rep     </w:t>
      </w:r>
      <w:r>
        <w:rPr>
          <w:rStyle w:val="OtherTok"/>
        </w:rPr>
        <w:t xml:space="preserve">&lt;-</w:t>
      </w:r>
      <w:r>
        <w:rPr>
          <w:rStyle w:val="NormalTok"/>
        </w:rPr>
        <w:t xml:space="preserve"> </w:t>
      </w:r>
      <w:r>
        <w:rPr>
          <w:rStyle w:val="DecValTok"/>
        </w:rPr>
        <w:t xml:space="preserve">30</w:t>
      </w:r>
      <w:r>
        <w:br/>
      </w:r>
      <w:r>
        <w:rPr>
          <w:rStyle w:val="NormalTok"/>
        </w:rPr>
        <w:t xml:space="preserve">n_per_rep </w:t>
      </w:r>
      <w:r>
        <w:rPr>
          <w:rStyle w:val="OtherTok"/>
        </w:rPr>
        <w:t xml:space="preserve">&lt;-</w:t>
      </w:r>
      <w:r>
        <w:rPr>
          <w:rStyle w:val="NormalTok"/>
        </w:rPr>
        <w:t xml:space="preserve"> </w:t>
      </w:r>
      <w:r>
        <w:rPr>
          <w:rStyle w:val="DecValTok"/>
        </w:rPr>
        <w:t xml:space="preserve">30</w:t>
      </w:r>
      <w:r>
        <w:br/>
      </w:r>
      <w:r>
        <w:rPr>
          <w:rStyle w:val="NormalTok"/>
        </w:rPr>
        <w:t xml:space="preserve">phi       </w:t>
      </w:r>
      <w:r>
        <w:rPr>
          <w:rStyle w:val="OtherTok"/>
        </w:rPr>
        <w:t xml:space="preserve">&lt;-</w:t>
      </w:r>
      <w:r>
        <w:rPr>
          <w:rStyle w:val="NormalTok"/>
        </w:rPr>
        <w:t xml:space="preserve"> </w:t>
      </w:r>
      <w:r>
        <w:rPr>
          <w:rStyle w:val="DecValTok"/>
        </w:rPr>
        <w:t xml:space="preserve">5</w:t>
      </w:r>
      <w:r>
        <w:br/>
      </w:r>
      <w:r>
        <w:br/>
      </w:r>
      <w:r>
        <w:rPr>
          <w:rStyle w:val="CommentTok"/>
        </w:rPr>
        <w:t xml:space="preserve"># Set truth on the raw parameter scale used by fit_4pl().</w:t>
      </w:r>
      <w:r>
        <w:br/>
      </w:r>
      <w:r>
        <w:rPr>
          <w:rStyle w:val="NormalTok"/>
        </w:rPr>
        <w:t xml:space="preserve">true_params_ext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low_raw  =</w:t>
      </w:r>
      <w:r>
        <w:rPr>
          <w:rStyle w:val="NormalTok"/>
        </w:rPr>
        <w:t xml:space="preserve"> </w:t>
      </w:r>
      <w:r>
        <w:rPr>
          <w:rStyle w:val="FunctionTok"/>
        </w:rPr>
        <w:t xml:space="preserve">qlogis</w:t>
      </w:r>
      <w:r>
        <w:rPr>
          <w:rStyle w:val="NormalTok"/>
        </w:rPr>
        <w:t xml:space="preserve">(</w:t>
      </w:r>
      <w:r>
        <w:rPr>
          <w:rStyle w:val="FloatTok"/>
        </w:rPr>
        <w:t xml:space="preserve">0.05</w:t>
      </w:r>
      <w:r>
        <w:rPr>
          <w:rStyle w:val="NormalTok"/>
        </w:rPr>
        <w:t xml:space="preserve"> </w:t>
      </w:r>
      <w:r>
        <w:rPr>
          <w:rStyle w:val="SpecialCharTok"/>
        </w:rPr>
        <w:t xml:space="preserve">/</w:t>
      </w:r>
      <w:r>
        <w:rPr>
          <w:rStyle w:val="NormalTok"/>
        </w:rPr>
        <w:t xml:space="preserve"> </w:t>
      </w:r>
      <w:r>
        <w:rPr>
          <w:rStyle w:val="FloatTok"/>
        </w:rPr>
        <w:t xml:space="preserve">0.49</w:t>
      </w:r>
      <w:r>
        <w:rPr>
          <w:rStyle w:val="NormalTok"/>
        </w:rPr>
        <w:t xml:space="preserve">),                 </w:t>
      </w:r>
      <w:r>
        <w:rPr>
          <w:rStyle w:val="CommentTok"/>
        </w:rPr>
        <w:t xml:space="preserve"># low = 0.05</w:t>
      </w:r>
      <w:r>
        <w:br/>
      </w:r>
      <w:r>
        <w:rPr>
          <w:rStyle w:val="NormalTok"/>
        </w:rPr>
        <w:t xml:space="preserve">  </w:t>
      </w:r>
      <w:r>
        <w:rPr>
          <w:rStyle w:val="AttributeTok"/>
        </w:rPr>
        <w:t xml:space="preserve">up_raw_0 =</w:t>
      </w:r>
      <w:r>
        <w:rPr>
          <w:rStyle w:val="NormalTok"/>
        </w:rPr>
        <w:t xml:space="preserve"> </w:t>
      </w:r>
      <w:r>
        <w:rPr>
          <w:rStyle w:val="FunctionTok"/>
        </w:rPr>
        <w:t xml:space="preserve">qlogis</w:t>
      </w:r>
      <w:r>
        <w:rPr>
          <w:rStyle w:val="NormalTok"/>
        </w:rPr>
        <w:t xml:space="preserve">((</w:t>
      </w:r>
      <w:r>
        <w:rPr>
          <w:rStyle w:val="FloatTok"/>
        </w:rPr>
        <w:t xml:space="preserve">0.92</w:t>
      </w:r>
      <w:r>
        <w:rPr>
          <w:rStyle w:val="NormalTok"/>
        </w:rPr>
        <w:t xml:space="preserve"> </w:t>
      </w:r>
      <w:r>
        <w:rPr>
          <w:rStyle w:val="SpecialCharTok"/>
        </w:rPr>
        <w:t xml:space="preserve">-</w:t>
      </w:r>
      <w:r>
        <w:rPr>
          <w:rStyle w:val="NormalTok"/>
        </w:rPr>
        <w:t xml:space="preserve"> </w:t>
      </w:r>
      <w:r>
        <w:rPr>
          <w:rStyle w:val="FloatTok"/>
        </w:rPr>
        <w:t xml:space="preserve">0.51</w:t>
      </w:r>
      <w:r>
        <w:rPr>
          <w:rStyle w:val="NormalTok"/>
        </w:rPr>
        <w:t xml:space="preserve">) </w:t>
      </w:r>
      <w:r>
        <w:rPr>
          <w:rStyle w:val="SpecialCharTok"/>
        </w:rPr>
        <w:t xml:space="preserve">/</w:t>
      </w:r>
      <w:r>
        <w:rPr>
          <w:rStyle w:val="NormalTok"/>
        </w:rPr>
        <w:t xml:space="preserve"> </w:t>
      </w:r>
      <w:r>
        <w:rPr>
          <w:rStyle w:val="FloatTok"/>
        </w:rPr>
        <w:t xml:space="preserve">0.49</w:t>
      </w:r>
      <w:r>
        <w:rPr>
          <w:rStyle w:val="NormalTok"/>
        </w:rPr>
        <w:t xml:space="preserve">),        </w:t>
      </w:r>
      <w:r>
        <w:rPr>
          <w:rStyle w:val="CommentTok"/>
        </w:rPr>
        <w:t xml:space="preserve"># up = 0.92 at T_bar</w:t>
      </w:r>
      <w:r>
        <w:br/>
      </w:r>
      <w:r>
        <w:rPr>
          <w:rStyle w:val="NormalTok"/>
        </w:rPr>
        <w:t xml:space="preserve">  </w:t>
      </w:r>
      <w:r>
        <w:rPr>
          <w:rStyle w:val="AttributeTok"/>
        </w:rPr>
        <w:t xml:space="preserve">up_raw_T =</w:t>
      </w:r>
      <w:r>
        <w:rPr>
          <w:rStyle w:val="NormalTok"/>
        </w:rPr>
        <w:t xml:space="preserve"> </w:t>
      </w:r>
      <w:r>
        <w:rPr>
          <w:rStyle w:val="SpecialCharTok"/>
        </w:rPr>
        <w:t xml:space="preserve">-</w:t>
      </w:r>
      <w:r>
        <w:rPr>
          <w:rStyle w:val="FloatTok"/>
        </w:rPr>
        <w:t xml:space="preserve">0.60</w:t>
      </w:r>
      <w:r>
        <w:rPr>
          <w:rStyle w:val="NormalTok"/>
        </w:rPr>
        <w:t xml:space="preserve">,                                </w:t>
      </w:r>
      <w:r>
        <w:rPr>
          <w:rStyle w:val="CommentTok"/>
        </w:rPr>
        <w:t xml:space="preserve"># strong decline in up with T</w:t>
      </w:r>
      <w:r>
        <w:br/>
      </w:r>
      <w:r>
        <w:rPr>
          <w:rStyle w:val="NormalTok"/>
        </w:rPr>
        <w:t xml:space="preserve">  </w:t>
      </w:r>
      <w:r>
        <w:rPr>
          <w:rStyle w:val="AttributeTok"/>
        </w:rPr>
        <w:t xml:space="preserve">log_k_0  =</w:t>
      </w:r>
      <w:r>
        <w:rPr>
          <w:rStyle w:val="NormalTok"/>
        </w:rPr>
        <w:t xml:space="preserve"> </w:t>
      </w:r>
      <w:r>
        <w:rPr>
          <w:rStyle w:val="FunctionTok"/>
        </w:rPr>
        <w:t xml:space="preserve">log</w:t>
      </w:r>
      <w:r>
        <w:rPr>
          <w:rStyle w:val="NormalTok"/>
        </w:rPr>
        <w:t xml:space="preserve">(</w:t>
      </w:r>
      <w:r>
        <w:rPr>
          <w:rStyle w:val="DecValTok"/>
        </w:rPr>
        <w:t xml:space="preserve">8</w:t>
      </w:r>
      <w:r>
        <w:rPr>
          <w:rStyle w:val="NormalTok"/>
        </w:rPr>
        <w:t xml:space="preserve">),                               </w:t>
      </w:r>
      <w:r>
        <w:rPr>
          <w:rStyle w:val="CommentTok"/>
        </w:rPr>
        <w:t xml:space="preserve"># k = 8 at T_bar</w:t>
      </w:r>
      <w:r>
        <w:br/>
      </w:r>
      <w:r>
        <w:rPr>
          <w:rStyle w:val="NormalTok"/>
        </w:rPr>
        <w:t xml:space="preserve">  </w:t>
      </w:r>
      <w:r>
        <w:rPr>
          <w:rStyle w:val="AttributeTok"/>
        </w:rPr>
        <w:t xml:space="preserve">log_k_T  =</w:t>
      </w:r>
      <w:r>
        <w:rPr>
          <w:rStyle w:val="NormalTok"/>
        </w:rPr>
        <w:t xml:space="preserve"> </w:t>
      </w:r>
      <w:r>
        <w:rPr>
          <w:rStyle w:val="FloatTok"/>
        </w:rPr>
        <w:t xml:space="preserve">0.30</w:t>
      </w:r>
      <w:r>
        <w:rPr>
          <w:rStyle w:val="NormalTok"/>
        </w:rPr>
        <w:t xml:space="preserve">,                                 </w:t>
      </w:r>
      <w:r>
        <w:rPr>
          <w:rStyle w:val="CommentTok"/>
        </w:rPr>
        <w:t xml:space="preserve"># strong rise in k with T</w:t>
      </w:r>
      <w:r>
        <w:br/>
      </w:r>
      <w:r>
        <w:rPr>
          <w:rStyle w:val="NormalTok"/>
        </w:rPr>
        <w:t xml:space="preserve">  </w:t>
      </w:r>
      <w:r>
        <w:rPr>
          <w:rStyle w:val="AttributeTok"/>
        </w:rPr>
        <w:t xml:space="preserve">m_beta0  =</w:t>
      </w:r>
      <w:r>
        <w:rPr>
          <w:rStyle w:val="NormalTok"/>
        </w:rPr>
        <w:t xml:space="preserve"> </w:t>
      </w:r>
      <w:r>
        <w:rPr>
          <w:rStyle w:val="FloatTok"/>
        </w:rPr>
        <w:t xml:space="preserve">1.5</w:t>
      </w:r>
      <w:r>
        <w:rPr>
          <w:rStyle w:val="NormalTok"/>
        </w:rPr>
        <w:t xml:space="preserve">,</w:t>
      </w:r>
      <w:r>
        <w:br/>
      </w:r>
      <w:r>
        <w:rPr>
          <w:rStyle w:val="NormalTok"/>
        </w:rPr>
        <w:t xml:space="preserve">  </w:t>
      </w:r>
      <w:r>
        <w:rPr>
          <w:rStyle w:val="AttributeTok"/>
        </w:rPr>
        <w:t xml:space="preserve">m_beta1  =</w:t>
      </w:r>
      <w:r>
        <w:rPr>
          <w:rStyle w:val="NormalTok"/>
        </w:rPr>
        <w:t xml:space="preserve"> </w:t>
      </w:r>
      <w:r>
        <w:rPr>
          <w:rStyle w:val="SpecialCharTok"/>
        </w:rPr>
        <w:t xml:space="preserve">-</w:t>
      </w:r>
      <w:r>
        <w:rPr>
          <w:rStyle w:val="FloatTok"/>
        </w:rPr>
        <w:t xml:space="preserve">0.15</w:t>
      </w:r>
      <w:r>
        <w:rPr>
          <w:rStyle w:val="NormalTok"/>
        </w:rPr>
        <w:t xml:space="preserve">,</w:t>
      </w:r>
      <w:r>
        <w:br/>
      </w:r>
      <w:r>
        <w:rPr>
          <w:rStyle w:val="NormalTok"/>
        </w:rPr>
        <w:t xml:space="preserve">  </w:t>
      </w:r>
      <w:r>
        <w:rPr>
          <w:rStyle w:val="AttributeTok"/>
        </w:rPr>
        <w:t xml:space="preserve">T_bar    =</w:t>
      </w:r>
      <w:r>
        <w:rPr>
          <w:rStyle w:val="NormalTok"/>
        </w:rPr>
        <w:t xml:space="preserve"> </w:t>
      </w:r>
      <w:r>
        <w:rPr>
          <w:rStyle w:val="DecValTok"/>
        </w:rPr>
        <w:t xml:space="preserve">34</w:t>
      </w:r>
      <w:r>
        <w:br/>
      </w:r>
      <w:r>
        <w:rPr>
          <w:rStyle w:val="NormalTok"/>
        </w:rPr>
        <w:t xml:space="preserve">)</w:t>
      </w:r>
      <w:r>
        <w:br/>
      </w:r>
      <w:r>
        <w:br/>
      </w:r>
      <w:r>
        <w:rPr>
          <w:rStyle w:val="NormalTok"/>
        </w:rPr>
        <w:t xml:space="preserve">design </w:t>
      </w:r>
      <w:r>
        <w:rPr>
          <w:rStyle w:val="OtherTok"/>
        </w:rPr>
        <w:t xml:space="preserve">&lt;-</w:t>
      </w:r>
      <w:r>
        <w:rPr>
          <w:rStyle w:val="NormalTok"/>
        </w:rPr>
        <w:t xml:space="preserve"> tidyr</w:t>
      </w:r>
      <w:r>
        <w:rPr>
          <w:rStyle w:val="SpecialCharTok"/>
        </w:rPr>
        <w:t xml:space="preserve">::</w:t>
      </w:r>
      <w:r>
        <w:rPr>
          <w:rStyle w:val="FunctionTok"/>
        </w:rPr>
        <w:t xml:space="preserve">expand_grid</w:t>
      </w:r>
      <w:r>
        <w:rPr>
          <w:rStyle w:val="NormalTok"/>
        </w:rPr>
        <w:t xml:space="preserve">(</w:t>
      </w:r>
      <w:r>
        <w:br/>
      </w:r>
      <w:r>
        <w:rPr>
          <w:rStyle w:val="NormalTok"/>
        </w:rPr>
        <w:t xml:space="preserve">  </w:t>
      </w:r>
      <w:r>
        <w:rPr>
          <w:rStyle w:val="AttributeTok"/>
        </w:rPr>
        <w:t xml:space="preserve">T   =</w:t>
      </w:r>
      <w:r>
        <w:rPr>
          <w:rStyle w:val="NormalTok"/>
        </w:rPr>
        <w:t xml:space="preserve"> temps,</w:t>
      </w:r>
      <w:r>
        <w:br/>
      </w:r>
      <w:r>
        <w:rPr>
          <w:rStyle w:val="NormalTok"/>
        </w:rPr>
        <w:t xml:space="preserve">  </w:t>
      </w:r>
      <w:r>
        <w:rPr>
          <w:rStyle w:val="AttributeTok"/>
        </w:rPr>
        <w:t xml:space="preserve">t   =</w:t>
      </w:r>
      <w:r>
        <w:rPr>
          <w:rStyle w:val="NormalTok"/>
        </w:rPr>
        <w:t xml:space="preserve"> durations,</w:t>
      </w:r>
      <w:r>
        <w:br/>
      </w:r>
      <w:r>
        <w:rPr>
          <w:rStyle w:val="NormalTok"/>
        </w:rPr>
        <w:t xml:space="preserve">  </w:t>
      </w:r>
      <w:r>
        <w:rPr>
          <w:rStyle w:val="AttributeTok"/>
        </w:rPr>
        <w:t xml:space="preserve">rep =</w:t>
      </w:r>
      <w:r>
        <w:rPr>
          <w:rStyle w:val="NormalTok"/>
        </w:rPr>
        <w:t xml:space="preserve"> </w:t>
      </w:r>
      <w:r>
        <w:rPr>
          <w:rStyle w:val="FunctionTok"/>
        </w:rPr>
        <w:t xml:space="preserve">seq_len</w:t>
      </w:r>
      <w:r>
        <w:rPr>
          <w:rStyle w:val="NormalTok"/>
        </w:rPr>
        <w:t xml:space="preserve">(n_rep)</w:t>
      </w:r>
      <w:r>
        <w:br/>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log10_t =</w:t>
      </w:r>
      <w:r>
        <w:rPr>
          <w:rStyle w:val="NormalTok"/>
        </w:rPr>
        <w:t xml:space="preserve"> </w:t>
      </w:r>
      <w:r>
        <w:rPr>
          <w:rStyle w:val="FunctionTok"/>
        </w:rPr>
        <w:t xml:space="preserve">log10</w:t>
      </w:r>
      <w:r>
        <w:rPr>
          <w:rStyle w:val="NormalTok"/>
        </w:rPr>
        <w:t xml:space="preserve">(t),</w:t>
      </w:r>
      <w:r>
        <w:br/>
      </w:r>
      <w:r>
        <w:rPr>
          <w:rStyle w:val="NormalTok"/>
        </w:rPr>
        <w:t xml:space="preserve">    </w:t>
      </w:r>
      <w:r>
        <w:rPr>
          <w:rStyle w:val="AttributeTok"/>
        </w:rPr>
        <w:t xml:space="preserve">T_c     =</w:t>
      </w:r>
      <w:r>
        <w:rPr>
          <w:rStyle w:val="NormalTok"/>
        </w:rPr>
        <w:t xml:space="preserve"> T </w:t>
      </w:r>
      <w:r>
        <w:rPr>
          <w:rStyle w:val="SpecialCharTok"/>
        </w:rPr>
        <w:t xml:space="preserve">-</w:t>
      </w:r>
      <w:r>
        <w:rPr>
          <w:rStyle w:val="NormalTok"/>
        </w:rPr>
        <w:t xml:space="preserve"> true_params_ext</w:t>
      </w:r>
      <w:r>
        <w:rPr>
          <w:rStyle w:val="SpecialCharTok"/>
        </w:rPr>
        <w:t xml:space="preserve">$</w:t>
      </w:r>
      <w:r>
        <w:rPr>
          <w:rStyle w:val="NormalTok"/>
        </w:rPr>
        <w:t xml:space="preserve">T_bar,</w:t>
      </w:r>
      <w:r>
        <w:br/>
      </w:r>
      <w:r>
        <w:rPr>
          <w:rStyle w:val="NormalTok"/>
        </w:rPr>
        <w:t xml:space="preserve">    </w:t>
      </w:r>
      <w:r>
        <w:rPr>
          <w:rStyle w:val="AttributeTok"/>
        </w:rPr>
        <w:t xml:space="preserve">n       =</w:t>
      </w:r>
      <w:r>
        <w:rPr>
          <w:rStyle w:val="NormalTok"/>
        </w:rPr>
        <w:t xml:space="preserve"> n_per_rep</w:t>
      </w:r>
      <w:r>
        <w:br/>
      </w:r>
      <w:r>
        <w:rPr>
          <w:rStyle w:val="NormalTok"/>
        </w:rPr>
        <w:t xml:space="preserve">  )</w:t>
      </w:r>
      <w:r>
        <w:br/>
      </w:r>
      <w:r>
        <w:br/>
      </w:r>
      <w:r>
        <w:rPr>
          <w:rStyle w:val="NormalTok"/>
        </w:rPr>
        <w:t xml:space="preserve">sim_bb_ext </w:t>
      </w:r>
      <w:r>
        <w:rPr>
          <w:rStyle w:val="OtherTok"/>
        </w:rPr>
        <w:t xml:space="preserve">&lt;-</w:t>
      </w:r>
      <w:r>
        <w:rPr>
          <w:rStyle w:val="NormalTok"/>
        </w:rPr>
        <w:t xml:space="preserve"> design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low    =</w:t>
      </w:r>
      <w:r>
        <w:rPr>
          <w:rStyle w:val="NormalTok"/>
        </w:rPr>
        <w:t xml:space="preserve"> </w:t>
      </w:r>
      <w:r>
        <w:rPr>
          <w:rStyle w:val="FloatTok"/>
        </w:rPr>
        <w:t xml:space="preserve">0.49</w:t>
      </w:r>
      <w:r>
        <w:rPr>
          <w:rStyle w:val="NormalTok"/>
        </w:rPr>
        <w:t xml:space="preserve"> </w:t>
      </w:r>
      <w:r>
        <w:rPr>
          <w:rStyle w:val="SpecialCharTok"/>
        </w:rPr>
        <w:t xml:space="preserve">*</w:t>
      </w:r>
      <w:r>
        <w:rPr>
          <w:rStyle w:val="NormalTok"/>
        </w:rPr>
        <w:t xml:space="preserve"> </w:t>
      </w:r>
      <w:r>
        <w:rPr>
          <w:rStyle w:val="FunctionTok"/>
        </w:rPr>
        <w:t xml:space="preserve">plogis</w:t>
      </w:r>
      <w:r>
        <w:rPr>
          <w:rStyle w:val="NormalTok"/>
        </w:rPr>
        <w:t xml:space="preserve">(true_params_ext</w:t>
      </w:r>
      <w:r>
        <w:rPr>
          <w:rStyle w:val="SpecialCharTok"/>
        </w:rPr>
        <w:t xml:space="preserve">$</w:t>
      </w:r>
      <w:r>
        <w:rPr>
          <w:rStyle w:val="NormalTok"/>
        </w:rPr>
        <w:t xml:space="preserve">low_raw),</w:t>
      </w:r>
      <w:r>
        <w:br/>
      </w:r>
      <w:r>
        <w:rPr>
          <w:rStyle w:val="NormalTok"/>
        </w:rPr>
        <w:t xml:space="preserve">    </w:t>
      </w:r>
      <w:r>
        <w:rPr>
          <w:rStyle w:val="AttributeTok"/>
        </w:rPr>
        <w:t xml:space="preserve">up     =</w:t>
      </w:r>
      <w:r>
        <w:rPr>
          <w:rStyle w:val="NormalTok"/>
        </w:rPr>
        <w:t xml:space="preserve"> </w:t>
      </w:r>
      <w:r>
        <w:rPr>
          <w:rStyle w:val="FloatTok"/>
        </w:rPr>
        <w:t xml:space="preserve">0.51</w:t>
      </w:r>
      <w:r>
        <w:rPr>
          <w:rStyle w:val="NormalTok"/>
        </w:rPr>
        <w:t xml:space="preserve"> </w:t>
      </w:r>
      <w:r>
        <w:rPr>
          <w:rStyle w:val="SpecialCharTok"/>
        </w:rPr>
        <w:t xml:space="preserve">+</w:t>
      </w:r>
      <w:r>
        <w:rPr>
          <w:rStyle w:val="NormalTok"/>
        </w:rPr>
        <w:t xml:space="preserve"> </w:t>
      </w:r>
      <w:r>
        <w:rPr>
          <w:rStyle w:val="FloatTok"/>
        </w:rPr>
        <w:t xml:space="preserve">0.49</w:t>
      </w:r>
      <w:r>
        <w:rPr>
          <w:rStyle w:val="NormalTok"/>
        </w:rPr>
        <w:t xml:space="preserve"> </w:t>
      </w:r>
      <w:r>
        <w:rPr>
          <w:rStyle w:val="SpecialCharTok"/>
        </w:rPr>
        <w:t xml:space="preserve">*</w:t>
      </w:r>
      <w:r>
        <w:rPr>
          <w:rStyle w:val="NormalTok"/>
        </w:rPr>
        <w:t xml:space="preserve"> </w:t>
      </w:r>
      <w:r>
        <w:rPr>
          <w:rStyle w:val="FunctionTok"/>
        </w:rPr>
        <w:t xml:space="preserve">plogis</w:t>
      </w:r>
      <w:r>
        <w:rPr>
          <w:rStyle w:val="NormalTok"/>
        </w:rPr>
        <w:t xml:space="preserve">(true_params_ext</w:t>
      </w:r>
      <w:r>
        <w:rPr>
          <w:rStyle w:val="SpecialCharTok"/>
        </w:rPr>
        <w:t xml:space="preserve">$</w:t>
      </w:r>
      <w:r>
        <w:rPr>
          <w:rStyle w:val="NormalTok"/>
        </w:rPr>
        <w:t xml:space="preserve">up_raw_0 </w:t>
      </w:r>
      <w:r>
        <w:rPr>
          <w:rStyle w:val="SpecialCharTok"/>
        </w:rPr>
        <w:t xml:space="preserve">+</w:t>
      </w:r>
      <w:r>
        <w:br/>
      </w:r>
      <w:r>
        <w:rPr>
          <w:rStyle w:val="NormalTok"/>
        </w:rPr>
        <w:t xml:space="preserve">                                   true_params_ext</w:t>
      </w:r>
      <w:r>
        <w:rPr>
          <w:rStyle w:val="SpecialCharTok"/>
        </w:rPr>
        <w:t xml:space="preserve">$</w:t>
      </w:r>
      <w:r>
        <w:rPr>
          <w:rStyle w:val="NormalTok"/>
        </w:rPr>
        <w:t xml:space="preserve">up_raw_T </w:t>
      </w:r>
      <w:r>
        <w:rPr>
          <w:rStyle w:val="SpecialCharTok"/>
        </w:rPr>
        <w:t xml:space="preserve">*</w:t>
      </w:r>
      <w:r>
        <w:rPr>
          <w:rStyle w:val="NormalTok"/>
        </w:rPr>
        <w:t xml:space="preserve"> T_c),</w:t>
      </w:r>
      <w:r>
        <w:br/>
      </w:r>
      <w:r>
        <w:rPr>
          <w:rStyle w:val="NormalTok"/>
        </w:rPr>
        <w:t xml:space="preserve">    </w:t>
      </w:r>
      <w:r>
        <w:rPr>
          <w:rStyle w:val="AttributeTok"/>
        </w:rPr>
        <w:t xml:space="preserve">k      =</w:t>
      </w:r>
      <w:r>
        <w:rPr>
          <w:rStyle w:val="NormalTok"/>
        </w:rPr>
        <w:t xml:space="preserve"> </w:t>
      </w:r>
      <w:r>
        <w:rPr>
          <w:rStyle w:val="FunctionTok"/>
        </w:rPr>
        <w:t xml:space="preserve">exp</w:t>
      </w:r>
      <w:r>
        <w:rPr>
          <w:rStyle w:val="NormalTok"/>
        </w:rPr>
        <w:t xml:space="preserve">(true_params_ext</w:t>
      </w:r>
      <w:r>
        <w:rPr>
          <w:rStyle w:val="SpecialCharTok"/>
        </w:rPr>
        <w:t xml:space="preserve">$</w:t>
      </w:r>
      <w:r>
        <w:rPr>
          <w:rStyle w:val="NormalTok"/>
        </w:rPr>
        <w:t xml:space="preserve">log_k_0 </w:t>
      </w:r>
      <w:r>
        <w:rPr>
          <w:rStyle w:val="SpecialCharTok"/>
        </w:rPr>
        <w:t xml:space="preserve">+</w:t>
      </w:r>
      <w:r>
        <w:rPr>
          <w:rStyle w:val="NormalTok"/>
        </w:rPr>
        <w:t xml:space="preserve"> true_params_ext</w:t>
      </w:r>
      <w:r>
        <w:rPr>
          <w:rStyle w:val="SpecialCharTok"/>
        </w:rPr>
        <w:t xml:space="preserve">$</w:t>
      </w:r>
      <w:r>
        <w:rPr>
          <w:rStyle w:val="NormalTok"/>
        </w:rPr>
        <w:t xml:space="preserve">log_k_T </w:t>
      </w:r>
      <w:r>
        <w:rPr>
          <w:rStyle w:val="SpecialCharTok"/>
        </w:rPr>
        <w:t xml:space="preserve">*</w:t>
      </w:r>
      <w:r>
        <w:rPr>
          <w:rStyle w:val="NormalTok"/>
        </w:rPr>
        <w:t xml:space="preserve"> T_c),</w:t>
      </w:r>
      <w:r>
        <w:br/>
      </w:r>
      <w:r>
        <w:rPr>
          <w:rStyle w:val="NormalTok"/>
        </w:rPr>
        <w:t xml:space="preserve">    </w:t>
      </w:r>
      <w:r>
        <w:rPr>
          <w:rStyle w:val="AttributeTok"/>
        </w:rPr>
        <w:t xml:space="preserve">mid    =</w:t>
      </w:r>
      <w:r>
        <w:rPr>
          <w:rStyle w:val="NormalTok"/>
        </w:rPr>
        <w:t xml:space="preserve"> true_params_ext</w:t>
      </w:r>
      <w:r>
        <w:rPr>
          <w:rStyle w:val="SpecialCharTok"/>
        </w:rPr>
        <w:t xml:space="preserve">$</w:t>
      </w:r>
      <w:r>
        <w:rPr>
          <w:rStyle w:val="NormalTok"/>
        </w:rPr>
        <w:t xml:space="preserve">m_beta0 </w:t>
      </w:r>
      <w:r>
        <w:rPr>
          <w:rStyle w:val="SpecialCharTok"/>
        </w:rPr>
        <w:t xml:space="preserve">+</w:t>
      </w:r>
      <w:r>
        <w:rPr>
          <w:rStyle w:val="NormalTok"/>
        </w:rPr>
        <w:t xml:space="preserve"> true_params_ext</w:t>
      </w:r>
      <w:r>
        <w:rPr>
          <w:rStyle w:val="SpecialCharTok"/>
        </w:rPr>
        <w:t xml:space="preserve">$</w:t>
      </w:r>
      <w:r>
        <w:rPr>
          <w:rStyle w:val="NormalTok"/>
        </w:rPr>
        <w:t xml:space="preserve">m_beta1 </w:t>
      </w:r>
      <w:r>
        <w:rPr>
          <w:rStyle w:val="SpecialCharTok"/>
        </w:rPr>
        <w:t xml:space="preserve">*</w:t>
      </w:r>
      <w:r>
        <w:rPr>
          <w:rStyle w:val="NormalTok"/>
        </w:rPr>
        <w:t xml:space="preserve"> T_c,</w:t>
      </w:r>
      <w:r>
        <w:br/>
      </w:r>
      <w:r>
        <w:rPr>
          <w:rStyle w:val="NormalTok"/>
        </w:rPr>
        <w:t xml:space="preserve">    </w:t>
      </w:r>
      <w:r>
        <w:rPr>
          <w:rStyle w:val="AttributeTok"/>
        </w:rPr>
        <w:t xml:space="preserve">p_true =</w:t>
      </w:r>
      <w:r>
        <w:rPr>
          <w:rStyle w:val="NormalTok"/>
        </w:rPr>
        <w:t xml:space="preserve"> low </w:t>
      </w:r>
      <w:r>
        <w:rPr>
          <w:rStyle w:val="SpecialCharTok"/>
        </w:rPr>
        <w:t xml:space="preserve">+</w:t>
      </w:r>
      <w:r>
        <w:rPr>
          <w:rStyle w:val="NormalTok"/>
        </w:rPr>
        <w:t xml:space="preserve"> (up </w:t>
      </w:r>
      <w:r>
        <w:rPr>
          <w:rStyle w:val="SpecialCharTok"/>
        </w:rPr>
        <w:t xml:space="preserve">-</w:t>
      </w:r>
      <w:r>
        <w:rPr>
          <w:rStyle w:val="NormalTok"/>
        </w:rPr>
        <w:t xml:space="preserve"> low)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(k </w:t>
      </w:r>
      <w:r>
        <w:rPr>
          <w:rStyle w:val="SpecialCharTok"/>
        </w:rPr>
        <w:t xml:space="preserve">*</w:t>
      </w:r>
      <w:r>
        <w:rPr>
          <w:rStyle w:val="NormalTok"/>
        </w:rPr>
        <w:t xml:space="preserve"> (log10_t </w:t>
      </w:r>
      <w:r>
        <w:rPr>
          <w:rStyle w:val="SpecialCharTok"/>
        </w:rPr>
        <w:t xml:space="preserve">-</w:t>
      </w:r>
      <w:r>
        <w:rPr>
          <w:rStyle w:val="NormalTok"/>
        </w:rPr>
        <w:t xml:space="preserve"> mid))),</w:t>
      </w:r>
      <w:r>
        <w:br/>
      </w:r>
      <w:r>
        <w:rPr>
          <w:rStyle w:val="NormalTok"/>
        </w:rPr>
        <w:t xml:space="preserve">    </w:t>
      </w:r>
      <w:r>
        <w:rPr>
          <w:rStyle w:val="AttributeTok"/>
        </w:rPr>
        <w:t xml:space="preserve">p_draw =</w:t>
      </w:r>
      <w:r>
        <w:rPr>
          <w:rStyle w:val="NormalTok"/>
        </w:rPr>
        <w:t xml:space="preserve"> </w:t>
      </w:r>
      <w:r>
        <w:rPr>
          <w:rStyle w:val="FunctionTok"/>
        </w:rPr>
        <w:t xml:space="preserve">rbeta</w:t>
      </w:r>
      <w:r>
        <w:rPr>
          <w:rStyle w:val="NormalTok"/>
        </w:rPr>
        <w:t xml:space="preserve">(dplyr</w:t>
      </w:r>
      <w:r>
        <w:rPr>
          <w:rStyle w:val="SpecialCharTok"/>
        </w:rPr>
        <w:t xml:space="preserve">::</w:t>
      </w:r>
      <w:r>
        <w:rPr>
          <w:rStyle w:val="FunctionTok"/>
        </w:rPr>
        <w:t xml:space="preserve">n</w:t>
      </w:r>
      <w:r>
        <w:rPr>
          <w:rStyle w:val="NormalTok"/>
        </w:rPr>
        <w:t xml:space="preserve">(), p_true </w:t>
      </w:r>
      <w:r>
        <w:rPr>
          <w:rStyle w:val="SpecialCharTok"/>
        </w:rPr>
        <w:t xml:space="preserve">*</w:t>
      </w:r>
      <w:r>
        <w:rPr>
          <w:rStyle w:val="NormalTok"/>
        </w:rPr>
        <w:t xml:space="preserve"> phi, (</w:t>
      </w:r>
      <w:r>
        <w:rPr>
          <w:rStyle w:val="DecValTok"/>
        </w:rPr>
        <w:t xml:space="preserve">1</w:t>
      </w:r>
      <w:r>
        <w:rPr>
          <w:rStyle w:val="NormalTok"/>
        </w:rPr>
        <w:t xml:space="preserve"> </w:t>
      </w:r>
      <w:r>
        <w:rPr>
          <w:rStyle w:val="SpecialCharTok"/>
        </w:rPr>
        <w:t xml:space="preserve">-</w:t>
      </w:r>
      <w:r>
        <w:rPr>
          <w:rStyle w:val="NormalTok"/>
        </w:rPr>
        <w:t xml:space="preserve"> p_true) </w:t>
      </w:r>
      <w:r>
        <w:rPr>
          <w:rStyle w:val="SpecialCharTok"/>
        </w:rPr>
        <w:t xml:space="preserve">*</w:t>
      </w:r>
      <w:r>
        <w:rPr>
          <w:rStyle w:val="NormalTok"/>
        </w:rPr>
        <w:t xml:space="preserve"> phi),</w:t>
      </w:r>
      <w:r>
        <w:br/>
      </w:r>
      <w:r>
        <w:rPr>
          <w:rStyle w:val="NormalTok"/>
        </w:rPr>
        <w:t xml:space="preserve">    </w:t>
      </w:r>
      <w:r>
        <w:rPr>
          <w:rStyle w:val="AttributeTok"/>
        </w:rPr>
        <w:t xml:space="preserve">y      =</w:t>
      </w:r>
      <w:r>
        <w:rPr>
          <w:rStyle w:val="NormalTok"/>
        </w:rPr>
        <w:t xml:space="preserve"> </w:t>
      </w:r>
      <w:r>
        <w:rPr>
          <w:rStyle w:val="FunctionTok"/>
        </w:rPr>
        <w:t xml:space="preserve">rbinom</w:t>
      </w:r>
      <w:r>
        <w:rPr>
          <w:rStyle w:val="NormalTok"/>
        </w:rPr>
        <w:t xml:space="preserve">(dplyr</w:t>
      </w:r>
      <w:r>
        <w:rPr>
          <w:rStyle w:val="SpecialCharTok"/>
        </w:rPr>
        <w:t xml:space="preserve">::</w:t>
      </w:r>
      <w:r>
        <w:rPr>
          <w:rStyle w:val="FunctionTok"/>
        </w:rPr>
        <w:t xml:space="preserve">n</w:t>
      </w:r>
      <w:r>
        <w:rPr>
          <w:rStyle w:val="NormalTok"/>
        </w:rPr>
        <w:t xml:space="preserve">(), </w:t>
      </w:r>
      <w:r>
        <w:rPr>
          <w:rStyle w:val="AttributeTok"/>
        </w:rPr>
        <w:t xml:space="preserve">size =</w:t>
      </w:r>
      <w:r>
        <w:rPr>
          <w:rStyle w:val="NormalTok"/>
        </w:rPr>
        <w:t xml:space="preserve"> n, </w:t>
      </w:r>
      <w:r>
        <w:rPr>
          <w:rStyle w:val="AttributeTok"/>
        </w:rPr>
        <w:t xml:space="preserve">prob =</w:t>
      </w:r>
      <w:r>
        <w:rPr>
          <w:rStyle w:val="NormalTok"/>
        </w:rPr>
        <w:t xml:space="preserve"> p_draw)</w:t>
      </w:r>
      <w:r>
        <w:br/>
      </w:r>
      <w:r>
        <w:rPr>
          <w:rStyle w:val="NormalTok"/>
        </w:rPr>
        <w:t xml:space="preserve">  )</w:t>
      </w:r>
    </w:p>
    <w:p>
      <w:pPr>
        <w:pStyle w:val="FirstParagraph"/>
      </w:pPr>
      <w:r>
        <w:t xml:space="preserve">Here the lower asymptote remains at</w:t>
      </w:r>
      <w:r>
        <w:t xml:space="preserve"> </w:t>
      </w:r>
      <m:oMath>
        <m:r>
          <m:rPr>
            <m:nor/>
            <m:sty m:val="p"/>
          </m:rPr>
          <m:t>low</m:t>
        </m:r>
        <m:r>
          <m:rPr>
            <m:sty m:val="p"/>
          </m:rPr>
          <m:t>=</m:t>
        </m:r>
        <m:r>
          <m:t>0.05</m:t>
        </m:r>
      </m:oMath>
      <w:r>
        <w:t xml:space="preserve">, while</w:t>
      </w:r>
      <w:r>
        <w:t xml:space="preserve"> </w:t>
      </w:r>
      <w:r>
        <w:rPr>
          <w:rStyle w:val="VerbatimChar"/>
        </w:rPr>
        <w:t xml:space="preserve">up</w:t>
      </w:r>
      <w:r>
        <w:t xml:space="preserve"> </w:t>
      </w:r>
      <w:r>
        <w:t xml:space="preserve">falls from 0.99 at</w:t>
      </w:r>
      <w:r>
        <w:t xml:space="preserve"> </w:t>
      </w:r>
      <m:oMath>
        <m:r>
          <m:t>T</m:t>
        </m:r>
        <m:r>
          <m:rPr>
            <m:sty m:val="p"/>
          </m:rPr>
          <m:t>=</m:t>
        </m:r>
        <m:r>
          <m:t>30</m:t>
        </m:r>
      </m:oMath>
      <w:r>
        <w:t xml:space="preserve"> </w:t>
      </w:r>
      <w:r>
        <w:t xml:space="preserve">to 0.67 at</w:t>
      </w:r>
      <w:r>
        <w:t xml:space="preserve"> </w:t>
      </w:r>
      <m:oMath>
        <m:r>
          <m:t>T</m:t>
        </m:r>
        <m:r>
          <m:rPr>
            <m:sty m:val="p"/>
          </m:rPr>
          <m:t>=</m:t>
        </m:r>
        <m:r>
          <m:t>38</m:t>
        </m:r>
      </m:oMath>
      <w:r>
        <w:t xml:space="preserve">, and</w:t>
      </w:r>
      <w:r>
        <w:t xml:space="preserve"> </w:t>
      </w:r>
      <m:oMath>
        <m:r>
          <m:t>k</m:t>
        </m:r>
      </m:oMath>
      <w:r>
        <w:t xml:space="preserve"> </w:t>
      </w:r>
      <w:r>
        <w:t xml:space="preserve">rises from 2.4 to 26.6. The extreme-temperature curves therefore differ in shape, not merely position (</w:t>
      </w:r>
      <w:hyperlink w:anchor="fig-true-surface-ext">
        <w:r>
          <w:rPr>
            <w:rStyle w:val="Hyperlink"/>
          </w:rPr>
          <w:t xml:space="preserve">Figure S6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2" w:name="fig-true-surface-ext"/>
          <w:p>
            <w:pPr>
              <w:pStyle w:val="SourceCode"/>
              <w:jc w:val="center"/>
            </w:pPr>
            <w:r>
              <w:rPr>
                <w:rStyle w:val="CommentTok"/>
              </w:rPr>
              <w:t xml:space="preserve"># Plot the true surface for the extended simulation example.</w:t>
            </w:r>
            <w:r>
              <w:br/>
            </w:r>
            <w:r>
              <w:rPr>
                <w:rStyle w:val="NormalTok"/>
              </w:rPr>
              <w:t xml:space="preserve">truth_grid_ext </w:t>
            </w:r>
            <w:r>
              <w:rPr>
                <w:rStyle w:val="OtherTok"/>
              </w:rPr>
              <w:t xml:space="preserve">&lt;-</w:t>
            </w:r>
            <w:r>
              <w:rPr>
                <w:rStyle w:val="NormalTok"/>
              </w:rPr>
              <w:t xml:space="preserve"> tidyr</w:t>
            </w:r>
            <w:r>
              <w:rPr>
                <w:rStyle w:val="SpecialCharTok"/>
              </w:rPr>
              <w:t xml:space="preserve">::</w:t>
            </w:r>
            <w:r>
              <w:rPr>
                <w:rStyle w:val="FunctionTok"/>
              </w:rPr>
              <w:t xml:space="preserve">expand_grid</w:t>
            </w:r>
            <w:r>
              <w:rPr>
                <w:rStyle w:val="NormalTok"/>
              </w:rPr>
              <w:t xml:space="preserve">(</w:t>
            </w:r>
            <w:r>
              <w:br/>
            </w:r>
            <w:r>
              <w:rPr>
                <w:rStyle w:val="NormalTok"/>
              </w:rPr>
              <w:t xml:space="preserve">  </w:t>
            </w:r>
            <w:r>
              <w:rPr>
                <w:rStyle w:val="AttributeTok"/>
              </w:rPr>
              <w:t xml:space="preserve">T =</w:t>
            </w:r>
            <w:r>
              <w:rPr>
                <w:rStyle w:val="NormalTok"/>
              </w:rPr>
              <w:t xml:space="preserve"> temps,</w:t>
            </w:r>
            <w:r>
              <w:br/>
            </w:r>
            <w:r>
              <w:rPr>
                <w:rStyle w:val="NormalTok"/>
              </w:rPr>
              <w:t xml:space="preserve">  </w:t>
            </w:r>
            <w:r>
              <w:rPr>
                <w:rStyle w:val="AttributeTok"/>
              </w:rPr>
              <w:t xml:space="preserve">t =</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seq</w:t>
            </w:r>
            <w:r>
              <w:rPr>
                <w:rStyle w:val="NormalTok"/>
              </w:rPr>
              <w:t xml:space="preserve">(</w:t>
            </w:r>
            <w:r>
              <w:rPr>
                <w:rStyle w:val="FunctionTok"/>
              </w:rPr>
              <w:t xml:space="preserve">log10</w:t>
            </w:r>
            <w:r>
              <w:rPr>
                <w:rStyle w:val="NormalTok"/>
              </w:rPr>
              <w:t xml:space="preserve">(</w:t>
            </w:r>
            <w:r>
              <w:rPr>
                <w:rStyle w:val="FloatTok"/>
              </w:rPr>
              <w:t xml:space="preserve">0.5</w:t>
            </w:r>
            <w:r>
              <w:rPr>
                <w:rStyle w:val="NormalTok"/>
              </w:rPr>
              <w:t xml:space="preserve">), </w:t>
            </w:r>
            <w:r>
              <w:rPr>
                <w:rStyle w:val="FunctionTok"/>
              </w:rPr>
              <w:t xml:space="preserve">log10</w:t>
            </w:r>
            <w:r>
              <w:rPr>
                <w:rStyle w:val="NormalTok"/>
              </w:rPr>
              <w:t xml:space="preserve">(</w:t>
            </w:r>
            <w:r>
              <w:rPr>
                <w:rStyle w:val="DecValTok"/>
              </w:rPr>
              <w:t xml:space="preserve">800</w:t>
            </w:r>
            <w:r>
              <w:rPr>
                <w:rStyle w:val="NormalTok"/>
              </w:rPr>
              <w:t xml:space="preserve">), </w:t>
            </w:r>
            <w:r>
              <w:rPr>
                <w:rStyle w:val="AttributeTok"/>
              </w:rPr>
              <w:t xml:space="preserve">length.out =</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log10_t =</w:t>
            </w:r>
            <w:r>
              <w:rPr>
                <w:rStyle w:val="NormalTok"/>
              </w:rPr>
              <w:t xml:space="preserve"> </w:t>
            </w:r>
            <w:r>
              <w:rPr>
                <w:rStyle w:val="FunctionTok"/>
              </w:rPr>
              <w:t xml:space="preserve">log10</w:t>
            </w:r>
            <w:r>
              <w:rPr>
                <w:rStyle w:val="NormalTok"/>
              </w:rPr>
              <w:t xml:space="preserve">(t),</w:t>
            </w:r>
            <w:r>
              <w:br/>
            </w:r>
            <w:r>
              <w:rPr>
                <w:rStyle w:val="NormalTok"/>
              </w:rPr>
              <w:t xml:space="preserve">    </w:t>
            </w:r>
            <w:r>
              <w:rPr>
                <w:rStyle w:val="AttributeTok"/>
              </w:rPr>
              <w:t xml:space="preserve">T_c     =</w:t>
            </w:r>
            <w:r>
              <w:rPr>
                <w:rStyle w:val="NormalTok"/>
              </w:rPr>
              <w:t xml:space="preserve"> T </w:t>
            </w:r>
            <w:r>
              <w:rPr>
                <w:rStyle w:val="SpecialCharTok"/>
              </w:rPr>
              <w:t xml:space="preserve">-</w:t>
            </w:r>
            <w:r>
              <w:rPr>
                <w:rStyle w:val="NormalTok"/>
              </w:rPr>
              <w:t xml:space="preserve"> true_params_ext</w:t>
            </w:r>
            <w:r>
              <w:rPr>
                <w:rStyle w:val="SpecialCharTok"/>
              </w:rPr>
              <w:t xml:space="preserve">$</w:t>
            </w:r>
            <w:r>
              <w:rPr>
                <w:rStyle w:val="NormalTok"/>
              </w:rPr>
              <w:t xml:space="preserve">T_bar,</w:t>
            </w:r>
            <w:r>
              <w:br/>
            </w:r>
            <w:r>
              <w:rPr>
                <w:rStyle w:val="NormalTok"/>
              </w:rPr>
              <w:t xml:space="preserve">    </w:t>
            </w:r>
            <w:r>
              <w:rPr>
                <w:rStyle w:val="AttributeTok"/>
              </w:rPr>
              <w:t xml:space="preserve">low     =</w:t>
            </w:r>
            <w:r>
              <w:rPr>
                <w:rStyle w:val="NormalTok"/>
              </w:rPr>
              <w:t xml:space="preserve"> </w:t>
            </w:r>
            <w:r>
              <w:rPr>
                <w:rStyle w:val="FloatTok"/>
              </w:rPr>
              <w:t xml:space="preserve">0.49</w:t>
            </w:r>
            <w:r>
              <w:rPr>
                <w:rStyle w:val="NormalTok"/>
              </w:rPr>
              <w:t xml:space="preserve"> </w:t>
            </w:r>
            <w:r>
              <w:rPr>
                <w:rStyle w:val="SpecialCharTok"/>
              </w:rPr>
              <w:t xml:space="preserve">*</w:t>
            </w:r>
            <w:r>
              <w:rPr>
                <w:rStyle w:val="NormalTok"/>
              </w:rPr>
              <w:t xml:space="preserve"> </w:t>
            </w:r>
            <w:r>
              <w:rPr>
                <w:rStyle w:val="FunctionTok"/>
              </w:rPr>
              <w:t xml:space="preserve">plogis</w:t>
            </w:r>
            <w:r>
              <w:rPr>
                <w:rStyle w:val="NormalTok"/>
              </w:rPr>
              <w:t xml:space="preserve">(true_params_ext</w:t>
            </w:r>
            <w:r>
              <w:rPr>
                <w:rStyle w:val="SpecialCharTok"/>
              </w:rPr>
              <w:t xml:space="preserve">$</w:t>
            </w:r>
            <w:r>
              <w:rPr>
                <w:rStyle w:val="NormalTok"/>
              </w:rPr>
              <w:t xml:space="preserve">low_raw),</w:t>
            </w:r>
            <w:r>
              <w:br/>
            </w:r>
            <w:r>
              <w:rPr>
                <w:rStyle w:val="NormalTok"/>
              </w:rPr>
              <w:t xml:space="preserve">    </w:t>
            </w:r>
            <w:r>
              <w:rPr>
                <w:rStyle w:val="AttributeTok"/>
              </w:rPr>
              <w:t xml:space="preserve">up      =</w:t>
            </w:r>
            <w:r>
              <w:rPr>
                <w:rStyle w:val="NormalTok"/>
              </w:rPr>
              <w:t xml:space="preserve"> </w:t>
            </w:r>
            <w:r>
              <w:rPr>
                <w:rStyle w:val="FloatTok"/>
              </w:rPr>
              <w:t xml:space="preserve">0.51</w:t>
            </w:r>
            <w:r>
              <w:rPr>
                <w:rStyle w:val="NormalTok"/>
              </w:rPr>
              <w:t xml:space="preserve"> </w:t>
            </w:r>
            <w:r>
              <w:rPr>
                <w:rStyle w:val="SpecialCharTok"/>
              </w:rPr>
              <w:t xml:space="preserve">+</w:t>
            </w:r>
            <w:r>
              <w:rPr>
                <w:rStyle w:val="NormalTok"/>
              </w:rPr>
              <w:t xml:space="preserve"> </w:t>
            </w:r>
            <w:r>
              <w:rPr>
                <w:rStyle w:val="FloatTok"/>
              </w:rPr>
              <w:t xml:space="preserve">0.49</w:t>
            </w:r>
            <w:r>
              <w:rPr>
                <w:rStyle w:val="NormalTok"/>
              </w:rPr>
              <w:t xml:space="preserve"> </w:t>
            </w:r>
            <w:r>
              <w:rPr>
                <w:rStyle w:val="SpecialCharTok"/>
              </w:rPr>
              <w:t xml:space="preserve">*</w:t>
            </w:r>
            <w:r>
              <w:rPr>
                <w:rStyle w:val="NormalTok"/>
              </w:rPr>
              <w:t xml:space="preserve"> </w:t>
            </w:r>
            <w:r>
              <w:rPr>
                <w:rStyle w:val="FunctionTok"/>
              </w:rPr>
              <w:t xml:space="preserve">plogis</w:t>
            </w:r>
            <w:r>
              <w:rPr>
                <w:rStyle w:val="NormalTok"/>
              </w:rPr>
              <w:t xml:space="preserve">(true_params_ext</w:t>
            </w:r>
            <w:r>
              <w:rPr>
                <w:rStyle w:val="SpecialCharTok"/>
              </w:rPr>
              <w:t xml:space="preserve">$</w:t>
            </w:r>
            <w:r>
              <w:rPr>
                <w:rStyle w:val="NormalTok"/>
              </w:rPr>
              <w:t xml:space="preserve">up_raw_0 </w:t>
            </w:r>
            <w:r>
              <w:rPr>
                <w:rStyle w:val="SpecialCharTok"/>
              </w:rPr>
              <w:t xml:space="preserve">+</w:t>
            </w:r>
            <w:r>
              <w:br/>
            </w:r>
            <w:r>
              <w:rPr>
                <w:rStyle w:val="NormalTok"/>
              </w:rPr>
              <w:t xml:space="preserve">                                   true_params_ext</w:t>
            </w:r>
            <w:r>
              <w:rPr>
                <w:rStyle w:val="SpecialCharTok"/>
              </w:rPr>
              <w:t xml:space="preserve">$</w:t>
            </w:r>
            <w:r>
              <w:rPr>
                <w:rStyle w:val="NormalTok"/>
              </w:rPr>
              <w:t xml:space="preserve">up_raw_T </w:t>
            </w:r>
            <w:r>
              <w:rPr>
                <w:rStyle w:val="SpecialCharTok"/>
              </w:rPr>
              <w:t xml:space="preserve">*</w:t>
            </w:r>
            <w:r>
              <w:rPr>
                <w:rStyle w:val="NormalTok"/>
              </w:rPr>
              <w:t xml:space="preserve"> T_c),</w:t>
            </w:r>
            <w:r>
              <w:br/>
            </w:r>
            <w:r>
              <w:rPr>
                <w:rStyle w:val="NormalTok"/>
              </w:rPr>
              <w:t xml:space="preserve">    </w:t>
            </w:r>
            <w:r>
              <w:rPr>
                <w:rStyle w:val="AttributeTok"/>
              </w:rPr>
              <w:t xml:space="preserve">k       =</w:t>
            </w:r>
            <w:r>
              <w:rPr>
                <w:rStyle w:val="NormalTok"/>
              </w:rPr>
              <w:t xml:space="preserve"> </w:t>
            </w:r>
            <w:r>
              <w:rPr>
                <w:rStyle w:val="FunctionTok"/>
              </w:rPr>
              <w:t xml:space="preserve">exp</w:t>
            </w:r>
            <w:r>
              <w:rPr>
                <w:rStyle w:val="NormalTok"/>
              </w:rPr>
              <w:t xml:space="preserve">(true_params_ext</w:t>
            </w:r>
            <w:r>
              <w:rPr>
                <w:rStyle w:val="SpecialCharTok"/>
              </w:rPr>
              <w:t xml:space="preserve">$</w:t>
            </w:r>
            <w:r>
              <w:rPr>
                <w:rStyle w:val="NormalTok"/>
              </w:rPr>
              <w:t xml:space="preserve">log_k_0 </w:t>
            </w:r>
            <w:r>
              <w:rPr>
                <w:rStyle w:val="SpecialCharTok"/>
              </w:rPr>
              <w:t xml:space="preserve">+</w:t>
            </w:r>
            <w:r>
              <w:rPr>
                <w:rStyle w:val="NormalTok"/>
              </w:rPr>
              <w:t xml:space="preserve"> true_params_ext</w:t>
            </w:r>
            <w:r>
              <w:rPr>
                <w:rStyle w:val="SpecialCharTok"/>
              </w:rPr>
              <w:t xml:space="preserve">$</w:t>
            </w:r>
            <w:r>
              <w:rPr>
                <w:rStyle w:val="NormalTok"/>
              </w:rPr>
              <w:t xml:space="preserve">log_k_T </w:t>
            </w:r>
            <w:r>
              <w:rPr>
                <w:rStyle w:val="SpecialCharTok"/>
              </w:rPr>
              <w:t xml:space="preserve">*</w:t>
            </w:r>
            <w:r>
              <w:rPr>
                <w:rStyle w:val="NormalTok"/>
              </w:rPr>
              <w:t xml:space="preserve"> T_c),</w:t>
            </w:r>
            <w:r>
              <w:br/>
            </w:r>
            <w:r>
              <w:rPr>
                <w:rStyle w:val="NormalTok"/>
              </w:rPr>
              <w:t xml:space="preserve">    </w:t>
            </w:r>
            <w:r>
              <w:rPr>
                <w:rStyle w:val="AttributeTok"/>
              </w:rPr>
              <w:t xml:space="preserve">mid     =</w:t>
            </w:r>
            <w:r>
              <w:rPr>
                <w:rStyle w:val="NormalTok"/>
              </w:rPr>
              <w:t xml:space="preserve"> true_params_ext</w:t>
            </w:r>
            <w:r>
              <w:rPr>
                <w:rStyle w:val="SpecialCharTok"/>
              </w:rPr>
              <w:t xml:space="preserve">$</w:t>
            </w:r>
            <w:r>
              <w:rPr>
                <w:rStyle w:val="NormalTok"/>
              </w:rPr>
              <w:t xml:space="preserve">m_beta0 </w:t>
            </w:r>
            <w:r>
              <w:rPr>
                <w:rStyle w:val="SpecialCharTok"/>
              </w:rPr>
              <w:t xml:space="preserve">+</w:t>
            </w:r>
            <w:r>
              <w:rPr>
                <w:rStyle w:val="NormalTok"/>
              </w:rPr>
              <w:t xml:space="preserve"> true_params_ext</w:t>
            </w:r>
            <w:r>
              <w:rPr>
                <w:rStyle w:val="SpecialCharTok"/>
              </w:rPr>
              <w:t xml:space="preserve">$</w:t>
            </w:r>
            <w:r>
              <w:rPr>
                <w:rStyle w:val="NormalTok"/>
              </w:rPr>
              <w:t xml:space="preserve">m_beta1 </w:t>
            </w:r>
            <w:r>
              <w:rPr>
                <w:rStyle w:val="SpecialCharTok"/>
              </w:rPr>
              <w:t xml:space="preserve">*</w:t>
            </w:r>
            <w:r>
              <w:rPr>
                <w:rStyle w:val="NormalTok"/>
              </w:rPr>
              <w:t xml:space="preserve"> T_c,</w:t>
            </w:r>
            <w:r>
              <w:br/>
            </w:r>
            <w:r>
              <w:rPr>
                <w:rStyle w:val="NormalTok"/>
              </w:rPr>
              <w:t xml:space="preserve">    </w:t>
            </w:r>
            <w:r>
              <w:rPr>
                <w:rStyle w:val="AttributeTok"/>
              </w:rPr>
              <w:t xml:space="preserve">p_true  =</w:t>
            </w:r>
            <w:r>
              <w:rPr>
                <w:rStyle w:val="NormalTok"/>
              </w:rPr>
              <w:t xml:space="preserve"> low </w:t>
            </w:r>
            <w:r>
              <w:rPr>
                <w:rStyle w:val="SpecialCharTok"/>
              </w:rPr>
              <w:t xml:space="preserve">+</w:t>
            </w:r>
            <w:r>
              <w:rPr>
                <w:rStyle w:val="NormalTok"/>
              </w:rPr>
              <w:t xml:space="preserve"> (up </w:t>
            </w:r>
            <w:r>
              <w:rPr>
                <w:rStyle w:val="SpecialCharTok"/>
              </w:rPr>
              <w:t xml:space="preserve">-</w:t>
            </w:r>
            <w:r>
              <w:rPr>
                <w:rStyle w:val="NormalTok"/>
              </w:rPr>
              <w:t xml:space="preserve"> low)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(k </w:t>
            </w:r>
            <w:r>
              <w:rPr>
                <w:rStyle w:val="SpecialCharTok"/>
              </w:rPr>
              <w:t xml:space="preserve">*</w:t>
            </w:r>
            <w:r>
              <w:rPr>
                <w:rStyle w:val="NormalTok"/>
              </w:rPr>
              <w:t xml:space="preserve"> (log10_t </w:t>
            </w:r>
            <w:r>
              <w:rPr>
                <w:rStyle w:val="SpecialCharTok"/>
              </w:rPr>
              <w:t xml:space="preserve">-</w:t>
            </w:r>
            <w:r>
              <w:rPr>
                <w:rStyle w:val="NormalTok"/>
              </w:rPr>
              <w:t xml:space="preserve"> mid)))</w:t>
            </w:r>
            <w:r>
              <w:br/>
            </w:r>
            <w:r>
              <w:rPr>
                <w:rStyle w:val="NormalTok"/>
              </w:rPr>
              <w:t xml:space="preserve">  )</w:t>
            </w:r>
            <w:r>
              <w:br/>
            </w:r>
            <w:r>
              <w:br/>
            </w:r>
            <w:r>
              <w:rPr>
                <w:rStyle w:val="NormalTok"/>
              </w:rPr>
              <w:t xml:space="preserve">ggplot2</w:t>
            </w:r>
            <w:r>
              <w:rPr>
                <w:rStyle w:val="SpecialCharTok"/>
              </w:rPr>
              <w:t xml:space="preserve">::</w:t>
            </w:r>
            <w:r>
              <w:rPr>
                <w:rStyle w:val="FunctionTok"/>
              </w:rPr>
              <w:t xml:space="preserve">ggplot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loatTok"/>
              </w:rPr>
              <w:t xml:space="preserve">0.5</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"grey50"</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geom_jitter</w:t>
            </w:r>
            <w:r>
              <w:rPr>
                <w:rStyle w:val="NormalTok"/>
              </w:rPr>
              <w:t xml:space="preserve">(</w:t>
            </w:r>
            <w:r>
              <w:br/>
            </w:r>
            <w:r>
              <w:rPr>
                <w:rStyle w:val="NormalTok"/>
              </w:rPr>
              <w:t xml:space="preserve">    </w:t>
            </w:r>
            <w:r>
              <w:rPr>
                <w:rStyle w:val="AttributeTok"/>
              </w:rPr>
              <w:t xml:space="preserve">data =</w:t>
            </w:r>
            <w:r>
              <w:rPr>
                <w:rStyle w:val="NormalTok"/>
              </w:rPr>
              <w:t xml:space="preserve"> sim_bb_ext,</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log10_t, </w:t>
            </w:r>
            <w:r>
              <w:rPr>
                <w:rStyle w:val="AttributeTok"/>
              </w:rPr>
              <w:t xml:space="preserve">y =</w:t>
            </w:r>
            <w:r>
              <w:rPr>
                <w:rStyle w:val="NormalTok"/>
              </w:rPr>
              <w:t xml:space="preserve"> y </w:t>
            </w:r>
            <w:r>
              <w:rPr>
                <w:rStyle w:val="SpecialCharTok"/>
              </w:rPr>
              <w:t xml:space="preserve">/</w:t>
            </w:r>
            <w:r>
              <w:rPr>
                <w:rStyle w:val="NormalTok"/>
              </w:rPr>
              <w:t xml:space="preserve"> n, </w:t>
            </w:r>
            <w:r>
              <w:rPr>
                <w:rStyle w:val="AttributeTok"/>
              </w:rPr>
              <w:t xml:space="preserve">colour =</w:t>
            </w:r>
            <w:r>
              <w:rPr>
                <w:rStyle w:val="NormalTok"/>
              </w:rPr>
              <w:t xml:space="preserve"> </w:t>
            </w:r>
            <w:r>
              <w:rPr>
                <w:rStyle w:val="FunctionTok"/>
              </w:rPr>
              <w:t xml:space="preserve">factor</w:t>
            </w:r>
            <w:r>
              <w:rPr>
                <w:rStyle w:val="NormalTok"/>
              </w:rPr>
              <w:t xml:space="preserve">(T)),</w:t>
            </w:r>
            <w:r>
              <w:br/>
            </w:r>
            <w:r>
              <w:rPr>
                <w:rStyle w:val="NormalTok"/>
              </w:rPr>
              <w:t xml:space="preserve">    </w:t>
            </w:r>
            <w:r>
              <w:rPr>
                <w:rStyle w:val="AttributeTok"/>
              </w:rPr>
              <w:t xml:space="preserve">width =</w:t>
            </w:r>
            <w:r>
              <w:rPr>
                <w:rStyle w:val="NormalTok"/>
              </w:rPr>
              <w:t xml:space="preserve"> </w:t>
            </w:r>
            <w:r>
              <w:rPr>
                <w:rStyle w:val="FloatTok"/>
              </w:rPr>
              <w:t xml:space="preserve">0.02</w:t>
            </w:r>
            <w:r>
              <w:rPr>
                <w:rStyle w:val="NormalTok"/>
              </w:rPr>
              <w:t xml:space="preserve">, </w:t>
            </w:r>
            <w:r>
              <w:rPr>
                <w:rStyle w:val="AttributeTok"/>
              </w:rPr>
              <w:t xml:space="preserve">height =</w:t>
            </w:r>
            <w:r>
              <w:rPr>
                <w:rStyle w:val="NormalTok"/>
              </w:rPr>
              <w:t xml:space="preserve"> </w:t>
            </w:r>
            <w:r>
              <w:rPr>
                <w:rStyle w:val="DecValTok"/>
              </w:rPr>
              <w:t xml:space="preserve">0</w:t>
            </w:r>
            <w:r>
              <w:rPr>
                <w:rStyle w:val="NormalTok"/>
              </w:rPr>
              <w:t xml:space="preserve">, </w:t>
            </w:r>
            <w:r>
              <w:rPr>
                <w:rStyle w:val="AttributeTok"/>
              </w:rPr>
              <w:t xml:space="preserve">alpha =</w:t>
            </w:r>
            <w:r>
              <w:rPr>
                <w:rStyle w:val="NormalTok"/>
              </w:rPr>
              <w:t xml:space="preserve"> </w:t>
            </w:r>
            <w:r>
              <w:rPr>
                <w:rStyle w:val="FloatTok"/>
              </w:rPr>
              <w:t xml:space="preserve">0.25</w:t>
            </w:r>
            <w:r>
              <w:rPr>
                <w:rStyle w:val="NormalTok"/>
              </w:rPr>
              <w:t xml:space="preserve">, </w:t>
            </w:r>
            <w:r>
              <w:rPr>
                <w:rStyle w:val="AttributeTok"/>
              </w:rPr>
              <w:t xml:space="preserve">size =</w:t>
            </w:r>
            <w:r>
              <w:rPr>
                <w:rStyle w:val="NormalTok"/>
              </w:rPr>
              <w:t xml:space="preserve"> </w:t>
            </w:r>
            <w:r>
              <w:rPr>
                <w:rStyle w:val="FloatTok"/>
              </w:rPr>
              <w:t xml:space="preserve">0.7</w:t>
            </w:r>
            <w:r>
              <w:br/>
            </w:r>
            <w:r>
              <w:rPr>
                <w:rStyle w:val="NormalTok"/>
              </w:rPr>
              <w:t xml:space="preserve">  )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br/>
            </w:r>
            <w:r>
              <w:rPr>
                <w:rStyle w:val="NormalTok"/>
              </w:rPr>
              <w:t xml:space="preserve">    </w:t>
            </w:r>
            <w:r>
              <w:rPr>
                <w:rStyle w:val="AttributeTok"/>
              </w:rPr>
              <w:t xml:space="preserve">data =</w:t>
            </w:r>
            <w:r>
              <w:rPr>
                <w:rStyle w:val="NormalTok"/>
              </w:rPr>
              <w:t xml:space="preserve"> truth_grid_ext,</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log10_t, </w:t>
            </w:r>
            <w:r>
              <w:rPr>
                <w:rStyle w:val="AttributeTok"/>
              </w:rPr>
              <w:t xml:space="preserve">y =</w:t>
            </w:r>
            <w:r>
              <w:rPr>
                <w:rStyle w:val="NormalTok"/>
              </w:rPr>
              <w:t xml:space="preserve"> p_true, </w:t>
            </w:r>
            <w:r>
              <w:rPr>
                <w:rStyle w:val="AttributeTok"/>
              </w:rPr>
              <w:t xml:space="preserve">colour =</w:t>
            </w:r>
            <w:r>
              <w:rPr>
                <w:rStyle w:val="NormalTok"/>
              </w:rPr>
              <w:t xml:space="preserve"> </w:t>
            </w:r>
            <w:r>
              <w:rPr>
                <w:rStyle w:val="FunctionTok"/>
              </w:rPr>
              <w:t xml:space="preserve">factor</w:t>
            </w:r>
            <w:r>
              <w:rPr>
                <w:rStyle w:val="NormalTok"/>
              </w:rPr>
              <w:t xml:space="preserve">(T)),</w:t>
            </w:r>
            <w:r>
              <w:br/>
            </w:r>
            <w:r>
              <w:rPr>
                <w:rStyle w:val="NormalTok"/>
              </w:rPr>
              <w:t xml:space="preserve">    </w:t>
            </w:r>
            <w:r>
              <w:rPr>
                <w:rStyle w:val="AttributeTok"/>
              </w:rPr>
              <w:t xml:space="preserve">linewidth =</w:t>
            </w:r>
            <w:r>
              <w:rPr>
                <w:rStyle w:val="NormalTok"/>
              </w:rPr>
              <w:t xml:space="preserve"> </w:t>
            </w:r>
            <w:r>
              <w:rPr>
                <w:rStyle w:val="FloatTok"/>
              </w:rPr>
              <w:t xml:space="preserve">0.8</w:t>
            </w:r>
            <w:r>
              <w:br/>
            </w:r>
            <w:r>
              <w:rPr>
                <w:rStyle w:val="NormalTok"/>
              </w:rPr>
              <w:t xml:space="preserve">  )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FunctionTok"/>
              </w:rPr>
              <w:t xml:space="preserve">expression</w:t>
            </w:r>
            <w:r>
              <w:rPr>
                <w:rStyle w:val="NormalTok"/>
              </w:rPr>
              <w:t xml:space="preserve">(log[</w:t>
            </w:r>
            <w:r>
              <w:rPr>
                <w:rStyle w:val="DecValTok"/>
              </w:rPr>
              <w:t xml:space="preserve">10</w:t>
            </w:r>
            <w:r>
              <w:rPr>
                <w:rStyle w:val="NormalTok"/>
              </w:rPr>
              <w:t xml:space="preserve">]</w:t>
            </w:r>
            <w:r>
              <w:rPr>
                <w:rStyle w:val="SpecialCharTok"/>
              </w:rPr>
              <w:t xml:space="preserve">~</w:t>
            </w:r>
            <w:r>
              <w:rPr>
                <w:rStyle w:val="NormalTok"/>
              </w:rPr>
              <w:t xml:space="preserve">exposure</w:t>
            </w:r>
            <w:r>
              <w:rPr>
                <w:rStyle w:val="SpecialCharTok"/>
              </w:rPr>
              <w:t xml:space="preserve">~</w:t>
            </w:r>
            <w:r>
              <w:rPr>
                <w:rStyle w:val="NormalTok"/>
              </w:rPr>
              <w:t xml:space="preserve">time</w:t>
            </w:r>
            <w:r>
              <w:rPr>
                <w:rStyle w:val="SpecialCharTok"/>
              </w:rPr>
              <w:t xml:space="preserve">~</w:t>
            </w:r>
            <w:r>
              <w:rPr>
                <w:rStyle w:val="NormalTok"/>
              </w:rPr>
              <w:t xml:space="preserve">(min)),</w:t>
            </w:r>
            <w:r>
              <w:br/>
            </w:r>
            <w:r>
              <w:rPr>
                <w:rStyle w:val="NormalTok"/>
              </w:rPr>
              <w:t xml:space="preserve">                </w:t>
            </w:r>
            <w:r>
              <w:rPr>
                <w:rStyle w:val="AttributeTok"/>
              </w:rPr>
              <w:t xml:space="preserve">y =</w:t>
            </w:r>
            <w:r>
              <w:rPr>
                <w:rStyle w:val="NormalTok"/>
              </w:rPr>
              <w:t xml:space="preserve"> </w:t>
            </w:r>
            <w:r>
              <w:rPr>
                <w:rStyle w:val="StringTok"/>
              </w:rPr>
              <w:t xml:space="preserve">"Survival probability"</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"Temperature (°C)"</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theme_classic</w:t>
            </w:r>
            <w:r>
              <w:rPr>
                <w:rStyle w:val="NormalTok"/>
              </w:rPr>
              <w:t xml:space="preserve">()</w:t>
            </w:r>
          </w:p>
          <w:p>
            <w:pPr>
              <w:jc w:val="center"/>
            </w:pPr>
            <w:r>
              <w:drawing>
                <wp:inline>
                  <wp:extent cx="6680200" cy="4175125"/>
                  <wp:effectExtent b="0" l="0" r="0" t="0"/>
                  <wp:docPr descr="" title="" id="90" name="Picture"/>
                  <a:graphic>
                    <a:graphicData uri="http://schemas.openxmlformats.org/drawingml/2006/picture">
                      <pic:pic>
                        <pic:nvPicPr>
                          <pic:cNvPr descr="supplement_files/figure-docx/plot-true-surface-ext-1.png" id="91" name="Picture"/>
                          <pic:cNvPicPr>
                            <a:picLocks noChangeArrowheads="1" noChangeAspect="1"/>
                          </pic:cNvPicPr>
                        </pic:nvPicPr>
                        <pic:blipFill>
                          <a:blip r:embed="rId89"/>
                          <a:stretch>
                            <a:fillRect/>
                          </a:stretch>
                        </pic:blipFill>
                        <pic:spPr bwMode="auto">
                          <a:xfrm>
                            <a:off x="0" y="0"/>
                            <a:ext cx="6680200" cy="4175125"/>
                          </a:xfrm>
                          <a:prstGeom prst="rect">
                            <a:avLst/>
                          </a:prstGeom>
                          <a:noFill/>
                          <a:ln w="9525">
                            <a:noFill/>
                            <a:headEnd/>
                            <a:tailEnd/>
                          </a:ln>
                        </pic:spPr>
                      </pic:pic>
                    </a:graphicData>
                  </a:graphic>
                </wp:inline>
              </w:drawing>
            </w:r>
          </w:p>
          <w:p>
            <w:pPr>
              <w:jc w:val="center"/>
            </w:pPr>
            <w:pPr>
              <w:jc w:val="start"/>
              <w:spacing w:before="200"/>
              <w:pStyle w:val="ImageCaption"/>
            </w:pPr>
            <w:r>
              <w:t xml:space="preserve">Figure S6: True 4PL dose-response surface (solid lines) for the extended simulation, where</w:t>
            </w:r>
            <w:r>
              <w:t xml:space="preserve"> </w:t>
            </w:r>
            <m:oMath>
              <m:r>
                <m:t>k</m:t>
              </m:r>
            </m:oMath>
            <w:r>
              <w:t xml:space="preserve"> </w:t>
            </w:r>
            <w:r>
              <w:t xml:space="preserve">rises and</w:t>
            </w:r>
            <w:r>
              <w:t xml:space="preserve"> </w:t>
            </w:r>
            <w:r>
              <w:rPr>
                <w:rStyle w:val="VerbatimChar"/>
              </w:rPr>
              <w:t xml:space="preserve">up</w:t>
            </w:r>
            <w:r>
              <w:t xml:space="preserve"> </w:t>
            </w:r>
            <w:r>
              <w:t xml:space="preserve">falls with assay temperature, overlaid on the simulated beta-binomial counts (points). Note how the curves at</w:t>
            </w:r>
            <w:r>
              <w:t xml:space="preserve"> </w:t>
            </w:r>
            <m:oMath>
              <m:r>
                <m:t>T</m:t>
              </m:r>
              <m:r>
                <m:rPr>
                  <m:sty m:val="p"/>
                </m:rPr>
                <m:t>=</m:t>
              </m:r>
              <m:r>
                <m:t>30</m:t>
              </m:r>
            </m:oMath>
            <w:r>
              <w:t xml:space="preserve"> </w:t>
            </w:r>
            <w:r>
              <w:t xml:space="preserve">and</w:t>
            </w:r>
            <w:r>
              <w:t xml:space="preserve"> </w:t>
            </w:r>
            <m:oMath>
              <m:r>
                <m:t>T</m:t>
              </m:r>
              <m:r>
                <m:rPr>
                  <m:sty m:val="p"/>
                </m:rPr>
                <m:t>=</m:t>
              </m:r>
              <m:r>
                <m:t>38</m:t>
              </m:r>
            </m:oMath>
            <w:r>
              <w:t xml:space="preserve"> </w:t>
            </w:r>
            <w:r>
              <w:t xml:space="preserve">have very different upper asymptotes and steepness — not just a horizontal shift along the time axis.</w:t>
            </w:r>
          </w:p>
          <w:bookmarkEnd w:id="92"/>
        </w:tc>
      </w:tr>
    </w:tbl>
    <w:p>
      <w:pPr>
        <w:pStyle w:val="BodyText"/>
      </w:pPr>
      <w:r>
        <w:t xml:space="preserve">Before fitting, we compute the analytical targets:</w:t>
      </w:r>
      <w:r>
        <w:t xml:space="preserve"> </w:t>
      </w:r>
      <m:oMath>
        <m:sSub>
          <m:e>
            <m:r>
              <m:rPr>
                <m:sty m:val="p"/>
              </m:rPr>
              <m:t>log</m:t>
            </m:r>
          </m:e>
          <m:sub>
            <m:r>
              <m:t>10</m:t>
            </m:r>
          </m:sub>
        </m:sSub>
        <m:r>
          <m:rPr>
            <m:nor/>
            <m:sty m:val="p"/>
          </m:rPr>
          <m:t>LT50</m:t>
        </m:r>
        <m:d>
          <m:dPr>
            <m:begChr m:val="("/>
            <m:sepChr m:val=""/>
            <m:endChr m:val=")"/>
            <m:grow/>
          </m:dPr>
          <m:e>
            <m:r>
              <m:t>T</m:t>
            </m:r>
          </m:e>
        </m:d>
      </m:oMath>
      <w:r>
        <w:t xml:space="preserve">, local</w:t>
      </w:r>
      <w:r>
        <w:t xml:space="preserve"> </w:t>
      </w:r>
      <m:oMath>
        <m:r>
          <m:t>z</m:t>
        </m:r>
        <m:d>
          <m:dPr>
            <m:begChr m:val="("/>
            <m:sepChr m:val=""/>
            <m:endChr m:val=")"/>
            <m:grow/>
          </m:dPr>
          <m:e>
            <m:r>
              <m:t>T</m:t>
            </m:r>
          </m:e>
        </m:d>
      </m:oMath>
      <w:r>
        <w:t xml:space="preserve"> </w:t>
      </w:r>
      <w:r>
        <w:t xml:space="preserve">(negative reciprocal of the local slope of</w:t>
      </w:r>
      <w:r>
        <w:t xml:space="preserve"> </w:t>
      </w:r>
      <m:oMath>
        <m:sSub>
          <m:e>
            <m:r>
              <m:rPr>
                <m:sty m:val="p"/>
              </m:rPr>
              <m:t>log</m:t>
            </m:r>
          </m:e>
          <m:sub>
            <m:r>
              <m:t>10</m:t>
            </m:r>
          </m:sub>
        </m:sSub>
        <m:r>
          <m:rPr>
            <m:nor/>
            <m:sty m:val="p"/>
          </m:rPr>
          <m:t>LT50</m:t>
        </m:r>
      </m:oMath>
      <w:r>
        <w:t xml:space="preserve"> </w:t>
      </w:r>
      <w:r>
        <w:t xml:space="preserve">on</w:t>
      </w:r>
      <w:r>
        <w:t xml:space="preserve"> </w:t>
      </w:r>
      <m:oMath>
        <m:r>
          <m:t>T</m:t>
        </m:r>
      </m:oMath>
      <w:r>
        <w:t xml:space="preserve">), and</w:t>
      </w:r>
      <w:r>
        <w:t xml:space="preserve"> </w:t>
      </w:r>
      <m:oMath>
        <m:r>
          <m:t>C</m:t>
        </m:r>
        <m:sSub>
          <m:e>
            <m:r>
              <m:t>T</m:t>
            </m:r>
          </m:e>
          <m:sub>
            <m:r>
              <m:t>m</m:t>
            </m:r>
            <m:r>
              <m:t>a</m:t>
            </m:r>
            <m:sSub>
              <m:e>
                <m:r>
                  <m:t>x</m:t>
                </m:r>
              </m:e>
              <m:sub>
                <m:r>
                  <m:t>1</m:t>
                </m:r>
                <m:r>
                  <m:t>h</m:t>
                </m:r>
                <m:r>
                  <m:t>r</m:t>
                </m:r>
              </m:sub>
            </m:sSub>
          </m:sub>
        </m:sSub>
      </m:oMath>
      <w:r>
        <w:t xml:space="preserve"> </w:t>
      </w:r>
      <w:r>
        <w:t xml:space="preserve">(the temperature at which</w:t>
      </w:r>
      <w:r>
        <w:t xml:space="preserve"> </w:t>
      </w:r>
      <m:oMath>
        <m:sSub>
          <m:e>
            <m:r>
              <m:rPr>
                <m:sty m:val="p"/>
              </m:rPr>
              <m:t>log</m:t>
            </m:r>
          </m:e>
          <m:sub>
            <m:r>
              <m:t>10</m:t>
            </m:r>
          </m:sub>
        </m:sSub>
        <m:r>
          <m:rPr>
            <m:nor/>
            <m:sty m:val="p"/>
          </m:rPr>
          <m:t>LT50</m:t>
        </m:r>
      </m:oMath>
      <w:r>
        <w:t xml:space="preserve"> </w:t>
      </w:r>
      <w:r>
        <w:t xml:space="preserve">crosses</w:t>
      </w:r>
      <w:r>
        <w:t xml:space="preserve"> </w:t>
      </w:r>
      <m:oMath>
        <m:sSub>
          <m:e>
            <m:r>
              <m:rPr>
                <m:sty m:val="p"/>
              </m:rPr>
              <m:t>log</m:t>
            </m:r>
          </m:e>
          <m:sub>
            <m:r>
              <m:t>10</m:t>
            </m:r>
          </m:sub>
        </m:sSub>
        <m:r>
          <m:t>60</m:t>
        </m:r>
      </m:oMath>
      <w:r>
        <w:t xml:space="preserve">).</w:t>
      </w:r>
    </w:p>
    <w:p>
      <w:pPr>
        <w:pStyle w:val="SourceCode"/>
      </w:pPr>
      <w:r>
        <w:rPr>
          <w:rStyle w:val="CommentTok"/>
        </w:rPr>
        <w:t xml:space="preserve"># Derive the true TLS quantities for the extended simulation example.</w:t>
      </w:r>
      <w:r>
        <w:br/>
      </w:r>
      <w:r>
        <w:rPr>
          <w:rStyle w:val="CommentTok"/>
        </w:rPr>
        <w:t xml:space="preserve"># True log10(LT50) at any T from the T-varying 4PL: solve p(log10_t) = 0.5</w:t>
      </w:r>
      <w:r>
        <w:br/>
      </w:r>
      <w:r>
        <w:rPr>
          <w:rStyle w:val="CommentTok"/>
        </w:rPr>
        <w:t xml:space="preserve"># for log10_t. With the 4PL,</w:t>
      </w:r>
      <w:r>
        <w:br/>
      </w:r>
      <w:r>
        <w:rPr>
          <w:rStyle w:val="CommentTok"/>
        </w:rPr>
        <w:t xml:space="preserve">#   log10_t = mid + (1/k) * log((up - 0.5) / (0.5 - low))</w:t>
      </w:r>
      <w:r>
        <w:br/>
      </w:r>
      <w:r>
        <w:rPr>
          <w:rStyle w:val="NormalTok"/>
        </w:rPr>
        <w:t xml:space="preserve">true_log10_LT50 </w:t>
      </w:r>
      <w:r>
        <w:rPr>
          <w:rStyle w:val="OtherTok"/>
        </w:rPr>
        <w:t xml:space="preserve">&lt;-</w:t>
      </w:r>
      <w:r>
        <w:rPr>
          <w:rStyle w:val="NormalTok"/>
        </w:rPr>
        <w:t xml:space="preserve"> </w:t>
      </w:r>
      <w:r>
        <w:rPr>
          <w:rStyle w:val="ControlFlowTok"/>
        </w:rPr>
        <w:t xml:space="preserve">function</w:t>
      </w:r>
      <w:r>
        <w:rPr>
          <w:rStyle w:val="NormalTok"/>
        </w:rPr>
        <w:t xml:space="preserve">(T_value) {</w:t>
      </w:r>
      <w:r>
        <w:br/>
      </w:r>
      <w:r>
        <w:rPr>
          <w:rStyle w:val="NormalTok"/>
        </w:rPr>
        <w:t xml:space="preserve">  T_c </w:t>
      </w:r>
      <w:r>
        <w:rPr>
          <w:rStyle w:val="OtherTok"/>
        </w:rPr>
        <w:t xml:space="preserve">&lt;-</w:t>
      </w:r>
      <w:r>
        <w:rPr>
          <w:rStyle w:val="NormalTok"/>
        </w:rPr>
        <w:t xml:space="preserve"> T_value </w:t>
      </w:r>
      <w:r>
        <w:rPr>
          <w:rStyle w:val="SpecialCharTok"/>
        </w:rPr>
        <w:t xml:space="preserve">-</w:t>
      </w:r>
      <w:r>
        <w:rPr>
          <w:rStyle w:val="NormalTok"/>
        </w:rPr>
        <w:t xml:space="preserve"> true_params_ext</w:t>
      </w:r>
      <w:r>
        <w:rPr>
          <w:rStyle w:val="SpecialCharTok"/>
        </w:rPr>
        <w:t xml:space="preserve">$</w:t>
      </w:r>
      <w:r>
        <w:rPr>
          <w:rStyle w:val="NormalTok"/>
        </w:rPr>
        <w:t xml:space="preserve">T_bar</w:t>
      </w:r>
      <w:r>
        <w:br/>
      </w:r>
      <w:r>
        <w:rPr>
          <w:rStyle w:val="NormalTok"/>
        </w:rPr>
        <w:t xml:space="preserve">  low </w:t>
      </w:r>
      <w:r>
        <w:rPr>
          <w:rStyle w:val="OtherTok"/>
        </w:rPr>
        <w:t xml:space="preserve">&lt;-</w:t>
      </w:r>
      <w:r>
        <w:rPr>
          <w:rStyle w:val="NormalTok"/>
        </w:rPr>
        <w:t xml:space="preserve"> </w:t>
      </w:r>
      <w:r>
        <w:rPr>
          <w:rStyle w:val="FloatTok"/>
        </w:rPr>
        <w:t xml:space="preserve">0.49</w:t>
      </w:r>
      <w:r>
        <w:rPr>
          <w:rStyle w:val="NormalTok"/>
        </w:rPr>
        <w:t xml:space="preserve"> </w:t>
      </w:r>
      <w:r>
        <w:rPr>
          <w:rStyle w:val="SpecialCharTok"/>
        </w:rPr>
        <w:t xml:space="preserve">*</w:t>
      </w:r>
      <w:r>
        <w:rPr>
          <w:rStyle w:val="NormalTok"/>
        </w:rPr>
        <w:t xml:space="preserve"> </w:t>
      </w:r>
      <w:r>
        <w:rPr>
          <w:rStyle w:val="FunctionTok"/>
        </w:rPr>
        <w:t xml:space="preserve">plogis</w:t>
      </w:r>
      <w:r>
        <w:rPr>
          <w:rStyle w:val="NormalTok"/>
        </w:rPr>
        <w:t xml:space="preserve">(true_params_ext</w:t>
      </w:r>
      <w:r>
        <w:rPr>
          <w:rStyle w:val="SpecialCharTok"/>
        </w:rPr>
        <w:t xml:space="preserve">$</w:t>
      </w:r>
      <w:r>
        <w:rPr>
          <w:rStyle w:val="NormalTok"/>
        </w:rPr>
        <w:t xml:space="preserve">low_raw)</w:t>
      </w:r>
      <w:r>
        <w:br/>
      </w:r>
      <w:r>
        <w:rPr>
          <w:rStyle w:val="NormalTok"/>
        </w:rPr>
        <w:t xml:space="preserve">  up  </w:t>
      </w:r>
      <w:r>
        <w:rPr>
          <w:rStyle w:val="OtherTok"/>
        </w:rPr>
        <w:t xml:space="preserve">&lt;-</w:t>
      </w:r>
      <w:r>
        <w:rPr>
          <w:rStyle w:val="NormalTok"/>
        </w:rPr>
        <w:t xml:space="preserve"> </w:t>
      </w:r>
      <w:r>
        <w:rPr>
          <w:rStyle w:val="FloatTok"/>
        </w:rPr>
        <w:t xml:space="preserve">0.51</w:t>
      </w:r>
      <w:r>
        <w:rPr>
          <w:rStyle w:val="NormalTok"/>
        </w:rPr>
        <w:t xml:space="preserve"> </w:t>
      </w:r>
      <w:r>
        <w:rPr>
          <w:rStyle w:val="SpecialCharTok"/>
        </w:rPr>
        <w:t xml:space="preserve">+</w:t>
      </w:r>
      <w:r>
        <w:rPr>
          <w:rStyle w:val="NormalTok"/>
        </w:rPr>
        <w:t xml:space="preserve"> </w:t>
      </w:r>
      <w:r>
        <w:rPr>
          <w:rStyle w:val="FloatTok"/>
        </w:rPr>
        <w:t xml:space="preserve">0.49</w:t>
      </w:r>
      <w:r>
        <w:rPr>
          <w:rStyle w:val="NormalTok"/>
        </w:rPr>
        <w:t xml:space="preserve"> </w:t>
      </w:r>
      <w:r>
        <w:rPr>
          <w:rStyle w:val="SpecialCharTok"/>
        </w:rPr>
        <w:t xml:space="preserve">*</w:t>
      </w:r>
      <w:r>
        <w:rPr>
          <w:rStyle w:val="NormalTok"/>
        </w:rPr>
        <w:t xml:space="preserve"> </w:t>
      </w:r>
      <w:r>
        <w:rPr>
          <w:rStyle w:val="FunctionTok"/>
        </w:rPr>
        <w:t xml:space="preserve">plogis</w:t>
      </w:r>
      <w:r>
        <w:rPr>
          <w:rStyle w:val="NormalTok"/>
        </w:rPr>
        <w:t xml:space="preserve">(true_params_ext</w:t>
      </w:r>
      <w:r>
        <w:rPr>
          <w:rStyle w:val="SpecialCharTok"/>
        </w:rPr>
        <w:t xml:space="preserve">$</w:t>
      </w:r>
      <w:r>
        <w:rPr>
          <w:rStyle w:val="NormalTok"/>
        </w:rPr>
        <w:t xml:space="preserve">up_raw_0 </w:t>
      </w:r>
      <w:r>
        <w:rPr>
          <w:rStyle w:val="SpecialCharTok"/>
        </w:rPr>
        <w:t xml:space="preserve">+</w:t>
      </w:r>
      <w:r>
        <w:br/>
      </w:r>
      <w:r>
        <w:rPr>
          <w:rStyle w:val="NormalTok"/>
        </w:rPr>
        <w:t xml:space="preserve">                              true_params_ext</w:t>
      </w:r>
      <w:r>
        <w:rPr>
          <w:rStyle w:val="SpecialCharTok"/>
        </w:rPr>
        <w:t xml:space="preserve">$</w:t>
      </w:r>
      <w:r>
        <w:rPr>
          <w:rStyle w:val="NormalTok"/>
        </w:rPr>
        <w:t xml:space="preserve">up_raw_T </w:t>
      </w:r>
      <w:r>
        <w:rPr>
          <w:rStyle w:val="SpecialCharTok"/>
        </w:rPr>
        <w:t xml:space="preserve">*</w:t>
      </w:r>
      <w:r>
        <w:rPr>
          <w:rStyle w:val="NormalTok"/>
        </w:rPr>
        <w:t xml:space="preserve"> T_c)</w:t>
      </w:r>
      <w:r>
        <w:br/>
      </w:r>
      <w:r>
        <w:rPr>
          <w:rStyle w:val="NormalTok"/>
        </w:rPr>
        <w:t xml:space="preserve">  k   </w:t>
      </w:r>
      <w:r>
        <w:rPr>
          <w:rStyle w:val="OtherTok"/>
        </w:rPr>
        <w:t xml:space="preserve">&lt;-</w:t>
      </w:r>
      <w:r>
        <w:rPr>
          <w:rStyle w:val="NormalTok"/>
        </w:rPr>
        <w:t xml:space="preserve"> </w:t>
      </w:r>
      <w:r>
        <w:rPr>
          <w:rStyle w:val="FunctionTok"/>
        </w:rPr>
        <w:t xml:space="preserve">exp</w:t>
      </w:r>
      <w:r>
        <w:rPr>
          <w:rStyle w:val="NormalTok"/>
        </w:rPr>
        <w:t xml:space="preserve">(true_params_ext</w:t>
      </w:r>
      <w:r>
        <w:rPr>
          <w:rStyle w:val="SpecialCharTok"/>
        </w:rPr>
        <w:t xml:space="preserve">$</w:t>
      </w:r>
      <w:r>
        <w:rPr>
          <w:rStyle w:val="NormalTok"/>
        </w:rPr>
        <w:t xml:space="preserve">log_k_0 </w:t>
      </w:r>
      <w:r>
        <w:rPr>
          <w:rStyle w:val="SpecialCharTok"/>
        </w:rPr>
        <w:t xml:space="preserve">+</w:t>
      </w:r>
      <w:r>
        <w:rPr>
          <w:rStyle w:val="NormalTok"/>
        </w:rPr>
        <w:t xml:space="preserve"> true_params_ext</w:t>
      </w:r>
      <w:r>
        <w:rPr>
          <w:rStyle w:val="SpecialCharTok"/>
        </w:rPr>
        <w:t xml:space="preserve">$</w:t>
      </w:r>
      <w:r>
        <w:rPr>
          <w:rStyle w:val="NormalTok"/>
        </w:rPr>
        <w:t xml:space="preserve">log_k_T </w:t>
      </w:r>
      <w:r>
        <w:rPr>
          <w:rStyle w:val="SpecialCharTok"/>
        </w:rPr>
        <w:t xml:space="preserve">*</w:t>
      </w:r>
      <w:r>
        <w:rPr>
          <w:rStyle w:val="NormalTok"/>
        </w:rPr>
        <w:t xml:space="preserve"> T_c)</w:t>
      </w:r>
      <w:r>
        <w:br/>
      </w:r>
      <w:r>
        <w:rPr>
          <w:rStyle w:val="NormalTok"/>
        </w:rPr>
        <w:t xml:space="preserve">  mid </w:t>
      </w:r>
      <w:r>
        <w:rPr>
          <w:rStyle w:val="OtherTok"/>
        </w:rPr>
        <w:t xml:space="preserve">&lt;-</w:t>
      </w:r>
      <w:r>
        <w:rPr>
          <w:rStyle w:val="NormalTok"/>
        </w:rPr>
        <w:t xml:space="preserve"> true_params_ext</w:t>
      </w:r>
      <w:r>
        <w:rPr>
          <w:rStyle w:val="SpecialCharTok"/>
        </w:rPr>
        <w:t xml:space="preserve">$</w:t>
      </w:r>
      <w:r>
        <w:rPr>
          <w:rStyle w:val="NormalTok"/>
        </w:rPr>
        <w:t xml:space="preserve">m_beta0 </w:t>
      </w:r>
      <w:r>
        <w:rPr>
          <w:rStyle w:val="SpecialCharTok"/>
        </w:rPr>
        <w:t xml:space="preserve">+</w:t>
      </w:r>
      <w:r>
        <w:rPr>
          <w:rStyle w:val="NormalTok"/>
        </w:rPr>
        <w:t xml:space="preserve"> true_params_ext</w:t>
      </w:r>
      <w:r>
        <w:rPr>
          <w:rStyle w:val="SpecialCharTok"/>
        </w:rPr>
        <w:t xml:space="preserve">$</w:t>
      </w:r>
      <w:r>
        <w:rPr>
          <w:rStyle w:val="NormalTok"/>
        </w:rPr>
        <w:t xml:space="preserve">m_beta1 </w:t>
      </w:r>
      <w:r>
        <w:rPr>
          <w:rStyle w:val="SpecialCharTok"/>
        </w:rPr>
        <w:t xml:space="preserve">*</w:t>
      </w:r>
      <w:r>
        <w:rPr>
          <w:rStyle w:val="NormalTok"/>
        </w:rPr>
        <w:t xml:space="preserve"> T_c</w:t>
      </w:r>
      <w:r>
        <w:br/>
      </w:r>
      <w:r>
        <w:rPr>
          <w:rStyle w:val="NormalTok"/>
        </w:rPr>
        <w:t xml:space="preserve">  mid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k) </w:t>
      </w:r>
      <w:r>
        <w:rPr>
          <w:rStyle w:val="SpecialCharTok"/>
        </w:rPr>
        <w:t xml:space="preserve">*</w:t>
      </w:r>
      <w:r>
        <w:rPr>
          <w:rStyle w:val="NormalTok"/>
        </w:rPr>
        <w:t xml:space="preserve"> </w:t>
      </w:r>
      <w:r>
        <w:rPr>
          <w:rStyle w:val="FunctionTok"/>
        </w:rPr>
        <w:t xml:space="preserve">log</w:t>
      </w:r>
      <w:r>
        <w:rPr>
          <w:rStyle w:val="NormalTok"/>
        </w:rPr>
        <w:t xml:space="preserve">((up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low))</w:t>
      </w:r>
      <w:r>
        <w:br/>
      </w:r>
      <w:r>
        <w:rPr>
          <w:rStyle w:val="NormalTok"/>
        </w:rPr>
        <w:t xml:space="preserve">}</w:t>
      </w:r>
      <w:r>
        <w:br/>
      </w:r>
      <w:r>
        <w:br/>
      </w:r>
      <w:r>
        <w:rPr>
          <w:rStyle w:val="CommentTok"/>
        </w:rPr>
        <w:t xml:space="preserve"># Local z(T) via central finite difference of true log10(LT50)(T). half_step</w:t>
      </w:r>
      <w:r>
        <w:br/>
      </w:r>
      <w:r>
        <w:rPr>
          <w:rStyle w:val="CommentTok"/>
        </w:rPr>
        <w:t xml:space="preserve"># matches the package's pointwise derivative step (h = 1e-3) for an exact</w:t>
      </w:r>
      <w:r>
        <w:br/>
      </w:r>
      <w:r>
        <w:rPr>
          <w:rStyle w:val="CommentTok"/>
        </w:rPr>
        <w:t xml:space="preserve"># like-for-like comparison against the value derive_z() returns.</w:t>
      </w:r>
      <w:r>
        <w:br/>
      </w:r>
      <w:r>
        <w:rPr>
          <w:rStyle w:val="NormalTok"/>
        </w:rPr>
        <w:t xml:space="preserve">true_local_z </w:t>
      </w:r>
      <w:r>
        <w:rPr>
          <w:rStyle w:val="OtherTok"/>
        </w:rPr>
        <w:t xml:space="preserve">&lt;-</w:t>
      </w:r>
      <w:r>
        <w:rPr>
          <w:rStyle w:val="NormalTok"/>
        </w:rPr>
        <w:t xml:space="preserve"> </w:t>
      </w:r>
      <w:r>
        <w:rPr>
          <w:rStyle w:val="ControlFlowTok"/>
        </w:rPr>
        <w:t xml:space="preserve">function</w:t>
      </w:r>
      <w:r>
        <w:rPr>
          <w:rStyle w:val="NormalTok"/>
        </w:rPr>
        <w:t xml:space="preserve">(T_at, </w:t>
      </w:r>
      <w:r>
        <w:rPr>
          <w:rStyle w:val="AttributeTok"/>
        </w:rPr>
        <w:t xml:space="preserve">half_step =</w:t>
      </w:r>
      <w:r>
        <w:rPr>
          <w:rStyle w:val="NormalTok"/>
        </w:rPr>
        <w:t xml:space="preserve"> </w:t>
      </w:r>
      <w:r>
        <w:rPr>
          <w:rStyle w:val="FloatTok"/>
        </w:rPr>
        <w:t xml:space="preserve">1e-3</w:t>
      </w:r>
      <w:r>
        <w:rPr>
          <w:rStyle w:val="NormalTok"/>
        </w:rPr>
        <w:t xml:space="preserve">) {</w:t>
      </w:r>
      <w:r>
        <w:br/>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true_log10_LT50</w:t>
      </w:r>
      <w:r>
        <w:rPr>
          <w:rStyle w:val="NormalTok"/>
        </w:rPr>
        <w:t xml:space="preserve">(T_at </w:t>
      </w:r>
      <w:r>
        <w:rPr>
          <w:rStyle w:val="SpecialCharTok"/>
        </w:rPr>
        <w:t xml:space="preserve">+</w:t>
      </w:r>
      <w:r>
        <w:rPr>
          <w:rStyle w:val="NormalTok"/>
        </w:rPr>
        <w:t xml:space="preserve"> half_step) </w:t>
      </w:r>
      <w:r>
        <w:rPr>
          <w:rStyle w:val="SpecialCharTok"/>
        </w:rPr>
        <w:t xml:space="preserve">-</w:t>
      </w:r>
      <w:r>
        <w:br/>
      </w:r>
      <w:r>
        <w:rPr>
          <w:rStyle w:val="NormalTok"/>
        </w:rPr>
        <w:t xml:space="preserve">         </w:t>
      </w:r>
      <w:r>
        <w:rPr>
          <w:rStyle w:val="FunctionTok"/>
        </w:rPr>
        <w:t xml:space="preserve">true_log10_LT50</w:t>
      </w:r>
      <w:r>
        <w:rPr>
          <w:rStyle w:val="NormalTok"/>
        </w:rPr>
        <w:t xml:space="preserve">(T_at </w:t>
      </w:r>
      <w:r>
        <w:rPr>
          <w:rStyle w:val="SpecialCharTok"/>
        </w:rPr>
        <w:t xml:space="preserve">-</w:t>
      </w:r>
      <w:r>
        <w:rPr>
          <w:rStyle w:val="NormalTok"/>
        </w:rPr>
        <w:t xml:space="preserve"> half_step))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half_step))</w:t>
      </w:r>
      <w:r>
        <w:br/>
      </w:r>
      <w:r>
        <w:rPr>
          <w:rStyle w:val="NormalTok"/>
        </w:rPr>
        <w:t xml:space="preserve">}</w:t>
      </w:r>
      <w:r>
        <w:br/>
      </w:r>
      <w:r>
        <w:br/>
      </w:r>
      <w:r>
        <w:rPr>
          <w:rStyle w:val="CommentTok"/>
        </w:rPr>
        <w:t xml:space="preserve"># True CTmax_1hr: solve log10(LT50)(T) = log10(60) directly with uniroot()</w:t>
      </w:r>
      <w:r>
        <w:br/>
      </w:r>
      <w:r>
        <w:rPr>
          <w:rStyle w:val="CommentTok"/>
        </w:rPr>
        <w:t xml:space="preserve"># (a root-find, rather than a grid search, so the truth is exact).</w:t>
      </w:r>
      <w:r>
        <w:br/>
      </w:r>
      <w:r>
        <w:rPr>
          <w:rStyle w:val="NormalTok"/>
        </w:rPr>
        <w:t xml:space="preserve">true_CTmax_1hr </w:t>
      </w:r>
      <w:r>
        <w:rPr>
          <w:rStyle w:val="OtherTok"/>
        </w:rPr>
        <w:t xml:space="preserve">&lt;-</w:t>
      </w:r>
      <w:r>
        <w:rPr>
          <w:rStyle w:val="NormalTok"/>
        </w:rPr>
        <w:t xml:space="preserve"> stats</w:t>
      </w:r>
      <w:r>
        <w:rPr>
          <w:rStyle w:val="SpecialCharTok"/>
        </w:rPr>
        <w:t xml:space="preserve">::</w:t>
      </w:r>
      <w:r>
        <w:rPr>
          <w:rStyle w:val="FunctionTok"/>
        </w:rPr>
        <w:t xml:space="preserve">uniroot</w:t>
      </w:r>
      <w:r>
        <w:rPr>
          <w:rStyle w:val="NormalTok"/>
        </w:rPr>
        <w:t xml:space="preserve">(</w:t>
      </w:r>
      <w:r>
        <w:br/>
      </w:r>
      <w:r>
        <w:rPr>
          <w:rStyle w:val="NormalTok"/>
        </w:rPr>
        <w:t xml:space="preserve">  </w:t>
      </w:r>
      <w:r>
        <w:rPr>
          <w:rStyle w:val="ControlFlowTok"/>
        </w:rPr>
        <w:t xml:space="preserve">function</w:t>
      </w:r>
      <w:r>
        <w:rPr>
          <w:rStyle w:val="NormalTok"/>
        </w:rPr>
        <w:t xml:space="preserve">(T_value) </w:t>
      </w:r>
      <w:r>
        <w:rPr>
          <w:rStyle w:val="FunctionTok"/>
        </w:rPr>
        <w:t xml:space="preserve">true_log10_LT50</w:t>
      </w:r>
      <w:r>
        <w:rPr>
          <w:rStyle w:val="NormalTok"/>
        </w:rPr>
        <w:t xml:space="preserve">(T_value) </w:t>
      </w:r>
      <w:r>
        <w:rPr>
          <w:rStyle w:val="SpecialCharTok"/>
        </w:rPr>
        <w:t xml:space="preserve">-</w:t>
      </w:r>
      <w:r>
        <w:rPr>
          <w:rStyle w:val="NormalTok"/>
        </w:rPr>
        <w:t xml:space="preserve"> </w:t>
      </w:r>
      <w:r>
        <w:rPr>
          <w:rStyle w:val="FunctionTok"/>
        </w:rPr>
        <w:t xml:space="preserve">log10</w:t>
      </w:r>
      <w:r>
        <w:rPr>
          <w:rStyle w:val="NormalTok"/>
        </w:rPr>
        <w:t xml:space="preserve">(</w:t>
      </w:r>
      <w:r>
        <w:rPr>
          <w:rStyle w:val="DecValTok"/>
        </w:rPr>
        <w:t xml:space="preserve">60</w:t>
      </w:r>
      <w:r>
        <w:rPr>
          <w:rStyle w:val="NormalTok"/>
        </w:rPr>
        <w:t xml:space="preserve">),</w:t>
      </w:r>
      <w:r>
        <w:br/>
      </w:r>
      <w:r>
        <w:rPr>
          <w:rStyle w:val="NormalTok"/>
        </w:rPr>
        <w:t xml:space="preserve">  </w:t>
      </w:r>
      <w:r>
        <w:rPr>
          <w:rStyle w:val="AttributeTok"/>
        </w:rPr>
        <w:t xml:space="preserve">interval =</w:t>
      </w:r>
      <w:r>
        <w:rPr>
          <w:rStyle w:val="NormalTok"/>
        </w:rPr>
        <w:t xml:space="preserve"> </w:t>
      </w:r>
      <w:r>
        <w:rPr>
          <w:rStyle w:val="FunctionTok"/>
        </w:rPr>
        <w:t xml:space="preserve">c</w:t>
      </w:r>
      <w:r>
        <w:rPr>
          <w:rStyle w:val="NormalTok"/>
        </w:rPr>
        <w:t xml:space="preserve">(</w:t>
      </w:r>
      <w:r>
        <w:rPr>
          <w:rStyle w:val="DecValTok"/>
        </w:rPr>
        <w:t xml:space="preserve">20</w:t>
      </w:r>
      <w:r>
        <w:rPr>
          <w:rStyle w:val="NormalTok"/>
        </w:rPr>
        <w:t xml:space="preserve">, </w:t>
      </w:r>
      <w:r>
        <w:rPr>
          <w:rStyle w:val="DecValTok"/>
        </w:rPr>
        <w:t xml:space="preserve">45</w:t>
      </w:r>
      <w:r>
        <w:rPr>
          <w:rStyle w:val="NormalTok"/>
        </w:rPr>
        <w:t xml:space="preserve">)</w:t>
      </w:r>
      <w:r>
        <w:br/>
      </w:r>
      <w:r>
        <w:rPr>
          <w:rStyle w:val="NormalTok"/>
        </w:rPr>
        <w:t xml:space="preserve">)</w:t>
      </w:r>
      <w:r>
        <w:rPr>
          <w:rStyle w:val="SpecialCharTok"/>
        </w:rPr>
        <w:t xml:space="preserve">$</w:t>
      </w:r>
      <w:r>
        <w:rPr>
          <w:rStyle w:val="NormalTok"/>
        </w:rPr>
        <w:t xml:space="preserve">root</w:t>
      </w:r>
      <w:r>
        <w:br/>
      </w:r>
      <w:r>
        <w:br/>
      </w:r>
      <w:r>
        <w:rPr>
          <w:rStyle w:val="NormalTok"/>
        </w:rPr>
        <w:t xml:space="preserve">truth_ext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T               =</w:t>
      </w:r>
      <w:r>
        <w:rPr>
          <w:rStyle w:val="NormalTok"/>
        </w:rPr>
        <w:t xml:space="preserve"> temps,</w:t>
      </w:r>
      <w:r>
        <w:br/>
      </w:r>
      <w:r>
        <w:rPr>
          <w:rStyle w:val="NormalTok"/>
        </w:rPr>
        <w:t xml:space="preserve">  </w:t>
      </w:r>
      <w:r>
        <w:rPr>
          <w:rStyle w:val="AttributeTok"/>
        </w:rPr>
        <w:t xml:space="preserve">log10_LT50_true =</w:t>
      </w:r>
      <w:r>
        <w:rPr>
          <w:rStyle w:val="NormalTok"/>
        </w:rPr>
        <w:t xml:space="preserve"> </w:t>
      </w:r>
      <w:r>
        <w:rPr>
          <w:rStyle w:val="FunctionTok"/>
        </w:rPr>
        <w:t xml:space="preserve">vapply</w:t>
      </w:r>
      <w:r>
        <w:rPr>
          <w:rStyle w:val="NormalTok"/>
        </w:rPr>
        <w:t xml:space="preserve">(temps, true_log10_LT50,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LT50_min_true   =</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log10_LT50_true,       </w:t>
      </w:r>
      <w:r>
        <w:rPr>
          <w:rStyle w:val="CommentTok"/>
        </w:rPr>
        <w:t xml:space="preserve"># Inverse of log10</w:t>
      </w:r>
      <w:r>
        <w:br/>
      </w:r>
      <w:r>
        <w:rPr>
          <w:rStyle w:val="NormalTok"/>
        </w:rPr>
        <w:t xml:space="preserve">  </w:t>
      </w:r>
      <w:r>
        <w:rPr>
          <w:rStyle w:val="AttributeTok"/>
        </w:rPr>
        <w:t xml:space="preserve">local_z_true    =</w:t>
      </w:r>
      <w:r>
        <w:rPr>
          <w:rStyle w:val="NormalTok"/>
        </w:rPr>
        <w:t xml:space="preserve"> </w:t>
      </w:r>
      <w:r>
        <w:rPr>
          <w:rStyle w:val="FunctionTok"/>
        </w:rPr>
        <w:t xml:space="preserve">vapply</w:t>
      </w:r>
      <w:r>
        <w:rPr>
          <w:rStyle w:val="NormalTok"/>
        </w:rPr>
        <w:t xml:space="preserve">(temps, true_local_z,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w:t>
      </w:r>
      <w:r>
        <w:br/>
      </w:r>
      <w:r>
        <w:br/>
      </w:r>
      <w:r>
        <w:rPr>
          <w:rStyle w:val="NormalTok"/>
        </w:rPr>
        <w:t xml:space="preserve">true_mean_local_z </w:t>
      </w:r>
      <w:r>
        <w:rPr>
          <w:rStyle w:val="OtherTok"/>
        </w:rPr>
        <w:t xml:space="preserve">&lt;-</w:t>
      </w:r>
      <w:r>
        <w:rPr>
          <w:rStyle w:val="NormalTok"/>
        </w:rPr>
        <w:t xml:space="preserve"> </w:t>
      </w:r>
      <w:r>
        <w:rPr>
          <w:rStyle w:val="FunctionTok"/>
        </w:rPr>
        <w:t xml:space="preserve">mean</w:t>
      </w:r>
      <w:r>
        <w:rPr>
          <w:rStyle w:val="NormalTok"/>
        </w:rPr>
        <w:t xml:space="preserve">(truth_ext</w:t>
      </w:r>
      <w:r>
        <w:rPr>
          <w:rStyle w:val="SpecialCharTok"/>
        </w:rPr>
        <w:t xml:space="preserve">$</w:t>
      </w:r>
      <w:r>
        <w:rPr>
          <w:rStyle w:val="NormalTok"/>
        </w:rPr>
        <w:t xml:space="preserve">local_z_true)</w:t>
      </w:r>
    </w:p>
    <w:p>
      <w:pPr>
        <w:pStyle w:val="FirstParagraph"/>
      </w:pPr>
      <w:r>
        <w:t xml:space="preserve">Across the assay range the true</w:t>
      </w:r>
      <w:r>
        <w:t xml:space="preserve"> </w:t>
      </w:r>
      <m:oMath>
        <m:sSub>
          <m:e>
            <m:r>
              <m:rPr>
                <m:sty m:val="p"/>
              </m:rPr>
              <m:t>log</m:t>
            </m:r>
          </m:e>
          <m:sub>
            <m:r>
              <m:t>10</m:t>
            </m:r>
          </m:sub>
        </m:sSub>
        <m:r>
          <m:rPr>
            <m:nor/>
            <m:sty m:val="p"/>
          </m:rPr>
          <m:t>LT50</m:t>
        </m:r>
        <m:d>
          <m:dPr>
            <m:begChr m:val="("/>
            <m:sepChr m:val=""/>
            <m:endChr m:val=")"/>
            <m:grow/>
          </m:dPr>
          <m:e>
            <m:r>
              <m:t>T</m:t>
            </m:r>
          </m:e>
        </m:d>
      </m:oMath>
      <w:r>
        <w:t xml:space="preserve"> </w:t>
      </w:r>
      <w:r>
        <w:t xml:space="preserve">curve is bent: the implied local</w:t>
      </w:r>
      <w:r>
        <w:t xml:space="preserve"> </w:t>
      </w:r>
      <m:oMath>
        <m:r>
          <m:t>z</m:t>
        </m:r>
      </m:oMath>
      <w:r>
        <w:t xml:space="preserve"> </w:t>
      </w:r>
      <w:r>
        <w:t xml:space="preserve">varies from 6.05 °C at</w:t>
      </w:r>
      <w:r>
        <w:t xml:space="preserve"> </w:t>
      </w:r>
      <m:oMath>
        <m:r>
          <m:t>T</m:t>
        </m:r>
        <m:r>
          <m:rPr>
            <m:sty m:val="p"/>
          </m:rPr>
          <m:t>=</m:t>
        </m:r>
        <m:r>
          <m:t>30</m:t>
        </m:r>
      </m:oMath>
      <w:r>
        <w:t xml:space="preserve"> </w:t>
      </w:r>
      <w:r>
        <w:t xml:space="preserve">to 6.53 °C at</w:t>
      </w:r>
      <w:r>
        <w:t xml:space="preserve"> </w:t>
      </w:r>
      <m:oMath>
        <m:r>
          <m:t>T</m:t>
        </m:r>
        <m:r>
          <m:rPr>
            <m:sty m:val="p"/>
          </m:rPr>
          <m:t>=</m:t>
        </m:r>
        <m:r>
          <m:t>38</m:t>
        </m:r>
      </m:oMath>
      <w:r>
        <w:t xml:space="preserve"> </w:t>
      </w:r>
      <w:r>
        <w:t xml:space="preserve">(truth mean</w:t>
      </w:r>
      <w:r>
        <w:t xml:space="preserve"> </w:t>
      </w:r>
      <m:oMath>
        <m:r>
          <m:t>z</m:t>
        </m:r>
      </m:oMath>
      <w:r>
        <w:t xml:space="preserve"> </w:t>
      </w:r>
      <w:r>
        <w:t xml:space="preserve">= 6.28 °C). The truth implies</w:t>
      </w:r>
      <w:r>
        <w:t xml:space="preserve"> </w:t>
      </w:r>
      <m:oMath>
        <m:r>
          <m:t>C</m:t>
        </m:r>
        <m:sSub>
          <m:e>
            <m:r>
              <m:t>T</m:t>
            </m:r>
          </m:e>
          <m:sub>
            <m:r>
              <m:t>m</m:t>
            </m:r>
            <m:r>
              <m:t>a</m:t>
            </m:r>
            <m:sSub>
              <m:e>
                <m:r>
                  <m:t>x</m:t>
                </m:r>
              </m:e>
              <m:sub>
                <m:r>
                  <m:t>1</m:t>
                </m:r>
                <m:r>
                  <m:t>h</m:t>
                </m:r>
                <m:r>
                  <m:t>r</m:t>
                </m:r>
              </m:sub>
            </m:sSub>
          </m:sub>
        </m:sSub>
      </m:oMath>
      <w:r>
        <w:t xml:space="preserve"> </w:t>
      </w:r>
      <w:r>
        <w:t xml:space="preserve">= 32.21 °C. With straight-line</w:t>
      </w:r>
      <w:r>
        <w:t xml:space="preserve"> </w:t>
      </w:r>
      <m:oMath>
        <m:sSub>
          <m:e>
            <m:r>
              <m:rPr>
                <m:sty m:val="p"/>
              </m:rPr>
              <m:t>log</m:t>
            </m:r>
          </m:e>
          <m:sub>
            <m:r>
              <m:t>10</m:t>
            </m:r>
          </m:sub>
        </m:sSub>
        <m:r>
          <m:rPr>
            <m:nor/>
            <m:sty m:val="p"/>
          </m:rPr>
          <m:t>LT50</m:t>
        </m:r>
        <m:d>
          <m:dPr>
            <m:begChr m:val="("/>
            <m:sepChr m:val=""/>
            <m:endChr m:val=")"/>
            <m:grow/>
          </m:dPr>
          <m:e>
            <m:r>
              <m:t>T</m:t>
            </m:r>
          </m:e>
        </m:d>
      </m:oMath>
      <w:r>
        <w:t xml:space="preserve"> </w:t>
      </w:r>
      <w:r>
        <w:t xml:space="preserve">— the constant-shape case — local</w:t>
      </w:r>
      <w:r>
        <w:t xml:space="preserve"> </w:t>
      </w:r>
      <m:oMath>
        <m:r>
          <m:t>z</m:t>
        </m:r>
      </m:oMath>
      <w:r>
        <w:t xml:space="preserve"> </w:t>
      </w:r>
      <w:r>
        <w:t xml:space="preserve">would not vary across temperature at all.</w:t>
      </w:r>
    </w:p>
    <w:p>
      <w:pPr>
        <w:pStyle w:val="BodyText"/>
      </w:pPr>
      <w:r>
        <w:t xml:space="preserve">We now fit with exactly the same</w:t>
      </w:r>
      <w:r>
        <w:t xml:space="preserve"> </w:t>
      </w:r>
      <w:r>
        <w:rPr>
          <w:rStyle w:val="VerbatimChar"/>
        </w:rPr>
        <w:t xml:space="preserve">fit_4pl()</w:t>
      </w:r>
      <w:r>
        <w:t xml:space="preserve"> </w:t>
      </w:r>
      <w:r>
        <w:t xml:space="preserve">call as before. The default formula already puts a</w:t>
      </w:r>
      <w:r>
        <w:t xml:space="preserve"> </w:t>
      </w:r>
      <w:r>
        <w:rPr>
          <w:rStyle w:val="VerbatimChar"/>
        </w:rPr>
        <w:t xml:space="preserve">temp_c</w:t>
      </w:r>
      <w:r>
        <w:t xml:space="preserve"> </w:t>
      </w:r>
      <w:r>
        <w:t xml:space="preserve">slope on each of the four 4PL sub-parameters, so the model has the capacity to recover the truth’s temperature signal on</w:t>
      </w:r>
      <w:r>
        <w:t xml:space="preserve"> </w:t>
      </w:r>
      <w:r>
        <w:rPr>
          <w:rStyle w:val="VerbatimChar"/>
        </w:rPr>
        <w:t xml:space="preserve">up</w:t>
      </w:r>
      <w:r>
        <w:t xml:space="preserve"> </w:t>
      </w:r>
      <w:r>
        <w:t xml:space="preserve">and</w:t>
      </w:r>
      <w:r>
        <w:t xml:space="preserve"> </w:t>
      </w:r>
      <m:oMath>
        <m:r>
          <m:t>k</m:t>
        </m:r>
      </m:oMath>
      <w:r>
        <w:t xml:space="preserve"> </w:t>
      </w:r>
      <w:r>
        <w:t xml:space="preserve">without any modification.</w:t>
      </w:r>
    </w:p>
    <w:p>
      <w:pPr>
        <w:pStyle w:val="SourceCode"/>
      </w:pPr>
      <w:r>
        <w:rPr>
          <w:rStyle w:val="CommentTok"/>
        </w:rPr>
        <w:t xml:space="preserve"># Fit the default package 4PL to the extended simulation data.</w:t>
      </w:r>
      <w:r>
        <w:br/>
      </w:r>
      <w:r>
        <w:rPr>
          <w:rStyle w:val="NormalTok"/>
        </w:rPr>
        <w:t xml:space="preserve">std_ext </w:t>
      </w:r>
      <w:r>
        <w:rPr>
          <w:rStyle w:val="OtherTok"/>
        </w:rPr>
        <w:t xml:space="preserve">&lt;-</w:t>
      </w:r>
      <w:r>
        <w:rPr>
          <w:rStyle w:val="NormalTok"/>
        </w:rPr>
        <w:t xml:space="preserve"> </w:t>
      </w:r>
      <w:r>
        <w:rPr>
          <w:rStyle w:val="FunctionTok"/>
        </w:rPr>
        <w:t xml:space="preserve">standardize_data</w:t>
      </w:r>
      <w:r>
        <w:rPr>
          <w:rStyle w:val="NormalTok"/>
        </w:rPr>
        <w:t xml:space="preserve">(sim_bb_ext,</w:t>
      </w:r>
      <w:r>
        <w:br/>
      </w:r>
      <w:r>
        <w:rPr>
          <w:rStyle w:val="NormalTok"/>
        </w:rPr>
        <w:t xml:space="preserve">                            </w:t>
      </w:r>
      <w:r>
        <w:rPr>
          <w:rStyle w:val="AttributeTok"/>
        </w:rPr>
        <w:t xml:space="preserve">temp =</w:t>
      </w:r>
      <w:r>
        <w:rPr>
          <w:rStyle w:val="NormalTok"/>
        </w:rPr>
        <w:t xml:space="preserve"> </w:t>
      </w:r>
      <w:r>
        <w:rPr>
          <w:rStyle w:val="StringTok"/>
        </w:rPr>
        <w:t xml:space="preserve">"T"</w:t>
      </w:r>
      <w:r>
        <w:rPr>
          <w:rStyle w:val="NormalTok"/>
        </w:rPr>
        <w:t xml:space="preserve">, </w:t>
      </w:r>
      <w:r>
        <w:rPr>
          <w:rStyle w:val="AttributeTok"/>
        </w:rPr>
        <w:t xml:space="preserve">duration =</w:t>
      </w:r>
      <w:r>
        <w:rPr>
          <w:rStyle w:val="NormalTok"/>
        </w:rPr>
        <w:t xml:space="preserve"> </w:t>
      </w:r>
      <w:r>
        <w:rPr>
          <w:rStyle w:val="StringTok"/>
        </w:rPr>
        <w:t xml:space="preserve">"t"</w:t>
      </w:r>
      <w:r>
        <w:rPr>
          <w:rStyle w:val="NormalTok"/>
        </w:rPr>
        <w:t xml:space="preserve">,</w:t>
      </w:r>
      <w:r>
        <w:br/>
      </w:r>
      <w:r>
        <w:rPr>
          <w:rStyle w:val="NormalTok"/>
        </w:rPr>
        <w:t xml:space="preserve">                            </w:t>
      </w:r>
      <w:r>
        <w:rPr>
          <w:rStyle w:val="AttributeTok"/>
        </w:rPr>
        <w:t xml:space="preserve">n_total =</w:t>
      </w:r>
      <w:r>
        <w:rPr>
          <w:rStyle w:val="NormalTok"/>
        </w:rPr>
        <w:t xml:space="preserve"> </w:t>
      </w:r>
      <w:r>
        <w:rPr>
          <w:rStyle w:val="StringTok"/>
        </w:rPr>
        <w:t xml:space="preserve">"n"</w:t>
      </w:r>
      <w:r>
        <w:rPr>
          <w:rStyle w:val="NormalTok"/>
        </w:rPr>
        <w:t xml:space="preserve">, </w:t>
      </w:r>
      <w:r>
        <w:rPr>
          <w:rStyle w:val="AttributeTok"/>
        </w:rPr>
        <w:t xml:space="preserve">n_surv =</w:t>
      </w:r>
      <w:r>
        <w:rPr>
          <w:rStyle w:val="NormalTok"/>
        </w:rPr>
        <w:t xml:space="preserve"> </w:t>
      </w:r>
      <w:r>
        <w:rPr>
          <w:rStyle w:val="StringTok"/>
        </w:rPr>
        <w:t xml:space="preserve">"y"</w:t>
      </w:r>
      <w:r>
        <w:rPr>
          <w:rStyle w:val="NormalTok"/>
        </w:rPr>
        <w:t xml:space="preserve">,</w:t>
      </w:r>
      <w:r>
        <w:br/>
      </w:r>
      <w:r>
        <w:rPr>
          <w:rStyle w:val="NormalTok"/>
        </w:rPr>
        <w:t xml:space="preserve">                            </w:t>
      </w:r>
      <w:r>
        <w:rPr>
          <w:rStyle w:val="AttributeTok"/>
        </w:rPr>
        <w:t xml:space="preserve">duration_unit =</w:t>
      </w:r>
      <w:r>
        <w:rPr>
          <w:rStyle w:val="NormalTok"/>
        </w:rPr>
        <w:t xml:space="preserve"> </w:t>
      </w:r>
      <w:r>
        <w:rPr>
          <w:rStyle w:val="StringTok"/>
        </w:rPr>
        <w:t xml:space="preserve">"minutes"</w:t>
      </w:r>
      <w:r>
        <w:rPr>
          <w:rStyle w:val="NormalTok"/>
        </w:rPr>
        <w:t xml:space="preserve">)</w:t>
      </w:r>
      <w:r>
        <w:br/>
      </w:r>
      <w:r>
        <w:br/>
      </w:r>
      <w:r>
        <w:rPr>
          <w:rStyle w:val="NormalTok"/>
        </w:rPr>
        <w:t xml:space="preserve">wf_ext </w:t>
      </w:r>
      <w:r>
        <w:rPr>
          <w:rStyle w:val="OtherTok"/>
        </w:rPr>
        <w:t xml:space="preserve">&lt;-</w:t>
      </w:r>
      <w:r>
        <w:rPr>
          <w:rStyle w:val="NormalTok"/>
        </w:rPr>
        <w:t xml:space="preserve"> </w:t>
      </w:r>
      <w:r>
        <w:rPr>
          <w:rStyle w:val="FunctionTok"/>
        </w:rPr>
        <w:t xml:space="preserve">fit_4pl</w:t>
      </w:r>
      <w:r>
        <w:rPr>
          <w:rStyle w:val="NormalTok"/>
        </w:rPr>
        <w:t xml:space="preserve">(std_ext,</w:t>
      </w:r>
      <w:r>
        <w:br/>
      </w:r>
      <w:r>
        <w:rPr>
          <w:rStyle w:val="NormalTok"/>
        </w:rPr>
        <w:t xml:space="preserve">                  </w:t>
      </w:r>
      <w:r>
        <w:rPr>
          <w:rStyle w:val="AttributeTok"/>
        </w:rPr>
        <w:t xml:space="preserve">chains =</w:t>
      </w:r>
      <w:r>
        <w:rPr>
          <w:rStyle w:val="NormalTok"/>
        </w:rPr>
        <w:t xml:space="preserve"> </w:t>
      </w:r>
      <w:r>
        <w:rPr>
          <w:rStyle w:val="DecValTok"/>
        </w:rPr>
        <w:t xml:space="preserve">4</w:t>
      </w:r>
      <w:r>
        <w:rPr>
          <w:rStyle w:val="NormalTok"/>
        </w:rPr>
        <w:t xml:space="preserve">, </w:t>
      </w:r>
      <w:r>
        <w:rPr>
          <w:rStyle w:val="AttributeTok"/>
        </w:rPr>
        <w:t xml:space="preserve">iter =</w:t>
      </w:r>
      <w:r>
        <w:rPr>
          <w:rStyle w:val="NormalTok"/>
        </w:rPr>
        <w:t xml:space="preserve"> </w:t>
      </w:r>
      <w:r>
        <w:rPr>
          <w:rStyle w:val="DecValTok"/>
        </w:rPr>
        <w:t xml:space="preserve">2000</w:t>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 </w:t>
      </w:r>
      <w:r>
        <w:rPr>
          <w:rStyle w:val="AttributeTok"/>
        </w:rPr>
        <w:t xml:space="preserve">seed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(models_dir,</w:t>
      </w:r>
      <w:r>
        <w:br/>
      </w:r>
      <w:r>
        <w:rPr>
          <w:rStyle w:val="NormalTok"/>
        </w:rPr>
        <w:t xml:space="preserve">                                         </w:t>
      </w:r>
      <w:r>
        <w:rPr>
          <w:rStyle w:val="StringTok"/>
        </w:rPr>
        <w:t xml:space="preserve">"sim_4pl_ext_betabin_DEFAULT_strong_v1"</w:t>
      </w:r>
      <w:r>
        <w:rPr>
          <w:rStyle w:val="NormalTok"/>
        </w:rPr>
        <w:t xml:space="preserve">),</w:t>
      </w:r>
      <w:r>
        <w:br/>
      </w:r>
      <w:r>
        <w:rPr>
          <w:rStyle w:val="NormalTok"/>
        </w:rPr>
        <w:t xml:space="preserve">                  </w:t>
      </w:r>
      <w:r>
        <w:rPr>
          <w:rStyle w:val="AttributeTok"/>
        </w:rPr>
        <w:t xml:space="preserve">file_refit =</w:t>
      </w:r>
      <w:r>
        <w:rPr>
          <w:rStyle w:val="NormalTok"/>
        </w:rPr>
        <w:t xml:space="preserve"> </w:t>
      </w:r>
      <w:r>
        <w:rPr>
          <w:rStyle w:val="StringTok"/>
        </w:rPr>
        <w:t xml:space="preserve">"never"</w:t>
      </w:r>
      <w:r>
        <w:rPr>
          <w:rStyle w:val="NormalTok"/>
        </w:rPr>
        <w:t xml:space="preserve">)     </w:t>
      </w:r>
      <w:r>
        <w:rPr>
          <w:rStyle w:val="CommentTok"/>
        </w:rPr>
        <w:t xml:space="preserve"># see fit-4pl-tutorial note above</w:t>
      </w:r>
    </w:p>
    <w:p>
      <w:pPr>
        <w:pStyle w:val="FirstParagraph"/>
      </w:pPr>
      <w:hyperlink w:anchor="tbl-ext-recovery">
        <w:r>
          <w:rPr>
            <w:rStyle w:val="Hyperlink"/>
          </w:rPr>
          <w:t xml:space="preserve">Table S10</w:t>
        </w:r>
      </w:hyperlink>
      <w:r>
        <w:t xml:space="preserve"> </w:t>
      </w:r>
      <w:r>
        <w:t xml:space="preserve">reports recovery of the four 4PL sub-parameters on their natural scale at each assay temperature. The posterior keeps</w:t>
      </w:r>
      <w:r>
        <w:t xml:space="preserve"> </w:t>
      </w:r>
      <m:oMath>
        <m:r>
          <m:rPr>
            <m:nor/>
            <m:sty m:val="p"/>
          </m:rPr>
          <m:t>low</m:t>
        </m:r>
      </m:oMath>
      <w:r>
        <w:t xml:space="preserve"> </w:t>
      </w:r>
      <w:r>
        <w:t xml:space="preserve">near</w:t>
      </w:r>
      <w:r>
        <w:t xml:space="preserve"> </w:t>
      </w:r>
      <m:oMath>
        <m:r>
          <m:t>0.05</m:t>
        </m:r>
      </m:oMath>
      <w:r>
        <w:t xml:space="preserve">, while recovering the decline in</w:t>
      </w:r>
      <w:r>
        <w:t xml:space="preserve"> </w:t>
      </w:r>
      <w:r>
        <w:rPr>
          <w:rStyle w:val="VerbatimChar"/>
        </w:rPr>
        <w:t xml:space="preserve">up</w:t>
      </w:r>
      <w:r>
        <w:t xml:space="preserve"> </w:t>
      </w:r>
      <w:r>
        <w:t xml:space="preserve">and increase in</w:t>
      </w:r>
      <w:r>
        <w:t xml:space="preserve"> </w:t>
      </w:r>
      <m:oMath>
        <m:r>
          <m:t>k</m:t>
        </m:r>
      </m:oMath>
      <w:r>
        <w:t xml:space="preserve"> </w:t>
      </w:r>
      <w:r>
        <w:t xml:space="preserve">across the assay range.</w:t>
      </w:r>
    </w:p>
    <w:p>
      <w:pPr>
        <w:pStyle w:val="SourceCode"/>
      </w:pPr>
      <w:r>
        <w:rPr>
          <w:rStyle w:val="CommentTok"/>
        </w:rPr>
        <w:t xml:space="preserve"># Format parameter recovery for the extended simulation example.</w:t>
      </w:r>
      <w:r>
        <w:br/>
      </w:r>
      <w:r>
        <w:rPr>
          <w:rStyle w:val="NormalTok"/>
        </w:rPr>
        <w:t xml:space="preserve">ext_post  </w:t>
      </w:r>
      <w:r>
        <w:rPr>
          <w:rStyle w:val="OtherTok"/>
        </w:rPr>
        <w:t xml:space="preserve">&lt;-</w:t>
      </w:r>
      <w:r>
        <w:rPr>
          <w:rStyle w:val="NormalTok"/>
        </w:rPr>
        <w:t xml:space="preserve"> posterior</w:t>
      </w:r>
      <w:r>
        <w:rPr>
          <w:rStyle w:val="SpecialCharTok"/>
        </w:rPr>
        <w:t xml:space="preserve">::</w:t>
      </w:r>
      <w:r>
        <w:rPr>
          <w:rStyle w:val="FunctionTok"/>
        </w:rPr>
        <w:t xml:space="preserve">as_draws_df</w:t>
      </w:r>
      <w:r>
        <w:rPr>
          <w:rStyle w:val="NormalTok"/>
        </w:rPr>
        <w:t xml:space="preserve">(</w:t>
      </w:r>
      <w:r>
        <w:rPr>
          <w:rStyle w:val="FunctionTok"/>
        </w:rPr>
        <w:t xml:space="preserve">get_brmsfit</w:t>
      </w:r>
      <w:r>
        <w:rPr>
          <w:rStyle w:val="NormalTok"/>
        </w:rPr>
        <w:t xml:space="preserve">(wf_ext)) </w:t>
      </w:r>
      <w:r>
        <w:rPr>
          <w:rStyle w:val="SpecialCharTok"/>
        </w:rPr>
        <w:t xml:space="preserve">|&gt;</w:t>
      </w:r>
      <w:r>
        <w:rPr>
          <w:rStyle w:val="NormalTok"/>
        </w:rPr>
        <w:t xml:space="preserve"> </w:t>
      </w:r>
      <w:r>
        <w:rPr>
          <w:rStyle w:val="FunctionTok"/>
        </w:rPr>
        <w:t xml:space="preserve">as.data.frame</w:t>
      </w:r>
      <w:r>
        <w:rPr>
          <w:rStyle w:val="NormalTok"/>
        </w:rPr>
        <w:t xml:space="preserve">()</w:t>
      </w:r>
      <w:r>
        <w:br/>
      </w:r>
      <w:r>
        <w:rPr>
          <w:rStyle w:val="NormalTok"/>
        </w:rPr>
        <w:t xml:space="preserve">ext_meta  </w:t>
      </w:r>
      <w:r>
        <w:rPr>
          <w:rStyle w:val="OtherTok"/>
        </w:rPr>
        <w:t xml:space="preserve">&lt;-</w:t>
      </w:r>
      <w:r>
        <w:rPr>
          <w:rStyle w:val="NormalTok"/>
        </w:rPr>
        <w:t xml:space="preserve"> wf_ext</w:t>
      </w:r>
      <w:r>
        <w:rPr>
          <w:rStyle w:val="SpecialCharTok"/>
        </w:rPr>
        <w:t xml:space="preserve">$</w:t>
      </w:r>
      <w:r>
        <w:rPr>
          <w:rStyle w:val="NormalTok"/>
        </w:rPr>
        <w:t xml:space="preserve">meta</w:t>
      </w:r>
      <w:r>
        <w:br/>
      </w:r>
      <w:r>
        <w:rPr>
          <w:rStyle w:val="NormalTok"/>
        </w:rPr>
        <w:t xml:space="preserve">ext_bnds  </w:t>
      </w:r>
      <w:r>
        <w:rPr>
          <w:rStyle w:val="OtherTok"/>
        </w:rPr>
        <w:t xml:space="preserve">&lt;-</w:t>
      </w:r>
      <w:r>
        <w:rPr>
          <w:rStyle w:val="NormalTok"/>
        </w:rPr>
        <w:t xml:space="preserve"> ext_meta</w:t>
      </w:r>
      <w:r>
        <w:rPr>
          <w:rStyle w:val="SpecialCharTok"/>
        </w:rPr>
        <w:t xml:space="preserve">$</w:t>
      </w:r>
      <w:r>
        <w:rPr>
          <w:rStyle w:val="NormalTok"/>
        </w:rPr>
        <w:t xml:space="preserve">bounds         </w:t>
      </w:r>
      <w:r>
        <w:rPr>
          <w:rStyle w:val="CommentTok"/>
        </w:rPr>
        <w:t xml:space="preserve"># compute_4pl_bounds(0, 1)</w:t>
      </w:r>
      <w:r>
        <w:br/>
      </w:r>
      <w:r>
        <w:rPr>
          <w:rStyle w:val="NormalTok"/>
        </w:rPr>
        <w:t xml:space="preserve">ext_temp_mean </w:t>
      </w:r>
      <w:r>
        <w:rPr>
          <w:rStyle w:val="OtherTok"/>
        </w:rPr>
        <w:t xml:space="preserve">&lt;-</w:t>
      </w:r>
      <w:r>
        <w:rPr>
          <w:rStyle w:val="NormalTok"/>
        </w:rPr>
        <w:t xml:space="preserve"> ext_meta</w:t>
      </w:r>
      <w:r>
        <w:rPr>
          <w:rStyle w:val="SpecialCharTok"/>
        </w:rPr>
        <w:t xml:space="preserve">$</w:t>
      </w:r>
      <w:r>
        <w:rPr>
          <w:rStyle w:val="NormalTok"/>
        </w:rPr>
        <w:t xml:space="preserve">temp_mean  </w:t>
      </w:r>
      <w:r>
        <w:rPr>
          <w:rStyle w:val="CommentTok"/>
        </w:rPr>
        <w:t xml:space="preserve"># what the fit centred on</w:t>
      </w:r>
      <w:r>
        <w:br/>
      </w:r>
      <w:r>
        <w:br/>
      </w:r>
      <w:r>
        <w:rPr>
          <w:rStyle w:val="NormalTok"/>
        </w:rPr>
        <w:t xml:space="preserve">ext_param_long </w:t>
      </w:r>
      <w:r>
        <w:rPr>
          <w:rStyle w:val="OtherTok"/>
        </w:rPr>
        <w:t xml:space="preserve">&lt;-</w:t>
      </w:r>
      <w:r>
        <w:rPr>
          <w:rStyle w:val="NormalTok"/>
        </w:rPr>
        <w:t xml:space="preserve"> purrr</w:t>
      </w:r>
      <w:r>
        <w:rPr>
          <w:rStyle w:val="SpecialCharTok"/>
        </w:rPr>
        <w:t xml:space="preserve">::</w:t>
      </w:r>
      <w:r>
        <w:rPr>
          <w:rStyle w:val="FunctionTok"/>
        </w:rPr>
        <w:t xml:space="preserve">map_dfr</w:t>
      </w:r>
      <w:r>
        <w:rPr>
          <w:rStyle w:val="NormalTok"/>
        </w:rPr>
        <w:t xml:space="preserve">(temps, </w:t>
      </w:r>
      <w:r>
        <w:rPr>
          <w:rStyle w:val="ControlFlowTok"/>
        </w:rPr>
        <w:t xml:space="preserve">function</w:t>
      </w:r>
      <w:r>
        <w:rPr>
          <w:rStyle w:val="NormalTok"/>
        </w:rPr>
        <w:t xml:space="preserve">(T_value) {</w:t>
      </w:r>
      <w:r>
        <w:br/>
      </w:r>
      <w:r>
        <w:rPr>
          <w:rStyle w:val="NormalTok"/>
        </w:rPr>
        <w:t xml:space="preserve">  T_c_fit  </w:t>
      </w:r>
      <w:r>
        <w:rPr>
          <w:rStyle w:val="OtherTok"/>
        </w:rPr>
        <w:t xml:space="preserve">&lt;-</w:t>
      </w:r>
      <w:r>
        <w:rPr>
          <w:rStyle w:val="NormalTok"/>
        </w:rPr>
        <w:t xml:space="preserve"> T_value </w:t>
      </w:r>
      <w:r>
        <w:rPr>
          <w:rStyle w:val="SpecialCharTok"/>
        </w:rPr>
        <w:t xml:space="preserve">-</w:t>
      </w:r>
      <w:r>
        <w:rPr>
          <w:rStyle w:val="NormalTok"/>
        </w:rPr>
        <w:t xml:space="preserve"> ext_temp_mean</w:t>
      </w:r>
      <w:r>
        <w:br/>
      </w:r>
      <w:r>
        <w:rPr>
          <w:rStyle w:val="NormalTok"/>
        </w:rPr>
        <w:t xml:space="preserve">  T_c_true </w:t>
      </w:r>
      <w:r>
        <w:rPr>
          <w:rStyle w:val="OtherTok"/>
        </w:rPr>
        <w:t xml:space="preserve">&lt;-</w:t>
      </w:r>
      <w:r>
        <w:rPr>
          <w:rStyle w:val="NormalTok"/>
        </w:rPr>
        <w:t xml:space="preserve"> T_value </w:t>
      </w:r>
      <w:r>
        <w:rPr>
          <w:rStyle w:val="SpecialCharTok"/>
        </w:rPr>
        <w:t xml:space="preserve">-</w:t>
      </w:r>
      <w:r>
        <w:rPr>
          <w:rStyle w:val="NormalTok"/>
        </w:rPr>
        <w:t xml:space="preserve"> true_params_ext</w:t>
      </w:r>
      <w:r>
        <w:rPr>
          <w:rStyle w:val="SpecialCharTok"/>
        </w:rPr>
        <w:t xml:space="preserve">$</w:t>
      </w:r>
      <w:r>
        <w:rPr>
          <w:rStyle w:val="NormalTok"/>
        </w:rPr>
        <w:t xml:space="preserve">T_bar</w:t>
      </w:r>
      <w:r>
        <w:br/>
      </w:r>
      <w:r>
        <w:br/>
      </w:r>
      <w:r>
        <w:rPr>
          <w:rStyle w:val="NormalTok"/>
        </w:rPr>
        <w:t xml:space="preserve">  draws_at_T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low =</w:t>
      </w:r>
      <w:r>
        <w:rPr>
          <w:rStyle w:val="NormalTok"/>
        </w:rPr>
        <w:t xml:space="preserve"> ext_bnds</w:t>
      </w:r>
      <w:r>
        <w:rPr>
          <w:rStyle w:val="SpecialCharTok"/>
        </w:rPr>
        <w:t xml:space="preserve">$</w:t>
      </w:r>
      <w:r>
        <w:rPr>
          <w:rStyle w:val="NormalTok"/>
        </w:rPr>
        <w:t xml:space="preserve">low_min </w:t>
      </w:r>
      <w:r>
        <w:rPr>
          <w:rStyle w:val="SpecialCharTok"/>
        </w:rPr>
        <w:t xml:space="preserve">+</w:t>
      </w:r>
      <w:r>
        <w:br/>
      </w:r>
      <w:r>
        <w:rPr>
          <w:rStyle w:val="NormalTok"/>
        </w:rPr>
        <w:t xml:space="preserve">          stats</w:t>
      </w:r>
      <w:r>
        <w:rPr>
          <w:rStyle w:val="SpecialCharTok"/>
        </w:rPr>
        <w:t xml:space="preserve">::</w:t>
      </w:r>
      <w:r>
        <w:rPr>
          <w:rStyle w:val="FunctionTok"/>
        </w:rPr>
        <w:t xml:space="preserve">plogis</w:t>
      </w:r>
      <w:r>
        <w:rPr>
          <w:rStyle w:val="NormalTok"/>
        </w:rPr>
        <w:t xml:space="preserve">(ext_post</w:t>
      </w:r>
      <w:r>
        <w:rPr>
          <w:rStyle w:val="SpecialCharTok"/>
        </w:rPr>
        <w:t xml:space="preserve">$</w:t>
      </w:r>
      <w:r>
        <w:rPr>
          <w:rStyle w:val="NormalTok"/>
        </w:rPr>
        <w:t xml:space="preserve">b_lowraw_Intercept </w:t>
      </w:r>
      <w:r>
        <w:rPr>
          <w:rStyle w:val="SpecialCharTok"/>
        </w:rPr>
        <w:t xml:space="preserve">+</w:t>
      </w:r>
      <w:r>
        <w:br/>
      </w:r>
      <w:r>
        <w:rPr>
          <w:rStyle w:val="NormalTok"/>
        </w:rPr>
        <w:t xml:space="preserve">                        ext_post</w:t>
      </w:r>
      <w:r>
        <w:rPr>
          <w:rStyle w:val="SpecialCharTok"/>
        </w:rPr>
        <w:t xml:space="preserve">$</w:t>
      </w:r>
      <w:r>
        <w:rPr>
          <w:rStyle w:val="NormalTok"/>
        </w:rPr>
        <w:t xml:space="preserve">b_lowraw_temp_c </w:t>
      </w:r>
      <w:r>
        <w:rPr>
          <w:rStyle w:val="SpecialCharTok"/>
        </w:rPr>
        <w:t xml:space="preserve">*</w:t>
      </w:r>
      <w:r>
        <w:rPr>
          <w:rStyle w:val="NormalTok"/>
        </w:rPr>
        <w:t xml:space="preserve"> T_c_fit) </w:t>
      </w:r>
      <w:r>
        <w:rPr>
          <w:rStyle w:val="SpecialCharTok"/>
        </w:rPr>
        <w:t xml:space="preserve">*</w:t>
      </w:r>
      <w:r>
        <w:rPr>
          <w:rStyle w:val="NormalTok"/>
        </w:rPr>
        <w:t xml:space="preserve"> ext_bnds</w:t>
      </w:r>
      <w:r>
        <w:rPr>
          <w:rStyle w:val="SpecialCharTok"/>
        </w:rPr>
        <w:t xml:space="preserve">$</w:t>
      </w:r>
      <w:r>
        <w:rPr>
          <w:rStyle w:val="NormalTok"/>
        </w:rPr>
        <w:t xml:space="preserve">low_w,</w:t>
      </w:r>
      <w:r>
        <w:br/>
      </w:r>
      <w:r>
        <w:rPr>
          <w:rStyle w:val="NormalTok"/>
        </w:rPr>
        <w:t xml:space="preserve">    </w:t>
      </w:r>
      <w:r>
        <w:rPr>
          <w:rStyle w:val="AttributeTok"/>
        </w:rPr>
        <w:t xml:space="preserve">up  =</w:t>
      </w:r>
      <w:r>
        <w:rPr>
          <w:rStyle w:val="NormalTok"/>
        </w:rPr>
        <w:t xml:space="preserve"> ext_bnds</w:t>
      </w:r>
      <w:r>
        <w:rPr>
          <w:rStyle w:val="SpecialCharTok"/>
        </w:rPr>
        <w:t xml:space="preserve">$</w:t>
      </w:r>
      <w:r>
        <w:rPr>
          <w:rStyle w:val="NormalTok"/>
        </w:rPr>
        <w:t xml:space="preserve">up_min  </w:t>
      </w:r>
      <w:r>
        <w:rPr>
          <w:rStyle w:val="SpecialCharTok"/>
        </w:rPr>
        <w:t xml:space="preserve">+</w:t>
      </w:r>
      <w:r>
        <w:br/>
      </w:r>
      <w:r>
        <w:rPr>
          <w:rStyle w:val="NormalTok"/>
        </w:rPr>
        <w:t xml:space="preserve">          stats</w:t>
      </w:r>
      <w:r>
        <w:rPr>
          <w:rStyle w:val="SpecialCharTok"/>
        </w:rPr>
        <w:t xml:space="preserve">::</w:t>
      </w:r>
      <w:r>
        <w:rPr>
          <w:rStyle w:val="FunctionTok"/>
        </w:rPr>
        <w:t xml:space="preserve">plogis</w:t>
      </w:r>
      <w:r>
        <w:rPr>
          <w:rStyle w:val="NormalTok"/>
        </w:rPr>
        <w:t xml:space="preserve">(ext_post</w:t>
      </w:r>
      <w:r>
        <w:rPr>
          <w:rStyle w:val="SpecialCharTok"/>
        </w:rPr>
        <w:t xml:space="preserve">$</w:t>
      </w:r>
      <w:r>
        <w:rPr>
          <w:rStyle w:val="NormalTok"/>
        </w:rPr>
        <w:t xml:space="preserve">b_upraw_Intercept </w:t>
      </w:r>
      <w:r>
        <w:rPr>
          <w:rStyle w:val="SpecialCharTok"/>
        </w:rPr>
        <w:t xml:space="preserve">+</w:t>
      </w:r>
      <w:r>
        <w:br/>
      </w:r>
      <w:r>
        <w:rPr>
          <w:rStyle w:val="NormalTok"/>
        </w:rPr>
        <w:t xml:space="preserve">                        ext_post</w:t>
      </w:r>
      <w:r>
        <w:rPr>
          <w:rStyle w:val="SpecialCharTok"/>
        </w:rPr>
        <w:t xml:space="preserve">$</w:t>
      </w:r>
      <w:r>
        <w:rPr>
          <w:rStyle w:val="NormalTok"/>
        </w:rPr>
        <w:t xml:space="preserve">b_upraw_temp_c </w:t>
      </w:r>
      <w:r>
        <w:rPr>
          <w:rStyle w:val="SpecialCharTok"/>
        </w:rPr>
        <w:t xml:space="preserve">*</w:t>
      </w:r>
      <w:r>
        <w:rPr>
          <w:rStyle w:val="NormalTok"/>
        </w:rPr>
        <w:t xml:space="preserve"> T_c_fit)  </w:t>
      </w:r>
      <w:r>
        <w:rPr>
          <w:rStyle w:val="SpecialCharTok"/>
        </w:rPr>
        <w:t xml:space="preserve">*</w:t>
      </w:r>
      <w:r>
        <w:rPr>
          <w:rStyle w:val="NormalTok"/>
        </w:rPr>
        <w:t xml:space="preserve"> ext_bnds</w:t>
      </w:r>
      <w:r>
        <w:rPr>
          <w:rStyle w:val="SpecialCharTok"/>
        </w:rPr>
        <w:t xml:space="preserve">$</w:t>
      </w:r>
      <w:r>
        <w:rPr>
          <w:rStyle w:val="NormalTok"/>
        </w:rPr>
        <w:t xml:space="preserve">up_w,</w:t>
      </w:r>
      <w:r>
        <w:br/>
      </w:r>
      <w:r>
        <w:rPr>
          <w:rStyle w:val="NormalTok"/>
        </w:rPr>
        <w:t xml:space="preserve">    </w:t>
      </w:r>
      <w:r>
        <w:rPr>
          <w:rStyle w:val="AttributeTok"/>
        </w:rPr>
        <w:t xml:space="preserve">k   =</w:t>
      </w:r>
      <w:r>
        <w:rPr>
          <w:rStyle w:val="NormalTok"/>
        </w:rPr>
        <w:t xml:space="preserve"> </w:t>
      </w:r>
      <w:r>
        <w:rPr>
          <w:rStyle w:val="FunctionTok"/>
        </w:rPr>
        <w:t xml:space="preserve">exp</w:t>
      </w:r>
      <w:r>
        <w:rPr>
          <w:rStyle w:val="NormalTok"/>
        </w:rPr>
        <w:t xml:space="preserve">(ext_post</w:t>
      </w:r>
      <w:r>
        <w:rPr>
          <w:rStyle w:val="SpecialCharTok"/>
        </w:rPr>
        <w:t xml:space="preserve">$</w:t>
      </w:r>
      <w:r>
        <w:rPr>
          <w:rStyle w:val="NormalTok"/>
        </w:rPr>
        <w:t xml:space="preserve">b_logk_Intercept </w:t>
      </w:r>
      <w:r>
        <w:rPr>
          <w:rStyle w:val="SpecialCharTok"/>
        </w:rPr>
        <w:t xml:space="preserve">+</w:t>
      </w:r>
      <w:r>
        <w:rPr>
          <w:rStyle w:val="NormalTok"/>
        </w:rPr>
        <w:t xml:space="preserve"> ext_post</w:t>
      </w:r>
      <w:r>
        <w:rPr>
          <w:rStyle w:val="SpecialCharTok"/>
        </w:rPr>
        <w:t xml:space="preserve">$</w:t>
      </w:r>
      <w:r>
        <w:rPr>
          <w:rStyle w:val="NormalTok"/>
        </w:rPr>
        <w:t xml:space="preserve">b_logk_temp_c </w:t>
      </w:r>
      <w:r>
        <w:rPr>
          <w:rStyle w:val="SpecialCharTok"/>
        </w:rPr>
        <w:t xml:space="preserve">*</w:t>
      </w:r>
      <w:r>
        <w:rPr>
          <w:rStyle w:val="NormalTok"/>
        </w:rPr>
        <w:t xml:space="preserve"> T_c_fit),</w:t>
      </w:r>
      <w:r>
        <w:br/>
      </w:r>
      <w:r>
        <w:rPr>
          <w:rStyle w:val="NormalTok"/>
        </w:rPr>
        <w:t xml:space="preserve">    </w:t>
      </w:r>
      <w:r>
        <w:rPr>
          <w:rStyle w:val="AttributeTok"/>
        </w:rPr>
        <w:t xml:space="preserve">mid =</w:t>
      </w:r>
      <w:r>
        <w:rPr>
          <w:rStyle w:val="NormalTok"/>
        </w:rPr>
        <w:t xml:space="preserve"> ext_post</w:t>
      </w:r>
      <w:r>
        <w:rPr>
          <w:rStyle w:val="SpecialCharTok"/>
        </w:rPr>
        <w:t xml:space="preserve">$</w:t>
      </w:r>
      <w:r>
        <w:rPr>
          <w:rStyle w:val="NormalTok"/>
        </w:rPr>
        <w:t xml:space="preserve">b_mid_Intercept </w:t>
      </w:r>
      <w:r>
        <w:rPr>
          <w:rStyle w:val="SpecialCharTok"/>
        </w:rPr>
        <w:t xml:space="preserve">+</w:t>
      </w:r>
      <w:r>
        <w:rPr>
          <w:rStyle w:val="NormalTok"/>
        </w:rPr>
        <w:t xml:space="preserve"> ext_post</w:t>
      </w:r>
      <w:r>
        <w:rPr>
          <w:rStyle w:val="SpecialCharTok"/>
        </w:rPr>
        <w:t xml:space="preserve">$</w:t>
      </w:r>
      <w:r>
        <w:rPr>
          <w:rStyle w:val="NormalTok"/>
        </w:rPr>
        <w:t xml:space="preserve">b_mid_temp_c </w:t>
      </w:r>
      <w:r>
        <w:rPr>
          <w:rStyle w:val="SpecialCharTok"/>
        </w:rPr>
        <w:t xml:space="preserve">*</w:t>
      </w:r>
      <w:r>
        <w:rPr>
          <w:rStyle w:val="NormalTok"/>
        </w:rPr>
        <w:t xml:space="preserve"> T_c_fit</w:t>
      </w:r>
      <w:r>
        <w:br/>
      </w:r>
      <w:r>
        <w:rPr>
          <w:rStyle w:val="NormalTok"/>
        </w:rPr>
        <w:t xml:space="preserve">  )</w:t>
      </w:r>
      <w:r>
        <w:br/>
      </w:r>
      <w:r>
        <w:br/>
      </w:r>
      <w:r>
        <w:rPr>
          <w:rStyle w:val="NormalTok"/>
        </w:rPr>
        <w:t xml:space="preserve">  truth_at_T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low =</w:t>
      </w:r>
      <w:r>
        <w:rPr>
          <w:rStyle w:val="NormalTok"/>
        </w:rPr>
        <w:t xml:space="preserve"> </w:t>
      </w:r>
      <w:r>
        <w:rPr>
          <w:rStyle w:val="FloatTok"/>
        </w:rPr>
        <w:t xml:space="preserve">0.49</w:t>
      </w:r>
      <w:r>
        <w:rPr>
          <w:rStyle w:val="NormalTok"/>
        </w:rPr>
        <w:t xml:space="preserve"> </w:t>
      </w:r>
      <w:r>
        <w:rPr>
          <w:rStyle w:val="SpecialCharTok"/>
        </w:rPr>
        <w:t xml:space="preserve">*</w:t>
      </w:r>
      <w:r>
        <w:rPr>
          <w:rStyle w:val="NormalTok"/>
        </w:rPr>
        <w:t xml:space="preserve"> </w:t>
      </w:r>
      <w:r>
        <w:rPr>
          <w:rStyle w:val="FunctionTok"/>
        </w:rPr>
        <w:t xml:space="preserve">plogis</w:t>
      </w:r>
      <w:r>
        <w:rPr>
          <w:rStyle w:val="NormalTok"/>
        </w:rPr>
        <w:t xml:space="preserve">(true_params_ext</w:t>
      </w:r>
      <w:r>
        <w:rPr>
          <w:rStyle w:val="SpecialCharTok"/>
        </w:rPr>
        <w:t xml:space="preserve">$</w:t>
      </w:r>
      <w:r>
        <w:rPr>
          <w:rStyle w:val="NormalTok"/>
        </w:rPr>
        <w:t xml:space="preserve">low_raw),</w:t>
      </w:r>
      <w:r>
        <w:br/>
      </w:r>
      <w:r>
        <w:rPr>
          <w:rStyle w:val="NormalTok"/>
        </w:rPr>
        <w:t xml:space="preserve">    </w:t>
      </w:r>
      <w:r>
        <w:rPr>
          <w:rStyle w:val="AttributeTok"/>
        </w:rPr>
        <w:t xml:space="preserve">up  =</w:t>
      </w:r>
      <w:r>
        <w:rPr>
          <w:rStyle w:val="NormalTok"/>
        </w:rPr>
        <w:t xml:space="preserve"> </w:t>
      </w:r>
      <w:r>
        <w:rPr>
          <w:rStyle w:val="FloatTok"/>
        </w:rPr>
        <w:t xml:space="preserve">0.51</w:t>
      </w:r>
      <w:r>
        <w:rPr>
          <w:rStyle w:val="NormalTok"/>
        </w:rPr>
        <w:t xml:space="preserve"> </w:t>
      </w:r>
      <w:r>
        <w:rPr>
          <w:rStyle w:val="SpecialCharTok"/>
        </w:rPr>
        <w:t xml:space="preserve">+</w:t>
      </w:r>
      <w:r>
        <w:rPr>
          <w:rStyle w:val="NormalTok"/>
        </w:rPr>
        <w:t xml:space="preserve"> </w:t>
      </w:r>
      <w:r>
        <w:rPr>
          <w:rStyle w:val="FloatTok"/>
        </w:rPr>
        <w:t xml:space="preserve">0.49</w:t>
      </w:r>
      <w:r>
        <w:rPr>
          <w:rStyle w:val="NormalTok"/>
        </w:rPr>
        <w:t xml:space="preserve"> </w:t>
      </w:r>
      <w:r>
        <w:rPr>
          <w:rStyle w:val="SpecialCharTok"/>
        </w:rPr>
        <w:t xml:space="preserve">*</w:t>
      </w:r>
      <w:r>
        <w:rPr>
          <w:rStyle w:val="NormalTok"/>
        </w:rPr>
        <w:t xml:space="preserve"> </w:t>
      </w:r>
      <w:r>
        <w:rPr>
          <w:rStyle w:val="FunctionTok"/>
        </w:rPr>
        <w:t xml:space="preserve">plogis</w:t>
      </w:r>
      <w:r>
        <w:rPr>
          <w:rStyle w:val="NormalTok"/>
        </w:rPr>
        <w:t xml:space="preserve">(true_params_ext</w:t>
      </w:r>
      <w:r>
        <w:rPr>
          <w:rStyle w:val="SpecialCharTok"/>
        </w:rPr>
        <w:t xml:space="preserve">$</w:t>
      </w:r>
      <w:r>
        <w:rPr>
          <w:rStyle w:val="NormalTok"/>
        </w:rPr>
        <w:t xml:space="preserve">up_raw_0 </w:t>
      </w:r>
      <w:r>
        <w:rPr>
          <w:rStyle w:val="SpecialCharTok"/>
        </w:rPr>
        <w:t xml:space="preserve">+</w:t>
      </w:r>
      <w:r>
        <w:br/>
      </w:r>
      <w:r>
        <w:rPr>
          <w:rStyle w:val="NormalTok"/>
        </w:rPr>
        <w:t xml:space="preserve">                               true_params_ext</w:t>
      </w:r>
      <w:r>
        <w:rPr>
          <w:rStyle w:val="SpecialCharTok"/>
        </w:rPr>
        <w:t xml:space="preserve">$</w:t>
      </w:r>
      <w:r>
        <w:rPr>
          <w:rStyle w:val="NormalTok"/>
        </w:rPr>
        <w:t xml:space="preserve">up_raw_T </w:t>
      </w:r>
      <w:r>
        <w:rPr>
          <w:rStyle w:val="SpecialCharTok"/>
        </w:rPr>
        <w:t xml:space="preserve">*</w:t>
      </w:r>
      <w:r>
        <w:rPr>
          <w:rStyle w:val="NormalTok"/>
        </w:rPr>
        <w:t xml:space="preserve"> T_c_true),</w:t>
      </w:r>
      <w:r>
        <w:br/>
      </w:r>
      <w:r>
        <w:rPr>
          <w:rStyle w:val="NormalTok"/>
        </w:rPr>
        <w:t xml:space="preserve">    </w:t>
      </w:r>
      <w:r>
        <w:rPr>
          <w:rStyle w:val="AttributeTok"/>
        </w:rPr>
        <w:t xml:space="preserve">k   =</w:t>
      </w:r>
      <w:r>
        <w:rPr>
          <w:rStyle w:val="NormalTok"/>
        </w:rPr>
        <w:t xml:space="preserve"> </w:t>
      </w:r>
      <w:r>
        <w:rPr>
          <w:rStyle w:val="FunctionTok"/>
        </w:rPr>
        <w:t xml:space="preserve">exp</w:t>
      </w:r>
      <w:r>
        <w:rPr>
          <w:rStyle w:val="NormalTok"/>
        </w:rPr>
        <w:t xml:space="preserve">(true_params_ext</w:t>
      </w:r>
      <w:r>
        <w:rPr>
          <w:rStyle w:val="SpecialCharTok"/>
        </w:rPr>
        <w:t xml:space="preserve">$</w:t>
      </w:r>
      <w:r>
        <w:rPr>
          <w:rStyle w:val="NormalTok"/>
        </w:rPr>
        <w:t xml:space="preserve">log_k_0 </w:t>
      </w:r>
      <w:r>
        <w:rPr>
          <w:rStyle w:val="SpecialCharTok"/>
        </w:rPr>
        <w:t xml:space="preserve">+</w:t>
      </w:r>
      <w:r>
        <w:br/>
      </w:r>
      <w:r>
        <w:rPr>
          <w:rStyle w:val="NormalTok"/>
        </w:rPr>
        <w:t xml:space="preserve">              true_params_ext</w:t>
      </w:r>
      <w:r>
        <w:rPr>
          <w:rStyle w:val="SpecialCharTok"/>
        </w:rPr>
        <w:t xml:space="preserve">$</w:t>
      </w:r>
      <w:r>
        <w:rPr>
          <w:rStyle w:val="NormalTok"/>
        </w:rPr>
        <w:t xml:space="preserve">log_k_T </w:t>
      </w:r>
      <w:r>
        <w:rPr>
          <w:rStyle w:val="SpecialCharTok"/>
        </w:rPr>
        <w:t xml:space="preserve">*</w:t>
      </w:r>
      <w:r>
        <w:rPr>
          <w:rStyle w:val="NormalTok"/>
        </w:rPr>
        <w:t xml:space="preserve"> T_c_true),</w:t>
      </w:r>
      <w:r>
        <w:br/>
      </w:r>
      <w:r>
        <w:rPr>
          <w:rStyle w:val="NormalTok"/>
        </w:rPr>
        <w:t xml:space="preserve">    </w:t>
      </w:r>
      <w:r>
        <w:rPr>
          <w:rStyle w:val="AttributeTok"/>
        </w:rPr>
        <w:t xml:space="preserve">mid =</w:t>
      </w:r>
      <w:r>
        <w:rPr>
          <w:rStyle w:val="NormalTok"/>
        </w:rPr>
        <w:t xml:space="preserve"> true_params_ext</w:t>
      </w:r>
      <w:r>
        <w:rPr>
          <w:rStyle w:val="SpecialCharTok"/>
        </w:rPr>
        <w:t xml:space="preserve">$</w:t>
      </w:r>
      <w:r>
        <w:rPr>
          <w:rStyle w:val="NormalTok"/>
        </w:rPr>
        <w:t xml:space="preserve">m_beta0 </w:t>
      </w:r>
      <w:r>
        <w:rPr>
          <w:rStyle w:val="SpecialCharTok"/>
        </w:rPr>
        <w:t xml:space="preserve">+</w:t>
      </w:r>
      <w:r>
        <w:rPr>
          <w:rStyle w:val="NormalTok"/>
        </w:rPr>
        <w:t xml:space="preserve"> true_params_ext</w:t>
      </w:r>
      <w:r>
        <w:rPr>
          <w:rStyle w:val="SpecialCharTok"/>
        </w:rPr>
        <w:t xml:space="preserve">$</w:t>
      </w:r>
      <w:r>
        <w:rPr>
          <w:rStyle w:val="NormalTok"/>
        </w:rPr>
        <w:t xml:space="preserve">m_beta1 </w:t>
      </w:r>
      <w:r>
        <w:rPr>
          <w:rStyle w:val="SpecialCharTok"/>
        </w:rPr>
        <w:t xml:space="preserve">*</w:t>
      </w:r>
      <w:r>
        <w:rPr>
          <w:rStyle w:val="NormalTok"/>
        </w:rPr>
        <w:t xml:space="preserve"> T_c_true</w:t>
      </w:r>
      <w:r>
        <w:br/>
      </w:r>
      <w:r>
        <w:rPr>
          <w:rStyle w:val="NormalTok"/>
        </w:rPr>
        <w:t xml:space="preserve">  )</w:t>
      </w:r>
      <w:r>
        <w:br/>
      </w:r>
      <w:r>
        <w:br/>
      </w:r>
      <w:r>
        <w:rPr>
          <w:rStyle w:val="NormalTok"/>
        </w:rPr>
        <w:t xml:space="preserve">  purrr</w:t>
      </w:r>
      <w:r>
        <w:rPr>
          <w:rStyle w:val="SpecialCharTok"/>
        </w:rPr>
        <w:t xml:space="preserve">::</w:t>
      </w:r>
      <w:r>
        <w:rPr>
          <w:rStyle w:val="FunctionTok"/>
        </w:rPr>
        <w:t xml:space="preserve">map_dfr</w:t>
      </w:r>
      <w:r>
        <w:rPr>
          <w:rStyle w:val="NormalTok"/>
        </w:rPr>
        <w:t xml:space="preserve">(</w:t>
      </w:r>
      <w:r>
        <w:rPr>
          <w:rStyle w:val="FunctionTok"/>
        </w:rPr>
        <w:t xml:space="preserve">c</w:t>
      </w:r>
      <w:r>
        <w:rPr>
          <w:rStyle w:val="NormalTok"/>
        </w:rPr>
        <w:t xml:space="preserve">(</w:t>
      </w:r>
      <w:r>
        <w:rPr>
          <w:rStyle w:val="StringTok"/>
        </w:rPr>
        <w:t xml:space="preserve">"low"</w:t>
      </w:r>
      <w:r>
        <w:rPr>
          <w:rStyle w:val="NormalTok"/>
        </w:rPr>
        <w:t xml:space="preserve">, </w:t>
      </w:r>
      <w:r>
        <w:rPr>
          <w:rStyle w:val="StringTok"/>
        </w:rPr>
        <w:t xml:space="preserve">"up"</w:t>
      </w:r>
      <w:r>
        <w:rPr>
          <w:rStyle w:val="NormalTok"/>
        </w:rPr>
        <w:t xml:space="preserve">, </w:t>
      </w:r>
      <w:r>
        <w:rPr>
          <w:rStyle w:val="StringTok"/>
        </w:rPr>
        <w:t xml:space="preserve">"k"</w:t>
      </w:r>
      <w:r>
        <w:rPr>
          <w:rStyle w:val="NormalTok"/>
        </w:rPr>
        <w:t xml:space="preserve">, </w:t>
      </w:r>
      <w:r>
        <w:rPr>
          <w:rStyle w:val="StringTok"/>
        </w:rPr>
        <w:t xml:space="preserve">"mid"</w:t>
      </w:r>
      <w:r>
        <w:rPr>
          <w:rStyle w:val="NormalTok"/>
        </w:rPr>
        <w:t xml:space="preserve">), </w:t>
      </w:r>
      <w:r>
        <w:rPr>
          <w:rStyle w:val="ControlFlowTok"/>
        </w:rPr>
        <w:t xml:space="preserve">function</w:t>
      </w:r>
      <w:r>
        <w:rPr>
          <w:rStyle w:val="NormalTok"/>
        </w:rPr>
        <w:t xml:space="preserve">(p) {</w:t>
      </w:r>
      <w:r>
        <w:br/>
      </w:r>
      <w:r>
        <w:rPr>
          <w:rStyle w:val="NormalTok"/>
        </w:rPr>
        <w:t xml:space="preserve">    q </w:t>
      </w:r>
      <w:r>
        <w:rPr>
          <w:rStyle w:val="OtherTok"/>
        </w:rPr>
        <w:t xml:space="preserve">&lt;-</w:t>
      </w:r>
      <w:r>
        <w:rPr>
          <w:rStyle w:val="NormalTok"/>
        </w:rPr>
        <w:t xml:space="preserve"> stats</w:t>
      </w:r>
      <w:r>
        <w:rPr>
          <w:rStyle w:val="SpecialCharTok"/>
        </w:rPr>
        <w:t xml:space="preserve">::</w:t>
      </w:r>
      <w:r>
        <w:rPr>
          <w:rStyle w:val="FunctionTok"/>
        </w:rPr>
        <w:t xml:space="preserve">quantile</w:t>
      </w:r>
      <w:r>
        <w:rPr>
          <w:rStyle w:val="NormalTok"/>
        </w:rPr>
        <w:t xml:space="preserve">(draws_at_T[[p]],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0.5</w:t>
      </w:r>
      <w:r>
        <w:rPr>
          <w:rStyle w:val="NormalTok"/>
        </w:rPr>
        <w:t xml:space="preserve">, </w:t>
      </w:r>
      <w:r>
        <w:rPr>
          <w:rStyle w:val="FloatTok"/>
        </w:rPr>
        <w:t xml:space="preserve">0.975</w:t>
      </w:r>
      <w:r>
        <w:rPr>
          <w:rStyle w:val="NormalTok"/>
        </w:rPr>
        <w:t xml:space="preserve">),</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names =</w:t>
      </w:r>
      <w:r>
        <w:rPr>
          <w:rStyle w:val="NormalTok"/>
        </w:rPr>
        <w:t xml:space="preserve"> </w:t>
      </w:r>
      <w:r>
        <w:rPr>
          <w:rStyle w:val="ConstantTok"/>
        </w:rPr>
        <w:t xml:space="preserve">FALSE</w:t>
      </w:r>
      <w:r>
        <w:rPr>
          <w:rStyle w:val="NormalTok"/>
        </w:rPr>
        <w:t xml:space="preserve">)</w:t>
      </w:r>
      <w:r>
        <w:br/>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Parameter         =</w:t>
      </w:r>
      <w:r>
        <w:rPr>
          <w:rStyle w:val="NormalTok"/>
        </w:rPr>
        <w:t xml:space="preserve"> p,</w:t>
      </w:r>
      <w:r>
        <w:br/>
      </w:r>
      <w:r>
        <w:rPr>
          <w:rStyle w:val="NormalTok"/>
        </w:rPr>
        <w:t xml:space="preserve">      </w:t>
      </w:r>
      <w:r>
        <w:rPr>
          <w:rStyle w:val="StringTok"/>
        </w:rPr>
        <w:t xml:space="preserve">`</w:t>
      </w:r>
      <w:r>
        <w:rPr>
          <w:rStyle w:val="AttributeTok"/>
        </w:rPr>
        <w:t xml:space="preserve">T (°C)</w:t>
      </w:r>
      <w:r>
        <w:rPr>
          <w:rStyle w:val="StringTok"/>
        </w:rPr>
        <w:t xml:space="preserve">`</w:t>
      </w:r>
      <w:r>
        <w:rPr>
          <w:rStyle w:val="NormalTok"/>
        </w:rPr>
        <w:t xml:space="preserve">         </w:t>
      </w:r>
      <w:r>
        <w:rPr>
          <w:rStyle w:val="OtherTok"/>
        </w:rPr>
        <w:t xml:space="preserve">=</w:t>
      </w:r>
      <w:r>
        <w:rPr>
          <w:rStyle w:val="NormalTok"/>
        </w:rPr>
        <w:t xml:space="preserve"> T_value,</w:t>
      </w:r>
      <w:r>
        <w:br/>
      </w:r>
      <w:r>
        <w:rPr>
          <w:rStyle w:val="NormalTok"/>
        </w:rPr>
        <w:t xml:space="preserve">      </w:t>
      </w:r>
      <w:r>
        <w:rPr>
          <w:rStyle w:val="AttributeTok"/>
        </w:rPr>
        <w:t xml:space="preserve">Truth             =</w:t>
      </w:r>
      <w:r>
        <w:rPr>
          <w:rStyle w:val="NormalTok"/>
        </w:rPr>
        <w:t xml:space="preserve"> truth_at_T[[p]],</w:t>
      </w:r>
      <w:r>
        <w:br/>
      </w:r>
      <w:r>
        <w:rPr>
          <w:rStyle w:val="NormalTok"/>
        </w:rPr>
        <w:t xml:space="preserve">      </w:t>
      </w:r>
      <w:r>
        <w:rPr>
          <w:rStyle w:val="AttributeTok"/>
        </w:rPr>
        <w:t xml:space="preserve">Median            =</w:t>
      </w:r>
      <w:r>
        <w:rPr>
          <w:rStyle w:val="NormalTok"/>
        </w:rPr>
        <w:t xml:space="preserve"> q[</w:t>
      </w:r>
      <w:r>
        <w:rPr>
          <w:rStyle w:val="DecValTok"/>
        </w:rPr>
        <w:t xml:space="preserve">2</w:t>
      </w:r>
      <w:r>
        <w:rPr>
          <w:rStyle w:val="NormalTok"/>
        </w:rPr>
        <w:t xml:space="preserve">],</w:t>
      </w:r>
      <w:r>
        <w:br/>
      </w:r>
      <w:r>
        <w:rPr>
          <w:rStyle w:val="NormalTok"/>
        </w:rPr>
        <w:t xml:space="preserve">      </w:t>
      </w:r>
      <w:r>
        <w:rPr>
          <w:rStyle w:val="AttributeTok"/>
        </w:rPr>
        <w:t xml:space="preserve">Lower             =</w:t>
      </w:r>
      <w:r>
        <w:rPr>
          <w:rStyle w:val="NormalTok"/>
        </w:rPr>
        <w:t xml:space="preserve"> q[</w:t>
      </w:r>
      <w:r>
        <w:rPr>
          <w:rStyle w:val="DecValTok"/>
        </w:rPr>
        <w:t xml:space="preserve">1</w:t>
      </w:r>
      <w:r>
        <w:rPr>
          <w:rStyle w:val="NormalTok"/>
        </w:rPr>
        <w:t xml:space="preserve">],</w:t>
      </w:r>
      <w:r>
        <w:br/>
      </w:r>
      <w:r>
        <w:rPr>
          <w:rStyle w:val="NormalTok"/>
        </w:rPr>
        <w:t xml:space="preserve">      </w:t>
      </w:r>
      <w:r>
        <w:rPr>
          <w:rStyle w:val="AttributeTok"/>
        </w:rPr>
        <w:t xml:space="preserve">Upper             =</w:t>
      </w:r>
      <w:r>
        <w:rPr>
          <w:rStyle w:val="NormalTok"/>
        </w:rPr>
        <w:t xml:space="preserve"> q[</w:t>
      </w:r>
      <w:r>
        <w:rPr>
          <w:rStyle w:val="DecValTok"/>
        </w:rPr>
        <w:t xml:space="preserve">3</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ext_param_long </w:t>
      </w:r>
      <w:r>
        <w:rPr>
          <w:rStyle w:val="SpecialCharTok"/>
        </w:rPr>
        <w:t xml:space="preserve">|&gt;</w:t>
      </w:r>
      <w:r>
        <w:br/>
      </w:r>
      <w:r>
        <w:rPr>
          <w:rStyle w:val="NormalTok"/>
        </w:rPr>
        <w:t xml:space="preserve">  tinytable</w:t>
      </w:r>
      <w:r>
        <w:rPr>
          <w:rStyle w:val="SpecialCharTok"/>
        </w:rPr>
        <w:t xml:space="preserve">::</w:t>
      </w:r>
      <w:r>
        <w:rPr>
          <w:rStyle w:val="FunctionTok"/>
        </w:rPr>
        <w:t xml:space="preserve">tt</w:t>
      </w:r>
      <w:r>
        <w:rPr>
          <w:rStyle w:val="NormalTok"/>
        </w:rPr>
        <w:t xml:space="preserve">(</w:t>
      </w:r>
      <w:r>
        <w:rPr>
          <w:rStyle w:val="AttributeTok"/>
        </w:rPr>
        <w:t xml:space="preserve">digits =</w:t>
      </w:r>
      <w:r>
        <w:rPr>
          <w:rStyle w:val="NormalTok"/>
        </w:rPr>
        <w:t xml:space="preserve"> </w:t>
      </w:r>
      <w:r>
        <w:rPr>
          <w:rStyle w:val="DecValTok"/>
        </w:rPr>
        <w:t xml:space="preserve">3</w:t>
      </w:r>
      <w:r>
        <w:rPr>
          <w:rStyle w:val="NormalTok"/>
        </w:rPr>
        <w:t xml:space="preserve">, </w:t>
      </w:r>
      <w:r>
        <w:rPr>
          <w:rStyle w:val="AttributeTok"/>
        </w:rPr>
        <w:t xml:space="preserve">escape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93" w:name="tbl-ext-recovery"/>
          <w:p>
            <w:pPr>
              <w:jc w:val="center"/>
            </w:pPr>
            <w:pPr>
              <w:jc w:val="start"/>
              <w:spacing w:before="200"/>
              <w:pStyle w:val="ImageCaption"/>
            </w:pPr>
            <w:r>
              <w:t xml:space="preserve">Table S10: Posterior recovery of the four 4PL sub-parameters on the natural scale at each assay temperature. The fit uses the disjoint-bounds reparameterisation (</w:t>
            </w:r>
            <m:oMath>
              <m:r>
                <m:rPr>
                  <m:nor/>
                  <m:sty m:val="p"/>
                </m:rPr>
                <m:t>low</m:t>
              </m:r>
            </m:oMath>
            <w:r>
              <w:t xml:space="preserve">,</w:t>
            </w:r>
            <w:r>
              <w:t xml:space="preserve"> </w:t>
            </w:r>
            <m:oMath>
              <m:r>
                <m:rPr>
                  <m:nor/>
                  <m:sty m:val="p"/>
                </m:rPr>
                <m:t>up</m:t>
              </m:r>
            </m:oMath>
            <w:r>
              <w:t xml:space="preserve"> </w:t>
            </w:r>
            <w:r>
              <w:t xml:space="preserve">via inv_logit,</w:t>
            </w:r>
            <w:r>
              <w:t xml:space="preserve"> </w:t>
            </w:r>
            <m:oMath>
              <m:r>
                <m:t>k</m:t>
              </m:r>
            </m:oMath>
            <w:r>
              <w:t xml:space="preserve"> </w:t>
            </w:r>
            <w:r>
              <w:t xml:space="preserve">via exp); raw posterior columns are transformed back to the biological scale before summarising. Posterior medians and 95% credible intervals are reported alongside the analytical truth.</w:t>
            </w:r>
          </w:p>
          <w:tbl>
            <w:tblPr>
              <w:tblStyle w:val="Table"/>
              <w:tblW w:type="pct" w:w="4167"/>
              <w:tblLayout w:type="fixed"/>
              <w:tblLook w:firstRow="1" w:lastRow="0" w:firstColumn="0" w:lastColumn="0" w:noHBand="0" w:noVBand="0" w:val="0020"/>
            </w:tblPr>
            <w:tblGrid>
              <w:gridCol w:w="1320"/>
              <w:gridCol w:w="990"/>
              <w:gridCol w:w="990"/>
              <w:gridCol w:w="1100"/>
              <w:gridCol w:w="1100"/>
              <w:gridCol w:w="1100"/>
            </w:tblGrid>
            <w:tr>
              <w:trPr>
                <w:tblHeader w:val="on"/>
              </w:trPr>
              <w:tc>
                <w:tcPr/>
                <w:p>
                  <w:pPr>
                    <w:pStyle w:val="Compact"/>
                    <w:jc w:val="center"/>
                  </w:pPr>
                  <w:r>
                    <w:t xml:space="preserve">Parameter</w:t>
                  </w:r>
                </w:p>
              </w:tc>
              <w:tc>
                <w:tcPr/>
                <w:p>
                  <w:pPr>
                    <w:pStyle w:val="Compact"/>
                    <w:jc w:val="center"/>
                  </w:pPr>
                  <w:r>
                    <w:t xml:space="preserve">T (°C)</w:t>
                  </w:r>
                </w:p>
              </w:tc>
              <w:tc>
                <w:tcPr/>
                <w:p>
                  <w:pPr>
                    <w:pStyle w:val="Compact"/>
                    <w:jc w:val="center"/>
                  </w:pPr>
                  <w:r>
                    <w:t xml:space="preserve">Truth</w:t>
                  </w:r>
                </w:p>
              </w:tc>
              <w:tc>
                <w:tcPr/>
                <w:p>
                  <w:pPr>
                    <w:pStyle w:val="Compact"/>
                    <w:jc w:val="center"/>
                  </w:pPr>
                  <w:r>
                    <w:t xml:space="preserve">Median</w:t>
                  </w:r>
                </w:p>
              </w:tc>
              <w:tc>
                <w:tcPr/>
                <w:p>
                  <w:pPr>
                    <w:pStyle w:val="Compact"/>
                    <w:jc w:val="center"/>
                  </w:pPr>
                  <w:r>
                    <w:t xml:space="preserve">Lower</w:t>
                  </w:r>
                </w:p>
              </w:tc>
              <w:tc>
                <w:tcPr/>
                <w:p>
                  <w:pPr>
                    <w:pStyle w:val="Compact"/>
                    <w:jc w:val="center"/>
                  </w:pPr>
                  <w:r>
                    <w:t xml:space="preserve">Upper</w:t>
                  </w:r>
                </w:p>
              </w:tc>
            </w:tr>
            <w:tr>
              <w:tc>
                <w:tcPr/>
                <w:p>
                  <w:pPr>
                    <w:pStyle w:val="Compact"/>
                    <w:jc w:val="center"/>
                  </w:pPr>
                  <w:r>
                    <w:t xml:space="preserve">low</w:t>
                  </w:r>
                </w:p>
              </w:tc>
              <w:tc>
                <w:tcPr/>
                <w:p>
                  <w:pPr>
                    <w:pStyle w:val="Compact"/>
                    <w:jc w:val="center"/>
                  </w:pPr>
                  <w:r>
                    <w:t xml:space="preserve">30</w:t>
                  </w:r>
                </w:p>
              </w:tc>
              <w:tc>
                <w:tcPr/>
                <w:p>
                  <w:pPr>
                    <w:pStyle w:val="Compact"/>
                    <w:jc w:val="center"/>
                  </w:pPr>
                  <w:r>
                    <w:t xml:space="preserve">0.05</w:t>
                  </w:r>
                </w:p>
              </w:tc>
              <w:tc>
                <w:tcPr/>
                <w:p>
                  <w:pPr>
                    <w:pStyle w:val="Compact"/>
                    <w:jc w:val="center"/>
                  </w:pPr>
                  <w:r>
                    <w:t xml:space="preserve">0.0625</w:t>
                  </w:r>
                </w:p>
              </w:tc>
              <w:tc>
                <w:tcPr/>
                <w:p>
                  <w:pPr>
                    <w:pStyle w:val="Compact"/>
                    <w:jc w:val="center"/>
                  </w:pPr>
                  <w:r>
                    <w:t xml:space="preserve">0.0293</w:t>
                  </w:r>
                </w:p>
              </w:tc>
              <w:tc>
                <w:tcPr/>
                <w:p>
                  <w:pPr>
                    <w:pStyle w:val="Compact"/>
                    <w:jc w:val="center"/>
                  </w:pPr>
                  <w:r>
                    <w:t xml:space="preserve">0.1084</w:t>
                  </w:r>
                </w:p>
              </w:tc>
            </w:tr>
            <w:tr>
              <w:tc>
                <w:tcPr/>
                <w:p>
                  <w:pPr>
                    <w:pStyle w:val="Compact"/>
                    <w:jc w:val="center"/>
                  </w:pPr>
                  <w:r>
                    <w:t xml:space="preserve">up</w:t>
                  </w:r>
                </w:p>
              </w:tc>
              <w:tc>
                <w:tcPr/>
                <w:p>
                  <w:pPr>
                    <w:pStyle w:val="Compact"/>
                    <w:jc w:val="center"/>
                  </w:pPr>
                  <w:r>
                    <w:t xml:space="preserve">30</w:t>
                  </w:r>
                </w:p>
              </w:tc>
              <w:tc>
                <w:tcPr/>
                <w:p>
                  <w:pPr>
                    <w:pStyle w:val="Compact"/>
                    <w:jc w:val="center"/>
                  </w:pPr>
                  <w:r>
                    <w:t xml:space="preserve">0.991</w:t>
                  </w:r>
                </w:p>
              </w:tc>
              <w:tc>
                <w:tcPr/>
                <w:p>
                  <w:pPr>
                    <w:pStyle w:val="Compact"/>
                    <w:jc w:val="center"/>
                  </w:pPr>
                  <w:r>
                    <w:t xml:space="preserve">0.9935</w:t>
                  </w:r>
                </w:p>
              </w:tc>
              <w:tc>
                <w:tcPr/>
                <w:p>
                  <w:pPr>
                    <w:pStyle w:val="Compact"/>
                    <w:jc w:val="center"/>
                  </w:pPr>
                  <w:r>
                    <w:t xml:space="preserve">0.989</w:t>
                  </w:r>
                </w:p>
              </w:tc>
              <w:tc>
                <w:tcPr/>
                <w:p>
                  <w:pPr>
                    <w:pStyle w:val="Compact"/>
                    <w:jc w:val="center"/>
                  </w:pPr>
                  <w:r>
                    <w:t xml:space="preserve">0.9962</w:t>
                  </w:r>
                </w:p>
              </w:tc>
            </w:tr>
            <w:tr>
              <w:tc>
                <w:tcPr/>
                <w:p>
                  <w:pPr>
                    <w:pStyle w:val="Compact"/>
                    <w:jc w:val="center"/>
                  </w:pPr>
                  <w:r>
                    <w:t xml:space="preserve">k</w:t>
                  </w:r>
                </w:p>
              </w:tc>
              <w:tc>
                <w:tcPr/>
                <w:p>
                  <w:pPr>
                    <w:pStyle w:val="Compact"/>
                    <w:jc w:val="center"/>
                  </w:pPr>
                  <w:r>
                    <w:t xml:space="preserve">30</w:t>
                  </w:r>
                </w:p>
              </w:tc>
              <w:tc>
                <w:tcPr/>
                <w:p>
                  <w:pPr>
                    <w:pStyle w:val="Compact"/>
                    <w:jc w:val="center"/>
                  </w:pPr>
                  <w:r>
                    <w:t xml:space="preserve">2.41</w:t>
                  </w:r>
                </w:p>
              </w:tc>
              <w:tc>
                <w:tcPr/>
                <w:p>
                  <w:pPr>
                    <w:pStyle w:val="Compact"/>
                    <w:jc w:val="center"/>
                  </w:pPr>
                  <w:r>
                    <w:t xml:space="preserve">2.4043</w:t>
                  </w:r>
                </w:p>
              </w:tc>
              <w:tc>
                <w:tcPr/>
                <w:p>
                  <w:pPr>
                    <w:pStyle w:val="Compact"/>
                    <w:jc w:val="center"/>
                  </w:pPr>
                  <w:r>
                    <w:t xml:space="preserve">2.1161</w:t>
                  </w:r>
                </w:p>
              </w:tc>
              <w:tc>
                <w:tcPr/>
                <w:p>
                  <w:pPr>
                    <w:pStyle w:val="Compact"/>
                    <w:jc w:val="center"/>
                  </w:pPr>
                  <w:r>
                    <w:t xml:space="preserve">2.7386</w:t>
                  </w:r>
                </w:p>
              </w:tc>
            </w:tr>
            <w:tr>
              <w:tc>
                <w:tcPr/>
                <w:p>
                  <w:pPr>
                    <w:pStyle w:val="Compact"/>
                    <w:jc w:val="center"/>
                  </w:pPr>
                  <w:r>
                    <w:t xml:space="preserve">mid</w:t>
                  </w:r>
                </w:p>
              </w:tc>
              <w:tc>
                <w:tcPr/>
                <w:p>
                  <w:pPr>
                    <w:pStyle w:val="Compact"/>
                    <w:jc w:val="center"/>
                  </w:pPr>
                  <w:r>
                    <w:t xml:space="preserve">30</w:t>
                  </w:r>
                </w:p>
              </w:tc>
              <w:tc>
                <w:tcPr/>
                <w:p>
                  <w:pPr>
                    <w:pStyle w:val="Compact"/>
                    <w:jc w:val="center"/>
                  </w:pPr>
                  <w:r>
                    <w:t xml:space="preserve">2.1</w:t>
                  </w:r>
                </w:p>
              </w:tc>
              <w:tc>
                <w:tcPr/>
                <w:p>
                  <w:pPr>
                    <w:pStyle w:val="Compact"/>
                    <w:jc w:val="center"/>
                  </w:pPr>
                  <w:r>
                    <w:t xml:space="preserve">2.1065</w:t>
                  </w:r>
                </w:p>
              </w:tc>
              <w:tc>
                <w:tcPr/>
                <w:p>
                  <w:pPr>
                    <w:pStyle w:val="Compact"/>
                    <w:jc w:val="center"/>
                  </w:pPr>
                  <w:r>
                    <w:t xml:space="preserve">2.0379</w:t>
                  </w:r>
                </w:p>
              </w:tc>
              <w:tc>
                <w:tcPr/>
                <w:p>
                  <w:pPr>
                    <w:pStyle w:val="Compact"/>
                    <w:jc w:val="center"/>
                  </w:pPr>
                  <w:r>
                    <w:t xml:space="preserve">2.1701</w:t>
                  </w:r>
                </w:p>
              </w:tc>
            </w:tr>
            <w:tr>
              <w:tc>
                <w:tcPr/>
                <w:p>
                  <w:pPr>
                    <w:pStyle w:val="Compact"/>
                    <w:jc w:val="center"/>
                  </w:pPr>
                  <w:r>
                    <w:t xml:space="preserve">low</w:t>
                  </w:r>
                </w:p>
              </w:tc>
              <w:tc>
                <w:tcPr/>
                <w:p>
                  <w:pPr>
                    <w:pStyle w:val="Compact"/>
                    <w:jc w:val="center"/>
                  </w:pPr>
                  <w:r>
                    <w:t xml:space="preserve">32</w:t>
                  </w:r>
                </w:p>
              </w:tc>
              <w:tc>
                <w:tcPr/>
                <w:p>
                  <w:pPr>
                    <w:pStyle w:val="Compact"/>
                    <w:jc w:val="center"/>
                  </w:pPr>
                  <w:r>
                    <w:t xml:space="preserve">0.05</w:t>
                  </w:r>
                </w:p>
              </w:tc>
              <w:tc>
                <w:tcPr/>
                <w:p>
                  <w:pPr>
                    <w:pStyle w:val="Compact"/>
                    <w:jc w:val="center"/>
                  </w:pPr>
                  <w:r>
                    <w:t xml:space="preserve">0.0536</w:t>
                  </w:r>
                </w:p>
              </w:tc>
              <w:tc>
                <w:tcPr/>
                <w:p>
                  <w:pPr>
                    <w:pStyle w:val="Compact"/>
                    <w:jc w:val="center"/>
                  </w:pPr>
                  <w:r>
                    <w:t xml:space="preserve">0.0311</w:t>
                  </w:r>
                </w:p>
              </w:tc>
              <w:tc>
                <w:tcPr/>
                <w:p>
                  <w:pPr>
                    <w:pStyle w:val="Compact"/>
                    <w:jc w:val="center"/>
                  </w:pPr>
                  <w:r>
                    <w:t xml:space="preserve">0.0797</w:t>
                  </w:r>
                </w:p>
              </w:tc>
            </w:tr>
            <w:tr>
              <w:tc>
                <w:tcPr/>
                <w:p>
                  <w:pPr>
                    <w:pStyle w:val="Compact"/>
                    <w:jc w:val="center"/>
                  </w:pPr>
                  <w:r>
                    <w:t xml:space="preserve">up</w:t>
                  </w:r>
                </w:p>
              </w:tc>
              <w:tc>
                <w:tcPr/>
                <w:p>
                  <w:pPr>
                    <w:pStyle w:val="Compact"/>
                    <w:jc w:val="center"/>
                  </w:pPr>
                  <w:r>
                    <w:t xml:space="preserve">32</w:t>
                  </w:r>
                </w:p>
              </w:tc>
              <w:tc>
                <w:tcPr/>
                <w:p>
                  <w:pPr>
                    <w:pStyle w:val="Compact"/>
                    <w:jc w:val="center"/>
                  </w:pPr>
                  <w:r>
                    <w:t xml:space="preserve">0.973</w:t>
                  </w:r>
                </w:p>
              </w:tc>
              <w:tc>
                <w:tcPr/>
                <w:p>
                  <w:pPr>
                    <w:pStyle w:val="Compact"/>
                    <w:jc w:val="center"/>
                  </w:pPr>
                  <w:r>
                    <w:t xml:space="preserve">0.9791</w:t>
                  </w:r>
                </w:p>
              </w:tc>
              <w:tc>
                <w:tcPr/>
                <w:p>
                  <w:pPr>
                    <w:pStyle w:val="Compact"/>
                    <w:jc w:val="center"/>
                  </w:pPr>
                  <w:r>
                    <w:t xml:space="preserve">0.9697</w:t>
                  </w:r>
                </w:p>
              </w:tc>
              <w:tc>
                <w:tcPr/>
                <w:p>
                  <w:pPr>
                    <w:pStyle w:val="Compact"/>
                    <w:jc w:val="center"/>
                  </w:pPr>
                  <w:r>
                    <w:t xml:space="preserve">0.9863</w:t>
                  </w:r>
                </w:p>
              </w:tc>
            </w:tr>
            <w:tr>
              <w:tc>
                <w:tcPr/>
                <w:p>
                  <w:pPr>
                    <w:pStyle w:val="Compact"/>
                    <w:jc w:val="center"/>
                  </w:pPr>
                  <w:r>
                    <w:t xml:space="preserve">k</w:t>
                  </w:r>
                </w:p>
              </w:tc>
              <w:tc>
                <w:tcPr/>
                <w:p>
                  <w:pPr>
                    <w:pStyle w:val="Compact"/>
                    <w:jc w:val="center"/>
                  </w:pPr>
                  <w:r>
                    <w:t xml:space="preserve">32</w:t>
                  </w:r>
                </w:p>
              </w:tc>
              <w:tc>
                <w:tcPr/>
                <w:p>
                  <w:pPr>
                    <w:pStyle w:val="Compact"/>
                    <w:jc w:val="center"/>
                  </w:pPr>
                  <w:r>
                    <w:t xml:space="preserve">4.39</w:t>
                  </w:r>
                </w:p>
              </w:tc>
              <w:tc>
                <w:tcPr/>
                <w:p>
                  <w:pPr>
                    <w:pStyle w:val="Compact"/>
                    <w:jc w:val="center"/>
                  </w:pPr>
                  <w:r>
                    <w:t xml:space="preserve">4.5723</w:t>
                  </w:r>
                </w:p>
              </w:tc>
              <w:tc>
                <w:tcPr/>
                <w:p>
                  <w:pPr>
                    <w:pStyle w:val="Compact"/>
                    <w:jc w:val="center"/>
                  </w:pPr>
                  <w:r>
                    <w:t xml:space="preserve">4.1102</w:t>
                  </w:r>
                </w:p>
              </w:tc>
              <w:tc>
                <w:tcPr/>
                <w:p>
                  <w:pPr>
                    <w:pStyle w:val="Compact"/>
                    <w:jc w:val="center"/>
                  </w:pPr>
                  <w:r>
                    <w:t xml:space="preserve">5.1149</w:t>
                  </w:r>
                </w:p>
              </w:tc>
            </w:tr>
            <w:tr>
              <w:tc>
                <w:tcPr/>
                <w:p>
                  <w:pPr>
                    <w:pStyle w:val="Compact"/>
                    <w:jc w:val="center"/>
                  </w:pPr>
                  <w:r>
                    <w:t xml:space="preserve">mid</w:t>
                  </w:r>
                </w:p>
              </w:tc>
              <w:tc>
                <w:tcPr/>
                <w:p>
                  <w:pPr>
                    <w:pStyle w:val="Compact"/>
                    <w:jc w:val="center"/>
                  </w:pPr>
                  <w:r>
                    <w:t xml:space="preserve">32</w:t>
                  </w:r>
                </w:p>
              </w:tc>
              <w:tc>
                <w:tcPr/>
                <w:p>
                  <w:pPr>
                    <w:pStyle w:val="Compact"/>
                    <w:jc w:val="center"/>
                  </w:pPr>
                  <w:r>
                    <w:t xml:space="preserve">1.8</w:t>
                  </w:r>
                </w:p>
              </w:tc>
              <w:tc>
                <w:tcPr/>
                <w:p>
                  <w:pPr>
                    <w:pStyle w:val="Compact"/>
                    <w:jc w:val="center"/>
                  </w:pPr>
                  <w:r>
                    <w:t xml:space="preserve">1.8061</w:t>
                  </w:r>
                </w:p>
              </w:tc>
              <w:tc>
                <w:tcPr/>
                <w:p>
                  <w:pPr>
                    <w:pStyle w:val="Compact"/>
                    <w:jc w:val="center"/>
                  </w:pPr>
                  <w:r>
                    <w:t xml:space="preserve">1.7625</w:t>
                  </w:r>
                </w:p>
              </w:tc>
              <w:tc>
                <w:tcPr/>
                <w:p>
                  <w:pPr>
                    <w:pStyle w:val="Compact"/>
                    <w:jc w:val="center"/>
                  </w:pPr>
                  <w:r>
                    <w:t xml:space="preserve">1.847</w:t>
                  </w:r>
                </w:p>
              </w:tc>
            </w:tr>
            <w:tr>
              <w:tc>
                <w:tcPr/>
                <w:p>
                  <w:pPr>
                    <w:pStyle w:val="Compact"/>
                    <w:jc w:val="center"/>
                  </w:pPr>
                  <w:r>
                    <w:t xml:space="preserve">low</w:t>
                  </w:r>
                </w:p>
              </w:tc>
              <w:tc>
                <w:tcPr/>
                <w:p>
                  <w:pPr>
                    <w:pStyle w:val="Compact"/>
                    <w:jc w:val="center"/>
                  </w:pPr>
                  <w:r>
                    <w:t xml:space="preserve">34</w:t>
                  </w:r>
                </w:p>
              </w:tc>
              <w:tc>
                <w:tcPr/>
                <w:p>
                  <w:pPr>
                    <w:pStyle w:val="Compact"/>
                    <w:jc w:val="center"/>
                  </w:pPr>
                  <w:r>
                    <w:t xml:space="preserve">0.05</w:t>
                  </w:r>
                </w:p>
              </w:tc>
              <w:tc>
                <w:tcPr/>
                <w:p>
                  <w:pPr>
                    <w:pStyle w:val="Compact"/>
                    <w:jc w:val="center"/>
                  </w:pPr>
                  <w:r>
                    <w:t xml:space="preserve">0.0457</w:t>
                  </w:r>
                </w:p>
              </w:tc>
              <w:tc>
                <w:tcPr/>
                <w:p>
                  <w:pPr>
                    <w:pStyle w:val="Compact"/>
                    <w:jc w:val="center"/>
                  </w:pPr>
                  <w:r>
                    <w:t xml:space="preserve">0.0328</w:t>
                  </w:r>
                </w:p>
              </w:tc>
              <w:tc>
                <w:tcPr/>
                <w:p>
                  <w:pPr>
                    <w:pStyle w:val="Compact"/>
                    <w:jc w:val="center"/>
                  </w:pPr>
                  <w:r>
                    <w:t xml:space="preserve">0.0596</w:t>
                  </w:r>
                </w:p>
              </w:tc>
            </w:tr>
            <w:tr>
              <w:tc>
                <w:tcPr/>
                <w:p>
                  <w:pPr>
                    <w:pStyle w:val="Compact"/>
                    <w:jc w:val="center"/>
                  </w:pPr>
                  <w:r>
                    <w:t xml:space="preserve">up</w:t>
                  </w:r>
                </w:p>
              </w:tc>
              <w:tc>
                <w:tcPr/>
                <w:p>
                  <w:pPr>
                    <w:pStyle w:val="Compact"/>
                    <w:jc w:val="center"/>
                  </w:pPr>
                  <w:r>
                    <w:t xml:space="preserve">34</w:t>
                  </w:r>
                </w:p>
              </w:tc>
              <w:tc>
                <w:tcPr/>
                <w:p>
                  <w:pPr>
                    <w:pStyle w:val="Compact"/>
                    <w:jc w:val="center"/>
                  </w:pPr>
                  <w:r>
                    <w:t xml:space="preserve">0.92</w:t>
                  </w:r>
                </w:p>
              </w:tc>
              <w:tc>
                <w:tcPr/>
                <w:p>
                  <w:pPr>
                    <w:pStyle w:val="Compact"/>
                    <w:jc w:val="center"/>
                  </w:pPr>
                  <w:r>
                    <w:t xml:space="preserve">0.932</w:t>
                  </w:r>
                </w:p>
              </w:tc>
              <w:tc>
                <w:tcPr/>
                <w:p>
                  <w:pPr>
                    <w:pStyle w:val="Compact"/>
                    <w:jc w:val="center"/>
                  </w:pPr>
                  <w:r>
                    <w:t xml:space="preserve">0.9166</w:t>
                  </w:r>
                </w:p>
              </w:tc>
              <w:tc>
                <w:tcPr/>
                <w:p>
                  <w:pPr>
                    <w:pStyle w:val="Compact"/>
                    <w:jc w:val="center"/>
                  </w:pPr>
                  <w:r>
                    <w:t xml:space="preserve">0.9463</w:t>
                  </w:r>
                </w:p>
              </w:tc>
            </w:tr>
            <w:tr>
              <w:tc>
                <w:tcPr/>
                <w:p>
                  <w:pPr>
                    <w:pStyle w:val="Compact"/>
                    <w:jc w:val="center"/>
                  </w:pPr>
                  <w:r>
                    <w:t xml:space="preserve">k</w:t>
                  </w:r>
                </w:p>
              </w:tc>
              <w:tc>
                <w:tcPr/>
                <w:p>
                  <w:pPr>
                    <w:pStyle w:val="Compact"/>
                    <w:jc w:val="center"/>
                  </w:pPr>
                  <w:r>
                    <w:t xml:space="preserve">34</w:t>
                  </w:r>
                </w:p>
              </w:tc>
              <w:tc>
                <w:tcPr/>
                <w:p>
                  <w:pPr>
                    <w:pStyle w:val="Compact"/>
                    <w:jc w:val="center"/>
                  </w:pPr>
                  <w:r>
                    <w:t xml:space="preserve">8</w:t>
                  </w:r>
                </w:p>
              </w:tc>
              <w:tc>
                <w:tcPr/>
                <w:p>
                  <w:pPr>
                    <w:pStyle w:val="Compact"/>
                    <w:jc w:val="center"/>
                  </w:pPr>
                  <w:r>
                    <w:t xml:space="preserve">8.7122</w:t>
                  </w:r>
                </w:p>
              </w:tc>
              <w:tc>
                <w:tcPr/>
                <w:p>
                  <w:pPr>
                    <w:pStyle w:val="Compact"/>
                    <w:jc w:val="center"/>
                  </w:pPr>
                  <w:r>
                    <w:t xml:space="preserve">7.1951</w:t>
                  </w:r>
                </w:p>
              </w:tc>
              <w:tc>
                <w:tcPr/>
                <w:p>
                  <w:pPr>
                    <w:pStyle w:val="Compact"/>
                    <w:jc w:val="center"/>
                  </w:pPr>
                  <w:r>
                    <w:t xml:space="preserve">10.6985</w:t>
                  </w:r>
                </w:p>
              </w:tc>
            </w:tr>
            <w:tr>
              <w:tc>
                <w:tcPr/>
                <w:p>
                  <w:pPr>
                    <w:pStyle w:val="Compact"/>
                    <w:jc w:val="center"/>
                  </w:pPr>
                  <w:r>
                    <w:t xml:space="preserve">mid</w:t>
                  </w:r>
                </w:p>
              </w:tc>
              <w:tc>
                <w:tcPr/>
                <w:p>
                  <w:pPr>
                    <w:pStyle w:val="Compact"/>
                    <w:jc w:val="center"/>
                  </w:pPr>
                  <w:r>
                    <w:t xml:space="preserve">34</w:t>
                  </w:r>
                </w:p>
              </w:tc>
              <w:tc>
                <w:tcPr/>
                <w:p>
                  <w:pPr>
                    <w:pStyle w:val="Compact"/>
                    <w:jc w:val="center"/>
                  </w:pPr>
                  <w:r>
                    <w:t xml:space="preserve">1.5</w:t>
                  </w:r>
                </w:p>
              </w:tc>
              <w:tc>
                <w:tcPr/>
                <w:p>
                  <w:pPr>
                    <w:pStyle w:val="Compact"/>
                    <w:jc w:val="center"/>
                  </w:pPr>
                  <w:r>
                    <w:t xml:space="preserve">1.5056</w:t>
                  </w:r>
                </w:p>
              </w:tc>
              <w:tc>
                <w:tcPr/>
                <w:p>
                  <w:pPr>
                    <w:pStyle w:val="Compact"/>
                    <w:jc w:val="center"/>
                  </w:pPr>
                  <w:r>
                    <w:t xml:space="preserve">1.4818</w:t>
                  </w:r>
                </w:p>
              </w:tc>
              <w:tc>
                <w:tcPr/>
                <w:p>
                  <w:pPr>
                    <w:pStyle w:val="Compact"/>
                    <w:jc w:val="center"/>
                  </w:pPr>
                  <w:r>
                    <w:t xml:space="preserve">1.5292</w:t>
                  </w:r>
                </w:p>
              </w:tc>
            </w:tr>
            <w:tr>
              <w:tc>
                <w:tcPr/>
                <w:p>
                  <w:pPr>
                    <w:pStyle w:val="Compact"/>
                    <w:jc w:val="center"/>
                  </w:pPr>
                  <w:r>
                    <w:t xml:space="preserve">low</w:t>
                  </w:r>
                </w:p>
              </w:tc>
              <w:tc>
                <w:tcPr/>
                <w:p>
                  <w:pPr>
                    <w:pStyle w:val="Compact"/>
                    <w:jc w:val="center"/>
                  </w:pPr>
                  <w:r>
                    <w:t xml:space="preserve">36</w:t>
                  </w:r>
                </w:p>
              </w:tc>
              <w:tc>
                <w:tcPr/>
                <w:p>
                  <w:pPr>
                    <w:pStyle w:val="Compact"/>
                    <w:jc w:val="center"/>
                  </w:pPr>
                  <w:r>
                    <w:t xml:space="preserve">0.05</w:t>
                  </w:r>
                </w:p>
              </w:tc>
              <w:tc>
                <w:tcPr/>
                <w:p>
                  <w:pPr>
                    <w:pStyle w:val="Compact"/>
                    <w:jc w:val="center"/>
                  </w:pPr>
                  <w:r>
                    <w:t xml:space="preserve">0.0391</w:t>
                  </w:r>
                </w:p>
              </w:tc>
              <w:tc>
                <w:tcPr/>
                <w:p>
                  <w:pPr>
                    <w:pStyle w:val="Compact"/>
                    <w:jc w:val="center"/>
                  </w:pPr>
                  <w:r>
                    <w:t xml:space="preserve">0.0317</w:t>
                  </w:r>
                </w:p>
              </w:tc>
              <w:tc>
                <w:tcPr/>
                <w:p>
                  <w:pPr>
                    <w:pStyle w:val="Compact"/>
                    <w:jc w:val="center"/>
                  </w:pPr>
                  <w:r>
                    <w:t xml:space="preserve">0.0475</w:t>
                  </w:r>
                </w:p>
              </w:tc>
            </w:tr>
            <w:tr>
              <w:tc>
                <w:tcPr/>
                <w:p>
                  <w:pPr>
                    <w:pStyle w:val="Compact"/>
                    <w:jc w:val="center"/>
                  </w:pPr>
                  <w:r>
                    <w:t xml:space="preserve">up</w:t>
                  </w:r>
                </w:p>
              </w:tc>
              <w:tc>
                <w:tcPr/>
                <w:p>
                  <w:pPr>
                    <w:pStyle w:val="Compact"/>
                    <w:jc w:val="center"/>
                  </w:pPr>
                  <w:r>
                    <w:t xml:space="preserve">36</w:t>
                  </w:r>
                </w:p>
              </w:tc>
              <w:tc>
                <w:tcPr/>
                <w:p>
                  <w:pPr>
                    <w:pStyle w:val="Compact"/>
                    <w:jc w:val="center"/>
                  </w:pPr>
                  <w:r>
                    <w:t xml:space="preserve">0.807</w:t>
                  </w:r>
                </w:p>
              </w:tc>
              <w:tc>
                <w:tcPr/>
                <w:p>
                  <w:pPr>
                    <w:pStyle w:val="Compact"/>
                    <w:jc w:val="center"/>
                  </w:pPr>
                  <w:r>
                    <w:t xml:space="preserve">0.8168</w:t>
                  </w:r>
                </w:p>
              </w:tc>
              <w:tc>
                <w:tcPr/>
                <w:p>
                  <w:pPr>
                    <w:pStyle w:val="Compact"/>
                    <w:jc w:val="center"/>
                  </w:pPr>
                  <w:r>
                    <w:t xml:space="preserve">0.7885</w:t>
                  </w:r>
                </w:p>
              </w:tc>
              <w:tc>
                <w:tcPr/>
                <w:p>
                  <w:pPr>
                    <w:pStyle w:val="Compact"/>
                    <w:jc w:val="center"/>
                  </w:pPr>
                  <w:r>
                    <w:t xml:space="preserve">0.842</w:t>
                  </w:r>
                </w:p>
              </w:tc>
            </w:tr>
            <w:tr>
              <w:tc>
                <w:tcPr/>
                <w:p>
                  <w:pPr>
                    <w:pStyle w:val="Compact"/>
                    <w:jc w:val="center"/>
                  </w:pPr>
                  <w:r>
                    <w:t xml:space="preserve">k</w:t>
                  </w:r>
                </w:p>
              </w:tc>
              <w:tc>
                <w:tcPr/>
                <w:p>
                  <w:pPr>
                    <w:pStyle w:val="Compact"/>
                    <w:jc w:val="center"/>
                  </w:pPr>
                  <w:r>
                    <w:t xml:space="preserve">36</w:t>
                  </w:r>
                </w:p>
              </w:tc>
              <w:tc>
                <w:tcPr/>
                <w:p>
                  <w:pPr>
                    <w:pStyle w:val="Compact"/>
                    <w:jc w:val="center"/>
                  </w:pPr>
                  <w:r>
                    <w:t xml:space="preserve">14.577</w:t>
                  </w:r>
                </w:p>
              </w:tc>
              <w:tc>
                <w:tcPr/>
                <w:p>
                  <w:pPr>
                    <w:pStyle w:val="Compact"/>
                    <w:jc w:val="center"/>
                  </w:pPr>
                  <w:r>
                    <w:t xml:space="preserve">16.5544</w:t>
                  </w:r>
                </w:p>
              </w:tc>
              <w:tc>
                <w:tcPr/>
                <w:p>
                  <w:pPr>
                    <w:pStyle w:val="Compact"/>
                    <w:jc w:val="center"/>
                  </w:pPr>
                  <w:r>
                    <w:t xml:space="preserve">12.261</w:t>
                  </w:r>
                </w:p>
              </w:tc>
              <w:tc>
                <w:tcPr/>
                <w:p>
                  <w:pPr>
                    <w:pStyle w:val="Compact"/>
                    <w:jc w:val="center"/>
                  </w:pPr>
                  <w:r>
                    <w:t xml:space="preserve">22.8179</w:t>
                  </w:r>
                </w:p>
              </w:tc>
            </w:tr>
            <w:tr>
              <w:tc>
                <w:tcPr/>
                <w:p>
                  <w:pPr>
                    <w:pStyle w:val="Compact"/>
                    <w:jc w:val="center"/>
                  </w:pPr>
                  <w:r>
                    <w:t xml:space="preserve">mid</w:t>
                  </w:r>
                </w:p>
              </w:tc>
              <w:tc>
                <w:tcPr/>
                <w:p>
                  <w:pPr>
                    <w:pStyle w:val="Compact"/>
                    <w:jc w:val="center"/>
                  </w:pPr>
                  <w:r>
                    <w:t xml:space="preserve">36</w:t>
                  </w:r>
                </w:p>
              </w:tc>
              <w:tc>
                <w:tcPr/>
                <w:p>
                  <w:pPr>
                    <w:pStyle w:val="Compact"/>
                    <w:jc w:val="center"/>
                  </w:pPr>
                  <w:r>
                    <w:t xml:space="preserve">1.2</w:t>
                  </w:r>
                </w:p>
              </w:tc>
              <w:tc>
                <w:tcPr/>
                <w:p>
                  <w:pPr>
                    <w:pStyle w:val="Compact"/>
                    <w:jc w:val="center"/>
                  </w:pPr>
                  <w:r>
                    <w:t xml:space="preserve">1.2049</w:t>
                  </w:r>
                </w:p>
              </w:tc>
              <w:tc>
                <w:tcPr/>
                <w:p>
                  <w:pPr>
                    <w:pStyle w:val="Compact"/>
                    <w:jc w:val="center"/>
                  </w:pPr>
                  <w:r>
                    <w:t xml:space="preserve">1.1814</w:t>
                  </w:r>
                </w:p>
              </w:tc>
              <w:tc>
                <w:tcPr/>
                <w:p>
                  <w:pPr>
                    <w:pStyle w:val="Compact"/>
                    <w:jc w:val="center"/>
                  </w:pPr>
                  <w:r>
                    <w:t xml:space="preserve">1.2328</w:t>
                  </w:r>
                </w:p>
              </w:tc>
            </w:tr>
            <w:tr>
              <w:tc>
                <w:tcPr/>
                <w:p>
                  <w:pPr>
                    <w:pStyle w:val="Compact"/>
                    <w:jc w:val="center"/>
                  </w:pPr>
                  <w:r>
                    <w:t xml:space="preserve">low</w:t>
                  </w:r>
                </w:p>
              </w:tc>
              <w:tc>
                <w:tcPr/>
                <w:p>
                  <w:pPr>
                    <w:pStyle w:val="Compact"/>
                    <w:jc w:val="center"/>
                  </w:pPr>
                  <w:r>
                    <w:t xml:space="preserve">38</w:t>
                  </w:r>
                </w:p>
              </w:tc>
              <w:tc>
                <w:tcPr/>
                <w:p>
                  <w:pPr>
                    <w:pStyle w:val="Compact"/>
                    <w:jc w:val="center"/>
                  </w:pPr>
                  <w:r>
                    <w:t xml:space="preserve">0.05</w:t>
                  </w:r>
                </w:p>
              </w:tc>
              <w:tc>
                <w:tcPr/>
                <w:p>
                  <w:pPr>
                    <w:pStyle w:val="Compact"/>
                    <w:jc w:val="center"/>
                  </w:pPr>
                  <w:r>
                    <w:t xml:space="preserve">0.0335</w:t>
                  </w:r>
                </w:p>
              </w:tc>
              <w:tc>
                <w:tcPr/>
                <w:p>
                  <w:pPr>
                    <w:pStyle w:val="Compact"/>
                    <w:jc w:val="center"/>
                  </w:pPr>
                  <w:r>
                    <w:t xml:space="preserve">0.0248</w:t>
                  </w:r>
                </w:p>
              </w:tc>
              <w:tc>
                <w:tcPr/>
                <w:p>
                  <w:pPr>
                    <w:pStyle w:val="Compact"/>
                    <w:jc w:val="center"/>
                  </w:pPr>
                  <w:r>
                    <w:t xml:space="preserve">0.0444</w:t>
                  </w:r>
                </w:p>
              </w:tc>
            </w:tr>
            <w:tr>
              <w:tc>
                <w:tcPr/>
                <w:p>
                  <w:pPr>
                    <w:pStyle w:val="Compact"/>
                    <w:jc w:val="center"/>
                  </w:pPr>
                  <w:r>
                    <w:t xml:space="preserve">up</w:t>
                  </w:r>
                </w:p>
              </w:tc>
              <w:tc>
                <w:tcPr/>
                <w:p>
                  <w:pPr>
                    <w:pStyle w:val="Compact"/>
                    <w:jc w:val="center"/>
                  </w:pPr>
                  <w:r>
                    <w:t xml:space="preserve">38</w:t>
                  </w:r>
                </w:p>
              </w:tc>
              <w:tc>
                <w:tcPr/>
                <w:p>
                  <w:pPr>
                    <w:pStyle w:val="Compact"/>
                    <w:jc w:val="center"/>
                  </w:pPr>
                  <w:r>
                    <w:t xml:space="preserve">0.666</w:t>
                  </w:r>
                </w:p>
              </w:tc>
              <w:tc>
                <w:tcPr/>
                <w:p>
                  <w:pPr>
                    <w:pStyle w:val="Compact"/>
                    <w:jc w:val="center"/>
                  </w:pPr>
                  <w:r>
                    <w:t xml:space="preserve">0.6592</w:t>
                  </w:r>
                </w:p>
              </w:tc>
              <w:tc>
                <w:tcPr/>
                <w:p>
                  <w:pPr>
                    <w:pStyle w:val="Compact"/>
                    <w:jc w:val="center"/>
                  </w:pPr>
                  <w:r>
                    <w:t xml:space="preserve">0.6201</w:t>
                  </w:r>
                </w:p>
              </w:tc>
              <w:tc>
                <w:tcPr/>
                <w:p>
                  <w:pPr>
                    <w:pStyle w:val="Compact"/>
                    <w:jc w:val="center"/>
                  </w:pPr>
                  <w:r>
                    <w:t xml:space="preserve">0.6995</w:t>
                  </w:r>
                </w:p>
              </w:tc>
            </w:tr>
            <w:tr>
              <w:tc>
                <w:tcPr/>
                <w:p>
                  <w:pPr>
                    <w:pStyle w:val="Compact"/>
                    <w:jc w:val="center"/>
                  </w:pPr>
                  <w:r>
                    <w:t xml:space="preserve">k</w:t>
                  </w:r>
                </w:p>
              </w:tc>
              <w:tc>
                <w:tcPr/>
                <w:p>
                  <w:pPr>
                    <w:pStyle w:val="Compact"/>
                    <w:jc w:val="center"/>
                  </w:pPr>
                  <w:r>
                    <w:t xml:space="preserve">38</w:t>
                  </w:r>
                </w:p>
              </w:tc>
              <w:tc>
                <w:tcPr/>
                <w:p>
                  <w:pPr>
                    <w:pStyle w:val="Compact"/>
                    <w:jc w:val="center"/>
                  </w:pPr>
                  <w:r>
                    <w:t xml:space="preserve">26.561</w:t>
                  </w:r>
                </w:p>
              </w:tc>
              <w:tc>
                <w:tcPr/>
                <w:p>
                  <w:pPr>
                    <w:pStyle w:val="Compact"/>
                    <w:jc w:val="center"/>
                  </w:pPr>
                  <w:r>
                    <w:t xml:space="preserve">31.5023</w:t>
                  </w:r>
                </w:p>
              </w:tc>
              <w:tc>
                <w:tcPr/>
                <w:p>
                  <w:pPr>
                    <w:pStyle w:val="Compact"/>
                    <w:jc w:val="center"/>
                  </w:pPr>
                  <w:r>
                    <w:t xml:space="preserve">20.6197</w:t>
                  </w:r>
                </w:p>
              </w:tc>
              <w:tc>
                <w:tcPr/>
                <w:p>
                  <w:pPr>
                    <w:pStyle w:val="Compact"/>
                    <w:jc w:val="center"/>
                  </w:pPr>
                  <w:r>
                    <w:t xml:space="preserve">48.8663</w:t>
                  </w:r>
                </w:p>
              </w:tc>
            </w:tr>
            <w:tr>
              <w:tc>
                <w:tcPr/>
                <w:p>
                  <w:pPr>
                    <w:pStyle w:val="Compact"/>
                    <w:jc w:val="center"/>
                  </w:pPr>
                  <w:r>
                    <w:t xml:space="preserve">mid</w:t>
                  </w:r>
                </w:p>
              </w:tc>
              <w:tc>
                <w:tcPr/>
                <w:p>
                  <w:pPr>
                    <w:pStyle w:val="Compact"/>
                    <w:jc w:val="center"/>
                  </w:pPr>
                  <w:r>
                    <w:t xml:space="preserve">38</w:t>
                  </w:r>
                </w:p>
              </w:tc>
              <w:tc>
                <w:tcPr/>
                <w:p>
                  <w:pPr>
                    <w:pStyle w:val="Compact"/>
                    <w:jc w:val="center"/>
                  </w:pPr>
                  <w:r>
                    <w:t xml:space="preserve">0.9</w:t>
                  </w:r>
                </w:p>
              </w:tc>
              <w:tc>
                <w:tcPr/>
                <w:p>
                  <w:pPr>
                    <w:pStyle w:val="Compact"/>
                    <w:jc w:val="center"/>
                  </w:pPr>
                  <w:r>
                    <w:t xml:space="preserve">0.9041</w:t>
                  </w:r>
                </w:p>
              </w:tc>
              <w:tc>
                <w:tcPr/>
                <w:p>
                  <w:pPr>
                    <w:pStyle w:val="Compact"/>
                    <w:jc w:val="center"/>
                  </w:pPr>
                  <w:r>
                    <w:t xml:space="preserve">0.8624</w:t>
                  </w:r>
                </w:p>
              </w:tc>
              <w:tc>
                <w:tcPr/>
                <w:p>
                  <w:pPr>
                    <w:pStyle w:val="Compact"/>
                    <w:jc w:val="center"/>
                  </w:pPr>
                  <w:r>
                    <w:t xml:space="preserve">0.9533</w:t>
                  </w:r>
                </w:p>
              </w:tc>
            </w:tr>
          </w:tbl>
          <w:bookmarkEnd w:id="93"/>
          <w:p/>
        </w:tc>
      </w:tr>
    </w:tbl>
    <w:p>
      <w:pPr>
        <w:pStyle w:val="BodyText"/>
      </w:pPr>
      <w:r>
        <w:t xml:space="preserve">We derive the TDT quantities as in</w:t>
      </w:r>
      <w:r>
        <w:t xml:space="preserve"> </w:t>
      </w:r>
      <w:hyperlink w:anchor="sec-joint-derive">
        <w:r>
          <w:rPr>
            <w:rStyle w:val="Hyperlink"/>
          </w:rPr>
          <w:t xml:space="preserve">Section 3.0.4</w:t>
        </w:r>
      </w:hyperlink>
      <w:r>
        <w:t xml:space="preserve">, but read at the</w:t>
      </w:r>
      <w:r>
        <w:t xml:space="preserve"> </w:t>
      </w:r>
      <w:r>
        <w:rPr>
          <w:b/>
          <w:bCs/>
        </w:rPr>
        <w:t xml:space="preserve">absolute</w:t>
      </w:r>
      <w:r>
        <w:t xml:space="preserve"> </w:t>
      </w:r>
      <w:r>
        <w:t xml:space="preserve">threshold.</w:t>
      </w:r>
      <w:r>
        <w:t xml:space="preserve"> </w:t>
      </w:r>
      <w:r>
        <w:rPr>
          <w:rStyle w:val="VerbatimChar"/>
        </w:rPr>
        <w:t xml:space="preserve">tls()</w:t>
      </w:r>
      <w:r>
        <w:t xml:space="preserve"> </w:t>
      </w:r>
      <w:r>
        <w:t xml:space="preserve">inverts the fitted surface numerically per draw, so the same workflow handles the bent curve; for the per-temperature detail we call the</w:t>
      </w:r>
      <w:r>
        <w:t xml:space="preserve"> </w:t>
      </w:r>
      <w:r>
        <w:rPr>
          <w:rStyle w:val="VerbatimChar"/>
        </w:rPr>
        <w:t xml:space="preserve">derive_z()</w:t>
      </w:r>
      <w:r>
        <w:t xml:space="preserve"> </w:t>
      </w:r>
      <w:r>
        <w:t xml:space="preserve">and</w:t>
      </w:r>
      <w:r>
        <w:t xml:space="preserve"> </w:t>
      </w:r>
      <w:r>
        <w:rPr>
          <w:rStyle w:val="VerbatimChar"/>
        </w:rPr>
        <w:t xml:space="preserve">derive_tdt_curve()</w:t>
      </w:r>
      <w:r>
        <w:t xml:space="preserve"> </w:t>
      </w:r>
      <w:r>
        <w:t xml:space="preserve">primitives alongside it:</w:t>
      </w:r>
    </w:p>
    <w:p>
      <w:pPr>
        <w:pStyle w:val="SourceCode"/>
      </w:pPr>
      <w:r>
        <w:rPr>
          <w:rStyle w:val="CommentTok"/>
        </w:rPr>
        <w:t xml:space="preserve"># Extract TDT quantities from the extended simulation fit under the ABSOLUTE</w:t>
      </w:r>
      <w:r>
        <w:br/>
      </w:r>
      <w:r>
        <w:rPr>
          <w:rStyle w:val="CommentTok"/>
        </w:rPr>
        <w:t xml:space="preserve"># threshold: with temperature effects on up/k the log10(LT50) curve is bent, so</w:t>
      </w:r>
      <w:r>
        <w:br/>
      </w:r>
      <w:r>
        <w:rPr>
          <w:rStyle w:val="CommentTok"/>
        </w:rPr>
        <w:t xml:space="preserve"># its local z varies with T and the asymmetry correction is evaluated per draw.</w:t>
      </w:r>
      <w:r>
        <w:br/>
      </w:r>
      <w:r>
        <w:rPr>
          <w:rStyle w:val="CommentTok"/>
        </w:rPr>
        <w:t xml:space="preserve"># (The relative threshold reads mid(T), which is linear and would give a constant</w:t>
      </w:r>
      <w:r>
        <w:br/>
      </w:r>
      <w:r>
        <w:rPr>
          <w:rStyle w:val="CommentTok"/>
        </w:rPr>
        <w:t xml:space="preserve"># z that cannot match the bent truth.)</w:t>
      </w:r>
      <w:r>
        <w:br/>
      </w:r>
      <w:r>
        <w:rPr>
          <w:rStyle w:val="CommentTok"/>
        </w:rPr>
        <w:t xml:space="preserve">#</w:t>
      </w:r>
      <w:r>
        <w:br/>
      </w:r>
      <w:r>
        <w:rPr>
          <w:rStyle w:val="CommentTok"/>
        </w:rPr>
        <w:t xml:space="preserve"># tls() returns the pooled z and CTmax. For this bent-curve deep-dive we also call</w:t>
      </w:r>
      <w:r>
        <w:br/>
      </w:r>
      <w:r>
        <w:rPr>
          <w:rStyle w:val="CommentTok"/>
        </w:rPr>
        <w:t xml:space="preserve"># two advanced primitives directly: derive_z() for the per-temperature local z(T),</w:t>
      </w:r>
      <w:r>
        <w:br/>
      </w:r>
      <w:r>
        <w:rPr>
          <w:rStyle w:val="CommentTok"/>
        </w:rPr>
        <w:t xml:space="preserve"># and derive_tdt_curve() for the smooth LT50(T) curve.</w:t>
      </w:r>
      <w:r>
        <w:br/>
      </w:r>
      <w:r>
        <w:rPr>
          <w:rStyle w:val="NormalTok"/>
        </w:rPr>
        <w:t xml:space="preserve">tl_ext    </w:t>
      </w:r>
      <w:r>
        <w:rPr>
          <w:rStyle w:val="OtherTok"/>
        </w:rPr>
        <w:t xml:space="preserve">&lt;-</w:t>
      </w:r>
      <w:r>
        <w:rPr>
          <w:rStyle w:val="NormalTok"/>
        </w:rPr>
        <w:t xml:space="preserve"> </w:t>
      </w:r>
      <w:r>
        <w:rPr>
          <w:rStyle w:val="FunctionTok"/>
        </w:rPr>
        <w:t xml:space="preserve">tls</w:t>
      </w:r>
      <w:r>
        <w:rPr>
          <w:rStyle w:val="NormalTok"/>
        </w:rPr>
        <w:t xml:space="preserve">(wf_ext, </w:t>
      </w:r>
      <w:r>
        <w:rPr>
          <w:rStyle w:val="AttributeTok"/>
        </w:rPr>
        <w:t xml:space="preserve">target_surv =</w:t>
      </w:r>
      <w:r>
        <w:rPr>
          <w:rStyle w:val="NormalTok"/>
        </w:rPr>
        <w:t xml:space="preserve"> </w:t>
      </w:r>
      <w:r>
        <w:rPr>
          <w:rStyle w:val="StringTok"/>
        </w:rPr>
        <w:t xml:space="preserve">"absolute"</w:t>
      </w:r>
      <w:r>
        <w:rPr>
          <w:rStyle w:val="NormalTok"/>
        </w:rPr>
        <w:t xml:space="preserve">, </w:t>
      </w:r>
      <w:r>
        <w:rPr>
          <w:rStyle w:val="AttributeTok"/>
        </w:rPr>
        <w:t xml:space="preserve">t_ref =</w:t>
      </w:r>
      <w:r>
        <w:rPr>
          <w:rStyle w:val="NormalTok"/>
        </w:rPr>
        <w:t xml:space="preserve"> </w:t>
      </w:r>
      <w:r>
        <w:rPr>
          <w:rStyle w:val="DecValTok"/>
        </w:rPr>
        <w:t xml:space="preserve">60</w:t>
      </w:r>
      <w:r>
        <w:rPr>
          <w:rStyle w:val="NormalTok"/>
        </w:rPr>
        <w:t xml:space="preserve">, </w:t>
      </w:r>
      <w:r>
        <w:rPr>
          <w:rStyle w:val="AttributeTok"/>
        </w:rPr>
        <w:t xml:space="preserve">time_multiplier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ndraws =</w:t>
      </w:r>
      <w:r>
        <w:rPr>
          <w:rStyle w:val="NormalTok"/>
        </w:rPr>
        <w:t xml:space="preserve"> </w:t>
      </w:r>
      <w:r>
        <w:rPr>
          <w:rStyle w:val="DecValTok"/>
        </w:rPr>
        <w:t xml:space="preserve">1000</w:t>
      </w:r>
      <w:r>
        <w:rPr>
          <w:rStyle w:val="NormalTok"/>
        </w:rPr>
        <w:t xml:space="preserve">)</w:t>
      </w:r>
      <w:r>
        <w:br/>
      </w:r>
      <w:r>
        <w:rPr>
          <w:rStyle w:val="NormalTok"/>
        </w:rPr>
        <w:t xml:space="preserve">z_ext     </w:t>
      </w:r>
      <w:r>
        <w:rPr>
          <w:rStyle w:val="OtherTok"/>
        </w:rPr>
        <w:t xml:space="preserve">&lt;-</w:t>
      </w:r>
      <w:r>
        <w:rPr>
          <w:rStyle w:val="NormalTok"/>
        </w:rPr>
        <w:t xml:space="preserve"> </w:t>
      </w:r>
      <w:r>
        <w:rPr>
          <w:rStyle w:val="FunctionTok"/>
        </w:rPr>
        <w:t xml:space="preserve">derive_z</w:t>
      </w:r>
      <w:r>
        <w:rPr>
          <w:rStyle w:val="NormalTok"/>
        </w:rPr>
        <w:t xml:space="preserve">(wf_ext, </w:t>
      </w:r>
      <w:r>
        <w:rPr>
          <w:rStyle w:val="AttributeTok"/>
        </w:rPr>
        <w:t xml:space="preserve">target_surv =</w:t>
      </w:r>
      <w:r>
        <w:rPr>
          <w:rStyle w:val="NormalTok"/>
        </w:rPr>
        <w:t xml:space="preserve"> </w:t>
      </w:r>
      <w:r>
        <w:rPr>
          <w:rStyle w:val="StringTok"/>
        </w:rPr>
        <w:t xml:space="preserve">"absolute"</w:t>
      </w:r>
      <w:r>
        <w:rPr>
          <w:rStyle w:val="NormalTok"/>
        </w:rPr>
        <w:t xml:space="preserve">, </w:t>
      </w:r>
      <w:r>
        <w:rPr>
          <w:rStyle w:val="AttributeTok"/>
        </w:rPr>
        <w:t xml:space="preserve">ndraws =</w:t>
      </w:r>
      <w:r>
        <w:rPr>
          <w:rStyle w:val="NormalTok"/>
        </w:rPr>
        <w:t xml:space="preserve"> </w:t>
      </w:r>
      <w:r>
        <w:rPr>
          <w:rStyle w:val="DecValTok"/>
        </w:rPr>
        <w:t xml:space="preserve">1000</w:t>
      </w:r>
      <w:r>
        <w:rPr>
          <w:rStyle w:val="NormalTok"/>
        </w:rPr>
        <w:t xml:space="preserve">)</w:t>
      </w:r>
      <w:r>
        <w:br/>
      </w:r>
      <w:r>
        <w:rPr>
          <w:rStyle w:val="NormalTok"/>
        </w:rPr>
        <w:t xml:space="preserve">curve_ext </w:t>
      </w:r>
      <w:r>
        <w:rPr>
          <w:rStyle w:val="OtherTok"/>
        </w:rPr>
        <w:t xml:space="preserve">&lt;-</w:t>
      </w:r>
      <w:r>
        <w:rPr>
          <w:rStyle w:val="NormalTok"/>
        </w:rPr>
        <w:t xml:space="preserve"> </w:t>
      </w:r>
      <w:r>
        <w:rPr>
          <w:rStyle w:val="FunctionTok"/>
        </w:rPr>
        <w:t xml:space="preserve">derive_tdt_curve</w:t>
      </w:r>
      <w:r>
        <w:rPr>
          <w:rStyle w:val="NormalTok"/>
        </w:rPr>
        <w:t xml:space="preserve">(wf_ext, </w:t>
      </w:r>
      <w:r>
        <w:rPr>
          <w:rStyle w:val="AttributeTok"/>
        </w:rPr>
        <w:t xml:space="preserve">temp_grid =</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(temps), </w:t>
      </w:r>
      <w:r>
        <w:rPr>
          <w:rStyle w:val="FunctionTok"/>
        </w:rPr>
        <w:t xml:space="preserve">max</w:t>
      </w:r>
      <w:r>
        <w:rPr>
          <w:rStyle w:val="NormalTok"/>
        </w:rPr>
        <w:t xml:space="preserve">(temps), </w:t>
      </w:r>
      <w:r>
        <w:rPr>
          <w:rStyle w:val="AttributeTok"/>
        </w:rPr>
        <w:t xml:space="preserve">length.out =</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AttributeTok"/>
        </w:rPr>
        <w:t xml:space="preserve">target_surv =</w:t>
      </w:r>
      <w:r>
        <w:rPr>
          <w:rStyle w:val="NormalTok"/>
        </w:rPr>
        <w:t xml:space="preserve"> </w:t>
      </w:r>
      <w:r>
        <w:rPr>
          <w:rStyle w:val="StringTok"/>
        </w:rPr>
        <w:t xml:space="preserve">"absolute"</w:t>
      </w:r>
      <w:r>
        <w:rPr>
          <w:rStyle w:val="NormalTok"/>
        </w:rPr>
        <w:t xml:space="preserve">, </w:t>
      </w:r>
      <w:r>
        <w:rPr>
          <w:rStyle w:val="AttributeTok"/>
        </w:rPr>
        <w:t xml:space="preserve">ndraws =</w:t>
      </w:r>
      <w:r>
        <w:rPr>
          <w:rStyle w:val="NormalTok"/>
        </w:rPr>
        <w:t xml:space="preserve"> </w:t>
      </w:r>
      <w:r>
        <w:rPr>
          <w:rStyle w:val="DecValTok"/>
        </w:rPr>
        <w:t xml:space="preserve">1000</w:t>
      </w:r>
      <w:r>
        <w:rPr>
          <w:rStyle w:val="NormalTok"/>
        </w:rPr>
        <w:t xml:space="preserve">)</w:t>
      </w:r>
    </w:p>
    <w:p>
      <w:pPr>
        <w:pStyle w:val="FirstParagraph"/>
      </w:pPr>
      <w:hyperlink w:anchor="tbl-extract-ext">
        <w:r>
          <w:rPr>
            <w:rStyle w:val="Hyperlink"/>
          </w:rPr>
          <w:t xml:space="preserve">Table S11</w:t>
        </w:r>
      </w:hyperlink>
      <w:r>
        <w:t xml:space="preserve"> </w:t>
      </w:r>
      <w:r>
        <w:t xml:space="preserve">compares the extracted</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to the analytical truth derived above.</w:t>
      </w:r>
    </w:p>
    <w:p>
      <w:pPr>
        <w:pStyle w:val="SourceCode"/>
      </w:pPr>
      <w:r>
        <w:rPr>
          <w:rStyle w:val="CommentTok"/>
        </w:rPr>
        <w:t xml:space="preserve"># Format extracted TDT quantities for the extended simulation fit (z and CTmax;</w:t>
      </w:r>
      <w:r>
        <w:br/>
      </w:r>
      <w:r>
        <w:rPr>
          <w:rStyle w:val="CommentTok"/>
        </w:rPr>
        <w:t xml:space="preserve"># T_crit is omitted here -- it is the rate-multiplier prediction demonstrated in</w:t>
      </w:r>
      <w:r>
        <w:br/>
      </w:r>
      <w:r>
        <w:rPr>
          <w:rStyle w:val="CommentTok"/>
        </w:rPr>
        <w:t xml:space="preserve"># the tutorial, not the focus of this bent-curve recovery check).</w:t>
      </w:r>
      <w:r>
        <w:br/>
      </w:r>
      <w:r>
        <w:rPr>
          <w:rStyle w:val="CommentTok"/>
        </w:rPr>
        <w:t xml:space="preserve"># tls()$summary is tidy-long (quantity, median, lower, upper); pull z and CTmax.</w:t>
      </w:r>
      <w:r>
        <w:br/>
      </w:r>
      <w:r>
        <w:rPr>
          <w:rStyle w:val="NormalTok"/>
        </w:rPr>
        <w:t xml:space="preserve">ext_sum    </w:t>
      </w:r>
      <w:r>
        <w:rPr>
          <w:rStyle w:val="OtherTok"/>
        </w:rPr>
        <w:t xml:space="preserve">&lt;-</w:t>
      </w:r>
      <w:r>
        <w:rPr>
          <w:rStyle w:val="NormalTok"/>
        </w:rPr>
        <w:t xml:space="preserve"> </w:t>
      </w:r>
      <w:r>
        <w:rPr>
          <w:rStyle w:val="FunctionTok"/>
        </w:rPr>
        <w:t xml:space="preserve">get_tls_est</w:t>
      </w:r>
      <w:r>
        <w:rPr>
          <w:rStyle w:val="NormalTok"/>
        </w:rPr>
        <w:t xml:space="preserve">(tl_ext, </w:t>
      </w:r>
      <w:r>
        <w:rPr>
          <w:rStyle w:val="StringTok"/>
        </w:rPr>
        <w:t xml:space="preserve">"summary"</w:t>
      </w:r>
      <w:r>
        <w:rPr>
          <w:rStyle w:val="NormalTok"/>
        </w:rPr>
        <w:t xml:space="preserve">)</w:t>
      </w:r>
      <w:r>
        <w:br/>
      </w:r>
      <w:r>
        <w:rPr>
          <w:rStyle w:val="NormalTok"/>
        </w:rPr>
        <w:t xml:space="preserve">z_ext_row  </w:t>
      </w:r>
      <w:r>
        <w:rPr>
          <w:rStyle w:val="OtherTok"/>
        </w:rPr>
        <w:t xml:space="preserve">&lt;-</w:t>
      </w:r>
      <w:r>
        <w:rPr>
          <w:rStyle w:val="NormalTok"/>
        </w:rPr>
        <w:t xml:space="preserve"> ext_sum[ext_sum</w:t>
      </w:r>
      <w:r>
        <w:rPr>
          <w:rStyle w:val="SpecialCharTok"/>
        </w:rPr>
        <w:t xml:space="preserve">$</w:t>
      </w:r>
      <w:r>
        <w:rPr>
          <w:rStyle w:val="NormalTok"/>
        </w:rPr>
        <w:t xml:space="preserve">quantity </w:t>
      </w:r>
      <w:r>
        <w:rPr>
          <w:rStyle w:val="SpecialCharTok"/>
        </w:rPr>
        <w:t xml:space="preserve">==</w:t>
      </w:r>
      <w:r>
        <w:rPr>
          <w:rStyle w:val="NormalTok"/>
        </w:rPr>
        <w:t xml:space="preserve"> </w:t>
      </w:r>
      <w:r>
        <w:rPr>
          <w:rStyle w:val="StringTok"/>
        </w:rPr>
        <w:t xml:space="preserve">"z"</w:t>
      </w:r>
      <w:r>
        <w:rPr>
          <w:rStyle w:val="NormalTok"/>
        </w:rPr>
        <w:t xml:space="preserve">, ]</w:t>
      </w:r>
      <w:r>
        <w:br/>
      </w:r>
      <w:r>
        <w:rPr>
          <w:rStyle w:val="NormalTok"/>
        </w:rPr>
        <w:t xml:space="preserve">ct_ext_row </w:t>
      </w:r>
      <w:r>
        <w:rPr>
          <w:rStyle w:val="OtherTok"/>
        </w:rPr>
        <w:t xml:space="preserve">&lt;-</w:t>
      </w:r>
      <w:r>
        <w:rPr>
          <w:rStyle w:val="NormalTok"/>
        </w:rPr>
        <w:t xml:space="preserve"> ext_sum[ext_sum</w:t>
      </w:r>
      <w:r>
        <w:rPr>
          <w:rStyle w:val="SpecialCharTok"/>
        </w:rPr>
        <w:t xml:space="preserve">$</w:t>
      </w:r>
      <w:r>
        <w:rPr>
          <w:rStyle w:val="NormalTok"/>
        </w:rPr>
        <w:t xml:space="preserve">quantity </w:t>
      </w:r>
      <w:r>
        <w:rPr>
          <w:rStyle w:val="SpecialCharTok"/>
        </w:rPr>
        <w:t xml:space="preserve">==</w:t>
      </w:r>
      <w:r>
        <w:rPr>
          <w:rStyle w:val="NormalTok"/>
        </w:rPr>
        <w:t xml:space="preserve"> </w:t>
      </w:r>
      <w:r>
        <w:rPr>
          <w:rStyle w:val="StringTok"/>
        </w:rPr>
        <w:t xml:space="preserve">"CTmax"</w:t>
      </w:r>
      <w:r>
        <w:rPr>
          <w:rStyle w:val="NormalTok"/>
        </w:rPr>
        <w:t xml:space="preserve">, ]</w:t>
      </w:r>
      <w:r>
        <w:br/>
      </w:r>
      <w:r>
        <w:rPr>
          <w:rStyle w:val="NormalTok"/>
        </w:rPr>
        <w:t xml:space="preserve">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Quantity     =</w:t>
      </w:r>
      <w:r>
        <w:rPr>
          <w:rStyle w:val="NormalTok"/>
        </w:rPr>
        <w:t xml:space="preserve"> </w:t>
      </w:r>
      <w:r>
        <w:rPr>
          <w:rStyle w:val="FunctionTok"/>
        </w:rPr>
        <w:t xml:space="preserve">c</w:t>
      </w:r>
      <w:r>
        <w:rPr>
          <w:rStyle w:val="NormalTok"/>
        </w:rPr>
        <w:t xml:space="preserve">(</w:t>
      </w:r>
      <w:r>
        <w:rPr>
          <w:rStyle w:val="StringTok"/>
        </w:rPr>
        <w:t xml:space="preserve">"z (°C)"</w:t>
      </w:r>
      <w:r>
        <w:rPr>
          <w:rStyle w:val="NormalTok"/>
        </w:rPr>
        <w:t xml:space="preserve">, </w:t>
      </w:r>
      <w:r>
        <w:rPr>
          <w:rStyle w:val="StringTok"/>
        </w:rPr>
        <w:t xml:space="preserve">"CTmax at 1 hr (°C)"</w:t>
      </w:r>
      <w:r>
        <w:rPr>
          <w:rStyle w:val="NormalTok"/>
        </w:rPr>
        <w:t xml:space="preserve">),</w:t>
      </w:r>
      <w:r>
        <w:br/>
      </w:r>
      <w:r>
        <w:rPr>
          <w:rStyle w:val="NormalTok"/>
        </w:rPr>
        <w:t xml:space="preserve">  </w:t>
      </w:r>
      <w:r>
        <w:rPr>
          <w:rStyle w:val="AttributeTok"/>
        </w:rPr>
        <w:t xml:space="preserve">Truth        =</w:t>
      </w:r>
      <w:r>
        <w:rPr>
          <w:rStyle w:val="NormalTok"/>
        </w:rPr>
        <w:t xml:space="preserve"> </w:t>
      </w:r>
      <w:r>
        <w:rPr>
          <w:rStyle w:val="FunctionTok"/>
        </w:rPr>
        <w:t xml:space="preserve">c</w:t>
      </w:r>
      <w:r>
        <w:rPr>
          <w:rStyle w:val="NormalTok"/>
        </w:rPr>
        <w:t xml:space="preserve">(</w:t>
      </w:r>
      <w:r>
        <w:rPr>
          <w:rStyle w:val="FunctionTok"/>
        </w:rPr>
        <w:t xml:space="preserve">round</w:t>
      </w:r>
      <w:r>
        <w:rPr>
          <w:rStyle w:val="NormalTok"/>
        </w:rPr>
        <w:t xml:space="preserve">(true_mean_local_z, </w:t>
      </w:r>
      <w:r>
        <w:rPr>
          <w:rStyle w:val="DecValTok"/>
        </w:rPr>
        <w:t xml:space="preserve">3</w:t>
      </w:r>
      <w:r>
        <w:rPr>
          <w:rStyle w:val="NormalTok"/>
        </w:rPr>
        <w:t xml:space="preserve">), </w:t>
      </w:r>
      <w:r>
        <w:rPr>
          <w:rStyle w:val="FunctionTok"/>
        </w:rPr>
        <w:t xml:space="preserve">round</w:t>
      </w:r>
      <w:r>
        <w:rPr>
          <w:rStyle w:val="NormalTok"/>
        </w:rPr>
        <w:t xml:space="preserve">(true_CTmax_1hr, </w:t>
      </w:r>
      <w:r>
        <w:rPr>
          <w:rStyle w:val="DecValTok"/>
        </w:rPr>
        <w:t xml:space="preserve">3</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c</w:t>
      </w:r>
      <w:r>
        <w:rPr>
          <w:rStyle w:val="NormalTok"/>
        </w:rPr>
        <w:t xml:space="preserve">(z_ext_row</w:t>
      </w:r>
      <w:r>
        <w:rPr>
          <w:rStyle w:val="SpecialCharTok"/>
        </w:rPr>
        <w:t xml:space="preserve">$</w:t>
      </w:r>
      <w:r>
        <w:rPr>
          <w:rStyle w:val="NormalTok"/>
        </w:rPr>
        <w:t xml:space="preserve">median, ct_ext_row</w:t>
      </w:r>
      <w:r>
        <w:rPr>
          <w:rStyle w:val="SpecialCharTok"/>
        </w:rPr>
        <w:t xml:space="preserve">$</w:t>
      </w:r>
      <w:r>
        <w:rPr>
          <w:rStyle w:val="NormalTok"/>
        </w:rPr>
        <w:t xml:space="preserve">median),</w:t>
      </w:r>
      <w:r>
        <w:br/>
      </w:r>
      <w:r>
        <w:rPr>
          <w:rStyle w:val="NormalTok"/>
        </w:rPr>
        <w:t xml:space="preserve">  </w:t>
      </w:r>
      <w:r>
        <w:rPr>
          <w:rStyle w:val="AttributeTok"/>
        </w:rPr>
        <w:t xml:space="preserve">Lower        =</w:t>
      </w:r>
      <w:r>
        <w:rPr>
          <w:rStyle w:val="NormalTok"/>
        </w:rPr>
        <w:t xml:space="preserve"> </w:t>
      </w:r>
      <w:r>
        <w:rPr>
          <w:rStyle w:val="FunctionTok"/>
        </w:rPr>
        <w:t xml:space="preserve">c</w:t>
      </w:r>
      <w:r>
        <w:rPr>
          <w:rStyle w:val="NormalTok"/>
        </w:rPr>
        <w:t xml:space="preserve">(z_ext_row</w:t>
      </w:r>
      <w:r>
        <w:rPr>
          <w:rStyle w:val="SpecialCharTok"/>
        </w:rPr>
        <w:t xml:space="preserve">$</w:t>
      </w:r>
      <w:r>
        <w:rPr>
          <w:rStyle w:val="NormalTok"/>
        </w:rPr>
        <w:t xml:space="preserve">lower,  ct_ext_row</w:t>
      </w:r>
      <w:r>
        <w:rPr>
          <w:rStyle w:val="SpecialCharTok"/>
        </w:rPr>
        <w:t xml:space="preserve">$</w:t>
      </w:r>
      <w:r>
        <w:rPr>
          <w:rStyle w:val="NormalTok"/>
        </w:rPr>
        <w:t xml:space="preserve">lower),</w:t>
      </w:r>
      <w:r>
        <w:br/>
      </w:r>
      <w:r>
        <w:rPr>
          <w:rStyle w:val="NormalTok"/>
        </w:rPr>
        <w:t xml:space="preserve">  </w:t>
      </w:r>
      <w:r>
        <w:rPr>
          <w:rStyle w:val="AttributeTok"/>
        </w:rPr>
        <w:t xml:space="preserve">Upper        =</w:t>
      </w:r>
      <w:r>
        <w:rPr>
          <w:rStyle w:val="NormalTok"/>
        </w:rPr>
        <w:t xml:space="preserve"> </w:t>
      </w:r>
      <w:r>
        <w:rPr>
          <w:rStyle w:val="FunctionTok"/>
        </w:rPr>
        <w:t xml:space="preserve">c</w:t>
      </w:r>
      <w:r>
        <w:rPr>
          <w:rStyle w:val="NormalTok"/>
        </w:rPr>
        <w:t xml:space="preserve">(z_ext_row</w:t>
      </w:r>
      <w:r>
        <w:rPr>
          <w:rStyle w:val="SpecialCharTok"/>
        </w:rPr>
        <w:t xml:space="preserve">$</w:t>
      </w:r>
      <w:r>
        <w:rPr>
          <w:rStyle w:val="NormalTok"/>
        </w:rPr>
        <w:t xml:space="preserve">upper,  ct_ext_row</w:t>
      </w:r>
      <w:r>
        <w:rPr>
          <w:rStyle w:val="SpecialCharTok"/>
        </w:rPr>
        <w:t xml:space="preserve">$</w:t>
      </w:r>
      <w:r>
        <w:rPr>
          <w:rStyle w:val="NormalTok"/>
        </w:rPr>
        <w:t xml:space="preserve">upper)</w:t>
      </w:r>
      <w:r>
        <w:br/>
      </w:r>
      <w:r>
        <w:rPr>
          <w:rStyle w:val="NormalTok"/>
        </w:rPr>
        <w:t xml:space="preserve">) </w:t>
      </w:r>
      <w:r>
        <w:rPr>
          <w:rStyle w:val="SpecialCharTok"/>
        </w:rPr>
        <w:t xml:space="preserve">|&gt;</w:t>
      </w:r>
      <w:r>
        <w:br/>
      </w:r>
      <w:r>
        <w:rPr>
          <w:rStyle w:val="NormalTok"/>
        </w:rPr>
        <w:t xml:space="preserve">  tinytable</w:t>
      </w:r>
      <w:r>
        <w:rPr>
          <w:rStyle w:val="SpecialCharTok"/>
        </w:rPr>
        <w:t xml:space="preserve">::</w:t>
      </w:r>
      <w:r>
        <w:rPr>
          <w:rStyle w:val="FunctionTok"/>
        </w:rPr>
        <w:t xml:space="preserve">tt</w:t>
      </w:r>
      <w:r>
        <w:rPr>
          <w:rStyle w:val="NormalTok"/>
        </w:rPr>
        <w:t xml:space="preserve">(</w:t>
      </w:r>
      <w:r>
        <w:rPr>
          <w:rStyle w:val="AttributeTok"/>
        </w:rPr>
        <w:t xml:space="preserve">digits =</w:t>
      </w:r>
      <w:r>
        <w:rPr>
          <w:rStyle w:val="NormalTok"/>
        </w:rPr>
        <w:t xml:space="preserve"> </w:t>
      </w:r>
      <w:r>
        <w:rPr>
          <w:rStyle w:val="DecValTok"/>
        </w:rPr>
        <w:t xml:space="preserve">3</w:t>
      </w:r>
      <w:r>
        <w:rPr>
          <w:rStyle w:val="NormalTok"/>
        </w:rPr>
        <w:t xml:space="preserve">, </w:t>
      </w:r>
      <w:r>
        <w:rPr>
          <w:rStyle w:val="AttributeTok"/>
        </w:rPr>
        <w:t xml:space="preserve">escape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94" w:name="tbl-extract-ext"/>
          <w:p>
            <w:pPr>
              <w:jc w:val="center"/>
            </w:pPr>
            <w:pPr>
              <w:jc w:val="start"/>
              <w:spacing w:before="200"/>
              <w:pStyle w:val="ImageCaption"/>
            </w:pPr>
            <w:r>
              <w:t xml:space="preserve">Table S11: Classical TDT quantities from</w:t>
            </w:r>
            <w:r>
              <w:t xml:space="preserve"> </w:t>
            </w:r>
            <w:r>
              <w:rPr>
                <w:rStyle w:val="VerbatimChar"/>
              </w:rPr>
              <w:t xml:space="preserve">tls(target_surv = "absolute")</w:t>
            </w:r>
            <w:r>
              <w:t xml:space="preserve"> </w:t>
            </w:r>
            <w:r>
              <w:t xml:space="preserve">on the T-varying fit, compared against analytical truth. Under the absolute threshold the single-summary</w:t>
            </w:r>
            <w:r>
              <w:t xml:space="preserve"> </w:t>
            </w:r>
            <m:oMath>
              <m:r>
                <m:t>z</m:t>
              </m:r>
            </m:oMath>
            <w:r>
              <w:t xml:space="preserve"> </w:t>
            </w:r>
            <w:r>
              <w:t xml:space="preserve">is the per-draw</w:t>
            </w:r>
            <w:r>
              <w:t xml:space="preserve"> </w:t>
            </w:r>
            <w:r>
              <w:rPr>
                <w:b/>
                <w:bCs/>
              </w:rPr>
              <w:t xml:space="preserve">local</w:t>
            </w:r>
            <w:r>
              <w:t xml:space="preserve"> </w:t>
            </w:r>
            <m:oMath>
              <m:r>
                <m:t>z</m:t>
              </m:r>
              <m:d>
                <m:dPr>
                  <m:begChr m:val="("/>
                  <m:sepChr m:val=""/>
                  <m:endChr m:val=")"/>
                  <m:grow/>
                </m:dPr>
                <m:e>
                  <m:r>
                    <m:t>T</m:t>
                  </m:r>
                </m:e>
              </m:d>
            </m:oMath>
            <w:r>
              <w:t xml:space="preserve"> </w:t>
            </w:r>
            <w:r>
              <w:t xml:space="preserve">of the bent</w:t>
            </w:r>
            <w:r>
              <w:t xml:space="preserve"> </w:t>
            </w:r>
            <m:oMath>
              <m:sSub>
                <m:e>
                  <m:r>
                    <m:rPr>
                      <m:sty m:val="p"/>
                    </m:rPr>
                    <m:t>log</m:t>
                  </m:r>
                </m:e>
                <m:sub>
                  <m:r>
                    <m:t>10</m:t>
                  </m:r>
                </m:sub>
              </m:sSub>
              <m:r>
                <m:rPr>
                  <m:nor/>
                  <m:sty m:val="p"/>
                </m:rPr>
                <m:t>LT50</m:t>
              </m:r>
              <m:d>
                <m:dPr>
                  <m:begChr m:val="("/>
                  <m:sepChr m:val=""/>
                  <m:endChr m:val=")"/>
                  <m:grow/>
                </m:dPr>
                <m:e>
                  <m:r>
                    <m:t>T</m:t>
                  </m:r>
                </m:e>
              </m:d>
            </m:oMath>
            <w:r>
              <w:t xml:space="preserve"> </w:t>
            </w:r>
            <w:r>
              <w:t xml:space="preserve">curve, pooled (averaged) over the assay temperatures; the truth row reports the mean of the analytical local</w:t>
            </w:r>
            <w:r>
              <w:t xml:space="preserve"> </w:t>
            </w:r>
            <m:oMath>
              <m:r>
                <m:t>z</m:t>
              </m:r>
              <m:d>
                <m:dPr>
                  <m:begChr m:val="("/>
                  <m:sepChr m:val=""/>
                  <m:endChr m:val=")"/>
                  <m:grow/>
                </m:dPr>
                <m:e>
                  <m:r>
                    <m:t>T</m:t>
                  </m:r>
                </m:e>
              </m:d>
            </m:oMath>
            <w:r>
              <w:t xml:space="preserve"> </w:t>
            </w:r>
            <w:r>
              <w:t xml:space="preserve">at those temperatures.</w:t>
            </w:r>
            <w:r>
              <w:t xml:space="preserve"> </w:t>
            </w:r>
            <m:oMath>
              <m:r>
                <m:t>C</m:t>
              </m:r>
              <m:sSub>
                <m:e>
                  <m:r>
                    <m:t>T</m:t>
                  </m:r>
                </m:e>
                <m:sub>
                  <m:r>
                    <m:t>m</m:t>
                  </m:r>
                  <m:r>
                    <m:t>a</m:t>
                  </m:r>
                  <m:sSub>
                    <m:e>
                      <m:r>
                        <m:t>x</m:t>
                      </m:r>
                    </m:e>
                    <m:sub>
                      <m:r>
                        <m:t>1</m:t>
                      </m:r>
                      <m:r>
                        <m:t>h</m:t>
                      </m:r>
                      <m:r>
                        <m:t>r</m:t>
                      </m:r>
                    </m:sub>
                  </m:sSub>
                </m:sub>
              </m:sSub>
            </m:oMath>
            <w:r>
              <w:t xml:space="preserve"> </w:t>
            </w:r>
            <w:r>
              <w:t xml:space="preserve">comes from direct inversion of the fitted 4PL at 60 min per draw, including the per-draw asymmetry correction.</w:t>
            </w:r>
          </w:p>
          <w:tbl>
            <w:tblPr>
              <w:tblStyle w:val="Table"/>
              <w:tblW w:type="pct" w:w="3750"/>
              <w:tblLayout w:type="fixed"/>
              <w:tblLook w:firstRow="1" w:lastRow="0" w:firstColumn="0" w:lastColumn="0" w:noHBand="0" w:noVBand="0" w:val="0020"/>
            </w:tblPr>
            <w:tblGrid>
              <w:gridCol w:w="2310"/>
              <w:gridCol w:w="880"/>
              <w:gridCol w:w="990"/>
              <w:gridCol w:w="880"/>
              <w:gridCol w:w="880"/>
            </w:tblGrid>
            <w:tr>
              <w:trPr>
                <w:tblHeader w:val="on"/>
              </w:trPr>
              <w:tc>
                <w:tcPr/>
                <w:p>
                  <w:pPr>
                    <w:pStyle w:val="Compact"/>
                    <w:jc w:val="center"/>
                  </w:pPr>
                  <w:r>
                    <w:t xml:space="preserve">Quantity</w:t>
                  </w:r>
                </w:p>
              </w:tc>
              <w:tc>
                <w:tcPr/>
                <w:p>
                  <w:pPr>
                    <w:pStyle w:val="Compact"/>
                    <w:jc w:val="center"/>
                  </w:pPr>
                  <w:r>
                    <w:t xml:space="preserve">Truth</w:t>
                  </w:r>
                </w:p>
              </w:tc>
              <w:tc>
                <w:tcPr/>
                <w:p>
                  <w:pPr>
                    <w:pStyle w:val="Compact"/>
                    <w:jc w:val="center"/>
                  </w:pPr>
                  <w:r>
                    <w:t xml:space="preserve">Median</w:t>
                  </w:r>
                </w:p>
              </w:tc>
              <w:tc>
                <w:tcPr/>
                <w:p>
                  <w:pPr>
                    <w:pStyle w:val="Compact"/>
                    <w:jc w:val="center"/>
                  </w:pPr>
                  <w:r>
                    <w:t xml:space="preserve">Lower</w:t>
                  </w:r>
                </w:p>
              </w:tc>
              <w:tc>
                <w:tcPr/>
                <w:p>
                  <w:pPr>
                    <w:pStyle w:val="Compact"/>
                    <w:jc w:val="center"/>
                  </w:pPr>
                  <w:r>
                    <w:t xml:space="preserve">Upper</w:t>
                  </w:r>
                </w:p>
              </w:tc>
            </w:tr>
            <w:tr>
              <w:tc>
                <w:tcPr/>
                <w:p>
                  <w:pPr>
                    <w:pStyle w:val="Compact"/>
                    <w:jc w:val="center"/>
                  </w:pPr>
                  <w:r>
                    <w:t xml:space="preserve">z (°C)</w:t>
                  </w:r>
                </w:p>
              </w:tc>
              <w:tc>
                <w:tcPr/>
                <w:p>
                  <w:pPr>
                    <w:pStyle w:val="Compact"/>
                    <w:jc w:val="center"/>
                  </w:pPr>
                  <w:r>
                    <w:t xml:space="preserve">6.28</w:t>
                  </w:r>
                </w:p>
              </w:tc>
              <w:tc>
                <w:tcPr/>
                <w:p>
                  <w:pPr>
                    <w:pStyle w:val="Compact"/>
                    <w:jc w:val="center"/>
                  </w:pPr>
                  <w:r>
                    <w:t xml:space="preserve">6.18</w:t>
                  </w:r>
                </w:p>
              </w:tc>
              <w:tc>
                <w:tcPr/>
                <w:p>
                  <w:pPr>
                    <w:pStyle w:val="Compact"/>
                    <w:jc w:val="center"/>
                  </w:pPr>
                  <w:r>
                    <w:t xml:space="preserve">5.74</w:t>
                  </w:r>
                </w:p>
              </w:tc>
              <w:tc>
                <w:tcPr/>
                <w:p>
                  <w:pPr>
                    <w:pStyle w:val="Compact"/>
                    <w:jc w:val="center"/>
                  </w:pPr>
                  <w:r>
                    <w:t xml:space="preserve">6.84</w:t>
                  </w:r>
                </w:p>
              </w:tc>
            </w:tr>
            <w:tr>
              <w:tc>
                <w:tcPr/>
                <w:p>
                  <w:pPr>
                    <w:pStyle w:val="Compact"/>
                    <w:jc w:val="center"/>
                  </w:pPr>
                  <w:r>
                    <w:t xml:space="preserve">CTmax at 1 hr (°C)</w:t>
                  </w:r>
                </w:p>
              </w:tc>
              <w:tc>
                <w:tcPr/>
                <w:p>
                  <w:pPr>
                    <w:pStyle w:val="Compact"/>
                    <w:jc w:val="center"/>
                  </w:pPr>
                  <w:r>
                    <w:t xml:space="preserve">32.21</w:t>
                  </w:r>
                </w:p>
              </w:tc>
              <w:tc>
                <w:tcPr/>
                <w:p>
                  <w:pPr>
                    <w:pStyle w:val="Compact"/>
                    <w:jc w:val="center"/>
                  </w:pPr>
                  <w:r>
                    <w:t xml:space="preserve">32.27</w:t>
                  </w:r>
                </w:p>
              </w:tc>
              <w:tc>
                <w:tcPr/>
                <w:p>
                  <w:pPr>
                    <w:pStyle w:val="Compact"/>
                    <w:jc w:val="center"/>
                  </w:pPr>
                  <w:r>
                    <w:t xml:space="preserve">32</w:t>
                  </w:r>
                </w:p>
              </w:tc>
              <w:tc>
                <w:tcPr/>
                <w:p>
                  <w:pPr>
                    <w:pStyle w:val="Compact"/>
                    <w:jc w:val="center"/>
                  </w:pPr>
                  <w:r>
                    <w:t xml:space="preserve">32.49</w:t>
                  </w:r>
                </w:p>
              </w:tc>
            </w:tr>
          </w:tbl>
          <w:bookmarkEnd w:id="94"/>
          <w:p/>
        </w:tc>
      </w:tr>
    </w:tbl>
    <w:p>
      <w:pPr>
        <w:pStyle w:val="BodyText"/>
      </w:pPr>
      <w:r>
        <w:t xml:space="preserve">Both posterior intervals cover their analytical truths. Under the absolute threshold the single-summary</w:t>
      </w:r>
      <w:r>
        <w:t xml:space="preserve"> </w:t>
      </w:r>
      <m:oMath>
        <m:r>
          <m:t>z</m:t>
        </m:r>
      </m:oMath>
      <w:r>
        <w:t xml:space="preserve"> </w:t>
      </w:r>
      <w:r>
        <w:t xml:space="preserve">is the per-draw local</w:t>
      </w:r>
      <w:r>
        <w:t xml:space="preserve"> </w:t>
      </w:r>
      <m:oMath>
        <m:r>
          <m:t>z</m:t>
        </m:r>
        <m:d>
          <m:dPr>
            <m:begChr m:val="("/>
            <m:sepChr m:val=""/>
            <m:endChr m:val=")"/>
            <m:grow/>
          </m:dPr>
          <m:e>
            <m:r>
              <m:t>T</m:t>
            </m:r>
          </m:e>
        </m:d>
      </m:oMath>
      <w:r>
        <w:t xml:space="preserve"> </w:t>
      </w:r>
      <w:r>
        <w:t xml:space="preserve">averaged over the assay temperatures; it recovers the truth (mean local</w:t>
      </w:r>
      <w:r>
        <w:t xml:space="preserve"> </w:t>
      </w:r>
      <m:oMath>
        <m:r>
          <m:t>z</m:t>
        </m:r>
      </m:oMath>
      <w:r>
        <w:t xml:space="preserve"> </w:t>
      </w:r>
      <w:r>
        <w:t xml:space="preserve">= 6.28 °C; posterior median 6.18 °C, 95% CrI [5.74, 6.84] °C). Because the curve is bent, the</w:t>
      </w:r>
      <w:r>
        <w:t xml:space="preserve"> </w:t>
      </w:r>
      <w:r>
        <w:rPr>
          <w:i/>
          <w:iCs/>
        </w:rPr>
        <w:t xml:space="preserve">full</w:t>
      </w:r>
      <w:r>
        <w:t xml:space="preserve"> </w:t>
      </w:r>
      <w:r>
        <w:t xml:space="preserve">per-temperature local</w:t>
      </w:r>
      <w:r>
        <w:t xml:space="preserve"> </w:t>
      </w:r>
      <m:oMath>
        <m:r>
          <m:t>z</m:t>
        </m:r>
        <m:d>
          <m:dPr>
            <m:begChr m:val="("/>
            <m:sepChr m:val=""/>
            <m:endChr m:val=")"/>
            <m:grow/>
          </m:dPr>
          <m:e>
            <m:r>
              <m:t>T</m:t>
            </m:r>
          </m:e>
        </m:d>
      </m:oMath>
      <w:r>
        <w:t xml:space="preserve"> </w:t>
      </w:r>
      <w:r>
        <w:t xml:space="preserve">profile varies across the assay range (examined below, and returned directly by</w:t>
      </w:r>
      <w:r>
        <w:t xml:space="preserve"> </w:t>
      </w:r>
      <w:r>
        <w:rPr>
          <w:rStyle w:val="VerbatimChar"/>
        </w:rPr>
        <w:t xml:space="preserve">derive_z(target_surv = "absolute")$local_summary</w:t>
      </w:r>
      <w:r>
        <w:t xml:space="preserve">) — unlike the relative threshold, which reads the linear</w:t>
      </w:r>
      <w:r>
        <w:t xml:space="preserve"> </w:t>
      </w:r>
      <m:oMath>
        <m:r>
          <m:rPr>
            <m:nor/>
            <m:sty m:val="p"/>
          </m:rPr>
          <m:t>mid</m:t>
        </m:r>
        <m:d>
          <m:dPr>
            <m:begChr m:val="("/>
            <m:sepChr m:val=""/>
            <m:endChr m:val=")"/>
            <m:grow/>
          </m:dPr>
          <m:e>
            <m:r>
              <m:t>T</m:t>
            </m:r>
          </m:e>
        </m:d>
      </m:oMath>
      <w:r>
        <w:t xml:space="preserve"> </w:t>
      </w:r>
      <w:r>
        <w:t xml:space="preserve">and would give a single constant</w:t>
      </w:r>
      <w:r>
        <w:t xml:space="preserve"> </w:t>
      </w:r>
      <m:oMath>
        <m:r>
          <m:t>z</m:t>
        </m:r>
      </m:oMath>
      <w:r>
        <w:t xml:space="preserve">. Direct 4PL inversion at the reference duration also recovers</w:t>
      </w:r>
      <w:r>
        <w:t xml:space="preserve"> </w:t>
      </w:r>
      <m:oMath>
        <m:r>
          <m:t>C</m:t>
        </m:r>
        <m:sSub>
          <m:e>
            <m:r>
              <m:t>T</m:t>
            </m:r>
          </m:e>
          <m:sub>
            <m:r>
              <m:t>m</m:t>
            </m:r>
            <m:r>
              <m:t>a</m:t>
            </m:r>
            <m:sSub>
              <m:e>
                <m:r>
                  <m:t>x</m:t>
                </m:r>
              </m:e>
              <m:sub>
                <m:r>
                  <m:t>1</m:t>
                </m:r>
                <m:r>
                  <m:t>h</m:t>
                </m:r>
                <m:r>
                  <m:t>r</m:t>
                </m:r>
              </m:sub>
            </m:sSub>
          </m:sub>
        </m:sSub>
      </m:oMath>
      <w:r>
        <w:t xml:space="preserve"> </w:t>
      </w:r>
      <w:r>
        <w:t xml:space="preserve">(truth 32.21 °C; posterior median 32.27 °C, 95% CrI [32, 32.49] °C), with the asymmetry correction evaluated per draw rather than assumed constant in</w:t>
      </w:r>
      <w:r>
        <w:t xml:space="preserve"> </w:t>
      </w:r>
      <m:oMath>
        <m:r>
          <m:t>T</m:t>
        </m:r>
      </m:oMath>
      <w:r>
        <w:t xml:space="preserve">.</w:t>
      </w:r>
    </w:p>
    <w:p>
      <w:pPr>
        <w:pStyle w:val="BodyText"/>
      </w:pPr>
      <w:r>
        <w:t xml:space="preserve">The bent</w:t>
      </w:r>
      <w:r>
        <w:t xml:space="preserve"> </w:t>
      </w:r>
      <m:oMath>
        <m:sSub>
          <m:e>
            <m:r>
              <m:rPr>
                <m:sty m:val="p"/>
              </m:rPr>
              <m:t>log</m:t>
            </m:r>
          </m:e>
          <m:sub>
            <m:r>
              <m:t>10</m:t>
            </m:r>
          </m:sub>
        </m:sSub>
        <m:r>
          <m:rPr>
            <m:nor/>
            <m:sty m:val="p"/>
          </m:rPr>
          <m:t>LT50</m:t>
        </m:r>
        <m:d>
          <m:dPr>
            <m:begChr m:val="("/>
            <m:sepChr m:val=""/>
            <m:endChr m:val=")"/>
            <m:grow/>
          </m:dPr>
          <m:e>
            <m:r>
              <m:t>T</m:t>
            </m:r>
          </m:e>
        </m:d>
      </m:oMath>
      <w:r>
        <w:t xml:space="preserve"> </w:t>
      </w:r>
      <w:r>
        <w:t xml:space="preserve">curve itself is produced by</w:t>
      </w:r>
      <w:r>
        <w:t xml:space="preserve"> </w:t>
      </w:r>
      <w:r>
        <w:rPr>
          <w:rStyle w:val="VerbatimChar"/>
        </w:rPr>
        <w:t xml:space="preserve">derive_tdt_curve()</w:t>
      </w:r>
      <w:r>
        <w:t xml:space="preserve"> </w:t>
      </w:r>
      <w:r>
        <w:t xml:space="preserve">(here</w:t>
      </w:r>
      <w:r>
        <w:t xml:space="preserve"> </w:t>
      </w:r>
      <w:r>
        <w:rPr>
          <w:rStyle w:val="VerbatimChar"/>
        </w:rPr>
        <w:t xml:space="preserve">curve_ext</w:t>
      </w:r>
      <w:r>
        <w:t xml:space="preserve">) and can be plotted directly (</w:t>
      </w:r>
      <w:hyperlink w:anchor="fig-lt50-curve-ext">
        <w:r>
          <w:rPr>
            <w:rStyle w:val="Hyperlink"/>
          </w:rPr>
          <w:t xml:space="preserve">Figure S7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8" w:name="fig-lt50-curve-ext"/>
          <w:p>
            <w:pPr>
              <w:pStyle w:val="SourceCode"/>
              <w:jc w:val="center"/>
            </w:pPr>
            <w:r>
              <w:rPr>
                <w:rStyle w:val="CommentTok"/>
              </w:rPr>
              <w:t xml:space="preserve"># Plot the extended example LT50 curve.</w:t>
            </w:r>
            <w:r>
              <w:br/>
            </w:r>
            <w:r>
              <w:rPr>
                <w:rStyle w:val="NormalTok"/>
              </w:rPr>
              <w:t xml:space="preserve">truth_overlay </w:t>
            </w:r>
            <w:r>
              <w:rPr>
                <w:rStyle w:val="OtherTok"/>
              </w:rPr>
              <w:t xml:space="preserve">&lt;-</w:t>
            </w:r>
            <w:r>
              <w:rPr>
                <w:rStyle w:val="NormalTok"/>
              </w:rPr>
              <w:t xml:space="preserve"> {</w:t>
            </w:r>
            <w:r>
              <w:br/>
            </w:r>
            <w:r>
              <w:rPr>
                <w:rStyle w:val="NormalTok"/>
              </w:rPr>
              <w:t xml:space="preserve">  Ts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(temps) </w:t>
            </w:r>
            <w:r>
              <w:rPr>
                <w:rStyle w:val="SpecialCharTok"/>
              </w:rPr>
              <w:t xml:space="preserve">-</w:t>
            </w:r>
            <w:r>
              <w:rPr>
                <w:rStyle w:val="NormalTok"/>
              </w:rPr>
              <w:t xml:space="preserve"> </w:t>
            </w:r>
            <w:r>
              <w:rPr>
                <w:rStyle w:val="DecValTok"/>
              </w:rPr>
              <w:t xml:space="preserve">2</w:t>
            </w:r>
            <w:r>
              <w:rPr>
                <w:rStyle w:val="NormalTok"/>
              </w:rPr>
              <w:t xml:space="preserve">, </w:t>
            </w:r>
            <w:r>
              <w:rPr>
                <w:rStyle w:val="FunctionTok"/>
              </w:rPr>
              <w:t xml:space="preserve">max</w:t>
            </w:r>
            <w:r>
              <w:rPr>
                <w:rStyle w:val="NormalTok"/>
              </w:rPr>
              <w:t xml:space="preserve">(temps) </w:t>
            </w:r>
            <w:r>
              <w:rPr>
                <w:rStyle w:val="SpecialCharTok"/>
              </w:rPr>
              <w:t xml:space="preserve">+</w:t>
            </w:r>
            <w:r>
              <w:rPr>
                <w:rStyle w:val="NormalTok"/>
              </w:rPr>
              <w:t xml:space="preserve"> </w:t>
            </w:r>
            <w:r>
              <w:rPr>
                <w:rStyle w:val="DecValTok"/>
              </w:rPr>
              <w:t xml:space="preserve">2</w:t>
            </w:r>
            <w:r>
              <w:rPr>
                <w:rStyle w:val="NormalTok"/>
              </w:rPr>
              <w:t xml:space="preserve">, </w:t>
            </w:r>
            <w:r>
              <w:rPr>
                <w:rStyle w:val="AttributeTok"/>
              </w:rPr>
              <w:t xml:space="preserve">by =</w:t>
            </w:r>
            <w:r>
              <w:rPr>
                <w:rStyle w:val="NormalTok"/>
              </w:rPr>
              <w:t xml:space="preserve"> </w:t>
            </w:r>
            <w:r>
              <w:rPr>
                <w:rStyle w:val="FloatTok"/>
              </w:rPr>
              <w:t xml:space="preserve">0.05</w:t>
            </w:r>
            <w:r>
              <w:rPr>
                <w:rStyle w:val="NormalTok"/>
              </w:rPr>
              <w:t xml:space="preserve">)</w:t>
            </w:r>
            <w:r>
              <w:br/>
            </w:r>
            <w:r>
              <w:rPr>
                <w:rStyle w:val="NormalTok"/>
              </w:rPr>
              <w:t xml:space="preserve">  tibble</w:t>
            </w:r>
            <w:r>
              <w:rPr>
                <w:rStyle w:val="SpecialCharTok"/>
              </w:rPr>
              <w:t xml:space="preserve">::</w:t>
            </w:r>
            <w:r>
              <w:rPr>
                <w:rStyle w:val="FunctionTok"/>
              </w:rPr>
              <w:t xml:space="preserve">tibble</w:t>
            </w:r>
            <w:r>
              <w:rPr>
                <w:rStyle w:val="NormalTok"/>
              </w:rPr>
              <w:t xml:space="preserve">(</w:t>
            </w:r>
            <w:r>
              <w:rPr>
                <w:rStyle w:val="AttributeTok"/>
              </w:rPr>
              <w:t xml:space="preserve">temp =</w:t>
            </w:r>
            <w:r>
              <w:rPr>
                <w:rStyle w:val="NormalTok"/>
              </w:rPr>
              <w:t xml:space="preserve"> Ts,</w:t>
            </w:r>
            <w:r>
              <w:br/>
            </w:r>
            <w:r>
              <w:rPr>
                <w:rStyle w:val="NormalTok"/>
              </w:rPr>
              <w:t xml:space="preserve">                 </w:t>
            </w:r>
            <w:r>
              <w:rPr>
                <w:rStyle w:val="AttributeTok"/>
              </w:rPr>
              <w:t xml:space="preserve">duration_median =</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vapply</w:t>
            </w:r>
            <w:r>
              <w:rPr>
                <w:rStyle w:val="NormalTok"/>
              </w:rPr>
              <w:t xml:space="preserve">(Ts, true_log10_LT50,</w:t>
            </w:r>
            <w:r>
              <w:br/>
            </w:r>
            <w:r>
              <w:rPr>
                <w:rStyle w:val="NormalTok"/>
              </w:rPr>
              <w:t xml:space="preserve">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w:t>
            </w:r>
            <w:r>
              <w:br/>
            </w:r>
            <w:r>
              <w:br/>
            </w:r>
            <w:r>
              <w:rPr>
                <w:rStyle w:val="FunctionTok"/>
              </w:rPr>
              <w:t xml:space="preserve">plot_tdt_curve</w:t>
            </w:r>
            <w:r>
              <w:rPr>
                <w:rStyle w:val="NormalTok"/>
              </w:rPr>
              <w:t xml:space="preserve">(curve_ext)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data =</w:t>
            </w:r>
            <w:r>
              <w:rPr>
                <w:rStyle w:val="NormalTok"/>
              </w:rPr>
              <w:t xml:space="preserve"> truth_overlay,</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temp, </w:t>
            </w:r>
            <w:r>
              <w:rPr>
                <w:rStyle w:val="AttributeTok"/>
              </w:rPr>
              <w:t xml:space="preserve">y =</w:t>
            </w:r>
            <w:r>
              <w:rPr>
                <w:rStyle w:val="NormalTok"/>
              </w:rPr>
              <w:t xml:space="preserve"> duration_median),</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inherit.aes =</w:t>
            </w:r>
            <w:r>
              <w:rPr>
                <w:rStyle w:val="NormalTok"/>
              </w:rPr>
              <w:t xml:space="preserve"> </w:t>
            </w:r>
            <w:r>
              <w:rPr>
                <w:rStyle w:val="ConstantTok"/>
              </w:rPr>
              <w:t xml:space="preserve">FALSE</w:t>
            </w:r>
            <w:r>
              <w:rPr>
                <w:rStyle w:val="NormalTok"/>
              </w:rPr>
              <w:t xml:space="preserve">)</w:t>
            </w:r>
          </w:p>
          <w:p>
            <w:pPr>
              <w:jc w:val="center"/>
            </w:pPr>
            <w:r>
              <w:drawing>
                <wp:inline>
                  <wp:extent cx="6680200" cy="4453466"/>
                  <wp:effectExtent b="0" l="0" r="0" t="0"/>
                  <wp:docPr descr="" title="" id="96" name="Picture"/>
                  <a:graphic>
                    <a:graphicData uri="http://schemas.openxmlformats.org/drawingml/2006/picture">
                      <pic:pic>
                        <pic:nvPicPr>
                          <pic:cNvPr descr="supplement_files/figure-docx/plot-lt50-curve-ext-1.png" id="97" name="Picture"/>
                          <pic:cNvPicPr>
                            <a:picLocks noChangeArrowheads="1" noChangeAspect="1"/>
                          </pic:cNvPicPr>
                        </pic:nvPicPr>
                        <pic:blipFill>
                          <a:blip r:embed="rId95"/>
                          <a:stretch>
                            <a:fillRect/>
                          </a:stretch>
                        </pic:blipFill>
                        <pic:spPr bwMode="auto">
                          <a:xfrm>
                            <a:off x="0" y="0"/>
                            <a:ext cx="6680200" cy="4453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S7: Posterior</w:t>
            </w:r>
            <w:r>
              <w:t xml:space="preserve"> </w:t>
            </w:r>
            <m:oMath>
              <m:r>
                <m:rPr>
                  <m:nor/>
                  <m:sty m:val="p"/>
                </m:rPr>
                <m:t>LT50</m:t>
              </m:r>
              <m:d>
                <m:dPr>
                  <m:begChr m:val="("/>
                  <m:sepChr m:val=""/>
                  <m:endChr m:val=")"/>
                  <m:grow/>
                </m:dPr>
                <m:e>
                  <m:r>
                    <m:t>T</m:t>
                  </m:r>
                </m:e>
              </m:d>
            </m:oMath>
            <w:r>
              <w:t xml:space="preserve"> </w:t>
            </w:r>
            <w:r>
              <w:t xml:space="preserve">curve (median + 95% CrI, blue) recovered by</w:t>
            </w:r>
            <w:r>
              <w:t xml:space="preserve"> </w:t>
            </w:r>
            <w:r>
              <w:rPr>
                <w:rStyle w:val="VerbatimChar"/>
              </w:rPr>
              <w:t xml:space="preserve">derive_tdt_curve()</w:t>
            </w:r>
            <w:r>
              <w:t xml:space="preserve"> </w:t>
            </w:r>
            <w:r>
              <w:t xml:space="preserve">from the model fit, with the analytical truth overlaid (dashed black). The curve is visibly bent rather than straight in</w:t>
            </w:r>
            <w:r>
              <w:t xml:space="preserve"> </w:t>
            </w:r>
            <m:oMath>
              <m:r>
                <m:t>T</m:t>
              </m:r>
            </m:oMath>
            <w:r>
              <w:t xml:space="preserve">, and the posterior tracks the truth.</w:t>
            </w:r>
          </w:p>
          <w:bookmarkEnd w:id="98"/>
        </w:tc>
      </w:tr>
    </w:tbl>
    <w:p>
      <w:pPr>
        <w:pStyle w:val="BodyText"/>
      </w:pPr>
      <w:r>
        <w:t xml:space="preserve">We can easily visualize variation in</w:t>
      </w:r>
      <w:r>
        <w:t xml:space="preserve"> </w:t>
      </w:r>
      <m:oMath>
        <m:r>
          <m:t>z</m:t>
        </m:r>
      </m:oMath>
      <w:r>
        <w:t xml:space="preserve"> </w:t>
      </w:r>
      <w:r>
        <w:t xml:space="preserve">with temperature.</w:t>
      </w:r>
      <w:r>
        <w:t xml:space="preserve"> </w:t>
      </w:r>
      <w:r>
        <w:rPr>
          <w:rStyle w:val="VerbatimChar"/>
        </w:rPr>
        <w:t xml:space="preserve">derive_z(target_surv = "absolute")</w:t>
      </w:r>
      <w:r>
        <w:t xml:space="preserve"> </w:t>
      </w:r>
      <w:r>
        <w:t xml:space="preserve">returns the per-draw</w:t>
      </w:r>
      <w:r>
        <w:t xml:space="preserve"> </w:t>
      </w:r>
      <w:r>
        <w:rPr>
          <w:b/>
          <w:bCs/>
        </w:rPr>
        <w:t xml:space="preserve">local</w:t>
      </w:r>
      <w:r>
        <w:t xml:space="preserve"> </w:t>
      </w:r>
      <m:oMath>
        <m:r>
          <m:t>z</m:t>
        </m:r>
        <m:d>
          <m:dPr>
            <m:begChr m:val="("/>
            <m:sepChr m:val=""/>
            <m:endChr m:val=")"/>
            <m:grow/>
          </m:dPr>
          <m:e>
            <m:r>
              <m:t>T</m:t>
            </m:r>
          </m:e>
        </m:d>
      </m:oMath>
      <w:r>
        <w:t xml:space="preserve"> </w:t>
      </w:r>
      <w:r>
        <w:t xml:space="preserve">at each assay temperature directly, in</w:t>
      </w:r>
      <w:r>
        <w:t xml:space="preserve"> </w:t>
      </w:r>
      <w:r>
        <w:rPr>
          <w:rStyle w:val="VerbatimChar"/>
        </w:rPr>
        <w:t xml:space="preserve">$local_draws</w:t>
      </w:r>
      <w:r>
        <w:t xml:space="preserve"> </w:t>
      </w:r>
      <w:r>
        <w:t xml:space="preserve">(per draw) and</w:t>
      </w:r>
      <w:r>
        <w:t xml:space="preserve"> </w:t>
      </w:r>
      <w:r>
        <w:rPr>
          <w:rStyle w:val="VerbatimChar"/>
        </w:rPr>
        <w:t xml:space="preserve">$local_summary</w:t>
      </w:r>
      <w:r>
        <w:t xml:space="preserve"> </w:t>
      </w:r>
      <w:r>
        <w:t xml:space="preserve">(per temperature). We use that summary below (</w:t>
      </w:r>
      <w:hyperlink w:anchor="fig-local-z-ext">
        <w:r>
          <w:rPr>
            <w:rStyle w:val="Hyperlink"/>
          </w:rPr>
          <w:t xml:space="preserve">Figure S8</w:t>
        </w:r>
      </w:hyperlink>
      <w:r>
        <w:t xml:space="preserve">).</w:t>
      </w:r>
    </w:p>
    <w:p>
      <w:pPr>
        <w:pStyle w:val="SourceCode"/>
      </w:pPr>
      <w:r>
        <w:rPr>
          <w:rStyle w:val="CommentTok"/>
        </w:rPr>
        <w:t xml:space="preserve"># Per-temperature local z(T) straight from derive_z(target_surv = "absolute").</w:t>
      </w:r>
      <w:r>
        <w:br/>
      </w:r>
      <w:r>
        <w:rPr>
          <w:rStyle w:val="CommentTok"/>
        </w:rPr>
        <w:t xml:space="preserve"># z_ext$local_summary has columns temp / z_median / z_lower / z_upper; we</w:t>
      </w:r>
      <w:r>
        <w:br/>
      </w:r>
      <w:r>
        <w:rPr>
          <w:rStyle w:val="CommentTok"/>
        </w:rPr>
        <w:t xml:space="preserve"># rename to the names the figure below expects and join the analytical truth.</w:t>
      </w:r>
      <w:r>
        <w:br/>
      </w:r>
      <w:r>
        <w:rPr>
          <w:rStyle w:val="NormalTok"/>
        </w:rPr>
        <w:t xml:space="preserve">local_z_summary </w:t>
      </w:r>
      <w:r>
        <w:rPr>
          <w:rStyle w:val="OtherTok"/>
        </w:rPr>
        <w:t xml:space="preserve">&lt;-</w:t>
      </w:r>
      <w:r>
        <w:rPr>
          <w:rStyle w:val="NormalTok"/>
        </w:rPr>
        <w:t xml:space="preserve"> z_ext</w:t>
      </w:r>
      <w:r>
        <w:rPr>
          <w:rStyle w:val="SpecialCharTok"/>
        </w:rPr>
        <w:t xml:space="preserve">$</w:t>
      </w:r>
      <w:r>
        <w:rPr>
          <w:rStyle w:val="NormalTok"/>
        </w:rPr>
        <w:t xml:space="preserve">local_summary </w:t>
      </w:r>
      <w:r>
        <w:rPr>
          <w:rStyle w:val="SpecialCharTok"/>
        </w:rPr>
        <w:t xml:space="preserve">|&gt;</w:t>
      </w:r>
      <w:r>
        <w:br/>
      </w:r>
      <w:r>
        <w:rPr>
          <w:rStyle w:val="NormalTok"/>
        </w:rPr>
        <w:t xml:space="preserve">  dplyr</w:t>
      </w:r>
      <w:r>
        <w:rPr>
          <w:rStyle w:val="SpecialCharTok"/>
        </w:rPr>
        <w:t xml:space="preserve">::</w:t>
      </w:r>
      <w:r>
        <w:rPr>
          <w:rStyle w:val="FunctionTok"/>
        </w:rPr>
        <w:t xml:space="preserve">transmute</w:t>
      </w:r>
      <w:r>
        <w:rPr>
          <w:rStyle w:val="NormalTok"/>
        </w:rPr>
        <w:t xml:space="preserve">(</w:t>
      </w:r>
      <w:r>
        <w:rPr>
          <w:rStyle w:val="AttributeTok"/>
        </w:rPr>
        <w:t xml:space="preserve">T_at           =</w:t>
      </w:r>
      <w:r>
        <w:rPr>
          <w:rStyle w:val="NormalTok"/>
        </w:rPr>
        <w:t xml:space="preserve"> temp,</w:t>
      </w:r>
      <w:r>
        <w:br/>
      </w:r>
      <w:r>
        <w:rPr>
          <w:rStyle w:val="NormalTok"/>
        </w:rPr>
        <w:t xml:space="preserve">                   </w:t>
      </w:r>
      <w:r>
        <w:rPr>
          <w:rStyle w:val="AttributeTok"/>
        </w:rPr>
        <w:t xml:space="preserve">z_local_median =</w:t>
      </w:r>
      <w:r>
        <w:rPr>
          <w:rStyle w:val="NormalTok"/>
        </w:rPr>
        <w:t xml:space="preserve"> z_median,</w:t>
      </w:r>
      <w:r>
        <w:br/>
      </w:r>
      <w:r>
        <w:rPr>
          <w:rStyle w:val="NormalTok"/>
        </w:rPr>
        <w:t xml:space="preserve">                   </w:t>
      </w:r>
      <w:r>
        <w:rPr>
          <w:rStyle w:val="AttributeTok"/>
        </w:rPr>
        <w:t xml:space="preserve">z_local_lower  =</w:t>
      </w:r>
      <w:r>
        <w:rPr>
          <w:rStyle w:val="NormalTok"/>
        </w:rPr>
        <w:t xml:space="preserve"> z_lower,</w:t>
      </w:r>
      <w:r>
        <w:br/>
      </w:r>
      <w:r>
        <w:rPr>
          <w:rStyle w:val="NormalTok"/>
        </w:rPr>
        <w:t xml:space="preserve">                   </w:t>
      </w:r>
      <w:r>
        <w:rPr>
          <w:rStyle w:val="AttributeTok"/>
        </w:rPr>
        <w:t xml:space="preserve">z_local_upper  =</w:t>
      </w:r>
      <w:r>
        <w:rPr>
          <w:rStyle w:val="NormalTok"/>
        </w:rPr>
        <w:t xml:space="preserve"> z_upper)</w:t>
      </w:r>
      <w:r>
        <w:br/>
      </w:r>
      <w:r>
        <w:br/>
      </w:r>
      <w:r>
        <w:rPr>
          <w:rStyle w:val="NormalTok"/>
        </w:rPr>
        <w:t xml:space="preserve">local_z_summary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w:t>
      </w:r>
      <w:r>
        <w:br/>
      </w:r>
      <w:r>
        <w:rPr>
          <w:rStyle w:val="NormalTok"/>
        </w:rPr>
        <w:t xml:space="preserve">    tibble</w:t>
      </w:r>
      <w:r>
        <w:rPr>
          <w:rStyle w:val="SpecialCharTok"/>
        </w:rPr>
        <w:t xml:space="preserve">::</w:t>
      </w:r>
      <w:r>
        <w:rPr>
          <w:rStyle w:val="FunctionTok"/>
        </w:rPr>
        <w:t xml:space="preserve">tibble</w:t>
      </w:r>
      <w:r>
        <w:rPr>
          <w:rStyle w:val="NormalTok"/>
        </w:rPr>
        <w:t xml:space="preserve">(</w:t>
      </w:r>
      <w:r>
        <w:rPr>
          <w:rStyle w:val="AttributeTok"/>
        </w:rPr>
        <w:t xml:space="preserve">T_at =</w:t>
      </w:r>
      <w:r>
        <w:rPr>
          <w:rStyle w:val="NormalTok"/>
        </w:rPr>
        <w:t xml:space="preserve"> temps, </w:t>
      </w:r>
      <w:r>
        <w:rPr>
          <w:rStyle w:val="AttributeTok"/>
        </w:rPr>
        <w:t xml:space="preserve">z_local_truth =</w:t>
      </w:r>
      <w:r>
        <w:rPr>
          <w:rStyle w:val="NormalTok"/>
        </w:rPr>
        <w:t xml:space="preserve"> truth_ext</w:t>
      </w:r>
      <w:r>
        <w:rPr>
          <w:rStyle w:val="SpecialCharTok"/>
        </w:rPr>
        <w:t xml:space="preserve">$</w:t>
      </w:r>
      <w:r>
        <w:rPr>
          <w:rStyle w:val="NormalTok"/>
        </w:rPr>
        <w:t xml:space="preserve">local_z_true),</w:t>
      </w:r>
      <w:r>
        <w:br/>
      </w:r>
      <w:r>
        <w:rPr>
          <w:rStyle w:val="NormalTok"/>
        </w:rPr>
        <w:t xml:space="preserve">    </w:t>
      </w:r>
      <w:r>
        <w:rPr>
          <w:rStyle w:val="AttributeTok"/>
        </w:rPr>
        <w:t xml:space="preserve">by =</w:t>
      </w:r>
      <w:r>
        <w:rPr>
          <w:rStyle w:val="NormalTok"/>
        </w:rPr>
        <w:t xml:space="preserve"> </w:t>
      </w:r>
      <w:r>
        <w:rPr>
          <w:rStyle w:val="StringTok"/>
        </w:rPr>
        <w:t xml:space="preserve">"T_at"</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(T_at, z_local_truth, z_local_median,</w:t>
      </w:r>
      <w:r>
        <w:br/>
      </w:r>
      <w:r>
        <w:rPr>
          <w:rStyle w:val="NormalTok"/>
        </w:rPr>
        <w:t xml:space="preserve">                z_local_lower, z_local_upper) </w:t>
      </w:r>
      <w:r>
        <w:rPr>
          <w:rStyle w:val="SpecialCharTok"/>
        </w:rPr>
        <w:t xml:space="preserve">|&gt;</w:t>
      </w:r>
      <w:r>
        <w:br/>
      </w:r>
      <w:r>
        <w:rPr>
          <w:rStyle w:val="NormalTok"/>
        </w:rPr>
        <w:t xml:space="preserve">  dplyr</w:t>
      </w:r>
      <w:r>
        <w:rPr>
          <w:rStyle w:val="SpecialCharTok"/>
        </w:rPr>
        <w:t xml:space="preserve">::</w:t>
      </w:r>
      <w:r>
        <w:rPr>
          <w:rStyle w:val="FunctionTok"/>
        </w:rPr>
        <w:t xml:space="preserve">rename</w:t>
      </w:r>
      <w:r>
        <w:rPr>
          <w:rStyle w:val="NormalTok"/>
        </w:rPr>
        <w:t xml:space="preserve">(</w:t>
      </w:r>
      <w:r>
        <w:br/>
      </w:r>
      <w:r>
        <w:rPr>
          <w:rStyle w:val="NormalTok"/>
        </w:rPr>
        <w:t xml:space="preserve">    </w:t>
      </w:r>
      <w:r>
        <w:rPr>
          <w:rStyle w:val="StringTok"/>
        </w:rPr>
        <w:t xml:space="preserve">`</w:t>
      </w:r>
      <w:r>
        <w:rPr>
          <w:rStyle w:val="AttributeTok"/>
        </w:rPr>
        <w:t xml:space="preserve">T (°C)</w:t>
      </w:r>
      <w:r>
        <w:rPr>
          <w:rStyle w:val="StringTok"/>
        </w:rPr>
        <w:t xml:space="preserve">`</w:t>
      </w:r>
      <w:r>
        <w:rPr>
          <w:rStyle w:val="NormalTok"/>
        </w:rPr>
        <w:t xml:space="preserve">              </w:t>
      </w:r>
      <w:r>
        <w:rPr>
          <w:rStyle w:val="OtherTok"/>
        </w:rPr>
        <w:t xml:space="preserve">=</w:t>
      </w:r>
      <w:r>
        <w:rPr>
          <w:rStyle w:val="NormalTok"/>
        </w:rPr>
        <w:t xml:space="preserve"> T_at,</w:t>
      </w:r>
      <w:r>
        <w:br/>
      </w:r>
      <w:r>
        <w:rPr>
          <w:rStyle w:val="NormalTok"/>
        </w:rPr>
        <w:t xml:space="preserve">    </w:t>
      </w:r>
      <w:r>
        <w:rPr>
          <w:rStyle w:val="StringTok"/>
        </w:rPr>
        <w:t xml:space="preserve">`</w:t>
      </w:r>
      <w:r>
        <w:rPr>
          <w:rStyle w:val="AttributeTok"/>
        </w:rPr>
        <w:t xml:space="preserve">z local truth (°C)</w:t>
      </w:r>
      <w:r>
        <w:rPr>
          <w:rStyle w:val="StringTok"/>
        </w:rPr>
        <w:t xml:space="preserve">`</w:t>
      </w:r>
      <w:r>
        <w:rPr>
          <w:rStyle w:val="NormalTok"/>
        </w:rPr>
        <w:t xml:space="preserve">  </w:t>
      </w:r>
      <w:r>
        <w:rPr>
          <w:rStyle w:val="OtherTok"/>
        </w:rPr>
        <w:t xml:space="preserve">=</w:t>
      </w:r>
      <w:r>
        <w:rPr>
          <w:rStyle w:val="NormalTok"/>
        </w:rPr>
        <w:t xml:space="preserve"> z_local_truth,</w:t>
      </w:r>
      <w:r>
        <w:br/>
      </w:r>
      <w:r>
        <w:rPr>
          <w:rStyle w:val="NormalTok"/>
        </w:rPr>
        <w:t xml:space="preserve">    </w:t>
      </w:r>
      <w:r>
        <w:rPr>
          <w:rStyle w:val="AttributeTok"/>
        </w:rPr>
        <w:t xml:space="preserve">Median                =</w:t>
      </w:r>
      <w:r>
        <w:rPr>
          <w:rStyle w:val="NormalTok"/>
        </w:rPr>
        <w:t xml:space="preserve"> z_local_median,</w:t>
      </w:r>
      <w:r>
        <w:br/>
      </w:r>
      <w:r>
        <w:rPr>
          <w:rStyle w:val="NormalTok"/>
        </w:rPr>
        <w:t xml:space="preserve">    </w:t>
      </w:r>
      <w:r>
        <w:rPr>
          <w:rStyle w:val="AttributeTok"/>
        </w:rPr>
        <w:t xml:space="preserve">Lower                 =</w:t>
      </w:r>
      <w:r>
        <w:rPr>
          <w:rStyle w:val="NormalTok"/>
        </w:rPr>
        <w:t xml:space="preserve"> z_local_lower,</w:t>
      </w:r>
      <w:r>
        <w:br/>
      </w:r>
      <w:r>
        <w:rPr>
          <w:rStyle w:val="NormalTok"/>
        </w:rPr>
        <w:t xml:space="preserve">    </w:t>
      </w:r>
      <w:r>
        <w:rPr>
          <w:rStyle w:val="AttributeTok"/>
        </w:rPr>
        <w:t xml:space="preserve">Upper                 =</w:t>
      </w:r>
      <w:r>
        <w:rPr>
          <w:rStyle w:val="NormalTok"/>
        </w:rPr>
        <w:t xml:space="preserve"> z_local_upper</w:t>
      </w:r>
      <w:r>
        <w:br/>
      </w:r>
      <w:r>
        <w:rPr>
          <w:rStyle w:val="NormalTok"/>
        </w:rPr>
        <w:t xml:space="preserve">  ) </w:t>
      </w:r>
      <w:r>
        <w:rPr>
          <w:rStyle w:val="SpecialCharTok"/>
        </w:rPr>
        <w:t xml:space="preserve">|&gt;</w:t>
      </w:r>
      <w:r>
        <w:br/>
      </w:r>
      <w:r>
        <w:rPr>
          <w:rStyle w:val="NormalTok"/>
        </w:rPr>
        <w:t xml:space="preserve">  tinytable</w:t>
      </w:r>
      <w:r>
        <w:rPr>
          <w:rStyle w:val="SpecialCharTok"/>
        </w:rPr>
        <w:t xml:space="preserve">::</w:t>
      </w:r>
      <w:r>
        <w:rPr>
          <w:rStyle w:val="FunctionTok"/>
        </w:rPr>
        <w:t xml:space="preserve">tt</w:t>
      </w:r>
      <w:r>
        <w:rPr>
          <w:rStyle w:val="NormalTok"/>
        </w:rPr>
        <w:t xml:space="preserve">(</w:t>
      </w:r>
      <w:r>
        <w:rPr>
          <w:rStyle w:val="AttributeTok"/>
        </w:rPr>
        <w:t xml:space="preserve">digits =</w:t>
      </w:r>
      <w:r>
        <w:rPr>
          <w:rStyle w:val="NormalTok"/>
        </w:rPr>
        <w:t xml:space="preserve"> </w:t>
      </w:r>
      <w:r>
        <w:rPr>
          <w:rStyle w:val="DecValTok"/>
        </w:rPr>
        <w:t xml:space="preserve">3</w:t>
      </w:r>
      <w:r>
        <w:rPr>
          <w:rStyle w:val="NormalTok"/>
        </w:rPr>
        <w:t xml:space="preserve">, </w:t>
      </w:r>
      <w:r>
        <w:rPr>
          <w:rStyle w:val="AttributeTok"/>
        </w:rPr>
        <w:t xml:space="preserve">escape =</w:t>
      </w:r>
      <w:r>
        <w:rPr>
          <w:rStyle w:val="NormalTok"/>
        </w:rPr>
        <w:t xml:space="preserve"> </w:t>
      </w:r>
      <w:r>
        <w:rPr>
          <w:rStyle w:val="ConstantTok"/>
        </w:rPr>
        <w:t xml:space="preserve">TRUE</w:t>
      </w:r>
      <w:r>
        <w:rPr>
          <w:rStyle w:val="NormalTok"/>
        </w:rPr>
        <w:t xml:space="preserve">)</w:t>
      </w:r>
    </w:p>
    <w:tbl>
      <w:tblPr>
        <w:tblStyle w:val="Table"/>
        <w:tblW w:type="pct" w:w="3819"/>
        <w:tblLayout w:type="fixed"/>
        <w:tblLook w:firstRow="1" w:lastRow="0" w:firstColumn="0" w:lastColumn="0" w:noHBand="0" w:noVBand="0" w:val="0020"/>
      </w:tblPr>
      <w:tblGrid>
        <w:gridCol w:w="990"/>
        <w:gridCol w:w="2310"/>
        <w:gridCol w:w="990"/>
        <w:gridCol w:w="880"/>
        <w:gridCol w:w="880"/>
      </w:tblGrid>
      <w:tr>
        <w:trPr>
          <w:tblHeader w:val="on"/>
        </w:trPr>
        <w:tc>
          <w:tcPr/>
          <w:p>
            <w:pPr>
              <w:pStyle w:val="Compact"/>
            </w:pPr>
            <w:r>
              <w:t xml:space="preserve">T (°C)</w:t>
            </w:r>
          </w:p>
        </w:tc>
        <w:tc>
          <w:tcPr/>
          <w:p>
            <w:pPr>
              <w:pStyle w:val="Compact"/>
            </w:pPr>
            <w:r>
              <w:t xml:space="preserve">z local truth (°C)</w:t>
            </w:r>
          </w:p>
        </w:tc>
        <w:tc>
          <w:tcPr/>
          <w:p>
            <w:pPr>
              <w:pStyle w:val="Compact"/>
            </w:pPr>
            <w:r>
              <w:t xml:space="preserve">Median</w:t>
            </w:r>
          </w:p>
        </w:tc>
        <w:tc>
          <w:tcPr/>
          <w:p>
            <w:pPr>
              <w:pStyle w:val="Compact"/>
            </w:pPr>
            <w:r>
              <w:t xml:space="preserve">Lower</w:t>
            </w:r>
          </w:p>
        </w:tc>
        <w:tc>
          <w:tcPr/>
          <w:p>
            <w:pPr>
              <w:pStyle w:val="Compact"/>
            </w:pPr>
            <w:r>
              <w:t xml:space="preserve">Upper</w:t>
            </w:r>
          </w:p>
        </w:tc>
      </w:tr>
      <w:tr>
        <w:tc>
          <w:tcPr/>
          <w:p>
            <w:pPr>
              <w:pStyle w:val="Compact"/>
            </w:pPr>
            <w:r>
              <w:t xml:space="preserve">30</w:t>
            </w:r>
          </w:p>
        </w:tc>
        <w:tc>
          <w:tcPr/>
          <w:p>
            <w:pPr>
              <w:pStyle w:val="Compact"/>
            </w:pPr>
            <w:r>
              <w:t xml:space="preserve">6.05</w:t>
            </w:r>
          </w:p>
        </w:tc>
        <w:tc>
          <w:tcPr/>
          <w:p>
            <w:pPr>
              <w:pStyle w:val="Compact"/>
            </w:pPr>
            <w:r>
              <w:t xml:space="preserve">5.74</w:t>
            </w:r>
          </w:p>
        </w:tc>
        <w:tc>
          <w:tcPr/>
          <w:p>
            <w:pPr>
              <w:pStyle w:val="Compact"/>
            </w:pPr>
            <w:r>
              <w:t xml:space="preserve">5.04</w:t>
            </w:r>
          </w:p>
        </w:tc>
        <w:tc>
          <w:tcPr/>
          <w:p>
            <w:pPr>
              <w:pStyle w:val="Compact"/>
            </w:pPr>
            <w:r>
              <w:t xml:space="preserve">6.38</w:t>
            </w:r>
          </w:p>
        </w:tc>
      </w:tr>
      <w:tr>
        <w:tc>
          <w:tcPr/>
          <w:p>
            <w:pPr>
              <w:pStyle w:val="Compact"/>
            </w:pPr>
            <w:r>
              <w:t xml:space="preserve">32</w:t>
            </w:r>
          </w:p>
        </w:tc>
        <w:tc>
          <w:tcPr/>
          <w:p>
            <w:pPr>
              <w:pStyle w:val="Compact"/>
            </w:pPr>
            <w:r>
              <w:t xml:space="preserve">6.22</w:t>
            </w:r>
          </w:p>
        </w:tc>
        <w:tc>
          <w:tcPr/>
          <w:p>
            <w:pPr>
              <w:pStyle w:val="Compact"/>
            </w:pPr>
            <w:r>
              <w:t xml:space="preserve">6.12</w:t>
            </w:r>
          </w:p>
        </w:tc>
        <w:tc>
          <w:tcPr/>
          <w:p>
            <w:pPr>
              <w:pStyle w:val="Compact"/>
            </w:pPr>
            <w:r>
              <w:t xml:space="preserve">5.72</w:t>
            </w:r>
          </w:p>
        </w:tc>
        <w:tc>
          <w:tcPr/>
          <w:p>
            <w:pPr>
              <w:pStyle w:val="Compact"/>
            </w:pPr>
            <w:r>
              <w:t xml:space="preserve">6.6</w:t>
            </w:r>
          </w:p>
        </w:tc>
      </w:tr>
      <w:tr>
        <w:tc>
          <w:tcPr/>
          <w:p>
            <w:pPr>
              <w:pStyle w:val="Compact"/>
            </w:pPr>
            <w:r>
              <w:t xml:space="preserve">34</w:t>
            </w:r>
          </w:p>
        </w:tc>
        <w:tc>
          <w:tcPr/>
          <w:p>
            <w:pPr>
              <w:pStyle w:val="Compact"/>
            </w:pPr>
            <w:r>
              <w:t xml:space="preserve">6.27</w:t>
            </w:r>
          </w:p>
        </w:tc>
        <w:tc>
          <w:tcPr/>
          <w:p>
            <w:pPr>
              <w:pStyle w:val="Compact"/>
            </w:pPr>
            <w:r>
              <w:t xml:space="preserve">6.27</w:t>
            </w:r>
          </w:p>
        </w:tc>
        <w:tc>
          <w:tcPr/>
          <w:p>
            <w:pPr>
              <w:pStyle w:val="Compact"/>
            </w:pPr>
            <w:r>
              <w:t xml:space="preserve">5.87</w:t>
            </w:r>
          </w:p>
        </w:tc>
        <w:tc>
          <w:tcPr/>
          <w:p>
            <w:pPr>
              <w:pStyle w:val="Compact"/>
            </w:pPr>
            <w:r>
              <w:t xml:space="preserve">6.78</w:t>
            </w:r>
          </w:p>
        </w:tc>
      </w:tr>
      <w:tr>
        <w:tc>
          <w:tcPr/>
          <w:p>
            <w:pPr>
              <w:pStyle w:val="Compact"/>
            </w:pPr>
            <w:r>
              <w:t xml:space="preserve">36</w:t>
            </w:r>
          </w:p>
        </w:tc>
        <w:tc>
          <w:tcPr/>
          <w:p>
            <w:pPr>
              <w:pStyle w:val="Compact"/>
            </w:pPr>
            <w:r>
              <w:t xml:space="preserve">6.34</w:t>
            </w:r>
          </w:p>
        </w:tc>
        <w:tc>
          <w:tcPr/>
          <w:p>
            <w:pPr>
              <w:pStyle w:val="Compact"/>
            </w:pPr>
            <w:r>
              <w:t xml:space="preserve">6.32</w:t>
            </w:r>
          </w:p>
        </w:tc>
        <w:tc>
          <w:tcPr/>
          <w:p>
            <w:pPr>
              <w:pStyle w:val="Compact"/>
            </w:pPr>
            <w:r>
              <w:t xml:space="preserve">5.89</w:t>
            </w:r>
          </w:p>
        </w:tc>
        <w:tc>
          <w:tcPr/>
          <w:p>
            <w:pPr>
              <w:pStyle w:val="Compact"/>
            </w:pPr>
            <w:r>
              <w:t xml:space="preserve">6.88</w:t>
            </w:r>
          </w:p>
        </w:tc>
      </w:tr>
      <w:tr>
        <w:tc>
          <w:tcPr/>
          <w:p>
            <w:pPr>
              <w:pStyle w:val="Compact"/>
            </w:pPr>
            <w:r>
              <w:t xml:space="preserve">38</w:t>
            </w:r>
          </w:p>
        </w:tc>
        <w:tc>
          <w:tcPr/>
          <w:p>
            <w:pPr>
              <w:pStyle w:val="Compact"/>
            </w:pPr>
            <w:r>
              <w:t xml:space="preserve">6.53</w:t>
            </w:r>
          </w:p>
        </w:tc>
        <w:tc>
          <w:tcPr/>
          <w:p>
            <w:pPr>
              <w:pStyle w:val="Compact"/>
            </w:pPr>
            <w:r>
              <w:t xml:space="preserve">6.49</w:t>
            </w:r>
          </w:p>
        </w:tc>
        <w:tc>
          <w:tcPr/>
          <w:p>
            <w:pPr>
              <w:pStyle w:val="Compact"/>
            </w:pPr>
            <w:r>
              <w:t xml:space="preserve">6.03</w:t>
            </w:r>
          </w:p>
        </w:tc>
        <w:tc>
          <w:tcPr/>
          <w:p>
            <w:pPr>
              <w:pStyle w:val="Compact"/>
            </w:pPr>
            <w:r>
              <w:t xml:space="preserve">7.09</w:t>
            </w:r>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2" w:name="fig-local-z-ext"/>
          <w:p>
            <w:pPr>
              <w:pStyle w:val="SourceCode"/>
              <w:jc w:val="center"/>
            </w:pPr>
            <w:r>
              <w:rPr>
                <w:rStyle w:val="CommentTok"/>
              </w:rPr>
              <w:t xml:space="preserve"># Plot how local z changes across temperature in the extended example.</w:t>
            </w:r>
            <w:r>
              <w:br/>
            </w:r>
            <w:r>
              <w:rPr>
                <w:rStyle w:val="NormalTok"/>
              </w:rPr>
              <w:t xml:space="preserve">truth_curve_z </w:t>
            </w:r>
            <w:r>
              <w:rPr>
                <w:rStyle w:val="OtherTok"/>
              </w:rPr>
              <w:t xml:space="preserve">&lt;-</w:t>
            </w:r>
            <w:r>
              <w:rPr>
                <w:rStyle w:val="NormalTok"/>
              </w:rPr>
              <w:t xml:space="preserve"> {</w:t>
            </w:r>
            <w:r>
              <w:br/>
            </w:r>
            <w:r>
              <w:rPr>
                <w:rStyle w:val="NormalTok"/>
              </w:rPr>
              <w:t xml:space="preserve">  Ts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(temps), </w:t>
            </w:r>
            <w:r>
              <w:rPr>
                <w:rStyle w:val="FunctionTok"/>
              </w:rPr>
              <w:t xml:space="preserve">max</w:t>
            </w:r>
            <w:r>
              <w:rPr>
                <w:rStyle w:val="NormalTok"/>
              </w:rPr>
              <w:t xml:space="preserve">(temps), </w:t>
            </w:r>
            <w:r>
              <w:rPr>
                <w:rStyle w:val="AttributeTok"/>
              </w:rPr>
              <w:t xml:space="preserve">by =</w:t>
            </w:r>
            <w:r>
              <w:rPr>
                <w:rStyle w:val="NormalTok"/>
              </w:rPr>
              <w:t xml:space="preserve"> </w:t>
            </w:r>
            <w:r>
              <w:rPr>
                <w:rStyle w:val="FloatTok"/>
              </w:rPr>
              <w:t xml:space="preserve">0.1</w:t>
            </w:r>
            <w:r>
              <w:rPr>
                <w:rStyle w:val="NormalTok"/>
              </w:rPr>
              <w:t xml:space="preserve">)</w:t>
            </w:r>
            <w:r>
              <w:br/>
            </w:r>
            <w:r>
              <w:rPr>
                <w:rStyle w:val="NormalTok"/>
              </w:rPr>
              <w:t xml:space="preserve">  tibble</w:t>
            </w:r>
            <w:r>
              <w:rPr>
                <w:rStyle w:val="SpecialCharTok"/>
              </w:rPr>
              <w:t xml:space="preserve">::</w:t>
            </w:r>
            <w:r>
              <w:rPr>
                <w:rStyle w:val="FunctionTok"/>
              </w:rPr>
              <w:t xml:space="preserve">tibble</w:t>
            </w:r>
            <w:r>
              <w:rPr>
                <w:rStyle w:val="NormalTok"/>
              </w:rPr>
              <w:t xml:space="preserve">(</w:t>
            </w:r>
            <w:r>
              <w:rPr>
                <w:rStyle w:val="AttributeTok"/>
              </w:rPr>
              <w:t xml:space="preserve">T_at =</w:t>
            </w:r>
            <w:r>
              <w:rPr>
                <w:rStyle w:val="NormalTok"/>
              </w:rPr>
              <w:t xml:space="preserve"> Ts,</w:t>
            </w:r>
            <w:r>
              <w:br/>
            </w:r>
            <w:r>
              <w:rPr>
                <w:rStyle w:val="NormalTok"/>
              </w:rPr>
              <w:t xml:space="preserve">                 </w:t>
            </w:r>
            <w:r>
              <w:rPr>
                <w:rStyle w:val="AttributeTok"/>
              </w:rPr>
              <w:t xml:space="preserve">z_local_truth =</w:t>
            </w:r>
            <w:r>
              <w:rPr>
                <w:rStyle w:val="NormalTok"/>
              </w:rPr>
              <w:t xml:space="preserve"> </w:t>
            </w:r>
            <w:r>
              <w:rPr>
                <w:rStyle w:val="FunctionTok"/>
              </w:rPr>
              <w:t xml:space="preserve">vapply</w:t>
            </w:r>
            <w:r>
              <w:rPr>
                <w:rStyle w:val="NormalTok"/>
              </w:rPr>
              <w:t xml:space="preserve">(Ts, true_local_z,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w:t>
            </w:r>
            <w:r>
              <w:br/>
            </w:r>
            <w:r>
              <w:br/>
            </w:r>
            <w:r>
              <w:rPr>
                <w:rStyle w:val="NormalTok"/>
              </w:rPr>
              <w:t xml:space="preserve">ggplot2</w:t>
            </w:r>
            <w:r>
              <w:rPr>
                <w:rStyle w:val="SpecialCharTok"/>
              </w:rPr>
              <w:t xml:space="preserve">::</w:t>
            </w:r>
            <w:r>
              <w:rPr>
                <w:rStyle w:val="FunctionTok"/>
              </w:rPr>
              <w:t xml:space="preserve">ggplot</w:t>
            </w:r>
            <w:r>
              <w:rPr>
                <w:rStyle w:val="NormalTok"/>
              </w:rPr>
              <w:t xml:space="preserve">(local_z_summary,</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T_at, </w:t>
            </w:r>
            <w:r>
              <w:rPr>
                <w:rStyle w:val="AttributeTok"/>
              </w:rPr>
              <w:t xml:space="preserve">y =</w:t>
            </w:r>
            <w:r>
              <w:rPr>
                <w:rStyle w:val="NormalTok"/>
              </w:rPr>
              <w:t xml:space="preserve"> z_local_median)) </w:t>
            </w:r>
            <w:r>
              <w:rPr>
                <w:rStyle w:val="SpecialCharTok"/>
              </w:rPr>
              <w:t xml:space="preserve">+</w:t>
            </w:r>
            <w:r>
              <w:br/>
            </w:r>
            <w:r>
              <w:rPr>
                <w:rStyle w:val="NormalTok"/>
              </w:rPr>
              <w:t xml:space="preserve">  ggplot2</w:t>
            </w:r>
            <w:r>
              <w:rPr>
                <w:rStyle w:val="SpecialCharTok"/>
              </w:rPr>
              <w:t xml:space="preserve">::</w:t>
            </w:r>
            <w:r>
              <w:rPr>
                <w:rStyle w:val="FunctionTok"/>
              </w:rPr>
              <w:t xml:space="preserve">geom_ribbon</w:t>
            </w:r>
            <w:r>
              <w:rPr>
                <w:rStyle w:val="NormalTok"/>
              </w:rPr>
              <w:t xml:space="preserve">(ggplot2</w:t>
            </w:r>
            <w:r>
              <w:rPr>
                <w:rStyle w:val="SpecialChar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z_local_lower,</w:t>
            </w:r>
            <w:r>
              <w:br/>
            </w:r>
            <w:r>
              <w:rPr>
                <w:rStyle w:val="NormalTok"/>
              </w:rPr>
              <w:t xml:space="preserve">                                    </w:t>
            </w:r>
            <w:r>
              <w:rPr>
                <w:rStyle w:val="AttributeTok"/>
              </w:rPr>
              <w:t xml:space="preserve">ymax =</w:t>
            </w:r>
            <w:r>
              <w:rPr>
                <w:rStyle w:val="NormalTok"/>
              </w:rPr>
              <w:t xml:space="preserve"> z_local_upper),</w:t>
            </w:r>
            <w:r>
              <w:br/>
            </w:r>
            <w:r>
              <w:rPr>
                <w:rStyle w:val="NormalTok"/>
              </w:rPr>
              <w:t xml:space="preserve">                       </w:t>
            </w:r>
            <w:r>
              <w:rPr>
                <w:rStyle w:val="AttributeTok"/>
              </w:rPr>
              <w:t xml:space="preserve">fill =</w:t>
            </w:r>
            <w:r>
              <w:rPr>
                <w:rStyle w:val="NormalTok"/>
              </w:rPr>
              <w:t xml:space="preserve"> </w:t>
            </w:r>
            <w:r>
              <w:rPr>
                <w:rStyle w:val="StringTok"/>
              </w:rPr>
              <w:t xml:space="preserve">"#146C7C"</w:t>
            </w:r>
            <w:r>
              <w:rPr>
                <w:rStyle w:val="NormalTok"/>
              </w:rPr>
              <w:t xml:space="preserve">, </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colour =</w:t>
            </w:r>
            <w:r>
              <w:rPr>
                <w:rStyle w:val="NormalTok"/>
              </w:rPr>
              <w:t xml:space="preserve"> </w:t>
            </w:r>
            <w:r>
              <w:rPr>
                <w:rStyle w:val="StringTok"/>
              </w:rPr>
              <w:t xml:space="preserve">"#146C7C"</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data =</w:t>
            </w:r>
            <w:r>
              <w:rPr>
                <w:rStyle w:val="NormalTok"/>
              </w:rPr>
              <w:t xml:space="preserve"> truth_curve_z,</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T_at, </w:t>
            </w:r>
            <w:r>
              <w:rPr>
                <w:rStyle w:val="AttributeTok"/>
              </w:rPr>
              <w:t xml:space="preserve">y =</w:t>
            </w:r>
            <w:r>
              <w:rPr>
                <w:rStyle w:val="NormalTok"/>
              </w:rPr>
              <w:t xml:space="preserve"> z_local_truth),</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inherit.aes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"Assay temperature (°C)"</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expression</w:t>
            </w:r>
            <w:r>
              <w:rPr>
                <w:rStyle w:val="NormalTok"/>
              </w:rPr>
              <w:t xml:space="preserve">(local</w:t>
            </w:r>
            <w:r>
              <w:rPr>
                <w:rStyle w:val="SpecialCharTok"/>
              </w:rPr>
              <w:t xml:space="preserve">~</w:t>
            </w:r>
            <w:r>
              <w:rPr>
                <w:rStyle w:val="FunctionTok"/>
              </w:rPr>
              <w:t xml:space="preserve">italic</w:t>
            </w:r>
            <w:r>
              <w:rPr>
                <w:rStyle w:val="NormalTok"/>
              </w:rPr>
              <w:t xml:space="preserve">(z)</w:t>
            </w:r>
            <w:r>
              <w:rPr>
                <w:rStyle w:val="SpecialCharTok"/>
              </w:rPr>
              <w:t xml:space="preserve">~</w:t>
            </w:r>
            <w:r>
              <w:rPr>
                <w:rStyle w:val="StringTok"/>
              </w:rPr>
              <w:t xml:space="preserve">"(°C per 10-fold change in time)"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theme_classic</w:t>
            </w:r>
            <w:r>
              <w:rPr>
                <w:rStyle w:val="NormalTok"/>
              </w:rPr>
              <w:t xml:space="preserve">()</w:t>
            </w:r>
          </w:p>
          <w:p>
            <w:pPr>
              <w:jc w:val="center"/>
            </w:pPr>
            <w:r>
              <w:drawing>
                <wp:inline>
                  <wp:extent cx="6680200" cy="4453466"/>
                  <wp:effectExtent b="0" l="0" r="0" t="0"/>
                  <wp:docPr descr="" title="" id="100" name="Picture"/>
                  <a:graphic>
                    <a:graphicData uri="http://schemas.openxmlformats.org/drawingml/2006/picture">
                      <pic:pic>
                        <pic:nvPicPr>
                          <pic:cNvPr descr="supplement_files/figure-docx/plot-local-z-ext-1.png" id="101" name="Picture"/>
                          <pic:cNvPicPr>
                            <a:picLocks noChangeArrowheads="1" noChangeAspect="1"/>
                          </pic:cNvPicPr>
                        </pic:nvPicPr>
                        <pic:blipFill>
                          <a:blip r:embed="rId99"/>
                          <a:stretch>
                            <a:fillRect/>
                          </a:stretch>
                        </pic:blipFill>
                        <pic:spPr bwMode="auto">
                          <a:xfrm>
                            <a:off x="0" y="0"/>
                            <a:ext cx="6680200" cy="4453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S8: Local</w:t>
            </w:r>
            <w:r>
              <w:t xml:space="preserve"> </w:t>
            </w:r>
            <m:oMath>
              <m:r>
                <m:t>z</m:t>
              </m:r>
              <m:d>
                <m:dPr>
                  <m:begChr m:val="("/>
                  <m:sepChr m:val=""/>
                  <m:endChr m:val=")"/>
                  <m:grow/>
                </m:dPr>
                <m:e>
                  <m:r>
                    <m:t>T</m:t>
                  </m:r>
                </m:e>
              </m:d>
            </m:oMath>
            <w:r>
              <w:t xml:space="preserve"> </w:t>
            </w:r>
            <w:r>
              <w:t xml:space="preserve">recovered from the per-draw</w:t>
            </w:r>
            <w:r>
              <w:t xml:space="preserve"> </w:t>
            </w:r>
            <m:oMath>
              <m:sSub>
                <m:e>
                  <m:r>
                    <m:rPr>
                      <m:sty m:val="p"/>
                    </m:rPr>
                    <m:t>log</m:t>
                  </m:r>
                </m:e>
                <m:sub>
                  <m:r>
                    <m:t>10</m:t>
                  </m:r>
                </m:sub>
              </m:sSub>
              <m:r>
                <m:rPr>
                  <m:nor/>
                  <m:sty m:val="p"/>
                </m:rPr>
                <m:t>LT50</m:t>
              </m:r>
              <m:d>
                <m:dPr>
                  <m:begChr m:val="("/>
                  <m:sepChr m:val=""/>
                  <m:endChr m:val=")"/>
                  <m:grow/>
                </m:dPr>
                <m:e>
                  <m:r>
                    <m:t>T</m:t>
                  </m:r>
                </m:e>
              </m:d>
            </m:oMath>
            <w:r>
              <w:t xml:space="preserve"> </w:t>
            </w:r>
            <w:r>
              <w:t xml:space="preserve">curve (blue median + 95% CrI), with the analytical truth overlaid (dashed black). Where the constant-shape simple-case fit would give the same</w:t>
            </w:r>
            <w:r>
              <w:t xml:space="preserve"> </w:t>
            </w:r>
            <m:oMath>
              <m:r>
                <m:t>z</m:t>
              </m:r>
            </m:oMath>
            <w:r>
              <w:t xml:space="preserve"> </w:t>
            </w:r>
            <w:r>
              <w:t xml:space="preserve">at every assay temperature, here local</w:t>
            </w:r>
            <w:r>
              <w:t xml:space="preserve"> </w:t>
            </w:r>
            <m:oMath>
              <m:r>
                <m:t>z</m:t>
              </m:r>
            </m:oMath>
            <w:r>
              <w:t xml:space="preserve"> </w:t>
            </w:r>
            <w:r>
              <w:t xml:space="preserve">varies with</w:t>
            </w:r>
            <w:r>
              <w:t xml:space="preserve"> </w:t>
            </w:r>
            <m:oMath>
              <m:r>
                <m:t>T</m:t>
              </m:r>
            </m:oMath>
            <w:r>
              <w:t xml:space="preserve"> </w:t>
            </w:r>
            <w:r>
              <w:t xml:space="preserve">in lock-step with the bent</w:t>
            </w:r>
            <w:r>
              <w:t xml:space="preserve"> </w:t>
            </w:r>
            <m:oMath>
              <m:sSub>
                <m:e>
                  <m:r>
                    <m:rPr>
                      <m:sty m:val="p"/>
                    </m:rPr>
                    <m:t>log</m:t>
                  </m:r>
                </m:e>
                <m:sub>
                  <m:r>
                    <m:t>10</m:t>
                  </m:r>
                </m:sub>
              </m:sSub>
              <m:r>
                <m:rPr>
                  <m:nor/>
                  <m:sty m:val="p"/>
                </m:rPr>
                <m:t>LT50</m:t>
              </m:r>
              <m:d>
                <m:dPr>
                  <m:begChr m:val="("/>
                  <m:sepChr m:val=""/>
                  <m:endChr m:val=")"/>
                  <m:grow/>
                </m:dPr>
                <m:e>
                  <m:r>
                    <m:t>T</m:t>
                  </m:r>
                </m:e>
              </m:d>
            </m:oMath>
            <w:r>
              <w:t xml:space="preserve"> </w:t>
            </w:r>
            <w:r>
              <w:t xml:space="preserve">curve.</w:t>
            </w:r>
          </w:p>
          <w:bookmarkEnd w:id="102"/>
        </w:tc>
      </w:tr>
    </w:tbl>
    <w:p>
      <w:pPr>
        <w:pStyle w:val="BodyText"/>
      </w:pPr>
      <w:r>
        <w:t xml:space="preserve">The same</w:t>
      </w:r>
      <w:r>
        <w:t xml:space="preserve"> </w:t>
      </w:r>
      <w:r>
        <w:rPr>
          <w:rStyle w:val="VerbatimChar"/>
        </w:rPr>
        <w:t xml:space="preserve">fit_4pl()</w:t>
      </w:r>
      <w:r>
        <w:t xml:space="preserve"> </w:t>
      </w:r>
      <w:r>
        <w:t xml:space="preserve">fit, read through</w:t>
      </w:r>
      <w:r>
        <w:t xml:space="preserve"> </w:t>
      </w:r>
      <w:r>
        <w:rPr>
          <w:rStyle w:val="VerbatimChar"/>
        </w:rPr>
        <w:t xml:space="preserve">tls()</w:t>
      </w:r>
      <w:r>
        <w:t xml:space="preserve"> </w:t>
      </w:r>
      <w:r>
        <w:t xml:space="preserve">and the</w:t>
      </w:r>
      <w:r>
        <w:t xml:space="preserve"> </w:t>
      </w:r>
      <w:r>
        <w:rPr>
          <w:rStyle w:val="VerbatimChar"/>
        </w:rPr>
        <w:t xml:space="preserve">derive_*()</w:t>
      </w:r>
      <w:r>
        <w:t xml:space="preserve"> </w:t>
      </w:r>
      <w:r>
        <w:t xml:space="preserve">primitives, recovers the bent</w:t>
      </w:r>
      <w:r>
        <w:t xml:space="preserve"> </w:t>
      </w:r>
      <m:oMath>
        <m:sSub>
          <m:e>
            <m:r>
              <m:rPr>
                <m:sty m:val="p"/>
              </m:rPr>
              <m:t>log</m:t>
            </m:r>
          </m:e>
          <m:sub>
            <m:r>
              <m:t>10</m:t>
            </m:r>
          </m:sub>
        </m:sSub>
        <m:r>
          <m:rPr>
            <m:nor/>
            <m:sty m:val="p"/>
          </m:rPr>
          <m:t>LT50</m:t>
        </m:r>
        <m:d>
          <m:dPr>
            <m:begChr m:val="("/>
            <m:sepChr m:val=""/>
            <m:endChr m:val=")"/>
            <m:grow/>
          </m:dPr>
          <m:e>
            <m:r>
              <m:t>T</m:t>
            </m:r>
          </m:e>
        </m:d>
      </m:oMath>
      <w:r>
        <w:t xml:space="preserve"> </w:t>
      </w:r>
      <w:r>
        <w:t xml:space="preserve">curve, the assay-averaged</w:t>
      </w:r>
      <w:r>
        <w:t xml:space="preserve"> </w:t>
      </w:r>
      <m:oMath>
        <m:r>
          <m:t>z</m:t>
        </m:r>
      </m:oMath>
      <w:r>
        <w:t xml:space="preserve">, and per-draw</w:t>
      </w:r>
      <w:r>
        <w:t xml:space="preserve"> </w:t>
      </w:r>
      <m:oMath>
        <m:r>
          <m:t>C</m:t>
        </m:r>
        <m:sSub>
          <m:e>
            <m:r>
              <m:t>T</m:t>
            </m:r>
          </m:e>
          <m:sub>
            <m:r>
              <m:t>m</m:t>
            </m:r>
            <m:r>
              <m:t>a</m:t>
            </m:r>
            <m:sSub>
              <m:e>
                <m:r>
                  <m:t>x</m:t>
                </m:r>
              </m:e>
              <m:sub>
                <m:r>
                  <m:t>1</m:t>
                </m:r>
                <m:r>
                  <m:t>h</m:t>
                </m:r>
                <m:r>
                  <m:t>r</m:t>
                </m:r>
              </m:sub>
            </m:sSub>
          </m:sub>
        </m:sSub>
      </m:oMath>
      <w:r>
        <w:t xml:space="preserve">. Under the constant-shape truth in</w:t>
      </w:r>
      <w:r>
        <w:t xml:space="preserve"> </w:t>
      </w:r>
      <w:hyperlink w:anchor="sec-joint-derive">
        <w:r>
          <w:rPr>
            <w:rStyle w:val="Hyperlink"/>
          </w:rPr>
          <w:t xml:space="preserve">Section 3.0.4</w:t>
        </w:r>
      </w:hyperlink>
      <w:r>
        <w:t xml:space="preserve">, near-zero slopes on</w:t>
      </w:r>
      <w:r>
        <w:t xml:space="preserve"> </w:t>
      </w:r>
      <w:r>
        <w:rPr>
          <w:rStyle w:val="VerbatimChar"/>
        </w:rPr>
        <w:t xml:space="preserve">up</w:t>
      </w:r>
      <w:r>
        <w:t xml:space="preserve">,</w:t>
      </w:r>
      <w:r>
        <w:t xml:space="preserve"> </w:t>
      </w:r>
      <m:oMath>
        <m:r>
          <m:rPr>
            <m:nor/>
            <m:sty m:val="p"/>
          </m:rPr>
          <m:t>low</m:t>
        </m:r>
      </m:oMath>
      <w:r>
        <w:t xml:space="preserve">, and</w:t>
      </w:r>
      <w:r>
        <w:t xml:space="preserve"> </w:t>
      </w:r>
      <m:oMath>
        <m:r>
          <m:t>k</m:t>
        </m:r>
      </m:oMath>
      <w:r>
        <w:t xml:space="preserve"> </w:t>
      </w:r>
      <w:r>
        <w:t xml:space="preserve">reduce this calculation to the closed-form case.</w:t>
      </w:r>
    </w:p>
    <w:bookmarkEnd w:id="103"/>
    <w:bookmarkStart w:id="114" w:name="X9cf40c7d1936b4c9000199c466e6fe8024e356c"/>
    <w:p>
      <w:pPr>
        <w:pStyle w:val="Heading3"/>
      </w:pPr>
      <w:r>
        <w:t xml:space="preserve">3.0.7 Heat injury accumulation and survival under a fluctuating trace</w:t>
      </w:r>
    </w:p>
    <w:p>
      <w:pPr>
        <w:pStyle w:val="FirstParagraph"/>
      </w:pPr>
      <w:r>
        <w:t xml:space="preserve">TLS models can translate dynamic field temperatures into predicted heat-injury (HI) accumulation toward a threshold such as</w:t>
      </w:r>
      <w:r>
        <w:t xml:space="preserve"> </w:t>
      </w:r>
      <m:oMath>
        <m:r>
          <m:t>L</m:t>
        </m:r>
        <m:sSub>
          <m:e>
            <m:r>
              <m:t>T</m:t>
            </m:r>
          </m:e>
          <m:sub>
            <m:r>
              <m:t>50</m:t>
            </m:r>
          </m:sub>
        </m:sSub>
      </m:oMath>
      <w:r>
        <w:t xml:space="preserve"> </w:t>
      </w:r>
      <w:r>
        <w:t xml:space="preserve">(</w:t>
      </w:r>
      <w:hyperlink w:anchor="ref-arnold_thermal_2025">
        <w:r>
          <w:rPr>
            <w:rStyle w:val="Hyperlink"/>
          </w:rPr>
          <w:t xml:space="preserve">Arnold</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ref-jorgensen_unifying_2021">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2021</w:t>
        </w:r>
      </w:hyperlink>
      <w:r>
        <w:t xml:space="preserve">;</w:t>
      </w:r>
      <w:r>
        <w:t xml:space="preserve"> </w:t>
      </w:r>
      <w:hyperlink w:anchor="ref-noble2026">
        <w:r>
          <w:rPr>
            <w:rStyle w:val="Hyperlink"/>
          </w:rPr>
          <w:t xml:space="preserve">Noble</w:t>
        </w:r>
        <w:r>
          <w:rPr>
            <w:rStyle w:val="Hyperlink"/>
          </w:rPr>
          <w:t xml:space="preserve"> </w:t>
        </w:r>
        <w:r>
          <w:rPr>
            <w:rStyle w:val="Hyperlink"/>
            <w:i/>
            <w:iCs/>
          </w:rPr>
          <w:t xml:space="preserve">et al.</w:t>
        </w:r>
        <w:r>
          <w:rPr>
            <w:rStyle w:val="Hyperlink"/>
          </w:rPr>
          <w:t xml:space="preserve"> </w:t>
        </w:r>
        <w:r>
          <w:rPr>
            <w:rStyle w:val="Hyperlink"/>
          </w:rPr>
          <w:t xml:space="preserve">2026</w:t>
        </w:r>
      </w:hyperlink>
      <w:r>
        <w:t xml:space="preserve">;</w:t>
      </w:r>
      <w:r>
        <w:t xml:space="preserve"> </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rezende_drosophila_mortality_2020">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The joint 4PL posterior propagates uncertainty in</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through the HI integral and uses the fitted surface to predict survival fraction</w:t>
      </w:r>
      <w:r>
        <w:t xml:space="preserve"> </w:t>
      </w:r>
      <m:oMath>
        <m:sSub>
          <m:e>
            <m:r>
              <m:t>S</m:t>
            </m:r>
          </m:e>
          <m:sub>
            <m:r>
              <m:rPr>
                <m:nor/>
                <m:sty m:val="p"/>
              </m:rPr>
              <m:t>pred</m:t>
            </m:r>
          </m:sub>
        </m:sSub>
        <m:d>
          <m:dPr>
            <m:begChr m:val="("/>
            <m:sepChr m:val=""/>
            <m:endChr m:val=")"/>
            <m:grow/>
          </m:dPr>
          <m:e>
            <m:r>
              <m:t>t</m:t>
            </m:r>
          </m:e>
        </m:d>
      </m:oMath>
      <w:r>
        <w:t xml:space="preserve"> </w:t>
      </w:r>
      <w:r>
        <w:t xml:space="preserve">along the same trajectory (the predicted-survival relation, Equations 9–10 of the manuscript).</w:t>
      </w:r>
      <w:r>
        <w:t xml:space="preserve"> </w:t>
      </w:r>
      <w:r>
        <w:rPr>
          <w:rStyle w:val="VerbatimChar"/>
        </w:rPr>
        <w:t xml:space="preserve">predict_heat_injury()</w:t>
      </w:r>
      <w:r>
        <w:t xml:space="preserve"> </w:t>
      </w:r>
      <w:r>
        <w:t xml:space="preserve">returns both trajectories in one call.</w:t>
      </w:r>
    </w:p>
    <w:bookmarkStart w:id="108" w:name="X2565bbe8bf2ef4bf1ac0b43de14fb322f1e6d4c"/>
    <w:p>
      <w:pPr>
        <w:pStyle w:val="Heading4"/>
      </w:pPr>
      <w:r>
        <w:t xml:space="preserve">3.0.7.1 A simulated temperature profile across 5 days</w:t>
      </w:r>
    </w:p>
    <w:p>
      <w:pPr>
        <w:pStyle w:val="FirstParagraph"/>
      </w:pPr>
      <w:r>
        <w:t xml:space="preserve">To mimic conditions for a moderately heat-tolerant ectotherm, we generate 5 days of hourly temperatures with a sinusoidal diurnal cycle, ranging from 12 °C overnight to a midday peak of 24 °C. We set the net-accumulation threshold</w:t>
      </w:r>
      <w:r>
        <w:t xml:space="preserve"> </w:t>
      </w:r>
      <m:oMath>
        <m:sSub>
          <m:e>
            <m:r>
              <m:t>T</m:t>
            </m:r>
          </m:e>
          <m:sub>
            <m:r>
              <m:t>c</m:t>
            </m:r>
          </m:sub>
        </m:sSub>
      </m:oMath>
      <w:r>
        <w:t xml:space="preserve"> </w:t>
      </w:r>
      <w:r>
        <w:t xml:space="preserve">to 20 °C, below which HI does not increase</w:t>
      </w:r>
      <w:r>
        <w:t xml:space="preserve"> </w:t>
      </w:r>
      <w:r>
        <w:t xml:space="preserve">(</w:t>
      </w:r>
      <w:hyperlink w:anchor="ref-jorgensen_unifying_2021">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2021</w:t>
        </w:r>
      </w:hyperlink>
      <w:r>
        <w:t xml:space="preserve">;</w:t>
      </w:r>
      <w:r>
        <w:t xml:space="preserve"> </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The simulated organism has</w:t>
      </w:r>
      <w:r>
        <w:t xml:space="preserve"> </w:t>
      </w:r>
      <m:oMath>
        <m:r>
          <m:t>C</m:t>
        </m:r>
        <m:sSub>
          <m:e>
            <m:r>
              <m:t>T</m:t>
            </m:r>
          </m:e>
          <m:sub>
            <m:r>
              <m:t>m</m:t>
            </m:r>
            <m:r>
              <m:t>a</m:t>
            </m:r>
            <m:sSub>
              <m:e>
                <m:r>
                  <m:t>x</m:t>
                </m:r>
              </m:e>
              <m:sub>
                <m:r>
                  <m:t>1</m:t>
                </m:r>
                <m:r>
                  <m:t>h</m:t>
                </m:r>
                <m:r>
                  <m:t>r</m:t>
                </m:r>
              </m:sub>
            </m:sSub>
          </m:sub>
        </m:sSub>
        <m:r>
          <m:rPr>
            <m:sty m:val="p"/>
          </m:rPr>
          <m:t>≈</m:t>
        </m:r>
        <m:r>
          <m:t>32.1</m:t>
        </m:r>
      </m:oMath>
      <w:r>
        <w:t xml:space="preserve"> </w:t>
      </w:r>
      <w:r>
        <w:t xml:space="preserve">°C and</w:t>
      </w:r>
      <w:r>
        <w:t xml:space="preserve"> </w:t>
      </w:r>
      <m:oMath>
        <m:r>
          <m:t>z</m:t>
        </m:r>
        <m:r>
          <m:rPr>
            <m:sty m:val="p"/>
          </m:rPr>
          <m:t>≈</m:t>
        </m:r>
        <m:r>
          <m:t>6.7</m:t>
        </m:r>
      </m:oMath>
      <w:r>
        <w:t xml:space="preserve"> </w:t>
      </w:r>
      <w:r>
        <w:t xml:space="preserve">°C, so the daily peak remains below the 1-hour critical limit, yet damage accrues at every hour above</w:t>
      </w:r>
      <w:r>
        <w:t xml:space="preserve"> </w:t>
      </w:r>
      <m:oMath>
        <m:sSub>
          <m:e>
            <m:r>
              <m:t>T</m:t>
            </m:r>
          </m:e>
          <m:sub>
            <m:r>
              <m:t>c</m:t>
            </m:r>
          </m:sub>
        </m:sSub>
      </m:oMath>
      <w:r>
        <w:t xml:space="preserve"> </w:t>
      </w:r>
      <w:r>
        <w:t xml:space="preserve">and the integrated dose ultimately proves lethal.</w:t>
      </w:r>
    </w:p>
    <w:p>
      <w:pPr>
        <w:pStyle w:val="SourceCode"/>
      </w:pPr>
      <w:r>
        <w:rPr>
          <w:rStyle w:val="CommentTok"/>
        </w:rPr>
        <w:t xml:space="preserve"># Create example temperature traces for heat-injury prediction.</w:t>
      </w:r>
      <w:r>
        <w:br/>
      </w:r>
      <w:r>
        <w:rPr>
          <w:rStyle w:val="NormalTok"/>
        </w:rPr>
        <w:t xml:space="preserve">hi_trace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time =</w:t>
      </w:r>
      <w:r>
        <w:rPr>
          <w:rStyle w:val="NormalTok"/>
        </w:rPr>
        <w:t xml:space="preserve"> </w:t>
      </w:r>
      <w:r>
        <w:rPr>
          <w:rStyle w:val="DecValTok"/>
        </w:rPr>
        <w:t xml:space="preserve">0</w:t>
      </w:r>
      <w:r>
        <w:rPr>
          <w:rStyle w:val="SpecialCharTok"/>
        </w:rPr>
        <w:t xml:space="preserve">:</w:t>
      </w:r>
      <w:r>
        <w:rPr>
          <w:rStyle w:val="NormalTok"/>
        </w:rPr>
        <w:t xml:space="preserve">(</w:t>
      </w:r>
      <w:r>
        <w:rPr>
          <w:rStyle w:val="DecValTok"/>
        </w:rPr>
        <w:t xml:space="preserve">24</w:t>
      </w:r>
      <w:r>
        <w:rPr>
          <w:rStyle w:val="NormalTok"/>
        </w:rPr>
        <w:t xml:space="preserve"> </w:t>
      </w:r>
      <w:r>
        <w:rPr>
          <w:rStyle w:val="SpecialCharTok"/>
        </w:rPr>
        <w:t xml:space="preserve">*</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temp   =</w:t>
      </w:r>
      <w:r>
        <w:rPr>
          <w:rStyle w:val="NormalTok"/>
        </w:rPr>
        <w:t xml:space="preserve"> </w:t>
      </w:r>
      <w:r>
        <w:rPr>
          <w:rStyle w:val="DecValTok"/>
        </w:rPr>
        <w:t xml:space="preserve">18</w:t>
      </w:r>
      <w:r>
        <w:rPr>
          <w:rStyle w:val="NormalTok"/>
        </w:rPr>
        <w:t xml:space="preserve"> </w:t>
      </w:r>
      <w:r>
        <w:rPr>
          <w:rStyle w:val="SpecialCharTok"/>
        </w:rPr>
        <w:t xml:space="preserve">+</w:t>
      </w:r>
      <w:r>
        <w:rPr>
          <w:rStyle w:val="NormalTok"/>
        </w:rPr>
        <w:t xml:space="preserve"> </w:t>
      </w:r>
      <w:r>
        <w:rPr>
          <w:rStyle w:val="DecValTok"/>
        </w:rPr>
        <w:t xml:space="preserve">6</w:t>
      </w:r>
      <w:r>
        <w:rPr>
          <w:rStyle w:val="NormalTok"/>
        </w:rPr>
        <w:t xml:space="preserve"> </w:t>
      </w:r>
      <w:r>
        <w:rPr>
          <w:rStyle w:val="SpecialCharTok"/>
        </w:rPr>
        <w:t xml:space="preserve">*</w:t>
      </w:r>
      <w:r>
        <w:rPr>
          <w:rStyle w:val="NormalTok"/>
        </w:rPr>
        <w:t xml:space="preserve"> </w:t>
      </w:r>
      <w:r>
        <w:rPr>
          <w:rStyle w:val="FunctionTok"/>
        </w:rPr>
        <w:t xml:space="preserve">sin</w:t>
      </w:r>
      <w:r>
        <w:rPr>
          <w:rStyle w:val="NormalTok"/>
        </w:rPr>
        <w:t xml:space="preserve">(</w:t>
      </w:r>
      <w:r>
        <w:rPr>
          <w:rStyle w:val="DecValTok"/>
        </w:rPr>
        <w:t xml:space="preserve">2</w:t>
      </w:r>
      <w:r>
        <w:rPr>
          <w:rStyle w:val="NormalTok"/>
        </w:rPr>
        <w:t xml:space="preserve"> </w:t>
      </w:r>
      <w:r>
        <w:rPr>
          <w:rStyle w:val="SpecialCharTok"/>
        </w:rPr>
        <w:t xml:space="preserve">*</w:t>
      </w:r>
      <w:r>
        <w:rPr>
          <w:rStyle w:val="NormalTok"/>
        </w:rPr>
        <w:t xml:space="preserve"> pi </w:t>
      </w:r>
      <w:r>
        <w:rPr>
          <w:rStyle w:val="SpecialCharTok"/>
        </w:rPr>
        <w:t xml:space="preserve">*</w:t>
      </w:r>
      <w:r>
        <w:rPr>
          <w:rStyle w:val="NormalTok"/>
        </w:rPr>
        <w:t xml:space="preserve"> (</w:t>
      </w:r>
      <w:r>
        <w:rPr>
          <w:rStyle w:val="DecValTok"/>
        </w:rPr>
        <w:t xml:space="preserve">0</w:t>
      </w:r>
      <w:r>
        <w:rPr>
          <w:rStyle w:val="SpecialCharTok"/>
        </w:rPr>
        <w:t xml:space="preserve">:</w:t>
      </w:r>
      <w:r>
        <w:rPr>
          <w:rStyle w:val="NormalTok"/>
        </w:rPr>
        <w:t xml:space="preserve">(</w:t>
      </w:r>
      <w:r>
        <w:rPr>
          <w:rStyle w:val="DecValTok"/>
        </w:rPr>
        <w:t xml:space="preserve">24</w:t>
      </w:r>
      <w:r>
        <w:rPr>
          <w:rStyle w:val="NormalTok"/>
        </w:rPr>
        <w:t xml:space="preserve"> </w:t>
      </w:r>
      <w:r>
        <w:rPr>
          <w:rStyle w:val="SpecialCharTok"/>
        </w:rPr>
        <w:t xml:space="preserve">*</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6</w:t>
      </w:r>
      <w:r>
        <w:rPr>
          <w:rStyle w:val="NormalTok"/>
        </w:rPr>
        <w:t xml:space="preserve">) </w:t>
      </w:r>
      <w:r>
        <w:rPr>
          <w:rStyle w:val="SpecialCharTok"/>
        </w:rPr>
        <w:t xml:space="preserve">/</w:t>
      </w:r>
      <w:r>
        <w:rPr>
          <w:rStyle w:val="NormalTok"/>
        </w:rPr>
        <w:t xml:space="preserve"> </w:t>
      </w:r>
      <w:r>
        <w:rPr>
          <w:rStyle w:val="DecValTok"/>
        </w:rPr>
        <w:t xml:space="preserve">24</w:t>
      </w:r>
      <w:r>
        <w:rPr>
          <w:rStyle w:val="NormalTok"/>
        </w:rPr>
        <w:t xml:space="preserve">)   </w:t>
      </w:r>
      <w:r>
        <w:rPr>
          <w:rStyle w:val="CommentTok"/>
        </w:rPr>
        <w:t xml:space="preserve"># range 12-24 °C</w:t>
      </w:r>
      <w:r>
        <w:br/>
      </w:r>
      <w:r>
        <w:rPr>
          <w:rStyle w:val="NormalTok"/>
        </w:rPr>
        <w:t xml:space="preserve">)</w:t>
      </w:r>
      <w:r>
        <w:br/>
      </w:r>
      <w:r>
        <w:rPr>
          <w:rStyle w:val="NormalTok"/>
        </w:rPr>
        <w:t xml:space="preserve">hi_T_c </w:t>
      </w:r>
      <w:r>
        <w:rPr>
          <w:rStyle w:val="OtherTok"/>
        </w:rPr>
        <w:t xml:space="preserve">&lt;-</w:t>
      </w:r>
      <w:r>
        <w:rPr>
          <w:rStyle w:val="NormalTok"/>
        </w:rPr>
        <w:t xml:space="preserve"> </w:t>
      </w:r>
      <w:r>
        <w:rPr>
          <w:rStyle w:val="DecValTok"/>
        </w:rPr>
        <w:t xml:space="preserve">20</w:t>
      </w:r>
      <w:r>
        <w:rPr>
          <w:rStyle w:val="NormalTok"/>
        </w:rPr>
        <w:t xml:space="preserve">    </w:t>
      </w:r>
      <w:r>
        <w:rPr>
          <w:rStyle w:val="CommentTok"/>
        </w:rPr>
        <w:t xml:space="preserve"># damage threshold (°C)</w:t>
      </w:r>
    </w:p>
    <w:tbl>
      <w:tblPr>
        <w:tblStyle w:val="Table"/>
        <w:tblW w:type="pct" w:w="5000"/>
        <w:tblLayout w:type="fixed"/>
        <w:tblLook w:firstRow="0" w:lastRow="0" w:firstColumn="0" w:lastColumn="0" w:noHBand="0" w:noVBand="0" w:val="0000"/>
      </w:tblPr>
      <w:tblGrid>
        <w:gridCol w:w="7920"/>
      </w:tblGrid>
      <w:tr>
        <w:tc>
          <w:tcPr/>
          <w:bookmarkStart w:id="107" w:name="fig-hi-trace"/>
          <w:p>
            <w:pPr>
              <w:pStyle w:val="SourceCode"/>
              <w:jc w:val="center"/>
            </w:pPr>
            <w:r>
              <w:rPr>
                <w:rStyle w:val="CommentTok"/>
              </w:rPr>
              <w:t xml:space="preserve"># Plot the example temperature traces used for heat-injury prediction.</w:t>
            </w:r>
            <w:r>
              <w:br/>
            </w:r>
            <w:r>
              <w:rPr>
                <w:rStyle w:val="NormalTok"/>
              </w:rPr>
              <w:t xml:space="preserve">ggplot2</w:t>
            </w:r>
            <w:r>
              <w:rPr>
                <w:rStyle w:val="SpecialCharTok"/>
              </w:rPr>
              <w:t xml:space="preserve">::</w:t>
            </w:r>
            <w:r>
              <w:rPr>
                <w:rStyle w:val="FunctionTok"/>
              </w:rPr>
              <w:t xml:space="preserve">ggplot</w:t>
            </w:r>
            <w:r>
              <w:rPr>
                <w:rStyle w:val="NormalTok"/>
              </w:rPr>
              <w:t xml:space="preserve">(hi_trace, ggplot2</w:t>
            </w:r>
            <w:r>
              <w:rPr>
                <w:rStyle w:val="SpecialCharTok"/>
              </w:rPr>
              <w:t xml:space="preserve">::</w:t>
            </w:r>
            <w:r>
              <w:rPr>
                <w:rStyle w:val="FunctionTok"/>
              </w:rPr>
              <w:t xml:space="preserve">aes</w:t>
            </w:r>
            <w:r>
              <w:rPr>
                <w:rStyle w:val="NormalTok"/>
              </w:rPr>
              <w:t xml:space="preserve">(time, temp))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colour =</w:t>
            </w:r>
            <w:r>
              <w:rPr>
                <w:rStyle w:val="NormalTok"/>
              </w:rPr>
              <w:t xml:space="preserve"> </w:t>
            </w:r>
            <w:r>
              <w:rPr>
                <w:rStyle w:val="StringTok"/>
              </w:rPr>
              <w:t xml:space="preserve">"darkred"</w:t>
            </w:r>
            <w:r>
              <w:rPr>
                <w:rStyle w:val="NormalTok"/>
              </w:rPr>
              <w:t xml:space="preserve">, </w:t>
            </w:r>
            <w:r>
              <w:rPr>
                <w:rStyle w:val="AttributeTok"/>
              </w:rPr>
              <w:t xml:space="preserve">linewidth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geom_hline</w:t>
            </w:r>
            <w:r>
              <w:rPr>
                <w:rStyle w:val="NormalTok"/>
              </w:rPr>
              <w:t xml:space="preserve">(</w:t>
            </w:r>
            <w:r>
              <w:rPr>
                <w:rStyle w:val="AttributeTok"/>
              </w:rPr>
              <w:t xml:space="preserve">yintercept =</w:t>
            </w:r>
            <w:r>
              <w:rPr>
                <w:rStyle w:val="NormalTok"/>
              </w:rPr>
              <w:t xml:space="preserve"> hi_T_c,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geom_hline</w:t>
            </w:r>
            <w:r>
              <w:rPr>
                <w:rStyle w:val="NormalTok"/>
              </w:rPr>
              <w:t xml:space="preserve">(</w:t>
            </w:r>
            <w:r>
              <w:rPr>
                <w:rStyle w:val="AttributeTok"/>
              </w:rPr>
              <w:t xml:space="preserve">yintercept =</w:t>
            </w:r>
            <w:r>
              <w:rPr>
                <w:rStyle w:val="NormalTok"/>
              </w:rPr>
              <w:t xml:space="preserve"> true_CTmax,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unctionTok"/>
              </w:rPr>
              <w:t xml:space="preserve">max</w:t>
            </w:r>
            <w:r>
              <w:rPr>
                <w:rStyle w:val="NormalTok"/>
              </w:rPr>
              <w:t xml:space="preserve">(hi_trace</w:t>
            </w:r>
            <w:r>
              <w:rPr>
                <w:rStyle w:val="SpecialCharTok"/>
              </w:rPr>
              <w:t xml:space="preserve">$</w:t>
            </w:r>
            <w:r>
              <w:rPr>
                <w:rStyle w:val="NormalTok"/>
              </w:rPr>
              <w:t xml:space="preserve">time), </w:t>
            </w:r>
            <w:r>
              <w:rPr>
                <w:rStyle w:val="AttributeTok"/>
              </w:rPr>
              <w:t xml:space="preserve">y =</w:t>
            </w:r>
            <w:r>
              <w:rPr>
                <w:rStyle w:val="NormalTok"/>
              </w:rPr>
              <w:t xml:space="preserve"> hi_T_c, </w:t>
            </w:r>
            <w:r>
              <w:rPr>
                <w:rStyle w:val="AttributeTok"/>
              </w:rPr>
              <w:t xml:space="preserve">label =</w:t>
            </w:r>
            <w:r>
              <w:rPr>
                <w:rStyle w:val="NormalTok"/>
              </w:rPr>
              <w:t xml:space="preserve"> </w:t>
            </w:r>
            <w:r>
              <w:rPr>
                <w:rStyle w:val="StringTok"/>
              </w:rPr>
              <w:t xml:space="preserve">"T_c"</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0.4</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unctionTok"/>
              </w:rPr>
              <w:t xml:space="preserve">max</w:t>
            </w:r>
            <w:r>
              <w:rPr>
                <w:rStyle w:val="NormalTok"/>
              </w:rPr>
              <w:t xml:space="preserve">(hi_trace</w:t>
            </w:r>
            <w:r>
              <w:rPr>
                <w:rStyle w:val="SpecialCharTok"/>
              </w:rPr>
              <w:t xml:space="preserve">$</w:t>
            </w:r>
            <w:r>
              <w:rPr>
                <w:rStyle w:val="NormalTok"/>
              </w:rPr>
              <w:t xml:space="preserve">time), </w:t>
            </w:r>
            <w:r>
              <w:rPr>
                <w:rStyle w:val="AttributeTok"/>
              </w:rPr>
              <w:t xml:space="preserve">y =</w:t>
            </w:r>
            <w:r>
              <w:rPr>
                <w:rStyle w:val="NormalTok"/>
              </w:rPr>
              <w:t xml:space="preserve"> true_CTmax,</w:t>
            </w:r>
            <w:r>
              <w:br/>
            </w:r>
            <w:r>
              <w:rPr>
                <w:rStyle w:val="NormalTok"/>
              </w:rPr>
              <w:t xml:space="preserve">                    </w:t>
            </w:r>
            <w:r>
              <w:rPr>
                <w:rStyle w:val="AttributeTok"/>
              </w:rPr>
              <w:t xml:space="preserve">label =</w:t>
            </w:r>
            <w:r>
              <w:rPr>
                <w:rStyle w:val="NormalTok"/>
              </w:rPr>
              <w:t xml:space="preserve"> </w:t>
            </w:r>
            <w:r>
              <w:rPr>
                <w:rStyle w:val="StringTok"/>
              </w:rPr>
              <w:t xml:space="preserve">"CTmax_1hr"</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0.4</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ylim</w:t>
            </w:r>
            <w:r>
              <w:rPr>
                <w:rStyle w:val="NormalTok"/>
              </w:rPr>
              <w:t xml:space="preserve">(</w:t>
            </w:r>
            <w:r>
              <w:rPr>
                <w:rStyle w:val="DecValTok"/>
              </w:rPr>
              <w:t xml:space="preserve">10</w:t>
            </w:r>
            <w:r>
              <w:rPr>
                <w:rStyle w:val="NormalTok"/>
              </w:rPr>
              <w:t xml:space="preserve">, </w:t>
            </w:r>
            <w:r>
              <w:rPr>
                <w:rStyle w:val="DecValTok"/>
              </w:rPr>
              <w:t xml:space="preserve">45</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"Hour"</w:t>
            </w:r>
            <w:r>
              <w:rPr>
                <w:rStyle w:val="NormalTok"/>
              </w:rPr>
              <w:t xml:space="preserve">, </w:t>
            </w:r>
            <w:r>
              <w:rPr>
                <w:rStyle w:val="AttributeTok"/>
              </w:rPr>
              <w:t xml:space="preserve">y =</w:t>
            </w:r>
            <w:r>
              <w:rPr>
                <w:rStyle w:val="NormalTok"/>
              </w:rPr>
              <w:t xml:space="preserve"> </w:t>
            </w:r>
            <w:r>
              <w:rPr>
                <w:rStyle w:val="StringTok"/>
              </w:rPr>
              <w:t xml:space="preserve">"Temperature (°C)"</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theme_classic</w:t>
            </w:r>
            <w:r>
              <w:rPr>
                <w:rStyle w:val="NormalTok"/>
              </w:rPr>
              <w:t xml:space="preserve">()</w:t>
            </w:r>
          </w:p>
          <w:p>
            <w:pPr>
              <w:jc w:val="center"/>
            </w:pPr>
            <w:r>
              <w:drawing>
                <wp:inline>
                  <wp:extent cx="6680200" cy="2385785"/>
                  <wp:effectExtent b="0" l="0" r="0" t="0"/>
                  <wp:docPr descr="" title="" id="105" name="Picture"/>
                  <a:graphic>
                    <a:graphicData uri="http://schemas.openxmlformats.org/drawingml/2006/picture">
                      <pic:pic>
                        <pic:nvPicPr>
                          <pic:cNvPr descr="supplement_files/figure-docx/plot-hi-trace-1.png" id="106" name="Picture"/>
                          <pic:cNvPicPr>
                            <a:picLocks noChangeArrowheads="1" noChangeAspect="1"/>
                          </pic:cNvPicPr>
                        </pic:nvPicPr>
                        <pic:blipFill>
                          <a:blip r:embed="rId104"/>
                          <a:stretch>
                            <a:fillRect/>
                          </a:stretch>
                        </pic:blipFill>
                        <pic:spPr bwMode="auto">
                          <a:xfrm>
                            <a:off x="0" y="0"/>
                            <a:ext cx="6680200" cy="2385785"/>
                          </a:xfrm>
                          <a:prstGeom prst="rect">
                            <a:avLst/>
                          </a:prstGeom>
                          <a:noFill/>
                          <a:ln w="9525">
                            <a:noFill/>
                            <a:headEnd/>
                            <a:tailEnd/>
                          </a:ln>
                        </pic:spPr>
                      </pic:pic>
                    </a:graphicData>
                  </a:graphic>
                </wp:inline>
              </w:drawing>
            </w:r>
          </w:p>
          <w:p>
            <w:pPr>
              <w:jc w:val="center"/>
            </w:pPr>
            <w:pPr>
              <w:jc w:val="start"/>
              <w:spacing w:before="200"/>
              <w:pStyle w:val="ImageCaption"/>
            </w:pPr>
            <w:r>
              <w:t xml:space="preserve">Figure S9: 5-day diurnal temperature trace. The dashed line is the damage-accumulation threshold</w:t>
            </w:r>
            <w:r>
              <w:t xml:space="preserve"> </w:t>
            </w:r>
            <m:oMath>
              <m:sSub>
                <m:e>
                  <m:r>
                    <m:t>T</m:t>
                  </m:r>
                </m:e>
                <m:sub>
                  <m:r>
                    <m:t>c</m:t>
                  </m:r>
                </m:sub>
              </m:sSub>
              <m:r>
                <m:rPr>
                  <m:sty m:val="p"/>
                </m:rPr>
                <m:t>=</m:t>
              </m:r>
              <m:r>
                <m:t>20</m:t>
              </m:r>
            </m:oMath>
            <w:r>
              <w:t xml:space="preserve"> </w:t>
            </w:r>
            <w:r>
              <w:t xml:space="preserve">°C; the dotted line is the simulated organism’s</w:t>
            </w:r>
            <w:r>
              <w:t xml:space="preserve"> </w:t>
            </w:r>
            <m:oMath>
              <m:r>
                <m:t>C</m:t>
              </m:r>
              <m:sSub>
                <m:e>
                  <m:r>
                    <m:t>T</m:t>
                  </m:r>
                </m:e>
                <m:sub>
                  <m:r>
                    <m:t>m</m:t>
                  </m:r>
                  <m:r>
                    <m:t>a</m:t>
                  </m:r>
                  <m:sSub>
                    <m:e>
                      <m:r>
                        <m:t>x</m:t>
                      </m:r>
                    </m:e>
                    <m:sub>
                      <m:r>
                        <m:t>1</m:t>
                      </m:r>
                      <m:r>
                        <m:t>h</m:t>
                      </m:r>
                      <m:r>
                        <m:t>r</m:t>
                      </m:r>
                    </m:sub>
                  </m:sSub>
                </m:sub>
              </m:sSub>
              <m:r>
                <m:rPr>
                  <m:sty m:val="p"/>
                </m:rPr>
                <m:t>≈</m:t>
              </m:r>
              <m:r>
                <m:t>32.1</m:t>
              </m:r>
            </m:oMath>
            <w:r>
              <w:t xml:space="preserve">°C — well above the daily peaks, yet the dose integrated over many sub-critical hours is ultimately lethal (</w:t>
            </w:r>
            <w:hyperlink w:anchor="fig-hi-trajectory">
              <w:r>
                <w:rPr>
                  <w:rStyle w:val="Hyperlink"/>
                </w:rPr>
                <w:t xml:space="preserve">Figure S10</w:t>
              </w:r>
            </w:hyperlink>
            <w:r>
              <w:t xml:space="preserve">).</w:t>
            </w:r>
          </w:p>
          <w:bookmarkEnd w:id="107"/>
        </w:tc>
      </w:tr>
    </w:tbl>
    <w:bookmarkEnd w:id="108"/>
    <w:bookmarkStart w:id="113" w:name="X932e52c9d0e9b301a3d5f4a8c31c8e3be86e5b8"/>
    <w:p>
      <w:pPr>
        <w:pStyle w:val="Heading4"/>
      </w:pPr>
      <w:r>
        <w:t xml:space="preserve">3.0.7.2 Posterior HI and survival via</w:t>
      </w:r>
      <w:r>
        <w:t xml:space="preserve"> </w:t>
      </w:r>
      <w:r>
        <w:rPr>
          <w:rStyle w:val="VerbatimChar"/>
        </w:rPr>
        <w:t xml:space="preserve">predict_heat_injury()</w:t>
      </w:r>
    </w:p>
    <w:p>
      <w:pPr>
        <w:pStyle w:val="FirstParagraph"/>
      </w:pPr>
      <w:r>
        <w:rPr>
          <w:rStyle w:val="VerbatimChar"/>
        </w:rPr>
        <w:t xml:space="preserve">predict_heat_injury()</w:t>
      </w:r>
      <w:r>
        <w:t xml:space="preserve"> </w:t>
      </w:r>
      <w:r>
        <w:t xml:space="preserve">takes a temperature trace plus a fitted workflow, propagates the full posterior of</w:t>
      </w:r>
      <w:r>
        <w:t xml:space="preserve"> </w:t>
      </w:r>
      <m:oMath>
        <m:d>
          <m:dPr>
            <m:begChr m:val="("/>
            <m:sepChr m:val=""/>
            <m:endChr m:val=")"/>
            <m:grow/>
          </m:dPr>
          <m:e>
            <m:r>
              <m:rPr>
                <m:nor/>
                <m:sty m:val="p"/>
              </m:rPr>
              <m:t>low</m:t>
            </m:r>
            <m:r>
              <m:rPr>
                <m:sty m:val="p"/>
              </m:rPr>
              <m:t>,</m:t>
            </m:r>
            <m:r>
              <m:rPr>
                <m:nor/>
                <m:sty m:val="p"/>
              </m:rPr>
              <m:t>up</m:t>
            </m:r>
            <m:r>
              <m:rPr>
                <m:sty m:val="p"/>
              </m:rPr>
              <m:t>,</m:t>
            </m:r>
            <m:r>
              <m:t>k</m:t>
            </m:r>
            <m:r>
              <m:rPr>
                <m:sty m:val="p"/>
              </m:rPr>
              <m:t>,</m:t>
            </m:r>
            <m:sSub>
              <m:e>
                <m:r>
                  <m:t>β</m:t>
                </m:r>
              </m:e>
              <m:sub>
                <m:r>
                  <m:t>0</m:t>
                </m:r>
              </m:sub>
            </m:sSub>
            <m:r>
              <m:rPr>
                <m:sty m:val="p"/>
              </m:rPr>
              <m:t>,</m:t>
            </m:r>
            <m:sSub>
              <m:e>
                <m:r>
                  <m:t>β</m:t>
                </m:r>
              </m:e>
              <m:sub>
                <m:r>
                  <m:t>1</m:t>
                </m:r>
              </m:sub>
            </m:sSub>
          </m:e>
        </m:d>
      </m:oMath>
      <w:r>
        <w:t xml:space="preserve"> </w:t>
      </w:r>
      <w:r>
        <w:t xml:space="preserve">through the HI integral, and returns the median and 95% credible band of cumulative HI and predicted survival at every time point. We supply</w:t>
      </w:r>
      <w:r>
        <w:t xml:space="preserve"> </w:t>
      </w:r>
      <w:r>
        <w:rPr>
          <w:rStyle w:val="VerbatimChar"/>
        </w:rPr>
        <w:t xml:space="preserve">T_c</w:t>
      </w:r>
      <w:r>
        <w:t xml:space="preserve"> </w:t>
      </w:r>
      <w:r>
        <w:t xml:space="preserve">to enforce zero damage accumulation below the threshold (matching the heat-injury integral, Equation 8 of the manuscript). The model time units here are minutes (because</w:t>
      </w:r>
      <w:r>
        <w:t xml:space="preserve"> </w:t>
      </w:r>
      <w:r>
        <w:rPr>
          <w:rStyle w:val="VerbatimChar"/>
        </w:rPr>
        <w:t xml:space="preserve">standardize_data()</w:t>
      </w:r>
      <w:r>
        <w:t xml:space="preserve"> </w:t>
      </w:r>
      <w:r>
        <w:t xml:space="preserve">was called with</w:t>
      </w:r>
      <w:r>
        <w:t xml:space="preserve"> </w:t>
      </w:r>
      <w:r>
        <w:rPr>
          <w:rStyle w:val="VerbatimChar"/>
        </w:rPr>
        <w:t xml:space="preserve">duration_unit = "minutes"</w:t>
      </w:r>
      <w:r>
        <w:t xml:space="preserve">), so the trace’s</w:t>
      </w:r>
      <w:r>
        <w:t xml:space="preserve"> </w:t>
      </w:r>
      <w:r>
        <w:rPr>
          <w:rStyle w:val="VerbatimChar"/>
        </w:rPr>
        <w:t xml:space="preserve">time</w:t>
      </w:r>
      <w:r>
        <w:t xml:space="preserve"> </w:t>
      </w:r>
      <w:r>
        <w:t xml:space="preserve">is in hours and damage rates are computed accordingly internally.</w:t>
      </w:r>
    </w:p>
    <w:p>
      <w:pPr>
        <w:pStyle w:val="SourceCode"/>
      </w:pPr>
      <w:r>
        <w:rPr>
          <w:rStyle w:val="CommentTok"/>
        </w:rPr>
        <w:t xml:space="preserve"># Predict heat injury and survival for the example temperature traces.</w:t>
      </w:r>
      <w:r>
        <w:br/>
      </w:r>
      <w:r>
        <w:rPr>
          <w:rStyle w:val="CommentTok"/>
        </w:rPr>
        <w:t xml:space="preserve"># The trace's `time` is in hours; `predict_heat_injury()` reconciles it against</w:t>
      </w:r>
      <w:r>
        <w:br/>
      </w:r>
      <w:r>
        <w:rPr>
          <w:rStyle w:val="CommentTok"/>
        </w:rPr>
        <w:t xml:space="preserve"># the model's own time unit (minutes here) internally, so we pass `trace_unit`</w:t>
      </w:r>
      <w:r>
        <w:br/>
      </w:r>
      <w:r>
        <w:rPr>
          <w:rStyle w:val="CommentTok"/>
        </w:rPr>
        <w:t xml:space="preserve"># rather than rescaling the trace by hand.</w:t>
      </w:r>
      <w:r>
        <w:br/>
      </w:r>
      <w:r>
        <w:rPr>
          <w:rStyle w:val="NormalTok"/>
        </w:rPr>
        <w:t xml:space="preserve">hi </w:t>
      </w:r>
      <w:r>
        <w:rPr>
          <w:rStyle w:val="OtherTok"/>
        </w:rPr>
        <w:t xml:space="preserve">&lt;-</w:t>
      </w:r>
      <w:r>
        <w:rPr>
          <w:rStyle w:val="NormalTok"/>
        </w:rPr>
        <w:t xml:space="preserve"> </w:t>
      </w:r>
      <w:r>
        <w:rPr>
          <w:rStyle w:val="FunctionTok"/>
        </w:rPr>
        <w:t xml:space="preserve">predict_heat_injury</w:t>
      </w:r>
      <w:r>
        <w:rPr>
          <w:rStyle w:val="NormalTok"/>
        </w:rPr>
        <w:t xml:space="preserve">(</w:t>
      </w:r>
      <w:r>
        <w:br/>
      </w:r>
      <w:r>
        <w:rPr>
          <w:rStyle w:val="NormalTok"/>
        </w:rPr>
        <w:t xml:space="preserve">  </w:t>
      </w:r>
      <w:r>
        <w:rPr>
          <w:rStyle w:val="AttributeTok"/>
        </w:rPr>
        <w:t xml:space="preserve">trace        =</w:t>
      </w:r>
      <w:r>
        <w:rPr>
          <w:rStyle w:val="NormalTok"/>
        </w:rPr>
        <w:t xml:space="preserve"> hi_trace,</w:t>
      </w:r>
      <w:r>
        <w:br/>
      </w:r>
      <w:r>
        <w:rPr>
          <w:rStyle w:val="NormalTok"/>
        </w:rPr>
        <w:t xml:space="preserve">  </w:t>
      </w:r>
      <w:r>
        <w:rPr>
          <w:rStyle w:val="AttributeTok"/>
        </w:rPr>
        <w:t xml:space="preserve">workflow     =</w:t>
      </w:r>
      <w:r>
        <w:rPr>
          <w:rStyle w:val="NormalTok"/>
        </w:rPr>
        <w:t xml:space="preserve"> wf_bb,</w:t>
      </w:r>
      <w:r>
        <w:br/>
      </w:r>
      <w:r>
        <w:rPr>
          <w:rStyle w:val="NormalTok"/>
        </w:rPr>
        <w:t xml:space="preserve">  </w:t>
      </w:r>
      <w:r>
        <w:rPr>
          <w:rStyle w:val="AttributeTok"/>
        </w:rPr>
        <w:t xml:space="preserve">target_surv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T_c          =</w:t>
      </w:r>
      <w:r>
        <w:rPr>
          <w:rStyle w:val="NormalTok"/>
        </w:rPr>
        <w:t xml:space="preserve"> hi_T_c,</w:t>
      </w:r>
      <w:r>
        <w:br/>
      </w:r>
      <w:r>
        <w:rPr>
          <w:rStyle w:val="NormalTok"/>
        </w:rPr>
        <w:t xml:space="preserve">  </w:t>
      </w:r>
      <w:r>
        <w:rPr>
          <w:rStyle w:val="AttributeTok"/>
        </w:rPr>
        <w:t xml:space="preserve">trace_unit   =</w:t>
      </w:r>
      <w:r>
        <w:rPr>
          <w:rStyle w:val="NormalTok"/>
        </w:rPr>
        <w:t xml:space="preserve"> </w:t>
      </w:r>
      <w:r>
        <w:rPr>
          <w:rStyle w:val="StringTok"/>
        </w:rPr>
        <w:t xml:space="preserve">"hours"</w:t>
      </w:r>
      <w:r>
        <w:rPr>
          <w:rStyle w:val="NormalTok"/>
        </w:rPr>
        <w:t xml:space="preserve">,</w:t>
      </w:r>
      <w:r>
        <w:br/>
      </w:r>
      <w:r>
        <w:rPr>
          <w:rStyle w:val="NormalTok"/>
        </w:rPr>
        <w:t xml:space="preserve">  </w:t>
      </w:r>
      <w:r>
        <w:rPr>
          <w:rStyle w:val="AttributeTok"/>
        </w:rPr>
        <w:t xml:space="preserve">ndraws       =</w:t>
      </w:r>
      <w:r>
        <w:rPr>
          <w:rStyle w:val="NormalTok"/>
        </w:rPr>
        <w:t xml:space="preserve"> </w:t>
      </w:r>
      <w:r>
        <w:rPr>
          <w:rStyle w:val="DecValTok"/>
        </w:rPr>
        <w:t xml:space="preserve">500</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12" w:name="fig-hi-trajectory"/>
          <w:p>
            <w:pPr>
              <w:pStyle w:val="SourceCode"/>
              <w:jc w:val="center"/>
            </w:pPr>
            <w:r>
              <w:rPr>
                <w:rStyle w:val="CommentTok"/>
              </w:rPr>
              <w:t xml:space="preserve"># Plot heat-injury and survival trajectories for the example traces.</w:t>
            </w:r>
            <w:r>
              <w:br/>
            </w:r>
            <w:r>
              <w:rPr>
                <w:rStyle w:val="CommentTok"/>
              </w:rPr>
              <w:t xml:space="preserve"># `plot_heat_injury()` returns the package's canonical two-panel figure:</w:t>
            </w:r>
            <w:r>
              <w:br/>
            </w:r>
            <w:r>
              <w:rPr>
                <w:rStyle w:val="CommentTok"/>
              </w:rPr>
              <w:t xml:space="preserve"># cumulative HI on top (with the 100% = one-LT50 reference line) over the</w:t>
            </w:r>
            <w:r>
              <w:br/>
            </w:r>
            <w:r>
              <w:rPr>
                <w:rStyle w:val="CommentTok"/>
              </w:rPr>
              <w:t xml:space="preserve"># predicted survival fraction, both with 95% credible bands.</w:t>
            </w:r>
            <w:r>
              <w:br/>
            </w:r>
            <w:r>
              <w:rPr>
                <w:rStyle w:val="FunctionTok"/>
              </w:rPr>
              <w:t xml:space="preserve">plot_heat_injury</w:t>
            </w:r>
            <w:r>
              <w:rPr>
                <w:rStyle w:val="NormalTok"/>
              </w:rPr>
              <w:t xml:space="preserve">(hi)</w:t>
            </w:r>
          </w:p>
          <w:p>
            <w:pPr>
              <w:jc w:val="center"/>
            </w:pPr>
            <w:r>
              <w:drawing>
                <wp:inline>
                  <wp:extent cx="6680200" cy="5248728"/>
                  <wp:effectExtent b="0" l="0" r="0" t="0"/>
                  <wp:docPr descr="" title="" id="110" name="Picture"/>
                  <a:graphic>
                    <a:graphicData uri="http://schemas.openxmlformats.org/drawingml/2006/picture">
                      <pic:pic>
                        <pic:nvPicPr>
                          <pic:cNvPr descr="supplement_files/figure-docx/plot-hi-trajectory-1.png" id="111" name="Picture"/>
                          <pic:cNvPicPr>
                            <a:picLocks noChangeArrowheads="1" noChangeAspect="1"/>
                          </pic:cNvPicPr>
                        </pic:nvPicPr>
                        <pic:blipFill>
                          <a:blip r:embed="rId109"/>
                          <a:stretch>
                            <a:fillRect/>
                          </a:stretch>
                        </pic:blipFill>
                        <pic:spPr bwMode="auto">
                          <a:xfrm>
                            <a:off x="0" y="0"/>
                            <a:ext cx="6680200" cy="5248728"/>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S10: Posterior heat-injury accumulation (top) and predicted survival fraction (bottom) under the 5-day field trace, drawn by</w:t>
            </w:r>
            <w:r>
              <w:t xml:space="preserve"> </w:t>
            </w:r>
            <w:r>
              <w:rPr>
                <w:rStyle w:val="VerbatimChar"/>
              </w:rPr>
              <w:t xml:space="preserve">plot_heat_injury()</w:t>
            </w:r>
            <w:r>
              <w:t xml:space="preserve">. Solid lines are posterior medians across 500 draws from</w:t>
            </w:r>
            <w:r>
              <w:t xml:space="preserve"> </w:t>
            </w:r>
            <w:r>
              <w:rPr>
                <w:rStyle w:val="VerbatimChar"/>
              </w:rPr>
              <w:t xml:space="preserve">wf_bb</w:t>
            </w:r>
            <w:r>
              <w:t xml:space="preserve">; shaded bands are 95% credible intervals. The dashed line marks the LT50 threshold (HI = 100%). The two trajectories tell the same story:</w:t>
            </w:r>
            <w:r>
              <w:t xml:space="preserve"> </w:t>
            </w:r>
            <m:oMath>
              <m:sSub>
                <m:e>
                  <m:r>
                    <m:t>S</m:t>
                  </m:r>
                </m:e>
                <m:sub>
                  <m:r>
                    <m:rPr>
                      <m:nor/>
                      <m:sty m:val="p"/>
                    </m:rPr>
                    <m:t>pred</m:t>
                  </m:r>
                </m:sub>
              </m:sSub>
              <m:d>
                <m:dPr>
                  <m:begChr m:val="("/>
                  <m:sepChr m:val=""/>
                  <m:endChr m:val=")"/>
                  <m:grow/>
                </m:dPr>
                <m:e>
                  <m:r>
                    <m:t>t</m:t>
                  </m:r>
                </m:e>
              </m:d>
            </m:oMath>
            <w:r>
              <w:t xml:space="preserve"> </w:t>
            </w:r>
            <w:r>
              <w:t xml:space="preserve">falls as HI(</w:t>
            </w:r>
            <m:oMath>
              <m:r>
                <m:t>t</m:t>
              </m:r>
            </m:oMath>
            <w:r>
              <w:t xml:space="preserve">) crosses 100%.</w:t>
            </w:r>
          </w:p>
          <w:bookmarkEnd w:id="112"/>
        </w:tc>
      </w:tr>
    </w:tbl>
    <w:p>
      <w:pPr>
        <w:pStyle w:val="BodyText"/>
      </w:pPr>
      <w:r>
        <w:t xml:space="preserve">By the end of day 5 the posterior median HI is 181% (95% CI: 151% to 221%), and median predicted survival is 0.15 (95% CI: 0.09 to 0.23).</w:t>
      </w:r>
    </w:p>
    <w:bookmarkEnd w:id="113"/>
    <w:bookmarkEnd w:id="114"/>
    <w:bookmarkStart w:id="115" w:name="sec-hi-validation"/>
    <w:p>
      <w:pPr>
        <w:pStyle w:val="Heading3"/>
      </w:pPr>
      <w:r>
        <w:t xml:space="preserve">3.0.8 Validation: recovering known doses</w:t>
      </w:r>
    </w:p>
    <w:p>
      <w:pPr>
        <w:pStyle w:val="FirstParagraph"/>
      </w:pPr>
      <w:r>
        <w:t xml:space="preserve">Before trusting</w:t>
      </w:r>
      <w:r>
        <w:t xml:space="preserve"> </w:t>
      </w:r>
      <w:r>
        <w:rPr>
          <w:rStyle w:val="VerbatimChar"/>
        </w:rPr>
        <w:t xml:space="preserve">predict_heat_injury()</w:t>
      </w:r>
      <w:r>
        <w:t xml:space="preserve"> </w:t>
      </w:r>
      <w:r>
        <w:t xml:space="preserve">on real field data, we validate it against analytical truth on three reference traces with known thermal loads.</w:t>
      </w:r>
      <w:r>
        <w:t xml:space="preserve"> </w:t>
      </w:r>
      <w:r>
        <w:rPr>
          <w:rStyle w:val="VerbatimChar"/>
        </w:rPr>
        <w:t xml:space="preserve">make_temperature_scenarios()</w:t>
      </w:r>
      <w:r>
        <w:t xml:space="preserve"> </w:t>
      </w:r>
      <w:r>
        <w:t xml:space="preserve">builds the traces;</w:t>
      </w:r>
      <w:r>
        <w:t xml:space="preserve"> </w:t>
      </w:r>
      <w:r>
        <w:rPr>
          <w:rStyle w:val="VerbatimChar"/>
        </w:rPr>
        <w:t xml:space="preserve">planted_dose_from_trace()</w:t>
      </w:r>
      <w:r>
        <w:t xml:space="preserve"> </w:t>
      </w:r>
      <w:r>
        <w:t xml:space="preserve">implements the classical HI integral (Equation 8 of the manuscript) directly given known</w:t>
      </w:r>
      <w:r>
        <w:t xml:space="preserve"> </w:t>
      </w:r>
      <w:r>
        <w:rPr>
          <w:rStyle w:val="VerbatimChar"/>
        </w:rPr>
        <w:t xml:space="preserve">z</w:t>
      </w:r>
      <w:r>
        <w:t xml:space="preserve"> </w:t>
      </w:r>
      <w:r>
        <w:t xml:space="preserve">and</w:t>
      </w:r>
      <w:r>
        <w:t xml:space="preserve"> </w:t>
      </w:r>
      <w:r>
        <w:rPr>
          <w:rStyle w:val="VerbatimChar"/>
        </w:rPr>
        <w:t xml:space="preserve">CTmax_1hr</w:t>
      </w:r>
      <w:r>
        <w:t xml:space="preserve">. Posterior medians from</w:t>
      </w:r>
      <w:r>
        <w:t xml:space="preserve"> </w:t>
      </w:r>
      <w:r>
        <w:rPr>
          <w:rStyle w:val="VerbatimChar"/>
        </w:rPr>
        <w:t xml:space="preserve">predict_heat_injury()</w:t>
      </w:r>
      <w:r>
        <w:t xml:space="preserve"> </w:t>
      </w:r>
      <w:r>
        <w:t xml:space="preserve">should sit near the analytical truth, and the 95% credible intervals should cover it.</w:t>
      </w:r>
    </w:p>
    <w:p>
      <w:pPr>
        <w:pStyle w:val="SourceCode"/>
      </w:pPr>
      <w:r>
        <w:rPr>
          <w:rStyle w:val="CommentTok"/>
        </w:rPr>
        <w:t xml:space="preserve"># Validate heat-injury predictions against an analytical planted-dose calculation.</w:t>
      </w:r>
      <w:r>
        <w:br/>
      </w:r>
      <w:r>
        <w:rPr>
          <w:rStyle w:val="CommentTok"/>
        </w:rPr>
        <w:t xml:space="preserve"># Build validation traces with known planted doses.</w:t>
      </w:r>
      <w:r>
        <w:br/>
      </w:r>
      <w:r>
        <w:rPr>
          <w:rStyle w:val="NormalTok"/>
        </w:rPr>
        <w:t xml:space="preserve">val_scens </w:t>
      </w:r>
      <w:r>
        <w:rPr>
          <w:rStyle w:val="OtherTok"/>
        </w:rPr>
        <w:t xml:space="preserve">&lt;-</w:t>
      </w:r>
      <w:r>
        <w:rPr>
          <w:rStyle w:val="NormalTok"/>
        </w:rPr>
        <w:t xml:space="preserve"> </w:t>
      </w:r>
      <w:r>
        <w:rPr>
          <w:rStyle w:val="FunctionTok"/>
        </w:rPr>
        <w:t xml:space="preserve">make_temperature_scenarios</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spike_temp  =</w:t>
      </w:r>
      <w:r>
        <w:rPr>
          <w:rStyle w:val="NormalTok"/>
        </w:rPr>
        <w:t xml:space="preserve"> </w:t>
      </w:r>
      <w:r>
        <w:rPr>
          <w:rStyle w:val="DecValTok"/>
        </w:rPr>
        <w:t xml:space="preserve">28</w:t>
      </w:r>
      <w:r>
        <w:rPr>
          <w:rStyle w:val="NormalTok"/>
        </w:rPr>
        <w:t xml:space="preserve">,</w:t>
      </w:r>
      <w:r>
        <w:br/>
      </w:r>
      <w:r>
        <w:rPr>
          <w:rStyle w:val="NormalTok"/>
        </w:rPr>
        <w:t xml:space="preserve">  </w:t>
      </w:r>
      <w:r>
        <w:rPr>
          <w:rStyle w:val="AttributeTok"/>
        </w:rPr>
        <w:t xml:space="preserve">n_hours     =</w:t>
      </w:r>
      <w:r>
        <w:rPr>
          <w:rStyle w:val="NormalTok"/>
        </w:rPr>
        <w:t xml:space="preserve"> </w:t>
      </w:r>
      <w:r>
        <w:rPr>
          <w:rStyle w:val="DecValTok"/>
        </w:rPr>
        <w:t xml:space="preserve">96</w:t>
      </w:r>
      <w:r>
        <w:rPr>
          <w:rStyle w:val="NormalTok"/>
        </w:rPr>
        <w:t xml:space="preserve">,</w:t>
      </w:r>
      <w:r>
        <w:br/>
      </w:r>
      <w:r>
        <w:rPr>
          <w:rStyle w:val="NormalTok"/>
        </w:rPr>
        <w:t xml:space="preserve">  </w:t>
      </w:r>
      <w:r>
        <w:rPr>
          <w:rStyle w:val="AttributeTok"/>
        </w:rPr>
        <w:t xml:space="preserve">spike_times_single =</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AttributeTok"/>
        </w:rPr>
        <w:t xml:space="preserve">spike_times_multi  =</w:t>
      </w:r>
      <w:r>
        <w:rPr>
          <w:rStyle w:val="NormalTok"/>
        </w:rPr>
        <w:t xml:space="preserve"> </w:t>
      </w:r>
      <w:r>
        <w:rPr>
          <w:rStyle w:val="FunctionTok"/>
        </w:rPr>
        <w:t xml:space="preserve">c</w:t>
      </w:r>
      <w:r>
        <w:rPr>
          <w:rStyle w:val="NormalTok"/>
        </w:rPr>
        <w:t xml:space="preserve">(</w:t>
      </w:r>
      <w:r>
        <w:rPr>
          <w:rStyle w:val="DecValTok"/>
        </w:rPr>
        <w:t xml:space="preserve">24</w:t>
      </w:r>
      <w:r>
        <w:rPr>
          <w:rStyle w:val="NormalTok"/>
        </w:rPr>
        <w:t xml:space="preserve">, </w:t>
      </w:r>
      <w:r>
        <w:rPr>
          <w:rStyle w:val="DecValTok"/>
        </w:rPr>
        <w:t xml:space="preserve">48</w:t>
      </w:r>
      <w:r>
        <w:rPr>
          <w:rStyle w:val="NormalTok"/>
        </w:rPr>
        <w:t xml:space="preserve">, </w:t>
      </w:r>
      <w:r>
        <w:rPr>
          <w:rStyle w:val="DecValTok"/>
        </w:rPr>
        <w:t xml:space="preserve">72</w:t>
      </w:r>
      <w:r>
        <w:rPr>
          <w:rStyle w:val="NormalTok"/>
        </w:rPr>
        <w:t xml:space="preserve">)</w:t>
      </w:r>
      <w:r>
        <w:br/>
      </w:r>
      <w:r>
        <w:rPr>
          <w:rStyle w:val="NormalTok"/>
        </w:rPr>
        <w:t xml:space="preserve">)</w:t>
      </w:r>
      <w:r>
        <w:br/>
      </w:r>
      <w:r>
        <w:rPr>
          <w:rStyle w:val="NormalTok"/>
        </w:rPr>
        <w:t xml:space="preserve">val_T_c </w:t>
      </w:r>
      <w:r>
        <w:rPr>
          <w:rStyle w:val="OtherTok"/>
        </w:rPr>
        <w:t xml:space="preserve">&lt;-</w:t>
      </w:r>
      <w:r>
        <w:rPr>
          <w:rStyle w:val="NormalTok"/>
        </w:rPr>
        <w:t xml:space="preserve"> </w:t>
      </w:r>
      <w:r>
        <w:rPr>
          <w:rStyle w:val="DecValTok"/>
        </w:rPr>
        <w:t xml:space="preserve">24</w:t>
      </w:r>
      <w:r>
        <w:br/>
      </w:r>
      <w:r>
        <w:br/>
      </w:r>
      <w:r>
        <w:rPr>
          <w:rStyle w:val="CommentTok"/>
        </w:rPr>
        <w:t xml:space="preserve"># Compute analytical truth from the generating parameters.</w:t>
      </w:r>
      <w:r>
        <w:br/>
      </w:r>
      <w:r>
        <w:rPr>
          <w:rStyle w:val="NormalTok"/>
        </w:rPr>
        <w:t xml:space="preserve">planted </w:t>
      </w:r>
      <w:r>
        <w:rPr>
          <w:rStyle w:val="OtherTok"/>
        </w:rPr>
        <w:t xml:space="preserve">&lt;-</w:t>
      </w:r>
      <w:r>
        <w:rPr>
          <w:rStyle w:val="NormalTok"/>
        </w:rPr>
        <w:t xml:space="preserve"> purrr</w:t>
      </w:r>
      <w:r>
        <w:rPr>
          <w:rStyle w:val="SpecialCharTok"/>
        </w:rPr>
        <w:t xml:space="preserve">::</w:t>
      </w:r>
      <w:r>
        <w:rPr>
          <w:rStyle w:val="FunctionTok"/>
        </w:rPr>
        <w:t xml:space="preserve">map</w:t>
      </w:r>
      <w:r>
        <w:rPr>
          <w:rStyle w:val="NormalTok"/>
        </w:rPr>
        <w:t xml:space="preserve">(val_scens, planted_dose_from_trace,</w:t>
      </w:r>
      <w:r>
        <w:br/>
      </w:r>
      <w:r>
        <w:rPr>
          <w:rStyle w:val="NormalTok"/>
        </w:rPr>
        <w:t xml:space="preserve">                      </w:t>
      </w:r>
      <w:r>
        <w:rPr>
          <w:rStyle w:val="AttributeTok"/>
        </w:rPr>
        <w:t xml:space="preserve">z =</w:t>
      </w:r>
      <w:r>
        <w:rPr>
          <w:rStyle w:val="NormalTok"/>
        </w:rPr>
        <w:t xml:space="preserve"> true_z, </w:t>
      </w:r>
      <w:r>
        <w:rPr>
          <w:rStyle w:val="AttributeTok"/>
        </w:rPr>
        <w:t xml:space="preserve">CTmax_1hr =</w:t>
      </w:r>
      <w:r>
        <w:rPr>
          <w:rStyle w:val="NormalTok"/>
        </w:rPr>
        <w:t xml:space="preserve"> true_CTmax, </w:t>
      </w:r>
      <w:r>
        <w:rPr>
          <w:rStyle w:val="AttributeTok"/>
        </w:rPr>
        <w:t xml:space="preserve">T_c =</w:t>
      </w:r>
      <w:r>
        <w:rPr>
          <w:rStyle w:val="NormalTok"/>
        </w:rPr>
        <w:t xml:space="preserve"> val_T_c)</w:t>
      </w:r>
      <w:r>
        <w:br/>
      </w:r>
      <w:r>
        <w:br/>
      </w:r>
      <w:r>
        <w:rPr>
          <w:rStyle w:val="CommentTok"/>
        </w:rPr>
        <w:t xml:space="preserve"># Predict the same doses from the fitted beta-binomial workflow.</w:t>
      </w:r>
      <w:r>
        <w:br/>
      </w:r>
      <w:r>
        <w:rPr>
          <w:rStyle w:val="NormalTok"/>
        </w:rPr>
        <w:t xml:space="preserve">predicted </w:t>
      </w:r>
      <w:r>
        <w:rPr>
          <w:rStyle w:val="OtherTok"/>
        </w:rPr>
        <w:t xml:space="preserve">&lt;-</w:t>
      </w:r>
      <w:r>
        <w:rPr>
          <w:rStyle w:val="NormalTok"/>
        </w:rPr>
        <w:t xml:space="preserve"> purrr</w:t>
      </w:r>
      <w:r>
        <w:rPr>
          <w:rStyle w:val="SpecialCharTok"/>
        </w:rPr>
        <w:t xml:space="preserve">::</w:t>
      </w:r>
      <w:r>
        <w:rPr>
          <w:rStyle w:val="FunctionTok"/>
        </w:rPr>
        <w:t xml:space="preserve">map</w:t>
      </w:r>
      <w:r>
        <w:rPr>
          <w:rStyle w:val="NormalTok"/>
        </w:rPr>
        <w:t xml:space="preserve">(val_scens, </w:t>
      </w:r>
      <w:r>
        <w:rPr>
          <w:rStyle w:val="ControlFlowTok"/>
        </w:rPr>
        <w:t xml:space="preserve">function</w:t>
      </w:r>
      <w:r>
        <w:rPr>
          <w:rStyle w:val="NormalTok"/>
        </w:rPr>
        <w:t xml:space="preserve">(sc) {</w:t>
      </w:r>
      <w:r>
        <w:br/>
      </w:r>
      <w:r>
        <w:rPr>
          <w:rStyle w:val="NormalTok"/>
        </w:rPr>
        <w:t xml:space="preserve">  </w:t>
      </w:r>
      <w:r>
        <w:rPr>
          <w:rStyle w:val="FunctionTok"/>
        </w:rPr>
        <w:t xml:space="preserve">predict_heat_injury</w:t>
      </w:r>
      <w:r>
        <w:rPr>
          <w:rStyle w:val="NormalTok"/>
        </w:rPr>
        <w:t xml:space="preserve">(</w:t>
      </w:r>
      <w:r>
        <w:br/>
      </w:r>
      <w:r>
        <w:rPr>
          <w:rStyle w:val="NormalTok"/>
        </w:rPr>
        <w:t xml:space="preserve">    </w:t>
      </w:r>
      <w:r>
        <w:rPr>
          <w:rStyle w:val="AttributeTok"/>
        </w:rPr>
        <w:t xml:space="preserve">trace       =</w:t>
      </w:r>
      <w:r>
        <w:rPr>
          <w:rStyle w:val="NormalTok"/>
        </w:rPr>
        <w:t xml:space="preserve"> sc,</w:t>
      </w:r>
      <w:r>
        <w:br/>
      </w:r>
      <w:r>
        <w:rPr>
          <w:rStyle w:val="NormalTok"/>
        </w:rPr>
        <w:t xml:space="preserve">    </w:t>
      </w:r>
      <w:r>
        <w:rPr>
          <w:rStyle w:val="AttributeTok"/>
        </w:rPr>
        <w:t xml:space="preserve">workflow    =</w:t>
      </w:r>
      <w:r>
        <w:rPr>
          <w:rStyle w:val="NormalTok"/>
        </w:rPr>
        <w:t xml:space="preserve"> wf_bb,</w:t>
      </w:r>
      <w:r>
        <w:br/>
      </w:r>
      <w:r>
        <w:rPr>
          <w:rStyle w:val="NormalTok"/>
        </w:rPr>
        <w:t xml:space="preserve">    </w:t>
      </w:r>
      <w:r>
        <w:rPr>
          <w:rStyle w:val="AttributeTok"/>
        </w:rPr>
        <w:t xml:space="preserve">target_surv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T_c         =</w:t>
      </w:r>
      <w:r>
        <w:rPr>
          <w:rStyle w:val="NormalTok"/>
        </w:rPr>
        <w:t xml:space="preserve"> val_T_c,</w:t>
      </w:r>
      <w:r>
        <w:br/>
      </w:r>
      <w:r>
        <w:rPr>
          <w:rStyle w:val="NormalTok"/>
        </w:rPr>
        <w:t xml:space="preserve">    </w:t>
      </w:r>
      <w:r>
        <w:rPr>
          <w:rStyle w:val="AttributeTok"/>
        </w:rPr>
        <w:t xml:space="preserve">trace_unit  =</w:t>
      </w:r>
      <w:r>
        <w:rPr>
          <w:rStyle w:val="NormalTok"/>
        </w:rPr>
        <w:t xml:space="preserve"> </w:t>
      </w:r>
      <w:r>
        <w:rPr>
          <w:rStyle w:val="StringTok"/>
        </w:rPr>
        <w:t xml:space="preserve">"hours"</w:t>
      </w:r>
      <w:r>
        <w:rPr>
          <w:rStyle w:val="NormalTok"/>
        </w:rPr>
        <w:t xml:space="preserve">,</w:t>
      </w:r>
      <w:r>
        <w:br/>
      </w:r>
      <w:r>
        <w:rPr>
          <w:rStyle w:val="NormalTok"/>
        </w:rPr>
        <w:t xml:space="preserve">    </w:t>
      </w:r>
      <w:r>
        <w:rPr>
          <w:rStyle w:val="AttributeTok"/>
        </w:rPr>
        <w:t xml:space="preserve">ndraws      =</w:t>
      </w:r>
      <w:r>
        <w:rPr>
          <w:rStyle w:val="NormalTok"/>
        </w:rPr>
        <w:t xml:space="preserve"> </w:t>
      </w:r>
      <w:r>
        <w:rPr>
          <w:rStyle w:val="DecValTok"/>
        </w:rPr>
        <w:t xml:space="preserve">300</w:t>
      </w:r>
      <w:r>
        <w:br/>
      </w:r>
      <w:r>
        <w:rPr>
          <w:rStyle w:val="NormalTok"/>
        </w:rPr>
        <w:t xml:space="preserve">  )</w:t>
      </w:r>
      <w:r>
        <w:br/>
      </w:r>
      <w:r>
        <w:rPr>
          <w:rStyle w:val="NormalTok"/>
        </w:rPr>
        <w:t xml:space="preserve">})</w:t>
      </w:r>
      <w:r>
        <w:br/>
      </w:r>
      <w:r>
        <w:br/>
      </w:r>
      <w:r>
        <w:rPr>
          <w:rStyle w:val="CommentTok"/>
        </w:rPr>
        <w:t xml:space="preserve"># Compare planted and posterior-predicted final heat injury.</w:t>
      </w:r>
      <w:r>
        <w:br/>
      </w:r>
      <w:r>
        <w:rPr>
          <w:rStyle w:val="NormalTok"/>
        </w:rPr>
        <w:t xml:space="preserve">val_table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Scenario     =</w:t>
      </w:r>
      <w:r>
        <w:rPr>
          <w:rStyle w:val="NormalTok"/>
        </w:rPr>
        <w:t xml:space="preserve"> </w:t>
      </w:r>
      <w:r>
        <w:rPr>
          <w:rStyle w:val="FunctionTok"/>
        </w:rPr>
        <w:t xml:space="preserve">c</w:t>
      </w:r>
      <w:r>
        <w:rPr>
          <w:rStyle w:val="NormalTok"/>
        </w:rPr>
        <w:t xml:space="preserve">(</w:t>
      </w:r>
      <w:r>
        <w:rPr>
          <w:rStyle w:val="StringTok"/>
        </w:rPr>
        <w:t xml:space="preserve">"Flat"</w:t>
      </w:r>
      <w:r>
        <w:rPr>
          <w:rStyle w:val="NormalTok"/>
        </w:rPr>
        <w:t xml:space="preserve">, </w:t>
      </w:r>
      <w:r>
        <w:rPr>
          <w:rStyle w:val="StringTok"/>
        </w:rPr>
        <w:t xml:space="preserve">"Single spike"</w:t>
      </w:r>
      <w:r>
        <w:rPr>
          <w:rStyle w:val="NormalTok"/>
        </w:rPr>
        <w:t xml:space="preserve">, </w:t>
      </w:r>
      <w:r>
        <w:rPr>
          <w:rStyle w:val="StringTok"/>
        </w:rPr>
        <w:t xml:space="preserve">"Multi spike"</w:t>
      </w:r>
      <w:r>
        <w:rPr>
          <w:rStyle w:val="NormalTok"/>
        </w:rPr>
        <w:t xml:space="preserve">),</w:t>
      </w:r>
      <w:r>
        <w:br/>
      </w:r>
      <w:r>
        <w:rPr>
          <w:rStyle w:val="NormalTok"/>
        </w:rPr>
        <w:t xml:space="preserve">  </w:t>
      </w:r>
      <w:r>
        <w:rPr>
          <w:rStyle w:val="StringTok"/>
        </w:rPr>
        <w:t xml:space="preserve">`</w:t>
      </w:r>
      <w:r>
        <w:rPr>
          <w:rStyle w:val="AttributeTok"/>
        </w:rPr>
        <w:t xml:space="preserve">Planted HI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tail</w:t>
      </w:r>
      <w:r>
        <w:rPr>
          <w:rStyle w:val="NormalTok"/>
        </w:rPr>
        <w:t xml:space="preserve">(planted</w:t>
      </w:r>
      <w:r>
        <w:rPr>
          <w:rStyle w:val="SpecialCharTok"/>
        </w:rPr>
        <w:t xml:space="preserve">$</w:t>
      </w:r>
      <w:r>
        <w:rPr>
          <w:rStyle w:val="NormalTok"/>
        </w:rPr>
        <w:t xml:space="preserve">flat</w:t>
      </w:r>
      <w:r>
        <w:rPr>
          <w:rStyle w:val="SpecialCharTok"/>
        </w:rPr>
        <w:t xml:space="preserve">$</w:t>
      </w:r>
      <w:r>
        <w:rPr>
          <w:rStyle w:val="NormalTok"/>
        </w:rPr>
        <w:t xml:space="preserve">hi_cumulative,         </w:t>
      </w:r>
      <w:r>
        <w:rPr>
          <w:rStyle w:val="DecValTok"/>
        </w:rPr>
        <w:t xml:space="preserve">1</w:t>
      </w:r>
      <w:r>
        <w:rPr>
          <w:rStyle w:val="NormalTok"/>
        </w:rPr>
        <w:t xml:space="preserve">),</w:t>
      </w:r>
      <w:r>
        <w:br/>
      </w:r>
      <w:r>
        <w:rPr>
          <w:rStyle w:val="NormalTok"/>
        </w:rPr>
        <w:t xml:space="preserve">                        </w:t>
      </w:r>
      <w:r>
        <w:rPr>
          <w:rStyle w:val="FunctionTok"/>
        </w:rPr>
        <w:t xml:space="preserve">tail</w:t>
      </w:r>
      <w:r>
        <w:rPr>
          <w:rStyle w:val="NormalTok"/>
        </w:rPr>
        <w:t xml:space="preserve">(planted</w:t>
      </w:r>
      <w:r>
        <w:rPr>
          <w:rStyle w:val="SpecialCharTok"/>
        </w:rPr>
        <w:t xml:space="preserve">$</w:t>
      </w:r>
      <w:r>
        <w:rPr>
          <w:rStyle w:val="NormalTok"/>
        </w:rPr>
        <w:t xml:space="preserve">single_spike</w:t>
      </w:r>
      <w:r>
        <w:rPr>
          <w:rStyle w:val="SpecialCharTok"/>
        </w:rPr>
        <w:t xml:space="preserve">$</w:t>
      </w:r>
      <w:r>
        <w:rPr>
          <w:rStyle w:val="NormalTok"/>
        </w:rPr>
        <w:t xml:space="preserve">hi_cumulative, </w:t>
      </w:r>
      <w:r>
        <w:rPr>
          <w:rStyle w:val="DecValTok"/>
        </w:rPr>
        <w:t xml:space="preserve">1</w:t>
      </w:r>
      <w:r>
        <w:rPr>
          <w:rStyle w:val="NormalTok"/>
        </w:rPr>
        <w:t xml:space="preserve">),</w:t>
      </w:r>
      <w:r>
        <w:br/>
      </w:r>
      <w:r>
        <w:rPr>
          <w:rStyle w:val="NormalTok"/>
        </w:rPr>
        <w:t xml:space="preserve">                        </w:t>
      </w:r>
      <w:r>
        <w:rPr>
          <w:rStyle w:val="FunctionTok"/>
        </w:rPr>
        <w:t xml:space="preserve">tail</w:t>
      </w:r>
      <w:r>
        <w:rPr>
          <w:rStyle w:val="NormalTok"/>
        </w:rPr>
        <w:t xml:space="preserve">(planted</w:t>
      </w:r>
      <w:r>
        <w:rPr>
          <w:rStyle w:val="SpecialCharTok"/>
        </w:rPr>
        <w:t xml:space="preserve">$</w:t>
      </w:r>
      <w:r>
        <w:rPr>
          <w:rStyle w:val="NormalTok"/>
        </w:rPr>
        <w:t xml:space="preserve">multi_spike</w:t>
      </w:r>
      <w:r>
        <w:rPr>
          <w:rStyle w:val="SpecialCharTok"/>
        </w:rPr>
        <w:t xml:space="preserve">$</w:t>
      </w:r>
      <w:r>
        <w:rPr>
          <w:rStyle w:val="NormalTok"/>
        </w:rPr>
        <w:t xml:space="preserve">hi_cumulative,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Posterior median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tail</w:t>
      </w:r>
      <w:r>
        <w:rPr>
          <w:rStyle w:val="NormalTok"/>
        </w:rPr>
        <w:t xml:space="preserve">(predicted</w:t>
      </w:r>
      <w:r>
        <w:rPr>
          <w:rStyle w:val="SpecialCharTok"/>
        </w:rPr>
        <w:t xml:space="preserve">$</w:t>
      </w:r>
      <w:r>
        <w:rPr>
          <w:rStyle w:val="NormalTok"/>
        </w:rPr>
        <w:t xml:space="preserve">flat</w:t>
      </w:r>
      <w:r>
        <w:rPr>
          <w:rStyle w:val="SpecialCharTok"/>
        </w:rPr>
        <w:t xml:space="preserve">$</w:t>
      </w:r>
      <w:r>
        <w:rPr>
          <w:rStyle w:val="NormalTok"/>
        </w:rPr>
        <w:t xml:space="preserve">summary</w:t>
      </w:r>
      <w:r>
        <w:rPr>
          <w:rStyle w:val="SpecialCharTok"/>
        </w:rPr>
        <w:t xml:space="preserve">$</w:t>
      </w:r>
      <w:r>
        <w:rPr>
          <w:rStyle w:val="NormalTok"/>
        </w:rPr>
        <w:t xml:space="preserve">hi_median,        </w:t>
      </w:r>
      <w:r>
        <w:rPr>
          <w:rStyle w:val="DecValTok"/>
        </w:rPr>
        <w:t xml:space="preserve">1</w:t>
      </w:r>
      <w:r>
        <w:rPr>
          <w:rStyle w:val="NormalTok"/>
        </w:rPr>
        <w:t xml:space="preserve">),</w:t>
      </w:r>
      <w:r>
        <w:br/>
      </w:r>
      <w:r>
        <w:rPr>
          <w:rStyle w:val="NormalTok"/>
        </w:rPr>
        <w:t xml:space="preserve">                              </w:t>
      </w:r>
      <w:r>
        <w:rPr>
          <w:rStyle w:val="FunctionTok"/>
        </w:rPr>
        <w:t xml:space="preserve">tail</w:t>
      </w:r>
      <w:r>
        <w:rPr>
          <w:rStyle w:val="NormalTok"/>
        </w:rPr>
        <w:t xml:space="preserve">(predicted</w:t>
      </w:r>
      <w:r>
        <w:rPr>
          <w:rStyle w:val="SpecialCharTok"/>
        </w:rPr>
        <w:t xml:space="preserve">$</w:t>
      </w:r>
      <w:r>
        <w:rPr>
          <w:rStyle w:val="NormalTok"/>
        </w:rPr>
        <w:t xml:space="preserve">single_spike</w:t>
      </w:r>
      <w:r>
        <w:rPr>
          <w:rStyle w:val="SpecialCharTok"/>
        </w:rPr>
        <w:t xml:space="preserve">$</w:t>
      </w:r>
      <w:r>
        <w:rPr>
          <w:rStyle w:val="NormalTok"/>
        </w:rPr>
        <w:t xml:space="preserve">summary</w:t>
      </w:r>
      <w:r>
        <w:rPr>
          <w:rStyle w:val="SpecialCharTok"/>
        </w:rPr>
        <w:t xml:space="preserve">$</w:t>
      </w:r>
      <w:r>
        <w:rPr>
          <w:rStyle w:val="NormalTok"/>
        </w:rPr>
        <w:t xml:space="preserve">hi_median, </w:t>
      </w:r>
      <w:r>
        <w:rPr>
          <w:rStyle w:val="DecValTok"/>
        </w:rPr>
        <w:t xml:space="preserve">1</w:t>
      </w:r>
      <w:r>
        <w:rPr>
          <w:rStyle w:val="NormalTok"/>
        </w:rPr>
        <w:t xml:space="preserve">),</w:t>
      </w:r>
      <w:r>
        <w:br/>
      </w:r>
      <w:r>
        <w:rPr>
          <w:rStyle w:val="NormalTok"/>
        </w:rPr>
        <w:t xml:space="preserve">                              </w:t>
      </w:r>
      <w:r>
        <w:rPr>
          <w:rStyle w:val="FunctionTok"/>
        </w:rPr>
        <w:t xml:space="preserve">tail</w:t>
      </w:r>
      <w:r>
        <w:rPr>
          <w:rStyle w:val="NormalTok"/>
        </w:rPr>
        <w:t xml:space="preserve">(predicted</w:t>
      </w:r>
      <w:r>
        <w:rPr>
          <w:rStyle w:val="SpecialCharTok"/>
        </w:rPr>
        <w:t xml:space="preserve">$</w:t>
      </w:r>
      <w:r>
        <w:rPr>
          <w:rStyle w:val="NormalTok"/>
        </w:rPr>
        <w:t xml:space="preserve">multi_spike</w:t>
      </w:r>
      <w:r>
        <w:rPr>
          <w:rStyle w:val="SpecialCharTok"/>
        </w:rPr>
        <w:t xml:space="preserve">$</w:t>
      </w:r>
      <w:r>
        <w:rPr>
          <w:rStyle w:val="NormalTok"/>
        </w:rPr>
        <w:t xml:space="preserve">summary</w:t>
      </w:r>
      <w:r>
        <w:rPr>
          <w:rStyle w:val="SpecialCharTok"/>
        </w:rPr>
        <w:t xml:space="preserve">$</w:t>
      </w:r>
      <w:r>
        <w:rPr>
          <w:rStyle w:val="NormalTok"/>
        </w:rPr>
        <w:t xml:space="preserve">hi_median,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Lower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tail</w:t>
      </w:r>
      <w:r>
        <w:rPr>
          <w:rStyle w:val="NormalTok"/>
        </w:rPr>
        <w:t xml:space="preserve">(predicted</w:t>
      </w:r>
      <w:r>
        <w:rPr>
          <w:rStyle w:val="SpecialCharTok"/>
        </w:rPr>
        <w:t xml:space="preserve">$</w:t>
      </w:r>
      <w:r>
        <w:rPr>
          <w:rStyle w:val="NormalTok"/>
        </w:rPr>
        <w:t xml:space="preserve">flat</w:t>
      </w:r>
      <w:r>
        <w:rPr>
          <w:rStyle w:val="SpecialCharTok"/>
        </w:rPr>
        <w:t xml:space="preserve">$</w:t>
      </w:r>
      <w:r>
        <w:rPr>
          <w:rStyle w:val="NormalTok"/>
        </w:rPr>
        <w:t xml:space="preserve">summary</w:t>
      </w:r>
      <w:r>
        <w:rPr>
          <w:rStyle w:val="SpecialCharTok"/>
        </w:rPr>
        <w:t xml:space="preserve">$</w:t>
      </w:r>
      <w:r>
        <w:rPr>
          <w:rStyle w:val="NormalTok"/>
        </w:rPr>
        <w:t xml:space="preserve">hi_lower,        </w:t>
      </w:r>
      <w:r>
        <w:rPr>
          <w:rStyle w:val="DecValTok"/>
        </w:rPr>
        <w:t xml:space="preserve">1</w:t>
      </w:r>
      <w:r>
        <w:rPr>
          <w:rStyle w:val="NormalTok"/>
        </w:rPr>
        <w:t xml:space="preserve">),</w:t>
      </w:r>
      <w:r>
        <w:br/>
      </w:r>
      <w:r>
        <w:rPr>
          <w:rStyle w:val="NormalTok"/>
        </w:rPr>
        <w:t xml:space="preserve">                  </w:t>
      </w:r>
      <w:r>
        <w:rPr>
          <w:rStyle w:val="FunctionTok"/>
        </w:rPr>
        <w:t xml:space="preserve">tail</w:t>
      </w:r>
      <w:r>
        <w:rPr>
          <w:rStyle w:val="NormalTok"/>
        </w:rPr>
        <w:t xml:space="preserve">(predicted</w:t>
      </w:r>
      <w:r>
        <w:rPr>
          <w:rStyle w:val="SpecialCharTok"/>
        </w:rPr>
        <w:t xml:space="preserve">$</w:t>
      </w:r>
      <w:r>
        <w:rPr>
          <w:rStyle w:val="NormalTok"/>
        </w:rPr>
        <w:t xml:space="preserve">single_spike</w:t>
      </w:r>
      <w:r>
        <w:rPr>
          <w:rStyle w:val="SpecialCharTok"/>
        </w:rPr>
        <w:t xml:space="preserve">$</w:t>
      </w:r>
      <w:r>
        <w:rPr>
          <w:rStyle w:val="NormalTok"/>
        </w:rPr>
        <w:t xml:space="preserve">summary</w:t>
      </w:r>
      <w:r>
        <w:rPr>
          <w:rStyle w:val="SpecialCharTok"/>
        </w:rPr>
        <w:t xml:space="preserve">$</w:t>
      </w:r>
      <w:r>
        <w:rPr>
          <w:rStyle w:val="NormalTok"/>
        </w:rPr>
        <w:t xml:space="preserve">hi_lower, </w:t>
      </w:r>
      <w:r>
        <w:rPr>
          <w:rStyle w:val="DecValTok"/>
        </w:rPr>
        <w:t xml:space="preserve">1</w:t>
      </w:r>
      <w:r>
        <w:rPr>
          <w:rStyle w:val="NormalTok"/>
        </w:rPr>
        <w:t xml:space="preserve">),</w:t>
      </w:r>
      <w:r>
        <w:br/>
      </w:r>
      <w:r>
        <w:rPr>
          <w:rStyle w:val="NormalTok"/>
        </w:rPr>
        <w:t xml:space="preserve">                  </w:t>
      </w:r>
      <w:r>
        <w:rPr>
          <w:rStyle w:val="FunctionTok"/>
        </w:rPr>
        <w:t xml:space="preserve">tail</w:t>
      </w:r>
      <w:r>
        <w:rPr>
          <w:rStyle w:val="NormalTok"/>
        </w:rPr>
        <w:t xml:space="preserve">(predicted</w:t>
      </w:r>
      <w:r>
        <w:rPr>
          <w:rStyle w:val="SpecialCharTok"/>
        </w:rPr>
        <w:t xml:space="preserve">$</w:t>
      </w:r>
      <w:r>
        <w:rPr>
          <w:rStyle w:val="NormalTok"/>
        </w:rPr>
        <w:t xml:space="preserve">multi_spike</w:t>
      </w:r>
      <w:r>
        <w:rPr>
          <w:rStyle w:val="SpecialCharTok"/>
        </w:rPr>
        <w:t xml:space="preserve">$</w:t>
      </w:r>
      <w:r>
        <w:rPr>
          <w:rStyle w:val="NormalTok"/>
        </w:rPr>
        <w:t xml:space="preserve">summary</w:t>
      </w:r>
      <w:r>
        <w:rPr>
          <w:rStyle w:val="SpecialCharTok"/>
        </w:rPr>
        <w:t xml:space="preserve">$</w:t>
      </w:r>
      <w:r>
        <w:rPr>
          <w:rStyle w:val="NormalTok"/>
        </w:rPr>
        <w:t xml:space="preserve">hi_lower,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Upper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tail</w:t>
      </w:r>
      <w:r>
        <w:rPr>
          <w:rStyle w:val="NormalTok"/>
        </w:rPr>
        <w:t xml:space="preserve">(predicted</w:t>
      </w:r>
      <w:r>
        <w:rPr>
          <w:rStyle w:val="SpecialCharTok"/>
        </w:rPr>
        <w:t xml:space="preserve">$</w:t>
      </w:r>
      <w:r>
        <w:rPr>
          <w:rStyle w:val="NormalTok"/>
        </w:rPr>
        <w:t xml:space="preserve">flat</w:t>
      </w:r>
      <w:r>
        <w:rPr>
          <w:rStyle w:val="SpecialCharTok"/>
        </w:rPr>
        <w:t xml:space="preserve">$</w:t>
      </w:r>
      <w:r>
        <w:rPr>
          <w:rStyle w:val="NormalTok"/>
        </w:rPr>
        <w:t xml:space="preserve">summary</w:t>
      </w:r>
      <w:r>
        <w:rPr>
          <w:rStyle w:val="SpecialCharTok"/>
        </w:rPr>
        <w:t xml:space="preserve">$</w:t>
      </w:r>
      <w:r>
        <w:rPr>
          <w:rStyle w:val="NormalTok"/>
        </w:rPr>
        <w:t xml:space="preserve">hi_upper,        </w:t>
      </w:r>
      <w:r>
        <w:rPr>
          <w:rStyle w:val="DecValTok"/>
        </w:rPr>
        <w:t xml:space="preserve">1</w:t>
      </w:r>
      <w:r>
        <w:rPr>
          <w:rStyle w:val="NormalTok"/>
        </w:rPr>
        <w:t xml:space="preserve">),</w:t>
      </w:r>
      <w:r>
        <w:br/>
      </w:r>
      <w:r>
        <w:rPr>
          <w:rStyle w:val="NormalTok"/>
        </w:rPr>
        <w:t xml:space="preserve">                  </w:t>
      </w:r>
      <w:r>
        <w:rPr>
          <w:rStyle w:val="FunctionTok"/>
        </w:rPr>
        <w:t xml:space="preserve">tail</w:t>
      </w:r>
      <w:r>
        <w:rPr>
          <w:rStyle w:val="NormalTok"/>
        </w:rPr>
        <w:t xml:space="preserve">(predicted</w:t>
      </w:r>
      <w:r>
        <w:rPr>
          <w:rStyle w:val="SpecialCharTok"/>
        </w:rPr>
        <w:t xml:space="preserve">$</w:t>
      </w:r>
      <w:r>
        <w:rPr>
          <w:rStyle w:val="NormalTok"/>
        </w:rPr>
        <w:t xml:space="preserve">single_spike</w:t>
      </w:r>
      <w:r>
        <w:rPr>
          <w:rStyle w:val="SpecialCharTok"/>
        </w:rPr>
        <w:t xml:space="preserve">$</w:t>
      </w:r>
      <w:r>
        <w:rPr>
          <w:rStyle w:val="NormalTok"/>
        </w:rPr>
        <w:t xml:space="preserve">summary</w:t>
      </w:r>
      <w:r>
        <w:rPr>
          <w:rStyle w:val="SpecialCharTok"/>
        </w:rPr>
        <w:t xml:space="preserve">$</w:t>
      </w:r>
      <w:r>
        <w:rPr>
          <w:rStyle w:val="NormalTok"/>
        </w:rPr>
        <w:t xml:space="preserve">hi_upper, </w:t>
      </w:r>
      <w:r>
        <w:rPr>
          <w:rStyle w:val="DecValTok"/>
        </w:rPr>
        <w:t xml:space="preserve">1</w:t>
      </w:r>
      <w:r>
        <w:rPr>
          <w:rStyle w:val="NormalTok"/>
        </w:rPr>
        <w:t xml:space="preserve">),</w:t>
      </w:r>
      <w:r>
        <w:br/>
      </w:r>
      <w:r>
        <w:rPr>
          <w:rStyle w:val="NormalTok"/>
        </w:rPr>
        <w:t xml:space="preserve">                  </w:t>
      </w:r>
      <w:r>
        <w:rPr>
          <w:rStyle w:val="FunctionTok"/>
        </w:rPr>
        <w:t xml:space="preserve">tail</w:t>
      </w:r>
      <w:r>
        <w:rPr>
          <w:rStyle w:val="NormalTok"/>
        </w:rPr>
        <w:t xml:space="preserve">(predicted</w:t>
      </w:r>
      <w:r>
        <w:rPr>
          <w:rStyle w:val="SpecialCharTok"/>
        </w:rPr>
        <w:t xml:space="preserve">$</w:t>
      </w:r>
      <w:r>
        <w:rPr>
          <w:rStyle w:val="NormalTok"/>
        </w:rPr>
        <w:t xml:space="preserve">multi_spike</w:t>
      </w:r>
      <w:r>
        <w:rPr>
          <w:rStyle w:val="SpecialCharTok"/>
        </w:rPr>
        <w:t xml:space="preserve">$</w:t>
      </w:r>
      <w:r>
        <w:rPr>
          <w:rStyle w:val="NormalTok"/>
        </w:rPr>
        <w:t xml:space="preserve">summary</w:t>
      </w:r>
      <w:r>
        <w:rPr>
          <w:rStyle w:val="SpecialCharTok"/>
        </w:rPr>
        <w:t xml:space="preserve">$</w:t>
      </w:r>
      <w:r>
        <w:rPr>
          <w:rStyle w:val="NormalTok"/>
        </w:rPr>
        <w:t xml:space="preserve">hi_upper,  </w:t>
      </w:r>
      <w:r>
        <w:rPr>
          <w:rStyle w:val="DecValTok"/>
        </w:rPr>
        <w:t xml:space="preserve">1</w:t>
      </w:r>
      <w:r>
        <w:rPr>
          <w:rStyle w:val="NormalTok"/>
        </w:rPr>
        <w:t xml:space="preserve">))</w:t>
      </w:r>
      <w:r>
        <w:br/>
      </w:r>
      <w:r>
        <w:rPr>
          <w:rStyle w:val="NormalTok"/>
        </w:rPr>
        <w:t xml:space="preserve">)</w:t>
      </w:r>
      <w:r>
        <w:br/>
      </w:r>
      <w:r>
        <w:rPr>
          <w:rStyle w:val="NormalTok"/>
        </w:rPr>
        <w:t xml:space="preserve">val_table</w:t>
      </w:r>
      <w:r>
        <w:rPr>
          <w:rStyle w:val="SpecialCharTok"/>
        </w:rPr>
        <w:t xml:space="preserve">$</w:t>
      </w:r>
      <w:r>
        <w:rPr>
          <w:rStyle w:val="StringTok"/>
        </w:rPr>
        <w:t xml:space="preserve">`</w:t>
      </w:r>
      <w:r>
        <w:rPr>
          <w:rStyle w:val="AttributeTok"/>
        </w:rPr>
        <w:t xml:space="preserve">Truth in CrI?</w:t>
      </w:r>
      <w:r>
        <w:rPr>
          <w:rStyle w:val="StringTok"/>
        </w:rPr>
        <w:t xml:space="preserve">`</w:t>
      </w:r>
      <w:r>
        <w:rPr>
          <w:rStyle w:val="NormalTok"/>
        </w:rPr>
        <w:t xml:space="preserve"> </w:t>
      </w:r>
      <w:r>
        <w:rPr>
          <w:rStyle w:val="OtherTok"/>
        </w:rPr>
        <w:t xml:space="preserve">&lt;-</w:t>
      </w:r>
      <w:r>
        <w:rPr>
          <w:rStyle w:val="NormalTok"/>
        </w:rPr>
        <w:t xml:space="preserve"> </w:t>
      </w:r>
      <w:r>
        <w:rPr>
          <w:rStyle w:val="FunctionTok"/>
        </w:rPr>
        <w:t xml:space="preserve">with</w:t>
      </w:r>
      <w:r>
        <w:rPr>
          <w:rStyle w:val="NormalTok"/>
        </w:rPr>
        <w:t xml:space="preserve">(val_table,</w:t>
      </w:r>
      <w:r>
        <w:br/>
      </w:r>
      <w:r>
        <w:rPr>
          <w:rStyle w:val="NormalTok"/>
        </w:rPr>
        <w:t xml:space="preserve">                                  </w:t>
      </w:r>
      <w:r>
        <w:rPr>
          <w:rStyle w:val="StringTok"/>
        </w:rPr>
        <w:t xml:space="preserve">`</w:t>
      </w:r>
      <w:r>
        <w:rPr>
          <w:rStyle w:val="AttributeTok"/>
        </w:rPr>
        <w:t xml:space="preserve">Lower (%)</w:t>
      </w:r>
      <w:r>
        <w:rPr>
          <w:rStyle w:val="StringTok"/>
        </w:rPr>
        <w:t xml:space="preserve">`</w:t>
      </w:r>
      <w:r>
        <w:rPr>
          <w:rStyle w:val="NormalTok"/>
        </w:rPr>
        <w:t xml:space="preserve"> </w:t>
      </w:r>
      <w:r>
        <w:rPr>
          <w:rStyle w:val="SpecialCharTok"/>
        </w:rPr>
        <w:t xml:space="preserve">&lt;=</w:t>
      </w:r>
      <w:r>
        <w:rPr>
          <w:rStyle w:val="NormalTok"/>
        </w:rPr>
        <w:t xml:space="preserve"> </w:t>
      </w:r>
      <w:r>
        <w:rPr>
          <w:rStyle w:val="StringTok"/>
        </w:rPr>
        <w:t xml:space="preserve">`</w:t>
      </w:r>
      <w:r>
        <w:rPr>
          <w:rStyle w:val="AttributeTok"/>
        </w:rPr>
        <w:t xml:space="preserve">Planted HI (%)</w:t>
      </w:r>
      <w:r>
        <w:rPr>
          <w:rStyle w:val="StringTok"/>
        </w:rPr>
        <w:t xml:space="preserve">`</w:t>
      </w:r>
      <w:r>
        <w:rPr>
          <w:rStyle w:val="NormalTok"/>
        </w:rPr>
        <w:t xml:space="preserve"> </w:t>
      </w:r>
      <w:r>
        <w:rPr>
          <w:rStyle w:val="SpecialCharTok"/>
        </w:rPr>
        <w:t xml:space="preserve">&amp;</w:t>
      </w:r>
      <w:r>
        <w:br/>
      </w:r>
      <w:r>
        <w:rPr>
          <w:rStyle w:val="NormalTok"/>
        </w:rPr>
        <w:t xml:space="preserve">                                  </w:t>
      </w:r>
      <w:r>
        <w:rPr>
          <w:rStyle w:val="StringTok"/>
        </w:rPr>
        <w:t xml:space="preserve">`</w:t>
      </w:r>
      <w:r>
        <w:rPr>
          <w:rStyle w:val="AttributeTok"/>
        </w:rPr>
        <w:t xml:space="preserve">Planted HI (%)</w:t>
      </w:r>
      <w:r>
        <w:rPr>
          <w:rStyle w:val="StringTok"/>
        </w:rPr>
        <w:t xml:space="preserve">`</w:t>
      </w:r>
      <w:r>
        <w:rPr>
          <w:rStyle w:val="NormalTok"/>
        </w:rPr>
        <w:t xml:space="preserve"> </w:t>
      </w:r>
      <w:r>
        <w:rPr>
          <w:rStyle w:val="SpecialCharTok"/>
        </w:rPr>
        <w:t xml:space="preserve">&lt;=</w:t>
      </w:r>
      <w:r>
        <w:rPr>
          <w:rStyle w:val="NormalTok"/>
        </w:rPr>
        <w:t xml:space="preserve"> </w:t>
      </w:r>
      <w:r>
        <w:rPr>
          <w:rStyle w:val="StringTok"/>
        </w:rPr>
        <w:t xml:space="preserve">`</w:t>
      </w:r>
      <w:r>
        <w:rPr>
          <w:rStyle w:val="AttributeTok"/>
        </w:rPr>
        <w:t xml:space="preserve">Upper (%)</w:t>
      </w:r>
      <w:r>
        <w:rPr>
          <w:rStyle w:val="StringTok"/>
        </w:rPr>
        <w:t xml:space="preserve">`</w:t>
      </w:r>
      <w:r>
        <w:rPr>
          <w:rStyle w:val="NormalTok"/>
        </w:rPr>
        <w:t xml:space="preserve">)</w:t>
      </w:r>
      <w:r>
        <w:br/>
      </w:r>
      <w:r>
        <w:rPr>
          <w:rStyle w:val="NormalTok"/>
        </w:rPr>
        <w:t xml:space="preserve">tinytable</w:t>
      </w:r>
      <w:r>
        <w:rPr>
          <w:rStyle w:val="SpecialCharTok"/>
        </w:rPr>
        <w:t xml:space="preserve">::</w:t>
      </w:r>
      <w:r>
        <w:rPr>
          <w:rStyle w:val="FunctionTok"/>
        </w:rPr>
        <w:t xml:space="preserve">tt</w:t>
      </w:r>
      <w:r>
        <w:rPr>
          <w:rStyle w:val="NormalTok"/>
        </w:rPr>
        <w:t xml:space="preserve">(val_table,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AttributeTok"/>
        </w:rPr>
        <w:t xml:space="preserve">escape =</w:t>
      </w:r>
      <w:r>
        <w:rPr>
          <w:rStyle w:val="NormalTok"/>
        </w:rPr>
        <w:t xml:space="preserve"> </w:t>
      </w:r>
      <w:r>
        <w:rPr>
          <w:rStyle w:val="ConstantTok"/>
        </w:rPr>
        <w:t xml:space="preserve">TRUE</w:t>
      </w:r>
      <w:r>
        <w:rPr>
          <w:rStyle w:val="NormalTok"/>
        </w:rPr>
        <w:t xml:space="preserve">)</w:t>
      </w:r>
    </w:p>
    <w:tbl>
      <w:tblPr>
        <w:tblStyle w:val="Table"/>
        <w:tblW w:type="pct" w:w="4798"/>
        <w:tblLayout w:type="fixed"/>
        <w:tblLook w:firstRow="1" w:lastRow="0" w:firstColumn="0" w:lastColumn="0" w:noHBand="0" w:noVBand="0" w:val="0020"/>
      </w:tblPr>
      <w:tblGrid>
        <w:gridCol w:w="1200"/>
        <w:gridCol w:w="1360"/>
        <w:gridCol w:w="1840"/>
        <w:gridCol w:w="960"/>
        <w:gridCol w:w="960"/>
        <w:gridCol w:w="1280"/>
      </w:tblGrid>
      <w:tr>
        <w:trPr>
          <w:tblHeader w:val="on"/>
        </w:trPr>
        <w:tc>
          <w:tcPr/>
          <w:p>
            <w:pPr>
              <w:pStyle w:val="Compact"/>
            </w:pPr>
            <w:r>
              <w:t xml:space="preserve">Scenario</w:t>
            </w:r>
          </w:p>
        </w:tc>
        <w:tc>
          <w:tcPr/>
          <w:p>
            <w:pPr>
              <w:pStyle w:val="Compact"/>
            </w:pPr>
            <w:r>
              <w:t xml:space="preserve">Planted HI (%)</w:t>
            </w:r>
          </w:p>
        </w:tc>
        <w:tc>
          <w:tcPr/>
          <w:p>
            <w:pPr>
              <w:pStyle w:val="Compact"/>
            </w:pPr>
            <w:r>
              <w:t xml:space="preserve">Posterior median (%)</w:t>
            </w:r>
          </w:p>
        </w:tc>
        <w:tc>
          <w:tcPr/>
          <w:p>
            <w:pPr>
              <w:pStyle w:val="Compact"/>
            </w:pPr>
            <w:r>
              <w:t xml:space="preserve">Lower (%)</w:t>
            </w:r>
          </w:p>
        </w:tc>
        <w:tc>
          <w:tcPr/>
          <w:p>
            <w:pPr>
              <w:pStyle w:val="Compact"/>
            </w:pPr>
            <w:r>
              <w:t xml:space="preserve">Upper (%)</w:t>
            </w:r>
          </w:p>
        </w:tc>
        <w:tc>
          <w:tcPr/>
          <w:p>
            <w:pPr>
              <w:pStyle w:val="Compact"/>
            </w:pPr>
            <w:r>
              <w:t xml:space="preserve">Truth in CrI?</w:t>
            </w:r>
          </w:p>
        </w:tc>
      </w:tr>
      <w:tr>
        <w:tc>
          <w:tcPr/>
          <w:p>
            <w:pPr>
              <w:pStyle w:val="Compact"/>
            </w:pPr>
            <w:r>
              <w:t xml:space="preserve">Flat</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TRUE</w:t>
            </w:r>
          </w:p>
        </w:tc>
      </w:tr>
      <w:tr>
        <w:tc>
          <w:tcPr/>
          <w:p>
            <w:pPr>
              <w:pStyle w:val="Compact"/>
            </w:pPr>
            <w:r>
              <w:t xml:space="preserve">Single spike</w:t>
            </w:r>
          </w:p>
        </w:tc>
        <w:tc>
          <w:tcPr/>
          <w:p>
            <w:pPr>
              <w:pStyle w:val="Compact"/>
            </w:pPr>
            <w:r>
              <w:t xml:space="preserve">24</w:t>
            </w:r>
          </w:p>
        </w:tc>
        <w:tc>
          <w:tcPr/>
          <w:p>
            <w:pPr>
              <w:pStyle w:val="Compact"/>
            </w:pPr>
            <w:r>
              <w:t xml:space="preserve">23</w:t>
            </w:r>
          </w:p>
        </w:tc>
        <w:tc>
          <w:tcPr/>
          <w:p>
            <w:pPr>
              <w:pStyle w:val="Compact"/>
            </w:pPr>
            <w:r>
              <w:t xml:space="preserve">21</w:t>
            </w:r>
          </w:p>
        </w:tc>
        <w:tc>
          <w:tcPr/>
          <w:p>
            <w:pPr>
              <w:pStyle w:val="Compact"/>
            </w:pPr>
            <w:r>
              <w:t xml:space="preserve">26</w:t>
            </w:r>
          </w:p>
        </w:tc>
        <w:tc>
          <w:tcPr/>
          <w:p>
            <w:pPr>
              <w:pStyle w:val="Compact"/>
            </w:pPr>
            <w:r>
              <w:t xml:space="preserve">TRUE</w:t>
            </w:r>
          </w:p>
        </w:tc>
      </w:tr>
      <w:tr>
        <w:tc>
          <w:tcPr/>
          <w:p>
            <w:pPr>
              <w:pStyle w:val="Compact"/>
            </w:pPr>
            <w:r>
              <w:t xml:space="preserve">Multi spike</w:t>
            </w:r>
          </w:p>
        </w:tc>
        <w:tc>
          <w:tcPr/>
          <w:p>
            <w:pPr>
              <w:pStyle w:val="Compact"/>
            </w:pPr>
            <w:r>
              <w:t xml:space="preserve">72</w:t>
            </w:r>
          </w:p>
        </w:tc>
        <w:tc>
          <w:tcPr/>
          <w:p>
            <w:pPr>
              <w:pStyle w:val="Compact"/>
            </w:pPr>
            <w:r>
              <w:t xml:space="preserve">70</w:t>
            </w:r>
          </w:p>
        </w:tc>
        <w:tc>
          <w:tcPr/>
          <w:p>
            <w:pPr>
              <w:pStyle w:val="Compact"/>
            </w:pPr>
            <w:r>
              <w:t xml:space="preserve">62</w:t>
            </w:r>
          </w:p>
        </w:tc>
        <w:tc>
          <w:tcPr/>
          <w:p>
            <w:pPr>
              <w:pStyle w:val="Compact"/>
            </w:pPr>
            <w:r>
              <w:t xml:space="preserve">78</w:t>
            </w:r>
          </w:p>
        </w:tc>
        <w:tc>
          <w:tcPr/>
          <w:p>
            <w:pPr>
              <w:pStyle w:val="Compact"/>
            </w:pPr>
            <w:r>
              <w:t xml:space="preserve">TRUE</w:t>
            </w:r>
          </w:p>
        </w:tc>
      </w:tr>
    </w:tbl>
    <w:p>
      <w:pPr>
        <w:pStyle w:val="BodyText"/>
      </w:pPr>
      <w:r>
        <w:t xml:space="preserve">The flat trace stays below</w:t>
      </w:r>
      <w:r>
        <w:t xml:space="preserve"> </w:t>
      </w:r>
      <m:oMath>
        <m:sSub>
          <m:e>
            <m:r>
              <m:t>T</m:t>
            </m:r>
          </m:e>
          <m:sub>
            <m:r>
              <m:t>c</m:t>
            </m:r>
          </m:sub>
        </m:sSub>
      </m:oMath>
      <w:r>
        <w:t xml:space="preserve"> </w:t>
      </w:r>
      <w:r>
        <w:t xml:space="preserve">for its entire duration and so accrues zero HI, matching the analytical truth exactly. The single- and multi-spike traces deliver known doses analytically;</w:t>
      </w:r>
      <w:r>
        <w:t xml:space="preserve"> </w:t>
      </w:r>
      <w:r>
        <w:rPr>
          <w:rStyle w:val="VerbatimChar"/>
        </w:rPr>
        <w:t xml:space="preserve">predict_heat_injury()</w:t>
      </w:r>
      <w:r>
        <w:t xml:space="preserve"> </w:t>
      </w:r>
      <w:r>
        <w:t xml:space="preserve">recovers each with the truth lying inside its credible interval.</w:t>
      </w:r>
    </w:p>
    <w:bookmarkEnd w:id="115"/>
    <w:bookmarkEnd w:id="116"/>
    <w:bookmarkStart w:id="119" w:name="sec-empirical-model-specs"/>
    <w:p>
      <w:pPr>
        <w:pStyle w:val="Heading1"/>
      </w:pPr>
      <w:r>
        <w:t xml:space="preserve">4. </w:t>
      </w:r>
      <w:r>
        <w:rPr>
          <w:b/>
          <w:bCs/>
        </w:rPr>
        <w:t xml:space="preserve">Empirical model specifications used in the manuscript</w:t>
      </w:r>
    </w:p>
    <w:p>
      <w:pPr>
        <w:pStyle w:val="FirstParagraph"/>
      </w:pPr>
      <w:r>
        <w:t xml:space="preserve">The manuscript case studies all use the same 4PL response surface, but we show how sub-lethal meausures can be fit using variant models (</w:t>
      </w:r>
      <w:hyperlink w:anchor="sec-sublethal-dros">
        <w:r>
          <w:rPr>
            <w:rStyle w:val="Hyperlink"/>
          </w:rPr>
          <w:t xml:space="preserve">Section 9</w:t>
        </w:r>
      </w:hyperlink>
      <w:r>
        <w:t xml:space="preserve">). As discussed, there are two ways to parameterise the 4PL model: indirect and direct. In the indirect approach we derive estimates from the</w:t>
      </w:r>
      <w:r>
        <w:t xml:space="preserve"> </w:t>
      </w:r>
      <w:r>
        <w:rPr>
          <w:b/>
          <w:bCs/>
        </w:rPr>
        <w:t xml:space="preserve">midpoint</w:t>
      </w:r>
      <w:r>
        <w:t xml:space="preserve">. As such, temperature enters the midpoint (and possibly all other parameters) directly:</w:t>
      </w:r>
    </w:p>
    <w:p>
      <w:pPr>
        <w:pStyle w:val="BodyText"/>
      </w:pPr>
      <w:bookmarkStart w:id="117" w:name="eq-supp-midpoint-model"/>
      <m:oMathPara>
        <m:oMathParaPr>
          <m:jc m:val="center"/>
        </m:oMathParaPr>
        <m:oMath>
          <m:sSub>
            <m:e>
              <m:r>
                <m:rPr>
                  <m:nor/>
                  <m:sty m:val="p"/>
                </m:rPr>
                <m:t>mid</m:t>
              </m:r>
            </m:e>
            <m:sub>
              <m:r>
                <m:t>i</m:t>
              </m:r>
              <m:r>
                <m:t>j</m:t>
              </m:r>
            </m:sub>
          </m:sSub>
          <m:r>
            <m:rPr>
              <m:sty m:val="p"/>
            </m:rPr>
            <m:t>=</m:t>
          </m:r>
          <m:sSub>
            <m:e>
              <m:r>
                <m:t>β</m:t>
              </m:r>
            </m:e>
            <m:sub>
              <m:r>
                <m:t>0</m:t>
              </m:r>
            </m:sub>
          </m:sSub>
          <m:r>
            <m:rPr>
              <m:sty m:val="p"/>
            </m:rPr>
            <m:t>+</m:t>
          </m:r>
          <m:sSub>
            <m:e>
              <m:r>
                <m:t>β</m:t>
              </m:r>
            </m:e>
            <m:sub>
              <m:r>
                <m:t>1</m:t>
              </m:r>
            </m:sub>
          </m:sSub>
          <m:d>
            <m:dPr>
              <m:begChr m:val="("/>
              <m:sepChr m:val=""/>
              <m:endChr m:val=")"/>
              <m:grow/>
            </m:dPr>
            <m:e>
              <m:sSub>
                <m:e>
                  <m:r>
                    <m:t>T</m:t>
                  </m:r>
                </m:e>
                <m:sub>
                  <m:r>
                    <m:t>i</m:t>
                  </m:r>
                  <m:r>
                    <m:t>j</m:t>
                  </m:r>
                </m:sub>
              </m:sSub>
              <m:r>
                <m:rPr>
                  <m:sty m:val="p"/>
                </m:rPr>
                <m:t>−</m:t>
              </m:r>
              <m:acc>
                <m:accPr>
                  <m:chr m:val="‾"/>
                </m:accPr>
                <m:e>
                  <m:r>
                    <m:t>T</m:t>
                  </m:r>
                </m:e>
              </m:acc>
            </m:e>
          </m:d>
          <m:r>
            <m:rPr>
              <m:sty m:val="p"/>
            </m:rPr>
            <m:t>+</m:t>
          </m:r>
          <m:sSubSup>
            <m:e>
              <m:r>
                <m:rPr>
                  <m:sty m:val="b"/>
                </m:rPr>
                <m:t>x</m:t>
              </m:r>
            </m:e>
            <m:sub>
              <m:r>
                <m:t>i</m:t>
              </m:r>
              <m:r>
                <m:t>j</m:t>
              </m:r>
            </m:sub>
            <m:sup>
              <m:r>
                <m:rPr>
                  <m:sty m:val="p"/>
                </m:rPr>
                <m:t>⊤</m:t>
              </m:r>
            </m:sup>
          </m:sSubSup>
          <m:r>
            <m:rPr>
              <m:sty m:val="b"/>
            </m:rPr>
            <m:t>γ</m:t>
          </m:r>
          <m:r>
            <m:rPr>
              <m:sty m:val="p"/>
            </m:rPr>
            <m:t>+</m:t>
          </m:r>
          <m:sSub>
            <m:e>
              <m:r>
                <m:t>b</m:t>
              </m:r>
            </m:e>
            <m:sub>
              <m:r>
                <m:t>j</m:t>
              </m:r>
            </m:sub>
          </m:sSub>
          <m:r>
            <m:rPr>
              <m:sty m:val="p"/>
            </m:rPr>
            <m:t>,</m:t>
          </m:r>
          <m:r>
            <m:t>  </m:t>
          </m:r>
          <m:d>
            <m:dPr>
              <m:begChr m:val="("/>
              <m:sepChr m:val=""/>
              <m:endChr m:val=")"/>
              <m:grow/>
            </m:dPr>
            <m:e>
              <m:r>
                <m:t>5</m:t>
              </m:r>
            </m:e>
          </m:d>
        </m:oMath>
      </m:oMathPara>
      <w:bookmarkEnd w:id="117"/>
    </w:p>
    <w:p>
      <w:pPr>
        <w:pStyle w:val="FirstParagraph"/>
      </w:pPr>
      <w:r>
        <w:t xml:space="preserve">so relative-threshold</w:t>
      </w:r>
      <w:r>
        <w:t xml:space="preserve"> </w:t>
      </w:r>
      <m:oMath>
        <m:r>
          <m:t>z</m:t>
        </m:r>
      </m:oMath>
      <w:r>
        <w:t xml:space="preserve"> </w:t>
      </w:r>
      <w:r>
        <w:t xml:space="preserve">and</w:t>
      </w:r>
      <w:r>
        <w:t xml:space="preserve"> </w:t>
      </w:r>
      <m:oMath>
        <m:r>
          <m:t>C</m:t>
        </m:r>
        <m:sSub>
          <m:e>
            <m:r>
              <m:t>T</m:t>
            </m:r>
          </m:e>
          <m:sub>
            <m:r>
              <m:t>m</m:t>
            </m:r>
            <m:r>
              <m:t>a</m:t>
            </m:r>
            <m:r>
              <m:t>x</m:t>
            </m:r>
          </m:sub>
        </m:sSub>
      </m:oMath>
      <w:r>
        <w:t xml:space="preserve"> </w:t>
      </w:r>
      <w:r>
        <w:t xml:space="preserve">are derived from the fitted midpoint line. In the</w:t>
      </w:r>
      <w:r>
        <w:t xml:space="preserve"> </w:t>
      </w:r>
      <w:r>
        <w:rPr>
          <w:b/>
          <w:bCs/>
        </w:rPr>
        <w:t xml:space="preserve">direct</w:t>
      </w:r>
      <w:r>
        <w:t xml:space="preserve"> </w:t>
      </w:r>
      <w:r>
        <w:t xml:space="preserve">parameterisation, the same midpoint is written in terms of</w:t>
      </w:r>
      <w:r>
        <w:t xml:space="preserve"> </w:t>
      </w:r>
      <m:oMath>
        <m:r>
          <m:t>C</m:t>
        </m:r>
        <m:sSub>
          <m:e>
            <m:r>
              <m:t>T</m:t>
            </m:r>
          </m:e>
          <m:sub>
            <m:r>
              <m:t>m</m:t>
            </m:r>
            <m:r>
              <m:t>a</m:t>
            </m:r>
            <m:r>
              <m:t>x</m:t>
            </m:r>
          </m:sub>
        </m:sSub>
      </m:oMath>
      <w:r>
        <w:t xml:space="preserve"> </w:t>
      </w:r>
      <w:r>
        <w:t xml:space="preserve">and</w:t>
      </w:r>
      <w:r>
        <w:t xml:space="preserve"> </w:t>
      </w:r>
      <m:oMath>
        <m:r>
          <m:t>z</m:t>
        </m:r>
      </m:oMath>
      <w:r>
        <w:t xml:space="preserve">:</w:t>
      </w:r>
    </w:p>
    <w:p>
      <w:pPr>
        <w:pStyle w:val="BodyText"/>
      </w:pPr>
      <w:bookmarkStart w:id="118" w:name="eq-supp-direct-model"/>
      <m:oMathPara>
        <m:oMathParaPr>
          <m:jc m:val="center"/>
        </m:oMathParaPr>
        <m:oMath>
          <m:m>
            <m:mPr>
              <m:baseJc m:val="center"/>
              <m:plcHide m:val="on"/>
              <m:mcs>
                <m:mc>
                  <m:mcPr>
                    <m:mcJc m:val="right"/>
                    <m:count m:val="1"/>
                  </m:mcPr>
                </m:mc>
                <m:mc>
                  <m:mcPr>
                    <m:mcJc m:val="left"/>
                    <m:count m:val="1"/>
                  </m:mcPr>
                </m:mc>
              </m:mcs>
            </m:mPr>
            <m:mr>
              <m:e>
                <m:sSub>
                  <m:e>
                    <m:r>
                      <m:rPr>
                        <m:nor/>
                        <m:sty m:val="p"/>
                      </m:rPr>
                      <m:t>mid</m:t>
                    </m:r>
                  </m:e>
                  <m:sub>
                    <m:r>
                      <m:t>i</m:t>
                    </m:r>
                    <m:r>
                      <m:t>j</m:t>
                    </m:r>
                  </m:sub>
                </m:sSub>
                <m:d>
                  <m:dPr>
                    <m:begChr m:val="("/>
                    <m:sepChr m:val=""/>
                    <m:endChr m:val=")"/>
                    <m:grow/>
                  </m:dPr>
                  <m:e>
                    <m:r>
                      <m:t>T</m:t>
                    </m:r>
                  </m:e>
                </m:d>
              </m:e>
              <m:e>
                <m:r>
                  <m:rPr>
                    <m:sty m:val="p"/>
                  </m:rPr>
                  <m:t>=</m:t>
                </m:r>
                <m:sSub>
                  <m:e>
                    <m:r>
                      <m:rPr>
                        <m:sty m:val="p"/>
                      </m:rPr>
                      <m:t>log</m:t>
                    </m:r>
                  </m:e>
                  <m:sub>
                    <m:r>
                      <m:t>10</m:t>
                    </m:r>
                  </m:sub>
                </m:sSub>
                <m:sSub>
                  <m:e>
                    <m:r>
                      <m:t>t</m:t>
                    </m:r>
                  </m:e>
                  <m:sub>
                    <m:r>
                      <m:rPr>
                        <m:nor/>
                        <m:sty m:val="p"/>
                      </m:rPr>
                      <m:t>ref</m:t>
                    </m:r>
                  </m:sub>
                </m:sSub>
                <m:r>
                  <m:rPr>
                    <m:sty m:val="p"/>
                  </m:rPr>
                  <m:t>+</m:t>
                </m:r>
                <m:f>
                  <m:fPr>
                    <m:type m:val="bar"/>
                  </m:fPr>
                  <m:num>
                    <m:r>
                      <m:t>C</m:t>
                    </m:r>
                    <m:sSub>
                      <m:e>
                        <m:r>
                          <m:t>T</m:t>
                        </m:r>
                      </m:e>
                      <m:sub>
                        <m:r>
                          <m:t>m</m:t>
                        </m:r>
                        <m:r>
                          <m:t>a</m:t>
                        </m:r>
                        <m:r>
                          <m:t>x</m:t>
                        </m:r>
                        <m:r>
                          <m:rPr>
                            <m:sty m:val="p"/>
                          </m:rPr>
                          <m:t>,</m:t>
                        </m:r>
                        <m:r>
                          <m:t>i</m:t>
                        </m:r>
                        <m:r>
                          <m:t>j</m:t>
                        </m:r>
                      </m:sub>
                    </m:sSub>
                    <m:d>
                      <m:dPr>
                        <m:begChr m:val="("/>
                        <m:sepChr m:val=""/>
                        <m:endChr m:val=")"/>
                        <m:grow/>
                      </m:dPr>
                      <m:e>
                        <m:sSub>
                          <m:e>
                            <m:r>
                              <m:t>t</m:t>
                            </m:r>
                          </m:e>
                          <m:sub>
                            <m:r>
                              <m:rPr>
                                <m:nor/>
                                <m:sty m:val="p"/>
                              </m:rPr>
                              <m:t>ref</m:t>
                            </m:r>
                          </m:sub>
                        </m:sSub>
                      </m:e>
                    </m:d>
                    <m:r>
                      <m:rPr>
                        <m:sty m:val="p"/>
                      </m:rPr>
                      <m:t>−</m:t>
                    </m:r>
                    <m:sSub>
                      <m:e>
                        <m:r>
                          <m:t>T</m:t>
                        </m:r>
                      </m:e>
                      <m:sub>
                        <m:r>
                          <m:t>i</m:t>
                        </m:r>
                        <m:r>
                          <m:t>j</m:t>
                        </m:r>
                      </m:sub>
                    </m:sSub>
                  </m:num>
                  <m:den>
                    <m:sSub>
                      <m:e>
                        <m:r>
                          <m:t>z</m:t>
                        </m:r>
                      </m:e>
                      <m:sub>
                        <m:r>
                          <m:t>i</m:t>
                        </m:r>
                        <m:r>
                          <m:t>j</m:t>
                        </m:r>
                      </m:sub>
                    </m:sSub>
                  </m:den>
                </m:f>
                <m:r>
                  <m:rPr>
                    <m:sty m:val="p"/>
                  </m:rPr>
                  <m:t>,</m:t>
                </m:r>
              </m:e>
            </m:mr>
            <m:mr>
              <m:e>
                <m:r>
                  <m:t>C</m:t>
                </m:r>
                <m:sSub>
                  <m:e>
                    <m:r>
                      <m:t>T</m:t>
                    </m:r>
                  </m:e>
                  <m:sub>
                    <m:r>
                      <m:t>m</m:t>
                    </m:r>
                    <m:r>
                      <m:t>a</m:t>
                    </m:r>
                    <m:r>
                      <m:t>x</m:t>
                    </m:r>
                    <m:r>
                      <m:rPr>
                        <m:sty m:val="p"/>
                      </m:rPr>
                      <m:t>,</m:t>
                    </m:r>
                    <m:r>
                      <m:t>i</m:t>
                    </m:r>
                    <m:r>
                      <m:t>j</m:t>
                    </m:r>
                  </m:sub>
                </m:sSub>
                <m:d>
                  <m:dPr>
                    <m:begChr m:val="("/>
                    <m:sepChr m:val=""/>
                    <m:endChr m:val=")"/>
                    <m:grow/>
                  </m:dPr>
                  <m:e>
                    <m:sSub>
                      <m:e>
                        <m:r>
                          <m:t>t</m:t>
                        </m:r>
                      </m:e>
                      <m:sub>
                        <m:r>
                          <m:rPr>
                            <m:nor/>
                            <m:sty m:val="p"/>
                          </m:rPr>
                          <m:t>ref</m:t>
                        </m:r>
                      </m:sub>
                    </m:sSub>
                  </m:e>
                </m:d>
              </m:e>
              <m:e>
                <m:r>
                  <m:rPr>
                    <m:sty m:val="p"/>
                  </m:rPr>
                  <m:t>=</m:t>
                </m:r>
                <m:sSub>
                  <m:e>
                    <m:r>
                      <m:t>α</m:t>
                    </m:r>
                  </m:e>
                  <m:sub>
                    <m:r>
                      <m:t>0</m:t>
                    </m:r>
                  </m:sub>
                </m:sSub>
                <m:r>
                  <m:rPr>
                    <m:sty m:val="p"/>
                  </m:rPr>
                  <m:t>+</m:t>
                </m:r>
                <m:sSubSup>
                  <m:e>
                    <m:r>
                      <m:rPr>
                        <m:sty m:val="b"/>
                      </m:rPr>
                      <m:t>x</m:t>
                    </m:r>
                  </m:e>
                  <m:sub>
                    <m:r>
                      <m:t>i</m:t>
                    </m:r>
                    <m:r>
                      <m:t>j</m:t>
                    </m:r>
                  </m:sub>
                  <m:sup>
                    <m:r>
                      <m:rPr>
                        <m:sty m:val="p"/>
                      </m:rPr>
                      <m:t>⊤</m:t>
                    </m:r>
                  </m:sup>
                </m:sSubSup>
                <m:r>
                  <m:rPr>
                    <m:sty m:val="b"/>
                  </m:rPr>
                  <m:t>α</m:t>
                </m:r>
                <m:r>
                  <m:rPr>
                    <m:sty m:val="p"/>
                  </m:rPr>
                  <m:t>+</m:t>
                </m:r>
                <m:sSub>
                  <m:e>
                    <m:r>
                      <m:t>b</m:t>
                    </m:r>
                  </m:e>
                  <m:sub>
                    <m:r>
                      <m:t>j</m:t>
                    </m:r>
                  </m:sub>
                </m:sSub>
                <m:r>
                  <m:rPr>
                    <m:sty m:val="p"/>
                  </m:rPr>
                  <m:t>,</m:t>
                </m:r>
              </m:e>
            </m:mr>
            <m:mr>
              <m:e>
                <m:r>
                  <m:rPr>
                    <m:sty m:val="p"/>
                  </m:rPr>
                  <m:t>ln</m:t>
                </m:r>
                <m:sSub>
                  <m:e>
                    <m:r>
                      <m:t>z</m:t>
                    </m:r>
                  </m:e>
                  <m:sub>
                    <m:r>
                      <m:t>i</m:t>
                    </m:r>
                    <m:r>
                      <m:t>j</m:t>
                    </m:r>
                  </m:sub>
                </m:sSub>
              </m:e>
              <m:e>
                <m:r>
                  <m:rPr>
                    <m:sty m:val="p"/>
                  </m:rPr>
                  <m:t>=</m:t>
                </m:r>
                <m:sSub>
                  <m:e>
                    <m:r>
                      <m:t>ζ</m:t>
                    </m:r>
                  </m:e>
                  <m:sub>
                    <m:r>
                      <m:t>0</m:t>
                    </m:r>
                  </m:sub>
                </m:sSub>
                <m:r>
                  <m:rPr>
                    <m:sty m:val="p"/>
                  </m:rPr>
                  <m:t>+</m:t>
                </m:r>
                <m:sSubSup>
                  <m:e>
                    <m:r>
                      <m:rPr>
                        <m:sty m:val="b"/>
                      </m:rPr>
                      <m:t>x</m:t>
                    </m:r>
                  </m:e>
                  <m:sub>
                    <m:r>
                      <m:t>i</m:t>
                    </m:r>
                    <m:r>
                      <m:t>j</m:t>
                    </m:r>
                  </m:sub>
                  <m:sup>
                    <m:r>
                      <m:rPr>
                        <m:sty m:val="p"/>
                      </m:rPr>
                      <m:t>⊤</m:t>
                    </m:r>
                  </m:sup>
                </m:sSubSup>
                <m:r>
                  <m:rPr>
                    <m:sty m:val="b"/>
                  </m:rPr>
                  <m:t>ζ</m:t>
                </m:r>
                <m:r>
                  <m:rPr>
                    <m:sty m:val="p"/>
                  </m:rPr>
                  <m:t>+</m:t>
                </m:r>
                <m:sSub>
                  <m:e>
                    <m:r>
                      <m:t>u</m:t>
                    </m:r>
                  </m:e>
                  <m:sub>
                    <m:r>
                      <m:t>j</m:t>
                    </m:r>
                  </m:sub>
                </m:sSub>
                <m:r>
                  <m:rPr>
                    <m:sty m:val="p"/>
                  </m:rPr>
                  <m:t>.</m:t>
                </m:r>
              </m:e>
            </m:mr>
          </m:m>
          <m:r>
            <m:t>  </m:t>
          </m:r>
          <m:d>
            <m:dPr>
              <m:begChr m:val="("/>
              <m:sepChr m:val=""/>
              <m:endChr m:val=")"/>
              <m:grow/>
            </m:dPr>
            <m:e>
              <m:r>
                <m:t>6</m:t>
              </m:r>
            </m:e>
          </m:d>
        </m:oMath>
      </m:oMathPara>
      <w:bookmarkEnd w:id="118"/>
    </w:p>
    <w:p>
      <w:pPr>
        <w:pStyle w:val="FirstParagraph"/>
      </w:pPr>
      <w:r>
        <w:t xml:space="preserve">Here</w:t>
      </w:r>
      <w:r>
        <w:t xml:space="preserve"> </w:t>
      </w:r>
      <m:oMath>
        <m:sSub>
          <m:e>
            <m:r>
              <m:rPr>
                <m:sty m:val="b"/>
              </m:rPr>
              <m:t>x</m:t>
            </m:r>
          </m:e>
          <m:sub>
            <m:r>
              <m:t>i</m:t>
            </m:r>
            <m:r>
              <m:t>j</m:t>
            </m:r>
          </m:sub>
        </m:sSub>
      </m:oMath>
      <w:r>
        <w:t xml:space="preserve"> </w:t>
      </w:r>
      <w:r>
        <w:t xml:space="preserve">contains fixed covariates such as species, oxygen treatment, recovery condition or sex, while</w:t>
      </w:r>
      <w:r>
        <w:t xml:space="preserve"> </w:t>
      </w:r>
      <m:oMath>
        <m:sSub>
          <m:e>
            <m:r>
              <m:t>b</m:t>
            </m:r>
          </m:e>
          <m:sub>
            <m:r>
              <m:t>j</m:t>
            </m:r>
          </m:sub>
        </m:sSub>
      </m:oMath>
      <w:r>
        <w:t xml:space="preserve"> </w:t>
      </w:r>
      <w:r>
        <w:t xml:space="preserve">and</w:t>
      </w:r>
      <w:r>
        <w:t xml:space="preserve"> </w:t>
      </w:r>
      <m:oMath>
        <m:sSub>
          <m:e>
            <m:r>
              <m:t>u</m:t>
            </m:r>
          </m:e>
          <m:sub>
            <m:r>
              <m:t>j</m:t>
            </m:r>
          </m:sub>
        </m:sSub>
      </m:oMath>
      <w:r>
        <w:t xml:space="preserve"> </w:t>
      </w:r>
      <w:r>
        <w:t xml:space="preserve">denote optional group-level effects. Direct fits place random effects inside the relevant</w:t>
      </w:r>
      <w:r>
        <w:t xml:space="preserve"> </w:t>
      </w:r>
      <w:r>
        <w:rPr>
          <w:rStyle w:val="VerbatimChar"/>
        </w:rPr>
        <w:t xml:space="preserve">ctmax =</w:t>
      </w:r>
      <w:r>
        <w:t xml:space="preserve"> </w:t>
      </w:r>
      <w:r>
        <w:t xml:space="preserve">or</w:t>
      </w:r>
      <w:r>
        <w:t xml:space="preserve"> </w:t>
      </w:r>
      <w:r>
        <w:rPr>
          <w:rStyle w:val="VerbatimChar"/>
        </w:rPr>
        <w:t xml:space="preserve">z =</w:t>
      </w:r>
      <w:r>
        <w:t xml:space="preserve"> </w:t>
      </w:r>
      <w:r>
        <w:t xml:space="preserve">formula; midpoint fits place them on</w:t>
      </w:r>
      <w:r>
        <w:t xml:space="preserve"> </w:t>
      </w:r>
      <w:r>
        <w:rPr>
          <w:rStyle w:val="VerbatimChar"/>
        </w:rPr>
        <w:t xml:space="preserve">mid</w:t>
      </w:r>
      <w:r>
        <w:t xml:space="preserve"> </w:t>
      </w:r>
      <w:r>
        <w:t xml:space="preserve">or through an explicit</w:t>
      </w:r>
      <w:r>
        <w:t xml:space="preserve"> </w:t>
      </w:r>
      <w:r>
        <w:rPr>
          <w:rStyle w:val="VerbatimChar"/>
        </w:rPr>
        <w:t xml:space="preserve">mid =</w:t>
      </w:r>
      <w:r>
        <w:t xml:space="preserve"> </w:t>
      </w:r>
      <w:r>
        <w:t xml:space="preserve">formula. The benefit of direct parameterisation is that random effect and fixed effects are interpreted for</w:t>
      </w:r>
      <w:r>
        <w:t xml:space="preserve"> </w:t>
      </w:r>
      <m:oMath>
        <m:r>
          <m:t>z</m:t>
        </m:r>
      </m:oMath>
      <w:r>
        <w:t xml:space="preserve"> </w:t>
      </w:r>
      <w:r>
        <w:t xml:space="preserve">and</w:t>
      </w:r>
      <w:r>
        <w:t xml:space="preserve"> </w:t>
      </w:r>
      <m:oMath>
        <m:r>
          <m:t>C</m:t>
        </m:r>
        <m:sSub>
          <m:e>
            <m:r>
              <m:t>T</m:t>
            </m:r>
          </m:e>
          <m:sub>
            <m:r>
              <m:t>m</m:t>
            </m:r>
            <m:r>
              <m:t>a</m:t>
            </m:r>
            <m:r>
              <m:t>x</m:t>
            </m:r>
          </m:sub>
        </m:sSub>
      </m:oMath>
      <w:r>
        <w:t xml:space="preserve"> </w:t>
      </w:r>
      <w:r>
        <w:t xml:space="preserve">whereas it would be interpreted on the midpoint otherwise. In both parameterisations,</w:t>
      </w:r>
      <w:r>
        <w:t xml:space="preserve"> </w:t>
      </w:r>
      <w:r>
        <w:rPr>
          <w:rStyle w:val="VerbatimChar"/>
        </w:rPr>
        <w:t xml:space="preserve">bayesTLS</w:t>
      </w:r>
      <w:r>
        <w:t xml:space="preserve"> </w:t>
      </w:r>
      <w:r>
        <w:t xml:space="preserve">constrains the lower and upper asymptotes to disjoint intervals and estimates the steepness parameter on a positive scale. Temperature effects can also be included on the asymptotes and steepness where the data support them in case users want an absolute measure; however, the model can be simplified if all one wants is the relative</w:t>
      </w:r>
      <w:r>
        <w:t xml:space="preserve"> </w:t>
      </w:r>
      <m:oMath>
        <m:r>
          <m:t>z</m:t>
        </m:r>
      </m:oMath>
      <w:r>
        <w:t xml:space="preserve"> </w:t>
      </w:r>
      <w:r>
        <w:t xml:space="preserve">and</w:t>
      </w:r>
      <w:r>
        <w:t xml:space="preserve"> </w:t>
      </w:r>
      <m:oMath>
        <m:r>
          <m:t>C</m:t>
        </m:r>
        <m:sSub>
          <m:e>
            <m:r>
              <m:t>T</m:t>
            </m:r>
          </m:e>
          <m:sub>
            <m:r>
              <m:t>m</m:t>
            </m:r>
            <m:r>
              <m:t>a</m:t>
            </m:r>
            <m:r>
              <m:t>x</m:t>
            </m:r>
          </m:sub>
        </m:sSub>
      </m:oMath>
      <w:r>
        <w:t xml:space="preserve">.</w:t>
      </w:r>
    </w:p>
    <w:p>
      <w:pPr>
        <w:pStyle w:val="BodyText"/>
      </w:pPr>
      <w:r>
        <w:t xml:space="preserve">We fit the empirical examples below with the Bayesian</w:t>
      </w:r>
      <w:r>
        <w:t xml:space="preserve"> </w:t>
      </w:r>
      <w:r>
        <w:rPr>
          <w:rStyle w:val="VerbatimChar"/>
        </w:rPr>
        <w:t xml:space="preserve">bayesTLS</w:t>
      </w:r>
      <w:r>
        <w:t xml:space="preserve"> </w:t>
      </w:r>
      <w:r>
        <w:t xml:space="preserve">implementation through</w:t>
      </w:r>
      <w:r>
        <w:t xml:space="preserve"> </w:t>
      </w:r>
      <w:r>
        <w:rPr>
          <w:rStyle w:val="VerbatimChar"/>
        </w:rPr>
        <w:t xml:space="preserve">brms</w:t>
      </w:r>
      <w:r>
        <w:t xml:space="preserve"> </w:t>
      </w:r>
      <w:r>
        <w:t xml:space="preserve">and Stan because posterior draws make uncertainty propagation through</w:t>
      </w:r>
      <w:r>
        <w:t xml:space="preserve"> </w:t>
      </w:r>
      <w:r>
        <w:rPr>
          <w:rStyle w:val="VerbatimChar"/>
        </w:rPr>
        <w:t xml:space="preserve">tls()</w:t>
      </w:r>
      <w:r>
        <w:t xml:space="preserve"> </w:t>
      </w:r>
      <w:r>
        <w:t xml:space="preserve">and</w:t>
      </w:r>
      <w:r>
        <w:t xml:space="preserve"> </w:t>
      </w:r>
      <w:r>
        <w:rPr>
          <w:rStyle w:val="VerbatimChar"/>
        </w:rPr>
        <w:t xml:space="preserve">predict_heat_injury()</w:t>
      </w:r>
      <w:r>
        <w:t xml:space="preserve"> </w:t>
      </w:r>
      <w:r>
        <w:t xml:space="preserve">straightforward. The same likelihoods can also be fit in a frequentist likelihood framework with</w:t>
      </w:r>
      <w:r>
        <w:t xml:space="preserve"> </w:t>
      </w:r>
      <w:r>
        <w:rPr>
          <w:rStyle w:val="VerbatimChar"/>
        </w:rPr>
        <w:t xml:space="preserve">freqTLS</w:t>
      </w:r>
      <w:r>
        <w:t xml:space="preserve">; for the same data and parameterisation these fits should give similar point estimates and comparable confidence intervals.</w:t>
      </w:r>
    </w:p>
    <w:p>
      <w:pPr>
        <w:pStyle w:val="BodyText"/>
      </w:pPr>
      <w:r>
        <w:t xml:space="preserve">The manuscript examples use the following model specifications:</w:t>
      </w:r>
    </w:p>
    <w:p>
      <w:pPr>
        <w:pStyle w:val="Compact"/>
        <w:numPr>
          <w:ilvl w:val="0"/>
          <w:numId w:val="1004"/>
        </w:numPr>
      </w:pPr>
      <w:r>
        <w:rPr>
          <w:b/>
          <w:bCs/>
        </w:rPr>
        <w:t xml:space="preserve">Cereal aphids</w:t>
      </w:r>
      <w:r>
        <w:t xml:space="preserve">: lethal survival counts were fit with a beta-binomial 4PL, placing species directly on</w:t>
      </w:r>
      <w:r>
        <w:t xml:space="preserve"> </w:t>
      </w:r>
      <m:oMath>
        <m:r>
          <m:t>C</m:t>
        </m:r>
        <m:sSub>
          <m:e>
            <m:r>
              <m:t>T</m:t>
            </m:r>
          </m:e>
          <m:sub>
            <m:r>
              <m:t>m</m:t>
            </m:r>
            <m:r>
              <m:t>a</m:t>
            </m:r>
            <m:sSub>
              <m:e>
                <m:r>
                  <m:t>x</m:t>
                </m:r>
              </m:e>
              <m:sub>
                <m:r>
                  <m:t>1</m:t>
                </m:r>
                <m:r>
                  <m:t>h</m:t>
                </m:r>
                <m:r>
                  <m:t>r</m:t>
                </m:r>
              </m:sub>
            </m:sSub>
          </m:sub>
        </m:sSub>
      </m:oMath>
      <w:r>
        <w:t xml:space="preserve"> </w:t>
      </w:r>
      <w:r>
        <w:t xml:space="preserve">and</w:t>
      </w:r>
      <w:r>
        <w:t xml:space="preserve"> </w:t>
      </w:r>
      <m:oMath>
        <m:r>
          <m:t>z</m:t>
        </m:r>
      </m:oMath>
      <w:r>
        <w:t xml:space="preserve"> </w:t>
      </w:r>
      <w:r>
        <w:t xml:space="preserve">(</w:t>
      </w:r>
      <w:r>
        <w:rPr>
          <w:rStyle w:val="VerbatimChar"/>
        </w:rPr>
        <w:t xml:space="preserve">ctmax = ~ 0 + species</w:t>
      </w:r>
      <w:r>
        <w:t xml:space="preserve">,</w:t>
      </w:r>
      <w:r>
        <w:t xml:space="preserve"> </w:t>
      </w:r>
      <w:r>
        <w:rPr>
          <w:rStyle w:val="VerbatimChar"/>
        </w:rPr>
        <w:t xml:space="preserve">z = ~ 0 + species</w:t>
      </w:r>
      <w:r>
        <w:t xml:space="preserve">). No random effects were included. The fitted species-specific posterior was then projected under the unmodified Wuhan May-June 2016 air-temperature trace with</w:t>
      </w:r>
      <w:r>
        <w:t xml:space="preserve"> </w:t>
      </w:r>
      <w:r>
        <w:rPr>
          <w:rStyle w:val="VerbatimChar"/>
        </w:rPr>
        <w:t xml:space="preserve">predict_heat_injury(by = "species")</w:t>
      </w:r>
      <w:r>
        <w:t xml:space="preserve">.</w:t>
      </w:r>
    </w:p>
    <w:p>
      <w:pPr>
        <w:pStyle w:val="Compact"/>
        <w:numPr>
          <w:ilvl w:val="0"/>
          <w:numId w:val="1004"/>
        </w:numPr>
      </w:pPr>
      <w:r>
        <w:rPr>
          <w:b/>
          <w:bCs/>
        </w:rPr>
        <w:t xml:space="preserve">Zebrafish oxygen experiment</w:t>
      </w:r>
      <w:r>
        <w:t xml:space="preserve">: lethal survival counts were fit with a beta-binomial 4PL, placing oxygen treatment directly on</w:t>
      </w:r>
      <w:r>
        <w:t xml:space="preserve"> </w:t>
      </w:r>
      <m:oMath>
        <m:r>
          <m:t>C</m:t>
        </m:r>
        <m:sSub>
          <m:e>
            <m:r>
              <m:t>T</m:t>
            </m:r>
          </m:e>
          <m:sub>
            <m:r>
              <m:t>m</m:t>
            </m:r>
            <m:r>
              <m:t>a</m:t>
            </m:r>
            <m:sSub>
              <m:e>
                <m:r>
                  <m:t>x</m:t>
                </m:r>
              </m:e>
              <m:sub>
                <m:r>
                  <m:t>1</m:t>
                </m:r>
                <m:r>
                  <m:t>h</m:t>
                </m:r>
                <m:r>
                  <m:t>r</m:t>
                </m:r>
              </m:sub>
            </m:sSub>
          </m:sub>
        </m:sSub>
      </m:oMath>
      <w:r>
        <w:t xml:space="preserve"> </w:t>
      </w:r>
      <w:r>
        <w:t xml:space="preserve">and</w:t>
      </w:r>
      <w:r>
        <w:t xml:space="preserve"> </w:t>
      </w:r>
      <m:oMath>
        <m:r>
          <m:t>z</m:t>
        </m:r>
      </m:oMath>
      <w:r>
        <w:t xml:space="preserve"> </w:t>
      </w:r>
      <w:r>
        <w:t xml:space="preserve">(</w:t>
      </w:r>
      <w:r>
        <w:rPr>
          <w:rStyle w:val="VerbatimChar"/>
        </w:rPr>
        <w:t xml:space="preserve">ctmax = ~ 0 + oxygen</w:t>
      </w:r>
      <w:r>
        <w:t xml:space="preserve">,</w:t>
      </w:r>
      <w:r>
        <w:t xml:space="preserve"> </w:t>
      </w:r>
      <w:r>
        <w:rPr>
          <w:rStyle w:val="VerbatimChar"/>
        </w:rPr>
        <w:t xml:space="preserve">z = ~ 0 + oxygen</w:t>
      </w:r>
      <w:r>
        <w:t xml:space="preserve">). The lower asymptote was allowed to differ by oxygen treatment but not temperature (</w:t>
      </w:r>
      <w:r>
        <w:rPr>
          <w:rStyle w:val="VerbatimChar"/>
        </w:rPr>
        <w:t xml:space="preserve">low = ~ 0 + oxygen</w:t>
      </w:r>
      <w:r>
        <w:t xml:space="preserve">), while the upper asymptote and steepness were shared (</w:t>
      </w:r>
      <w:r>
        <w:rPr>
          <w:rStyle w:val="VerbatimChar"/>
        </w:rPr>
        <w:t xml:space="preserve">up = ~ 1</w:t>
      </w:r>
      <w:r>
        <w:t xml:space="preserve">,</w:t>
      </w:r>
      <w:r>
        <w:t xml:space="preserve"> </w:t>
      </w:r>
      <w:r>
        <w:rPr>
          <w:rStyle w:val="VerbatimChar"/>
        </w:rPr>
        <w:t xml:space="preserve">k = ~ 1</w:t>
      </w:r>
      <w:r>
        <w:t xml:space="preserve">). No random effects were included. Because the design lacks a benign-temperature control for the hyperoxia treatment, we report</w:t>
      </w:r>
      <w:r>
        <w:t xml:space="preserve"> </w:t>
      </w:r>
      <m:oMath>
        <m:r>
          <m:t>z</m:t>
        </m:r>
      </m:oMath>
      <w:r>
        <w:t xml:space="preserve"> </w:t>
      </w:r>
      <w:r>
        <w:t xml:space="preserve">and</w:t>
      </w:r>
      <w:r>
        <w:t xml:space="preserve"> </w:t>
      </w:r>
      <m:oMath>
        <m:r>
          <m:t>C</m:t>
        </m:r>
        <m:sSub>
          <m:e>
            <m:r>
              <m:t>T</m:t>
            </m:r>
          </m:e>
          <m:sub>
            <m:r>
              <m:t>m</m:t>
            </m:r>
            <m:r>
              <m:t>a</m:t>
            </m:r>
            <m:r>
              <m:t>x</m:t>
            </m:r>
          </m:sub>
        </m:sSub>
      </m:oMath>
      <w:r>
        <w:t xml:space="preserve"> </w:t>
      </w:r>
      <w:r>
        <w:t xml:space="preserve">but not</w:t>
      </w:r>
      <w:r>
        <w:t xml:space="preserve"> </w:t>
      </w:r>
      <m:oMath>
        <m:sSub>
          <m:e>
            <m:r>
              <m:t>T</m:t>
            </m:r>
          </m:e>
          <m:sub>
            <m:r>
              <m:t>c</m:t>
            </m:r>
            <m:r>
              <m:t>r</m:t>
            </m:r>
            <m:r>
              <m:t>i</m:t>
            </m:r>
            <m:r>
              <m:t>t</m:t>
            </m:r>
          </m:sub>
        </m:sSub>
      </m:oMath>
      <w:r>
        <w:t xml:space="preserve"> </w:t>
      </w:r>
      <w:r>
        <w:t xml:space="preserve">(</w:t>
      </w:r>
      <w:r>
        <w:rPr>
          <w:rStyle w:val="VerbatimChar"/>
        </w:rPr>
        <w:t xml:space="preserve">lethal = FALSE</w:t>
      </w:r>
      <w:r>
        <w:t xml:space="preserve">).</w:t>
      </w:r>
    </w:p>
    <w:p>
      <w:pPr>
        <w:pStyle w:val="Compact"/>
        <w:numPr>
          <w:ilvl w:val="0"/>
          <w:numId w:val="1004"/>
        </w:numPr>
      </w:pPr>
      <w:r>
        <w:rPr>
          <w:b/>
          <w:bCs/>
        </w:rPr>
        <w:t xml:space="preserve">Snow gum PSII</w:t>
      </w:r>
      <w:r>
        <w:t xml:space="preserve">: retained photosystem-II function was fit as a continuous proportion with a Beta likelihood. Recovery treatment was placed directly on</w:t>
      </w:r>
      <w:r>
        <w:t xml:space="preserve"> </w:t>
      </w:r>
      <m:oMath>
        <m:r>
          <m:t>C</m:t>
        </m:r>
        <m:sSub>
          <m:e>
            <m:r>
              <m:t>T</m:t>
            </m:r>
          </m:e>
          <m:sub>
            <m:r>
              <m:t>m</m:t>
            </m:r>
            <m:r>
              <m:t>a</m:t>
            </m:r>
            <m:sSub>
              <m:e>
                <m:r>
                  <m:t>x</m:t>
                </m:r>
              </m:e>
              <m:sub>
                <m:r>
                  <m:t>1</m:t>
                </m:r>
                <m:r>
                  <m:t>h</m:t>
                </m:r>
                <m:r>
                  <m:t>r</m:t>
                </m:r>
              </m:sub>
            </m:sSub>
          </m:sub>
        </m:sSub>
      </m:oMath>
      <w:r>
        <w:t xml:space="preserve"> </w:t>
      </w:r>
      <w:r>
        <w:t xml:space="preserve">and</w:t>
      </w:r>
      <w:r>
        <w:t xml:space="preserve"> </w:t>
      </w:r>
      <m:oMath>
        <m:r>
          <m:t>z</m:t>
        </m:r>
      </m:oMath>
      <w:r>
        <w:t xml:space="preserve">, with a plant-level random intercept on</w:t>
      </w:r>
      <w:r>
        <w:t xml:space="preserve"> </w:t>
      </w:r>
      <m:oMath>
        <m:r>
          <m:t>C</m:t>
        </m:r>
        <m:sSub>
          <m:e>
            <m:r>
              <m:t>T</m:t>
            </m:r>
          </m:e>
          <m:sub>
            <m:r>
              <m:t>m</m:t>
            </m:r>
            <m:r>
              <m:t>a</m:t>
            </m:r>
            <m:r>
              <m:t>x</m:t>
            </m:r>
          </m:sub>
        </m:sSub>
      </m:oMath>
      <w:r>
        <w:t xml:space="preserve"> </w:t>
      </w:r>
      <w:r>
        <w:t xml:space="preserve">(</w:t>
      </w:r>
      <w:r>
        <w:rPr>
          <w:rStyle w:val="VerbatimChar"/>
        </w:rPr>
        <w:t xml:space="preserve">ctmax = ~ 0 + recovery + (1 | plant)</w:t>
      </w:r>
      <w:r>
        <w:t xml:space="preserve">,</w:t>
      </w:r>
      <w:r>
        <w:t xml:space="preserve"> </w:t>
      </w:r>
      <w:r>
        <w:rPr>
          <w:rStyle w:val="VerbatimChar"/>
        </w:rPr>
        <w:t xml:space="preserve">z = ~ 0 + recovery</w:t>
      </w:r>
      <w:r>
        <w:t xml:space="preserve">). Because this endpoint is sublethal, we report</w:t>
      </w:r>
      <w:r>
        <w:t xml:space="preserve"> </w:t>
      </w:r>
      <m:oMath>
        <m:r>
          <m:t>z</m:t>
        </m:r>
      </m:oMath>
      <w:r>
        <w:t xml:space="preserve"> </w:t>
      </w:r>
      <w:r>
        <w:t xml:space="preserve">and</w:t>
      </w:r>
      <w:r>
        <w:t xml:space="preserve"> </w:t>
      </w:r>
      <m:oMath>
        <m:r>
          <m:t>C</m:t>
        </m:r>
        <m:sSub>
          <m:e>
            <m:r>
              <m:t>T</m:t>
            </m:r>
          </m:e>
          <m:sub>
            <m:r>
              <m:t>m</m:t>
            </m:r>
            <m:r>
              <m:t>a</m:t>
            </m:r>
            <m:r>
              <m:t>x</m:t>
            </m:r>
          </m:sub>
        </m:sSub>
      </m:oMath>
      <w:r>
        <w:t xml:space="preserve"> </w:t>
      </w:r>
      <w:r>
        <w:t xml:space="preserve">but not</w:t>
      </w:r>
      <w:r>
        <w:t xml:space="preserve"> </w:t>
      </w:r>
      <m:oMath>
        <m:sSub>
          <m:e>
            <m:r>
              <m:t>T</m:t>
            </m:r>
          </m:e>
          <m:sub>
            <m:r>
              <m:t>c</m:t>
            </m:r>
            <m:r>
              <m:t>r</m:t>
            </m:r>
            <m:r>
              <m:t>i</m:t>
            </m:r>
            <m:r>
              <m:t>t</m:t>
            </m:r>
          </m:sub>
        </m:sSub>
      </m:oMath>
      <w:r>
        <w:t xml:space="preserve">.</w:t>
      </w:r>
    </w:p>
    <w:p>
      <w:pPr>
        <w:pStyle w:val="Compact"/>
        <w:numPr>
          <w:ilvl w:val="0"/>
          <w:numId w:val="1004"/>
        </w:numPr>
      </w:pPr>
      <w:r>
        <w:rPr>
          <w:b/>
          <w:bCs/>
        </w:rPr>
        <w:t xml:space="preserve">Vinegar fly mortality</w:t>
      </w:r>
      <w:r>
        <w:t xml:space="preserve">: mortality counts were fit with beta-binomial 4PLs. We fit separate sex-specific models for comparison with</w:t>
      </w:r>
      <w:r>
        <w:t xml:space="preserve"> </w:t>
      </w:r>
      <w:r>
        <w:t xml:space="preserve">Ørsted</w:t>
      </w:r>
      <w:r>
        <w:t xml:space="preserve"> </w:t>
      </w:r>
      <w:r>
        <w:rPr>
          <w:i/>
          <w:iCs/>
        </w:rPr>
        <w:t xml:space="preserve">et al.</w:t>
      </w:r>
      <w:r>
        <w:t xml:space="preserve"> </w:t>
      </w:r>
      <w:r>
        <w:t xml:space="preserve">(</w:t>
      </w:r>
      <w:hyperlink w:anchor="ref-orsted_suzukii_2024">
        <w:r>
          <w:rPr>
            <w:rStyle w:val="Hyperlink"/>
          </w:rPr>
          <w:t xml:space="preserve">2024</w:t>
        </w:r>
      </w:hyperlink>
      <w:r>
        <w:t xml:space="preserve">)</w:t>
      </w:r>
      <w:r>
        <w:t xml:space="preserve"> </w:t>
      </w:r>
      <w:r>
        <w:t xml:space="preserve">and a joint midpoint model with sex and its temperature interaction on</w:t>
      </w:r>
      <w:r>
        <w:t xml:space="preserve"> </w:t>
      </w:r>
      <w:r>
        <w:rPr>
          <w:rStyle w:val="VerbatimChar"/>
        </w:rPr>
        <w:t xml:space="preserve">mid</w:t>
      </w:r>
      <w:r>
        <w:t xml:space="preserve"> </w:t>
      </w:r>
      <w:r>
        <w:t xml:space="preserve">(</w:t>
      </w:r>
      <w:r>
        <w:rPr>
          <w:rStyle w:val="VerbatimChar"/>
        </w:rPr>
        <w:t xml:space="preserve">mid = ~ sex * temp_c</w:t>
      </w:r>
      <w:r>
        <w:t xml:space="preserve">) to test sex differences. We also compare these with a direct parameterisation. The separate-fit comparison with</w:t>
      </w:r>
      <w:r>
        <w:t xml:space="preserve"> </w:t>
      </w:r>
      <w:r>
        <w:t xml:space="preserve">Ørsted</w:t>
      </w:r>
      <w:r>
        <w:t xml:space="preserve"> </w:t>
      </w:r>
      <w:r>
        <w:rPr>
          <w:i/>
          <w:iCs/>
        </w:rPr>
        <w:t xml:space="preserve">et al.</w:t>
      </w:r>
      <w:r>
        <w:t xml:space="preserve"> </w:t>
      </w:r>
      <w:r>
        <w:t xml:space="preserve">(</w:t>
      </w:r>
      <w:hyperlink w:anchor="ref-orsted_suzukii_2024">
        <w:r>
          <w:rPr>
            <w:rStyle w:val="Hyperlink"/>
          </w:rPr>
          <w:t xml:space="preserve">2024</w:t>
        </w:r>
      </w:hyperlink>
      <w:r>
        <w:t xml:space="preserve">)</w:t>
      </w:r>
      <w:r>
        <w:t xml:space="preserve"> </w:t>
      </w:r>
      <w:r>
        <w:t xml:space="preserve">uses the absolute LT50 threshold and a 4-hour reference exposure; the joint-model summary uses the relative midpoint threshold (also at a 4-hour reference to be more comparable to the study). The heat-injury forecasts use the relative threshold from the sex-specific lethal fits and the shaded Rennes microclimate trace from the</w:t>
      </w:r>
      <w:r>
        <w:t xml:space="preserve"> </w:t>
      </w:r>
      <w:r>
        <w:t xml:space="preserve">Ørsted</w:t>
      </w:r>
      <w:r>
        <w:t xml:space="preserve"> </w:t>
      </w:r>
      <w:r>
        <w:rPr>
          <w:i/>
          <w:iCs/>
        </w:rPr>
        <w:t xml:space="preserve">et al.</w:t>
      </w:r>
      <w:r>
        <w:t xml:space="preserve"> </w:t>
      </w:r>
      <w:r>
        <w:t xml:space="preserve">(</w:t>
      </w:r>
      <w:hyperlink w:anchor="ref-orsted_suzukii_2024">
        <w:r>
          <w:rPr>
            <w:rStyle w:val="Hyperlink"/>
          </w:rPr>
          <w:t xml:space="preserve">2024</w:t>
        </w:r>
      </w:hyperlink>
      <w:r>
        <w:t xml:space="preserve">)</w:t>
      </w:r>
      <w:r>
        <w:t xml:space="preserve"> </w:t>
      </w:r>
      <w:r>
        <w:t xml:space="preserve">NicheMapR</w:t>
      </w:r>
      <w:r>
        <w:t xml:space="preserve"> </w:t>
      </w:r>
      <w:r>
        <w:t xml:space="preserve">(</w:t>
      </w:r>
      <w:hyperlink w:anchor="ref-kearney2017">
        <w:r>
          <w:rPr>
            <w:rStyle w:val="Hyperlink"/>
          </w:rPr>
          <w:t xml:space="preserve">Kearney &amp; Porter 2017</w:t>
        </w:r>
      </w:hyperlink>
      <w:r>
        <w:t xml:space="preserve">)</w:t>
      </w:r>
      <w:r>
        <w:t xml:space="preserve"> </w:t>
      </w:r>
      <w:r>
        <w:t xml:space="preserve">workflow.</w:t>
      </w:r>
    </w:p>
    <w:p>
      <w:pPr>
        <w:pStyle w:val="FirstParagraph"/>
      </w:pPr>
      <w:r>
        <w:t xml:space="preserve">The exact formulas, priors, sampler settings and diagnostics are shown in the code chunks for each case study. Note that we suppress the intercept in these models (</w:t>
      </w:r>
      <w:r>
        <w:rPr>
          <w:rStyle w:val="VerbatimChar"/>
        </w:rPr>
        <w:t xml:space="preserve">~ 0 + group</w:t>
      </w:r>
      <w:r>
        <w:t xml:space="preserve">) because it makes the priors easier to set: this coding gives each group its own</w:t>
      </w:r>
      <w:r>
        <w:t xml:space="preserve"> </w:t>
      </w:r>
      <m:oMath>
        <m:r>
          <m:t>C</m:t>
        </m:r>
        <m:sSub>
          <m:e>
            <m:r>
              <m:t>T</m:t>
            </m:r>
          </m:e>
          <m:sub>
            <m:r>
              <m:t>m</m:t>
            </m:r>
            <m:r>
              <m:t>a</m:t>
            </m:r>
            <m:r>
              <m:t>x</m:t>
            </m:r>
          </m:sub>
        </m:sSub>
      </m:oMath>
      <w:r>
        <w:t xml:space="preserve"> </w:t>
      </w:r>
      <w:r>
        <w:t xml:space="preserve">and</w:t>
      </w:r>
      <w:r>
        <w:t xml:space="preserve"> </w:t>
      </w:r>
      <m:oMath>
        <m:r>
          <m:t>z</m:t>
        </m:r>
      </m:oMath>
      <w:r>
        <w:t xml:space="preserve">, so we can apply the same weakly-informative prior to every group. The alternative (</w:t>
      </w:r>
      <w:r>
        <w:rPr>
          <w:rStyle w:val="VerbatimChar"/>
        </w:rPr>
        <w:t xml:space="preserve">~ 1 + group</w:t>
      </w:r>
      <w:r>
        <w:t xml:space="preserve">) instead estimates one reference group’s values plus the</w:t>
      </w:r>
      <w:r>
        <w:t xml:space="preserve"> </w:t>
      </w:r>
      <w:r>
        <w:rPr>
          <w:i/>
          <w:iCs/>
        </w:rPr>
        <w:t xml:space="preserve">differences</w:t>
      </w:r>
      <w:r>
        <w:t xml:space="preserve"> </w:t>
      </w:r>
      <w:r>
        <w:t xml:space="preserve">of the other groups from it, which would place a different prior on the reference group than on the rest. This is a parameterisation choice, not a requirement for identifiability —</w:t>
      </w:r>
      <w:r>
        <w:t xml:space="preserve"> </w:t>
      </w:r>
      <w:r>
        <w:rPr>
          <w:rStyle w:val="VerbatimChar"/>
        </w:rPr>
        <w:t xml:space="preserve">tls()</w:t>
      </w:r>
      <w:r>
        <w:t xml:space="preserve"> </w:t>
      </w:r>
      <w:r>
        <w:t xml:space="preserve">recovers the same per-group quantities under either coding. The direct zebrafish and aphid examples use the package’s default four-chain sampler settings; the snow gum, vinegar-fly and sublethal-extension models use the longer or more conservative settings annotated beside each fit.</w:t>
      </w:r>
    </w:p>
    <w:bookmarkEnd w:id="119"/>
    <w:bookmarkStart w:id="131" w:name="sec-zebrafish-o2"/>
    <w:p>
      <w:pPr>
        <w:pStyle w:val="Heading1"/>
      </w:pPr>
      <w:r>
        <w:t xml:space="preserve">5. </w:t>
      </w:r>
      <w:r>
        <w:rPr>
          <w:b/>
          <w:bCs/>
        </w:rPr>
        <w:t xml:space="preserve">Case Study 1: Zebrafish heat tolerance across an oxygen gradient</w:t>
      </w:r>
    </w:p>
    <w:p>
      <w:pPr>
        <w:pStyle w:val="FirstParagraph"/>
      </w:pPr>
      <w:r>
        <w:t xml:space="preserve">Saruhashi</w:t>
      </w:r>
      <w:r>
        <w:t xml:space="preserve"> </w:t>
      </w:r>
      <w:r>
        <w:rPr>
          <w:i/>
          <w:iCs/>
        </w:rPr>
        <w:t xml:space="preserve">et al.</w:t>
      </w:r>
      <w:r>
        <w:t xml:space="preserve"> </w:t>
      </w:r>
      <w:r>
        <w:t xml:space="preserve">(</w:t>
      </w:r>
      <w:hyperlink w:anchor="ref-saruhashi2026">
        <w:r>
          <w:rPr>
            <w:rStyle w:val="Hyperlink"/>
          </w:rPr>
          <w:t xml:space="preserve">2026</w:t>
        </w:r>
      </w:hyperlink>
      <w:r>
        <w:t xml:space="preserve">)</w:t>
      </w:r>
      <w:r>
        <w:t xml:space="preserve"> </w:t>
      </w:r>
      <w:r>
        <w:t xml:space="preserve">tested the oxygen- and capacity-limited thermal tolerance (OCLTT) hypothesis — that oxygen availability sets the upper thermal limit — by scoring survival of zebrafish (</w:t>
      </w:r>
      <w:r>
        <w:rPr>
          <w:i/>
          <w:iCs/>
        </w:rPr>
        <w:t xml:space="preserve">Danio rerio</w:t>
      </w:r>
      <w:r>
        <w:t xml:space="preserve">) larvae across assay temperatures (26 °C controls plus 38–40 °C) and exposure durations (3.8–240 min) under different oxygen treatments. We take the diploid larvae and compare</w:t>
      </w:r>
      <w:r>
        <w:t xml:space="preserve"> </w:t>
      </w:r>
      <w:r>
        <w:rPr>
          <w:b/>
          <w:bCs/>
        </w:rPr>
        <w:t xml:space="preserve">normoxia</w:t>
      </w:r>
      <w:r>
        <w:t xml:space="preserve"> </w:t>
      </w:r>
      <w:r>
        <w:t xml:space="preserve">with</w:t>
      </w:r>
      <w:r>
        <w:t xml:space="preserve"> </w:t>
      </w:r>
      <w:r>
        <w:rPr>
          <w:b/>
          <w:bCs/>
        </w:rPr>
        <w:t xml:space="preserve">hyperoxia</w:t>
      </w:r>
      <w:r>
        <w:t xml:space="preserve">, letting both the critical temperature (</w:t>
      </w:r>
      <m:oMath>
        <m:r>
          <m:t>C</m:t>
        </m:r>
        <m:sSub>
          <m:e>
            <m:r>
              <m:t>T</m:t>
            </m:r>
          </m:e>
          <m:sub>
            <m:r>
              <m:t>m</m:t>
            </m:r>
            <m:r>
              <m:t>a</m:t>
            </m:r>
            <m:r>
              <m:t>x</m:t>
            </m:r>
          </m:sub>
        </m:sSub>
      </m:oMath>
      <w:r>
        <w:t xml:space="preserve">) and the thermal sensitivity (</w:t>
      </w:r>
      <m:oMath>
        <m:r>
          <m:t>z</m:t>
        </m:r>
      </m:oMath>
      <w:r>
        <w:t xml:space="preserve">) depend on oxygen inside one joint 4PL. The 26 °C control rows are retained for normoxia, but hyperoxia was only assayed at stressful temperatures (38–40 °C), so prediction plots below show only observed treatment-temperature combinations. While this is a</w:t>
      </w:r>
      <w:r>
        <w:t xml:space="preserve"> </w:t>
      </w:r>
      <w:r>
        <w:rPr>
          <w:b/>
          <w:bCs/>
        </w:rPr>
        <w:t xml:space="preserve">sparse</w:t>
      </w:r>
      <w:r>
        <w:t xml:space="preserve"> </w:t>
      </w:r>
      <w:r>
        <w:t xml:space="preserve">experiemntal design, we show that the 4PL can still be used to recover tolerance and sensitivity where it would be challenging with a classical two-stage analysis.</w:t>
      </w:r>
    </w:p>
    <w:bookmarkStart w:id="120" w:name="sec-zf-o2-data"/>
    <w:p>
      <w:pPr>
        <w:pStyle w:val="Heading2"/>
      </w:pPr>
      <w:r>
        <w:t xml:space="preserve">5.1 Data and standardisation</w:t>
      </w:r>
    </w:p>
    <w:p>
      <w:pPr>
        <w:pStyle w:val="SourceCode"/>
      </w:pPr>
      <w:r>
        <w:rPr>
          <w:rStyle w:val="CommentTok"/>
        </w:rPr>
        <w:t xml:space="preserve"># Bundled Saruhashi et al. (2026) survival data; diploid larvae, normoxia vs</w:t>
      </w:r>
      <w:r>
        <w:br/>
      </w:r>
      <w:r>
        <w:rPr>
          <w:rStyle w:val="CommentTok"/>
        </w:rPr>
        <w:t xml:space="preserve"># hyperoxia (we drop hypoxia, whose z is weakly identified by these durations).</w:t>
      </w:r>
      <w:r>
        <w:br/>
      </w:r>
      <w:r>
        <w:rPr>
          <w:rStyle w:val="FunctionTok"/>
        </w:rPr>
        <w:t xml:space="preserve">data</w:t>
      </w:r>
      <w:r>
        <w:rPr>
          <w:rStyle w:val="NormalTok"/>
        </w:rPr>
        <w:t xml:space="preserve">(zebrafish_o2)</w:t>
      </w:r>
      <w:r>
        <w:br/>
      </w:r>
      <w:r>
        <w:rPr>
          <w:rStyle w:val="NormalTok"/>
        </w:rPr>
        <w:t xml:space="preserve">zf_raw </w:t>
      </w:r>
      <w:r>
        <w:rPr>
          <w:rStyle w:val="OtherTok"/>
        </w:rPr>
        <w:t xml:space="preserve">&lt;-</w:t>
      </w:r>
      <w:r>
        <w:rPr>
          <w:rStyle w:val="NormalTok"/>
        </w:rPr>
        <w:t xml:space="preserve"> zebrafish_o2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(ploidy </w:t>
      </w:r>
      <w:r>
        <w:rPr>
          <w:rStyle w:val="SpecialCharTok"/>
        </w:rPr>
        <w:t xml:space="preserve">==</w:t>
      </w:r>
      <w:r>
        <w:rPr>
          <w:rStyle w:val="NormalTok"/>
        </w:rPr>
        <w:t xml:space="preserve"> </w:t>
      </w:r>
      <w:r>
        <w:rPr>
          <w:rStyle w:val="StringTok"/>
        </w:rPr>
        <w:t xml:space="preserve">"diploid"</w:t>
      </w:r>
      <w:r>
        <w:rPr>
          <w:rStyle w:val="NormalTok"/>
        </w:rPr>
        <w:t xml:space="preserve">, oxygen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"normoxia"</w:t>
      </w:r>
      <w:r>
        <w:rPr>
          <w:rStyle w:val="NormalTok"/>
        </w:rPr>
        <w:t xml:space="preserve">, </w:t>
      </w:r>
      <w:r>
        <w:rPr>
          <w:rStyle w:val="StringTok"/>
        </w:rPr>
        <w:t xml:space="preserve">"hyperoxia"</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oxygen =</w:t>
      </w:r>
      <w:r>
        <w:rPr>
          <w:rStyle w:val="NormalTok"/>
        </w:rPr>
        <w:t xml:space="preserve"> </w:t>
      </w:r>
      <w:r>
        <w:rPr>
          <w:rStyle w:val="FunctionTok"/>
        </w:rPr>
        <w:t xml:space="preserve">droplevels</w:t>
      </w:r>
      <w:r>
        <w:rPr>
          <w:rStyle w:val="NormalTok"/>
        </w:rPr>
        <w:t xml:space="preserve">(oxygen))</w:t>
      </w:r>
      <w:r>
        <w:br/>
      </w:r>
      <w:r>
        <w:br/>
      </w:r>
      <w:r>
        <w:rPr>
          <w:rStyle w:val="CommentTok"/>
        </w:rPr>
        <w:t xml:space="preserve"># Counts -&gt; the bayesTLS modelling schema. `oxygen` is carried through as the moderator.</w:t>
      </w:r>
      <w:r>
        <w:br/>
      </w:r>
      <w:r>
        <w:rPr>
          <w:rStyle w:val="NormalTok"/>
        </w:rPr>
        <w:t xml:space="preserve">zf_std </w:t>
      </w:r>
      <w:r>
        <w:rPr>
          <w:rStyle w:val="OtherTok"/>
        </w:rPr>
        <w:t xml:space="preserve">&lt;-</w:t>
      </w:r>
      <w:r>
        <w:rPr>
          <w:rStyle w:val="NormalTok"/>
        </w:rPr>
        <w:t xml:space="preserve"> </w:t>
      </w:r>
      <w:r>
        <w:rPr>
          <w:rStyle w:val="FunctionTok"/>
        </w:rPr>
        <w:t xml:space="preserve">standardize_data</w:t>
      </w:r>
      <w:r>
        <w:rPr>
          <w:rStyle w:val="NormalTok"/>
        </w:rPr>
        <w:t xml:space="preserve">(zf_raw, </w:t>
      </w:r>
      <w:r>
        <w:rPr>
          <w:rStyle w:val="AttributeTok"/>
        </w:rPr>
        <w:t xml:space="preserve">temp =</w:t>
      </w:r>
      <w:r>
        <w:rPr>
          <w:rStyle w:val="NormalTok"/>
        </w:rPr>
        <w:t xml:space="preserve"> </w:t>
      </w:r>
      <w:r>
        <w:rPr>
          <w:rStyle w:val="StringTok"/>
        </w:rPr>
        <w:t xml:space="preserve">"temp"</w:t>
      </w:r>
      <w:r>
        <w:rPr>
          <w:rStyle w:val="NormalTok"/>
        </w:rPr>
        <w:t xml:space="preserve">, </w:t>
      </w:r>
      <w:r>
        <w:rPr>
          <w:rStyle w:val="AttributeTok"/>
        </w:rPr>
        <w:t xml:space="preserve">duration =</w:t>
      </w:r>
      <w:r>
        <w:rPr>
          <w:rStyle w:val="NormalTok"/>
        </w:rPr>
        <w:t xml:space="preserve"> </w:t>
      </w:r>
      <w:r>
        <w:rPr>
          <w:rStyle w:val="StringTok"/>
        </w:rPr>
        <w:t xml:space="preserve">"duration_min"</w:t>
      </w:r>
      <w:r>
        <w:rPr>
          <w:rStyle w:val="NormalTok"/>
        </w:rPr>
        <w:t xml:space="preserve">,</w:t>
      </w:r>
      <w:r>
        <w:br/>
      </w:r>
      <w:r>
        <w:rPr>
          <w:rStyle w:val="NormalTok"/>
        </w:rPr>
        <w:t xml:space="preserve">                           </w:t>
      </w:r>
      <w:r>
        <w:rPr>
          <w:rStyle w:val="AttributeTok"/>
        </w:rPr>
        <w:t xml:space="preserve">n_total =</w:t>
      </w:r>
      <w:r>
        <w:rPr>
          <w:rStyle w:val="NormalTok"/>
        </w:rPr>
        <w:t xml:space="preserve"> </w:t>
      </w:r>
      <w:r>
        <w:rPr>
          <w:rStyle w:val="StringTok"/>
        </w:rPr>
        <w:t xml:space="preserve">"n_total"</w:t>
      </w:r>
      <w:r>
        <w:rPr>
          <w:rStyle w:val="NormalTok"/>
        </w:rPr>
        <w:t xml:space="preserve">, </w:t>
      </w:r>
      <w:r>
        <w:rPr>
          <w:rStyle w:val="AttributeTok"/>
        </w:rPr>
        <w:t xml:space="preserve">n_surv =</w:t>
      </w:r>
      <w:r>
        <w:rPr>
          <w:rStyle w:val="NormalTok"/>
        </w:rPr>
        <w:t xml:space="preserve"> </w:t>
      </w:r>
      <w:r>
        <w:rPr>
          <w:rStyle w:val="StringTok"/>
        </w:rPr>
        <w:t xml:space="preserve">"n_surv"</w:t>
      </w:r>
      <w:r>
        <w:rPr>
          <w:rStyle w:val="NormalTok"/>
        </w:rPr>
        <w:t xml:space="preserve">,</w:t>
      </w:r>
      <w:r>
        <w:br/>
      </w:r>
      <w:r>
        <w:rPr>
          <w:rStyle w:val="NormalTok"/>
        </w:rPr>
        <w:t xml:space="preserve">                           </w:t>
      </w:r>
      <w:r>
        <w:rPr>
          <w:rStyle w:val="AttributeTok"/>
        </w:rPr>
        <w:t xml:space="preserve">duration_unit =</w:t>
      </w:r>
      <w:r>
        <w:rPr>
          <w:rStyle w:val="NormalTok"/>
        </w:rPr>
        <w:t xml:space="preserve"> </w:t>
      </w:r>
      <w:r>
        <w:rPr>
          <w:rStyle w:val="StringTok"/>
        </w:rPr>
        <w:t xml:space="preserve">"minutes"</w:t>
      </w:r>
      <w:r>
        <w:rPr>
          <w:rStyle w:val="NormalTok"/>
        </w:rPr>
        <w:t xml:space="preserve">)</w:t>
      </w:r>
      <w:r>
        <w:br/>
      </w:r>
      <w:r>
        <w:rPr>
          <w:rStyle w:val="FunctionTok"/>
        </w:rPr>
        <w:t xml:space="preserve">str</w:t>
      </w:r>
      <w:r>
        <w:rPr>
          <w:rStyle w:val="NormalTok"/>
        </w:rPr>
        <w:t xml:space="preserve">(zf_std)</w:t>
      </w:r>
    </w:p>
    <w:p>
      <w:pPr>
        <w:pStyle w:val="SourceCode"/>
      </w:pPr>
      <w:r>
        <w:rPr>
          <w:rStyle w:val="VerbatimChar"/>
        </w:rPr>
        <w:t xml:space="preserve">tibble [380 × 15] (S3: tbl_df/tbl/data.frame)</w:t>
      </w:r>
      <w:r>
        <w:br/>
      </w:r>
      <w:r>
        <w:rPr>
          <w:rStyle w:val="VerbatimChar"/>
        </w:rPr>
        <w:t xml:space="preserve"> $ cohort       : chr [1:380] "ZB100" "ZB100" "ZB100" "ZB100" ...</w:t>
      </w:r>
      <w:r>
        <w:br/>
      </w:r>
      <w:r>
        <w:rPr>
          <w:rStyle w:val="VerbatimChar"/>
        </w:rPr>
        <w:t xml:space="preserve"> $ ploidy       : Factor w/ 2 levels "diploid","triploid": 1 1 1 1 1 1 1 1 1 1 ...</w:t>
      </w:r>
      <w:r>
        <w:br/>
      </w:r>
      <w:r>
        <w:rPr>
          <w:rStyle w:val="VerbatimChar"/>
        </w:rPr>
        <w:t xml:space="preserve"> $ oxygen       : Factor w/ 2 levels "normoxia","hyperoxia": 1 1 1 1 1 1 1 1 1 1 ...</w:t>
      </w:r>
      <w:r>
        <w:br/>
      </w:r>
      <w:r>
        <w:rPr>
          <w:rStyle w:val="VerbatimChar"/>
        </w:rPr>
        <w:t xml:space="preserve"> $ o2_nominal   : int [1:380] 100 100 100 100 100 100 100 100 100 100 ...</w:t>
      </w:r>
      <w:r>
        <w:br/>
      </w:r>
      <w:r>
        <w:rPr>
          <w:rStyle w:val="VerbatimChar"/>
        </w:rPr>
        <w:t xml:space="preserve"> $ o2_measured  : num [1:380] 96 105.4 96 100 97.8 ...</w:t>
      </w:r>
      <w:r>
        <w:br/>
      </w:r>
      <w:r>
        <w:rPr>
          <w:rStyle w:val="VerbatimChar"/>
        </w:rPr>
        <w:t xml:space="preserve"> $ temp         : num [1:380] 26 38 26 38 26 38 26 38 26 38 ...</w:t>
      </w:r>
      <w:r>
        <w:br/>
      </w:r>
      <w:r>
        <w:rPr>
          <w:rStyle w:val="VerbatimChar"/>
        </w:rPr>
        <w:t xml:space="preserve"> $ temp_measured: num [1:380] 26.3 37.7 26.3 38.2 26.4 38.3 26.4 37.8 26.4 37.8 ...</w:t>
      </w:r>
      <w:r>
        <w:br/>
      </w:r>
      <w:r>
        <w:rPr>
          <w:rStyle w:val="VerbatimChar"/>
        </w:rPr>
        <w:t xml:space="preserve"> $ duration_min : num [1:380] 50 50 50 50 50 50 89 89 89 89 ...</w:t>
      </w:r>
      <w:r>
        <w:br/>
      </w:r>
      <w:r>
        <w:rPr>
          <w:rStyle w:val="VerbatimChar"/>
        </w:rPr>
        <w:t xml:space="preserve"> $ n_total      : int [1:380] 5 4 4 4 4 4 5 5 6 6 ...</w:t>
      </w:r>
      <w:r>
        <w:br/>
      </w:r>
      <w:r>
        <w:rPr>
          <w:rStyle w:val="VerbatimChar"/>
        </w:rPr>
        <w:t xml:space="preserve"> $ n_surv       : num [1:380] 5 4 4 4 4 4 5 5 6 6 ...</w:t>
      </w:r>
      <w:r>
        <w:br/>
      </w:r>
      <w:r>
        <w:rPr>
          <w:rStyle w:val="VerbatimChar"/>
        </w:rPr>
        <w:t xml:space="preserve"> $ duration     : num [1:380] 50 50 50 50 50 50 89 89 89 89 ...</w:t>
      </w:r>
      <w:r>
        <w:br/>
      </w:r>
      <w:r>
        <w:rPr>
          <w:rStyle w:val="VerbatimChar"/>
        </w:rPr>
        <w:t xml:space="preserve"> $ logd         : num [1:380] 1.7 1.7 1.7 1.7 1.7 ...</w:t>
      </w:r>
      <w:r>
        <w:br/>
      </w:r>
      <w:r>
        <w:rPr>
          <w:rStyle w:val="VerbatimChar"/>
        </w:rPr>
        <w:t xml:space="preserve"> $ n_dead       : num [1:380] 0 0 0 0 0 0 0 0 0 0 ...</w:t>
      </w:r>
      <w:r>
        <w:br/>
      </w:r>
      <w:r>
        <w:rPr>
          <w:rStyle w:val="VerbatimChar"/>
        </w:rPr>
        <w:t xml:space="preserve"> $ survival     : num [1:380] 1 1 1 1 1 1 1 1 1 1 ...</w:t>
      </w:r>
      <w:r>
        <w:br/>
      </w:r>
      <w:r>
        <w:rPr>
          <w:rStyle w:val="VerbatimChar"/>
        </w:rPr>
        <w:t xml:space="preserve"> $ temp_c       : num [1:380] -8.58 3.42 -8.58 3.42 -8.58 ...</w:t>
      </w:r>
      <w:r>
        <w:br/>
      </w:r>
      <w:r>
        <w:rPr>
          <w:rStyle w:val="VerbatimChar"/>
        </w:rPr>
        <w:t xml:space="preserve"> - attr(*, "tdt_meta")=List of 6</w:t>
      </w:r>
      <w:r>
        <w:br/>
      </w:r>
      <w:r>
        <w:rPr>
          <w:rStyle w:val="VerbatimChar"/>
        </w:rPr>
        <w:t xml:space="preserve">  ..$ temp_mean     : num 34.6</w:t>
      </w:r>
      <w:r>
        <w:br/>
      </w:r>
      <w:r>
        <w:rPr>
          <w:rStyle w:val="VerbatimChar"/>
        </w:rPr>
        <w:t xml:space="preserve">  ..$ duration_unit : chr "minutes"</w:t>
      </w:r>
      <w:r>
        <w:br/>
      </w:r>
      <w:r>
        <w:rPr>
          <w:rStyle w:val="VerbatimChar"/>
        </w:rPr>
        <w:t xml:space="preserve">  ..$ random_effects: NULL</w:t>
      </w:r>
      <w:r>
        <w:br/>
      </w:r>
      <w:r>
        <w:rPr>
          <w:rStyle w:val="VerbatimChar"/>
        </w:rPr>
        <w:t xml:space="preserve">  ..$ response_type : chr "count"</w:t>
      </w:r>
      <w:r>
        <w:br/>
      </w:r>
      <w:r>
        <w:rPr>
          <w:rStyle w:val="VerbatimChar"/>
        </w:rPr>
        <w:t xml:space="preserve">  ..$ response_var  : NULL</w:t>
      </w:r>
      <w:r>
        <w:br/>
      </w:r>
      <w:r>
        <w:rPr>
          <w:rStyle w:val="VerbatimChar"/>
        </w:rPr>
        <w:t xml:space="preserve">  ..$ proportion_eps: NULL</w:t>
      </w:r>
    </w:p>
    <w:bookmarkEnd w:id="120"/>
    <w:bookmarkStart w:id="121" w:name="sec-zf-o2-fit"/>
    <w:p>
      <w:pPr>
        <w:pStyle w:val="Heading2"/>
      </w:pPr>
      <w:r>
        <w:t xml:space="preserve">5.2 Joint 4PL with oxygen on</w:t>
      </w:r>
      <w:r>
        <w:t xml:space="preserve"> </w:t>
      </w:r>
      <m:oMath>
        <m:r>
          <m:t>C</m:t>
        </m:r>
        <m:sSub>
          <m:e>
            <m:r>
              <m:t>T</m:t>
            </m:r>
          </m:e>
          <m:sub>
            <m:r>
              <m:t>m</m:t>
            </m:r>
            <m:r>
              <m:t>a</m:t>
            </m:r>
            <m:r>
              <m:t>x</m:t>
            </m:r>
          </m:sub>
        </m:sSub>
      </m:oMath>
      <w:r>
        <w:t xml:space="preserve"> </w:t>
      </w:r>
      <w:r>
        <w:t xml:space="preserve">and</w:t>
      </w:r>
      <w:r>
        <w:t xml:space="preserve"> </w:t>
      </w:r>
      <m:oMath>
        <m:r>
          <m:t>z</m:t>
        </m:r>
      </m:oMath>
    </w:p>
    <w:p>
      <w:pPr>
        <w:pStyle w:val="FirstParagraph"/>
      </w:pPr>
      <w:r>
        <w:t xml:space="preserve">We fit</w:t>
      </w:r>
      <w:r>
        <w:t xml:space="preserve"> </w:t>
      </w:r>
      <m:oMath>
        <m:r>
          <m:t>C</m:t>
        </m:r>
        <m:sSub>
          <m:e>
            <m:r>
              <m:t>T</m:t>
            </m:r>
          </m:e>
          <m:sub>
            <m:r>
              <m:t>m</m:t>
            </m:r>
            <m:r>
              <m:t>a</m:t>
            </m:r>
            <m:r>
              <m:t>x</m:t>
            </m:r>
          </m:sub>
        </m:sSub>
      </m:oMath>
      <w:r>
        <w:t xml:space="preserve"> </w:t>
      </w:r>
      <w:r>
        <w:t xml:space="preserve">and</w:t>
      </w:r>
      <w:r>
        <w:t xml:space="preserve"> </w:t>
      </w:r>
      <m:oMath>
        <m:r>
          <m:t>z</m:t>
        </m:r>
      </m:oMath>
      <w:r>
        <w:t xml:space="preserve"> </w:t>
      </w:r>
      <w:r>
        <w:t xml:space="preserve">directly as functions of</w:t>
      </w:r>
      <w:r>
        <w:t xml:space="preserve"> </w:t>
      </w:r>
      <w:r>
        <w:rPr>
          <w:rStyle w:val="VerbatimChar"/>
        </w:rPr>
        <w:t xml:space="preserve">oxygen</w:t>
      </w:r>
      <w:r>
        <w:t xml:space="preserve"> </w:t>
      </w:r>
      <w:r>
        <w:t xml:space="preserve">using cell-means coding (</w:t>
      </w:r>
      <w:r>
        <w:rPr>
          <w:rStyle w:val="VerbatimChar"/>
        </w:rPr>
        <w:t xml:space="preserve">~ 0 + oxygen</w:t>
      </w:r>
      <w:r>
        <w:t xml:space="preserve">), so each treatment gets its own coefficient. Because hyperoxia lacks a 26 °C control and the lower asymptote was otherwise weakly identified, we simplify the shape model:</w:t>
      </w:r>
      <w:r>
        <w:t xml:space="preserve"> </w:t>
      </w:r>
      <w:r>
        <w:rPr>
          <w:rStyle w:val="VerbatimChar"/>
        </w:rPr>
        <w:t xml:space="preserve">low</w:t>
      </w:r>
      <w:r>
        <w:t xml:space="preserve"> </w:t>
      </w:r>
      <w:r>
        <w:t xml:space="preserve">differs by oxygen treatment but has no temperature slope, while</w:t>
      </w:r>
      <w:r>
        <w:t xml:space="preserve"> </w:t>
      </w:r>
      <w:r>
        <w:rPr>
          <w:rStyle w:val="VerbatimChar"/>
        </w:rPr>
        <w:t xml:space="preserve">up</w:t>
      </w:r>
      <w:r>
        <w:t xml:space="preserve"> </w:t>
      </w:r>
      <w:r>
        <w:t xml:space="preserve">and</w:t>
      </w:r>
      <w:r>
        <w:t xml:space="preserve"> </w:t>
      </w:r>
      <m:oMath>
        <m:r>
          <m:t>k</m:t>
        </m:r>
      </m:oMath>
      <w:r>
        <w:t xml:space="preserve"> </w:t>
      </w:r>
      <w:r>
        <w:t xml:space="preserve">are shared. This keeps the dose-response floor from drifting with temperature in a biologically implausible way.</w:t>
      </w:r>
    </w:p>
    <w:p>
      <w:pPr>
        <w:pStyle w:val="SourceCode"/>
      </w:pPr>
      <w:r>
        <w:rPr>
          <w:rStyle w:val="NormalTok"/>
        </w:rPr>
        <w:t xml:space="preserve">wf_zf </w:t>
      </w:r>
      <w:r>
        <w:rPr>
          <w:rStyle w:val="OtherTok"/>
        </w:rPr>
        <w:t xml:space="preserve">&lt;-</w:t>
      </w:r>
      <w:r>
        <w:rPr>
          <w:rStyle w:val="NormalTok"/>
        </w:rPr>
        <w:t xml:space="preserve"> </w:t>
      </w:r>
      <w:r>
        <w:rPr>
          <w:rStyle w:val="FunctionTok"/>
        </w:rPr>
        <w:t xml:space="preserve">fit_4pl</w:t>
      </w:r>
      <w:r>
        <w:rPr>
          <w:rStyle w:val="NormalTok"/>
        </w:rPr>
        <w:t xml:space="preserve">(zf_std,</w:t>
      </w:r>
      <w:r>
        <w:br/>
      </w:r>
      <w:r>
        <w:rPr>
          <w:rStyle w:val="NormalTok"/>
        </w:rPr>
        <w:t xml:space="preserve">                  </w:t>
      </w:r>
      <w:r>
        <w:rPr>
          <w:rStyle w:val="AttributeTok"/>
        </w:rPr>
        <w:t xml:space="preserve">ctmax =</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oxygen,</w:t>
      </w:r>
      <w:r>
        <w:br/>
      </w:r>
      <w:r>
        <w:rPr>
          <w:rStyle w:val="NormalTok"/>
        </w:rPr>
        <w:t xml:space="preserve">                      </w:t>
      </w:r>
      <w:r>
        <w:rPr>
          <w:rStyle w:val="AttributeTok"/>
        </w:rPr>
        <w:t xml:space="preserve">z =</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oxygen,</w:t>
      </w:r>
      <w:r>
        <w:br/>
      </w:r>
      <w:r>
        <w:rPr>
          <w:rStyle w:val="NormalTok"/>
        </w:rPr>
        <w:t xml:space="preserve">                    </w:t>
      </w:r>
      <w:r>
        <w:rPr>
          <w:rStyle w:val="AttributeTok"/>
        </w:rPr>
        <w:t xml:space="preserve">low =</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oxygen,</w:t>
      </w:r>
      <w:r>
        <w:br/>
      </w:r>
      <w:r>
        <w:rPr>
          <w:rStyle w:val="NormalTok"/>
        </w:rPr>
        <w:t xml:space="preserve">                     </w:t>
      </w:r>
      <w:r>
        <w:rPr>
          <w:rStyle w:val="AttributeTok"/>
        </w:rPr>
        <w:t xml:space="preserve">up =</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k =</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t_ref =</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adapt_delta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file_refit =</w:t>
      </w:r>
      <w:r>
        <w:rPr>
          <w:rStyle w:val="NormalTok"/>
        </w:rPr>
        <w:t xml:space="preserve"> </w:t>
      </w:r>
      <w:r>
        <w:rPr>
          <w:rStyle w:val="StringTok"/>
        </w:rPr>
        <w:t xml:space="preserve">"on_change"</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(models_dir, </w:t>
      </w:r>
      <w:r>
        <w:rPr>
          <w:rStyle w:val="StringTok"/>
        </w:rPr>
        <w:t xml:space="preserve">"zf_oxygen_normhyper"</w:t>
      </w:r>
      <w:r>
        <w:rPr>
          <w:rStyle w:val="NormalTok"/>
        </w:rPr>
        <w:t xml:space="preserve">))</w:t>
      </w:r>
      <w:r>
        <w:br/>
      </w:r>
      <w:r>
        <w:rPr>
          <w:rStyle w:val="FunctionTok"/>
        </w:rPr>
        <w:t xml:space="preserve">summary</w:t>
      </w:r>
      <w:r>
        <w:rPr>
          <w:rStyle w:val="NormalTok"/>
        </w:rPr>
        <w:t xml:space="preserve">(wf_zf)</w:t>
      </w:r>
    </w:p>
    <w:p>
      <w:pPr>
        <w:pStyle w:val="SourceCode"/>
      </w:pPr>
      <w:r>
        <w:rPr>
          <w:rStyle w:val="VerbatimChar"/>
        </w:rPr>
        <w:t xml:space="preserve"> Family: beta_binomial </w:t>
      </w:r>
      <w:r>
        <w:br/>
      </w:r>
      <w:r>
        <w:rPr>
          <w:rStyle w:val="VerbatimChar"/>
        </w:rPr>
        <w:t xml:space="preserve">  Links: mu = identity </w:t>
      </w:r>
      <w:r>
        <w:br/>
      </w:r>
      <w:r>
        <w:rPr>
          <w:rStyle w:val="VerbatimChar"/>
        </w:rPr>
        <w:t xml:space="preserve">Formula: n_surv | trials(n_total) ~ low + (up - low)/(1 + exp(exp(logk) * (logd - mid))) </w:t>
      </w:r>
      <w:r>
        <w:br/>
      </w:r>
      <w:r>
        <w:rPr>
          <w:rStyle w:val="VerbatimChar"/>
        </w:rPr>
        <w:t xml:space="preserve">         low ~ (0.001 + inv_logit(lowraw) * 0.498)</w:t>
      </w:r>
      <w:r>
        <w:br/>
      </w:r>
      <w:r>
        <w:rPr>
          <w:rStyle w:val="VerbatimChar"/>
        </w:rPr>
        <w:t xml:space="preserve">         up ~ (0.501 + inv_logit(upraw) * 0.498)</w:t>
      </w:r>
      <w:r>
        <w:br/>
      </w:r>
      <w:r>
        <w:rPr>
          <w:rStyle w:val="VerbatimChar"/>
        </w:rPr>
        <w:t xml:space="preserve">         mid ~ (1.77815 - (temp_c - CTmaxdev)/exp(logz))</w:t>
      </w:r>
      <w:r>
        <w:br/>
      </w:r>
      <w:r>
        <w:rPr>
          <w:rStyle w:val="VerbatimChar"/>
        </w:rPr>
        <w:t xml:space="preserve">         lowraw ~ 0 + oxygen</w:t>
      </w:r>
      <w:r>
        <w:br/>
      </w:r>
      <w:r>
        <w:rPr>
          <w:rStyle w:val="VerbatimChar"/>
        </w:rPr>
        <w:t xml:space="preserve">         upraw ~ 1</w:t>
      </w:r>
      <w:r>
        <w:br/>
      </w:r>
      <w:r>
        <w:rPr>
          <w:rStyle w:val="VerbatimChar"/>
        </w:rPr>
        <w:t xml:space="preserve">         logk ~ 1</w:t>
      </w:r>
      <w:r>
        <w:br/>
      </w:r>
      <w:r>
        <w:rPr>
          <w:rStyle w:val="VerbatimChar"/>
        </w:rPr>
        <w:t xml:space="preserve">         CTmaxdev ~ 0 + oxygen</w:t>
      </w:r>
      <w:r>
        <w:br/>
      </w:r>
      <w:r>
        <w:rPr>
          <w:rStyle w:val="VerbatimChar"/>
        </w:rPr>
        <w:t xml:space="preserve">         logz ~ 0 + oxygen</w:t>
      </w:r>
      <w:r>
        <w:br/>
      </w:r>
      <w:r>
        <w:rPr>
          <w:rStyle w:val="VerbatimChar"/>
        </w:rPr>
        <w:t xml:space="preserve">   Data: data (Number of observations: 380)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Regression Coefficients:</w:t>
      </w:r>
      <w:r>
        <w:br/>
      </w:r>
      <w:r>
        <w:rPr>
          <w:rStyle w:val="VerbatimChar"/>
        </w:rPr>
        <w:t xml:space="preserve">                         Estimate Est.Error l-95% CI u-95% CI Rhat Bulk_ESS</w:t>
      </w:r>
      <w:r>
        <w:br/>
      </w:r>
      <w:r>
        <w:rPr>
          <w:rStyle w:val="VerbatimChar"/>
        </w:rPr>
        <w:t xml:space="preserve">lowraw_oxygennormoxia       -0.56      0.82    -2.88     0.57 1.00     3094</w:t>
      </w:r>
      <w:r>
        <w:br/>
      </w:r>
      <w:r>
        <w:rPr>
          <w:rStyle w:val="VerbatimChar"/>
        </w:rPr>
        <w:t xml:space="preserve">lowraw_oxygenhyperoxia      -3.23      0.96    -5.14    -1.38 1.00     7947</w:t>
      </w:r>
      <w:r>
        <w:br/>
      </w:r>
      <w:r>
        <w:rPr>
          <w:rStyle w:val="VerbatimChar"/>
        </w:rPr>
        <w:t xml:space="preserve">upraw_Intercept              4.66      0.68     3.43     6.11 1.00     8353</w:t>
      </w:r>
      <w:r>
        <w:br/>
      </w:r>
      <w:r>
        <w:rPr>
          <w:rStyle w:val="VerbatimChar"/>
        </w:rPr>
        <w:t xml:space="preserve">logk_Intercept               2.37      0.26     1.77     2.80 1.00     2920</w:t>
      </w:r>
      <w:r>
        <w:br/>
      </w:r>
      <w:r>
        <w:rPr>
          <w:rStyle w:val="VerbatimChar"/>
        </w:rPr>
        <w:t xml:space="preserve">CTmaxdev_oxygennormoxia      4.33      0.21     3.98     4.82 1.00     3759</w:t>
      </w:r>
      <w:r>
        <w:br/>
      </w:r>
      <w:r>
        <w:rPr>
          <w:rStyle w:val="VerbatimChar"/>
        </w:rPr>
        <w:t xml:space="preserve">CTmaxdev_oxygenhyperoxia     4.77      0.08     4.60     4.92 1.00     4721</w:t>
      </w:r>
      <w:r>
        <w:br/>
      </w:r>
      <w:r>
        <w:rPr>
          <w:rStyle w:val="VerbatimChar"/>
        </w:rPr>
        <w:t xml:space="preserve">logz_oxygennormoxia          1.73      0.17     1.38     2.06 1.00     6486</w:t>
      </w:r>
      <w:r>
        <w:br/>
      </w:r>
      <w:r>
        <w:rPr>
          <w:rStyle w:val="VerbatimChar"/>
        </w:rPr>
        <w:t xml:space="preserve">logz_oxygenhyperoxia         0.91      0.09     0.72     1.08 1.00     4454</w:t>
      </w:r>
      <w:r>
        <w:br/>
      </w:r>
      <w:r>
        <w:rPr>
          <w:rStyle w:val="VerbatimChar"/>
        </w:rPr>
        <w:t xml:space="preserve">                         Tail_ESS</w:t>
      </w:r>
      <w:r>
        <w:br/>
      </w:r>
      <w:r>
        <w:rPr>
          <w:rStyle w:val="VerbatimChar"/>
        </w:rPr>
        <w:t xml:space="preserve">lowraw_oxygennormoxia        1948</w:t>
      </w:r>
      <w:r>
        <w:br/>
      </w:r>
      <w:r>
        <w:rPr>
          <w:rStyle w:val="VerbatimChar"/>
        </w:rPr>
        <w:t xml:space="preserve">lowraw_oxygenhyperoxia       5801</w:t>
      </w:r>
      <w:r>
        <w:br/>
      </w:r>
      <w:r>
        <w:rPr>
          <w:rStyle w:val="VerbatimChar"/>
        </w:rPr>
        <w:t xml:space="preserve">upraw_Intercept              5393</w:t>
      </w:r>
      <w:r>
        <w:br/>
      </w:r>
      <w:r>
        <w:rPr>
          <w:rStyle w:val="VerbatimChar"/>
        </w:rPr>
        <w:t xml:space="preserve">logk_Intercept               2133</w:t>
      </w:r>
      <w:r>
        <w:br/>
      </w:r>
      <w:r>
        <w:rPr>
          <w:rStyle w:val="VerbatimChar"/>
        </w:rPr>
        <w:t xml:space="preserve">CTmaxdev_oxygennormoxia      2880</w:t>
      </w:r>
      <w:r>
        <w:br/>
      </w:r>
      <w:r>
        <w:rPr>
          <w:rStyle w:val="VerbatimChar"/>
        </w:rPr>
        <w:t xml:space="preserve">CTmaxdev_oxygenhyperoxia     4007</w:t>
      </w:r>
      <w:r>
        <w:br/>
      </w:r>
      <w:r>
        <w:rPr>
          <w:rStyle w:val="VerbatimChar"/>
        </w:rPr>
        <w:t xml:space="preserve">logz_oxygennormoxia          5560</w:t>
      </w:r>
      <w:r>
        <w:br/>
      </w:r>
      <w:r>
        <w:rPr>
          <w:rStyle w:val="VerbatimChar"/>
        </w:rPr>
        <w:t xml:space="preserve">logz_oxygenhyperoxia         2739</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phi     0.58      0.10     0.41     0.79 1.00     7793     5602</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bookmarkEnd w:id="121"/>
    <w:bookmarkStart w:id="130" w:name="sec-zf-o2-extract"/>
    <w:p>
      <w:pPr>
        <w:pStyle w:val="Heading2"/>
      </w:pPr>
      <w:r>
        <w:t xml:space="preserve">5.3 Per-treatment thermal limits and OCLTT check</w:t>
      </w:r>
    </w:p>
    <w:p>
      <w:pPr>
        <w:pStyle w:val="FirstParagraph"/>
      </w:pPr>
      <w:r>
        <w:rPr>
          <w:rStyle w:val="VerbatimChar"/>
        </w:rPr>
        <w:t xml:space="preserve">tls(by = "oxygen")</w:t>
      </w:r>
      <w:r>
        <w:t xml:space="preserve"> </w:t>
      </w:r>
      <w:r>
        <w:t xml:space="preserve">derives</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for each treatment from the shared posterior, so each quantity carries full uncertainty. We set</w:t>
      </w:r>
      <w:r>
        <w:t xml:space="preserve"> </w:t>
      </w:r>
      <w:r>
        <w:rPr>
          <w:rStyle w:val="VerbatimChar"/>
        </w:rPr>
        <w:t xml:space="preserve">lethal = FALSE</w:t>
      </w:r>
      <w:r>
        <w:t xml:space="preserve"> </w:t>
      </w:r>
      <w:r>
        <w:t xml:space="preserve">and do not report</w:t>
      </w:r>
      <w:r>
        <w:t xml:space="preserve"> </w:t>
      </w:r>
      <m:oMath>
        <m:sSub>
          <m:e>
            <m:r>
              <m:t>T</m:t>
            </m:r>
          </m:e>
          <m:sub>
            <m:r>
              <m:t>c</m:t>
            </m:r>
            <m:r>
              <m:t>r</m:t>
            </m:r>
            <m:r>
              <m:t>i</m:t>
            </m:r>
            <m:r>
              <m:t>t</m:t>
            </m:r>
          </m:sub>
        </m:sSub>
      </m:oMath>
      <w:r>
        <w:t xml:space="preserve"> </w:t>
      </w:r>
      <w:r>
        <w:t xml:space="preserve">here because the design has too few temperatures to estimate it correctly.</w:t>
      </w:r>
    </w:p>
    <w:p>
      <w:pPr>
        <w:pStyle w:val="SourceCode"/>
      </w:pPr>
      <w:r>
        <w:rPr>
          <w:rStyle w:val="NormalTok"/>
        </w:rPr>
        <w:t xml:space="preserve">zf_tls </w:t>
      </w:r>
      <w:r>
        <w:rPr>
          <w:rStyle w:val="OtherTok"/>
        </w:rPr>
        <w:t xml:space="preserve">&lt;-</w:t>
      </w:r>
      <w:r>
        <w:rPr>
          <w:rStyle w:val="NormalTok"/>
        </w:rPr>
        <w:t xml:space="preserve"> </w:t>
      </w:r>
      <w:r>
        <w:rPr>
          <w:rStyle w:val="FunctionTok"/>
        </w:rPr>
        <w:t xml:space="preserve">tls</w:t>
      </w:r>
      <w:r>
        <w:rPr>
          <w:rStyle w:val="NormalTok"/>
        </w:rPr>
        <w:t xml:space="preserve">(wf_zf, </w:t>
      </w:r>
      <w:r>
        <w:rPr>
          <w:rStyle w:val="AttributeTok"/>
        </w:rPr>
        <w:t xml:space="preserve">by =</w:t>
      </w:r>
      <w:r>
        <w:rPr>
          <w:rStyle w:val="NormalTok"/>
        </w:rPr>
        <w:t xml:space="preserve"> </w:t>
      </w:r>
      <w:r>
        <w:rPr>
          <w:rStyle w:val="StringTok"/>
        </w:rPr>
        <w:t xml:space="preserve">"oxygen"</w:t>
      </w:r>
      <w:r>
        <w:rPr>
          <w:rStyle w:val="NormalTok"/>
        </w:rPr>
        <w:t xml:space="preserve">, </w:t>
      </w:r>
      <w:r>
        <w:rPr>
          <w:rStyle w:val="AttributeTok"/>
        </w:rPr>
        <w:t xml:space="preserve">lethal =</w:t>
      </w:r>
      <w:r>
        <w:rPr>
          <w:rStyle w:val="NormalTok"/>
        </w:rPr>
        <w:t xml:space="preserve"> </w:t>
      </w:r>
      <w:r>
        <w:rPr>
          <w:rStyle w:val="ConstantTok"/>
        </w:rPr>
        <w:t xml:space="preserve">FALSE</w:t>
      </w:r>
      <w:r>
        <w:rPr>
          <w:rStyle w:val="NormalTok"/>
        </w:rPr>
        <w:t xml:space="preserve">)</w:t>
      </w:r>
      <w:r>
        <w:br/>
      </w:r>
      <w:r>
        <w:rPr>
          <w:rStyle w:val="NormalTok"/>
        </w:rPr>
        <w:t xml:space="preserve">zf_tls</w:t>
      </w:r>
      <w:r>
        <w:rPr>
          <w:rStyle w:val="SpecialCharTok"/>
        </w:rPr>
        <w:t xml:space="preserve">$</w:t>
      </w:r>
      <w:r>
        <w:rPr>
          <w:rStyle w:val="NormalTok"/>
        </w:rPr>
        <w:t xml:space="preserve">summary</w:t>
      </w:r>
    </w:p>
    <w:p>
      <w:pPr>
        <w:pStyle w:val="SourceCode"/>
      </w:pPr>
      <w:r>
        <w:rPr>
          <w:rStyle w:val="VerbatimChar"/>
        </w:rPr>
        <w:t xml:space="preserve"># A tibble: 4 × 5</w:t>
      </w:r>
      <w:r>
        <w:br/>
      </w:r>
      <w:r>
        <w:rPr>
          <w:rStyle w:val="VerbatimChar"/>
        </w:rPr>
        <w:t xml:space="preserve">  oxygen    quantity median lower upper</w:t>
      </w:r>
      <w:r>
        <w:br/>
      </w:r>
      <w:r>
        <w:rPr>
          <w:rStyle w:val="VerbatimChar"/>
        </w:rPr>
        <w:t xml:space="preserve">  &lt;fct&gt;     &lt;chr&gt;     &lt;dbl&gt; &lt;dbl&gt; &lt;dbl&gt;</w:t>
      </w:r>
      <w:r>
        <w:br/>
      </w:r>
      <w:r>
        <w:rPr>
          <w:rStyle w:val="VerbatimChar"/>
        </w:rPr>
        <w:t xml:space="preserve">1 normoxia  z          5.63  3.99  7.87</w:t>
      </w:r>
      <w:r>
        <w:br/>
      </w:r>
      <w:r>
        <w:rPr>
          <w:rStyle w:val="VerbatimChar"/>
        </w:rPr>
        <w:t xml:space="preserve">2 normoxia  CTmax     38.9  38.6  39.4 </w:t>
      </w:r>
      <w:r>
        <w:br/>
      </w:r>
      <w:r>
        <w:rPr>
          <w:rStyle w:val="VerbatimChar"/>
        </w:rPr>
        <w:t xml:space="preserve">3 hyperoxia z          2.49  2.06  2.93</w:t>
      </w:r>
      <w:r>
        <w:br/>
      </w:r>
      <w:r>
        <w:rPr>
          <w:rStyle w:val="VerbatimChar"/>
        </w:rPr>
        <w:t xml:space="preserve">4 hyperoxia CTmax     39.4  39.2  39.5 </w:t>
      </w:r>
    </w:p>
    <w:p>
      <w:pPr>
        <w:pStyle w:val="FirstParagraph"/>
      </w:pPr>
      <w:r>
        <w:t xml:space="preserve">The joint fit recasts</w:t>
      </w:r>
      <w:r>
        <w:t xml:space="preserve"> </w:t>
      </w:r>
      <w:r>
        <w:t xml:space="preserve">Saruhashi</w:t>
      </w:r>
      <w:r>
        <w:t xml:space="preserve"> </w:t>
      </w:r>
      <w:r>
        <w:rPr>
          <w:i/>
          <w:iCs/>
        </w:rPr>
        <w:t xml:space="preserve">et al.</w:t>
      </w:r>
      <w:r>
        <w:t xml:space="preserve"> </w:t>
      </w:r>
      <w:r>
        <w:t xml:space="preserve">(</w:t>
      </w:r>
      <w:hyperlink w:anchor="ref-saruhashi2026">
        <w:r>
          <w:rPr>
            <w:rStyle w:val="Hyperlink"/>
          </w:rPr>
          <w:t xml:space="preserve">2026</w:t>
        </w:r>
      </w:hyperlink>
      <w:r>
        <w:t xml:space="preserve">)</w:t>
      </w:r>
      <w:r>
        <w:t xml:space="preserve">’s OCLTT result as two linked components of the thermal tolerance landscape. Hyperoxia raises</w:t>
      </w:r>
      <w:r>
        <w:t xml:space="preserve"> </w:t>
      </w:r>
      <m:oMath>
        <m:r>
          <m:t>C</m:t>
        </m:r>
        <m:sSub>
          <m:e>
            <m:r>
              <m:t>T</m:t>
            </m:r>
          </m:e>
          <m:sub>
            <m:r>
              <m:t>m</m:t>
            </m:r>
            <m:r>
              <m:t>a</m:t>
            </m:r>
            <m:sSub>
              <m:e>
                <m:r>
                  <m:t>x</m:t>
                </m:r>
              </m:e>
              <m:sub>
                <m:r>
                  <m:t>1</m:t>
                </m:r>
                <m:r>
                  <m:t>h</m:t>
                </m:r>
                <m:r>
                  <m:t>r</m:t>
                </m:r>
              </m:sub>
            </m:sSub>
          </m:sub>
        </m:sSub>
      </m:oMath>
      <w:r>
        <w:t xml:space="preserve"> </w:t>
      </w:r>
      <w:r>
        <w:t xml:space="preserve">to 39.4 °C, above the normoxic 38.9 °C, confirming that hyperoxic water shifts the thermal limit upward. The model also estimates</w:t>
      </w:r>
      <w:r>
        <w:t xml:space="preserve"> </w:t>
      </w:r>
      <m:oMath>
        <m:r>
          <m:t>z</m:t>
        </m:r>
      </m:oMath>
      <w:r>
        <w:t xml:space="preserve"> </w:t>
      </w:r>
      <w:r>
        <w:t xml:space="preserve">from the same response surface, asking a second biological question: does oxygen change how quickly tolerance time declines once temperatures are stressful? This distinction is useful because</w:t>
      </w:r>
      <w:r>
        <w:t xml:space="preserve"> </w:t>
      </w:r>
      <w:r>
        <w:t xml:space="preserve">Saruhashi</w:t>
      </w:r>
      <w:r>
        <w:t xml:space="preserve"> </w:t>
      </w:r>
      <w:r>
        <w:rPr>
          <w:i/>
          <w:iCs/>
        </w:rPr>
        <w:t xml:space="preserve">et al.</w:t>
      </w:r>
      <w:r>
        <w:t xml:space="preserve"> </w:t>
      </w:r>
      <w:r>
        <w:t xml:space="preserve">(</w:t>
      </w:r>
      <w:hyperlink w:anchor="ref-saruhashi2026">
        <w:r>
          <w:rPr>
            <w:rStyle w:val="Hyperlink"/>
          </w:rPr>
          <w:t xml:space="preserve">2026</w:t>
        </w:r>
      </w:hyperlink>
      <w:r>
        <w:t xml:space="preserve">)</w:t>
      </w:r>
      <w:r>
        <w:t xml:space="preserve"> </w:t>
      </w:r>
      <w:r>
        <w:t xml:space="preserve">conclude that oxygen effects depend on stress intensity and exposure duration. In these data, the strongest support is for the upward shift in</w:t>
      </w:r>
      <w:r>
        <w:t xml:space="preserve"> </w:t>
      </w:r>
      <m:oMath>
        <m:r>
          <m:t>C</m:t>
        </m:r>
        <m:sSub>
          <m:e>
            <m:r>
              <m:t>T</m:t>
            </m:r>
          </m:e>
          <m:sub>
            <m:r>
              <m:t>m</m:t>
            </m:r>
            <m:r>
              <m:t>a</m:t>
            </m:r>
            <m:sSub>
              <m:e>
                <m:r>
                  <m:t>x</m:t>
                </m:r>
              </m:e>
              <m:sub>
                <m:r>
                  <m:t>1</m:t>
                </m:r>
                <m:r>
                  <m:t>h</m:t>
                </m:r>
                <m:r>
                  <m:t>r</m:t>
                </m:r>
              </m:sub>
            </m:sSub>
          </m:sub>
        </m:sSub>
      </m:oMath>
      <w:r>
        <w:t xml:space="preserve"> </w:t>
      </w:r>
      <w:r>
        <w:t xml:space="preserve">under hyperoxia, while the normoxic</w:t>
      </w:r>
      <w:r>
        <w:t xml:space="preserve"> </w:t>
      </w:r>
      <m:oMath>
        <m:r>
          <m:t>z</m:t>
        </m:r>
      </m:oMath>
      <w:r>
        <w:t xml:space="preserve"> </w:t>
      </w:r>
      <w:r>
        <w:t xml:space="preserve">is less precise because survival plateaus across much of the tested duration range. The 4PL therefore does more than confirm that hyperoxia improves heat tolerance; it identifies which part of the OCLTT signal is well supported by the data (a higher thermal limit) and which part would require more duration information to estimate sharply (oxygen differences in thermal sensitivity).</w:t>
      </w:r>
    </w:p>
    <w:p>
      <w:pPr>
        <w:pStyle w:val="SourceCode"/>
      </w:pPr>
      <w:r>
        <w:rPr>
          <w:rStyle w:val="NormalTok"/>
        </w:rPr>
        <w:t xml:space="preserve">psc_zf </w:t>
      </w:r>
      <w:r>
        <w:rPr>
          <w:rStyle w:val="OtherTok"/>
        </w:rPr>
        <w:t xml:space="preserve">&lt;-</w:t>
      </w:r>
      <w:r>
        <w:rPr>
          <w:rStyle w:val="NormalTok"/>
        </w:rPr>
        <w:t xml:space="preserve"> </w:t>
      </w:r>
      <w:r>
        <w:rPr>
          <w:rStyle w:val="FunctionTok"/>
        </w:rPr>
        <w:t xml:space="preserve">predict_survival_curves</w:t>
      </w:r>
      <w:r>
        <w:rPr>
          <w:rStyle w:val="NormalTok"/>
        </w:rPr>
        <w:t xml:space="preserve">(wf_zf)</w:t>
      </w:r>
      <w:r>
        <w:br/>
      </w:r>
      <w:r>
        <w:rPr>
          <w:rStyle w:val="CommentTok"/>
        </w:rPr>
        <w:t xml:space="preserve"># predict_survival_curves() crosses the pooled assay temperatures with both</w:t>
      </w:r>
      <w:r>
        <w:br/>
      </w:r>
      <w:r>
        <w:rPr>
          <w:rStyle w:val="CommentTok"/>
        </w:rPr>
        <w:t xml:space="preserve"># oxygen levels, so it also predicts hyperoxia at 26 °C (never tested there).</w:t>
      </w:r>
      <w:r>
        <w:br/>
      </w:r>
      <w:r>
        <w:rPr>
          <w:rStyle w:val="CommentTok"/>
        </w:rPr>
        <w:t xml:space="preserve"># Keep only the (oxygen, temperature) combinations actually assayed, then draw</w:t>
      </w:r>
      <w:r>
        <w:br/>
      </w:r>
      <w:r>
        <w:rPr>
          <w:rStyle w:val="CommentTok"/>
        </w:rPr>
        <w:t xml:space="preserve"># the full fitted curves (clip_to_observed = FALSE) for both treatments.</w:t>
      </w:r>
      <w:r>
        <w:br/>
      </w:r>
      <w:r>
        <w:rPr>
          <w:rStyle w:val="NormalTok"/>
        </w:rPr>
        <w:t xml:space="preserve">psc_zf</w:t>
      </w:r>
      <w:r>
        <w:rPr>
          <w:rStyle w:val="SpecialCharTok"/>
        </w:rPr>
        <w:t xml:space="preserve">$</w:t>
      </w:r>
      <w:r>
        <w:rPr>
          <w:rStyle w:val="NormalTok"/>
        </w:rPr>
        <w:t xml:space="preserve">summary </w:t>
      </w:r>
      <w:r>
        <w:rPr>
          <w:rStyle w:val="OtherTok"/>
        </w:rPr>
        <w:t xml:space="preserve">&lt;-</w:t>
      </w:r>
      <w:r>
        <w:rPr>
          <w:rStyle w:val="NormalTok"/>
        </w:rPr>
        <w:t xml:space="preserve"> dplyr</w:t>
      </w:r>
      <w:r>
        <w:rPr>
          <w:rStyle w:val="SpecialCharTok"/>
        </w:rPr>
        <w:t xml:space="preserve">::</w:t>
      </w:r>
      <w:r>
        <w:rPr>
          <w:rStyle w:val="FunctionTok"/>
        </w:rPr>
        <w:t xml:space="preserve">semi_join</w:t>
      </w:r>
      <w:r>
        <w:rPr>
          <w:rStyle w:val="NormalTok"/>
        </w:rPr>
        <w:t xml:space="preserve">(</w:t>
      </w:r>
      <w:r>
        <w:br/>
      </w:r>
      <w:r>
        <w:rPr>
          <w:rStyle w:val="NormalTok"/>
        </w:rPr>
        <w:t xml:space="preserve">  psc_zf</w:t>
      </w:r>
      <w:r>
        <w:rPr>
          <w:rStyle w:val="SpecialCharTok"/>
        </w:rPr>
        <w:t xml:space="preserve">$</w:t>
      </w:r>
      <w:r>
        <w:rPr>
          <w:rStyle w:val="NormalTok"/>
        </w:rPr>
        <w:t xml:space="preserve">summary, dplyr</w:t>
      </w:r>
      <w:r>
        <w:rPr>
          <w:rStyle w:val="SpecialCharTok"/>
        </w:rPr>
        <w:t xml:space="preserve">::</w:t>
      </w:r>
      <w:r>
        <w:rPr>
          <w:rStyle w:val="FunctionTok"/>
        </w:rPr>
        <w:t xml:space="preserve">distinct</w:t>
      </w:r>
      <w:r>
        <w:rPr>
          <w:rStyle w:val="NormalTok"/>
        </w:rPr>
        <w:t xml:space="preserve">(zf_std, oxygen, temp),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"oxygen"</w:t>
      </w:r>
      <w:r>
        <w:rPr>
          <w:rStyle w:val="NormalTok"/>
        </w:rPr>
        <w:t xml:space="preserve">, </w:t>
      </w:r>
      <w:r>
        <w:rPr>
          <w:rStyle w:val="StringTok"/>
        </w:rPr>
        <w:t xml:space="preserve">"temp"</w:t>
      </w:r>
      <w:r>
        <w:rPr>
          <w:rStyle w:val="NormalTok"/>
        </w:rPr>
        <w:t xml:space="preserve">))</w:t>
      </w:r>
      <w:r>
        <w:br/>
      </w:r>
      <w:r>
        <w:rPr>
          <w:rStyle w:val="FunctionTok"/>
        </w:rPr>
        <w:t xml:space="preserve">plot_survival_curves</w:t>
      </w:r>
      <w:r>
        <w:rPr>
          <w:rStyle w:val="NormalTok"/>
        </w:rPr>
        <w:t xml:space="preserve">(psc_zf, </w:t>
      </w:r>
      <w:r>
        <w:rPr>
          <w:rStyle w:val="AttributeTok"/>
        </w:rPr>
        <w:t xml:space="preserve">observed =</w:t>
      </w:r>
      <w:r>
        <w:rPr>
          <w:rStyle w:val="NormalTok"/>
        </w:rPr>
        <w:t xml:space="preserve"> zf_std, </w:t>
      </w:r>
      <w:r>
        <w:rPr>
          <w:rStyle w:val="AttributeTok"/>
        </w:rPr>
        <w:t xml:space="preserve">log_time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clip_to_observed =</w:t>
      </w:r>
      <w:r>
        <w:rPr>
          <w:rStyle w:val="NormalTok"/>
        </w:rPr>
        <w:t xml:space="preserve"> </w:t>
      </w:r>
      <w:r>
        <w:rPr>
          <w:rStyle w:val="ConstantTok"/>
        </w:rPr>
        <w:t xml:space="preserve">FALSE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25" w:name="fig-zfo2-survival"/>
          <w:p>
            <w:pPr>
              <w:pStyle w:val="Compact"/>
              <w:jc w:val="center"/>
            </w:pPr>
            <w:r>
              <w:drawing>
                <wp:inline>
                  <wp:extent cx="6096000" cy="4876800"/>
                  <wp:effectExtent b="0" l="0" r="0" t="0"/>
                  <wp:docPr descr="" title="" id="123" name="Picture"/>
                  <a:graphic>
                    <a:graphicData uri="http://schemas.openxmlformats.org/drawingml/2006/picture">
                      <pic:pic>
                        <pic:nvPicPr>
                          <pic:cNvPr descr="supplement_files/figure-docx/fig-zfo2-survival-1.png" id="124" name="Picture"/>
                          <pic:cNvPicPr>
                            <a:picLocks noChangeArrowheads="1" noChangeAspect="1"/>
                          </pic:cNvPicPr>
                        </pic:nvPicPr>
                        <pic:blipFill>
                          <a:blip r:embed="rId122"/>
                          <a:stretch>
                            <a:fillRect/>
                          </a:stretch>
                        </pic:blipFill>
                        <pic:spPr bwMode="auto">
                          <a:xfrm>
                            <a:off x="0" y="0"/>
                            <a:ext cx="6096000" cy="48768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S11: Zebrafish survival surface. Fitted joint-4PL survival probability against exposure duration for normoxia and hyperoxia (posterior median and 95% credible band), with the observed cell proportions overlaid. Curves are shown only for treatment-temperature combinations present in the data; hyperoxia was not assayed at 26 °C.</w:t>
            </w:r>
          </w:p>
          <w:bookmarkEnd w:id="125"/>
        </w:tc>
      </w:tr>
    </w:tbl>
    <w:p>
      <w:pPr>
        <w:pStyle w:val="BodyText"/>
      </w:pPr>
      <w:r>
        <w:t xml:space="preserve">We can also look at the whole thermal tolerance landscape — the posterior survival surface across temperature</w:t>
      </w:r>
      <w:r>
        <w:t xml:space="preserve"> </w:t>
      </w:r>
      <w:r>
        <w:rPr>
          <w:i/>
          <w:iCs/>
        </w:rPr>
        <w:t xml:space="preserve">and</w:t>
      </w:r>
      <w:r>
        <w:t xml:space="preserve"> </w:t>
      </w:r>
      <w:r>
        <w:t xml:space="preserve">exposure duration — for each oxygen level:</w:t>
      </w:r>
    </w:p>
    <w:p>
      <w:pPr>
        <w:pStyle w:val="SourceCode"/>
      </w:pPr>
      <w:r>
        <w:rPr>
          <w:rStyle w:val="CommentTok"/>
        </w:rPr>
        <w:t xml:space="preserve"># Dense 2-D survival surface over temperature x duration. We show both oxygen</w:t>
      </w:r>
      <w:r>
        <w:br/>
      </w:r>
      <w:r>
        <w:rPr>
          <w:rStyle w:val="CommentTok"/>
        </w:rPr>
        <w:t xml:space="preserve"># treatments over a common 36-40 °C window (normoxia was also assayed at a benign</w:t>
      </w:r>
      <w:r>
        <w:br/>
      </w:r>
      <w:r>
        <w:rPr>
          <w:rStyle w:val="CommentTok"/>
        </w:rPr>
        <w:t xml:space="preserve"># 26 °C, far from the lethal transition); the 26 °C points are dropped from the</w:t>
      </w:r>
      <w:r>
        <w:br/>
      </w:r>
      <w:r>
        <w:rPr>
          <w:rStyle w:val="CommentTok"/>
        </w:rPr>
        <w:t xml:space="preserve"># overlay so the two panels are directly comparable. ndraws subsamples the</w:t>
      </w:r>
      <w:r>
        <w:br/>
      </w:r>
      <w:r>
        <w:rPr>
          <w:rStyle w:val="CommentTok"/>
        </w:rPr>
        <w:t xml:space="preserve"># posterior to keep the grid quick to render.</w:t>
      </w:r>
      <w:r>
        <w:br/>
      </w:r>
      <w:r>
        <w:rPr>
          <w:rStyle w:val="NormalTok"/>
        </w:rPr>
        <w:t xml:space="preserve">zf_land </w:t>
      </w:r>
      <w:r>
        <w:rPr>
          <w:rStyle w:val="OtherTok"/>
        </w:rPr>
        <w:t xml:space="preserve">&lt;-</w:t>
      </w:r>
      <w:r>
        <w:rPr>
          <w:rStyle w:val="NormalTok"/>
        </w:rPr>
        <w:t xml:space="preserve"> </w:t>
      </w:r>
      <w:r>
        <w:rPr>
          <w:rStyle w:val="FunctionTok"/>
        </w:rPr>
        <w:t xml:space="preserve">derive_tdt_landscape</w:t>
      </w:r>
      <w:r>
        <w:rPr>
          <w:rStyle w:val="NormalTok"/>
        </w:rPr>
        <w:t xml:space="preserve">(wf_zf, </w:t>
      </w:r>
      <w:r>
        <w:rPr>
          <w:rStyle w:val="AttributeTok"/>
        </w:rPr>
        <w:t xml:space="preserve">ndraws =</w:t>
      </w:r>
      <w:r>
        <w:rPr>
          <w:rStyle w:val="NormalTok"/>
        </w:rPr>
        <w:t xml:space="preserve"> </w:t>
      </w:r>
      <w:r>
        <w:rPr>
          <w:rStyle w:val="DecValTok"/>
        </w:rPr>
        <w:t xml:space="preserve">500</w:t>
      </w:r>
      <w:r>
        <w:rPr>
          <w:rStyle w:val="NormalTok"/>
        </w:rPr>
        <w:t xml:space="preserve">, </w:t>
      </w:r>
      <w:r>
        <w:rPr>
          <w:rStyle w:val="AttributeTok"/>
        </w:rPr>
        <w:t xml:space="preserve">temp_grid =</w:t>
      </w:r>
      <w:r>
        <w:rPr>
          <w:rStyle w:val="NormalTok"/>
        </w:rPr>
        <w:t xml:space="preserve"> </w:t>
      </w:r>
      <w:r>
        <w:rPr>
          <w:rStyle w:val="FunctionTok"/>
        </w:rPr>
        <w:t xml:space="preserve">seq</w:t>
      </w:r>
      <w:r>
        <w:rPr>
          <w:rStyle w:val="NormalTok"/>
        </w:rPr>
        <w:t xml:space="preserve">(</w:t>
      </w:r>
      <w:r>
        <w:rPr>
          <w:rStyle w:val="DecValTok"/>
        </w:rPr>
        <w:t xml:space="preserve">36</w:t>
      </w:r>
      <w:r>
        <w:rPr>
          <w:rStyle w:val="NormalTok"/>
        </w:rPr>
        <w:t xml:space="preserve">, </w:t>
      </w:r>
      <w:r>
        <w:rPr>
          <w:rStyle w:val="DecValTok"/>
        </w:rPr>
        <w:t xml:space="preserve">40</w:t>
      </w:r>
      <w:r>
        <w:rPr>
          <w:rStyle w:val="NormalTok"/>
        </w:rPr>
        <w:t xml:space="preserve">, </w:t>
      </w:r>
      <w:r>
        <w:rPr>
          <w:rStyle w:val="AttributeTok"/>
        </w:rPr>
        <w:t xml:space="preserve">length.out =</w:t>
      </w:r>
      <w:r>
        <w:rPr>
          <w:rStyle w:val="NormalTok"/>
        </w:rPr>
        <w:t xml:space="preserve"> </w:t>
      </w:r>
      <w:r>
        <w:rPr>
          <w:rStyle w:val="DecValTok"/>
        </w:rPr>
        <w:t xml:space="preserve">80</w:t>
      </w:r>
      <w:r>
        <w:rPr>
          <w:rStyle w:val="NormalTok"/>
        </w:rPr>
        <w:t xml:space="preserve">))</w:t>
      </w:r>
      <w:r>
        <w:br/>
      </w:r>
      <w:r>
        <w:rPr>
          <w:rStyle w:val="FunctionTok"/>
        </w:rPr>
        <w:t xml:space="preserve">plot_tdt_landscape</w:t>
      </w:r>
      <w:r>
        <w:rPr>
          <w:rStyle w:val="NormalTok"/>
        </w:rPr>
        <w:t xml:space="preserve">(zf_land, </w:t>
      </w:r>
      <w:r>
        <w:rPr>
          <w:rStyle w:val="AttributeTok"/>
        </w:rPr>
        <w:t xml:space="preserve">observed =</w:t>
      </w:r>
      <w:r>
        <w:rPr>
          <w:rStyle w:val="NormalTok"/>
        </w:rPr>
        <w:t xml:space="preserve"> dplyr</w:t>
      </w:r>
      <w:r>
        <w:rPr>
          <w:rStyle w:val="SpecialCharTok"/>
        </w:rPr>
        <w:t xml:space="preserve">::</w:t>
      </w:r>
      <w:r>
        <w:rPr>
          <w:rStyle w:val="FunctionTok"/>
        </w:rPr>
        <w:t xml:space="preserve">filter</w:t>
      </w:r>
      <w:r>
        <w:rPr>
          <w:rStyle w:val="NormalTok"/>
        </w:rPr>
        <w:t xml:space="preserve">(zf_std, temp </w:t>
      </w:r>
      <w:r>
        <w:rPr>
          <w:rStyle w:val="SpecialCharTok"/>
        </w:rPr>
        <w:t xml:space="preserve">&gt;=</w:t>
      </w:r>
      <w:r>
        <w:rPr>
          <w:rStyle w:val="NormalTok"/>
        </w:rPr>
        <w:t xml:space="preserve"> </w:t>
      </w:r>
      <w:r>
        <w:rPr>
          <w:rStyle w:val="DecValTok"/>
        </w:rPr>
        <w:t xml:space="preserve">36</w:t>
      </w:r>
      <w:r>
        <w:rPr>
          <w:rStyle w:val="NormalTok"/>
        </w:rPr>
        <w:t xml:space="preserve">),</w:t>
      </w:r>
      <w:r>
        <w:br/>
      </w:r>
      <w:r>
        <w:rPr>
          <w:rStyle w:val="NormalTok"/>
        </w:rPr>
        <w:t xml:space="preserve">                   </w:t>
      </w:r>
      <w:r>
        <w:rPr>
          <w:rStyle w:val="AttributeTok"/>
        </w:rPr>
        <w:t xml:space="preserve">clip_to_observed =</w:t>
      </w:r>
      <w:r>
        <w:rPr>
          <w:rStyle w:val="NormalTok"/>
        </w:rPr>
        <w:t xml:space="preserve"> </w:t>
      </w:r>
      <w:r>
        <w:rPr>
          <w:rStyle w:val="ConstantTok"/>
        </w:rPr>
        <w:t xml:space="preserve">FALSE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29" w:name="fig-zfo2-landscape"/>
          <w:p>
            <w:pPr>
              <w:pStyle w:val="Compact"/>
              <w:jc w:val="center"/>
            </w:pPr>
            <w:r>
              <w:drawing>
                <wp:inline>
                  <wp:extent cx="6096000" cy="4876800"/>
                  <wp:effectExtent b="0" l="0" r="0" t="0"/>
                  <wp:docPr descr="" title="" id="127" name="Picture"/>
                  <a:graphic>
                    <a:graphicData uri="http://schemas.openxmlformats.org/drawingml/2006/picture">
                      <pic:pic>
                        <pic:nvPicPr>
                          <pic:cNvPr descr="supplement_files/figure-docx/fig-zfo2-landscape-1.png" id="128" name="Picture"/>
                          <pic:cNvPicPr>
                            <a:picLocks noChangeArrowheads="1" noChangeAspect="1"/>
                          </pic:cNvPicPr>
                        </pic:nvPicPr>
                        <pic:blipFill>
                          <a:blip r:embed="rId126"/>
                          <a:stretch>
                            <a:fillRect/>
                          </a:stretch>
                        </pic:blipFill>
                        <pic:spPr bwMode="auto">
                          <a:xfrm>
                            <a:off x="0" y="0"/>
                            <a:ext cx="6096000" cy="48768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S12: Zebrafish thermal tolerance landscape. Posterior-median survival probability across the temperature × exposure-duration plane for normoxia and hyperoxia. White contours mark the 25%, 50% and 75% survival isoclines, and observed cell proportions are overlaid (points). The rightward shift of the contours under hyperoxia is the higher</w:t>
            </w:r>
            <w:r>
              <w:t xml:space="preserve"> </w:t>
            </w:r>
            <m:oMath>
              <m:r>
                <m:t>C</m:t>
              </m:r>
              <m:sSub>
                <m:e>
                  <m:r>
                    <m:t>T</m:t>
                  </m:r>
                </m:e>
                <m:sub>
                  <m:r>
                    <m:t>m</m:t>
                  </m:r>
                  <m:r>
                    <m:t>a</m:t>
                  </m:r>
                  <m:sSub>
                    <m:e>
                      <m:r>
                        <m:t>x</m:t>
                      </m:r>
                    </m:e>
                    <m:sub>
                      <m:r>
                        <m:t>1</m:t>
                      </m:r>
                      <m:r>
                        <m:t>h</m:t>
                      </m:r>
                      <m:r>
                        <m:t>r</m:t>
                      </m:r>
                    </m:sub>
                  </m:sSub>
                </m:sub>
              </m:sSub>
            </m:oMath>
            <w:r>
              <w:t xml:space="preserve"> </w:t>
            </w:r>
            <w:r>
              <w:t xml:space="preserve">seen in the survival curves. Both panels use a common 36–40 °C window (the lethal transition); normoxia was additionally assayed at a benign 26 °C where all larvae survive, omitted here for comparability.</w:t>
            </w:r>
          </w:p>
          <w:bookmarkEnd w:id="129"/>
        </w:tc>
      </w:tr>
    </w:tbl>
    <w:bookmarkEnd w:id="130"/>
    <w:bookmarkEnd w:id="131"/>
    <w:bookmarkStart w:id="150" w:name="sec-aphids"/>
    <w:p>
      <w:pPr>
        <w:pStyle w:val="Heading1"/>
      </w:pPr>
      <w:r>
        <w:t xml:space="preserve">6. </w:t>
      </w:r>
      <w:r>
        <w:rPr>
          <w:b/>
          <w:bCs/>
        </w:rPr>
        <w:t xml:space="preserve">Case Study 2: Cereal aphids — comparing three species</w:t>
      </w:r>
    </w:p>
    <w:p>
      <w:pPr>
        <w:pStyle w:val="FirstParagraph"/>
      </w:pPr>
      <w:r>
        <w:t xml:space="preserve">Li</w:t>
      </w:r>
      <w:r>
        <w:t xml:space="preserve"> </w:t>
      </w:r>
      <w:r>
        <w:rPr>
          <w:i/>
          <w:iCs/>
        </w:rPr>
        <w:t xml:space="preserve">et al.</w:t>
      </w:r>
      <w:r>
        <w:t xml:space="preserve"> </w:t>
      </w:r>
      <w:r>
        <w:t xml:space="preserve">(</w:t>
      </w:r>
      <w:hyperlink w:anchor="ref-li2023">
        <w:r>
          <w:rPr>
            <w:rStyle w:val="Hyperlink"/>
          </w:rPr>
          <w:t xml:space="preserve">2023</w:t>
        </w:r>
      </w:hyperlink>
      <w:r>
        <w:t xml:space="preserve">)</w:t>
      </w:r>
      <w:r>
        <w:t xml:space="preserve"> </w:t>
      </w:r>
      <w:r>
        <w:t xml:space="preserve">measured survival of three cereal-aphid species —</w:t>
      </w:r>
      <w:r>
        <w:t xml:space="preserve"> </w:t>
      </w:r>
      <w:r>
        <w:rPr>
          <w:i/>
          <w:iCs/>
        </w:rPr>
        <w:t xml:space="preserve">Metopolophium dirhodum</w:t>
      </w:r>
      <w:r>
        <w:t xml:space="preserve">,</w:t>
      </w:r>
      <w:r>
        <w:t xml:space="preserve"> </w:t>
      </w:r>
      <w:r>
        <w:rPr>
          <w:i/>
          <w:iCs/>
        </w:rPr>
        <w:t xml:space="preserve">Sitobion avenae</w:t>
      </w:r>
      <w:r>
        <w:t xml:space="preserve"> </w:t>
      </w:r>
      <w:r>
        <w:t xml:space="preserve">and</w:t>
      </w:r>
      <w:r>
        <w:t xml:space="preserve"> </w:t>
      </w:r>
      <w:r>
        <w:rPr>
          <w:i/>
          <w:iCs/>
        </w:rPr>
        <w:t xml:space="preserve">Rhopalosiphum padi</w:t>
      </w:r>
      <w:r>
        <w:t xml:space="preserve"> </w:t>
      </w:r>
      <w:r>
        <w:t xml:space="preserve">— across temperatures and exposure durations, and linked their thermal tolerance landscapes to field abundance. We compare the three species at a single age (6 days), modelling</w:t>
      </w:r>
      <w:r>
        <w:t xml:space="preserve"> </w:t>
      </w:r>
      <m:oMath>
        <m:r>
          <m:t>C</m:t>
        </m:r>
        <m:sSub>
          <m:e>
            <m:r>
              <m:t>T</m:t>
            </m:r>
          </m:e>
          <m:sub>
            <m:r>
              <m:t>m</m:t>
            </m:r>
            <m:r>
              <m:t>a</m:t>
            </m:r>
            <m:r>
              <m:t>x</m:t>
            </m:r>
          </m:sub>
        </m:sSub>
      </m:oMath>
      <w:r>
        <w:t xml:space="preserve"> </w:t>
      </w:r>
      <w:r>
        <w:t xml:space="preserve">and</w:t>
      </w:r>
      <w:r>
        <w:t xml:space="preserve"> </w:t>
      </w:r>
      <m:oMath>
        <m:r>
          <m:t>z</m:t>
        </m:r>
      </m:oMath>
      <w:r>
        <w:t xml:space="preserve"> </w:t>
      </w:r>
      <w:r>
        <w:t xml:space="preserve">as functions of species in one joint 4PL. This case study shows how to do a</w:t>
      </w:r>
      <w:r>
        <w:t xml:space="preserve"> </w:t>
      </w:r>
      <w:r>
        <w:rPr>
          <w:b/>
          <w:bCs/>
        </w:rPr>
        <w:t xml:space="preserve">three-group</w:t>
      </w:r>
      <w:r>
        <w:t xml:space="preserve"> </w:t>
      </w:r>
      <w:r>
        <w:t xml:space="preserve">comparison, extends the model to multiple predictors, validates the fit against Li et al.’s published estimates, and demonstrates how to use</w:t>
      </w:r>
      <w:r>
        <w:t xml:space="preserve"> </w:t>
      </w:r>
      <w:r>
        <w:rPr>
          <w:rStyle w:val="VerbatimChar"/>
        </w:rPr>
        <w:t xml:space="preserve">predict_heat_injury()</w:t>
      </w:r>
      <w:r>
        <w:t xml:space="preserve"> </w:t>
      </w:r>
      <w:r>
        <w:t xml:space="preserve">across multiple groups under a real field temperature trace.</w:t>
      </w:r>
    </w:p>
    <w:bookmarkStart w:id="132" w:name="sec-aphid-data"/>
    <w:p>
      <w:pPr>
        <w:pStyle w:val="Heading2"/>
      </w:pPr>
      <w:r>
        <w:t xml:space="preserve">6.1 Data and standardisation</w:t>
      </w:r>
    </w:p>
    <w:p>
      <w:pPr>
        <w:pStyle w:val="SourceCode"/>
      </w:pPr>
      <w:r>
        <w:rPr>
          <w:rStyle w:val="CommentTok"/>
        </w:rPr>
        <w:t xml:space="preserve"># Bundled Li et al. (2023) survival data; heat branch, 6-day-old aphids.</w:t>
      </w:r>
      <w:r>
        <w:br/>
      </w:r>
      <w:r>
        <w:rPr>
          <w:rStyle w:val="FunctionTok"/>
        </w:rPr>
        <w:t xml:space="preserve">data</w:t>
      </w:r>
      <w:r>
        <w:rPr>
          <w:rStyle w:val="NormalTok"/>
        </w:rPr>
        <w:t xml:space="preserve">(aphid_tdt)</w:t>
      </w:r>
      <w:r>
        <w:br/>
      </w:r>
      <w:r>
        <w:rPr>
          <w:rStyle w:val="NormalTok"/>
        </w:rPr>
        <w:t xml:space="preserve">aphid_raw </w:t>
      </w:r>
      <w:r>
        <w:rPr>
          <w:rStyle w:val="OtherTok"/>
        </w:rPr>
        <w:t xml:space="preserve">&lt;-</w:t>
      </w:r>
      <w:r>
        <w:rPr>
          <w:rStyle w:val="NormalTok"/>
        </w:rPr>
        <w:t xml:space="preserve"> aphid_tdt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(branch </w:t>
      </w:r>
      <w:r>
        <w:rPr>
          <w:rStyle w:val="SpecialCharTok"/>
        </w:rPr>
        <w:t xml:space="preserve">==</w:t>
      </w:r>
      <w:r>
        <w:rPr>
          <w:rStyle w:val="NormalTok"/>
        </w:rPr>
        <w:t xml:space="preserve"> </w:t>
      </w:r>
      <w:r>
        <w:rPr>
          <w:rStyle w:val="StringTok"/>
        </w:rPr>
        <w:t xml:space="preserve">"heat"</w:t>
      </w:r>
      <w:r>
        <w:rPr>
          <w:rStyle w:val="NormalTok"/>
        </w:rPr>
        <w:t xml:space="preserve">, age </w:t>
      </w:r>
      <w:r>
        <w:rPr>
          <w:rStyle w:val="SpecialCharTok"/>
        </w:rPr>
        <w:t xml:space="preserve">==</w:t>
      </w:r>
      <w:r>
        <w:rPr>
          <w:rStyle w:val="NormalTok"/>
        </w:rPr>
        <w:t xml:space="preserve"> </w:t>
      </w:r>
      <w:r>
        <w:rPr>
          <w:rStyle w:val="StringTok"/>
        </w:rPr>
        <w:t xml:space="preserve">"6"</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species =</w:t>
      </w:r>
      <w:r>
        <w:rPr>
          <w:rStyle w:val="NormalTok"/>
        </w:rPr>
        <w:t xml:space="preserve"> </w:t>
      </w:r>
      <w:r>
        <w:rPr>
          <w:rStyle w:val="FunctionTok"/>
        </w:rPr>
        <w:t xml:space="preserve">droplevels</w:t>
      </w:r>
      <w:r>
        <w:rPr>
          <w:rStyle w:val="NormalTok"/>
        </w:rPr>
        <w:t xml:space="preserve">(species))</w:t>
      </w:r>
      <w:r>
        <w:br/>
      </w:r>
      <w:r>
        <w:br/>
      </w:r>
      <w:r>
        <w:rPr>
          <w:rStyle w:val="NormalTok"/>
        </w:rPr>
        <w:t xml:space="preserve">aphid_std </w:t>
      </w:r>
      <w:r>
        <w:rPr>
          <w:rStyle w:val="OtherTok"/>
        </w:rPr>
        <w:t xml:space="preserve">&lt;-</w:t>
      </w:r>
      <w:r>
        <w:rPr>
          <w:rStyle w:val="NormalTok"/>
        </w:rPr>
        <w:t xml:space="preserve"> </w:t>
      </w:r>
      <w:r>
        <w:rPr>
          <w:rStyle w:val="FunctionTok"/>
        </w:rPr>
        <w:t xml:space="preserve">standardize_data</w:t>
      </w:r>
      <w:r>
        <w:rPr>
          <w:rStyle w:val="NormalTok"/>
        </w:rPr>
        <w:t xml:space="preserve">(aphid_raw, </w:t>
      </w:r>
      <w:r>
        <w:rPr>
          <w:rStyle w:val="AttributeTok"/>
        </w:rPr>
        <w:t xml:space="preserve">temp =</w:t>
      </w:r>
      <w:r>
        <w:rPr>
          <w:rStyle w:val="NormalTok"/>
        </w:rPr>
        <w:t xml:space="preserve"> </w:t>
      </w:r>
      <w:r>
        <w:rPr>
          <w:rStyle w:val="StringTok"/>
        </w:rPr>
        <w:t xml:space="preserve">"temp"</w:t>
      </w:r>
      <w:r>
        <w:rPr>
          <w:rStyle w:val="NormalTok"/>
        </w:rPr>
        <w:t xml:space="preserve">, </w:t>
      </w:r>
      <w:r>
        <w:rPr>
          <w:rStyle w:val="AttributeTok"/>
        </w:rPr>
        <w:t xml:space="preserve">duration =</w:t>
      </w:r>
      <w:r>
        <w:rPr>
          <w:rStyle w:val="NormalTok"/>
        </w:rPr>
        <w:t xml:space="preserve"> </w:t>
      </w:r>
      <w:r>
        <w:rPr>
          <w:rStyle w:val="StringTok"/>
        </w:rPr>
        <w:t xml:space="preserve">"duration_min"</w:t>
      </w:r>
      <w:r>
        <w:rPr>
          <w:rStyle w:val="NormalTok"/>
        </w:rPr>
        <w:t xml:space="preserve">,</w:t>
      </w:r>
      <w:r>
        <w:br/>
      </w:r>
      <w:r>
        <w:rPr>
          <w:rStyle w:val="NormalTok"/>
        </w:rPr>
        <w:t xml:space="preserve">                              </w:t>
      </w:r>
      <w:r>
        <w:rPr>
          <w:rStyle w:val="AttributeTok"/>
        </w:rPr>
        <w:t xml:space="preserve">n_total =</w:t>
      </w:r>
      <w:r>
        <w:rPr>
          <w:rStyle w:val="NormalTok"/>
        </w:rPr>
        <w:t xml:space="preserve"> </w:t>
      </w:r>
      <w:r>
        <w:rPr>
          <w:rStyle w:val="StringTok"/>
        </w:rPr>
        <w:t xml:space="preserve">"n_total"</w:t>
      </w:r>
      <w:r>
        <w:rPr>
          <w:rStyle w:val="NormalTok"/>
        </w:rPr>
        <w:t xml:space="preserve">, </w:t>
      </w:r>
      <w:r>
        <w:rPr>
          <w:rStyle w:val="AttributeTok"/>
        </w:rPr>
        <w:t xml:space="preserve">n_surv =</w:t>
      </w:r>
      <w:r>
        <w:rPr>
          <w:rStyle w:val="NormalTok"/>
        </w:rPr>
        <w:t xml:space="preserve"> </w:t>
      </w:r>
      <w:r>
        <w:rPr>
          <w:rStyle w:val="StringTok"/>
        </w:rPr>
        <w:t xml:space="preserve">"n_surv"</w:t>
      </w:r>
      <w:r>
        <w:rPr>
          <w:rStyle w:val="NormalTok"/>
        </w:rPr>
        <w:t xml:space="preserve">,</w:t>
      </w:r>
      <w:r>
        <w:br/>
      </w:r>
      <w:r>
        <w:rPr>
          <w:rStyle w:val="NormalTok"/>
        </w:rPr>
        <w:t xml:space="preserve">                              </w:t>
      </w:r>
      <w:r>
        <w:rPr>
          <w:rStyle w:val="AttributeTok"/>
        </w:rPr>
        <w:t xml:space="preserve">duration_unit =</w:t>
      </w:r>
      <w:r>
        <w:rPr>
          <w:rStyle w:val="NormalTok"/>
        </w:rPr>
        <w:t xml:space="preserve"> </w:t>
      </w:r>
      <w:r>
        <w:rPr>
          <w:rStyle w:val="StringTok"/>
        </w:rPr>
        <w:t xml:space="preserve">"minutes"</w:t>
      </w:r>
      <w:r>
        <w:rPr>
          <w:rStyle w:val="NormalTok"/>
        </w:rPr>
        <w:t xml:space="preserve">)   </w:t>
      </w:r>
      <w:r>
        <w:rPr>
          <w:rStyle w:val="CommentTok"/>
        </w:rPr>
        <w:t xml:space="preserve"># keeps `species`</w:t>
      </w:r>
      <w:r>
        <w:br/>
      </w:r>
      <w:r>
        <w:rPr>
          <w:rStyle w:val="FunctionTok"/>
        </w:rPr>
        <w:t xml:space="preserve">str</w:t>
      </w:r>
      <w:r>
        <w:rPr>
          <w:rStyle w:val="NormalTok"/>
        </w:rPr>
        <w:t xml:space="preserve">(aphid_std)</w:t>
      </w:r>
    </w:p>
    <w:p>
      <w:pPr>
        <w:pStyle w:val="SourceCode"/>
      </w:pPr>
      <w:r>
        <w:rPr>
          <w:rStyle w:val="VerbatimChar"/>
        </w:rPr>
        <w:t xml:space="preserve">tibble [436 × 12] (S3: tbl_df/tbl/data.frame)</w:t>
      </w:r>
      <w:r>
        <w:br/>
      </w:r>
      <w:r>
        <w:rPr>
          <w:rStyle w:val="VerbatimChar"/>
        </w:rPr>
        <w:t xml:space="preserve"> $ species     : Factor w/ 3 levels "M_dirhodum","S_avenae",..: 1 1 1 1 1 1 1 1 1 1 ...</w:t>
      </w:r>
      <w:r>
        <w:br/>
      </w:r>
      <w:r>
        <w:rPr>
          <w:rStyle w:val="VerbatimChar"/>
        </w:rPr>
        <w:t xml:space="preserve"> $ age         : Factor w/ 3 levels "2","6","12": 2 2 2 2 2 2 2 2 2 2 ...</w:t>
      </w:r>
      <w:r>
        <w:br/>
      </w:r>
      <w:r>
        <w:rPr>
          <w:rStyle w:val="VerbatimChar"/>
        </w:rPr>
        <w:t xml:space="preserve"> $ branch      : Factor w/ 2 levels "heat","cold": 1 1 1 1 1 1 1 1 1 1 ...</w:t>
      </w:r>
      <w:r>
        <w:br/>
      </w:r>
      <w:r>
        <w:rPr>
          <w:rStyle w:val="VerbatimChar"/>
        </w:rPr>
        <w:t xml:space="preserve"> $ temp        : num [1:436] 40 40 40 40 40 40 40 40 40 40 ...</w:t>
      </w:r>
      <w:r>
        <w:br/>
      </w:r>
      <w:r>
        <w:rPr>
          <w:rStyle w:val="VerbatimChar"/>
        </w:rPr>
        <w:t xml:space="preserve"> $ duration_min: num [1:436] 2 2 4 4 4 5 5 5 6 6 ...</w:t>
      </w:r>
      <w:r>
        <w:br/>
      </w:r>
      <w:r>
        <w:rPr>
          <w:rStyle w:val="VerbatimChar"/>
        </w:rPr>
        <w:t xml:space="preserve"> $ n_total     : int [1:436] 4 10 9 10 10 10 10 10 10 9 ...</w:t>
      </w:r>
      <w:r>
        <w:br/>
      </w:r>
      <w:r>
        <w:rPr>
          <w:rStyle w:val="VerbatimChar"/>
        </w:rPr>
        <w:t xml:space="preserve"> $ n_surv      : num [1:436] 4 9 9 10 10 8 6 5 2 6 ...</w:t>
      </w:r>
      <w:r>
        <w:br/>
      </w:r>
      <w:r>
        <w:rPr>
          <w:rStyle w:val="VerbatimChar"/>
        </w:rPr>
        <w:t xml:space="preserve"> $ duration    : num [1:436] 2 2 4 4 4 5 5 5 6 6 ...</w:t>
      </w:r>
      <w:r>
        <w:br/>
      </w:r>
      <w:r>
        <w:rPr>
          <w:rStyle w:val="VerbatimChar"/>
        </w:rPr>
        <w:t xml:space="preserve"> $ logd        : num [1:436] 0.301 0.301 0.602 0.602 0.602 ...</w:t>
      </w:r>
      <w:r>
        <w:br/>
      </w:r>
      <w:r>
        <w:rPr>
          <w:rStyle w:val="VerbatimChar"/>
        </w:rPr>
        <w:t xml:space="preserve"> $ n_dead      : num [1:436] 0 1 0 0 0 2 4 5 8 3 ...</w:t>
      </w:r>
      <w:r>
        <w:br/>
      </w:r>
      <w:r>
        <w:rPr>
          <w:rStyle w:val="VerbatimChar"/>
        </w:rPr>
        <w:t xml:space="preserve"> $ survival    : num [1:436] 1 0.9 1 1 1 ...</w:t>
      </w:r>
      <w:r>
        <w:br/>
      </w:r>
      <w:r>
        <w:rPr>
          <w:rStyle w:val="VerbatimChar"/>
        </w:rPr>
        <w:t xml:space="preserve"> $ temp_c      : num [1:436] 3.13 3.13 3.13 3.13 3.13 ...</w:t>
      </w:r>
      <w:r>
        <w:br/>
      </w:r>
      <w:r>
        <w:rPr>
          <w:rStyle w:val="VerbatimChar"/>
        </w:rPr>
        <w:t xml:space="preserve"> - attr(*, "tdt_meta")=List of 6</w:t>
      </w:r>
      <w:r>
        <w:br/>
      </w:r>
      <w:r>
        <w:rPr>
          <w:rStyle w:val="VerbatimChar"/>
        </w:rPr>
        <w:t xml:space="preserve">  ..$ temp_mean     : num 36.9</w:t>
      </w:r>
      <w:r>
        <w:br/>
      </w:r>
      <w:r>
        <w:rPr>
          <w:rStyle w:val="VerbatimChar"/>
        </w:rPr>
        <w:t xml:space="preserve">  ..$ duration_unit : chr "minutes"</w:t>
      </w:r>
      <w:r>
        <w:br/>
      </w:r>
      <w:r>
        <w:rPr>
          <w:rStyle w:val="VerbatimChar"/>
        </w:rPr>
        <w:t xml:space="preserve">  ..$ random_effects: NULL</w:t>
      </w:r>
      <w:r>
        <w:br/>
      </w:r>
      <w:r>
        <w:rPr>
          <w:rStyle w:val="VerbatimChar"/>
        </w:rPr>
        <w:t xml:space="preserve">  ..$ response_type : chr "count"</w:t>
      </w:r>
      <w:r>
        <w:br/>
      </w:r>
      <w:r>
        <w:rPr>
          <w:rStyle w:val="VerbatimChar"/>
        </w:rPr>
        <w:t xml:space="preserve">  ..$ response_var  : NULL</w:t>
      </w:r>
      <w:r>
        <w:br/>
      </w:r>
      <w:r>
        <w:rPr>
          <w:rStyle w:val="VerbatimChar"/>
        </w:rPr>
        <w:t xml:space="preserve">  ..$ proportion_eps: NULL</w:t>
      </w:r>
    </w:p>
    <w:bookmarkEnd w:id="132"/>
    <w:bookmarkStart w:id="133" w:name="sec-aphid-fit"/>
    <w:p>
      <w:pPr>
        <w:pStyle w:val="Heading2"/>
      </w:pPr>
      <w:r>
        <w:t xml:space="preserve">6.2 Joint 4PL with species on</w:t>
      </w:r>
      <w:r>
        <w:t xml:space="preserve"> </w:t>
      </w:r>
      <m:oMath>
        <m:r>
          <m:t>C</m:t>
        </m:r>
        <m:sSub>
          <m:e>
            <m:r>
              <m:t>T</m:t>
            </m:r>
          </m:e>
          <m:sub>
            <m:r>
              <m:t>m</m:t>
            </m:r>
            <m:r>
              <m:t>a</m:t>
            </m:r>
            <m:r>
              <m:t>x</m:t>
            </m:r>
          </m:sub>
        </m:sSub>
      </m:oMath>
      <w:r>
        <w:t xml:space="preserve"> </w:t>
      </w:r>
      <w:r>
        <w:t xml:space="preserve">and</w:t>
      </w:r>
      <w:r>
        <w:t xml:space="preserve"> </w:t>
      </w:r>
      <m:oMath>
        <m:r>
          <m:t>z</m:t>
        </m:r>
      </m:oMath>
    </w:p>
    <w:p>
      <w:pPr>
        <w:pStyle w:val="SourceCode"/>
      </w:pPr>
      <w:r>
        <w:rPr>
          <w:rStyle w:val="CommentTok"/>
        </w:rPr>
        <w:t xml:space="preserve"># Species effects on z and CTmax with a temperature</w:t>
      </w:r>
      <w:r>
        <w:br/>
      </w:r>
      <w:r>
        <w:rPr>
          <w:rStyle w:val="CommentTok"/>
        </w:rPr>
        <w:t xml:space="preserve"># slope on k, but we constrain the asymptotes to be constant (up = ~ 1, low = ~ 1).</w:t>
      </w:r>
      <w:r>
        <w:br/>
      </w:r>
      <w:r>
        <w:rPr>
          <w:rStyle w:val="CommentTok"/>
        </w:rPr>
        <w:t xml:space="preserve"># Letting up/low vary by species x temperature overfits here and there is littl evidence up </w:t>
      </w:r>
      <w:r>
        <w:br/>
      </w:r>
      <w:r>
        <w:rPr>
          <w:rStyle w:val="CommentTok"/>
        </w:rPr>
        <w:t xml:space="preserve"># and low vary dramatically with temperature.</w:t>
      </w:r>
      <w:r>
        <w:br/>
      </w:r>
      <w:r>
        <w:rPr>
          <w:rStyle w:val="NormalTok"/>
        </w:rPr>
        <w:t xml:space="preserve"> wf_aphid </w:t>
      </w:r>
      <w:r>
        <w:rPr>
          <w:rStyle w:val="OtherTok"/>
        </w:rPr>
        <w:t xml:space="preserve">&lt;-</w:t>
      </w:r>
      <w:r>
        <w:rPr>
          <w:rStyle w:val="NormalTok"/>
        </w:rPr>
        <w:t xml:space="preserve"> </w:t>
      </w:r>
      <w:r>
        <w:rPr>
          <w:rStyle w:val="FunctionTok"/>
        </w:rPr>
        <w:t xml:space="preserve">fit_4pl</w:t>
      </w:r>
      <w:r>
        <w:rPr>
          <w:rStyle w:val="NormalTok"/>
        </w:rPr>
        <w:t xml:space="preserve">(aphid_std,</w:t>
      </w:r>
      <w:r>
        <w:br/>
      </w:r>
      <w:r>
        <w:rPr>
          <w:rStyle w:val="NormalTok"/>
        </w:rPr>
        <w:t xml:space="preserve">                    </w:t>
      </w:r>
      <w:r>
        <w:rPr>
          <w:rStyle w:val="AttributeTok"/>
        </w:rPr>
        <w:t xml:space="preserve">ctmax =</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species,</w:t>
      </w:r>
      <w:r>
        <w:br/>
      </w:r>
      <w:r>
        <w:rPr>
          <w:rStyle w:val="NormalTok"/>
        </w:rPr>
        <w:t xml:space="preserve">                        </w:t>
      </w:r>
      <w:r>
        <w:rPr>
          <w:rStyle w:val="AttributeTok"/>
        </w:rPr>
        <w:t xml:space="preserve">z =</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species,</w:t>
      </w:r>
      <w:r>
        <w:br/>
      </w:r>
      <w:r>
        <w:rPr>
          <w:rStyle w:val="NormalTok"/>
        </w:rPr>
        <w:t xml:space="preserve">                        </w:t>
      </w:r>
      <w:r>
        <w:rPr>
          <w:rStyle w:val="AttributeTok"/>
        </w:rPr>
        <w:t xml:space="preserve">k =</w:t>
      </w:r>
      <w:r>
        <w:rPr>
          <w:rStyle w:val="NormalTok"/>
        </w:rPr>
        <w:t xml:space="preserve"> </w:t>
      </w:r>
      <w:r>
        <w:rPr>
          <w:rStyle w:val="SpecialCharTok"/>
        </w:rPr>
        <w:t xml:space="preserve">~</w:t>
      </w:r>
      <w:r>
        <w:rPr>
          <w:rStyle w:val="NormalTok"/>
        </w:rPr>
        <w:t xml:space="preserve"> temp_c,</w:t>
      </w:r>
      <w:r>
        <w:br/>
      </w:r>
      <w:r>
        <w:rPr>
          <w:rStyle w:val="NormalTok"/>
        </w:rPr>
        <w:t xml:space="preserve">                       </w:t>
      </w:r>
      <w:r>
        <w:rPr>
          <w:rStyle w:val="AttributeTok"/>
        </w:rPr>
        <w:t xml:space="preserve">up =</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low =</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t_ref =</w:t>
      </w:r>
      <w:r>
        <w:rPr>
          <w:rStyle w:val="NormalTok"/>
        </w:rPr>
        <w:t xml:space="preserve"> </w:t>
      </w:r>
      <w:r>
        <w:rPr>
          <w:rStyle w:val="DecValTok"/>
        </w:rPr>
        <w:t xml:space="preserve">60</w:t>
      </w:r>
      <w:r>
        <w:rPr>
          <w:rStyle w:val="NormalTok"/>
        </w:rPr>
        <w:t xml:space="preserve">, </w:t>
      </w:r>
      <w:r>
        <w:rPr>
          <w:rStyle w:val="AttributeTok"/>
        </w:rPr>
        <w:t xml:space="preserve">silent =</w:t>
      </w:r>
      <w:r>
        <w:rPr>
          <w:rStyle w:val="NormalTok"/>
        </w:rPr>
        <w:t xml:space="preserve"> </w:t>
      </w:r>
      <w:r>
        <w:rPr>
          <w:rStyle w:val="DecValTok"/>
        </w:rPr>
        <w:t xml:space="preserve">2</w:t>
      </w:r>
      <w:r>
        <w:rPr>
          <w:rStyle w:val="NormalTok"/>
        </w:rPr>
        <w:t xml:space="preserve">, </w:t>
      </w:r>
      <w:r>
        <w:rPr>
          <w:rStyle w:val="AttributeTok"/>
        </w:rPr>
        <w:t xml:space="preserve">refresh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file_refit =</w:t>
      </w:r>
      <w:r>
        <w:rPr>
          <w:rStyle w:val="NormalTok"/>
        </w:rPr>
        <w:t xml:space="preserve"> </w:t>
      </w:r>
      <w:r>
        <w:rPr>
          <w:rStyle w:val="StringTok"/>
        </w:rPr>
        <w:t xml:space="preserve">"on_change"</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(models_dir, </w:t>
      </w:r>
      <w:r>
        <w:rPr>
          <w:rStyle w:val="StringTok"/>
        </w:rPr>
        <w:t xml:space="preserve">"aphid_species"</w:t>
      </w:r>
      <w:r>
        <w:rPr>
          <w:rStyle w:val="NormalTok"/>
        </w:rPr>
        <w:t xml:space="preserve">))</w:t>
      </w:r>
      <w:r>
        <w:br/>
      </w:r>
      <w:r>
        <w:rPr>
          <w:rStyle w:val="FunctionTok"/>
        </w:rPr>
        <w:t xml:space="preserve">summary</w:t>
      </w:r>
      <w:r>
        <w:rPr>
          <w:rStyle w:val="NormalTok"/>
        </w:rPr>
        <w:t xml:space="preserve">(wf_aphid)</w:t>
      </w:r>
    </w:p>
    <w:p>
      <w:pPr>
        <w:pStyle w:val="SourceCode"/>
      </w:pPr>
      <w:r>
        <w:rPr>
          <w:rStyle w:val="VerbatimChar"/>
        </w:rPr>
        <w:t xml:space="preserve"> Family: beta_binomial </w:t>
      </w:r>
      <w:r>
        <w:br/>
      </w:r>
      <w:r>
        <w:rPr>
          <w:rStyle w:val="VerbatimChar"/>
        </w:rPr>
        <w:t xml:space="preserve">  Links: mu = identity </w:t>
      </w:r>
      <w:r>
        <w:br/>
      </w:r>
      <w:r>
        <w:rPr>
          <w:rStyle w:val="VerbatimChar"/>
        </w:rPr>
        <w:t xml:space="preserve">Formula: n_surv | trials(n_total) ~ low + (up - low)/(1 + exp(exp(logk) * (logd - mid))) </w:t>
      </w:r>
      <w:r>
        <w:br/>
      </w:r>
      <w:r>
        <w:rPr>
          <w:rStyle w:val="VerbatimChar"/>
        </w:rPr>
        <w:t xml:space="preserve">         low ~ (0.001 + inv_logit(lowraw) * 0.498)</w:t>
      </w:r>
      <w:r>
        <w:br/>
      </w:r>
      <w:r>
        <w:rPr>
          <w:rStyle w:val="VerbatimChar"/>
        </w:rPr>
        <w:t xml:space="preserve">         up ~ (0.501 + inv_logit(upraw) * 0.498)</w:t>
      </w:r>
      <w:r>
        <w:br/>
      </w:r>
      <w:r>
        <w:rPr>
          <w:rStyle w:val="VerbatimChar"/>
        </w:rPr>
        <w:t xml:space="preserve">         mid ~ (1.77815 - (temp_c - CTmaxdev)/exp(logz))</w:t>
      </w:r>
      <w:r>
        <w:br/>
      </w:r>
      <w:r>
        <w:rPr>
          <w:rStyle w:val="VerbatimChar"/>
        </w:rPr>
        <w:t xml:space="preserve">         lowraw ~ 1</w:t>
      </w:r>
      <w:r>
        <w:br/>
      </w:r>
      <w:r>
        <w:rPr>
          <w:rStyle w:val="VerbatimChar"/>
        </w:rPr>
        <w:t xml:space="preserve">         upraw ~ 1</w:t>
      </w:r>
      <w:r>
        <w:br/>
      </w:r>
      <w:r>
        <w:rPr>
          <w:rStyle w:val="VerbatimChar"/>
        </w:rPr>
        <w:t xml:space="preserve">         logk ~ temp_c</w:t>
      </w:r>
      <w:r>
        <w:br/>
      </w:r>
      <w:r>
        <w:rPr>
          <w:rStyle w:val="VerbatimChar"/>
        </w:rPr>
        <w:t xml:space="preserve">         CTmaxdev ~ 0 + species</w:t>
      </w:r>
      <w:r>
        <w:br/>
      </w:r>
      <w:r>
        <w:rPr>
          <w:rStyle w:val="VerbatimChar"/>
        </w:rPr>
        <w:t xml:space="preserve">         logz ~ 0 + species</w:t>
      </w:r>
      <w:r>
        <w:br/>
      </w:r>
      <w:r>
        <w:rPr>
          <w:rStyle w:val="VerbatimChar"/>
        </w:rPr>
        <w:t xml:space="preserve">   Data: data (Number of observations: 436)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Regression Coefficients:</w:t>
      </w:r>
      <w:r>
        <w:br/>
      </w:r>
      <w:r>
        <w:rPr>
          <w:rStyle w:val="VerbatimChar"/>
        </w:rPr>
        <w:t xml:space="preserve">                           Estimate Est.Error l-95% CI u-95% CI Rhat Bulk_ESS</w:t>
      </w:r>
      <w:r>
        <w:br/>
      </w:r>
      <w:r>
        <w:rPr>
          <w:rStyle w:val="VerbatimChar"/>
        </w:rPr>
        <w:t xml:space="preserve">lowraw_Intercept              -3.30      0.60    -4.68    -2.34 1.00     5286</w:t>
      </w:r>
      <w:r>
        <w:br/>
      </w:r>
      <w:r>
        <w:rPr>
          <w:rStyle w:val="VerbatimChar"/>
        </w:rPr>
        <w:t xml:space="preserve">upraw_Intercept                1.87      0.42     1.15     2.82 1.00     4216</w:t>
      </w:r>
      <w:r>
        <w:br/>
      </w:r>
      <w:r>
        <w:rPr>
          <w:rStyle w:val="VerbatimChar"/>
        </w:rPr>
        <w:t xml:space="preserve">logk_Intercept                 2.35      0.08     2.20     2.52 1.00     4340</w:t>
      </w:r>
      <w:r>
        <w:br/>
      </w:r>
      <w:r>
        <w:rPr>
          <w:rStyle w:val="VerbatimChar"/>
        </w:rPr>
        <w:t xml:space="preserve">logk_temp_c                    0.15      0.03     0.08     0.22 1.00     5229</w:t>
      </w:r>
      <w:r>
        <w:br/>
      </w:r>
      <w:r>
        <w:rPr>
          <w:rStyle w:val="VerbatimChar"/>
        </w:rPr>
        <w:t xml:space="preserve">CTmaxdev_speciesM_dirhodum    -1.70      0.10    -1.91    -1.51 1.00     3808</w:t>
      </w:r>
      <w:r>
        <w:br/>
      </w:r>
      <w:r>
        <w:rPr>
          <w:rStyle w:val="VerbatimChar"/>
        </w:rPr>
        <w:t xml:space="preserve">CTmaxdev_speciesS_avenae      -0.36      0.05    -0.47    -0.27 1.00     4614</w:t>
      </w:r>
      <w:r>
        <w:br/>
      </w:r>
      <w:r>
        <w:rPr>
          <w:rStyle w:val="VerbatimChar"/>
        </w:rPr>
        <w:t xml:space="preserve">CTmaxdev_speciesR_padi         0.27      0.05     0.17     0.38 1.00     5533</w:t>
      </w:r>
      <w:r>
        <w:br/>
      </w:r>
      <w:r>
        <w:rPr>
          <w:rStyle w:val="VerbatimChar"/>
        </w:rPr>
        <w:t xml:space="preserve">logz_speciesM_dirhodum         1.56      0.03     1.51     1.62 1.00     4235</w:t>
      </w:r>
      <w:r>
        <w:br/>
      </w:r>
      <w:r>
        <w:rPr>
          <w:rStyle w:val="VerbatimChar"/>
        </w:rPr>
        <w:t xml:space="preserve">logz_speciesS_avenae           1.29      0.02     1.24     1.33 1.00     5250</w:t>
      </w:r>
      <w:r>
        <w:br/>
      </w:r>
      <w:r>
        <w:rPr>
          <w:rStyle w:val="VerbatimChar"/>
        </w:rPr>
        <w:t xml:space="preserve">logz_speciesR_padi             1.38      0.04     1.31     1.45 1.00     5912</w:t>
      </w:r>
      <w:r>
        <w:br/>
      </w:r>
      <w:r>
        <w:rPr>
          <w:rStyle w:val="VerbatimChar"/>
        </w:rPr>
        <w:t xml:space="preserve">                           Tail_ESS</w:t>
      </w:r>
      <w:r>
        <w:br/>
      </w:r>
      <w:r>
        <w:rPr>
          <w:rStyle w:val="VerbatimChar"/>
        </w:rPr>
        <w:t xml:space="preserve">lowraw_Intercept               3654</w:t>
      </w:r>
      <w:r>
        <w:br/>
      </w:r>
      <w:r>
        <w:rPr>
          <w:rStyle w:val="VerbatimChar"/>
        </w:rPr>
        <w:t xml:space="preserve">upraw_Intercept                4803</w:t>
      </w:r>
      <w:r>
        <w:br/>
      </w:r>
      <w:r>
        <w:rPr>
          <w:rStyle w:val="VerbatimChar"/>
        </w:rPr>
        <w:t xml:space="preserve">logk_Intercept                 5492</w:t>
      </w:r>
      <w:r>
        <w:br/>
      </w:r>
      <w:r>
        <w:rPr>
          <w:rStyle w:val="VerbatimChar"/>
        </w:rPr>
        <w:t xml:space="preserve">logk_temp_c                    5199</w:t>
      </w:r>
      <w:r>
        <w:br/>
      </w:r>
      <w:r>
        <w:rPr>
          <w:rStyle w:val="VerbatimChar"/>
        </w:rPr>
        <w:t xml:space="preserve">CTmaxdev_speciesM_dirhodum     4482</w:t>
      </w:r>
      <w:r>
        <w:br/>
      </w:r>
      <w:r>
        <w:rPr>
          <w:rStyle w:val="VerbatimChar"/>
        </w:rPr>
        <w:t xml:space="preserve">CTmaxdev_speciesS_avenae       6030</w:t>
      </w:r>
      <w:r>
        <w:br/>
      </w:r>
      <w:r>
        <w:rPr>
          <w:rStyle w:val="VerbatimChar"/>
        </w:rPr>
        <w:t xml:space="preserve">CTmaxdev_speciesR_padi         5490</w:t>
      </w:r>
      <w:r>
        <w:br/>
      </w:r>
      <w:r>
        <w:rPr>
          <w:rStyle w:val="VerbatimChar"/>
        </w:rPr>
        <w:t xml:space="preserve">logz_speciesM_dirhodum         4512</w:t>
      </w:r>
      <w:r>
        <w:br/>
      </w:r>
      <w:r>
        <w:rPr>
          <w:rStyle w:val="VerbatimChar"/>
        </w:rPr>
        <w:t xml:space="preserve">logz_speciesS_avenae           5883</w:t>
      </w:r>
      <w:r>
        <w:br/>
      </w:r>
      <w:r>
        <w:rPr>
          <w:rStyle w:val="VerbatimChar"/>
        </w:rPr>
        <w:t xml:space="preserve">logz_speciesR_padi             5445</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phi     7.84      1.14     5.93    10.39 1.00     8548     5522</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FirstParagraph"/>
      </w:pPr>
      <w:r>
        <w:t xml:space="preserve">Overall, the model looks good and explains 69.5% of variation [95% CI: 67.1 to 71.5].</w:t>
      </w:r>
    </w:p>
    <w:bookmarkEnd w:id="133"/>
    <w:bookmarkStart w:id="144" w:name="sec-aphid-extract"/>
    <w:p>
      <w:pPr>
        <w:pStyle w:val="Heading2"/>
      </w:pPr>
      <w:r>
        <w:t xml:space="preserve">6.3 Per-species thermal limits</w:t>
      </w:r>
    </w:p>
    <w:p>
      <w:pPr>
        <w:pStyle w:val="SourceCode"/>
      </w:pPr>
      <w:r>
        <w:rPr>
          <w:rStyle w:val="NormalTok"/>
        </w:rPr>
        <w:t xml:space="preserve">aphid_tls </w:t>
      </w:r>
      <w:r>
        <w:rPr>
          <w:rStyle w:val="OtherTok"/>
        </w:rPr>
        <w:t xml:space="preserve">&lt;-</w:t>
      </w:r>
      <w:r>
        <w:rPr>
          <w:rStyle w:val="NormalTok"/>
        </w:rPr>
        <w:t xml:space="preserve"> </w:t>
      </w:r>
      <w:r>
        <w:rPr>
          <w:rStyle w:val="FunctionTok"/>
        </w:rPr>
        <w:t xml:space="preserve">tls</w:t>
      </w:r>
      <w:r>
        <w:rPr>
          <w:rStyle w:val="NormalTok"/>
        </w:rPr>
        <w:t xml:space="preserve">(wf_aphid, </w:t>
      </w:r>
      <w:r>
        <w:rPr>
          <w:rStyle w:val="AttributeTok"/>
        </w:rPr>
        <w:t xml:space="preserve">by =</w:t>
      </w:r>
      <w:r>
        <w:rPr>
          <w:rStyle w:val="NormalTok"/>
        </w:rPr>
        <w:t xml:space="preserve"> </w:t>
      </w:r>
      <w:r>
        <w:rPr>
          <w:rStyle w:val="StringTok"/>
        </w:rPr>
        <w:t xml:space="preserve">"species"</w:t>
      </w:r>
      <w:r>
        <w:rPr>
          <w:rStyle w:val="NormalTok"/>
        </w:rPr>
        <w:t xml:space="preserve">, </w:t>
      </w:r>
      <w:r>
        <w:rPr>
          <w:rStyle w:val="AttributeTok"/>
        </w:rPr>
        <w:t xml:space="preserve">lethal =</w:t>
      </w:r>
      <w:r>
        <w:rPr>
          <w:rStyle w:val="NormalTok"/>
        </w:rPr>
        <w:t xml:space="preserve"> </w:t>
      </w:r>
      <w:r>
        <w:rPr>
          <w:rStyle w:val="ConstantTok"/>
        </w:rPr>
        <w:t xml:space="preserve">TRUE</w:t>
      </w:r>
      <w:r>
        <w:rPr>
          <w:rStyle w:val="NormalTok"/>
        </w:rPr>
        <w:t xml:space="preserve">)</w:t>
      </w:r>
      <w:r>
        <w:br/>
      </w:r>
      <w:r>
        <w:rPr>
          <w:rStyle w:val="NormalTok"/>
        </w:rPr>
        <w:t xml:space="preserve">aphid_est </w:t>
      </w:r>
      <w:r>
        <w:rPr>
          <w:rStyle w:val="OtherTok"/>
        </w:rPr>
        <w:t xml:space="preserve">&lt;-</w:t>
      </w:r>
      <w:r>
        <w:rPr>
          <w:rStyle w:val="NormalTok"/>
        </w:rPr>
        <w:t xml:space="preserve"> </w:t>
      </w:r>
      <w:r>
        <w:rPr>
          <w:rStyle w:val="FunctionTok"/>
        </w:rPr>
        <w:t xml:space="preserve">get_tls_est</w:t>
      </w:r>
      <w:r>
        <w:rPr>
          <w:rStyle w:val="NormalTok"/>
        </w:rPr>
        <w:t xml:space="preserve">(aphid_tls)</w:t>
      </w:r>
      <w:r>
        <w:br/>
      </w:r>
      <w:r>
        <w:br/>
      </w:r>
      <w:r>
        <w:rPr>
          <w:rStyle w:val="CommentTok"/>
        </w:rPr>
        <w:t xml:space="preserve"># One row per species: median [95% CI] for each quantity.</w:t>
      </w:r>
      <w:r>
        <w:br/>
      </w:r>
      <w:r>
        <w:rPr>
          <w:rStyle w:val="NormalTok"/>
        </w:rPr>
        <w:t xml:space="preserve">aphid_tls_tbl </w:t>
      </w:r>
      <w:r>
        <w:rPr>
          <w:rStyle w:val="OtherTok"/>
        </w:rPr>
        <w:t xml:space="preserve">&lt;-</w:t>
      </w:r>
      <w:r>
        <w:rPr>
          <w:rStyle w:val="NormalTok"/>
        </w:rPr>
        <w:t xml:space="preserve"> aphid_est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format_interval</w:t>
      </w:r>
      <w:r>
        <w:rPr>
          <w:rStyle w:val="NormalTok"/>
        </w:rPr>
        <w:t xml:space="preserve">(median, lower, upper, </w:t>
      </w:r>
      <w:r>
        <w:rPr>
          <w:rStyle w:val="AttributeTok"/>
        </w:rPr>
        <w:t xml:space="preserve">digits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quantity =</w:t>
      </w:r>
      <w:r>
        <w:rPr>
          <w:rStyle w:val="NormalTok"/>
        </w:rPr>
        <w:t xml:space="preserve"> </w:t>
      </w:r>
      <w:r>
        <w:rPr>
          <w:rStyle w:val="FunctionTok"/>
        </w:rPr>
        <w:t xml:space="preserve">factor</w:t>
      </w:r>
      <w:r>
        <w:rPr>
          <w:rStyle w:val="NormalTok"/>
        </w:rPr>
        <w:t xml:space="preserve">(quantity,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"z"</w:t>
      </w:r>
      <w:r>
        <w:rPr>
          <w:rStyle w:val="NormalTok"/>
        </w:rPr>
        <w:t xml:space="preserve">, </w:t>
      </w:r>
      <w:r>
        <w:rPr>
          <w:rStyle w:val="StringTok"/>
        </w:rPr>
        <w:t xml:space="preserve">"CTmax"</w:t>
      </w:r>
      <w:r>
        <w:rPr>
          <w:rStyle w:val="NormalTok"/>
        </w:rPr>
        <w:t xml:space="preserve">, </w:t>
      </w:r>
      <w:r>
        <w:rPr>
          <w:rStyle w:val="StringTok"/>
        </w:rPr>
        <w:t xml:space="preserve">"Tcrit"</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"z (°C)"</w:t>
      </w:r>
      <w:r>
        <w:rPr>
          <w:rStyle w:val="NormalTok"/>
        </w:rPr>
        <w:t xml:space="preserve">, </w:t>
      </w:r>
      <w:r>
        <w:rPr>
          <w:rStyle w:val="StringTok"/>
        </w:rPr>
        <w:t xml:space="preserve">"CTmax 1h (°C)"</w:t>
      </w:r>
      <w:r>
        <w:rPr>
          <w:rStyle w:val="NormalTok"/>
        </w:rPr>
        <w:t xml:space="preserve">, </w:t>
      </w:r>
      <w:r>
        <w:rPr>
          <w:rStyle w:val="StringTok"/>
        </w:rPr>
        <w:t xml:space="preserve">"Tcrit (°C)"</w:t>
      </w:r>
      <w:r>
        <w:rPr>
          <w:rStyle w:val="NormalTok"/>
        </w:rPr>
        <w:t xml:space="preserve">)),</w:t>
      </w:r>
      <w:r>
        <w:br/>
      </w:r>
      <w:r>
        <w:rPr>
          <w:rStyle w:val="NormalTok"/>
        </w:rPr>
        <w:t xml:space="preserve">    </w:t>
      </w:r>
      <w:r>
        <w:rPr>
          <w:rStyle w:val="AttributeTok"/>
        </w:rPr>
        <w:t xml:space="preserve">species  =</w:t>
      </w:r>
      <w:r>
        <w:rPr>
          <w:rStyle w:val="NormalTok"/>
        </w:rPr>
        <w:t xml:space="preserve"> dplyr</w:t>
      </w:r>
      <w:r>
        <w:rPr>
          <w:rStyle w:val="SpecialCharTok"/>
        </w:rPr>
        <w:t xml:space="preserve">::</w:t>
      </w:r>
      <w:r>
        <w:rPr>
          <w:rStyle w:val="FunctionTok"/>
        </w:rPr>
        <w:t xml:space="preserve">recode</w:t>
      </w:r>
      <w:r>
        <w:rPr>
          <w:rStyle w:val="NormalTok"/>
        </w:rPr>
        <w:t xml:space="preserve">(species, </w:t>
      </w:r>
      <w:r>
        <w:rPr>
          <w:rStyle w:val="AttributeTok"/>
        </w:rPr>
        <w:t xml:space="preserve">M_dirhodum =</w:t>
      </w:r>
      <w:r>
        <w:rPr>
          <w:rStyle w:val="NormalTok"/>
        </w:rPr>
        <w:t xml:space="preserve"> </w:t>
      </w:r>
      <w:r>
        <w:rPr>
          <w:rStyle w:val="StringTok"/>
        </w:rPr>
        <w:t xml:space="preserve">"M. dirhodum"</w:t>
      </w:r>
      <w:r>
        <w:rPr>
          <w:rStyle w:val="NormalTok"/>
        </w:rPr>
        <w:t xml:space="preserve">,</w:t>
      </w:r>
      <w:r>
        <w:br/>
      </w:r>
      <w:r>
        <w:rPr>
          <w:rStyle w:val="NormalTok"/>
        </w:rPr>
        <w:t xml:space="preserve">                             </w:t>
      </w:r>
      <w:r>
        <w:rPr>
          <w:rStyle w:val="AttributeTok"/>
        </w:rPr>
        <w:t xml:space="preserve">R_padi =</w:t>
      </w:r>
      <w:r>
        <w:rPr>
          <w:rStyle w:val="NormalTok"/>
        </w:rPr>
        <w:t xml:space="preserve"> </w:t>
      </w:r>
      <w:r>
        <w:rPr>
          <w:rStyle w:val="StringTok"/>
        </w:rPr>
        <w:t xml:space="preserve">"R. padi"</w:t>
      </w:r>
      <w:r>
        <w:rPr>
          <w:rStyle w:val="NormalTok"/>
        </w:rPr>
        <w:t xml:space="preserve">, </w:t>
      </w:r>
      <w:r>
        <w:rPr>
          <w:rStyle w:val="AttributeTok"/>
        </w:rPr>
        <w:t xml:space="preserve">S_avenae =</w:t>
      </w:r>
      <w:r>
        <w:rPr>
          <w:rStyle w:val="NormalTok"/>
        </w:rPr>
        <w:t xml:space="preserve"> </w:t>
      </w:r>
      <w:r>
        <w:rPr>
          <w:rStyle w:val="StringTok"/>
        </w:rPr>
        <w:t xml:space="preserve">"S. avenae"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(species, quantity, value) </w:t>
      </w:r>
      <w:r>
        <w:rPr>
          <w:rStyle w:val="SpecialCharTok"/>
        </w:rPr>
        <w:t xml:space="preserve">|&gt;</w:t>
      </w:r>
      <w:r>
        <w:br/>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quantity, </w:t>
      </w:r>
      <w:r>
        <w:rPr>
          <w:rStyle w:val="AttributeTok"/>
        </w:rPr>
        <w:t xml:space="preserve">values_from =</w:t>
      </w:r>
      <w:r>
        <w:rPr>
          <w:rStyle w:val="NormalTok"/>
        </w:rPr>
        <w:t xml:space="preserve"> value) </w:t>
      </w:r>
      <w:r>
        <w:rPr>
          <w:rStyle w:val="SpecialCharTok"/>
        </w:rPr>
        <w:t xml:space="preserve">|&gt;</w:t>
      </w:r>
      <w:r>
        <w:br/>
      </w:r>
      <w:r>
        <w:rPr>
          <w:rStyle w:val="NormalTok"/>
        </w:rPr>
        <w:t xml:space="preserve">  dplyr</w:t>
      </w:r>
      <w:r>
        <w:rPr>
          <w:rStyle w:val="SpecialCharTok"/>
        </w:rPr>
        <w:t xml:space="preserve">::</w:t>
      </w:r>
      <w:r>
        <w:rPr>
          <w:rStyle w:val="FunctionTok"/>
        </w:rPr>
        <w:t xml:space="preserve">rename</w:t>
      </w:r>
      <w:r>
        <w:rPr>
          <w:rStyle w:val="NormalTok"/>
        </w:rPr>
        <w:t xml:space="preserve">(</w:t>
      </w:r>
      <w:r>
        <w:rPr>
          <w:rStyle w:val="AttributeTok"/>
        </w:rPr>
        <w:t xml:space="preserve">Species =</w:t>
      </w:r>
      <w:r>
        <w:rPr>
          <w:rStyle w:val="NormalTok"/>
        </w:rPr>
        <w:t xml:space="preserve"> species)</w:t>
      </w:r>
      <w:r>
        <w:br/>
      </w:r>
      <w:r>
        <w:rPr>
          <w:rStyle w:val="NormalTok"/>
        </w:rPr>
        <w:t xml:space="preserve">tinytable</w:t>
      </w:r>
      <w:r>
        <w:rPr>
          <w:rStyle w:val="SpecialCharTok"/>
        </w:rPr>
        <w:t xml:space="preserve">::</w:t>
      </w:r>
      <w:r>
        <w:rPr>
          <w:rStyle w:val="FunctionTok"/>
        </w:rPr>
        <w:t xml:space="preserve">tt</w:t>
      </w:r>
      <w:r>
        <w:rPr>
          <w:rStyle w:val="NormalTok"/>
        </w:rPr>
        <w:t xml:space="preserve">(aphid_tls_tbl)</w:t>
      </w:r>
    </w:p>
    <w:tbl>
      <w:tblPr>
        <w:tblStyle w:val="Table"/>
        <w:tblW w:type="pct" w:w="5000"/>
        <w:tblLayout w:type="fixed"/>
        <w:tblLook w:firstRow="0" w:lastRow="0" w:firstColumn="0" w:lastColumn="0" w:noHBand="0" w:noVBand="0" w:val="0000"/>
      </w:tblPr>
      <w:tblGrid>
        <w:gridCol w:w="7920"/>
      </w:tblGrid>
      <w:tr>
        <w:tc>
          <w:tcPr/>
          <w:bookmarkStart w:id="134" w:name="tbl-aphid-tls"/>
          <w:p>
            <w:pPr>
              <w:jc w:val="center"/>
            </w:pPr>
            <w:pPr>
              <w:jc w:val="start"/>
              <w:spacing w:before="200"/>
              <w:pStyle w:val="ImageCaption"/>
            </w:pPr>
            <w:r>
              <w:t xml:space="preserve">Table S12: Per-species thermal-death-time parameters for the three cereal aphids, read from the joint 4PL posterior (grouped by species): thermal sensitivity</w:t>
            </w:r>
            <w:r>
              <w:t xml:space="preserve"> </w:t>
            </w:r>
            <m:oMath>
              <m:r>
                <m:t>z</m:t>
              </m:r>
            </m:oMath>
            <w:r>
              <w:t xml:space="preserve">, the 1-hour heat tolerance</w:t>
            </w:r>
            <w:r>
              <w:t xml:space="preserve"> </w:t>
            </w:r>
            <m:oMath>
              <m:r>
                <m:t>C</m:t>
              </m:r>
              <m:sSub>
                <m:e>
                  <m:r>
                    <m:t>T</m:t>
                  </m:r>
                </m:e>
                <m:sub>
                  <m:r>
                    <m:t>m</m:t>
                  </m:r>
                  <m:r>
                    <m:t>a</m:t>
                  </m:r>
                  <m:r>
                    <m:t>x</m:t>
                  </m:r>
                  <m:r>
                    <m:rPr>
                      <m:sty m:val="p"/>
                    </m:rPr>
                    <m:t>,</m:t>
                  </m:r>
                  <m:r>
                    <m:t>1</m:t>
                  </m:r>
                  <m:r>
                    <m:t>h</m:t>
                  </m:r>
                </m:sub>
              </m:sSub>
            </m:oMath>
            <w:r>
              <w:t xml:space="preserve">, and the critical temperature threshold</w:t>
            </w:r>
            <w:r>
              <w:t xml:space="preserve"> </w:t>
            </w:r>
            <m:oMath>
              <m:sSub>
                <m:e>
                  <m:r>
                    <m:t>T</m:t>
                  </m:r>
                </m:e>
                <m:sub>
                  <m:r>
                    <m:t>c</m:t>
                  </m:r>
                  <m:r>
                    <m:t>r</m:t>
                  </m:r>
                  <m:r>
                    <m:t>i</m:t>
                  </m:r>
                  <m:r>
                    <m:t>t</m:t>
                  </m:r>
                </m:sub>
              </m:sSub>
            </m:oMath>
            <w:r>
              <w:t xml:space="preserve">. Cells are the posterior median with 95% credible interval.</w:t>
            </w:r>
          </w:p>
          <w:tbl>
            <w:tblPr>
              <w:tblStyle w:val="Table"/>
              <w:tblW w:type="pct" w:w="4863"/>
              <w:tblLayout w:type="fixed"/>
              <w:tblLook w:firstRow="1" w:lastRow="0" w:firstColumn="0" w:lastColumn="0" w:noHBand="0" w:noVBand="0" w:val="0020"/>
            </w:tblPr>
            <w:tblGrid>
              <w:gridCol w:w="1518"/>
              <w:gridCol w:w="1844"/>
              <w:gridCol w:w="2169"/>
              <w:gridCol w:w="2169"/>
            </w:tblGrid>
            <w:tr>
              <w:trPr>
                <w:tblHeader w:val="on"/>
              </w:trPr>
              <w:tc>
                <w:tcPr/>
                <w:p>
                  <w:pPr>
                    <w:pStyle w:val="Compact"/>
                    <w:jc w:val="center"/>
                  </w:pPr>
                  <w:r>
                    <w:t xml:space="preserve">Species</w:t>
                  </w:r>
                </w:p>
              </w:tc>
              <w:tc>
                <w:tcPr/>
                <w:p>
                  <w:pPr>
                    <w:pStyle w:val="Compact"/>
                    <w:jc w:val="center"/>
                  </w:pPr>
                  <w:r>
                    <w:t xml:space="preserve">z (°C)</w:t>
                  </w:r>
                </w:p>
              </w:tc>
              <w:tc>
                <w:tcPr/>
                <w:p>
                  <w:pPr>
                    <w:pStyle w:val="Compact"/>
                    <w:jc w:val="center"/>
                  </w:pPr>
                  <w:r>
                    <w:t xml:space="preserve">CTmax 1h (°C)</w:t>
                  </w:r>
                </w:p>
              </w:tc>
              <w:tc>
                <w:tcPr/>
                <w:p>
                  <w:pPr>
                    <w:pStyle w:val="Compact"/>
                    <w:jc w:val="center"/>
                  </w:pPr>
                  <w:r>
                    <w:t xml:space="preserve">Tcrit (°C)</w:t>
                  </w:r>
                </w:p>
              </w:tc>
            </w:tr>
            <w:tr>
              <w:tc>
                <w:tcPr/>
                <w:p>
                  <w:pPr>
                    <w:pStyle w:val="Compact"/>
                    <w:jc w:val="center"/>
                  </w:pPr>
                  <w:r>
                    <w:t xml:space="preserve">M. dirhodum</w:t>
                  </w:r>
                </w:p>
              </w:tc>
              <w:tc>
                <w:tcPr/>
                <w:p>
                  <w:pPr>
                    <w:pStyle w:val="Compact"/>
                    <w:jc w:val="center"/>
                  </w:pPr>
                  <w:r>
                    <w:t xml:space="preserve">4.8 [4.5, 5]</w:t>
                  </w:r>
                </w:p>
              </w:tc>
              <w:tc>
                <w:tcPr/>
                <w:p>
                  <w:pPr>
                    <w:pStyle w:val="Compact"/>
                    <w:jc w:val="center"/>
                  </w:pPr>
                  <w:r>
                    <w:t xml:space="preserve">35.2 [35, 35.4]</w:t>
                  </w:r>
                </w:p>
              </w:tc>
              <w:tc>
                <w:tcPr/>
                <w:p>
                  <w:pPr>
                    <w:pStyle w:val="Compact"/>
                    <w:jc w:val="center"/>
                  </w:pPr>
                  <w:r>
                    <w:t xml:space="preserve">23.2 [20.7, 25.6]</w:t>
                  </w:r>
                </w:p>
              </w:tc>
            </w:tr>
            <w:tr>
              <w:tc>
                <w:tcPr/>
                <w:p>
                  <w:pPr>
                    <w:pStyle w:val="Compact"/>
                    <w:jc w:val="center"/>
                  </w:pPr>
                  <w:r>
                    <w:t xml:space="preserve">R. padi</w:t>
                  </w:r>
                </w:p>
              </w:tc>
              <w:tc>
                <w:tcPr/>
                <w:p>
                  <w:pPr>
                    <w:pStyle w:val="Compact"/>
                    <w:jc w:val="center"/>
                  </w:pPr>
                  <w:r>
                    <w:t xml:space="preserve">4 [3.7, 4.3]</w:t>
                  </w:r>
                </w:p>
              </w:tc>
              <w:tc>
                <w:tcPr/>
                <w:p>
                  <w:pPr>
                    <w:pStyle w:val="Compact"/>
                    <w:jc w:val="center"/>
                  </w:pPr>
                  <w:r>
                    <w:t xml:space="preserve">37.1 [37, 37.3]</w:t>
                  </w:r>
                </w:p>
              </w:tc>
              <w:tc>
                <w:tcPr/>
                <w:p>
                  <w:pPr>
                    <w:pStyle w:val="Compact"/>
                    <w:jc w:val="center"/>
                  </w:pPr>
                  <w:r>
                    <w:t xml:space="preserve">27.3 [25.1, 29.3]</w:t>
                  </w:r>
                </w:p>
              </w:tc>
            </w:tr>
            <w:tr>
              <w:tc>
                <w:tcPr/>
                <w:p>
                  <w:pPr>
                    <w:pStyle w:val="Compact"/>
                    <w:jc w:val="center"/>
                  </w:pPr>
                  <w:r>
                    <w:t xml:space="preserve">S. avenae</w:t>
                  </w:r>
                </w:p>
              </w:tc>
              <w:tc>
                <w:tcPr/>
                <w:p>
                  <w:pPr>
                    <w:pStyle w:val="Compact"/>
                    <w:jc w:val="center"/>
                  </w:pPr>
                  <w:r>
                    <w:t xml:space="preserve">3.6 [3.5, 3.8]</w:t>
                  </w:r>
                </w:p>
              </w:tc>
              <w:tc>
                <w:tcPr/>
                <w:p>
                  <w:pPr>
                    <w:pStyle w:val="Compact"/>
                    <w:jc w:val="center"/>
                  </w:pPr>
                  <w:r>
                    <w:t xml:space="preserve">36.5 [36.4, 36.6]</w:t>
                  </w:r>
                </w:p>
              </w:tc>
              <w:tc>
                <w:tcPr/>
                <w:p>
                  <w:pPr>
                    <w:pStyle w:val="Compact"/>
                    <w:jc w:val="center"/>
                  </w:pPr>
                  <w:r>
                    <w:t xml:space="preserve">27.4 [25.6, 29.2]</w:t>
                  </w:r>
                </w:p>
              </w:tc>
            </w:tr>
          </w:tbl>
          <w:bookmarkEnd w:id="134"/>
          <w:p/>
        </w:tc>
      </w:tr>
    </w:tbl>
    <w:p>
      <w:pPr>
        <w:pStyle w:val="BodyText"/>
      </w:pPr>
      <w:r>
        <w:t xml:space="preserve">Our per-species estimates fall inside the ranges</w:t>
      </w:r>
      <w:r>
        <w:t xml:space="preserve"> </w:t>
      </w:r>
      <w:r>
        <w:t xml:space="preserve">Li</w:t>
      </w:r>
      <w:r>
        <w:t xml:space="preserve"> </w:t>
      </w:r>
      <w:r>
        <w:rPr>
          <w:i/>
          <w:iCs/>
        </w:rPr>
        <w:t xml:space="preserve">et al.</w:t>
      </w:r>
      <w:r>
        <w:t xml:space="preserve"> </w:t>
      </w:r>
      <w:r>
        <w:t xml:space="preserve">(</w:t>
      </w:r>
      <w:hyperlink w:anchor="ref-li2023">
        <w:r>
          <w:rPr>
            <w:rStyle w:val="Hyperlink"/>
          </w:rPr>
          <w:t xml:space="preserve">2023</w:t>
        </w:r>
      </w:hyperlink>
      <w:r>
        <w:t xml:space="preserve">)</w:t>
      </w:r>
      <w:r>
        <w:t xml:space="preserve"> </w:t>
      </w:r>
      <w:r>
        <w:t xml:space="preserve">report (their Table 1:</w:t>
      </w:r>
      <w:r>
        <w:t xml:space="preserve"> </w:t>
      </w:r>
      <m:oMath>
        <m:r>
          <m:t>z</m:t>
        </m:r>
      </m:oMath>
      <w:r>
        <w:t xml:space="preserve"> </w:t>
      </w:r>
      <w:r>
        <w:t xml:space="preserve">≈ 3.2–4.7 °C,</w:t>
      </w:r>
      <w:r>
        <w:t xml:space="preserve"> </w:t>
      </w:r>
      <m:oMath>
        <m:r>
          <m:t>C</m:t>
        </m:r>
        <m:sSub>
          <m:e>
            <m:r>
              <m:t>T</m:t>
            </m:r>
          </m:e>
          <m:sub>
            <m:r>
              <m:t>m</m:t>
            </m:r>
            <m:r>
              <m:t>a</m:t>
            </m:r>
            <m:sSub>
              <m:e>
                <m:r>
                  <m:t>x</m:t>
                </m:r>
              </m:e>
              <m:sub>
                <m:r>
                  <m:t>1</m:t>
                </m:r>
                <m:r>
                  <m:t>h</m:t>
                </m:r>
                <m:r>
                  <m:t>r</m:t>
                </m:r>
              </m:sub>
            </m:sSub>
          </m:sub>
        </m:sSub>
      </m:oMath>
      <w:r>
        <w:t xml:space="preserve"> </w:t>
      </w:r>
      <w:r>
        <w:t xml:space="preserve">≈ 35.2–37.3 °C): here</w:t>
      </w:r>
      <w:r>
        <w:t xml:space="preserve"> </w:t>
      </w:r>
      <m:oMath>
        <m:r>
          <m:t>z</m:t>
        </m:r>
      </m:oMath>
      <w:r>
        <w:t xml:space="preserve"> </w:t>
      </w:r>
      <w:r>
        <w:t xml:space="preserve">spans 3.6–4.8 °C and</w:t>
      </w:r>
      <w:r>
        <w:t xml:space="preserve"> </w:t>
      </w:r>
      <m:oMath>
        <m:r>
          <m:t>C</m:t>
        </m:r>
        <m:sSub>
          <m:e>
            <m:r>
              <m:t>T</m:t>
            </m:r>
          </m:e>
          <m:sub>
            <m:r>
              <m:t>m</m:t>
            </m:r>
            <m:r>
              <m:t>a</m:t>
            </m:r>
            <m:sSub>
              <m:e>
                <m:r>
                  <m:t>x</m:t>
                </m:r>
              </m:e>
              <m:sub>
                <m:r>
                  <m:t>1</m:t>
                </m:r>
                <m:r>
                  <m:t>h</m:t>
                </m:r>
                <m:r>
                  <m:t>r</m:t>
                </m:r>
              </m:sub>
            </m:sSub>
          </m:sub>
        </m:sSub>
      </m:oMath>
      <w:r>
        <w:t xml:space="preserve"> </w:t>
      </w:r>
      <w:r>
        <w:t xml:space="preserve">spans 35.2–37.1 °C (</w:t>
      </w:r>
      <w:hyperlink w:anchor="tbl-aphid-tls">
        <w:r>
          <w:rPr>
            <w:rStyle w:val="Hyperlink"/>
          </w:rPr>
          <w:t xml:space="preserve">Table S12</w:t>
        </w:r>
      </w:hyperlink>
      <w:r>
        <w:t xml:space="preserve">). The joint fit also reproduces their species</w:t>
      </w:r>
      <w:r>
        <w:t xml:space="preserve"> </w:t>
      </w:r>
      <w:r>
        <w:rPr>
          <w:i/>
          <w:iCs/>
        </w:rPr>
        <w:t xml:space="preserve">ordering</w:t>
      </w:r>
      <w:r>
        <w:t xml:space="preserve"> </w:t>
      </w:r>
      <w:r>
        <w:t xml:space="preserve">—</w:t>
      </w:r>
      <w:r>
        <w:t xml:space="preserve"> </w:t>
      </w:r>
      <w:r>
        <w:rPr>
          <w:i/>
          <w:iCs/>
        </w:rPr>
        <w:t xml:space="preserve">M. dirhodum</w:t>
      </w:r>
      <w:r>
        <w:t xml:space="preserve"> </w:t>
      </w:r>
      <w:r>
        <w:t xml:space="preserve">is the least heat-sensitive (highest</w:t>
      </w:r>
      <w:r>
        <w:t xml:space="preserve"> </w:t>
      </w:r>
      <m:oMath>
        <m:r>
          <m:t>z</m:t>
        </m:r>
      </m:oMath>
      <w:r>
        <w:t xml:space="preserve">, 4.8 °C) and</w:t>
      </w:r>
      <w:r>
        <w:t xml:space="preserve"> </w:t>
      </w:r>
      <w:r>
        <w:rPr>
          <w:i/>
          <w:iCs/>
        </w:rPr>
        <w:t xml:space="preserve">R. padi</w:t>
      </w:r>
      <w:r>
        <w:t xml:space="preserve"> </w:t>
      </w:r>
      <w:r>
        <w:t xml:space="preserve">the most heat-tolerant (highest</w:t>
      </w:r>
      <w:r>
        <w:t xml:space="preserve"> </w:t>
      </w:r>
      <m:oMath>
        <m:r>
          <m:t>C</m:t>
        </m:r>
        <m:sSub>
          <m:e>
            <m:r>
              <m:t>T</m:t>
            </m:r>
          </m:e>
          <m:sub>
            <m:r>
              <m:t>m</m:t>
            </m:r>
            <m:r>
              <m:t>a</m:t>
            </m:r>
            <m:sSub>
              <m:e>
                <m:r>
                  <m:t>x</m:t>
                </m:r>
              </m:e>
              <m:sub>
                <m:r>
                  <m:t>1</m:t>
                </m:r>
                <m:r>
                  <m:t>h</m:t>
                </m:r>
                <m:r>
                  <m:t>r</m:t>
                </m:r>
              </m:sub>
            </m:sSub>
          </m:sub>
        </m:sSub>
      </m:oMath>
      <w:r>
        <w:t xml:space="preserve">, 37.1 °C) — so the model recovers both the magnitudes and the ranking from a single posterior, without per-temperature regressions.</w:t>
      </w:r>
    </w:p>
    <w:p>
      <w:pPr>
        <w:pStyle w:val="SourceCode"/>
      </w:pPr>
      <w:r>
        <w:rPr>
          <w:rStyle w:val="NormalTok"/>
        </w:rPr>
        <w:t xml:space="preserve">psc_aphid </w:t>
      </w:r>
      <w:r>
        <w:rPr>
          <w:rStyle w:val="OtherTok"/>
        </w:rPr>
        <w:t xml:space="preserve">&lt;-</w:t>
      </w:r>
      <w:r>
        <w:rPr>
          <w:rStyle w:val="NormalTok"/>
        </w:rPr>
        <w:t xml:space="preserve"> </w:t>
      </w:r>
      <w:r>
        <w:rPr>
          <w:rStyle w:val="FunctionTok"/>
        </w:rPr>
        <w:t xml:space="preserve">predict_survival_curves</w:t>
      </w:r>
      <w:r>
        <w:rPr>
          <w:rStyle w:val="NormalTok"/>
        </w:rPr>
        <w:t xml:space="preserve">(wf_aphid)</w:t>
      </w:r>
      <w:r>
        <w:br/>
      </w:r>
      <w:r>
        <w:rPr>
          <w:rStyle w:val="CommentTok"/>
        </w:rPr>
        <w:t xml:space="preserve"># Show the full fitted curves (clip_to_observed = FALSE): each species' complete</w:t>
      </w:r>
      <w:r>
        <w:br/>
      </w:r>
      <w:r>
        <w:rPr>
          <w:rStyle w:val="CommentTok"/>
        </w:rPr>
        <w:t xml:space="preserve"># sigmoid across the shared duration range, rather than capping each temperature</w:t>
      </w:r>
      <w:r>
        <w:br/>
      </w:r>
      <w:r>
        <w:rPr>
          <w:rStyle w:val="CommentTok"/>
        </w:rPr>
        <w:t xml:space="preserve"># at its longest tested exposure.</w:t>
      </w:r>
      <w:r>
        <w:br/>
      </w:r>
      <w:r>
        <w:rPr>
          <w:rStyle w:val="FunctionTok"/>
        </w:rPr>
        <w:t xml:space="preserve">plot_survival_curves</w:t>
      </w:r>
      <w:r>
        <w:rPr>
          <w:rStyle w:val="NormalTok"/>
        </w:rPr>
        <w:t xml:space="preserve">(psc_aphid, </w:t>
      </w:r>
      <w:r>
        <w:rPr>
          <w:rStyle w:val="AttributeTok"/>
        </w:rPr>
        <w:t xml:space="preserve">observed =</w:t>
      </w:r>
      <w:r>
        <w:rPr>
          <w:rStyle w:val="NormalTok"/>
        </w:rPr>
        <w:t xml:space="preserve"> aphid_std, </w:t>
      </w:r>
      <w:r>
        <w:rPr>
          <w:rStyle w:val="AttributeTok"/>
        </w:rPr>
        <w:t xml:space="preserve">log_time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clip_to_observed =</w:t>
      </w:r>
      <w:r>
        <w:rPr>
          <w:rStyle w:val="NormalTok"/>
        </w:rPr>
        <w:t xml:space="preserve"> </w:t>
      </w:r>
      <w:r>
        <w:rPr>
          <w:rStyle w:val="ConstantTok"/>
        </w:rPr>
        <w:t xml:space="preserve">FALSE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38" w:name="fig-aphid-survival"/>
          <w:p>
            <w:pPr>
              <w:pStyle w:val="Compact"/>
              <w:jc w:val="center"/>
            </w:pPr>
            <w:r>
              <w:drawing>
                <wp:inline>
                  <wp:extent cx="6096000" cy="4876800"/>
                  <wp:effectExtent b="0" l="0" r="0" t="0"/>
                  <wp:docPr descr="" title="" id="136" name="Picture"/>
                  <a:graphic>
                    <a:graphicData uri="http://schemas.openxmlformats.org/drawingml/2006/picture">
                      <pic:pic>
                        <pic:nvPicPr>
                          <pic:cNvPr descr="supplement_files/figure-docx/fig-aphid-survival-1.png" id="137" name="Picture"/>
                          <pic:cNvPicPr>
                            <a:picLocks noChangeArrowheads="1" noChangeAspect="1"/>
                          </pic:cNvPicPr>
                        </pic:nvPicPr>
                        <pic:blipFill>
                          <a:blip r:embed="rId135"/>
                          <a:stretch>
                            <a:fillRect/>
                          </a:stretch>
                        </pic:blipFill>
                        <pic:spPr bwMode="auto">
                          <a:xfrm>
                            <a:off x="0" y="0"/>
                            <a:ext cx="6096000" cy="48768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S13: Aphid survival surfaces. Fitted joint-4PL survival probability against exposure duration for the three species (posterior median and 95% credible band), with the observed cell proportions overlaid.</w:t>
            </w:r>
          </w:p>
          <w:bookmarkEnd w:id="138"/>
        </w:tc>
      </w:tr>
    </w:tbl>
    <w:p>
      <w:pPr>
        <w:pStyle w:val="BodyText"/>
      </w:pPr>
      <w:r>
        <w:t xml:space="preserve">We can also visualise the TDT curves.</w:t>
      </w:r>
    </w:p>
    <w:p>
      <w:pPr>
        <w:pStyle w:val="SourceCode"/>
      </w:pPr>
      <w:r>
        <w:rPr>
          <w:rStyle w:val="NormalTok"/>
        </w:rPr>
        <w:t xml:space="preserve">tdt_aphid </w:t>
      </w:r>
      <w:r>
        <w:rPr>
          <w:rStyle w:val="OtherTok"/>
        </w:rPr>
        <w:t xml:space="preserve">&lt;-</w:t>
      </w:r>
      <w:r>
        <w:rPr>
          <w:rStyle w:val="NormalTok"/>
        </w:rPr>
        <w:t xml:space="preserve"> </w:t>
      </w:r>
      <w:r>
        <w:rPr>
          <w:rStyle w:val="FunctionTok"/>
        </w:rPr>
        <w:t xml:space="preserve">derive_tdt_curve</w:t>
      </w:r>
      <w:r>
        <w:rPr>
          <w:rStyle w:val="NormalTok"/>
        </w:rPr>
        <w:t xml:space="preserve">(wf_aphid, </w:t>
      </w:r>
      <w:r>
        <w:rPr>
          <w:rStyle w:val="AttributeTok"/>
        </w:rPr>
        <w:t xml:space="preserve">by =</w:t>
      </w:r>
      <w:r>
        <w:rPr>
          <w:rStyle w:val="NormalTok"/>
        </w:rPr>
        <w:t xml:space="preserve"> </w:t>
      </w:r>
      <w:r>
        <w:rPr>
          <w:rStyle w:val="StringTok"/>
        </w:rPr>
        <w:t xml:space="preserve">"species"</w:t>
      </w:r>
      <w:r>
        <w:rPr>
          <w:rStyle w:val="NormalTok"/>
        </w:rPr>
        <w:t xml:space="preserve">, </w:t>
      </w:r>
      <w:r>
        <w:rPr>
          <w:rStyle w:val="AttributeTok"/>
        </w:rPr>
        <w:t xml:space="preserve">temp_grid =</w:t>
      </w:r>
      <w:r>
        <w:rPr>
          <w:rStyle w:val="NormalTok"/>
        </w:rPr>
        <w:t xml:space="preserve"> </w:t>
      </w:r>
      <w:r>
        <w:rPr>
          <w:rStyle w:val="FunctionTok"/>
        </w:rPr>
        <w:t xml:space="preserve">seq</w:t>
      </w:r>
      <w:r>
        <w:rPr>
          <w:rStyle w:val="NormalTok"/>
        </w:rPr>
        <w:t xml:space="preserve">(</w:t>
      </w:r>
      <w:r>
        <w:rPr>
          <w:rStyle w:val="DecValTok"/>
        </w:rPr>
        <w:t xml:space="preserve">34</w:t>
      </w:r>
      <w:r>
        <w:rPr>
          <w:rStyle w:val="NormalTok"/>
        </w:rPr>
        <w:t xml:space="preserve">, </w:t>
      </w:r>
      <w:r>
        <w:rPr>
          <w:rStyle w:val="DecValTok"/>
        </w:rPr>
        <w:t xml:space="preserve">40</w:t>
      </w:r>
      <w:r>
        <w:rPr>
          <w:rStyle w:val="NormalTok"/>
        </w:rPr>
        <w:t xml:space="preserve">, </w:t>
      </w:r>
      <w:r>
        <w:rPr>
          <w:rStyle w:val="AttributeTok"/>
        </w:rPr>
        <w:t xml:space="preserve">by =</w:t>
      </w:r>
      <w:r>
        <w:rPr>
          <w:rStyle w:val="NormalTok"/>
        </w:rPr>
        <w:t xml:space="preserve"> </w:t>
      </w:r>
      <w:r>
        <w:rPr>
          <w:rStyle w:val="DecValTok"/>
        </w:rPr>
        <w:t xml:space="preserve">1</w:t>
      </w:r>
      <w:r>
        <w:rPr>
          <w:rStyle w:val="NormalTok"/>
        </w:rPr>
        <w:t xml:space="preserve">))</w:t>
      </w:r>
      <w:r>
        <w:br/>
      </w:r>
      <w:r>
        <w:rPr>
          <w:rStyle w:val="FunctionTok"/>
        </w:rPr>
        <w:t xml:space="preserve">plot_tdt_curve</w:t>
      </w:r>
      <w:r>
        <w:rPr>
          <w:rStyle w:val="NormalTok"/>
        </w:rPr>
        <w:t xml:space="preserve">(tdt_aphid)</w:t>
      </w:r>
    </w:p>
    <w:tbl>
      <w:tblPr>
        <w:tblStyle w:val="Table"/>
        <w:tblW w:type="pct" w:w="5000"/>
        <w:tblLayout w:type="fixed"/>
        <w:tblLook w:firstRow="0" w:lastRow="0" w:firstColumn="0" w:lastColumn="0" w:noHBand="0" w:noVBand="0" w:val="0000"/>
      </w:tblPr>
      <w:tblGrid>
        <w:gridCol w:w="7920"/>
      </w:tblGrid>
      <w:tr>
        <w:tc>
          <w:tcPr/>
          <w:bookmarkStart w:id="142" w:name="fig-aphid-tdt"/>
          <w:p>
            <w:pPr>
              <w:pStyle w:val="Compact"/>
              <w:jc w:val="center"/>
            </w:pPr>
            <w:r>
              <w:drawing>
                <wp:inline>
                  <wp:extent cx="6096000" cy="4876800"/>
                  <wp:effectExtent b="0" l="0" r="0" t="0"/>
                  <wp:docPr descr="" title="" id="140" name="Picture"/>
                  <a:graphic>
                    <a:graphicData uri="http://schemas.openxmlformats.org/drawingml/2006/picture">
                      <pic:pic>
                        <pic:nvPicPr>
                          <pic:cNvPr descr="supplement_files/figure-docx/fig-aphid-tdt-1.png" id="141" name="Picture"/>
                          <pic:cNvPicPr>
                            <a:picLocks noChangeArrowheads="1" noChangeAspect="1"/>
                          </pic:cNvPicPr>
                        </pic:nvPicPr>
                        <pic:blipFill>
                          <a:blip r:embed="rId139"/>
                          <a:stretch>
                            <a:fillRect/>
                          </a:stretch>
                        </pic:blipFill>
                        <pic:spPr bwMode="auto">
                          <a:xfrm>
                            <a:off x="0" y="0"/>
                            <a:ext cx="6096000" cy="48768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S14: Thermal-death-time curves for the three cereal aphids, read from the joint 4PL posterior across assay temperatures (34–40 °C). Each panel gives the exposure duration needed to reach the relative survival threshold, on a</w:t>
            </w:r>
            <w:r>
              <w:t xml:space="preserve"> </w:t>
            </w:r>
            <m:oMath>
              <m:sSub>
                <m:e>
                  <m:r>
                    <m:rPr>
                      <m:sty m:val="p"/>
                    </m:rPr>
                    <m:t>log</m:t>
                  </m:r>
                </m:e>
                <m:sub>
                  <m:r>
                    <m:t>10</m:t>
                  </m:r>
                </m:sub>
              </m:sSub>
            </m:oMath>
            <w:r>
              <w:t xml:space="preserve"> </w:t>
            </w:r>
            <w:r>
              <w:t xml:space="preserve">time axis (posterior median with 95% credible band). The slope of each line is</w:t>
            </w:r>
            <w:r>
              <w:t xml:space="preserve"> </w:t>
            </w:r>
            <m:oMath>
              <m:r>
                <m:rPr>
                  <m:sty m:val="p"/>
                </m:rPr>
                <m:t>−</m:t>
              </m:r>
              <m:r>
                <m:t>1</m:t>
              </m:r>
              <m:r>
                <m:rPr>
                  <m:sty m:val="p"/>
                </m:rPr>
                <m:t>/</m:t>
              </m:r>
              <m:r>
                <m:t>z</m:t>
              </m:r>
            </m:oMath>
            <w:r>
              <w:t xml:space="preserve">, so a shallower curve means lower thermal sensitivity.</w:t>
            </w:r>
          </w:p>
          <w:bookmarkEnd w:id="142"/>
        </w:tc>
      </w:tr>
    </w:tbl>
    <w:p>
      <w:pPr>
        <w:pStyle w:val="BodyText"/>
      </w:pPr>
      <w:r>
        <w:t xml:space="preserve">However, with our model, we can now go one step further!</w:t>
      </w:r>
      <w:r>
        <w:t xml:space="preserve"> </w:t>
      </w:r>
      <w:r>
        <w:t xml:space="preserve">Li</w:t>
      </w:r>
      <w:r>
        <w:t xml:space="preserve"> </w:t>
      </w:r>
      <w:r>
        <w:rPr>
          <w:i/>
          <w:iCs/>
        </w:rPr>
        <w:t xml:space="preserve">et al.</w:t>
      </w:r>
      <w:r>
        <w:t xml:space="preserve"> </w:t>
      </w:r>
      <w:r>
        <w:t xml:space="preserve">(</w:t>
      </w:r>
      <w:hyperlink w:anchor="ref-li2023">
        <w:r>
          <w:rPr>
            <w:rStyle w:val="Hyperlink"/>
          </w:rPr>
          <w:t xml:space="preserve">2023</w:t>
        </w:r>
      </w:hyperlink>
      <w:r>
        <w:t xml:space="preserve">)</w:t>
      </w:r>
      <w:r>
        <w:t xml:space="preserve"> </w:t>
      </w:r>
      <w:r>
        <w:t xml:space="preserve">also measure across different ages. We can ask whether the heat sensitivity of each species varies across age too, estimating how sensitivity and tolerance change across age for each species. Lets fit that model:</w:t>
      </w:r>
    </w:p>
    <w:p>
      <w:pPr>
        <w:pStyle w:val="SourceCode"/>
      </w:pPr>
      <w:r>
        <w:rPr>
          <w:rStyle w:val="DocumentationTok"/>
        </w:rPr>
        <w:t xml:space="preserve">## First, we need to go back. to the raw data and just include all ages, not just age 6.</w:t>
      </w:r>
      <w:r>
        <w:br/>
      </w:r>
      <w:r>
        <w:rPr>
          <w:rStyle w:val="NormalTok"/>
        </w:rPr>
        <w:t xml:space="preserve">aphid_raw2 </w:t>
      </w:r>
      <w:r>
        <w:rPr>
          <w:rStyle w:val="OtherTok"/>
        </w:rPr>
        <w:t xml:space="preserve">&lt;-</w:t>
      </w:r>
      <w:r>
        <w:rPr>
          <w:rStyle w:val="NormalTok"/>
        </w:rPr>
        <w:t xml:space="preserve"> aphid_tdt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(branch </w:t>
      </w:r>
      <w:r>
        <w:rPr>
          <w:rStyle w:val="SpecialCharTok"/>
        </w:rPr>
        <w:t xml:space="preserve">==</w:t>
      </w:r>
      <w:r>
        <w:rPr>
          <w:rStyle w:val="NormalTok"/>
        </w:rPr>
        <w:t xml:space="preserve"> </w:t>
      </w:r>
      <w:r>
        <w:rPr>
          <w:rStyle w:val="StringTok"/>
        </w:rPr>
        <w:t xml:space="preserve">"heat"</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species =</w:t>
      </w:r>
      <w:r>
        <w:rPr>
          <w:rStyle w:val="NormalTok"/>
        </w:rPr>
        <w:t xml:space="preserve"> </w:t>
      </w:r>
      <w:r>
        <w:rPr>
          <w:rStyle w:val="FunctionTok"/>
        </w:rPr>
        <w:t xml:space="preserve">droplevels</w:t>
      </w:r>
      <w:r>
        <w:rPr>
          <w:rStyle w:val="NormalTok"/>
        </w:rPr>
        <w:t xml:space="preserve">(species))</w:t>
      </w:r>
      <w:r>
        <w:br/>
      </w:r>
      <w:r>
        <w:br/>
      </w:r>
      <w:r>
        <w:rPr>
          <w:rStyle w:val="CommentTok"/>
        </w:rPr>
        <w:t xml:space="preserve"># Standardize again</w:t>
      </w:r>
      <w:r>
        <w:br/>
      </w:r>
      <w:r>
        <w:rPr>
          <w:rStyle w:val="NormalTok"/>
        </w:rPr>
        <w:t xml:space="preserve">aphid_stn2 </w:t>
      </w:r>
      <w:r>
        <w:rPr>
          <w:rStyle w:val="OtherTok"/>
        </w:rPr>
        <w:t xml:space="preserve">&lt;-</w:t>
      </w:r>
      <w:r>
        <w:rPr>
          <w:rStyle w:val="NormalTok"/>
        </w:rPr>
        <w:t xml:space="preserve"> </w:t>
      </w:r>
      <w:r>
        <w:rPr>
          <w:rStyle w:val="FunctionTok"/>
        </w:rPr>
        <w:t xml:space="preserve">standardize_data</w:t>
      </w:r>
      <w:r>
        <w:rPr>
          <w:rStyle w:val="NormalTok"/>
        </w:rPr>
        <w:t xml:space="preserve">(aphid_raw2, </w:t>
      </w:r>
      <w:r>
        <w:rPr>
          <w:rStyle w:val="AttributeTok"/>
        </w:rPr>
        <w:t xml:space="preserve">temp =</w:t>
      </w:r>
      <w:r>
        <w:rPr>
          <w:rStyle w:val="NormalTok"/>
        </w:rPr>
        <w:t xml:space="preserve"> </w:t>
      </w:r>
      <w:r>
        <w:rPr>
          <w:rStyle w:val="StringTok"/>
        </w:rPr>
        <w:t xml:space="preserve">"temp"</w:t>
      </w:r>
      <w:r>
        <w:rPr>
          <w:rStyle w:val="NormalTok"/>
        </w:rPr>
        <w:t xml:space="preserve">, </w:t>
      </w:r>
      <w:r>
        <w:rPr>
          <w:rStyle w:val="AttributeTok"/>
        </w:rPr>
        <w:t xml:space="preserve">duration =</w:t>
      </w:r>
      <w:r>
        <w:rPr>
          <w:rStyle w:val="NormalTok"/>
        </w:rPr>
        <w:t xml:space="preserve"> </w:t>
      </w:r>
      <w:r>
        <w:rPr>
          <w:rStyle w:val="StringTok"/>
        </w:rPr>
        <w:t xml:space="preserve">"duration_min"</w:t>
      </w:r>
      <w:r>
        <w:rPr>
          <w:rStyle w:val="NormalTok"/>
        </w:rPr>
        <w:t xml:space="preserve">,</w:t>
      </w:r>
      <w:r>
        <w:br/>
      </w:r>
      <w:r>
        <w:rPr>
          <w:rStyle w:val="NormalTok"/>
        </w:rPr>
        <w:t xml:space="preserve">                              </w:t>
      </w:r>
      <w:r>
        <w:rPr>
          <w:rStyle w:val="AttributeTok"/>
        </w:rPr>
        <w:t xml:space="preserve">n_total =</w:t>
      </w:r>
      <w:r>
        <w:rPr>
          <w:rStyle w:val="NormalTok"/>
        </w:rPr>
        <w:t xml:space="preserve"> </w:t>
      </w:r>
      <w:r>
        <w:rPr>
          <w:rStyle w:val="StringTok"/>
        </w:rPr>
        <w:t xml:space="preserve">"n_total"</w:t>
      </w:r>
      <w:r>
        <w:rPr>
          <w:rStyle w:val="NormalTok"/>
        </w:rPr>
        <w:t xml:space="preserve">, </w:t>
      </w:r>
      <w:r>
        <w:rPr>
          <w:rStyle w:val="AttributeTok"/>
        </w:rPr>
        <w:t xml:space="preserve">n_surv =</w:t>
      </w:r>
      <w:r>
        <w:rPr>
          <w:rStyle w:val="NormalTok"/>
        </w:rPr>
        <w:t xml:space="preserve"> </w:t>
      </w:r>
      <w:r>
        <w:rPr>
          <w:rStyle w:val="StringTok"/>
        </w:rPr>
        <w:t xml:space="preserve">"n_surv"</w:t>
      </w:r>
      <w:r>
        <w:rPr>
          <w:rStyle w:val="NormalTok"/>
        </w:rPr>
        <w:t xml:space="preserve">,</w:t>
      </w:r>
      <w:r>
        <w:br/>
      </w:r>
      <w:r>
        <w:rPr>
          <w:rStyle w:val="NormalTok"/>
        </w:rPr>
        <w:t xml:space="preserve">                              </w:t>
      </w:r>
      <w:r>
        <w:rPr>
          <w:rStyle w:val="AttributeTok"/>
        </w:rPr>
        <w:t xml:space="preserve">duration_unit =</w:t>
      </w:r>
      <w:r>
        <w:rPr>
          <w:rStyle w:val="NormalTok"/>
        </w:rPr>
        <w:t xml:space="preserve"> </w:t>
      </w:r>
      <w:r>
        <w:rPr>
          <w:rStyle w:val="StringTok"/>
        </w:rPr>
        <w:t xml:space="preserve">"minutes"</w:t>
      </w:r>
      <w:r>
        <w:rPr>
          <w:rStyle w:val="NormalTok"/>
        </w:rPr>
        <w:t xml:space="preserve">)   </w:t>
      </w:r>
      <w:r>
        <w:rPr>
          <w:rStyle w:val="CommentTok"/>
        </w:rPr>
        <w:t xml:space="preserve"># keeps `species`</w:t>
      </w:r>
      <w:r>
        <w:br/>
      </w:r>
      <w:r>
        <w:br/>
      </w:r>
      <w:r>
        <w:rPr>
          <w:rStyle w:val="CommentTok"/>
        </w:rPr>
        <w:t xml:space="preserve"># As with the main species model, we constrain the asymptotes to be constant</w:t>
      </w:r>
      <w:r>
        <w:br/>
      </w:r>
      <w:r>
        <w:rPr>
          <w:rStyle w:val="CommentTok"/>
        </w:rPr>
        <w:t xml:space="preserve"># to avoid overfitting. Species x age</w:t>
      </w:r>
      <w:r>
        <w:br/>
      </w:r>
      <w:r>
        <w:rPr>
          <w:rStyle w:val="CommentTok"/>
        </w:rPr>
        <w:t xml:space="preserve"># enters the midpoint (so z and CTmax vary by species and age); k keeps a</w:t>
      </w:r>
      <w:r>
        <w:br/>
      </w:r>
      <w:r>
        <w:rPr>
          <w:rStyle w:val="CommentTok"/>
        </w:rPr>
        <w:t xml:space="preserve"># temperature slope.</w:t>
      </w:r>
      <w:r>
        <w:br/>
      </w:r>
      <w:r>
        <w:rPr>
          <w:rStyle w:val="NormalTok"/>
        </w:rPr>
        <w:t xml:space="preserve">wf_aphid_age </w:t>
      </w:r>
      <w:r>
        <w:rPr>
          <w:rStyle w:val="OtherTok"/>
        </w:rPr>
        <w:t xml:space="preserve">&lt;-</w:t>
      </w:r>
      <w:r>
        <w:rPr>
          <w:rStyle w:val="NormalTok"/>
        </w:rPr>
        <w:t xml:space="preserve"> </w:t>
      </w:r>
      <w:r>
        <w:rPr>
          <w:rStyle w:val="FunctionTok"/>
        </w:rPr>
        <w:t xml:space="preserve">fit_4pl</w:t>
      </w:r>
      <w:r>
        <w:rPr>
          <w:rStyle w:val="NormalTok"/>
        </w:rPr>
        <w:t xml:space="preserve">(aphid_stn2, </w:t>
      </w:r>
      <w:r>
        <w:br/>
      </w:r>
      <w:r>
        <w:rPr>
          <w:rStyle w:val="NormalTok"/>
        </w:rPr>
        <w:t xml:space="preserve">                    </w:t>
      </w:r>
      <w:r>
        <w:rPr>
          <w:rStyle w:val="AttributeTok"/>
        </w:rPr>
        <w:t xml:space="preserve">ctmax =</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species</w:t>
      </w:r>
      <w:r>
        <w:rPr>
          <w:rStyle w:val="SpecialCharTok"/>
        </w:rPr>
        <w:t xml:space="preserve">*</w:t>
      </w:r>
      <w:r>
        <w:rPr>
          <w:rStyle w:val="NormalTok"/>
        </w:rPr>
        <w:t xml:space="preserve">age, </w:t>
      </w:r>
      <w:r>
        <w:br/>
      </w:r>
      <w:r>
        <w:rPr>
          <w:rStyle w:val="NormalTok"/>
        </w:rPr>
        <w:t xml:space="preserve">                        </w:t>
      </w:r>
      <w:r>
        <w:rPr>
          <w:rStyle w:val="AttributeTok"/>
        </w:rPr>
        <w:t xml:space="preserve">z =</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species</w:t>
      </w:r>
      <w:r>
        <w:rPr>
          <w:rStyle w:val="SpecialCharTok"/>
        </w:rPr>
        <w:t xml:space="preserve">*</w:t>
      </w:r>
      <w:r>
        <w:rPr>
          <w:rStyle w:val="NormalTok"/>
        </w:rPr>
        <w:t xml:space="preserve">age, </w:t>
      </w:r>
      <w:r>
        <w:br/>
      </w:r>
      <w:r>
        <w:rPr>
          <w:rStyle w:val="NormalTok"/>
        </w:rPr>
        <w:t xml:space="preserve">                        </w:t>
      </w:r>
      <w:r>
        <w:rPr>
          <w:rStyle w:val="AttributeTok"/>
        </w:rPr>
        <w:t xml:space="preserve">k =</w:t>
      </w:r>
      <w:r>
        <w:rPr>
          <w:rStyle w:val="NormalTok"/>
        </w:rPr>
        <w:t xml:space="preserve"> </w:t>
      </w:r>
      <w:r>
        <w:rPr>
          <w:rStyle w:val="SpecialCharTok"/>
        </w:rPr>
        <w:t xml:space="preserve">~</w:t>
      </w:r>
      <w:r>
        <w:rPr>
          <w:rStyle w:val="NormalTok"/>
        </w:rPr>
        <w:t xml:space="preserve"> temp_c,</w:t>
      </w:r>
      <w:r>
        <w:br/>
      </w:r>
      <w:r>
        <w:rPr>
          <w:rStyle w:val="NormalTok"/>
        </w:rPr>
        <w:t xml:space="preserve">                       </w:t>
      </w:r>
      <w:r>
        <w:rPr>
          <w:rStyle w:val="AttributeTok"/>
        </w:rPr>
        <w:t xml:space="preserve">up =</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low =</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t_ref =</w:t>
      </w:r>
      <w:r>
        <w:rPr>
          <w:rStyle w:val="NormalTok"/>
        </w:rPr>
        <w:t xml:space="preserve"> </w:t>
      </w:r>
      <w:r>
        <w:rPr>
          <w:rStyle w:val="DecValTok"/>
        </w:rPr>
        <w:t xml:space="preserve">60</w:t>
      </w:r>
      <w:r>
        <w:rPr>
          <w:rStyle w:val="NormalTok"/>
        </w:rPr>
        <w:t xml:space="preserve">, </w:t>
      </w:r>
      <w:r>
        <w:rPr>
          <w:rStyle w:val="AttributeTok"/>
        </w:rPr>
        <w:t xml:space="preserve">silent =</w:t>
      </w:r>
      <w:r>
        <w:rPr>
          <w:rStyle w:val="NormalTok"/>
        </w:rPr>
        <w:t xml:space="preserve"> </w:t>
      </w:r>
      <w:r>
        <w:rPr>
          <w:rStyle w:val="DecValTok"/>
        </w:rPr>
        <w:t xml:space="preserve">2</w:t>
      </w:r>
      <w:r>
        <w:rPr>
          <w:rStyle w:val="NormalTok"/>
        </w:rPr>
        <w:t xml:space="preserve">, </w:t>
      </w:r>
      <w:r>
        <w:rPr>
          <w:rStyle w:val="AttributeTok"/>
        </w:rPr>
        <w:t xml:space="preserve">refresh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file_refit =</w:t>
      </w:r>
      <w:r>
        <w:rPr>
          <w:rStyle w:val="NormalTok"/>
        </w:rPr>
        <w:t xml:space="preserve"> </w:t>
      </w:r>
      <w:r>
        <w:rPr>
          <w:rStyle w:val="StringTok"/>
        </w:rPr>
        <w:t xml:space="preserve">"on_change"</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(models_dir, </w:t>
      </w:r>
      <w:r>
        <w:rPr>
          <w:rStyle w:val="StringTok"/>
        </w:rPr>
        <w:t xml:space="preserve">"aphid_species_age"</w:t>
      </w:r>
      <w:r>
        <w:rPr>
          <w:rStyle w:val="NormalTok"/>
        </w:rPr>
        <w:t xml:space="preserve">))</w:t>
      </w:r>
      <w:r>
        <w:br/>
      </w:r>
      <w:r>
        <w:rPr>
          <w:rStyle w:val="FunctionTok"/>
        </w:rPr>
        <w:t xml:space="preserve">summary</w:t>
      </w:r>
      <w:r>
        <w:rPr>
          <w:rStyle w:val="NormalTok"/>
        </w:rPr>
        <w:t xml:space="preserve">(wf_aphid_age)</w:t>
      </w:r>
    </w:p>
    <w:p>
      <w:pPr>
        <w:pStyle w:val="SourceCode"/>
      </w:pPr>
      <w:r>
        <w:rPr>
          <w:rStyle w:val="VerbatimChar"/>
        </w:rPr>
        <w:t xml:space="preserve"> Family: beta_binomial </w:t>
      </w:r>
      <w:r>
        <w:br/>
      </w:r>
      <w:r>
        <w:rPr>
          <w:rStyle w:val="VerbatimChar"/>
        </w:rPr>
        <w:t xml:space="preserve">  Links: mu = identity </w:t>
      </w:r>
      <w:r>
        <w:br/>
      </w:r>
      <w:r>
        <w:rPr>
          <w:rStyle w:val="VerbatimChar"/>
        </w:rPr>
        <w:t xml:space="preserve">Formula: n_surv | trials(n_total) ~ low + (up - low)/(1 + exp(exp(logk) * (logd - mid))) </w:t>
      </w:r>
      <w:r>
        <w:br/>
      </w:r>
      <w:r>
        <w:rPr>
          <w:rStyle w:val="VerbatimChar"/>
        </w:rPr>
        <w:t xml:space="preserve">         low ~ (0.001 + inv_logit(lowraw) * 0.498)</w:t>
      </w:r>
      <w:r>
        <w:br/>
      </w:r>
      <w:r>
        <w:rPr>
          <w:rStyle w:val="VerbatimChar"/>
        </w:rPr>
        <w:t xml:space="preserve">         up ~ (0.501 + inv_logit(upraw) * 0.498)</w:t>
      </w:r>
      <w:r>
        <w:br/>
      </w:r>
      <w:r>
        <w:rPr>
          <w:rStyle w:val="VerbatimChar"/>
        </w:rPr>
        <w:t xml:space="preserve">         mid ~ (1.77815 - (temp_c - CTmaxdev)/exp(logz))</w:t>
      </w:r>
      <w:r>
        <w:br/>
      </w:r>
      <w:r>
        <w:rPr>
          <w:rStyle w:val="VerbatimChar"/>
        </w:rPr>
        <w:t xml:space="preserve">         lowraw ~ 1</w:t>
      </w:r>
      <w:r>
        <w:br/>
      </w:r>
      <w:r>
        <w:rPr>
          <w:rStyle w:val="VerbatimChar"/>
        </w:rPr>
        <w:t xml:space="preserve">         upraw ~ 1</w:t>
      </w:r>
      <w:r>
        <w:br/>
      </w:r>
      <w:r>
        <w:rPr>
          <w:rStyle w:val="VerbatimChar"/>
        </w:rPr>
        <w:t xml:space="preserve">         logk ~ temp_c</w:t>
      </w:r>
      <w:r>
        <w:br/>
      </w:r>
      <w:r>
        <w:rPr>
          <w:rStyle w:val="VerbatimChar"/>
        </w:rPr>
        <w:t xml:space="preserve">         CTmaxdev ~ 1 + species * age</w:t>
      </w:r>
      <w:r>
        <w:br/>
      </w:r>
      <w:r>
        <w:rPr>
          <w:rStyle w:val="VerbatimChar"/>
        </w:rPr>
        <w:t xml:space="preserve">         logz ~ 1 + species * age</w:t>
      </w:r>
      <w:r>
        <w:br/>
      </w:r>
      <w:r>
        <w:rPr>
          <w:rStyle w:val="VerbatimChar"/>
        </w:rPr>
        <w:t xml:space="preserve">   Data: data (Number of observations: 1314)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Regression Coefficients:</w:t>
      </w:r>
      <w:r>
        <w:br/>
      </w:r>
      <w:r>
        <w:rPr>
          <w:rStyle w:val="VerbatimChar"/>
        </w:rPr>
        <w:t xml:space="preserve">                               Estimate Est.Error l-95% CI u-95% CI Rhat</w:t>
      </w:r>
      <w:r>
        <w:br/>
      </w:r>
      <w:r>
        <w:rPr>
          <w:rStyle w:val="VerbatimChar"/>
        </w:rPr>
        <w:t xml:space="preserve">lowraw_Intercept                  -3.35      0.57    -4.66    -2.47 1.00</w:t>
      </w:r>
      <w:r>
        <w:br/>
      </w:r>
      <w:r>
        <w:rPr>
          <w:rStyle w:val="VerbatimChar"/>
        </w:rPr>
        <w:t xml:space="preserve">upraw_Intercept                    1.72      0.25     1.29     2.25 1.00</w:t>
      </w:r>
      <w:r>
        <w:br/>
      </w:r>
      <w:r>
        <w:rPr>
          <w:rStyle w:val="VerbatimChar"/>
        </w:rPr>
        <w:t xml:space="preserve">logk_Intercept                     2.29      0.06     2.19     2.41 1.00</w:t>
      </w:r>
      <w:r>
        <w:br/>
      </w:r>
      <w:r>
        <w:rPr>
          <w:rStyle w:val="VerbatimChar"/>
        </w:rPr>
        <w:t xml:space="preserve">logk_temp_c                        0.10      0.02     0.06     0.14 1.00</w:t>
      </w:r>
      <w:r>
        <w:br/>
      </w:r>
      <w:r>
        <w:rPr>
          <w:rStyle w:val="VerbatimChar"/>
        </w:rPr>
        <w:t xml:space="preserve">CTmaxdev_Intercept                -1.79      0.08    -1.95    -1.63 1.00</w:t>
      </w:r>
      <w:r>
        <w:br/>
      </w:r>
      <w:r>
        <w:rPr>
          <w:rStyle w:val="VerbatimChar"/>
        </w:rPr>
        <w:t xml:space="preserve">CTmaxdev_speciesS_avenae           0.90      0.11     0.68     1.11 1.00</w:t>
      </w:r>
      <w:r>
        <w:br/>
      </w:r>
      <w:r>
        <w:rPr>
          <w:rStyle w:val="VerbatimChar"/>
        </w:rPr>
        <w:t xml:space="preserve">CTmaxdev_speciesR_padi             1.58      0.09     1.41     1.76 1.00</w:t>
      </w:r>
      <w:r>
        <w:br/>
      </w:r>
      <w:r>
        <w:rPr>
          <w:rStyle w:val="VerbatimChar"/>
        </w:rPr>
        <w:t xml:space="preserve">CTmaxdev_age6                      0.10      0.12    -0.13     0.33 1.00</w:t>
      </w:r>
      <w:r>
        <w:br/>
      </w:r>
      <w:r>
        <w:rPr>
          <w:rStyle w:val="VerbatimChar"/>
        </w:rPr>
        <w:t xml:space="preserve">CTmaxdev_age12                     0.89      0.09     0.72     1.07 1.00</w:t>
      </w:r>
      <w:r>
        <w:br/>
      </w:r>
      <w:r>
        <w:rPr>
          <w:rStyle w:val="VerbatimChar"/>
        </w:rPr>
        <w:t xml:space="preserve">CTmaxdev_speciesS_avenae:age6      0.43      0.14     0.15     0.71 1.00</w:t>
      </w:r>
      <w:r>
        <w:br/>
      </w:r>
      <w:r>
        <w:rPr>
          <w:rStyle w:val="VerbatimChar"/>
        </w:rPr>
        <w:t xml:space="preserve">CTmaxdev_speciesR_padi:age6        0.38      0.13     0.13     0.64 1.00</w:t>
      </w:r>
      <w:r>
        <w:br/>
      </w:r>
      <w:r>
        <w:rPr>
          <w:rStyle w:val="VerbatimChar"/>
        </w:rPr>
        <w:t xml:space="preserve">CTmaxdev_speciesS_avenae:age12    -0.32      0.13    -0.56    -0.07 1.00</w:t>
      </w:r>
      <w:r>
        <w:br/>
      </w:r>
      <w:r>
        <w:rPr>
          <w:rStyle w:val="VerbatimChar"/>
        </w:rPr>
        <w:t xml:space="preserve">CTmaxdev_speciesR_padi:age12      -0.66      0.12    -0.90    -0.43 1.00</w:t>
      </w:r>
      <w:r>
        <w:br/>
      </w:r>
      <w:r>
        <w:rPr>
          <w:rStyle w:val="VerbatimChar"/>
        </w:rPr>
        <w:t xml:space="preserve">logz_Intercept                     1.57      0.03     1.51     1.63 1.00</w:t>
      </w:r>
      <w:r>
        <w:br/>
      </w:r>
      <w:r>
        <w:rPr>
          <w:rStyle w:val="VerbatimChar"/>
        </w:rPr>
        <w:t xml:space="preserve">logz_speciesS_avenae              -0.14      0.04    -0.22    -0.06 1.00</w:t>
      </w:r>
      <w:r>
        <w:br/>
      </w:r>
      <w:r>
        <w:rPr>
          <w:rStyle w:val="VerbatimChar"/>
        </w:rPr>
        <w:t xml:space="preserve">logz_speciesR_padi                -0.35      0.04    -0.42    -0.28 1.00</w:t>
      </w:r>
      <w:r>
        <w:br/>
      </w:r>
      <w:r>
        <w:rPr>
          <w:rStyle w:val="VerbatimChar"/>
        </w:rPr>
        <w:t xml:space="preserve">logz_age6                         -0.01      0.04    -0.09     0.06 1.00</w:t>
      </w:r>
      <w:r>
        <w:br/>
      </w:r>
      <w:r>
        <w:rPr>
          <w:rStyle w:val="VerbatimChar"/>
        </w:rPr>
        <w:t xml:space="preserve">logz_age12                        -0.18      0.03    -0.25    -0.12 1.00</w:t>
      </w:r>
      <w:r>
        <w:br/>
      </w:r>
      <w:r>
        <w:rPr>
          <w:rStyle w:val="VerbatimChar"/>
        </w:rPr>
        <w:t xml:space="preserve">logz_speciesS_avenae:age6         -0.15      0.05    -0.25    -0.04 1.00</w:t>
      </w:r>
      <w:r>
        <w:br/>
      </w:r>
      <w:r>
        <w:rPr>
          <w:rStyle w:val="VerbatimChar"/>
        </w:rPr>
        <w:t xml:space="preserve">logz_speciesR_padi:age6            0.14      0.05     0.04     0.24 1.00</w:t>
      </w:r>
      <w:r>
        <w:br/>
      </w:r>
      <w:r>
        <w:rPr>
          <w:rStyle w:val="VerbatimChar"/>
        </w:rPr>
        <w:t xml:space="preserve">logz_speciesS_avenae:age12        -0.06      0.05    -0.17     0.04 1.00</w:t>
      </w:r>
      <w:r>
        <w:br/>
      </w:r>
      <w:r>
        <w:rPr>
          <w:rStyle w:val="VerbatimChar"/>
        </w:rPr>
        <w:t xml:space="preserve">logz_speciesR_padi:age12           0.32      0.05     0.23     0.42 1.00</w:t>
      </w:r>
      <w:r>
        <w:br/>
      </w:r>
      <w:r>
        <w:rPr>
          <w:rStyle w:val="VerbatimChar"/>
        </w:rPr>
        <w:t xml:space="preserve">                               Bulk_ESS Tail_ESS</w:t>
      </w:r>
      <w:r>
        <w:br/>
      </w:r>
      <w:r>
        <w:rPr>
          <w:rStyle w:val="VerbatimChar"/>
        </w:rPr>
        <w:t xml:space="preserve">lowraw_Intercept                   6658     4922</w:t>
      </w:r>
      <w:r>
        <w:br/>
      </w:r>
      <w:r>
        <w:rPr>
          <w:rStyle w:val="VerbatimChar"/>
        </w:rPr>
        <w:t xml:space="preserve">upraw_Intercept                    7017     5325</w:t>
      </w:r>
      <w:r>
        <w:br/>
      </w:r>
      <w:r>
        <w:rPr>
          <w:rStyle w:val="VerbatimChar"/>
        </w:rPr>
        <w:t xml:space="preserve">logk_Intercept                     5953     5245</w:t>
      </w:r>
      <w:r>
        <w:br/>
      </w:r>
      <w:r>
        <w:rPr>
          <w:rStyle w:val="VerbatimChar"/>
        </w:rPr>
        <w:t xml:space="preserve">logk_temp_c                        9544     5879</w:t>
      </w:r>
      <w:r>
        <w:br/>
      </w:r>
      <w:r>
        <w:rPr>
          <w:rStyle w:val="VerbatimChar"/>
        </w:rPr>
        <w:t xml:space="preserve">CTmaxdev_Intercept                 1889     2939</w:t>
      </w:r>
      <w:r>
        <w:br/>
      </w:r>
      <w:r>
        <w:rPr>
          <w:rStyle w:val="VerbatimChar"/>
        </w:rPr>
        <w:t xml:space="preserve">CTmaxdev_speciesS_avenae           2171     3135</w:t>
      </w:r>
      <w:r>
        <w:br/>
      </w:r>
      <w:r>
        <w:rPr>
          <w:rStyle w:val="VerbatimChar"/>
        </w:rPr>
        <w:t xml:space="preserve">CTmaxdev_speciesR_padi             1883     3377</w:t>
      </w:r>
      <w:r>
        <w:br/>
      </w:r>
      <w:r>
        <w:rPr>
          <w:rStyle w:val="VerbatimChar"/>
        </w:rPr>
        <w:t xml:space="preserve">CTmaxdev_age6                      2029     3122</w:t>
      </w:r>
      <w:r>
        <w:br/>
      </w:r>
      <w:r>
        <w:rPr>
          <w:rStyle w:val="VerbatimChar"/>
        </w:rPr>
        <w:t xml:space="preserve">CTmaxdev_age12                     1918     3081</w:t>
      </w:r>
      <w:r>
        <w:br/>
      </w:r>
      <w:r>
        <w:rPr>
          <w:rStyle w:val="VerbatimChar"/>
        </w:rPr>
        <w:t xml:space="preserve">CTmaxdev_speciesS_avenae:age6      2203     3286</w:t>
      </w:r>
      <w:r>
        <w:br/>
      </w:r>
      <w:r>
        <w:rPr>
          <w:rStyle w:val="VerbatimChar"/>
        </w:rPr>
        <w:t xml:space="preserve">CTmaxdev_speciesR_padi:age6        2174     3762</w:t>
      </w:r>
      <w:r>
        <w:br/>
      </w:r>
      <w:r>
        <w:rPr>
          <w:rStyle w:val="VerbatimChar"/>
        </w:rPr>
        <w:t xml:space="preserve">CTmaxdev_speciesS_avenae:age12     2326     3645</w:t>
      </w:r>
      <w:r>
        <w:br/>
      </w:r>
      <w:r>
        <w:rPr>
          <w:rStyle w:val="VerbatimChar"/>
        </w:rPr>
        <w:t xml:space="preserve">CTmaxdev_speciesR_padi:age12       2397     4137</w:t>
      </w:r>
      <w:r>
        <w:br/>
      </w:r>
      <w:r>
        <w:rPr>
          <w:rStyle w:val="VerbatimChar"/>
        </w:rPr>
        <w:t xml:space="preserve">logz_Intercept                     1805     3042</w:t>
      </w:r>
      <w:r>
        <w:br/>
      </w:r>
      <w:r>
        <w:rPr>
          <w:rStyle w:val="VerbatimChar"/>
        </w:rPr>
        <w:t xml:space="preserve">logz_speciesS_avenae               2248     3298</w:t>
      </w:r>
      <w:r>
        <w:br/>
      </w:r>
      <w:r>
        <w:rPr>
          <w:rStyle w:val="VerbatimChar"/>
        </w:rPr>
        <w:t xml:space="preserve">logz_speciesR_padi                 2073     3711</w:t>
      </w:r>
      <w:r>
        <w:br/>
      </w:r>
      <w:r>
        <w:rPr>
          <w:rStyle w:val="VerbatimChar"/>
        </w:rPr>
        <w:t xml:space="preserve">logz_age6                          2041     3367</w:t>
      </w:r>
      <w:r>
        <w:br/>
      </w:r>
      <w:r>
        <w:rPr>
          <w:rStyle w:val="VerbatimChar"/>
        </w:rPr>
        <w:t xml:space="preserve">logz_age12                         2007     3226</w:t>
      </w:r>
      <w:r>
        <w:br/>
      </w:r>
      <w:r>
        <w:rPr>
          <w:rStyle w:val="VerbatimChar"/>
        </w:rPr>
        <w:t xml:space="preserve">logz_speciesS_avenae:age6          2351     3767</w:t>
      </w:r>
      <w:r>
        <w:br/>
      </w:r>
      <w:r>
        <w:rPr>
          <w:rStyle w:val="VerbatimChar"/>
        </w:rPr>
        <w:t xml:space="preserve">logz_speciesR_padi:age6            2732     4767</w:t>
      </w:r>
      <w:r>
        <w:br/>
      </w:r>
      <w:r>
        <w:rPr>
          <w:rStyle w:val="VerbatimChar"/>
        </w:rPr>
        <w:t xml:space="preserve">logz_speciesS_avenae:age12         2881     3955</w:t>
      </w:r>
      <w:r>
        <w:br/>
      </w:r>
      <w:r>
        <w:rPr>
          <w:rStyle w:val="VerbatimChar"/>
        </w:rPr>
        <w:t xml:space="preserve">logz_speciesR_padi:age12           2853     4592</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phi     7.35      0.60     6.26     8.63 1.00     9633     5504</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FirstParagraph"/>
      </w:pPr>
      <w:r>
        <w:t xml:space="preserve">There’s a lot going on here, but what’s important for us is to pay attention to the</w:t>
      </w:r>
      <w:r>
        <w:t xml:space="preserve"> </w:t>
      </w:r>
      <w:r>
        <w:rPr>
          <w:rStyle w:val="VerbatimChar"/>
        </w:rPr>
        <w:t xml:space="preserve">ctmaxdev</w:t>
      </w:r>
      <w:r>
        <w:t xml:space="preserve"> </w:t>
      </w:r>
      <w:r>
        <w:t xml:space="preserve">and</w:t>
      </w:r>
      <w:r>
        <w:t xml:space="preserve"> </w:t>
      </w:r>
      <w:r>
        <w:rPr>
          <w:rStyle w:val="VerbatimChar"/>
        </w:rPr>
        <w:t xml:space="preserve">logz</w:t>
      </w:r>
      <w:r>
        <w:t xml:space="preserve"> </w:t>
      </w:r>
      <w:r>
        <w:t xml:space="preserve">in the model because this shows us that tolerance and sensitivity vary across age differently across species, which is pretty cool! Lets have a look:</w:t>
      </w:r>
    </w:p>
    <w:p>
      <w:pPr>
        <w:pStyle w:val="SourceCode"/>
      </w:pPr>
      <w:r>
        <w:rPr>
          <w:rStyle w:val="NormalTok"/>
        </w:rPr>
        <w:t xml:space="preserve">aphid_age_tls </w:t>
      </w:r>
      <w:r>
        <w:rPr>
          <w:rStyle w:val="OtherTok"/>
        </w:rPr>
        <w:t xml:space="preserve">&lt;-</w:t>
      </w:r>
      <w:r>
        <w:rPr>
          <w:rStyle w:val="NormalTok"/>
        </w:rPr>
        <w:t xml:space="preserve"> </w:t>
      </w:r>
      <w:r>
        <w:rPr>
          <w:rStyle w:val="FunctionTok"/>
        </w:rPr>
        <w:t xml:space="preserve">tls</w:t>
      </w:r>
      <w:r>
        <w:rPr>
          <w:rStyle w:val="NormalTok"/>
        </w:rPr>
        <w:t xml:space="preserve">(wf_aphid_age,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"species"</w:t>
      </w:r>
      <w:r>
        <w:rPr>
          <w:rStyle w:val="NormalTok"/>
        </w:rPr>
        <w:t xml:space="preserve">, </w:t>
      </w:r>
      <w:r>
        <w:rPr>
          <w:rStyle w:val="StringTok"/>
        </w:rPr>
        <w:t xml:space="preserve">"age"</w:t>
      </w:r>
      <w:r>
        <w:rPr>
          <w:rStyle w:val="NormalTok"/>
        </w:rPr>
        <w:t xml:space="preserve">), </w:t>
      </w:r>
      <w:r>
        <w:rPr>
          <w:rStyle w:val="AttributeTok"/>
        </w:rPr>
        <w:t xml:space="preserve">lethal =</w:t>
      </w:r>
      <w:r>
        <w:rPr>
          <w:rStyle w:val="NormalTok"/>
        </w:rPr>
        <w:t xml:space="preserve"> </w:t>
      </w:r>
      <w:r>
        <w:rPr>
          <w:rStyle w:val="ConstantTok"/>
        </w:rPr>
        <w:t xml:space="preserve">TRUE</w:t>
      </w:r>
      <w:r>
        <w:rPr>
          <w:rStyle w:val="NormalTok"/>
        </w:rPr>
        <w:t xml:space="preserve">)</w:t>
      </w:r>
      <w:r>
        <w:br/>
      </w:r>
      <w:r>
        <w:rPr>
          <w:rStyle w:val="NormalTok"/>
        </w:rPr>
        <w:t xml:space="preserve">aphid_age_est </w:t>
      </w:r>
      <w:r>
        <w:rPr>
          <w:rStyle w:val="OtherTok"/>
        </w:rPr>
        <w:t xml:space="preserve">&lt;-</w:t>
      </w:r>
      <w:r>
        <w:rPr>
          <w:rStyle w:val="NormalTok"/>
        </w:rPr>
        <w:t xml:space="preserve"> </w:t>
      </w:r>
      <w:r>
        <w:rPr>
          <w:rStyle w:val="FunctionTok"/>
        </w:rPr>
        <w:t xml:space="preserve">get_tls_est</w:t>
      </w:r>
      <w:r>
        <w:rPr>
          <w:rStyle w:val="NormalTok"/>
        </w:rPr>
        <w:t xml:space="preserve">(aphid_age_tls)</w:t>
      </w:r>
      <w:r>
        <w:br/>
      </w:r>
      <w:r>
        <w:br/>
      </w:r>
      <w:r>
        <w:rPr>
          <w:rStyle w:val="CommentTok"/>
        </w:rPr>
        <w:t xml:space="preserve"># z and CTmax for every species x age cell: median [95% CI].</w:t>
      </w:r>
      <w:r>
        <w:br/>
      </w:r>
      <w:r>
        <w:rPr>
          <w:rStyle w:val="NormalTok"/>
        </w:rPr>
        <w:t xml:space="preserve">aphid_age_tbl </w:t>
      </w:r>
      <w:r>
        <w:rPr>
          <w:rStyle w:val="OtherTok"/>
        </w:rPr>
        <w:t xml:space="preserve">&lt;-</w:t>
      </w:r>
      <w:r>
        <w:rPr>
          <w:rStyle w:val="NormalTok"/>
        </w:rPr>
        <w:t xml:space="preserve"> aphid_age_est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(quantity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"z"</w:t>
      </w:r>
      <w:r>
        <w:rPr>
          <w:rStyle w:val="NormalTok"/>
        </w:rPr>
        <w:t xml:space="preserve">, </w:t>
      </w:r>
      <w:r>
        <w:rPr>
          <w:rStyle w:val="StringTok"/>
        </w:rPr>
        <w:t xml:space="preserve">"CTmax"</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format_interval</w:t>
      </w:r>
      <w:r>
        <w:rPr>
          <w:rStyle w:val="NormalTok"/>
        </w:rPr>
        <w:t xml:space="preserve">(median, lower, upper, </w:t>
      </w:r>
      <w:r>
        <w:rPr>
          <w:rStyle w:val="AttributeTok"/>
        </w:rPr>
        <w:t xml:space="preserve">digits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quantity =</w:t>
      </w:r>
      <w:r>
        <w:rPr>
          <w:rStyle w:val="NormalTok"/>
        </w:rPr>
        <w:t xml:space="preserve"> </w:t>
      </w:r>
      <w:r>
        <w:rPr>
          <w:rStyle w:val="FunctionTok"/>
        </w:rPr>
        <w:t xml:space="preserve">factor</w:t>
      </w:r>
      <w:r>
        <w:rPr>
          <w:rStyle w:val="NormalTok"/>
        </w:rPr>
        <w:t xml:space="preserve">(quantity,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"z"</w:t>
      </w:r>
      <w:r>
        <w:rPr>
          <w:rStyle w:val="NormalTok"/>
        </w:rPr>
        <w:t xml:space="preserve">, </w:t>
      </w:r>
      <w:r>
        <w:rPr>
          <w:rStyle w:val="StringTok"/>
        </w:rPr>
        <w:t xml:space="preserve">"CTmax"</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"z (°C)"</w:t>
      </w:r>
      <w:r>
        <w:rPr>
          <w:rStyle w:val="NormalTok"/>
        </w:rPr>
        <w:t xml:space="preserve">, </w:t>
      </w:r>
      <w:r>
        <w:rPr>
          <w:rStyle w:val="StringTok"/>
        </w:rPr>
        <w:t xml:space="preserve">"CTmax 1h (°C)"</w:t>
      </w:r>
      <w:r>
        <w:rPr>
          <w:rStyle w:val="NormalTok"/>
        </w:rPr>
        <w:t xml:space="preserve">)),</w:t>
      </w:r>
      <w:r>
        <w:br/>
      </w:r>
      <w:r>
        <w:rPr>
          <w:rStyle w:val="NormalTok"/>
        </w:rPr>
        <w:t xml:space="preserve">    </w:t>
      </w:r>
      <w:r>
        <w:rPr>
          <w:rStyle w:val="AttributeTok"/>
        </w:rPr>
        <w:t xml:space="preserve">species  =</w:t>
      </w:r>
      <w:r>
        <w:rPr>
          <w:rStyle w:val="NormalTok"/>
        </w:rPr>
        <w:t xml:space="preserve"> dplyr</w:t>
      </w:r>
      <w:r>
        <w:rPr>
          <w:rStyle w:val="SpecialCharTok"/>
        </w:rPr>
        <w:t xml:space="preserve">::</w:t>
      </w:r>
      <w:r>
        <w:rPr>
          <w:rStyle w:val="FunctionTok"/>
        </w:rPr>
        <w:t xml:space="preserve">recode</w:t>
      </w:r>
      <w:r>
        <w:rPr>
          <w:rStyle w:val="NormalTok"/>
        </w:rPr>
        <w:t xml:space="preserve">(species, </w:t>
      </w:r>
      <w:r>
        <w:rPr>
          <w:rStyle w:val="AttributeTok"/>
        </w:rPr>
        <w:t xml:space="preserve">M_dirhodum =</w:t>
      </w:r>
      <w:r>
        <w:rPr>
          <w:rStyle w:val="NormalTok"/>
        </w:rPr>
        <w:t xml:space="preserve"> </w:t>
      </w:r>
      <w:r>
        <w:rPr>
          <w:rStyle w:val="StringTok"/>
        </w:rPr>
        <w:t xml:space="preserve">"M. dirhodum"</w:t>
      </w:r>
      <w:r>
        <w:rPr>
          <w:rStyle w:val="NormalTok"/>
        </w:rPr>
        <w:t xml:space="preserve">,</w:t>
      </w:r>
      <w:r>
        <w:br/>
      </w:r>
      <w:r>
        <w:rPr>
          <w:rStyle w:val="NormalTok"/>
        </w:rPr>
        <w:t xml:space="preserve">                             </w:t>
      </w:r>
      <w:r>
        <w:rPr>
          <w:rStyle w:val="AttributeTok"/>
        </w:rPr>
        <w:t xml:space="preserve">R_padi =</w:t>
      </w:r>
      <w:r>
        <w:rPr>
          <w:rStyle w:val="NormalTok"/>
        </w:rPr>
        <w:t xml:space="preserve"> </w:t>
      </w:r>
      <w:r>
        <w:rPr>
          <w:rStyle w:val="StringTok"/>
        </w:rPr>
        <w:t xml:space="preserve">"R. padi"</w:t>
      </w:r>
      <w:r>
        <w:rPr>
          <w:rStyle w:val="NormalTok"/>
        </w:rPr>
        <w:t xml:space="preserve">, </w:t>
      </w:r>
      <w:r>
        <w:rPr>
          <w:rStyle w:val="AttributeTok"/>
        </w:rPr>
        <w:t xml:space="preserve">S_avenae =</w:t>
      </w:r>
      <w:r>
        <w:rPr>
          <w:rStyle w:val="NormalTok"/>
        </w:rPr>
        <w:t xml:space="preserve"> </w:t>
      </w:r>
      <w:r>
        <w:rPr>
          <w:rStyle w:val="StringTok"/>
        </w:rPr>
        <w:t xml:space="preserve">"S. avenae"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factor</w:t>
      </w:r>
      <w:r>
        <w:rPr>
          <w:rStyle w:val="NormalTok"/>
        </w:rPr>
        <w:t xml:space="preserve">(age,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"2"</w:t>
      </w:r>
      <w:r>
        <w:rPr>
          <w:rStyle w:val="NormalTok"/>
        </w:rPr>
        <w:t xml:space="preserve">, </w:t>
      </w:r>
      <w:r>
        <w:rPr>
          <w:rStyle w:val="StringTok"/>
        </w:rPr>
        <w:t xml:space="preserve">"6"</w:t>
      </w:r>
      <w:r>
        <w:rPr>
          <w:rStyle w:val="NormalTok"/>
        </w:rPr>
        <w:t xml:space="preserve">, </w:t>
      </w:r>
      <w:r>
        <w:rPr>
          <w:rStyle w:val="StringTok"/>
        </w:rPr>
        <w:t xml:space="preserve">"12"</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(species, age, quantity, value) </w:t>
      </w:r>
      <w:r>
        <w:rPr>
          <w:rStyle w:val="SpecialCharTok"/>
        </w:rPr>
        <w:t xml:space="preserve">|&gt;</w:t>
      </w:r>
      <w:r>
        <w:br/>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quantity, </w:t>
      </w:r>
      <w:r>
        <w:rPr>
          <w:rStyle w:val="AttributeTok"/>
        </w:rPr>
        <w:t xml:space="preserve">values_from =</w:t>
      </w:r>
      <w:r>
        <w:rPr>
          <w:rStyle w:val="NormalTok"/>
        </w:rPr>
        <w:t xml:space="preserve"> value) </w:t>
      </w:r>
      <w:r>
        <w:rPr>
          <w:rStyle w:val="SpecialCharTok"/>
        </w:rPr>
        <w:t xml:space="preserve">|&gt;</w:t>
      </w:r>
      <w:r>
        <w:br/>
      </w:r>
      <w:r>
        <w:rPr>
          <w:rStyle w:val="NormalTok"/>
        </w:rPr>
        <w:t xml:space="preserve">  dplyr</w:t>
      </w:r>
      <w:r>
        <w:rPr>
          <w:rStyle w:val="SpecialCharTok"/>
        </w:rPr>
        <w:t xml:space="preserve">::</w:t>
      </w:r>
      <w:r>
        <w:rPr>
          <w:rStyle w:val="FunctionTok"/>
        </w:rPr>
        <w:t xml:space="preserve">arrange</w:t>
      </w:r>
      <w:r>
        <w:rPr>
          <w:rStyle w:val="NormalTok"/>
        </w:rPr>
        <w:t xml:space="preserve">(species, age) </w:t>
      </w:r>
      <w:r>
        <w:rPr>
          <w:rStyle w:val="SpecialCharTok"/>
        </w:rPr>
        <w:t xml:space="preserve">|&gt;</w:t>
      </w:r>
      <w:r>
        <w:br/>
      </w:r>
      <w:r>
        <w:rPr>
          <w:rStyle w:val="NormalTok"/>
        </w:rPr>
        <w:t xml:space="preserve">  dplyr</w:t>
      </w:r>
      <w:r>
        <w:rPr>
          <w:rStyle w:val="SpecialCharTok"/>
        </w:rPr>
        <w:t xml:space="preserve">::</w:t>
      </w:r>
      <w:r>
        <w:rPr>
          <w:rStyle w:val="FunctionTok"/>
        </w:rPr>
        <w:t xml:space="preserve">rename</w:t>
      </w:r>
      <w:r>
        <w:rPr>
          <w:rStyle w:val="NormalTok"/>
        </w:rPr>
        <w:t xml:space="preserve">(</w:t>
      </w:r>
      <w:r>
        <w:rPr>
          <w:rStyle w:val="AttributeTok"/>
        </w:rPr>
        <w:t xml:space="preserve">Species =</w:t>
      </w:r>
      <w:r>
        <w:rPr>
          <w:rStyle w:val="NormalTok"/>
        </w:rPr>
        <w:t xml:space="preserve"> species, </w:t>
      </w:r>
      <w:r>
        <w:rPr>
          <w:rStyle w:val="StringTok"/>
        </w:rPr>
        <w:t xml:space="preserve">`</w:t>
      </w:r>
      <w:r>
        <w:rPr>
          <w:rStyle w:val="AttributeTok"/>
        </w:rPr>
        <w:t xml:space="preserve">Age (days)</w:t>
      </w:r>
      <w:r>
        <w:rPr>
          <w:rStyle w:val="StringTok"/>
        </w:rPr>
        <w:t xml:space="preserve">`</w:t>
      </w:r>
      <w:r>
        <w:rPr>
          <w:rStyle w:val="NormalTok"/>
        </w:rPr>
        <w:t xml:space="preserve"> </w:t>
      </w:r>
      <w:r>
        <w:rPr>
          <w:rStyle w:val="OtherTok"/>
        </w:rPr>
        <w:t xml:space="preserve">=</w:t>
      </w:r>
      <w:r>
        <w:rPr>
          <w:rStyle w:val="NormalTok"/>
        </w:rPr>
        <w:t xml:space="preserve"> age)</w:t>
      </w:r>
      <w:r>
        <w:br/>
      </w:r>
      <w:r>
        <w:rPr>
          <w:rStyle w:val="NormalTok"/>
        </w:rPr>
        <w:t xml:space="preserve">tinytable</w:t>
      </w:r>
      <w:r>
        <w:rPr>
          <w:rStyle w:val="SpecialCharTok"/>
        </w:rPr>
        <w:t xml:space="preserve">::</w:t>
      </w:r>
      <w:r>
        <w:rPr>
          <w:rStyle w:val="FunctionTok"/>
        </w:rPr>
        <w:t xml:space="preserve">tt</w:t>
      </w:r>
      <w:r>
        <w:rPr>
          <w:rStyle w:val="NormalTok"/>
        </w:rPr>
        <w:t xml:space="preserve">(aphid_age_tbl)</w:t>
      </w:r>
    </w:p>
    <w:tbl>
      <w:tblPr>
        <w:tblStyle w:val="Table"/>
        <w:tblW w:type="pct" w:w="5000"/>
        <w:tblLayout w:type="fixed"/>
        <w:tblLook w:firstRow="0" w:lastRow="0" w:firstColumn="0" w:lastColumn="0" w:noHBand="0" w:noVBand="0" w:val="0000"/>
      </w:tblPr>
      <w:tblGrid>
        <w:gridCol w:w="7920"/>
      </w:tblGrid>
      <w:tr>
        <w:tc>
          <w:tcPr/>
          <w:bookmarkStart w:id="143" w:name="tbl-aphid-age"/>
          <w:p>
            <w:pPr>
              <w:jc w:val="center"/>
            </w:pPr>
            <w:pPr>
              <w:jc w:val="start"/>
              <w:spacing w:before="200"/>
              <w:pStyle w:val="ImageCaption"/>
            </w:pPr>
            <w:r>
              <w:t xml:space="preserve">Table S13: Per-species, per-age thermal-death-time parameters for the three cereal aphids from the age-extended joint 4PL (each species × age cell via</w:t>
            </w:r>
            <w:r>
              <w:t xml:space="preserve"> </w:t>
            </w:r>
            <w:r>
              <w:rPr>
                <w:rStyle w:val="VerbatimChar"/>
              </w:rPr>
              <w:t xml:space="preserve">tls()</w:t>
            </w:r>
            <w:r>
              <w:t xml:space="preserve"> </w:t>
            </w:r>
            <w:r>
              <w:t xml:space="preserve">and</w:t>
            </w:r>
            <w:r>
              <w:t xml:space="preserve"> </w:t>
            </w:r>
            <w:r>
              <w:rPr>
                <w:rStyle w:val="VerbatimChar"/>
              </w:rPr>
              <w:t xml:space="preserve">get_tls_est()</w:t>
            </w:r>
            <w:r>
              <w:t xml:space="preserve">): thermal sensitivity</w:t>
            </w:r>
            <w:r>
              <w:t xml:space="preserve"> </w:t>
            </w:r>
            <m:oMath>
              <m:r>
                <m:t>z</m:t>
              </m:r>
            </m:oMath>
            <w:r>
              <w:t xml:space="preserve"> </w:t>
            </w:r>
            <w:r>
              <w:t xml:space="preserve">and the 1-hour heat tolerance</w:t>
            </w:r>
            <w:r>
              <w:t xml:space="preserve"> </w:t>
            </w:r>
            <m:oMath>
              <m:r>
                <m:t>C</m:t>
              </m:r>
              <m:sSub>
                <m:e>
                  <m:r>
                    <m:t>T</m:t>
                  </m:r>
                </m:e>
                <m:sub>
                  <m:r>
                    <m:t>m</m:t>
                  </m:r>
                  <m:r>
                    <m:t>a</m:t>
                  </m:r>
                  <m:r>
                    <m:t>x</m:t>
                  </m:r>
                  <m:r>
                    <m:rPr>
                      <m:sty m:val="p"/>
                    </m:rPr>
                    <m:t>,</m:t>
                  </m:r>
                  <m:r>
                    <m:t>1</m:t>
                  </m:r>
                  <m:r>
                    <m:t>h</m:t>
                  </m:r>
                </m:sub>
              </m:sSub>
            </m:oMath>
            <w:r>
              <w:t xml:space="preserve">. Cells are the posterior median with 95% credible interval.</w:t>
            </w:r>
          </w:p>
          <w:tbl>
            <w:tblPr>
              <w:tblStyle w:val="Table"/>
              <w:tblW w:type="pct" w:w="4444"/>
              <w:tblLayout w:type="fixed"/>
              <w:tblLook w:firstRow="1" w:lastRow="0" w:firstColumn="0" w:lastColumn="0" w:noHBand="0" w:noVBand="0" w:val="0020"/>
            </w:tblPr>
            <w:tblGrid>
              <w:gridCol w:w="1540"/>
              <w:gridCol w:w="1430"/>
              <w:gridCol w:w="1870"/>
              <w:gridCol w:w="2200"/>
            </w:tblGrid>
            <w:tr>
              <w:trPr>
                <w:tblHeader w:val="on"/>
              </w:trPr>
              <w:tc>
                <w:tcPr/>
                <w:p>
                  <w:pPr>
                    <w:pStyle w:val="Compact"/>
                    <w:jc w:val="center"/>
                  </w:pPr>
                  <w:r>
                    <w:t xml:space="preserve">Species</w:t>
                  </w:r>
                </w:p>
              </w:tc>
              <w:tc>
                <w:tcPr/>
                <w:p>
                  <w:pPr>
                    <w:pStyle w:val="Compact"/>
                    <w:jc w:val="center"/>
                  </w:pPr>
                  <w:r>
                    <w:t xml:space="preserve">Age (days)</w:t>
                  </w:r>
                </w:p>
              </w:tc>
              <w:tc>
                <w:tcPr/>
                <w:p>
                  <w:pPr>
                    <w:pStyle w:val="Compact"/>
                    <w:jc w:val="center"/>
                  </w:pPr>
                  <w:r>
                    <w:t xml:space="preserve">z (°C)</w:t>
                  </w:r>
                </w:p>
              </w:tc>
              <w:tc>
                <w:tcPr/>
                <w:p>
                  <w:pPr>
                    <w:pStyle w:val="Compact"/>
                    <w:jc w:val="center"/>
                  </w:pPr>
                  <w:r>
                    <w:t xml:space="preserve">CTmax 1h (°C)</w:t>
                  </w:r>
                </w:p>
              </w:tc>
            </w:tr>
            <w:tr>
              <w:tc>
                <w:tcPr/>
                <w:p>
                  <w:pPr>
                    <w:pStyle w:val="Compact"/>
                    <w:jc w:val="center"/>
                  </w:pPr>
                  <w:r>
                    <w:t xml:space="preserve">M. dirhodum</w:t>
                  </w:r>
                </w:p>
              </w:tc>
              <w:tc>
                <w:tcPr/>
                <w:p>
                  <w:pPr>
                    <w:pStyle w:val="Compact"/>
                    <w:jc w:val="center"/>
                  </w:pPr>
                  <w:r>
                    <w:t xml:space="preserve">2</w:t>
                  </w:r>
                </w:p>
              </w:tc>
              <w:tc>
                <w:tcPr/>
                <w:p>
                  <w:pPr>
                    <w:pStyle w:val="Compact"/>
                    <w:jc w:val="center"/>
                  </w:pPr>
                  <w:r>
                    <w:t xml:space="preserve">4.8 [4.5, 5.1]</w:t>
                  </w:r>
                </w:p>
              </w:tc>
              <w:tc>
                <w:tcPr/>
                <w:p>
                  <w:pPr>
                    <w:pStyle w:val="Compact"/>
                    <w:jc w:val="center"/>
                  </w:pPr>
                  <w:r>
                    <w:t xml:space="preserve">35.1 [34.9, 35.2]</w:t>
                  </w:r>
                </w:p>
              </w:tc>
            </w:tr>
            <w:tr>
              <w:tc>
                <w:tcPr/>
                <w:p>
                  <w:pPr>
                    <w:pStyle w:val="Compact"/>
                    <w:jc w:val="center"/>
                  </w:pPr>
                  <w:r>
                    <w:t xml:space="preserve">M. dirhodum</w:t>
                  </w:r>
                </w:p>
              </w:tc>
              <w:tc>
                <w:tcPr/>
                <w:p>
                  <w:pPr>
                    <w:pStyle w:val="Compact"/>
                    <w:jc w:val="center"/>
                  </w:pPr>
                  <w:r>
                    <w:t xml:space="preserve">6</w:t>
                  </w:r>
                </w:p>
              </w:tc>
              <w:tc>
                <w:tcPr/>
                <w:p>
                  <w:pPr>
                    <w:pStyle w:val="Compact"/>
                    <w:jc w:val="center"/>
                  </w:pPr>
                  <w:r>
                    <w:t xml:space="preserve">4.7 [4.5, 5]</w:t>
                  </w:r>
                </w:p>
              </w:tc>
              <w:tc>
                <w:tcPr/>
                <w:p>
                  <w:pPr>
                    <w:pStyle w:val="Compact"/>
                    <w:jc w:val="center"/>
                  </w:pPr>
                  <w:r>
                    <w:t xml:space="preserve">35.2 [35, 35.4]</w:t>
                  </w:r>
                </w:p>
              </w:tc>
            </w:tr>
            <w:tr>
              <w:tc>
                <w:tcPr/>
                <w:p>
                  <w:pPr>
                    <w:pStyle w:val="Compact"/>
                    <w:jc w:val="center"/>
                  </w:pPr>
                  <w:r>
                    <w:t xml:space="preserve">M. dirhodum</w:t>
                  </w:r>
                </w:p>
              </w:tc>
              <w:tc>
                <w:tcPr/>
                <w:p>
                  <w:pPr>
                    <w:pStyle w:val="Compact"/>
                    <w:jc w:val="center"/>
                  </w:pPr>
                  <w:r>
                    <w:t xml:space="preserve">12</w:t>
                  </w:r>
                </w:p>
              </w:tc>
              <w:tc>
                <w:tcPr/>
                <w:p>
                  <w:pPr>
                    <w:pStyle w:val="Compact"/>
                    <w:jc w:val="center"/>
                  </w:pPr>
                  <w:r>
                    <w:t xml:space="preserve">4 [3.9, 4.2]</w:t>
                  </w:r>
                </w:p>
              </w:tc>
              <w:tc>
                <w:tcPr/>
                <w:p>
                  <w:pPr>
                    <w:pStyle w:val="Compact"/>
                    <w:jc w:val="center"/>
                  </w:pPr>
                  <w:r>
                    <w:t xml:space="preserve">36 [35.9, 36.1]</w:t>
                  </w:r>
                </w:p>
              </w:tc>
            </w:tr>
            <w:tr>
              <w:tc>
                <w:tcPr/>
                <w:p>
                  <w:pPr>
                    <w:pStyle w:val="Compact"/>
                    <w:jc w:val="center"/>
                  </w:pPr>
                  <w:r>
                    <w:t xml:space="preserve">S. avenae</w:t>
                  </w:r>
                </w:p>
              </w:tc>
              <w:tc>
                <w:tcPr/>
                <w:p>
                  <w:pPr>
                    <w:pStyle w:val="Compact"/>
                    <w:jc w:val="center"/>
                  </w:pPr>
                  <w:r>
                    <w:t xml:space="preserve">2</w:t>
                  </w:r>
                </w:p>
              </w:tc>
              <w:tc>
                <w:tcPr/>
                <w:p>
                  <w:pPr>
                    <w:pStyle w:val="Compact"/>
                    <w:jc w:val="center"/>
                  </w:pPr>
                  <w:r>
                    <w:t xml:space="preserve">4.2 [4, 4.4]</w:t>
                  </w:r>
                </w:p>
              </w:tc>
              <w:tc>
                <w:tcPr/>
                <w:p>
                  <w:pPr>
                    <w:pStyle w:val="Compact"/>
                    <w:jc w:val="center"/>
                  </w:pPr>
                  <w:r>
                    <w:t xml:space="preserve">36 [35.8, 36.1]</w:t>
                  </w:r>
                </w:p>
              </w:tc>
            </w:tr>
            <w:tr>
              <w:tc>
                <w:tcPr/>
                <w:p>
                  <w:pPr>
                    <w:pStyle w:val="Compact"/>
                    <w:jc w:val="center"/>
                  </w:pPr>
                  <w:r>
                    <w:t xml:space="preserve">S. avenae</w:t>
                  </w:r>
                </w:p>
              </w:tc>
              <w:tc>
                <w:tcPr/>
                <w:p>
                  <w:pPr>
                    <w:pStyle w:val="Compact"/>
                    <w:jc w:val="center"/>
                  </w:pPr>
                  <w:r>
                    <w:t xml:space="preserve">6</w:t>
                  </w:r>
                </w:p>
              </w:tc>
              <w:tc>
                <w:tcPr/>
                <w:p>
                  <w:pPr>
                    <w:pStyle w:val="Compact"/>
                    <w:jc w:val="center"/>
                  </w:pPr>
                  <w:r>
                    <w:t xml:space="preserve">3.6 [3.4, 3.7]</w:t>
                  </w:r>
                </w:p>
              </w:tc>
              <w:tc>
                <w:tcPr/>
                <w:p>
                  <w:pPr>
                    <w:pStyle w:val="Compact"/>
                    <w:jc w:val="center"/>
                  </w:pPr>
                  <w:r>
                    <w:t xml:space="preserve">36.5 [36.4, 36.6]</w:t>
                  </w:r>
                </w:p>
              </w:tc>
            </w:tr>
            <w:tr>
              <w:tc>
                <w:tcPr/>
                <w:p>
                  <w:pPr>
                    <w:pStyle w:val="Compact"/>
                    <w:jc w:val="center"/>
                  </w:pPr>
                  <w:r>
                    <w:t xml:space="preserve">S. avenae</w:t>
                  </w:r>
                </w:p>
              </w:tc>
              <w:tc>
                <w:tcPr/>
                <w:p>
                  <w:pPr>
                    <w:pStyle w:val="Compact"/>
                    <w:jc w:val="center"/>
                  </w:pPr>
                  <w:r>
                    <w:t xml:space="preserve">12</w:t>
                  </w:r>
                </w:p>
              </w:tc>
              <w:tc>
                <w:tcPr/>
                <w:p>
                  <w:pPr>
                    <w:pStyle w:val="Compact"/>
                    <w:jc w:val="center"/>
                  </w:pPr>
                  <w:r>
                    <w:t xml:space="preserve">3.3 [3.1, 3.5]</w:t>
                  </w:r>
                </w:p>
              </w:tc>
              <w:tc>
                <w:tcPr/>
                <w:p>
                  <w:pPr>
                    <w:pStyle w:val="Compact"/>
                    <w:jc w:val="center"/>
                  </w:pPr>
                  <w:r>
                    <w:t xml:space="preserve">36.6 [36.5, 36.7]</w:t>
                  </w:r>
                </w:p>
              </w:tc>
            </w:tr>
            <w:tr>
              <w:tc>
                <w:tcPr/>
                <w:p>
                  <w:pPr>
                    <w:pStyle w:val="Compact"/>
                    <w:jc w:val="center"/>
                  </w:pPr>
                  <w:r>
                    <w:t xml:space="preserve">R. padi</w:t>
                  </w:r>
                </w:p>
              </w:tc>
              <w:tc>
                <w:tcPr/>
                <w:p>
                  <w:pPr>
                    <w:pStyle w:val="Compact"/>
                    <w:jc w:val="center"/>
                  </w:pPr>
                  <w:r>
                    <w:t xml:space="preserve">2</w:t>
                  </w:r>
                </w:p>
              </w:tc>
              <w:tc>
                <w:tcPr/>
                <w:p>
                  <w:pPr>
                    <w:pStyle w:val="Compact"/>
                    <w:jc w:val="center"/>
                  </w:pPr>
                  <w:r>
                    <w:t xml:space="preserve">3.4 [3.2, 3.6]</w:t>
                  </w:r>
                </w:p>
              </w:tc>
              <w:tc>
                <w:tcPr/>
                <w:p>
                  <w:pPr>
                    <w:pStyle w:val="Compact"/>
                    <w:jc w:val="center"/>
                  </w:pPr>
                  <w:r>
                    <w:t xml:space="preserve">36.7 [36.6, 36.8]</w:t>
                  </w:r>
                </w:p>
              </w:tc>
            </w:tr>
            <w:tr>
              <w:tc>
                <w:tcPr/>
                <w:p>
                  <w:pPr>
                    <w:pStyle w:val="Compact"/>
                    <w:jc w:val="center"/>
                  </w:pPr>
                  <w:r>
                    <w:t xml:space="preserve">R. padi</w:t>
                  </w:r>
                </w:p>
              </w:tc>
              <w:tc>
                <w:tcPr/>
                <w:p>
                  <w:pPr>
                    <w:pStyle w:val="Compact"/>
                    <w:jc w:val="center"/>
                  </w:pPr>
                  <w:r>
                    <w:t xml:space="preserve">6</w:t>
                  </w:r>
                </w:p>
              </w:tc>
              <w:tc>
                <w:tcPr/>
                <w:p>
                  <w:pPr>
                    <w:pStyle w:val="Compact"/>
                    <w:jc w:val="center"/>
                  </w:pPr>
                  <w:r>
                    <w:t xml:space="preserve">3.8 [3.6, 4.1]</w:t>
                  </w:r>
                </w:p>
              </w:tc>
              <w:tc>
                <w:tcPr/>
                <w:p>
                  <w:pPr>
                    <w:pStyle w:val="Compact"/>
                    <w:jc w:val="center"/>
                  </w:pPr>
                  <w:r>
                    <w:t xml:space="preserve">37.2 [37.1, 37.3]</w:t>
                  </w:r>
                </w:p>
              </w:tc>
            </w:tr>
            <w:tr>
              <w:tc>
                <w:tcPr/>
                <w:p>
                  <w:pPr>
                    <w:pStyle w:val="Compact"/>
                    <w:jc w:val="center"/>
                  </w:pPr>
                  <w:r>
                    <w:t xml:space="preserve">R. padi</w:t>
                  </w:r>
                </w:p>
              </w:tc>
              <w:tc>
                <w:tcPr/>
                <w:p>
                  <w:pPr>
                    <w:pStyle w:val="Compact"/>
                    <w:jc w:val="center"/>
                  </w:pPr>
                  <w:r>
                    <w:t xml:space="preserve">12</w:t>
                  </w:r>
                </w:p>
              </w:tc>
              <w:tc>
                <w:tcPr/>
                <w:p>
                  <w:pPr>
                    <w:pStyle w:val="Compact"/>
                    <w:jc w:val="center"/>
                  </w:pPr>
                  <w:r>
                    <w:t xml:space="preserve">3.9 [3.7, 4.2]</w:t>
                  </w:r>
                </w:p>
              </w:tc>
              <w:tc>
                <w:tcPr/>
                <w:p>
                  <w:pPr>
                    <w:pStyle w:val="Compact"/>
                    <w:jc w:val="center"/>
                  </w:pPr>
                  <w:r>
                    <w:t xml:space="preserve">36.9 [36.8, 37]</w:t>
                  </w:r>
                </w:p>
              </w:tc>
            </w:tr>
          </w:tbl>
          <w:bookmarkEnd w:id="143"/>
          <w:p/>
        </w:tc>
      </w:tr>
    </w:tbl>
    <w:p>
      <w:pPr>
        <w:pStyle w:val="BodyText"/>
      </w:pPr>
      <w:r>
        <w:t xml:space="preserve">Two patterns stand out (</w:t>
      </w:r>
      <w:hyperlink w:anchor="tbl-aphid-age">
        <w:r>
          <w:rPr>
            <w:rStyle w:val="Hyperlink"/>
          </w:rPr>
          <w:t xml:space="preserve">Table S13</w:t>
        </w:r>
      </w:hyperlink>
      <w:r>
        <w:t xml:space="preserve">).</w:t>
      </w:r>
      <w:r>
        <w:t xml:space="preserve"> </w:t>
      </w:r>
      <w:r>
        <w:rPr>
          <w:b/>
          <w:bCs/>
        </w:rPr>
        <w:t xml:space="preserve">Heat tolerance rises with age in all three species</w:t>
      </w:r>
      <w:r>
        <w:t xml:space="preserve">: the 1-hour</w:t>
      </w:r>
      <w:r>
        <w:t xml:space="preserve"> </w:t>
      </w:r>
      <m:oMath>
        <m:r>
          <m:t>C</m:t>
        </m:r>
        <m:sSub>
          <m:e>
            <m:r>
              <m:t>T</m:t>
            </m:r>
          </m:e>
          <m:sub>
            <m:r>
              <m:t>m</m:t>
            </m:r>
            <m:r>
              <m:t>a</m:t>
            </m:r>
            <m:r>
              <m:t>x</m:t>
            </m:r>
          </m:sub>
        </m:sSub>
      </m:oMath>
      <w:r>
        <w:t xml:space="preserve"> </w:t>
      </w:r>
      <w:r>
        <w:t xml:space="preserve">increases from the youngest to the oldest aphids — from 35.1 to 36 °C in</w:t>
      </w:r>
      <w:r>
        <w:t xml:space="preserve"> </w:t>
      </w:r>
      <w:r>
        <w:rPr>
          <w:i/>
          <w:iCs/>
        </w:rPr>
        <w:t xml:space="preserve">M. dirhodum</w:t>
      </w:r>
      <w:r>
        <w:t xml:space="preserve"> </w:t>
      </w:r>
      <w:r>
        <w:t xml:space="preserve">and 36 to 36.6 °C in</w:t>
      </w:r>
      <w:r>
        <w:t xml:space="preserve"> </w:t>
      </w:r>
      <w:r>
        <w:rPr>
          <w:i/>
          <w:iCs/>
        </w:rPr>
        <w:t xml:space="preserve">S. avenae</w:t>
      </w:r>
      <w:r>
        <w:t xml:space="preserve">, with a smaller increase in</w:t>
      </w:r>
      <w:r>
        <w:t xml:space="preserve"> </w:t>
      </w:r>
      <w:r>
        <w:rPr>
          <w:i/>
          <w:iCs/>
        </w:rPr>
        <w:t xml:space="preserve">R. padi</w:t>
      </w:r>
      <w:r>
        <w:t xml:space="preserve"> </w:t>
      </w:r>
      <w:r>
        <w:t xml:space="preserve">(which peaks at 6 days). The species ranking holds at every age —</w:t>
      </w:r>
      <w:r>
        <w:t xml:space="preserve"> </w:t>
      </w:r>
      <w:r>
        <w:rPr>
          <w:i/>
          <w:iCs/>
        </w:rPr>
        <w:t xml:space="preserve">R. padi</w:t>
      </w:r>
      <w:r>
        <w:t xml:space="preserve"> </w:t>
      </w:r>
      <w:r>
        <w:t xml:space="preserve">tolerates the highest temperatures and</w:t>
      </w:r>
      <w:r>
        <w:t xml:space="preserve"> </w:t>
      </w:r>
      <w:r>
        <w:rPr>
          <w:i/>
          <w:iCs/>
        </w:rPr>
        <w:t xml:space="preserve">M. dirhodum</w:t>
      </w:r>
      <w:r>
        <w:t xml:space="preserve"> </w:t>
      </w:r>
      <w:r>
        <w:t xml:space="preserve">the lowest.</w:t>
      </w:r>
    </w:p>
    <w:p>
      <w:pPr>
        <w:pStyle w:val="BodyText"/>
      </w:pPr>
      <w:r>
        <w:rPr>
          <w:b/>
          <w:bCs/>
        </w:rPr>
        <w:t xml:space="preserve">Sensitivity, though, shifts with age in opposite directions across species.</w:t>
      </w:r>
      <w:r>
        <w:t xml:space="preserve"> </w:t>
      </w:r>
      <w:r>
        <w:t xml:space="preserve">A smaller</w:t>
      </w:r>
      <w:r>
        <w:t xml:space="preserve"> </w:t>
      </w:r>
      <m:oMath>
        <m:r>
          <m:t>z</m:t>
        </m:r>
      </m:oMath>
      <w:r>
        <w:t xml:space="preserve"> </w:t>
      </w:r>
      <w:r>
        <w:t xml:space="preserve">means more sensitivity — less warming is needed to reduce survival time tenfold.</w:t>
      </w:r>
      <w:r>
        <w:t xml:space="preserve"> </w:t>
      </w:r>
      <w:r>
        <w:rPr>
          <w:i/>
          <w:iCs/>
        </w:rPr>
        <w:t xml:space="preserve">M. dirhodum</w:t>
      </w:r>
      <w:r>
        <w:t xml:space="preserve"> </w:t>
      </w:r>
      <w:r>
        <w:t xml:space="preserve">and</w:t>
      </w:r>
      <w:r>
        <w:t xml:space="preserve"> </w:t>
      </w:r>
      <w:r>
        <w:rPr>
          <w:i/>
          <w:iCs/>
        </w:rPr>
        <w:t xml:space="preserve">S. avenae</w:t>
      </w:r>
      <w:r>
        <w:t xml:space="preserve"> </w:t>
      </w:r>
      <w:r>
        <w:t xml:space="preserve">both grow more sensitive with age (</w:t>
      </w:r>
      <m:oMath>
        <m:r>
          <m:t>z</m:t>
        </m:r>
      </m:oMath>
      <w:r>
        <w:t xml:space="preserve"> </w:t>
      </w:r>
      <w:r>
        <w:t xml:space="preserve">falling from 4.8 to 4 and from 4.2 to 3.3 °C), whereas</w:t>
      </w:r>
      <w:r>
        <w:t xml:space="preserve"> </w:t>
      </w:r>
      <w:r>
        <w:rPr>
          <w:i/>
          <w:iCs/>
        </w:rPr>
        <w:t xml:space="preserve">R. padi</w:t>
      </w:r>
      <w:r>
        <w:t xml:space="preserve"> </w:t>
      </w:r>
      <w:r>
        <w:t xml:space="preserve">grows</w:t>
      </w:r>
      <w:r>
        <w:t xml:space="preserve"> </w:t>
      </w:r>
      <w:r>
        <w:rPr>
          <w:i/>
          <w:iCs/>
        </w:rPr>
        <w:t xml:space="preserve">less</w:t>
      </w:r>
      <w:r>
        <w:t xml:space="preserve"> </w:t>
      </w:r>
      <w:r>
        <w:t xml:space="preserve">sensitive (</w:t>
      </w:r>
      <m:oMath>
        <m:r>
          <m:t>z</m:t>
        </m:r>
      </m:oMath>
      <w:r>
        <w:t xml:space="preserve"> </w:t>
      </w:r>
      <w:r>
        <w:t xml:space="preserve">rising from 3.4 to 3.9 °C). Tolerance and sensitivity therefore do not track one another, and the age effect on sensitivity is itself species-specific.</w:t>
      </w:r>
    </w:p>
    <w:p>
      <w:pPr>
        <w:pStyle w:val="BodyText"/>
      </w:pPr>
      <w:r>
        <w:t xml:space="preserve">We recovered similar findings to</w:t>
      </w:r>
      <w:r>
        <w:t xml:space="preserve"> </w:t>
      </w:r>
      <w:r>
        <w:t xml:space="preserve">Li</w:t>
      </w:r>
      <w:r>
        <w:t xml:space="preserve"> </w:t>
      </w:r>
      <w:r>
        <w:rPr>
          <w:i/>
          <w:iCs/>
        </w:rPr>
        <w:t xml:space="preserve">et al.</w:t>
      </w:r>
      <w:r>
        <w:t xml:space="preserve"> </w:t>
      </w:r>
      <w:r>
        <w:t xml:space="preserve">(</w:t>
      </w:r>
      <w:hyperlink w:anchor="ref-li2023">
        <w:r>
          <w:rPr>
            <w:rStyle w:val="Hyperlink"/>
          </w:rPr>
          <w:t xml:space="preserve">2023</w:t>
        </w:r>
      </w:hyperlink>
      <w:r>
        <w:t xml:space="preserve">)</w:t>
      </w:r>
      <w:r>
        <w:t xml:space="preserve"> </w:t>
      </w:r>
      <w:r>
        <w:t xml:space="preserve">because, in essence, their data generally follow assumptions met by the two-stage analysis (our simulations show this should be the case -</w:t>
      </w:r>
      <w:r>
        <w:t xml:space="preserve"> </w:t>
      </w:r>
      <w:hyperlink w:anchor="sec-sim-step1">
        <w:r>
          <w:rPr>
            <w:rStyle w:val="Hyperlink"/>
          </w:rPr>
          <w:t xml:space="preserve">Section 3.0.1.1</w:t>
        </w:r>
      </w:hyperlink>
      <w:r>
        <w:t xml:space="preserve">).</w:t>
      </w:r>
    </w:p>
    <w:p>
      <w:pPr>
        <w:pStyle w:val="BodyText"/>
      </w:pPr>
      <w:r>
        <w:t xml:space="preserve">However, the</w:t>
      </w:r>
      <w:r>
        <w:t xml:space="preserve"> </w:t>
      </w:r>
      <m:oMath>
        <m:sSup>
          <m:e>
            <m:r>
              <m:t>R</m:t>
            </m:r>
          </m:e>
          <m:sup>
            <m:r>
              <m:t>2</m:t>
            </m:r>
          </m:sup>
        </m:sSup>
      </m:oMath>
      <w:r>
        <w:t xml:space="preserve"> </w:t>
      </w:r>
      <w:r>
        <w:t xml:space="preserve">is inflated in their models (</w:t>
      </w:r>
      <w:r>
        <w:t xml:space="preserve">Li</w:t>
      </w:r>
      <w:r>
        <w:t xml:space="preserve"> </w:t>
      </w:r>
      <w:r>
        <w:rPr>
          <w:i/>
          <w:iCs/>
        </w:rPr>
        <w:t xml:space="preserve">et al.</w:t>
      </w:r>
      <w:r>
        <w:t xml:space="preserve"> </w:t>
      </w:r>
      <w:r>
        <w:t xml:space="preserve">(</w:t>
      </w:r>
      <w:hyperlink w:anchor="ref-li2023">
        <w:r>
          <w:rPr>
            <w:rStyle w:val="Hyperlink"/>
          </w:rPr>
          <w:t xml:space="preserve">2023</w:t>
        </w:r>
      </w:hyperlink>
      <w:r>
        <w:t xml:space="preserve">)</w:t>
      </w:r>
      <w:r>
        <w:t xml:space="preserve"> </w:t>
      </w:r>
      <w:r>
        <w:t xml:space="preserve">report</w:t>
      </w:r>
      <w:r>
        <w:t xml:space="preserve"> </w:t>
      </w:r>
      <m:oMath>
        <m:sSup>
          <m:e>
            <m:r>
              <m:t>R</m:t>
            </m:r>
          </m:e>
          <m:sup>
            <m:r>
              <m:t>2</m:t>
            </m:r>
          </m:sup>
        </m:sSup>
      </m:oMath>
      <w:r>
        <w:t xml:space="preserve"> </w:t>
      </w:r>
      <w:r>
        <w:t xml:space="preserve">= 0.97-0.996) because much of the variation in survival outcomes is disposed of during stage-1. Our 4PL model provides much more realistic</w:t>
      </w:r>
      <w:r>
        <w:t xml:space="preserve"> </w:t>
      </w:r>
      <m:oMath>
        <m:sSup>
          <m:e>
            <m:r>
              <m:t>R</m:t>
            </m:r>
          </m:e>
          <m:sup>
            <m:r>
              <m:t>2</m:t>
            </m:r>
          </m:sup>
        </m:sSup>
      </m:oMath>
      <w:r>
        <w:t xml:space="preserve"> </w:t>
      </w:r>
      <w:r>
        <w:t xml:space="preserve">(again, 0.7 [95% CI: 0.7 to 0.7]).</w:t>
      </w:r>
    </w:p>
    <w:bookmarkEnd w:id="144"/>
    <w:bookmarkStart w:id="149" w:name="sec-aphid-hi"/>
    <w:p>
      <w:pPr>
        <w:pStyle w:val="Heading2"/>
      </w:pPr>
      <w:r>
        <w:t xml:space="preserve">6.4 Heat injury across species under a field temperature trace</w:t>
      </w:r>
    </w:p>
    <w:p>
      <w:pPr>
        <w:pStyle w:val="FirstParagraph"/>
      </w:pPr>
      <w:r>
        <w:t xml:space="preserve">With the per-species TDT surface in hand,</w:t>
      </w:r>
      <w:r>
        <w:t xml:space="preserve"> </w:t>
      </w:r>
      <w:r>
        <w:rPr>
          <w:rStyle w:val="VerbatimChar"/>
        </w:rPr>
        <w:t xml:space="preserve">predict_heat_injury()</w:t>
      </w:r>
      <w:r>
        <w:t xml:space="preserve"> </w:t>
      </w:r>
      <w:r>
        <w:t xml:space="preserve">accumulates damage along an hourly field temperature trace and converts it to predicted survival. We use hourly 2 m air temperature for Wuhan (the hottest of Li et al.’s three field sites) from May–June 2016, re-sourced from the Open-Meteo ERA5 archive and shipped with the package (built by</w:t>
      </w:r>
      <w:r>
        <w:t xml:space="preserve"> </w:t>
      </w:r>
      <w:r>
        <w:rPr>
          <w:rStyle w:val="VerbatimChar"/>
        </w:rPr>
        <w:t xml:space="preserve">data-raw/fetch_aphid_temp_trace.R</w:t>
      </w:r>
      <w:r>
        <w:t xml:space="preserve">). We restrict the window to May–June so the injury scale stays readable — over the full May–August record the most heat-vulnerable species (</w:t>
      </w:r>
      <w:r>
        <w:rPr>
          <w:i/>
          <w:iCs/>
        </w:rPr>
        <w:t xml:space="preserve">M. dirhodum</w:t>
      </w:r>
      <w:r>
        <w:t xml:space="preserve">, the lowest</w:t>
      </w:r>
      <w:r>
        <w:t xml:space="preserve"> </w:t>
      </w:r>
      <m:oMath>
        <m:sSub>
          <m:e>
            <m:r>
              <m:t>T</m:t>
            </m:r>
          </m:e>
          <m:sub>
            <m:r>
              <m:t>c</m:t>
            </m:r>
            <m:r>
              <m:t>r</m:t>
            </m:r>
            <m:r>
              <m:t>i</m:t>
            </m:r>
            <m:r>
              <m:t>t</m:t>
            </m:r>
          </m:sub>
        </m:sSub>
      </m:oMath>
      <w:r>
        <w:t xml:space="preserve">) accrues injury into the tens of thousands of percent of an</w:t>
      </w:r>
      <w:r>
        <w:t xml:space="preserve"> </w:t>
      </w:r>
      <m:oMath>
        <m:r>
          <m:t>L</m:t>
        </m:r>
        <m:sSub>
          <m:e>
            <m:r>
              <m:t>T</m:t>
            </m:r>
          </m:e>
          <m:sub>
            <m:r>
              <m:t>50</m:t>
            </m:r>
          </m:sub>
        </m:sSub>
      </m:oMath>
      <w:r>
        <w:t xml:space="preserve"> </w:t>
      </w:r>
      <w:r>
        <w:t xml:space="preserve">dose. Using</w:t>
      </w:r>
      <w:r>
        <w:t xml:space="preserve"> </w:t>
      </w:r>
      <w:r>
        <w:rPr>
          <w:rStyle w:val="VerbatimChar"/>
        </w:rPr>
        <w:t xml:space="preserve">by = "species"</w:t>
      </w:r>
      <w:r>
        <w:t xml:space="preserve"> </w:t>
      </w:r>
      <w:r>
        <w:t xml:space="preserve">projects all three species at once, demonstrating multi-group heat injury.</w:t>
      </w:r>
    </w:p>
    <w:p>
      <w:pPr>
        <w:pStyle w:val="SourceCode"/>
      </w:pPr>
      <w:r>
        <w:rPr>
          <w:rStyle w:val="CommentTok"/>
        </w:rPr>
        <w:t xml:space="preserve"># Hourly (time, temp) trace per city ships in inst/extdata; take Wuhan, trimmed</w:t>
      </w:r>
      <w:r>
        <w:br/>
      </w:r>
      <w:r>
        <w:rPr>
          <w:rStyle w:val="CommentTok"/>
        </w:rPr>
        <w:t xml:space="preserve"># to May-June (over the full May-Aug record the most vulnerable species runs to</w:t>
      </w:r>
      <w:r>
        <w:br/>
      </w:r>
      <w:r>
        <w:rPr>
          <w:rStyle w:val="CommentTok"/>
        </w:rPr>
        <w:t xml:space="preserve"># ~tens of thousands of % of an LT50 dose, swamping the axis -- see prose).</w:t>
      </w:r>
      <w:r>
        <w:br/>
      </w:r>
      <w:r>
        <w:rPr>
          <w:rStyle w:val="NormalTok"/>
        </w:rPr>
        <w:t xml:space="preserve">aphid_trace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"data_temp_trace_aphid_summer2016.csv"</w:t>
      </w:r>
      <w:r>
        <w:rPr>
          <w:rStyle w:val="NormalTok"/>
        </w:rPr>
        <w:t xml:space="preserve">),</w:t>
      </w:r>
      <w:r>
        <w:br/>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(city </w:t>
      </w:r>
      <w:r>
        <w:rPr>
          <w:rStyle w:val="SpecialCharTok"/>
        </w:rPr>
        <w:t xml:space="preserve">==</w:t>
      </w:r>
      <w:r>
        <w:rPr>
          <w:rStyle w:val="NormalTok"/>
        </w:rPr>
        <w:t xml:space="preserve"> </w:t>
      </w:r>
      <w:r>
        <w:rPr>
          <w:rStyle w:val="StringTok"/>
        </w:rPr>
        <w:t xml:space="preserve">"Wuhan"</w:t>
      </w:r>
      <w:r>
        <w:rPr>
          <w:rStyle w:val="NormalTok"/>
        </w:rPr>
        <w:t xml:space="preserve">,</w:t>
      </w:r>
      <w:r>
        <w:br/>
      </w:r>
      <w:r>
        <w:rPr>
          <w:rStyle w:val="NormalTok"/>
        </w:rPr>
        <w:t xml:space="preserve">                </w:t>
      </w:r>
      <w:r>
        <w:rPr>
          <w:rStyle w:val="FunctionTok"/>
        </w:rPr>
        <w:t xml:space="preserve">as.integer</w:t>
      </w:r>
      <w:r>
        <w:rPr>
          <w:rStyle w:val="NormalTok"/>
        </w:rPr>
        <w:t xml:space="preserve">(</w:t>
      </w:r>
      <w:r>
        <w:rPr>
          <w:rStyle w:val="FunctionTok"/>
        </w:rPr>
        <w:t xml:space="preserve">format</w:t>
      </w:r>
      <w:r>
        <w:rPr>
          <w:rStyle w:val="NormalTok"/>
        </w:rPr>
        <w:t xml:space="preserve">(datetime, </w:t>
      </w:r>
      <w:r>
        <w:rPr>
          <w:rStyle w:val="StringTok"/>
        </w:rPr>
        <w:t xml:space="preserve">"%m"</w:t>
      </w:r>
      <w:r>
        <w:rPr>
          <w:rStyle w:val="NormalTok"/>
        </w:rPr>
        <w:t xml:space="preserve">)) </w:t>
      </w:r>
      <w:r>
        <w:rPr>
          <w:rStyle w:val="SpecialCharTok"/>
        </w:rPr>
        <w:t xml:space="preserve">&lt;=</w:t>
      </w:r>
      <w:r>
        <w:rPr>
          <w:rStyle w:val="NormalTok"/>
        </w:rPr>
        <w:t xml:space="preserve"> </w:t>
      </w:r>
      <w:r>
        <w:rPr>
          <w:rStyle w:val="DecValTok"/>
        </w:rPr>
        <w:t xml:space="preserve">6</w:t>
      </w:r>
      <w:r>
        <w:rPr>
          <w:rStyle w:val="NormalTok"/>
        </w:rPr>
        <w:t xml:space="preserve">) </w:t>
      </w:r>
      <w:r>
        <w:rPr>
          <w:rStyle w:val="SpecialCharTok"/>
        </w:rPr>
        <w:t xml:space="preserve">|&gt;</w:t>
      </w:r>
      <w:r>
        <w:rPr>
          <w:rStyle w:val="NormalTok"/>
        </w:rPr>
        <w:t xml:space="preserve">   </w:t>
      </w:r>
      <w:r>
        <w:rPr>
          <w:rStyle w:val="CommentTok"/>
        </w:rPr>
        <w:t xml:space="preserve"># May-June only</w:t>
      </w:r>
      <w:r>
        <w:br/>
      </w:r>
      <w:r>
        <w:rPr>
          <w:rStyle w:val="NormalTok"/>
        </w:rPr>
        <w:t xml:space="preserve">  dplyr</w:t>
      </w:r>
      <w:r>
        <w:rPr>
          <w:rStyle w:val="SpecialCharTok"/>
        </w:rPr>
        <w:t xml:space="preserve">::</w:t>
      </w:r>
      <w:r>
        <w:rPr>
          <w:rStyle w:val="FunctionTok"/>
        </w:rPr>
        <w:t xml:space="preserve">transmute</w:t>
      </w:r>
      <w:r>
        <w:rPr>
          <w:rStyle w:val="NormalTok"/>
        </w:rPr>
        <w:t xml:space="preserve">(</w:t>
      </w:r>
      <w:r>
        <w:rPr>
          <w:rStyle w:val="AttributeTok"/>
        </w:rPr>
        <w:t xml:space="preserve">time =</w:t>
      </w:r>
      <w:r>
        <w:rPr>
          <w:rStyle w:val="NormalTok"/>
        </w:rPr>
        <w:t xml:space="preserve"> time_h, </w:t>
      </w:r>
      <w:r>
        <w:rPr>
          <w:rStyle w:val="AttributeTok"/>
        </w:rPr>
        <w:t xml:space="preserve">temp =</w:t>
      </w:r>
      <w:r>
        <w:rPr>
          <w:rStyle w:val="NormalTok"/>
        </w:rPr>
        <w:t xml:space="preserve"> temp_c)        </w:t>
      </w:r>
      <w:r>
        <w:rPr>
          <w:rStyle w:val="CommentTok"/>
        </w:rPr>
        <w:t xml:space="preserve"># hours, degrees C</w:t>
      </w:r>
      <w:r>
        <w:br/>
      </w:r>
      <w:r>
        <w:br/>
      </w:r>
      <w:r>
        <w:rPr>
          <w:rStyle w:val="NormalTok"/>
        </w:rPr>
        <w:t xml:space="preserve">aphid_hi </w:t>
      </w:r>
      <w:r>
        <w:rPr>
          <w:rStyle w:val="OtherTok"/>
        </w:rPr>
        <w:t xml:space="preserve">&lt;-</w:t>
      </w:r>
      <w:r>
        <w:rPr>
          <w:rStyle w:val="NormalTok"/>
        </w:rPr>
        <w:t xml:space="preserve"> </w:t>
      </w:r>
      <w:r>
        <w:rPr>
          <w:rStyle w:val="FunctionTok"/>
        </w:rPr>
        <w:t xml:space="preserve">predict_heat_injury</w:t>
      </w:r>
      <w:r>
        <w:rPr>
          <w:rStyle w:val="NormalTok"/>
        </w:rPr>
        <w:t xml:space="preserve">(aphid_trace, wf_aphid, </w:t>
      </w:r>
      <w:r>
        <w:rPr>
          <w:rStyle w:val="AttributeTok"/>
        </w:rPr>
        <w:t xml:space="preserve">target_surv =</w:t>
      </w:r>
      <w:r>
        <w:rPr>
          <w:rStyle w:val="NormalTok"/>
        </w:rPr>
        <w:t xml:space="preserve"> </w:t>
      </w:r>
      <w:r>
        <w:rPr>
          <w:rStyle w:val="StringTok"/>
        </w:rPr>
        <w:t xml:space="preserve">"relative"</w:t>
      </w:r>
      <w:r>
        <w:rPr>
          <w:rStyle w:val="NormalTok"/>
        </w:rPr>
        <w:t xml:space="preserve">,</w:t>
      </w:r>
      <w:r>
        <w:br/>
      </w:r>
      <w:r>
        <w:rPr>
          <w:rStyle w:val="NormalTok"/>
        </w:rPr>
        <w:t xml:space="preserve">                                </w:t>
      </w:r>
      <w:r>
        <w:rPr>
          <w:rStyle w:val="AttributeTok"/>
        </w:rPr>
        <w:t xml:space="preserve">trace_unit =</w:t>
      </w:r>
      <w:r>
        <w:rPr>
          <w:rStyle w:val="NormalTok"/>
        </w:rPr>
        <w:t xml:space="preserve"> </w:t>
      </w:r>
      <w:r>
        <w:rPr>
          <w:rStyle w:val="StringTok"/>
        </w:rPr>
        <w:t xml:space="preserve">"hours"</w:t>
      </w:r>
      <w:r>
        <w:rPr>
          <w:rStyle w:val="NormalTok"/>
        </w:rPr>
        <w:t xml:space="preserve">, </w:t>
      </w:r>
      <w:r>
        <w:rPr>
          <w:rStyle w:val="AttributeTok"/>
        </w:rPr>
        <w:t xml:space="preserve">by =</w:t>
      </w:r>
      <w:r>
        <w:rPr>
          <w:rStyle w:val="NormalTok"/>
        </w:rPr>
        <w:t xml:space="preserve"> </w:t>
      </w:r>
      <w:r>
        <w:rPr>
          <w:rStyle w:val="StringTok"/>
        </w:rPr>
        <w:t xml:space="preserve">"species"</w:t>
      </w:r>
      <w:r>
        <w:rPr>
          <w:rStyle w:val="NormalTok"/>
        </w:rPr>
        <w:t xml:space="preserve">)</w:t>
      </w:r>
      <w:r>
        <w:br/>
      </w:r>
      <w:r>
        <w:rPr>
          <w:rStyle w:val="FunctionTok"/>
        </w:rPr>
        <w:t xml:space="preserve">plot_heat_injury</w:t>
      </w:r>
      <w:r>
        <w:rPr>
          <w:rStyle w:val="NormalTok"/>
        </w:rPr>
        <w:t xml:space="preserve">(aphid_hi)</w:t>
      </w:r>
    </w:p>
    <w:tbl>
      <w:tblPr>
        <w:tblStyle w:val="Table"/>
        <w:tblW w:type="pct" w:w="5000"/>
        <w:tblLayout w:type="fixed"/>
        <w:tblLook w:firstRow="0" w:lastRow="0" w:firstColumn="0" w:lastColumn="0" w:noHBand="0" w:noVBand="0" w:val="0000"/>
      </w:tblPr>
      <w:tblGrid>
        <w:gridCol w:w="7920"/>
      </w:tblGrid>
      <w:tr>
        <w:tc>
          <w:tcPr/>
          <w:bookmarkStart w:id="148" w:name="fig-aphid-hi"/>
          <w:p>
            <w:pPr>
              <w:pStyle w:val="Compact"/>
              <w:jc w:val="center"/>
            </w:pPr>
            <w:r>
              <w:drawing>
                <wp:inline>
                  <wp:extent cx="6096000" cy="4876800"/>
                  <wp:effectExtent b="0" l="0" r="0" t="0"/>
                  <wp:docPr descr="" title="" id="146" name="Picture"/>
                  <a:graphic>
                    <a:graphicData uri="http://schemas.openxmlformats.org/drawingml/2006/picture">
                      <pic:pic>
                        <pic:nvPicPr>
                          <pic:cNvPr descr="supplement_files/figure-docx/fig-aphid-hi-1.png" id="147" name="Picture"/>
                          <pic:cNvPicPr>
                            <a:picLocks noChangeArrowheads="1" noChangeAspect="1"/>
                          </pic:cNvPicPr>
                        </pic:nvPicPr>
                        <pic:blipFill>
                          <a:blip r:embed="rId145"/>
                          <a:stretch>
                            <a:fillRect/>
                          </a:stretch>
                        </pic:blipFill>
                        <pic:spPr bwMode="auto">
                          <a:xfrm>
                            <a:off x="0" y="0"/>
                            <a:ext cx="6096000" cy="48768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S15: Multi-group heat-injury projection. Cumulative heat injury (100% = one LT50 dose) and predicted survival for the three aphid species under the unmodified Wuhan May–June 2016 hourly temperature trace, from a single</w:t>
            </w:r>
            <w:r>
              <w:t xml:space="preserve"> </w:t>
            </w:r>
            <w:r>
              <w:rPr>
                <w:rStyle w:val="VerbatimChar"/>
              </w:rPr>
              <w:t xml:space="preserve">predict_heat_injury(by = "species")</w:t>
            </w:r>
            <w:r>
              <w:t xml:space="preserve"> </w:t>
            </w:r>
            <w:r>
              <w:t xml:space="preserve">call.</w:t>
            </w:r>
          </w:p>
          <w:bookmarkEnd w:id="148"/>
        </w:tc>
      </w:tr>
    </w:tbl>
    <w:p>
      <w:pPr>
        <w:pStyle w:val="BodyText"/>
      </w:pPr>
      <w:r>
        <w:t xml:space="preserve">The accumulated injury and end-of-window survival differ across species in line with their thermal limits, and the same single call would map the south-to-north climate gradient (Wuhan hottest, Beijing coolest) onto a corresponding gradient in projected survival — the link</w:t>
      </w:r>
      <w:r>
        <w:t xml:space="preserve"> </w:t>
      </w:r>
      <w:r>
        <w:t xml:space="preserve">Li</w:t>
      </w:r>
      <w:r>
        <w:t xml:space="preserve"> </w:t>
      </w:r>
      <w:r>
        <w:rPr>
          <w:i/>
          <w:iCs/>
        </w:rPr>
        <w:t xml:space="preserve">et al.</w:t>
      </w:r>
      <w:r>
        <w:t xml:space="preserve"> </w:t>
      </w:r>
      <w:r>
        <w:t xml:space="preserve">(</w:t>
      </w:r>
      <w:hyperlink w:anchor="ref-li2023">
        <w:r>
          <w:rPr>
            <w:rStyle w:val="Hyperlink"/>
          </w:rPr>
          <w:t xml:space="preserve">2023</w:t>
        </w:r>
      </w:hyperlink>
      <w:r>
        <w:t xml:space="preserve">)</w:t>
      </w:r>
      <w:r>
        <w:t xml:space="preserve"> </w:t>
      </w:r>
      <w:r>
        <w:t xml:space="preserve">draw between thermal tolerance and field abundance.</w:t>
      </w:r>
    </w:p>
    <w:bookmarkEnd w:id="149"/>
    <w:bookmarkEnd w:id="150"/>
    <w:bookmarkStart w:id="164" w:name="sec-leaves"/>
    <w:p>
      <w:pPr>
        <w:pStyle w:val="Heading1"/>
      </w:pPr>
      <w:r>
        <w:t xml:space="preserve">7. </w:t>
      </w:r>
      <w:r>
        <w:rPr>
          <w:b/>
          <w:bCs/>
        </w:rPr>
        <w:t xml:space="preserve">Case Study 3: Snow gum leaf PSII — light vs dark recovery</w:t>
      </w:r>
    </w:p>
    <w:p>
      <w:pPr>
        <w:pStyle w:val="FirstParagraph"/>
      </w:pPr>
      <w:r>
        <w:t xml:space="preserve">Arnold</w:t>
      </w:r>
      <w:r>
        <w:t xml:space="preserve"> </w:t>
      </w:r>
      <w:r>
        <w:rPr>
          <w:i/>
          <w:iCs/>
        </w:rPr>
        <w:t xml:space="preserve">et al.</w:t>
      </w:r>
      <w:r>
        <w:t xml:space="preserve"> </w:t>
      </w:r>
      <w:r>
        <w:t xml:space="preserve">(</w:t>
      </w:r>
      <w:hyperlink w:anchor="ref-arnold_psii_2026">
        <w:r>
          <w:rPr>
            <w:rStyle w:val="Hyperlink"/>
          </w:rPr>
          <w:t xml:space="preserve">2026</w:t>
        </w:r>
      </w:hyperlink>
      <w:r>
        <w:t xml:space="preserve">)</w:t>
      </w:r>
      <w:r>
        <w:t xml:space="preserve"> </w:t>
      </w:r>
      <w:r>
        <w:t xml:space="preserve">developed a thermal-load-sensitivity (TLS) protocol for photosystem II (PSII) and asked, among other things, whether the light environment a leaf experiences</w:t>
      </w:r>
      <w:r>
        <w:t xml:space="preserve"> </w:t>
      </w:r>
      <w:r>
        <w:rPr>
          <w:i/>
          <w:iCs/>
        </w:rPr>
        <w:t xml:space="preserve">after</w:t>
      </w:r>
      <w:r>
        <w:t xml:space="preserve"> </w:t>
      </w:r>
      <w:r>
        <w:t xml:space="preserve">heat exposure affects measured heat tolerance. Here we take the snow gum (</w:t>
      </w:r>
      <w:r>
        <w:rPr>
          <w:i/>
          <w:iCs/>
        </w:rPr>
        <w:t xml:space="preserve">Eucalyptus pauciflora</w:t>
      </w:r>
      <w:r>
        <w:t xml:space="preserve">) arm of their Experiment 1: excised leaf sections from six mature trees were heated across a grid of assay temperatures (30–56 °C) and exposure durations (5–120 min), then held either in</w:t>
      </w:r>
      <w:r>
        <w:t xml:space="preserve"> </w:t>
      </w:r>
      <w:r>
        <w:rPr>
          <w:b/>
          <w:bCs/>
        </w:rPr>
        <w:t xml:space="preserve">darkness</w:t>
      </w:r>
      <w:r>
        <w:t xml:space="preserve"> </w:t>
      </w:r>
      <w:r>
        <w:t xml:space="preserve">or under</w:t>
      </w:r>
      <w:r>
        <w:t xml:space="preserve"> </w:t>
      </w:r>
      <w:r>
        <w:rPr>
          <w:b/>
          <w:bCs/>
        </w:rPr>
        <w:t xml:space="preserve">90 min of moderate light</w:t>
      </w:r>
      <w:r>
        <w:t xml:space="preserve"> </w:t>
      </w:r>
      <w:r>
        <w:t xml:space="preserve">before</w:t>
      </w:r>
      <w:r>
        <w:t xml:space="preserve"> </w:t>
      </w:r>
      <m:oMath>
        <m:sSub>
          <m:e>
            <m:r>
              <m:t>F</m:t>
            </m:r>
          </m:e>
          <m:sub>
            <m:r>
              <m:t>v</m:t>
            </m:r>
          </m:sub>
        </m:sSub>
        <m:r>
          <m:rPr>
            <m:sty m:val="p"/>
          </m:rPr>
          <m:t>/</m:t>
        </m:r>
        <m:sSub>
          <m:e>
            <m:r>
              <m:t>F</m:t>
            </m:r>
          </m:e>
          <m:sub>
            <m:r>
              <m:t>m</m:t>
            </m:r>
          </m:sub>
        </m:sSub>
      </m:oMath>
      <w:r>
        <w:t xml:space="preserve"> </w:t>
      </w:r>
      <w:r>
        <w:t xml:space="preserve">was re-measured 16–24 h later. The response — retained PSII function, post-exposure</w:t>
      </w:r>
      <w:r>
        <w:t xml:space="preserve"> </w:t>
      </w:r>
      <m:oMath>
        <m:sSub>
          <m:e>
            <m:r>
              <m:t>F</m:t>
            </m:r>
          </m:e>
          <m:sub>
            <m:r>
              <m:t>v</m:t>
            </m:r>
          </m:sub>
        </m:sSub>
        <m:r>
          <m:rPr>
            <m:sty m:val="p"/>
          </m:rPr>
          <m:t>/</m:t>
        </m:r>
        <m:sSub>
          <m:e>
            <m:r>
              <m:t>F</m:t>
            </m:r>
          </m:e>
          <m:sub>
            <m:r>
              <m:t>m</m:t>
            </m:r>
          </m:sub>
        </m:sSub>
      </m:oMath>
      <w:r>
        <w:t xml:space="preserve"> </w:t>
      </w:r>
      <w:r>
        <w:t xml:space="preserve">divided by its pre-exposure value — is a</w:t>
      </w:r>
      <w:r>
        <w:t xml:space="preserve"> </w:t>
      </w:r>
      <w:r>
        <w:rPr>
          <w:b/>
          <w:bCs/>
        </w:rPr>
        <w:t xml:space="preserve">continuous proportion in</w:t>
      </w:r>
      <w:r>
        <w:rPr>
          <w:b/>
          <w:bCs/>
        </w:rPr>
        <w:t xml:space="preserve"> </w:t>
      </w:r>
      <m:oMath>
        <m:d>
          <m:dPr>
            <m:begChr m:val="["/>
            <m:sepChr m:val=""/>
            <m:endChr m:val="]"/>
            <m:grow/>
          </m:dPr>
          <m:e>
            <m:r>
              <m:t>0</m:t>
            </m:r>
            <m:r>
              <m:rPr>
                <m:sty m:val="p"/>
              </m:rPr>
              <m:t>,</m:t>
            </m:r>
            <m:r>
              <m:t>1</m:t>
            </m:r>
          </m:e>
        </m:d>
      </m:oMath>
      <w:r>
        <w:rPr>
          <w:b/>
          <w:bCs/>
        </w:rPr>
        <w:t xml:space="preserve"> </w:t>
      </w:r>
      <w:r>
        <w:rPr>
          <w:b/>
          <w:bCs/>
        </w:rPr>
        <w:t xml:space="preserve">with no count denominator</w:t>
      </w:r>
      <w:r>
        <w:t xml:space="preserve">, so the 4PL uses a</w:t>
      </w:r>
      <w:r>
        <w:t xml:space="preserve"> </w:t>
      </w:r>
      <w:r>
        <w:rPr>
          <w:b/>
          <w:bCs/>
        </w:rPr>
        <w:t xml:space="preserve">Beta</w:t>
      </w:r>
      <w:r>
        <w:t xml:space="preserve"> </w:t>
      </w:r>
      <w:r>
        <w:t xml:space="preserve">likelihood rather than the beta-binomial of the count case studies.</w:t>
      </w:r>
    </w:p>
    <w:p>
      <w:pPr>
        <w:pStyle w:val="BodyText"/>
      </w:pPr>
      <w:r>
        <w:t xml:space="preserve">We let both</w:t>
      </w:r>
      <w:r>
        <w:t xml:space="preserve"> </w:t>
      </w:r>
      <m:oMath>
        <m:r>
          <m:t>C</m:t>
        </m:r>
        <m:sSub>
          <m:e>
            <m:r>
              <m:t>T</m:t>
            </m:r>
          </m:e>
          <m:sub>
            <m:r>
              <m:t>m</m:t>
            </m:r>
            <m:r>
              <m:t>a</m:t>
            </m:r>
            <m:r>
              <m:t>x</m:t>
            </m:r>
          </m:sub>
        </m:sSub>
      </m:oMath>
      <w:r>
        <w:t xml:space="preserve"> </w:t>
      </w:r>
      <w:r>
        <w:t xml:space="preserve">and</w:t>
      </w:r>
      <w:r>
        <w:t xml:space="preserve"> </w:t>
      </w:r>
      <m:oMath>
        <m:r>
          <m:t>z</m:t>
        </m:r>
      </m:oMath>
      <w:r>
        <w:t xml:space="preserve"> </w:t>
      </w:r>
      <w:r>
        <w:t xml:space="preserve">depend on the recovery condition inside one joint 4PL.</w:t>
      </w:r>
      <w:r>
        <w:t xml:space="preserve"> </w:t>
      </w:r>
      <w:r>
        <w:t xml:space="preserve">Arnold</w:t>
      </w:r>
      <w:r>
        <w:t xml:space="preserve"> </w:t>
      </w:r>
      <w:r>
        <w:rPr>
          <w:i/>
          <w:iCs/>
        </w:rPr>
        <w:t xml:space="preserve">et al.</w:t>
      </w:r>
      <w:r>
        <w:t xml:space="preserve"> </w:t>
      </w:r>
      <w:r>
        <w:t xml:space="preserve">(</w:t>
      </w:r>
      <w:hyperlink w:anchor="ref-arnold_psii_2026">
        <w:r>
          <w:rPr>
            <w:rStyle w:val="Hyperlink"/>
          </w:rPr>
          <w:t xml:space="preserve">2026</w:t>
        </w:r>
      </w:hyperlink>
      <w:r>
        <w:t xml:space="preserve">)</w:t>
      </w:r>
      <w:r>
        <w:t xml:space="preserve"> </w:t>
      </w:r>
      <w:r>
        <w:t xml:space="preserve">report that post-heat light</w:t>
      </w:r>
      <w:r>
        <w:t xml:space="preserve"> </w:t>
      </w:r>
      <w:r>
        <w:rPr>
          <w:i/>
          <w:iCs/>
        </w:rPr>
        <w:t xml:space="preserve">lowers</w:t>
      </w:r>
      <w:r>
        <w:t xml:space="preserve"> </w:t>
      </w:r>
      <w:r>
        <w:t xml:space="preserve">apparent heat tolerance while leaving thermal sensitivity broadly unchanged, so the joint model should place the Light</w:t>
      </w:r>
      <w:r>
        <w:t xml:space="preserve"> </w:t>
      </w:r>
      <m:oMath>
        <m:r>
          <m:t>C</m:t>
        </m:r>
        <m:sSub>
          <m:e>
            <m:r>
              <m:t>T</m:t>
            </m:r>
          </m:e>
          <m:sub>
            <m:r>
              <m:t>m</m:t>
            </m:r>
            <m:r>
              <m:t>a</m:t>
            </m:r>
            <m:r>
              <m:t>x</m:t>
            </m:r>
          </m:sub>
        </m:sSub>
      </m:oMath>
      <w:r>
        <w:t xml:space="preserve"> </w:t>
      </w:r>
      <w:r>
        <w:t xml:space="preserve">below the Dark one with similar</w:t>
      </w:r>
      <w:r>
        <w:t xml:space="preserve"> </w:t>
      </w:r>
      <m:oMath>
        <m:r>
          <m:t>z</m:t>
        </m:r>
      </m:oMath>
      <w:r>
        <w:t xml:space="preserve">.</w:t>
      </w:r>
    </w:p>
    <w:bookmarkStart w:id="152" w:name="sec-leaf-data"/>
    <w:p>
      <w:pPr>
        <w:pStyle w:val="Heading2"/>
      </w:pPr>
      <w:r>
        <w:t xml:space="preserve">7.1 Data and standardisation</w:t>
      </w:r>
    </w:p>
    <w:p>
      <w:pPr>
        <w:pStyle w:val="SourceCode"/>
      </w:pPr>
      <w:r>
        <w:rPr>
          <w:rStyle w:val="CommentTok"/>
        </w:rPr>
        <w:t xml:space="preserve"># Bundled Arnold et al. (2026) snow gum PSII data (Experiment 1, light vs dark</w:t>
      </w:r>
      <w:r>
        <w:br/>
      </w:r>
      <w:r>
        <w:rPr>
          <w:rStyle w:val="CommentTok"/>
        </w:rPr>
        <w:t xml:space="preserve"># recovery). Two raw rows with post/pre Fv/Fm marginally above 1 (measurement</w:t>
      </w:r>
      <w:r>
        <w:br/>
      </w:r>
      <w:r>
        <w:rPr>
          <w:rStyle w:val="CommentTok"/>
        </w:rPr>
        <w:t xml:space="preserve"># noise) are already excluded upstream, leaving 394 rows.</w:t>
      </w:r>
      <w:r>
        <w:br/>
      </w:r>
      <w:r>
        <w:rPr>
          <w:rStyle w:val="FunctionTok"/>
        </w:rPr>
        <w:t xml:space="preserve">data</w:t>
      </w:r>
      <w:r>
        <w:rPr>
          <w:rStyle w:val="NormalTok"/>
        </w:rPr>
        <w:t xml:space="preserve">(snowgum_psii)</w:t>
      </w:r>
      <w:r>
        <w:br/>
      </w:r>
      <w:r>
        <w:br/>
      </w:r>
      <w:r>
        <w:rPr>
          <w:rStyle w:val="CommentTok"/>
        </w:rPr>
        <w:t xml:space="preserve"># `proportion =` (not n_total/n_surv) flags a continuous response: standardize_data()</w:t>
      </w:r>
      <w:r>
        <w:br/>
      </w:r>
      <w:r>
        <w:rPr>
          <w:rStyle w:val="CommentTok"/>
        </w:rPr>
        <w:t xml:space="preserve"># records response_type = "proportion" and clamps to (0.001, 0.999) for the Beta</w:t>
      </w:r>
      <w:r>
        <w:br/>
      </w:r>
      <w:r>
        <w:rPr>
          <w:rStyle w:val="CommentTok"/>
        </w:rPr>
        <w:t xml:space="preserve"># density. `recovery` (Dark/Light) and `plant` (six trees) pass through as the</w:t>
      </w:r>
      <w:r>
        <w:br/>
      </w:r>
      <w:r>
        <w:rPr>
          <w:rStyle w:val="CommentTok"/>
        </w:rPr>
        <w:t xml:space="preserve"># moderator and the random-effect grouping.</w:t>
      </w:r>
      <w:r>
        <w:br/>
      </w:r>
      <w:r>
        <w:rPr>
          <w:rStyle w:val="NormalTok"/>
        </w:rPr>
        <w:t xml:space="preserve">leaf_std </w:t>
      </w:r>
      <w:r>
        <w:rPr>
          <w:rStyle w:val="OtherTok"/>
        </w:rPr>
        <w:t xml:space="preserve">&lt;-</w:t>
      </w:r>
      <w:r>
        <w:rPr>
          <w:rStyle w:val="NormalTok"/>
        </w:rPr>
        <w:t xml:space="preserve"> </w:t>
      </w:r>
      <w:r>
        <w:rPr>
          <w:rStyle w:val="FunctionTok"/>
        </w:rPr>
        <w:t xml:space="preserve">standardize_data</w:t>
      </w:r>
      <w:r>
        <w:rPr>
          <w:rStyle w:val="NormalTok"/>
        </w:rPr>
        <w:t xml:space="preserve">(snowgum_psii, </w:t>
      </w:r>
      <w:r>
        <w:rPr>
          <w:rStyle w:val="AttributeTok"/>
        </w:rPr>
        <w:t xml:space="preserve">temp =</w:t>
      </w:r>
      <w:r>
        <w:rPr>
          <w:rStyle w:val="NormalTok"/>
        </w:rPr>
        <w:t xml:space="preserve"> </w:t>
      </w:r>
      <w:r>
        <w:rPr>
          <w:rStyle w:val="StringTok"/>
        </w:rPr>
        <w:t xml:space="preserve">"Temp"</w:t>
      </w:r>
      <w:r>
        <w:rPr>
          <w:rStyle w:val="NormalTok"/>
        </w:rPr>
        <w:t xml:space="preserve">, </w:t>
      </w:r>
      <w:r>
        <w:rPr>
          <w:rStyle w:val="AttributeTok"/>
        </w:rPr>
        <w:t xml:space="preserve">duration =</w:t>
      </w:r>
      <w:r>
        <w:rPr>
          <w:rStyle w:val="NormalTok"/>
        </w:rPr>
        <w:t xml:space="preserve"> </w:t>
      </w:r>
      <w:r>
        <w:rPr>
          <w:rStyle w:val="StringTok"/>
        </w:rPr>
        <w:t xml:space="preserve">"Time"</w:t>
      </w:r>
      <w:r>
        <w:rPr>
          <w:rStyle w:val="NormalTok"/>
        </w:rPr>
        <w:t xml:space="preserve">,</w:t>
      </w:r>
      <w:r>
        <w:br/>
      </w:r>
      <w:r>
        <w:rPr>
          <w:rStyle w:val="NormalTok"/>
        </w:rPr>
        <w:t xml:space="preserve">                             </w:t>
      </w:r>
      <w:r>
        <w:rPr>
          <w:rStyle w:val="AttributeTok"/>
        </w:rPr>
        <w:t xml:space="preserve">proportion =</w:t>
      </w:r>
      <w:r>
        <w:rPr>
          <w:rStyle w:val="NormalTok"/>
        </w:rPr>
        <w:t xml:space="preserve"> </w:t>
      </w:r>
      <w:r>
        <w:rPr>
          <w:rStyle w:val="StringTok"/>
        </w:rPr>
        <w:t xml:space="preserve">"fvfm_prop"</w:t>
      </w:r>
      <w:r>
        <w:rPr>
          <w:rStyle w:val="NormalTok"/>
        </w:rPr>
        <w:t xml:space="preserve">, </w:t>
      </w:r>
      <w:r>
        <w:rPr>
          <w:rStyle w:val="AttributeTok"/>
        </w:rPr>
        <w:t xml:space="preserve">duration_unit =</w:t>
      </w:r>
      <w:r>
        <w:rPr>
          <w:rStyle w:val="NormalTok"/>
        </w:rPr>
        <w:t xml:space="preserve"> </w:t>
      </w:r>
      <w:r>
        <w:rPr>
          <w:rStyle w:val="StringTok"/>
        </w:rPr>
        <w:t xml:space="preserve">"minutes"</w:t>
      </w:r>
      <w:r>
        <w:rPr>
          <w:rStyle w:val="NormalTok"/>
        </w:rPr>
        <w:t xml:space="preserve">)</w:t>
      </w:r>
      <w:r>
        <w:br/>
      </w:r>
      <w:r>
        <w:rPr>
          <w:rStyle w:val="FunctionTok"/>
        </w:rPr>
        <w:t xml:space="preserve">str</w:t>
      </w:r>
      <w:r>
        <w:rPr>
          <w:rStyle w:val="NormalTok"/>
        </w:rPr>
        <w:t xml:space="preserve">(leaf_std)</w:t>
      </w:r>
    </w:p>
    <w:p>
      <w:pPr>
        <w:pStyle w:val="SourceCode"/>
      </w:pPr>
      <w:r>
        <w:rPr>
          <w:rStyle w:val="VerbatimChar"/>
        </w:rPr>
        <w:t xml:space="preserve">tibble [394 × 13] (S3: tbl_df/tbl/data.frame)</w:t>
      </w:r>
      <w:r>
        <w:br/>
      </w:r>
      <w:r>
        <w:rPr>
          <w:rStyle w:val="VerbatimChar"/>
        </w:rPr>
        <w:t xml:space="preserve"> $ Temp        : num [1:394] 30 30 30 30 30 30 30 30 30 30 ...</w:t>
      </w:r>
      <w:r>
        <w:br/>
      </w:r>
      <w:r>
        <w:rPr>
          <w:rStyle w:val="VerbatimChar"/>
        </w:rPr>
        <w:t xml:space="preserve"> $ Time        : num [1:394] 15 15 15 15 15 15 15 15 15 15 ...</w:t>
      </w:r>
      <w:r>
        <w:br/>
      </w:r>
      <w:r>
        <w:rPr>
          <w:rStyle w:val="VerbatimChar"/>
        </w:rPr>
        <w:t xml:space="preserve"> $ recovery    : Factor w/ 2 levels "Dark","Light": 1 1 1 1 1 1 2 2 2 2 ...</w:t>
      </w:r>
      <w:r>
        <w:br/>
      </w:r>
      <w:r>
        <w:rPr>
          <w:rStyle w:val="VerbatimChar"/>
        </w:rPr>
        <w:t xml:space="preserve"> $ plant       : Factor w/ 6 levels "1","2","3","4",..: 1 2 3 4 5 6 1 2 3 4 ...</w:t>
      </w:r>
      <w:r>
        <w:br/>
      </w:r>
      <w:r>
        <w:rPr>
          <w:rStyle w:val="VerbatimChar"/>
        </w:rPr>
        <w:t xml:space="preserve"> $ meas_day    : Factor w/ 2 levels "1","2": 2 2 2 2 2 2 2 2 2 2 ...</w:t>
      </w:r>
      <w:r>
        <w:br/>
      </w:r>
      <w:r>
        <w:rPr>
          <w:rStyle w:val="VerbatimChar"/>
        </w:rPr>
        <w:t xml:space="preserve"> $ initial_fvfm: num [1:394] 0.862 0.837 0.851 0.831 0.835 0.842 0.859 0.851 0.856 0.85 ...</w:t>
      </w:r>
      <w:r>
        <w:br/>
      </w:r>
      <w:r>
        <w:rPr>
          <w:rStyle w:val="VerbatimChar"/>
        </w:rPr>
        <w:t xml:space="preserve"> $ final_fvfm  : num [1:394] 0.794 0.79 0.807 0.781 0.805 0.809 0.79 0.767 0.798 0.775 ...</w:t>
      </w:r>
      <w:r>
        <w:br/>
      </w:r>
      <w:r>
        <w:rPr>
          <w:rStyle w:val="VerbatimChar"/>
        </w:rPr>
        <w:t xml:space="preserve"> $ fvfm_prop   : num [1:394] 0.921 0.944 0.948 0.94 0.964 ...</w:t>
      </w:r>
      <w:r>
        <w:br/>
      </w:r>
      <w:r>
        <w:rPr>
          <w:rStyle w:val="VerbatimChar"/>
        </w:rPr>
        <w:t xml:space="preserve"> $ temp        : num [1:394] 30 30 30 30 30 30 30 30 30 30 ...</w:t>
      </w:r>
      <w:r>
        <w:br/>
      </w:r>
      <w:r>
        <w:rPr>
          <w:rStyle w:val="VerbatimChar"/>
        </w:rPr>
        <w:t xml:space="preserve"> $ duration    : num [1:394] 15 15 15 15 15 15 15 15 15 15 ...</w:t>
      </w:r>
      <w:r>
        <w:br/>
      </w:r>
      <w:r>
        <w:rPr>
          <w:rStyle w:val="VerbatimChar"/>
        </w:rPr>
        <w:t xml:space="preserve"> $ logd        : num [1:394] 1.18 1.18 1.18 1.18 1.18 ...</w:t>
      </w:r>
      <w:r>
        <w:br/>
      </w:r>
      <w:r>
        <w:rPr>
          <w:rStyle w:val="VerbatimChar"/>
        </w:rPr>
        <w:t xml:space="preserve"> $ survival    : num [1:394] 0.921 0.944 0.948 0.94 0.964 ...</w:t>
      </w:r>
      <w:r>
        <w:br/>
      </w:r>
      <w:r>
        <w:rPr>
          <w:rStyle w:val="VerbatimChar"/>
        </w:rPr>
        <w:t xml:space="preserve"> $ temp_c      : num [1:394] -12.6 -12.6 -12.6 -12.6 -12.6 ...</w:t>
      </w:r>
      <w:r>
        <w:br/>
      </w:r>
      <w:r>
        <w:rPr>
          <w:rStyle w:val="VerbatimChar"/>
        </w:rPr>
        <w:t xml:space="preserve"> - attr(*, "tdt_meta")=List of 6</w:t>
      </w:r>
      <w:r>
        <w:br/>
      </w:r>
      <w:r>
        <w:rPr>
          <w:rStyle w:val="VerbatimChar"/>
        </w:rPr>
        <w:t xml:space="preserve">  ..$ temp_mean     : num 42.6</w:t>
      </w:r>
      <w:r>
        <w:br/>
      </w:r>
      <w:r>
        <w:rPr>
          <w:rStyle w:val="VerbatimChar"/>
        </w:rPr>
        <w:t xml:space="preserve">  ..$ duration_unit : chr "minutes"</w:t>
      </w:r>
      <w:r>
        <w:br/>
      </w:r>
      <w:r>
        <w:rPr>
          <w:rStyle w:val="VerbatimChar"/>
        </w:rPr>
        <w:t xml:space="preserve">  ..$ random_effects: NULL</w:t>
      </w:r>
      <w:r>
        <w:br/>
      </w:r>
      <w:r>
        <w:rPr>
          <w:rStyle w:val="VerbatimChar"/>
        </w:rPr>
        <w:t xml:space="preserve">  ..$ response_type : chr "proportion"</w:t>
      </w:r>
      <w:r>
        <w:br/>
      </w:r>
      <w:r>
        <w:rPr>
          <w:rStyle w:val="VerbatimChar"/>
        </w:rPr>
        <w:t xml:space="preserve">  ..$ response_var  : chr "survival"</w:t>
      </w:r>
      <w:r>
        <w:br/>
      </w:r>
      <w:r>
        <w:rPr>
          <w:rStyle w:val="VerbatimChar"/>
        </w:rPr>
        <w:t xml:space="preserve">  ..$ proportion_eps: num 0.001</w:t>
      </w:r>
    </w:p>
    <w:p>
      <w:pPr>
        <w:pStyle w:val="FirstParagraph"/>
      </w:pPr>
      <w:r>
        <w:rPr>
          <w:b/>
          <w:bCs/>
        </w:rPr>
        <w:t xml:space="preserve">Response model and zeros.</w:t>
      </w:r>
      <w:r>
        <w:t xml:space="preserve"> </w:t>
      </w:r>
      <w:r>
        <w:t xml:space="preserve">Unlike the count-based case studies, the leaf response is a continuous proportion with no denominator, so we use a Beta likelihood. The Beta density is undefined at exactly 0 or 1, but 89 of 394 observations (23%) are zeros — complete loss of measurable PSII function at the hottest, longest exposures.</w:t>
      </w:r>
      <w:r>
        <w:t xml:space="preserve"> </w:t>
      </w:r>
      <w:r>
        <w:rPr>
          <w:rStyle w:val="VerbatimChar"/>
        </w:rPr>
        <w:t xml:space="preserve">standardize_data()</w:t>
      </w:r>
      <w:r>
        <w:t xml:space="preserve"> </w:t>
      </w:r>
      <w:r>
        <w:t xml:space="preserve">clamps these to 0.001 so a single Beta model covers the whole surface. A zero-inflated Beta that separately modelled complete shutdown would represent these structural zeros more faithfully, but we keep this simple for now and it’s unlikely we would see much difference between the two models in any case.</w:t>
      </w:r>
    </w:p>
    <w:p>
      <w:pPr>
        <w:pStyle w:val="SourceCode"/>
      </w:pPr>
      <w:r>
        <w:rPr>
          <w:rStyle w:val="NormalTok"/>
        </w:rPr>
        <w:t xml:space="preserve">leaf_summary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StringTok"/>
        </w:rPr>
        <w:t xml:space="preserve">`</w:t>
      </w:r>
      <w:r>
        <w:rPr>
          <w:rStyle w:val="AttributeTok"/>
        </w:rPr>
        <w:t xml:space="preserve">n observations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nrow</w:t>
      </w:r>
      <w:r>
        <w:rPr>
          <w:rStyle w:val="NormalTok"/>
        </w:rPr>
        <w:t xml:space="preserve">(leaf_std),</w:t>
      </w:r>
      <w:r>
        <w:br/>
      </w:r>
      <w:r>
        <w:rPr>
          <w:rStyle w:val="NormalTok"/>
        </w:rPr>
        <w:t xml:space="preserve">  </w:t>
      </w:r>
      <w:r>
        <w:rPr>
          <w:rStyle w:val="StringTok"/>
        </w:rPr>
        <w:t xml:space="preserve">`</w:t>
      </w:r>
      <w:r>
        <w:rPr>
          <w:rStyle w:val="AttributeTok"/>
        </w:rPr>
        <w:t xml:space="preserve">n trees (plant)</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nlevels</w:t>
      </w:r>
      <w:r>
        <w:rPr>
          <w:rStyle w:val="NormalTok"/>
        </w:rPr>
        <w:t xml:space="preserve">(leaf_std</w:t>
      </w:r>
      <w:r>
        <w:rPr>
          <w:rStyle w:val="SpecialCharTok"/>
        </w:rPr>
        <w:t xml:space="preserve">$</w:t>
      </w:r>
      <w:r>
        <w:rPr>
          <w:rStyle w:val="NormalTok"/>
        </w:rPr>
        <w:t xml:space="preserve">plant),</w:t>
      </w:r>
      <w:r>
        <w:br/>
      </w:r>
      <w:r>
        <w:rPr>
          <w:rStyle w:val="NormalTok"/>
        </w:rPr>
        <w:t xml:space="preserve">  </w:t>
      </w:r>
      <w:r>
        <w:rPr>
          <w:rStyle w:val="StringTok"/>
        </w:rPr>
        <w:t xml:space="preserve">`</w:t>
      </w:r>
      <w:r>
        <w:rPr>
          <w:rStyle w:val="AttributeTok"/>
        </w:rPr>
        <w:t xml:space="preserve">Recovery conditions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paste</w:t>
      </w:r>
      <w:r>
        <w:rPr>
          <w:rStyle w:val="NormalTok"/>
        </w:rPr>
        <w:t xml:space="preserve">(</w:t>
      </w:r>
      <w:r>
        <w:rPr>
          <w:rStyle w:val="FunctionTok"/>
        </w:rPr>
        <w:t xml:space="preserve">levels</w:t>
      </w:r>
      <w:r>
        <w:rPr>
          <w:rStyle w:val="NormalTok"/>
        </w:rPr>
        <w:t xml:space="preserve">(leaf_std</w:t>
      </w:r>
      <w:r>
        <w:rPr>
          <w:rStyle w:val="SpecialCharTok"/>
        </w:rPr>
        <w:t xml:space="preserve">$</w:t>
      </w:r>
      <w:r>
        <w:rPr>
          <w:rStyle w:val="NormalTok"/>
        </w:rPr>
        <w:t xml:space="preserve">recovery),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  </w:t>
      </w:r>
      <w:r>
        <w:rPr>
          <w:rStyle w:val="StringTok"/>
        </w:rPr>
        <w:t xml:space="preserve">`</w:t>
      </w:r>
      <w:r>
        <w:rPr>
          <w:rStyle w:val="AttributeTok"/>
        </w:rPr>
        <w:t xml:space="preserve">Temperature range (°C)</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paste</w:t>
      </w:r>
      <w:r>
        <w:rPr>
          <w:rStyle w:val="NormalTok"/>
        </w:rPr>
        <w:t xml:space="preserve">(</w:t>
      </w:r>
      <w:r>
        <w:rPr>
          <w:rStyle w:val="FunctionTok"/>
        </w:rPr>
        <w:t xml:space="preserve">range</w:t>
      </w:r>
      <w:r>
        <w:rPr>
          <w:rStyle w:val="NormalTok"/>
        </w:rPr>
        <w:t xml:space="preserve">(leaf_std</w:t>
      </w:r>
      <w:r>
        <w:rPr>
          <w:rStyle w:val="SpecialCharTok"/>
        </w:rPr>
        <w:t xml:space="preserve">$</w:t>
      </w:r>
      <w:r>
        <w:rPr>
          <w:rStyle w:val="NormalTok"/>
        </w:rPr>
        <w:t xml:space="preserve">temp),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Duration range (min)</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paste</w:t>
      </w:r>
      <w:r>
        <w:rPr>
          <w:rStyle w:val="NormalTok"/>
        </w:rPr>
        <w:t xml:space="preserve">(</w:t>
      </w:r>
      <w:r>
        <w:rPr>
          <w:rStyle w:val="FunctionTok"/>
        </w:rPr>
        <w:t xml:space="preserve">round</w:t>
      </w:r>
      <w:r>
        <w:rPr>
          <w:rStyle w:val="NormalTok"/>
        </w:rPr>
        <w:t xml:space="preserve">(</w:t>
      </w:r>
      <w:r>
        <w:rPr>
          <w:rStyle w:val="FunctionTok"/>
        </w:rPr>
        <w:t xml:space="preserve">range</w:t>
      </w:r>
      <w:r>
        <w:rPr>
          <w:rStyle w:val="NormalTok"/>
        </w:rPr>
        <w:t xml:space="preserve">(leaf_std</w:t>
      </w:r>
      <w:r>
        <w:rPr>
          <w:rStyle w:val="SpecialCharTok"/>
        </w:rPr>
        <w:t xml:space="preserve">$</w:t>
      </w:r>
      <w:r>
        <w:rPr>
          <w:rStyle w:val="NormalTok"/>
        </w:rPr>
        <w:t xml:space="preserve">duration), </w:t>
      </w:r>
      <w:r>
        <w:rPr>
          <w:rStyle w:val="DecValTok"/>
        </w:rPr>
        <w:t xml:space="preserve">0</w:t>
      </w:r>
      <w:r>
        <w:rPr>
          <w:rStyle w:val="NormalTok"/>
        </w:rPr>
        <w:t xml:space="preserve">),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Temperature centre (°C)</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attr</w:t>
      </w:r>
      <w:r>
        <w:rPr>
          <w:rStyle w:val="NormalTok"/>
        </w:rPr>
        <w:t xml:space="preserve">(leaf_std, </w:t>
      </w:r>
      <w:r>
        <w:rPr>
          <w:rStyle w:val="StringTok"/>
        </w:rPr>
        <w:t xml:space="preserve">"tdt_meta"</w:t>
      </w:r>
      <w:r>
        <w:rPr>
          <w:rStyle w:val="NormalTok"/>
        </w:rPr>
        <w:t xml:space="preserve">)</w:t>
      </w:r>
      <w:r>
        <w:rPr>
          <w:rStyle w:val="SpecialCharTok"/>
        </w:rPr>
        <w:t xml:space="preserve">$</w:t>
      </w:r>
      <w:r>
        <w:rPr>
          <w:rStyle w:val="NormalTok"/>
        </w:rPr>
        <w:t xml:space="preserve">temp_mean, </w:t>
      </w:r>
      <w:r>
        <w:rPr>
          <w:rStyle w:val="DecValTok"/>
        </w:rPr>
        <w:t xml:space="preserve">1</w:t>
      </w:r>
      <w:r>
        <w:rPr>
          <w:rStyle w:val="NormalTok"/>
        </w:rPr>
        <w:t xml:space="preserve">)</w:t>
      </w:r>
      <w:r>
        <w:br/>
      </w:r>
      <w:r>
        <w:rPr>
          <w:rStyle w:val="NormalTok"/>
        </w:rPr>
        <w:t xml:space="preserve">)</w:t>
      </w:r>
      <w:r>
        <w:br/>
      </w:r>
      <w:r>
        <w:rPr>
          <w:rStyle w:val="NormalTok"/>
        </w:rPr>
        <w:t xml:space="preserve">tinytable</w:t>
      </w:r>
      <w:r>
        <w:rPr>
          <w:rStyle w:val="SpecialCharTok"/>
        </w:rPr>
        <w:t xml:space="preserve">::</w:t>
      </w:r>
      <w:r>
        <w:rPr>
          <w:rStyle w:val="FunctionTok"/>
        </w:rPr>
        <w:t xml:space="preserve">tt</w:t>
      </w:r>
      <w:r>
        <w:rPr>
          <w:rStyle w:val="NormalTok"/>
        </w:rPr>
        <w:t xml:space="preserve">(leaf_summary,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AttributeTok"/>
        </w:rPr>
        <w:t xml:space="preserve">escape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51" w:name="tbl-leaf-summary"/>
          <w:p>
            <w:pPr>
              <w:jc w:val="center"/>
            </w:pPr>
            <w:pPr>
              <w:jc w:val="start"/>
              <w:spacing w:before="200"/>
              <w:pStyle w:val="ImageCaption"/>
            </w:pPr>
            <w:r>
              <w:t xml:space="preserve">Table S14: Summary of the snow gum leaf PSII dataset after standardisation. Temperature centre is the grand mean used to mean-centre the temperature covariate.</w:t>
            </w:r>
          </w:p>
          <w:tbl>
            <w:tblPr>
              <w:tblStyle w:val="Table"/>
              <w:tblW w:type="pct" w:w="4852"/>
              <w:tblLayout w:type="fixed"/>
              <w:tblLook w:firstRow="1" w:lastRow="0" w:firstColumn="0" w:lastColumn="0" w:noHBand="0" w:noVBand="0" w:val="0020"/>
            </w:tblPr>
            <w:tblGrid>
              <w:gridCol w:w="997"/>
              <w:gridCol w:w="1056"/>
              <w:gridCol w:w="1290"/>
              <w:gridCol w:w="1466"/>
              <w:gridCol w:w="1349"/>
              <w:gridCol w:w="1525"/>
            </w:tblGrid>
            <w:tr>
              <w:trPr>
                <w:tblHeader w:val="on"/>
              </w:trPr>
              <w:tc>
                <w:tcPr/>
                <w:p>
                  <w:pPr>
                    <w:pStyle w:val="Compact"/>
                    <w:jc w:val="center"/>
                  </w:pPr>
                  <w:r>
                    <w:t xml:space="preserve">n observations</w:t>
                  </w:r>
                </w:p>
              </w:tc>
              <w:tc>
                <w:tcPr/>
                <w:p>
                  <w:pPr>
                    <w:pStyle w:val="Compact"/>
                    <w:jc w:val="center"/>
                  </w:pPr>
                  <w:r>
                    <w:t xml:space="preserve">n trees (plant)</w:t>
                  </w:r>
                </w:p>
              </w:tc>
              <w:tc>
                <w:tcPr/>
                <w:p>
                  <w:pPr>
                    <w:pStyle w:val="Compact"/>
                    <w:jc w:val="center"/>
                  </w:pPr>
                  <w:r>
                    <w:t xml:space="preserve">Recovery conditions</w:t>
                  </w:r>
                </w:p>
              </w:tc>
              <w:tc>
                <w:tcPr/>
                <w:p>
                  <w:pPr>
                    <w:pStyle w:val="Compact"/>
                    <w:jc w:val="center"/>
                  </w:pPr>
                  <w:r>
                    <w:t xml:space="preserve">Temperature range (°C)</w:t>
                  </w:r>
                </w:p>
              </w:tc>
              <w:tc>
                <w:tcPr/>
                <w:p>
                  <w:pPr>
                    <w:pStyle w:val="Compact"/>
                    <w:jc w:val="center"/>
                  </w:pPr>
                  <w:r>
                    <w:t xml:space="preserve">Duration range (min)</w:t>
                  </w:r>
                </w:p>
              </w:tc>
              <w:tc>
                <w:tcPr/>
                <w:p>
                  <w:pPr>
                    <w:pStyle w:val="Compact"/>
                    <w:jc w:val="center"/>
                  </w:pPr>
                  <w:r>
                    <w:t xml:space="preserve">Temperature centre (°C)</w:t>
                  </w:r>
                </w:p>
              </w:tc>
            </w:tr>
            <w:tr>
              <w:tc>
                <w:tcPr/>
                <w:p>
                  <w:pPr>
                    <w:pStyle w:val="Compact"/>
                    <w:jc w:val="center"/>
                  </w:pPr>
                  <w:r>
                    <w:t xml:space="preserve">394</w:t>
                  </w:r>
                </w:p>
              </w:tc>
              <w:tc>
                <w:tcPr/>
                <w:p>
                  <w:pPr>
                    <w:pStyle w:val="Compact"/>
                    <w:jc w:val="center"/>
                  </w:pPr>
                  <w:r>
                    <w:t xml:space="preserve">6</w:t>
                  </w:r>
                </w:p>
              </w:tc>
              <w:tc>
                <w:tcPr/>
                <w:p>
                  <w:pPr>
                    <w:pStyle w:val="Compact"/>
                    <w:jc w:val="center"/>
                  </w:pPr>
                  <w:r>
                    <w:t xml:space="preserve">Dark, Light</w:t>
                  </w:r>
                </w:p>
              </w:tc>
              <w:tc>
                <w:tcPr/>
                <w:p>
                  <w:pPr>
                    <w:pStyle w:val="Compact"/>
                    <w:jc w:val="center"/>
                  </w:pPr>
                  <w:r>
                    <w:t xml:space="preserve">30–56</w:t>
                  </w:r>
                </w:p>
              </w:tc>
              <w:tc>
                <w:tcPr/>
                <w:p>
                  <w:pPr>
                    <w:pStyle w:val="Compact"/>
                    <w:jc w:val="center"/>
                  </w:pPr>
                  <w:r>
                    <w:t xml:space="preserve">5–120</w:t>
                  </w:r>
                </w:p>
              </w:tc>
              <w:tc>
                <w:tcPr/>
                <w:p>
                  <w:pPr>
                    <w:pStyle w:val="Compact"/>
                    <w:jc w:val="center"/>
                  </w:pPr>
                  <w:r>
                    <w:t xml:space="preserve">43</w:t>
                  </w:r>
                </w:p>
              </w:tc>
            </w:tr>
          </w:tbl>
          <w:bookmarkEnd w:id="151"/>
          <w:p/>
        </w:tc>
      </w:tr>
    </w:tbl>
    <w:bookmarkEnd w:id="152"/>
    <w:bookmarkStart w:id="154" w:name="sec-leaf-fit"/>
    <w:p>
      <w:pPr>
        <w:pStyle w:val="Heading2"/>
      </w:pPr>
      <w:r>
        <w:t xml:space="preserve">7.2 Joint 4PL with recovery on</w:t>
      </w:r>
      <w:r>
        <w:t xml:space="preserve"> </w:t>
      </w:r>
      <m:oMath>
        <m:r>
          <m:t>C</m:t>
        </m:r>
        <m:sSub>
          <m:e>
            <m:r>
              <m:t>T</m:t>
            </m:r>
          </m:e>
          <m:sub>
            <m:r>
              <m:t>m</m:t>
            </m:r>
            <m:r>
              <m:t>a</m:t>
            </m:r>
            <m:r>
              <m:t>x</m:t>
            </m:r>
          </m:sub>
        </m:sSub>
      </m:oMath>
      <w:r>
        <w:t xml:space="preserve"> </w:t>
      </w:r>
      <w:r>
        <w:t xml:space="preserve">and</w:t>
      </w:r>
      <w:r>
        <w:t xml:space="preserve"> </w:t>
      </w:r>
      <m:oMath>
        <m:r>
          <m:t>z</m:t>
        </m:r>
      </m:oMath>
    </w:p>
    <w:p>
      <w:pPr>
        <w:pStyle w:val="FirstParagraph"/>
      </w:pPr>
      <w:r>
        <w:t xml:space="preserve">We fit</w:t>
      </w:r>
      <w:r>
        <w:t xml:space="preserve"> </w:t>
      </w:r>
      <m:oMath>
        <m:r>
          <m:t>C</m:t>
        </m:r>
        <m:sSub>
          <m:e>
            <m:r>
              <m:t>T</m:t>
            </m:r>
          </m:e>
          <m:sub>
            <m:r>
              <m:t>m</m:t>
            </m:r>
            <m:r>
              <m:t>a</m:t>
            </m:r>
            <m:r>
              <m:t>x</m:t>
            </m:r>
          </m:sub>
        </m:sSub>
      </m:oMath>
      <w:r>
        <w:t xml:space="preserve"> </w:t>
      </w:r>
      <w:r>
        <w:t xml:space="preserve">and</w:t>
      </w:r>
      <w:r>
        <w:t xml:space="preserve"> </w:t>
      </w:r>
      <m:oMath>
        <m:r>
          <m:t>z</m:t>
        </m:r>
      </m:oMath>
      <w:r>
        <w:t xml:space="preserve"> </w:t>
      </w:r>
      <w:r>
        <w:t xml:space="preserve">directly as functions of</w:t>
      </w:r>
      <w:r>
        <w:t xml:space="preserve"> </w:t>
      </w:r>
      <w:r>
        <w:rPr>
          <w:rStyle w:val="VerbatimChar"/>
        </w:rPr>
        <w:t xml:space="preserve">recovery</w:t>
      </w:r>
      <w:r>
        <w:t xml:space="preserve"> </w:t>
      </w:r>
      <w:r>
        <w:t xml:space="preserve">(</w:t>
      </w:r>
      <w:r>
        <w:rPr>
          <w:rStyle w:val="VerbatimChar"/>
        </w:rPr>
        <w:t xml:space="preserve">~ 0 + recovery</w:t>
      </w:r>
      <w:r>
        <w:t xml:space="preserve">), so each condition gets its own coefficient. A random intercept of</w:t>
      </w:r>
      <w:r>
        <w:t xml:space="preserve"> </w:t>
      </w:r>
      <w:r>
        <w:rPr>
          <w:rStyle w:val="VerbatimChar"/>
        </w:rPr>
        <w:t xml:space="preserve">plant</w:t>
      </w:r>
      <w:r>
        <w:t xml:space="preserve"> </w:t>
      </w:r>
      <w:r>
        <w:t xml:space="preserve">absorbs among-tree variation in the threshold. We ignored</w:t>
      </w:r>
      <w:r>
        <w:t xml:space="preserve"> </w:t>
      </w:r>
      <w:r>
        <w:rPr>
          <w:rStyle w:val="VerbatimChar"/>
        </w:rPr>
        <w:t xml:space="preserve">meas_day</w:t>
      </w:r>
      <w:r>
        <w:t xml:space="preserve"> </w:t>
      </w:r>
      <w:r>
        <w:t xml:space="preserve">because it has only two levels, too few to estimate a variance.</w:t>
      </w:r>
    </w:p>
    <w:p>
      <w:pPr>
        <w:pStyle w:val="SourceCode"/>
      </w:pPr>
      <w:r>
        <w:rPr>
          <w:rStyle w:val="CommentTok"/>
        </w:rPr>
        <w:t xml:space="preserve"># Beta family is auto-picked from response_type; named here for clarity. The</w:t>
      </w:r>
      <w:r>
        <w:br/>
      </w:r>
      <w:r>
        <w:rPr>
          <w:rStyle w:val="CommentTok"/>
        </w:rPr>
        <w:t xml:space="preserve"># clamped structural zeros sit on the Beta boundary and induce a small number of</w:t>
      </w:r>
      <w:r>
        <w:br/>
      </w:r>
      <w:r>
        <w:rPr>
          <w:rStyle w:val="CommentTok"/>
        </w:rPr>
        <w:t xml:space="preserve"># divergent transitions (exact count + rate reported below the diagnostics</w:t>
      </w:r>
      <w:r>
        <w:br/>
      </w:r>
      <w:r>
        <w:rPr>
          <w:rStyle w:val="CommentTok"/>
        </w:rPr>
        <w:t xml:space="preserve"># table); adapt_delta is raised to keep them low. The posterior is otherwise</w:t>
      </w:r>
      <w:r>
        <w:br/>
      </w:r>
      <w:r>
        <w:rPr>
          <w:rStyle w:val="CommentTok"/>
        </w:rPr>
        <w:t xml:space="preserve"># well-mixed (see the diagnostics table).</w:t>
      </w:r>
      <w:r>
        <w:br/>
      </w:r>
      <w:r>
        <w:rPr>
          <w:rStyle w:val="NormalTok"/>
        </w:rPr>
        <w:t xml:space="preserve">wf_leaf </w:t>
      </w:r>
      <w:r>
        <w:rPr>
          <w:rStyle w:val="OtherTok"/>
        </w:rPr>
        <w:t xml:space="preserve">&lt;-</w:t>
      </w:r>
      <w:r>
        <w:rPr>
          <w:rStyle w:val="NormalTok"/>
        </w:rPr>
        <w:t xml:space="preserve"> </w:t>
      </w:r>
      <w:r>
        <w:rPr>
          <w:rStyle w:val="FunctionTok"/>
        </w:rPr>
        <w:t xml:space="preserve">fit_4pl</w:t>
      </w:r>
      <w:r>
        <w:rPr>
          <w:rStyle w:val="NormalTok"/>
        </w:rPr>
        <w:t xml:space="preserve">(</w:t>
      </w:r>
      <w:r>
        <w:br/>
      </w:r>
      <w:r>
        <w:rPr>
          <w:rStyle w:val="NormalTok"/>
        </w:rPr>
        <w:t xml:space="preserve">  leaf_std,</w:t>
      </w:r>
      <w:r>
        <w:br/>
      </w:r>
      <w:r>
        <w:rPr>
          <w:rStyle w:val="NormalTok"/>
        </w:rPr>
        <w:t xml:space="preserve">  </w:t>
      </w:r>
      <w:r>
        <w:rPr>
          <w:rStyle w:val="AttributeTok"/>
        </w:rPr>
        <w:t xml:space="preserve">ctmax  =</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recovery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plant),</w:t>
      </w:r>
      <w:r>
        <w:br/>
      </w:r>
      <w:r>
        <w:rPr>
          <w:rStyle w:val="NormalTok"/>
        </w:rPr>
        <w:t xml:space="preserve">  </w:t>
      </w:r>
      <w:r>
        <w:rPr>
          <w:rStyle w:val="AttributeTok"/>
        </w:rPr>
        <w:t xml:space="preserve">z      =</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recovery,</w:t>
      </w:r>
      <w:r>
        <w:br/>
      </w:r>
      <w:r>
        <w:rPr>
          <w:rStyle w:val="NormalTok"/>
        </w:rPr>
        <w:t xml:space="preserve">  </w:t>
      </w:r>
      <w:r>
        <w:rPr>
          <w:rStyle w:val="AttributeTok"/>
        </w:rPr>
        <w:t xml:space="preserve">family =</w:t>
      </w:r>
      <w:r>
        <w:rPr>
          <w:rStyle w:val="NormalTok"/>
        </w:rPr>
        <w:t xml:space="preserve"> brms</w:t>
      </w:r>
      <w:r>
        <w:rPr>
          <w:rStyle w:val="SpecialCharTok"/>
        </w:rPr>
        <w:t xml:space="preserve">::</w:t>
      </w:r>
      <w:r>
        <w:rPr>
          <w:rStyle w:val="FunctionTok"/>
        </w:rPr>
        <w:t xml:space="preserve">Beta</w:t>
      </w:r>
      <w:r>
        <w:rPr>
          <w:rStyle w:val="NormalTok"/>
        </w:rPr>
        <w:t xml:space="preserve">(</w:t>
      </w:r>
      <w:r>
        <w:rPr>
          <w:rStyle w:val="AttributeTok"/>
        </w:rPr>
        <w:t xml:space="preserve">link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t_ref  =</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AttributeTok"/>
        </w:rPr>
        <w:t xml:space="preserve">iter =</w:t>
      </w:r>
      <w:r>
        <w:rPr>
          <w:rStyle w:val="NormalTok"/>
        </w:rPr>
        <w:t xml:space="preserve"> </w:t>
      </w:r>
      <w:r>
        <w:rPr>
          <w:rStyle w:val="DecValTok"/>
        </w:rPr>
        <w:t xml:space="preserve">6000</w:t>
      </w:r>
      <w:r>
        <w:rPr>
          <w:rStyle w:val="NormalTok"/>
        </w:rPr>
        <w:t xml:space="preserve">, </w:t>
      </w:r>
      <w:r>
        <w:rPr>
          <w:rStyle w:val="AttributeTok"/>
        </w:rPr>
        <w:t xml:space="preserve">warmup =</w:t>
      </w:r>
      <w:r>
        <w:rPr>
          <w:rStyle w:val="NormalTok"/>
        </w:rPr>
        <w:t xml:space="preserve"> </w:t>
      </w:r>
      <w:r>
        <w:rPr>
          <w:rStyle w:val="DecValTok"/>
        </w:rPr>
        <w:t xml:space="preserve">3000</w:t>
      </w:r>
      <w:r>
        <w:rPr>
          <w:rStyle w:val="NormalTok"/>
        </w:rPr>
        <w:t xml:space="preserve">, </w:t>
      </w:r>
      <w:r>
        <w:rPr>
          <w:rStyle w:val="AttributeTok"/>
        </w:rPr>
        <w:t xml:space="preserve">seed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adapt_delta =</w:t>
      </w:r>
      <w:r>
        <w:rPr>
          <w:rStyle w:val="NormalTok"/>
        </w:rPr>
        <w:t xml:space="preserve"> </w:t>
      </w:r>
      <w:r>
        <w:rPr>
          <w:rStyle w:val="FloatTok"/>
        </w:rPr>
        <w:t xml:space="preserve">0.999</w:t>
      </w:r>
      <w:r>
        <w:rPr>
          <w:rStyle w:val="NormalTok"/>
        </w:rPr>
        <w:t xml:space="preserve">, </w:t>
      </w:r>
      <w:r>
        <w:rPr>
          <w:rStyle w:val="AttributeTok"/>
        </w:rPr>
        <w:t xml:space="preserve">max_treedepth =</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file_refit =</w:t>
      </w:r>
      <w:r>
        <w:rPr>
          <w:rStyle w:val="NormalTok"/>
        </w:rPr>
        <w:t xml:space="preserve"> </w:t>
      </w:r>
      <w:r>
        <w:rPr>
          <w:rStyle w:val="StringTok"/>
        </w:rPr>
        <w:t xml:space="preserve">"on_change"</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(models_dir, </w:t>
      </w:r>
      <w:r>
        <w:rPr>
          <w:rStyle w:val="StringTok"/>
        </w:rPr>
        <w:t xml:space="preserve">"fit_leaf_recovery_4pl"</w:t>
      </w:r>
      <w:r>
        <w:rPr>
          <w:rStyle w:val="NormalTok"/>
        </w:rPr>
        <w:t xml:space="preserve">)</w:t>
      </w:r>
      <w:r>
        <w:br/>
      </w:r>
      <w:r>
        <w:rPr>
          <w:rStyle w:val="NormalTok"/>
        </w:rPr>
        <w:t xml:space="preserve">)</w:t>
      </w:r>
      <w:r>
        <w:br/>
      </w:r>
      <w:r>
        <w:rPr>
          <w:rStyle w:val="FunctionTok"/>
        </w:rPr>
        <w:t xml:space="preserve">summary</w:t>
      </w:r>
      <w:r>
        <w:rPr>
          <w:rStyle w:val="NormalTok"/>
        </w:rPr>
        <w:t xml:space="preserve">(wf_leaf)</w:t>
      </w:r>
    </w:p>
    <w:p>
      <w:pPr>
        <w:pStyle w:val="SourceCode"/>
      </w:pPr>
      <w:r>
        <w:rPr>
          <w:rStyle w:val="VerbatimChar"/>
        </w:rPr>
        <w:t xml:space="preserve"> Family: beta </w:t>
      </w:r>
      <w:r>
        <w:br/>
      </w:r>
      <w:r>
        <w:rPr>
          <w:rStyle w:val="VerbatimChar"/>
        </w:rPr>
        <w:t xml:space="preserve">  Links: mu = identity </w:t>
      </w:r>
      <w:r>
        <w:br/>
      </w:r>
      <w:r>
        <w:rPr>
          <w:rStyle w:val="VerbatimChar"/>
        </w:rPr>
        <w:t xml:space="preserve">Formula: survival ~ low + (up - low)/(1 + exp(exp(logk) * (logd - mid))) </w:t>
      </w:r>
      <w:r>
        <w:br/>
      </w:r>
      <w:r>
        <w:rPr>
          <w:rStyle w:val="VerbatimChar"/>
        </w:rPr>
        <w:t xml:space="preserve">         low ~ (0.001 + inv_logit(lowraw) * 0.498)</w:t>
      </w:r>
      <w:r>
        <w:br/>
      </w:r>
      <w:r>
        <w:rPr>
          <w:rStyle w:val="VerbatimChar"/>
        </w:rPr>
        <w:t xml:space="preserve">         up ~ (0.501 + inv_logit(upraw) * 0.498)</w:t>
      </w:r>
      <w:r>
        <w:br/>
      </w:r>
      <w:r>
        <w:rPr>
          <w:rStyle w:val="VerbatimChar"/>
        </w:rPr>
        <w:t xml:space="preserve">         mid ~ (1.77815 - (temp_c - CTmaxdev)/exp(logz))</w:t>
      </w:r>
      <w:r>
        <w:br/>
      </w:r>
      <w:r>
        <w:rPr>
          <w:rStyle w:val="VerbatimChar"/>
        </w:rPr>
        <w:t xml:space="preserve">         lowraw ~ 0 + recovery + temp_c:recovery</w:t>
      </w:r>
      <w:r>
        <w:br/>
      </w:r>
      <w:r>
        <w:rPr>
          <w:rStyle w:val="VerbatimChar"/>
        </w:rPr>
        <w:t xml:space="preserve">         upraw ~ 0 + recovery + temp_c:recovery</w:t>
      </w:r>
      <w:r>
        <w:br/>
      </w:r>
      <w:r>
        <w:rPr>
          <w:rStyle w:val="VerbatimChar"/>
        </w:rPr>
        <w:t xml:space="preserve">         logk ~ 0 + recovery + temp_c:recovery</w:t>
      </w:r>
      <w:r>
        <w:br/>
      </w:r>
      <w:r>
        <w:rPr>
          <w:rStyle w:val="VerbatimChar"/>
        </w:rPr>
        <w:t xml:space="preserve">         CTmaxdev ~ 0 + recovery + (1 | plant)</w:t>
      </w:r>
      <w:r>
        <w:br/>
      </w:r>
      <w:r>
        <w:rPr>
          <w:rStyle w:val="VerbatimChar"/>
        </w:rPr>
        <w:t xml:space="preserve">         logz ~ 0 + recovery</w:t>
      </w:r>
      <w:r>
        <w:br/>
      </w:r>
      <w:r>
        <w:rPr>
          <w:rStyle w:val="VerbatimChar"/>
        </w:rPr>
        <w:t xml:space="preserve">   Data: data (Number of observations: 394) </w:t>
      </w:r>
      <w:r>
        <w:br/>
      </w:r>
      <w:r>
        <w:rPr>
          <w:rStyle w:val="VerbatimChar"/>
        </w:rPr>
        <w:t xml:space="preserve">  Draws: 4 chains, each with iter = 6000; warmup = 3000; thin = 1;</w:t>
      </w:r>
      <w:r>
        <w:br/>
      </w:r>
      <w:r>
        <w:rPr>
          <w:rStyle w:val="VerbatimChar"/>
        </w:rPr>
        <w:t xml:space="preserve">         total post-warmup draws = 12000</w:t>
      </w:r>
      <w:r>
        <w:br/>
      </w:r>
      <w:r>
        <w:br/>
      </w:r>
      <w:r>
        <w:rPr>
          <w:rStyle w:val="VerbatimChar"/>
        </w:rPr>
        <w:t xml:space="preserve">Multilevel Hyperparameters:</w:t>
      </w:r>
      <w:r>
        <w:br/>
      </w:r>
      <w:r>
        <w:rPr>
          <w:rStyle w:val="VerbatimChar"/>
        </w:rPr>
        <w:t xml:space="preserve">~plant (Number of levels: 6) </w:t>
      </w:r>
      <w:r>
        <w:br/>
      </w:r>
      <w:r>
        <w:rPr>
          <w:rStyle w:val="VerbatimChar"/>
        </w:rPr>
        <w:t xml:space="preserve">                       Estimate Est.Error l-95% CI u-95% CI Rhat Bulk_ESS</w:t>
      </w:r>
      <w:r>
        <w:br/>
      </w:r>
      <w:r>
        <w:rPr>
          <w:rStyle w:val="VerbatimChar"/>
        </w:rPr>
        <w:t xml:space="preserve">sd(CTmaxdev_Intercept)     0.55      0.25     0.19     1.16 1.00     2174</w:t>
      </w:r>
      <w:r>
        <w:br/>
      </w:r>
      <w:r>
        <w:rPr>
          <w:rStyle w:val="VerbatimChar"/>
        </w:rPr>
        <w:t xml:space="preserve">                       Tail_ESS</w:t>
      </w:r>
      <w:r>
        <w:br/>
      </w:r>
      <w:r>
        <w:rPr>
          <w:rStyle w:val="VerbatimChar"/>
        </w:rPr>
        <w:t xml:space="preserve">sd(CTmaxdev_Intercept)     5581</w:t>
      </w:r>
      <w:r>
        <w:br/>
      </w:r>
      <w:r>
        <w:br/>
      </w:r>
      <w:r>
        <w:rPr>
          <w:rStyle w:val="VerbatimChar"/>
        </w:rPr>
        <w:t xml:space="preserve">Regression Coefficients:</w:t>
      </w:r>
      <w:r>
        <w:br/>
      </w:r>
      <w:r>
        <w:rPr>
          <w:rStyle w:val="VerbatimChar"/>
        </w:rPr>
        <w:t xml:space="preserve">                            Estimate Est.Error l-95% CI u-95% CI Rhat Bulk_ESS</w:t>
      </w:r>
      <w:r>
        <w:br/>
      </w:r>
      <w:r>
        <w:rPr>
          <w:rStyle w:val="VerbatimChar"/>
        </w:rPr>
        <w:t xml:space="preserve">lowraw_recoveryDark            -3.48      0.98    -5.36    -1.50 1.00    10866</w:t>
      </w:r>
      <w:r>
        <w:br/>
      </w:r>
      <w:r>
        <w:rPr>
          <w:rStyle w:val="VerbatimChar"/>
        </w:rPr>
        <w:t xml:space="preserve">lowraw_recoveryLight           -1.93      0.52    -2.96    -0.97 1.00     2359</w:t>
      </w:r>
      <w:r>
        <w:br/>
      </w:r>
      <w:r>
        <w:rPr>
          <w:rStyle w:val="VerbatimChar"/>
        </w:rPr>
        <w:t xml:space="preserve">lowraw_recoveryDark:temp_c     -0.38      0.33    -1.13     0.13 1.00     5600</w:t>
      </w:r>
      <w:r>
        <w:br/>
      </w:r>
      <w:r>
        <w:rPr>
          <w:rStyle w:val="VerbatimChar"/>
        </w:rPr>
        <w:t xml:space="preserve">lowraw_recoveryLight:temp_c    -0.11      0.07    -0.24     0.01 1.00     2364</w:t>
      </w:r>
      <w:r>
        <w:br/>
      </w:r>
      <w:r>
        <w:rPr>
          <w:rStyle w:val="VerbatimChar"/>
        </w:rPr>
        <w:t xml:space="preserve">upraw_recoveryDark              1.26      0.16     0.96     1.58 1.00     7225</w:t>
      </w:r>
      <w:r>
        <w:br/>
      </w:r>
      <w:r>
        <w:rPr>
          <w:rStyle w:val="VerbatimChar"/>
        </w:rPr>
        <w:t xml:space="preserve">upraw_recoveryLight             1.17      0.17     0.85     1.53 1.00     3834</w:t>
      </w:r>
      <w:r>
        <w:br/>
      </w:r>
      <w:r>
        <w:rPr>
          <w:rStyle w:val="VerbatimChar"/>
        </w:rPr>
        <w:t xml:space="preserve">upraw_recoveryDark:temp_c      -0.02      0.02    -0.06     0.03 1.00     7890</w:t>
      </w:r>
      <w:r>
        <w:br/>
      </w:r>
      <w:r>
        <w:rPr>
          <w:rStyle w:val="VerbatimChar"/>
        </w:rPr>
        <w:t xml:space="preserve">upraw_recoveryLight:temp_c     -0.01      0.02    -0.06     0.03 1.00     4944</w:t>
      </w:r>
      <w:r>
        <w:br/>
      </w:r>
      <w:r>
        <w:rPr>
          <w:rStyle w:val="VerbatimChar"/>
        </w:rPr>
        <w:t xml:space="preserve">logk_recoveryDark               1.92      0.21     1.51     2.32 1.00     5385</w:t>
      </w:r>
      <w:r>
        <w:br/>
      </w:r>
      <w:r>
        <w:rPr>
          <w:rStyle w:val="VerbatimChar"/>
        </w:rPr>
        <w:t xml:space="preserve">logk_recoveryLight              3.06      0.73     1.63     4.36 1.00     2110</w:t>
      </w:r>
      <w:r>
        <w:br/>
      </w:r>
      <w:r>
        <w:rPr>
          <w:rStyle w:val="VerbatimChar"/>
        </w:rPr>
        <w:t xml:space="preserve">logk_recoveryDark:temp_c       -0.10      0.03    -0.14    -0.04 1.00     4509</w:t>
      </w:r>
      <w:r>
        <w:br/>
      </w:r>
      <w:r>
        <w:rPr>
          <w:rStyle w:val="VerbatimChar"/>
        </w:rPr>
        <w:t xml:space="preserve">logk_recoveryLight:temp_c      -0.11      0.11    -0.27     0.14 1.00     2234</w:t>
      </w:r>
      <w:r>
        <w:br/>
      </w:r>
      <w:r>
        <w:rPr>
          <w:rStyle w:val="VerbatimChar"/>
        </w:rPr>
        <w:t xml:space="preserve">CTmaxdev_recoveryDark           3.09      0.30     2.46     3.68 1.00     4000</w:t>
      </w:r>
      <w:r>
        <w:br/>
      </w:r>
      <w:r>
        <w:rPr>
          <w:rStyle w:val="VerbatimChar"/>
        </w:rPr>
        <w:t xml:space="preserve">CTmaxdev_recoveryLight          1.40      0.33     0.82     2.17 1.00     2274</w:t>
      </w:r>
      <w:r>
        <w:br/>
      </w:r>
      <w:r>
        <w:rPr>
          <w:rStyle w:val="VerbatimChar"/>
        </w:rPr>
        <w:t xml:space="preserve">logz_recoveryDark               1.38      0.07     1.24     1.51 1.00     9124</w:t>
      </w:r>
      <w:r>
        <w:br/>
      </w:r>
      <w:r>
        <w:rPr>
          <w:rStyle w:val="VerbatimChar"/>
        </w:rPr>
        <w:t xml:space="preserve">logz_recoveryLight              1.36      0.07     1.18     1.48 1.00     4036</w:t>
      </w:r>
      <w:r>
        <w:br/>
      </w:r>
      <w:r>
        <w:rPr>
          <w:rStyle w:val="VerbatimChar"/>
        </w:rPr>
        <w:t xml:space="preserve">                            Tail_ESS</w:t>
      </w:r>
      <w:r>
        <w:br/>
      </w:r>
      <w:r>
        <w:rPr>
          <w:rStyle w:val="VerbatimChar"/>
        </w:rPr>
        <w:t xml:space="preserve">lowraw_recoveryDark             9318</w:t>
      </w:r>
      <w:r>
        <w:br/>
      </w:r>
      <w:r>
        <w:rPr>
          <w:rStyle w:val="VerbatimChar"/>
        </w:rPr>
        <w:t xml:space="preserve">lowraw_recoveryLight            6012</w:t>
      </w:r>
      <w:r>
        <w:br/>
      </w:r>
      <w:r>
        <w:rPr>
          <w:rStyle w:val="VerbatimChar"/>
        </w:rPr>
        <w:t xml:space="preserve">lowraw_recoveryDark:temp_c      5160</w:t>
      </w:r>
      <w:r>
        <w:br/>
      </w:r>
      <w:r>
        <w:rPr>
          <w:rStyle w:val="VerbatimChar"/>
        </w:rPr>
        <w:t xml:space="preserve">lowraw_recoveryLight:temp_c     6629</w:t>
      </w:r>
      <w:r>
        <w:br/>
      </w:r>
      <w:r>
        <w:rPr>
          <w:rStyle w:val="VerbatimChar"/>
        </w:rPr>
        <w:t xml:space="preserve">upraw_recoveryDark              7599</w:t>
      </w:r>
      <w:r>
        <w:br/>
      </w:r>
      <w:r>
        <w:rPr>
          <w:rStyle w:val="VerbatimChar"/>
        </w:rPr>
        <w:t xml:space="preserve">upraw_recoveryLight             4402</w:t>
      </w:r>
      <w:r>
        <w:br/>
      </w:r>
      <w:r>
        <w:rPr>
          <w:rStyle w:val="VerbatimChar"/>
        </w:rPr>
        <w:t xml:space="preserve">upraw_recoveryDark:temp_c       7559</w:t>
      </w:r>
      <w:r>
        <w:br/>
      </w:r>
      <w:r>
        <w:rPr>
          <w:rStyle w:val="VerbatimChar"/>
        </w:rPr>
        <w:t xml:space="preserve">upraw_recoveryLight:temp_c      4540</w:t>
      </w:r>
      <w:r>
        <w:br/>
      </w:r>
      <w:r>
        <w:rPr>
          <w:rStyle w:val="VerbatimChar"/>
        </w:rPr>
        <w:t xml:space="preserve">logk_recoveryDark               4972</w:t>
      </w:r>
      <w:r>
        <w:br/>
      </w:r>
      <w:r>
        <w:rPr>
          <w:rStyle w:val="VerbatimChar"/>
        </w:rPr>
        <w:t xml:space="preserve">logk_recoveryLight              2850</w:t>
      </w:r>
      <w:r>
        <w:br/>
      </w:r>
      <w:r>
        <w:rPr>
          <w:rStyle w:val="VerbatimChar"/>
        </w:rPr>
        <w:t xml:space="preserve">logk_recoveryDark:temp_c        3275</w:t>
      </w:r>
      <w:r>
        <w:br/>
      </w:r>
      <w:r>
        <w:rPr>
          <w:rStyle w:val="VerbatimChar"/>
        </w:rPr>
        <w:t xml:space="preserve">logk_recoveryLight:temp_c       2774</w:t>
      </w:r>
      <w:r>
        <w:br/>
      </w:r>
      <w:r>
        <w:rPr>
          <w:rStyle w:val="VerbatimChar"/>
        </w:rPr>
        <w:t xml:space="preserve">CTmaxdev_recoveryDark           5572</w:t>
      </w:r>
      <w:r>
        <w:br/>
      </w:r>
      <w:r>
        <w:rPr>
          <w:rStyle w:val="VerbatimChar"/>
        </w:rPr>
        <w:t xml:space="preserve">CTmaxdev_recoveryLight          2293</w:t>
      </w:r>
      <w:r>
        <w:br/>
      </w:r>
      <w:r>
        <w:rPr>
          <w:rStyle w:val="VerbatimChar"/>
        </w:rPr>
        <w:t xml:space="preserve">logz_recoveryDark               7273</w:t>
      </w:r>
      <w:r>
        <w:br/>
      </w:r>
      <w:r>
        <w:rPr>
          <w:rStyle w:val="VerbatimChar"/>
        </w:rPr>
        <w:t xml:space="preserve">logz_recoveryLight              3519</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phi     9.43      0.76     8.00    11.02 1.00     9195     8583</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NormalTok"/>
        </w:rPr>
        <w:t xml:space="preserve">tinytable</w:t>
      </w:r>
      <w:r>
        <w:rPr>
          <w:rStyle w:val="SpecialCharTok"/>
        </w:rPr>
        <w:t xml:space="preserve">::</w:t>
      </w:r>
      <w:r>
        <w:rPr>
          <w:rStyle w:val="FunctionTok"/>
        </w:rPr>
        <w:t xml:space="preserve">tt</w:t>
      </w:r>
      <w:r>
        <w:rPr>
          <w:rStyle w:val="NormalTok"/>
        </w:rPr>
        <w:t xml:space="preserve">(</w:t>
      </w:r>
      <w:r>
        <w:rPr>
          <w:rStyle w:val="FunctionTok"/>
        </w:rPr>
        <w:t xml:space="preserve">diagnose_tdt_fit</w:t>
      </w:r>
      <w:r>
        <w:rPr>
          <w:rStyle w:val="NormalTok"/>
        </w:rPr>
        <w:t xml:space="preserve">(wf_leaf), </w:t>
      </w:r>
      <w:r>
        <w:rPr>
          <w:rStyle w:val="AttributeTok"/>
        </w:rPr>
        <w:t xml:space="preserve">digits =</w:t>
      </w:r>
      <w:r>
        <w:rPr>
          <w:rStyle w:val="NormalTok"/>
        </w:rPr>
        <w:t xml:space="preserve"> </w:t>
      </w:r>
      <w:r>
        <w:rPr>
          <w:rStyle w:val="DecValTok"/>
        </w:rPr>
        <w:t xml:space="preserve">3</w:t>
      </w:r>
      <w:r>
        <w:rPr>
          <w:rStyle w:val="NormalTok"/>
        </w:rPr>
        <w:t xml:space="preserve">, </w:t>
      </w:r>
      <w:r>
        <w:rPr>
          <w:rStyle w:val="AttributeTok"/>
        </w:rPr>
        <w:t xml:space="preserve">escape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53" w:name="tbl-leaf-diagnostics"/>
          <w:p>
            <w:pPr>
              <w:jc w:val="center"/>
            </w:pPr>
            <w:pPr>
              <w:jc w:val="start"/>
              <w:spacing w:before="200"/>
              <w:pStyle w:val="ImageCaption"/>
            </w:pPr>
            <w:r>
              <w:t xml:space="preserve">Table S15: Sampling diagnostics for the leaf 4PL fit. Healthy targets: Rhat &lt; 1.01, high ESS. A small residual divergence count comes from the clamped structural zeros at the Beta boundary.</w:t>
            </w:r>
          </w:p>
          <w:tbl>
            <w:tblPr>
              <w:tblStyle w:val="Table"/>
              <w:tblW w:type="pct" w:w="4712"/>
              <w:tblLayout w:type="fixed"/>
              <w:tblLook w:firstRow="1" w:lastRow="0" w:firstColumn="0" w:lastColumn="0" w:noHBand="0" w:noVBand="0" w:val="0020"/>
            </w:tblPr>
            <w:tblGrid>
              <w:gridCol w:w="456"/>
              <w:gridCol w:w="621"/>
              <w:gridCol w:w="621"/>
              <w:gridCol w:w="580"/>
              <w:gridCol w:w="663"/>
              <w:gridCol w:w="704"/>
              <w:gridCol w:w="456"/>
              <w:gridCol w:w="497"/>
              <w:gridCol w:w="456"/>
              <w:gridCol w:w="746"/>
              <w:gridCol w:w="704"/>
              <w:gridCol w:w="497"/>
              <w:gridCol w:w="456"/>
            </w:tblGrid>
            <w:tr>
              <w:trPr>
                <w:tblHeader w:val="on"/>
              </w:trPr>
              <w:tc>
                <w:tcPr/>
                <w:p>
                  <w:pPr>
                    <w:pStyle w:val="Compact"/>
                    <w:jc w:val="center"/>
                  </w:pPr>
                  <w:r>
                    <w:t xml:space="preserve">rhat_max</w:t>
                  </w:r>
                </w:p>
              </w:tc>
              <w:tc>
                <w:tcPr/>
                <w:p>
                  <w:pPr>
                    <w:pStyle w:val="Compact"/>
                    <w:jc w:val="center"/>
                  </w:pPr>
                  <w:r>
                    <w:t xml:space="preserve">ess_bulk_min</w:t>
                  </w:r>
                </w:p>
              </w:tc>
              <w:tc>
                <w:tcPr/>
                <w:p>
                  <w:pPr>
                    <w:pStyle w:val="Compact"/>
                    <w:jc w:val="center"/>
                  </w:pPr>
                  <w:r>
                    <w:t xml:space="preserve">ess_tail_min</w:t>
                  </w:r>
                </w:p>
              </w:tc>
              <w:tc>
                <w:tcPr/>
                <w:p>
                  <w:pPr>
                    <w:pStyle w:val="Compact"/>
                    <w:jc w:val="center"/>
                  </w:pPr>
                  <w:r>
                    <w:t xml:space="preserve">divergences</w:t>
                  </w:r>
                </w:p>
              </w:tc>
              <w:tc>
                <w:tcPr/>
                <w:p>
                  <w:pPr>
                    <w:pStyle w:val="Compact"/>
                    <w:jc w:val="center"/>
                  </w:pPr>
                  <w:r>
                    <w:t xml:space="preserve">treedepth_max</w:t>
                  </w:r>
                </w:p>
              </w:tc>
              <w:tc>
                <w:tcPr/>
                <w:p>
                  <w:pPr>
                    <w:pStyle w:val="Compact"/>
                    <w:jc w:val="center"/>
                  </w:pPr>
                  <w:r>
                    <w:t xml:space="preserve">treedepth_hits</w:t>
                  </w:r>
                </w:p>
              </w:tc>
              <w:tc>
                <w:tcPr/>
                <w:p>
                  <w:pPr>
                    <w:pStyle w:val="Compact"/>
                    <w:jc w:val="center"/>
                  </w:pPr>
                  <w:r>
                    <w:t xml:space="preserve">bfmi_min</w:t>
                  </w:r>
                </w:p>
              </w:tc>
              <w:tc>
                <w:tcPr/>
                <w:p>
                  <w:pPr>
                    <w:pStyle w:val="Compact"/>
                    <w:jc w:val="center"/>
                  </w:pPr>
                  <w:r>
                    <w:t xml:space="preserve">rhat_pass</w:t>
                  </w:r>
                </w:p>
              </w:tc>
              <w:tc>
                <w:tcPr/>
                <w:p>
                  <w:pPr>
                    <w:pStyle w:val="Compact"/>
                    <w:jc w:val="center"/>
                  </w:pPr>
                  <w:r>
                    <w:t xml:space="preserve">ess_pass</w:t>
                  </w:r>
                </w:p>
              </w:tc>
              <w:tc>
                <w:tcPr/>
                <w:p>
                  <w:pPr>
                    <w:pStyle w:val="Compact"/>
                    <w:jc w:val="center"/>
                  </w:pPr>
                  <w:r>
                    <w:t xml:space="preserve">divergence_pass</w:t>
                  </w:r>
                </w:p>
              </w:tc>
              <w:tc>
                <w:tcPr/>
                <w:p>
                  <w:pPr>
                    <w:pStyle w:val="Compact"/>
                    <w:jc w:val="center"/>
                  </w:pPr>
                  <w:r>
                    <w:t xml:space="preserve">treedepth_pass</w:t>
                  </w:r>
                </w:p>
              </w:tc>
              <w:tc>
                <w:tcPr/>
                <w:p>
                  <w:pPr>
                    <w:pStyle w:val="Compact"/>
                    <w:jc w:val="center"/>
                  </w:pPr>
                  <w:r>
                    <w:t xml:space="preserve">bfmi_pass</w:t>
                  </w:r>
                </w:p>
              </w:tc>
              <w:tc>
                <w:tcPr/>
                <w:p>
                  <w:pPr>
                    <w:pStyle w:val="Compact"/>
                    <w:jc w:val="center"/>
                  </w:pPr>
                  <w:r>
                    <w:t xml:space="preserve">all_pass</w:t>
                  </w:r>
                </w:p>
              </w:tc>
            </w:tr>
            <w:tr>
              <w:tc>
                <w:tcPr/>
                <w:p>
                  <w:pPr>
                    <w:pStyle w:val="Compact"/>
                    <w:jc w:val="center"/>
                  </w:pPr>
                  <w:r>
                    <w:t xml:space="preserve">1</w:t>
                  </w:r>
                </w:p>
              </w:tc>
              <w:tc>
                <w:tcPr/>
                <w:p>
                  <w:pPr>
                    <w:pStyle w:val="Compact"/>
                    <w:jc w:val="center"/>
                  </w:pPr>
                  <w:r>
                    <w:t xml:space="preserve">2110</w:t>
                  </w:r>
                </w:p>
              </w:tc>
              <w:tc>
                <w:tcPr/>
                <w:p>
                  <w:pPr>
                    <w:pStyle w:val="Compact"/>
                    <w:jc w:val="center"/>
                  </w:pPr>
                  <w:r>
                    <w:t xml:space="preserve">2293</w:t>
                  </w:r>
                </w:p>
              </w:tc>
              <w:tc>
                <w:tcPr/>
                <w:p>
                  <w:pPr>
                    <w:pStyle w:val="Compact"/>
                    <w:jc w:val="center"/>
                  </w:pPr>
                  <w:r>
                    <w:t xml:space="preserve">135</w:t>
                  </w:r>
                </w:p>
              </w:tc>
              <w:tc>
                <w:tcPr/>
                <w:p>
                  <w:pPr>
                    <w:pStyle w:val="Compact"/>
                    <w:jc w:val="center"/>
                  </w:pPr>
                  <w:r>
                    <w:t xml:space="preserve">15</w:t>
                  </w:r>
                </w:p>
              </w:tc>
              <w:tc>
                <w:tcPr/>
                <w:p>
                  <w:pPr>
                    <w:pStyle w:val="Compact"/>
                    <w:jc w:val="center"/>
                  </w:pPr>
                  <w:r>
                    <w:t xml:space="preserve">0</w:t>
                  </w:r>
                </w:p>
              </w:tc>
              <w:tc>
                <w:tcPr/>
                <w:p>
                  <w:pPr>
                    <w:pStyle w:val="Compact"/>
                    <w:jc w:val="center"/>
                  </w:pPr>
                  <w:r>
                    <w:t xml:space="preserve">0.835</w:t>
                  </w:r>
                </w:p>
              </w:tc>
              <w:tc>
                <w:tcPr/>
                <w:p>
                  <w:pPr>
                    <w:pStyle w:val="Compact"/>
                    <w:jc w:val="center"/>
                  </w:pPr>
                  <w:r>
                    <w:t xml:space="preserve">TRUE</w:t>
                  </w:r>
                </w:p>
              </w:tc>
              <w:tc>
                <w:tcPr/>
                <w:p>
                  <w:pPr>
                    <w:pStyle w:val="Compact"/>
                    <w:jc w:val="center"/>
                  </w:pPr>
                  <w:r>
                    <w:t xml:space="preserve">TRUE</w:t>
                  </w:r>
                </w:p>
              </w:tc>
              <w:tc>
                <w:tcPr/>
                <w:p>
                  <w:pPr>
                    <w:pStyle w:val="Compact"/>
                    <w:jc w:val="center"/>
                  </w:pPr>
                  <w:r>
                    <w:t xml:space="preserve">FALSE</w:t>
                  </w:r>
                </w:p>
              </w:tc>
              <w:tc>
                <w:tcPr/>
                <w:p>
                  <w:pPr>
                    <w:pStyle w:val="Compact"/>
                    <w:jc w:val="center"/>
                  </w:pPr>
                  <w:r>
                    <w:t xml:space="preserve">TRUE</w:t>
                  </w:r>
                </w:p>
              </w:tc>
              <w:tc>
                <w:tcPr/>
                <w:p>
                  <w:pPr>
                    <w:pStyle w:val="Compact"/>
                    <w:jc w:val="center"/>
                  </w:pPr>
                  <w:r>
                    <w:t xml:space="preserve">TRUE</w:t>
                  </w:r>
                </w:p>
              </w:tc>
              <w:tc>
                <w:tcPr/>
                <w:p>
                  <w:pPr>
                    <w:pStyle w:val="Compact"/>
                    <w:jc w:val="center"/>
                  </w:pPr>
                  <w:r>
                    <w:t xml:space="preserve">FALSE</w:t>
                  </w:r>
                </w:p>
              </w:tc>
            </w:tr>
          </w:tbl>
          <w:bookmarkEnd w:id="153"/>
          <w:p/>
        </w:tc>
      </w:tr>
    </w:tbl>
    <w:p>
      <w:pPr>
        <w:pStyle w:val="BodyText"/>
      </w:pPr>
      <w:r>
        <w:t xml:space="preserve">The clamped structural zeros leave 135 divergent transitions out of 1.2</w:t>
      </w:r>
      <w:r>
        <w:t xml:space="preserve">^{4} post-warmup draws (1.1%) but the</w:t>
      </w:r>
      <w:r>
        <w:t xml:space="preserve"> </w:t>
      </w:r>
      <m:oMath>
        <m:r>
          <m:t>z</m:t>
        </m:r>
      </m:oMath>
      <w:r>
        <w:t xml:space="preserve"> </w:t>
      </w:r>
      <w:r>
        <w:t xml:space="preserve">and</w:t>
      </w:r>
      <w:r>
        <w:t xml:space="preserve"> </w:t>
      </w:r>
      <m:oMath>
        <m:r>
          <m:t>C</m:t>
        </m:r>
        <m:sSub>
          <m:e>
            <m:r>
              <m:t>T</m:t>
            </m:r>
          </m:e>
          <m:sub>
            <m:r>
              <m:t>m</m:t>
            </m:r>
            <m:r>
              <m:t>a</m:t>
            </m:r>
            <m:r>
              <m:t>x</m:t>
            </m:r>
          </m:sub>
        </m:sSub>
      </m:oMath>
      <w:r>
        <w:t xml:space="preserve"> </w:t>
      </w:r>
      <w:r>
        <w:t xml:space="preserve">estimates below are insensitive to them in any case.</w:t>
      </w:r>
    </w:p>
    <w:bookmarkEnd w:id="154"/>
    <w:bookmarkStart w:id="156" w:name="sec-leaf-extract"/>
    <w:p>
      <w:pPr>
        <w:pStyle w:val="Heading2"/>
      </w:pPr>
      <w:r>
        <w:t xml:space="preserve">7.3 Per-condition thermal limits</w:t>
      </w:r>
    </w:p>
    <w:p>
      <w:pPr>
        <w:pStyle w:val="FirstParagraph"/>
      </w:pPr>
      <w:r>
        <w:rPr>
          <w:rStyle w:val="VerbatimChar"/>
        </w:rPr>
        <w:t xml:space="preserve">tls(by = "recovery")</w:t>
      </w:r>
      <w:r>
        <w:t xml:space="preserve"> </w:t>
      </w:r>
      <w:r>
        <w:t xml:space="preserve">derives</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for each condition from the shared posterior, so each quantity carries full uncertainty. Loss of PSII function is sublethal, so</w:t>
      </w:r>
      <w:r>
        <w:t xml:space="preserve"> </w:t>
      </w:r>
      <w:r>
        <w:rPr>
          <w:rStyle w:val="VerbatimChar"/>
        </w:rPr>
        <w:t xml:space="preserve">lethal = FALSE</w:t>
      </w:r>
      <w:r>
        <w:t xml:space="preserve"> </w:t>
      </w:r>
      <w:r>
        <w:t xml:space="preserve">and no</w:t>
      </w:r>
      <w:r>
        <w:t xml:space="preserve"> </w:t>
      </w:r>
      <m:oMath>
        <m:sSub>
          <m:e>
            <m:r>
              <m:t>T</m:t>
            </m:r>
          </m:e>
          <m:sub>
            <m:r>
              <m:t>c</m:t>
            </m:r>
            <m:r>
              <m:t>r</m:t>
            </m:r>
            <m:r>
              <m:t>i</m:t>
            </m:r>
            <m:r>
              <m:t>t</m:t>
            </m:r>
          </m:sub>
        </m:sSub>
      </m:oMath>
      <w:r>
        <w:t xml:space="preserve"> </w:t>
      </w:r>
      <w:r>
        <w:t xml:space="preserve">is returned.</w:t>
      </w:r>
    </w:p>
    <w:p>
      <w:pPr>
        <w:pStyle w:val="SourceCode"/>
      </w:pPr>
      <w:r>
        <w:rPr>
          <w:rStyle w:val="NormalTok"/>
        </w:rPr>
        <w:t xml:space="preserve">leaf_tls </w:t>
      </w:r>
      <w:r>
        <w:rPr>
          <w:rStyle w:val="OtherTok"/>
        </w:rPr>
        <w:t xml:space="preserve">&lt;-</w:t>
      </w:r>
      <w:r>
        <w:rPr>
          <w:rStyle w:val="NormalTok"/>
        </w:rPr>
        <w:t xml:space="preserve"> </w:t>
      </w:r>
      <w:r>
        <w:rPr>
          <w:rStyle w:val="FunctionTok"/>
        </w:rPr>
        <w:t xml:space="preserve">tls</w:t>
      </w:r>
      <w:r>
        <w:rPr>
          <w:rStyle w:val="NormalTok"/>
        </w:rPr>
        <w:t xml:space="preserve">(wf_leaf, </w:t>
      </w:r>
      <w:r>
        <w:rPr>
          <w:rStyle w:val="AttributeTok"/>
        </w:rPr>
        <w:t xml:space="preserve">by =</w:t>
      </w:r>
      <w:r>
        <w:rPr>
          <w:rStyle w:val="NormalTok"/>
        </w:rPr>
        <w:t xml:space="preserve"> </w:t>
      </w:r>
      <w:r>
        <w:rPr>
          <w:rStyle w:val="StringTok"/>
        </w:rPr>
        <w:t xml:space="preserve">"recovery"</w:t>
      </w:r>
      <w:r>
        <w:rPr>
          <w:rStyle w:val="NormalTok"/>
        </w:rPr>
        <w:t xml:space="preserve">, </w:t>
      </w:r>
      <w:r>
        <w:rPr>
          <w:rStyle w:val="AttributeTok"/>
        </w:rPr>
        <w:t xml:space="preserve">lethal =</w:t>
      </w:r>
      <w:r>
        <w:rPr>
          <w:rStyle w:val="NormalTok"/>
        </w:rPr>
        <w:t xml:space="preserve"> </w:t>
      </w:r>
      <w:r>
        <w:rPr>
          <w:rStyle w:val="ConstantTok"/>
        </w:rPr>
        <w:t xml:space="preserve">FALSE</w:t>
      </w:r>
      <w:r>
        <w:rPr>
          <w:rStyle w:val="NormalTok"/>
        </w:rPr>
        <w:t xml:space="preserve">)</w:t>
      </w:r>
      <w:r>
        <w:br/>
      </w:r>
      <w:r>
        <w:rPr>
          <w:rStyle w:val="NormalTok"/>
        </w:rPr>
        <w:t xml:space="preserve">leaf_tls</w:t>
      </w:r>
      <w:r>
        <w:rPr>
          <w:rStyle w:val="SpecialCharTok"/>
        </w:rPr>
        <w:t xml:space="preserve">$</w:t>
      </w:r>
      <w:r>
        <w:rPr>
          <w:rStyle w:val="NormalTok"/>
        </w:rPr>
        <w:t xml:space="preserve">summary</w:t>
      </w:r>
    </w:p>
    <w:p>
      <w:pPr>
        <w:pStyle w:val="SourceCode"/>
      </w:pPr>
      <w:r>
        <w:rPr>
          <w:rStyle w:val="VerbatimChar"/>
        </w:rPr>
        <w:t xml:space="preserve"># A tibble: 4 × 5</w:t>
      </w:r>
      <w:r>
        <w:br/>
      </w:r>
      <w:r>
        <w:rPr>
          <w:rStyle w:val="VerbatimChar"/>
        </w:rPr>
        <w:t xml:space="preserve">  recovery quantity median lower upper</w:t>
      </w:r>
      <w:r>
        <w:br/>
      </w:r>
      <w:r>
        <w:rPr>
          <w:rStyle w:val="VerbatimChar"/>
        </w:rPr>
        <w:t xml:space="preserve">  &lt;fct&gt;    &lt;chr&gt;     &lt;dbl&gt; &lt;dbl&gt; &lt;dbl&gt;</w:t>
      </w:r>
      <w:r>
        <w:br/>
      </w:r>
      <w:r>
        <w:rPr>
          <w:rStyle w:val="VerbatimChar"/>
        </w:rPr>
        <w:t xml:space="preserve">1 Dark     z          3.98  3.46  4.54</w:t>
      </w:r>
      <w:r>
        <w:br/>
      </w:r>
      <w:r>
        <w:rPr>
          <w:rStyle w:val="VerbatimChar"/>
        </w:rPr>
        <w:t xml:space="preserve">2 Dark     CTmax     45.7  45.1  46.3 </w:t>
      </w:r>
      <w:r>
        <w:br/>
      </w:r>
      <w:r>
        <w:rPr>
          <w:rStyle w:val="VerbatimChar"/>
        </w:rPr>
        <w:t xml:space="preserve">3 Light    z          3.94  3.26  4.39</w:t>
      </w:r>
      <w:r>
        <w:br/>
      </w:r>
      <w:r>
        <w:rPr>
          <w:rStyle w:val="VerbatimChar"/>
        </w:rPr>
        <w:t xml:space="preserve">4 Light    CTmax     44.0  43.5  44.8 </w:t>
      </w:r>
    </w:p>
    <w:p>
      <w:pPr>
        <w:pStyle w:val="SourceCode"/>
      </w:pPr>
      <w:r>
        <w:rPr>
          <w:rStyle w:val="NormalTok"/>
        </w:rPr>
        <w:t xml:space="preserve">leaf_tls_tab </w:t>
      </w:r>
      <w:r>
        <w:rPr>
          <w:rStyle w:val="OtherTok"/>
        </w:rPr>
        <w:t xml:space="preserve">&lt;-</w:t>
      </w:r>
      <w:r>
        <w:rPr>
          <w:rStyle w:val="NormalTok"/>
        </w:rPr>
        <w:t xml:space="preserve"> leaf_tls</w:t>
      </w:r>
      <w:r>
        <w:rPr>
          <w:rStyle w:val="SpecialCharTok"/>
        </w:rPr>
        <w:t xml:space="preserve">$</w:t>
      </w:r>
      <w:r>
        <w:rPr>
          <w:rStyle w:val="NormalTok"/>
        </w:rPr>
        <w:t xml:space="preserve">summary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quantity =</w:t>
      </w:r>
      <w:r>
        <w:rPr>
          <w:rStyle w:val="NormalTok"/>
        </w:rPr>
        <w:t xml:space="preserve"> dplyr</w:t>
      </w:r>
      <w:r>
        <w:rPr>
          <w:rStyle w:val="SpecialCharTok"/>
        </w:rPr>
        <w:t xml:space="preserve">::</w:t>
      </w:r>
      <w:r>
        <w:rPr>
          <w:rStyle w:val="FunctionTok"/>
        </w:rPr>
        <w:t xml:space="preserve">recode</w:t>
      </w:r>
      <w:r>
        <w:rPr>
          <w:rStyle w:val="NormalTok"/>
        </w:rPr>
        <w:t xml:space="preserve">(quantity,</w:t>
      </w:r>
      <w:r>
        <w:br/>
      </w:r>
      <w:r>
        <w:rPr>
          <w:rStyle w:val="NormalTok"/>
        </w:rPr>
        <w:t xml:space="preserve">                                         </w:t>
      </w:r>
      <w:r>
        <w:rPr>
          <w:rStyle w:val="AttributeTok"/>
        </w:rPr>
        <w:t xml:space="preserve">z =</w:t>
      </w:r>
      <w:r>
        <w:rPr>
          <w:rStyle w:val="NormalTok"/>
        </w:rPr>
        <w:t xml:space="preserve"> </w:t>
      </w:r>
      <w:r>
        <w:rPr>
          <w:rStyle w:val="StringTok"/>
        </w:rPr>
        <w:t xml:space="preserve">"z (°C)"</w:t>
      </w:r>
      <w:r>
        <w:rPr>
          <w:rStyle w:val="NormalTok"/>
        </w:rPr>
        <w:t xml:space="preserve">, </w:t>
      </w:r>
      <w:r>
        <w:rPr>
          <w:rStyle w:val="AttributeTok"/>
        </w:rPr>
        <w:t xml:space="preserve">CTmax =</w:t>
      </w:r>
      <w:r>
        <w:rPr>
          <w:rStyle w:val="NormalTok"/>
        </w:rPr>
        <w:t xml:space="preserve"> </w:t>
      </w:r>
      <w:r>
        <w:rPr>
          <w:rStyle w:val="StringTok"/>
        </w:rPr>
        <w:t xml:space="preserve">"CTmax_1hr (°C)"</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transmute</w:t>
      </w:r>
      <w:r>
        <w:rPr>
          <w:rStyle w:val="NormalTok"/>
        </w:rPr>
        <w:t xml:space="preserve">(</w:t>
      </w:r>
      <w:r>
        <w:rPr>
          <w:rStyle w:val="StringTok"/>
        </w:rPr>
        <w:t xml:space="preserve">`</w:t>
      </w:r>
      <w:r>
        <w:rPr>
          <w:rStyle w:val="AttributeTok"/>
        </w:rPr>
        <w:t xml:space="preserve">Recovery</w:t>
      </w:r>
      <w:r>
        <w:rPr>
          <w:rStyle w:val="StringTok"/>
        </w:rPr>
        <w:t xml:space="preserve">`</w:t>
      </w:r>
      <w:r>
        <w:rPr>
          <w:rStyle w:val="NormalTok"/>
        </w:rPr>
        <w:t xml:space="preserve"> </w:t>
      </w:r>
      <w:r>
        <w:rPr>
          <w:rStyle w:val="OtherTok"/>
        </w:rPr>
        <w:t xml:space="preserve">=</w:t>
      </w:r>
      <w:r>
        <w:rPr>
          <w:rStyle w:val="NormalTok"/>
        </w:rPr>
        <w:t xml:space="preserve"> recovery, </w:t>
      </w:r>
      <w:r>
        <w:rPr>
          <w:rStyle w:val="AttributeTok"/>
        </w:rPr>
        <w:t xml:space="preserve">Quantity =</w:t>
      </w:r>
      <w:r>
        <w:rPr>
          <w:rStyle w:val="NormalTok"/>
        </w:rPr>
        <w:t xml:space="preserve"> quantity,</w:t>
      </w:r>
      <w:r>
        <w:br/>
      </w:r>
      <w:r>
        <w:rPr>
          <w:rStyle w:val="NormalTok"/>
        </w:rPr>
        <w:t xml:space="preserve">                   </w:t>
      </w:r>
      <w:r>
        <w:rPr>
          <w:rStyle w:val="AttributeTok"/>
        </w:rPr>
        <w:t xml:space="preserve">Median =</w:t>
      </w:r>
      <w:r>
        <w:rPr>
          <w:rStyle w:val="NormalTok"/>
        </w:rPr>
        <w:t xml:space="preserve"> </w:t>
      </w:r>
      <w:r>
        <w:rPr>
          <w:rStyle w:val="FunctionTok"/>
        </w:rPr>
        <w:t xml:space="preserve">round</w:t>
      </w:r>
      <w:r>
        <w:rPr>
          <w:rStyle w:val="NormalTok"/>
        </w:rPr>
        <w:t xml:space="preserve">(median, </w:t>
      </w:r>
      <w:r>
        <w:rPr>
          <w:rStyle w:val="DecValTok"/>
        </w:rPr>
        <w:t xml:space="preserve">2</w:t>
      </w:r>
      <w:r>
        <w:rPr>
          <w:rStyle w:val="NormalTok"/>
        </w:rPr>
        <w:t xml:space="preserve">),</w:t>
      </w:r>
      <w:r>
        <w:br/>
      </w:r>
      <w:r>
        <w:rPr>
          <w:rStyle w:val="NormalTok"/>
        </w:rPr>
        <w:t xml:space="preserve">                   </w:t>
      </w:r>
      <w:r>
        <w:rPr>
          <w:rStyle w:val="AttributeTok"/>
        </w:rPr>
        <w:t xml:space="preserve">Lower =</w:t>
      </w:r>
      <w:r>
        <w:rPr>
          <w:rStyle w:val="NormalTok"/>
        </w:rPr>
        <w:t xml:space="preserve"> </w:t>
      </w:r>
      <w:r>
        <w:rPr>
          <w:rStyle w:val="FunctionTok"/>
        </w:rPr>
        <w:t xml:space="preserve">round</w:t>
      </w:r>
      <w:r>
        <w:rPr>
          <w:rStyle w:val="NormalTok"/>
        </w:rPr>
        <w:t xml:space="preserve">(lower, </w:t>
      </w:r>
      <w:r>
        <w:rPr>
          <w:rStyle w:val="DecValTok"/>
        </w:rPr>
        <w:t xml:space="preserve">2</w:t>
      </w:r>
      <w:r>
        <w:rPr>
          <w:rStyle w:val="NormalTok"/>
        </w:rPr>
        <w:t xml:space="preserve">), </w:t>
      </w:r>
      <w:r>
        <w:rPr>
          <w:rStyle w:val="AttributeTok"/>
        </w:rPr>
        <w:t xml:space="preserve">Upper =</w:t>
      </w:r>
      <w:r>
        <w:rPr>
          <w:rStyle w:val="NormalTok"/>
        </w:rPr>
        <w:t xml:space="preserve"> </w:t>
      </w:r>
      <w:r>
        <w:rPr>
          <w:rStyle w:val="FunctionTok"/>
        </w:rPr>
        <w:t xml:space="preserve">round</w:t>
      </w:r>
      <w:r>
        <w:rPr>
          <w:rStyle w:val="NormalTok"/>
        </w:rPr>
        <w:t xml:space="preserve">(upper, </w:t>
      </w:r>
      <w:r>
        <w:rPr>
          <w:rStyle w:val="DecValTok"/>
        </w:rPr>
        <w:t xml:space="preserve">2</w:t>
      </w:r>
      <w:r>
        <w:rPr>
          <w:rStyle w:val="NormalTok"/>
        </w:rPr>
        <w:t xml:space="preserve">))</w:t>
      </w:r>
      <w:r>
        <w:br/>
      </w:r>
      <w:r>
        <w:rPr>
          <w:rStyle w:val="NormalTok"/>
        </w:rPr>
        <w:t xml:space="preserve">tinytable</w:t>
      </w:r>
      <w:r>
        <w:rPr>
          <w:rStyle w:val="SpecialCharTok"/>
        </w:rPr>
        <w:t xml:space="preserve">::</w:t>
      </w:r>
      <w:r>
        <w:rPr>
          <w:rStyle w:val="FunctionTok"/>
        </w:rPr>
        <w:t xml:space="preserve">tt</w:t>
      </w:r>
      <w:r>
        <w:rPr>
          <w:rStyle w:val="NormalTok"/>
        </w:rPr>
        <w:t xml:space="preserve">(leaf_tls_tab, </w:t>
      </w:r>
      <w:r>
        <w:rPr>
          <w:rStyle w:val="AttributeTok"/>
        </w:rPr>
        <w:t xml:space="preserve">escape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55" w:name="tbl-leaf-extract"/>
          <w:p>
            <w:pPr>
              <w:jc w:val="center"/>
            </w:pPr>
            <w:pPr>
              <w:jc w:val="start"/>
              <w:spacing w:before="200"/>
              <w:pStyle w:val="ImageCaption"/>
            </w:pPr>
            <w:r>
              <w:t xml:space="preserve">Table S16: Per-condition TDT summaries for snow gum leaf PSII (relative midpoint threshold), posterior medians with 95% credible intervals.</w:t>
            </w:r>
            <w:r>
              <w:t xml:space="preserve"> </w:t>
            </w:r>
            <m:oMath>
              <m:r>
                <m:t>z</m:t>
              </m:r>
            </m:oMath>
            <w:r>
              <w:t xml:space="preserve"> </w:t>
            </w:r>
            <w:r>
              <w:t xml:space="preserve">is the temperature slope on the midpoint (</w:t>
            </w:r>
            <m:oMath>
              <m:r>
                <m:t>z</m:t>
              </m:r>
              <m:r>
                <m:rPr>
                  <m:sty m:val="p"/>
                </m:rPr>
                <m:t>=</m:t>
              </m:r>
              <m:r>
                <m:rPr>
                  <m:sty m:val="p"/>
                </m:rPr>
                <m:t>−</m:t>
              </m:r>
              <m:r>
                <m:t>1</m:t>
              </m:r>
              <m:r>
                <m:rPr>
                  <m:sty m:val="p"/>
                </m:rPr>
                <m:t>/</m:t>
              </m:r>
              <m:sSub>
                <m:e>
                  <m:r>
                    <m:t>β</m:t>
                  </m:r>
                </m:e>
                <m:sub>
                  <m:r>
                    <m:t>1</m:t>
                  </m:r>
                </m:sub>
              </m:sSub>
            </m:oMath>
            <w:r>
              <w:t xml:space="preserve">);</w:t>
            </w:r>
            <w:r>
              <w:t xml:space="preserve"> </w:t>
            </w:r>
            <m:oMath>
              <m:r>
                <m:t>C</m:t>
              </m:r>
              <m:sSub>
                <m:e>
                  <m:r>
                    <m:t>T</m:t>
                  </m:r>
                </m:e>
                <m:sub>
                  <m:r>
                    <m:t>m</m:t>
                  </m:r>
                  <m:r>
                    <m:t>a</m:t>
                  </m:r>
                  <m:sSub>
                    <m:e>
                      <m:r>
                        <m:t>x</m:t>
                      </m:r>
                    </m:e>
                    <m:sub>
                      <m:r>
                        <m:t>1</m:t>
                      </m:r>
                      <m:r>
                        <m:t>h</m:t>
                      </m:r>
                      <m:r>
                        <m:t>r</m:t>
                      </m:r>
                    </m:sub>
                  </m:sSub>
                </m:sub>
              </m:sSub>
            </m:oMath>
            <w:r>
              <w:t xml:space="preserve"> </w:t>
            </w:r>
            <w:r>
              <w:t xml:space="preserve">is the temperature at which the retained-function threshold is reached after 1 h.</w:t>
            </w:r>
          </w:p>
          <w:tbl>
            <w:tblPr>
              <w:tblStyle w:val="Table"/>
              <w:tblW w:type="pct" w:w="3681"/>
              <w:tblLayout w:type="fixed"/>
              <w:tblLook w:firstRow="1" w:lastRow="0" w:firstColumn="0" w:lastColumn="0" w:noHBand="0" w:noVBand="0" w:val="0020"/>
            </w:tblPr>
            <w:tblGrid>
              <w:gridCol w:w="1210"/>
              <w:gridCol w:w="1870"/>
              <w:gridCol w:w="990"/>
              <w:gridCol w:w="880"/>
              <w:gridCol w:w="880"/>
            </w:tblGrid>
            <w:tr>
              <w:trPr>
                <w:tblHeader w:val="on"/>
              </w:trPr>
              <w:tc>
                <w:tcPr/>
                <w:p>
                  <w:pPr>
                    <w:pStyle w:val="Compact"/>
                    <w:jc w:val="center"/>
                  </w:pPr>
                  <w:r>
                    <w:t xml:space="preserve">Recovery</w:t>
                  </w:r>
                </w:p>
              </w:tc>
              <w:tc>
                <w:tcPr/>
                <w:p>
                  <w:pPr>
                    <w:pStyle w:val="Compact"/>
                    <w:jc w:val="center"/>
                  </w:pPr>
                  <w:r>
                    <w:t xml:space="preserve">Quantity</w:t>
                  </w:r>
                </w:p>
              </w:tc>
              <w:tc>
                <w:tcPr/>
                <w:p>
                  <w:pPr>
                    <w:pStyle w:val="Compact"/>
                    <w:jc w:val="center"/>
                  </w:pPr>
                  <w:r>
                    <w:t xml:space="preserve">Median</w:t>
                  </w:r>
                </w:p>
              </w:tc>
              <w:tc>
                <w:tcPr/>
                <w:p>
                  <w:pPr>
                    <w:pStyle w:val="Compact"/>
                    <w:jc w:val="center"/>
                  </w:pPr>
                  <w:r>
                    <w:t xml:space="preserve">Lower</w:t>
                  </w:r>
                </w:p>
              </w:tc>
              <w:tc>
                <w:tcPr/>
                <w:p>
                  <w:pPr>
                    <w:pStyle w:val="Compact"/>
                    <w:jc w:val="center"/>
                  </w:pPr>
                  <w:r>
                    <w:t xml:space="preserve">Upper</w:t>
                  </w:r>
                </w:p>
              </w:tc>
            </w:tr>
            <w:tr>
              <w:tc>
                <w:tcPr/>
                <w:p>
                  <w:pPr>
                    <w:pStyle w:val="Compact"/>
                    <w:jc w:val="center"/>
                  </w:pPr>
                  <w:r>
                    <w:t xml:space="preserve">Dark</w:t>
                  </w:r>
                </w:p>
              </w:tc>
              <w:tc>
                <w:tcPr/>
                <w:p>
                  <w:pPr>
                    <w:pStyle w:val="Compact"/>
                    <w:jc w:val="center"/>
                  </w:pPr>
                  <w:r>
                    <w:t xml:space="preserve">z (°C)</w:t>
                  </w:r>
                </w:p>
              </w:tc>
              <w:tc>
                <w:tcPr/>
                <w:p>
                  <w:pPr>
                    <w:pStyle w:val="Compact"/>
                    <w:jc w:val="center"/>
                  </w:pPr>
                  <w:r>
                    <w:t xml:space="preserve">3.98</w:t>
                  </w:r>
                </w:p>
              </w:tc>
              <w:tc>
                <w:tcPr/>
                <w:p>
                  <w:pPr>
                    <w:pStyle w:val="Compact"/>
                    <w:jc w:val="center"/>
                  </w:pPr>
                  <w:r>
                    <w:t xml:space="preserve">3.46</w:t>
                  </w:r>
                </w:p>
              </w:tc>
              <w:tc>
                <w:tcPr/>
                <w:p>
                  <w:pPr>
                    <w:pStyle w:val="Compact"/>
                    <w:jc w:val="center"/>
                  </w:pPr>
                  <w:r>
                    <w:t xml:space="preserve">4.54</w:t>
                  </w:r>
                </w:p>
              </w:tc>
            </w:tr>
            <w:tr>
              <w:tc>
                <w:tcPr/>
                <w:p>
                  <w:pPr>
                    <w:pStyle w:val="Compact"/>
                    <w:jc w:val="center"/>
                  </w:pPr>
                  <w:r>
                    <w:t xml:space="preserve">Dark</w:t>
                  </w:r>
                </w:p>
              </w:tc>
              <w:tc>
                <w:tcPr/>
                <w:p>
                  <w:pPr>
                    <w:pStyle w:val="Compact"/>
                    <w:jc w:val="center"/>
                  </w:pPr>
                  <w:r>
                    <w:t xml:space="preserve">CTmax_1hr (°C)</w:t>
                  </w:r>
                </w:p>
              </w:tc>
              <w:tc>
                <w:tcPr/>
                <w:p>
                  <w:pPr>
                    <w:pStyle w:val="Compact"/>
                    <w:jc w:val="center"/>
                  </w:pPr>
                  <w:r>
                    <w:t xml:space="preserve">45.74</w:t>
                  </w:r>
                </w:p>
              </w:tc>
              <w:tc>
                <w:tcPr/>
                <w:p>
                  <w:pPr>
                    <w:pStyle w:val="Compact"/>
                    <w:jc w:val="center"/>
                  </w:pPr>
                  <w:r>
                    <w:t xml:space="preserve">45.10</w:t>
                  </w:r>
                </w:p>
              </w:tc>
              <w:tc>
                <w:tcPr/>
                <w:p>
                  <w:pPr>
                    <w:pStyle w:val="Compact"/>
                    <w:jc w:val="center"/>
                  </w:pPr>
                  <w:r>
                    <w:t xml:space="preserve">46.32</w:t>
                  </w:r>
                </w:p>
              </w:tc>
            </w:tr>
            <w:tr>
              <w:tc>
                <w:tcPr/>
                <w:p>
                  <w:pPr>
                    <w:pStyle w:val="Compact"/>
                    <w:jc w:val="center"/>
                  </w:pPr>
                  <w:r>
                    <w:t xml:space="preserve">Light</w:t>
                  </w:r>
                </w:p>
              </w:tc>
              <w:tc>
                <w:tcPr/>
                <w:p>
                  <w:pPr>
                    <w:pStyle w:val="Compact"/>
                    <w:jc w:val="center"/>
                  </w:pPr>
                  <w:r>
                    <w:t xml:space="preserve">z (°C)</w:t>
                  </w:r>
                </w:p>
              </w:tc>
              <w:tc>
                <w:tcPr/>
                <w:p>
                  <w:pPr>
                    <w:pStyle w:val="Compact"/>
                    <w:jc w:val="center"/>
                  </w:pPr>
                  <w:r>
                    <w:t xml:space="preserve">3.94</w:t>
                  </w:r>
                </w:p>
              </w:tc>
              <w:tc>
                <w:tcPr/>
                <w:p>
                  <w:pPr>
                    <w:pStyle w:val="Compact"/>
                    <w:jc w:val="center"/>
                  </w:pPr>
                  <w:r>
                    <w:t xml:space="preserve">3.26</w:t>
                  </w:r>
                </w:p>
              </w:tc>
              <w:tc>
                <w:tcPr/>
                <w:p>
                  <w:pPr>
                    <w:pStyle w:val="Compact"/>
                    <w:jc w:val="center"/>
                  </w:pPr>
                  <w:r>
                    <w:t xml:space="preserve">4.39</w:t>
                  </w:r>
                </w:p>
              </w:tc>
            </w:tr>
            <w:tr>
              <w:tc>
                <w:tcPr/>
                <w:p>
                  <w:pPr>
                    <w:pStyle w:val="Compact"/>
                    <w:jc w:val="center"/>
                  </w:pPr>
                  <w:r>
                    <w:t xml:space="preserve">Light</w:t>
                  </w:r>
                </w:p>
              </w:tc>
              <w:tc>
                <w:tcPr/>
                <w:p>
                  <w:pPr>
                    <w:pStyle w:val="Compact"/>
                    <w:jc w:val="center"/>
                  </w:pPr>
                  <w:r>
                    <w:t xml:space="preserve">CTmax_1hr (°C)</w:t>
                  </w:r>
                </w:p>
              </w:tc>
              <w:tc>
                <w:tcPr/>
                <w:p>
                  <w:pPr>
                    <w:pStyle w:val="Compact"/>
                    <w:jc w:val="center"/>
                  </w:pPr>
                  <w:r>
                    <w:t xml:space="preserve">44.00</w:t>
                  </w:r>
                </w:p>
              </w:tc>
              <w:tc>
                <w:tcPr/>
                <w:p>
                  <w:pPr>
                    <w:pStyle w:val="Compact"/>
                    <w:jc w:val="center"/>
                  </w:pPr>
                  <w:r>
                    <w:t xml:space="preserve">43.46</w:t>
                  </w:r>
                </w:p>
              </w:tc>
              <w:tc>
                <w:tcPr/>
                <w:p>
                  <w:pPr>
                    <w:pStyle w:val="Compact"/>
                    <w:jc w:val="center"/>
                  </w:pPr>
                  <w:r>
                    <w:t xml:space="preserve">44.81</w:t>
                  </w:r>
                </w:p>
              </w:tc>
            </w:tr>
          </w:tbl>
          <w:bookmarkEnd w:id="155"/>
          <w:p/>
        </w:tc>
      </w:tr>
    </w:tbl>
    <w:p>
      <w:pPr>
        <w:pStyle w:val="BodyText"/>
      </w:pPr>
      <w:r>
        <w:t xml:space="preserve">The joint fit reproduces the direction</w:t>
      </w:r>
      <w:r>
        <w:t xml:space="preserve"> </w:t>
      </w:r>
      <w:r>
        <w:t xml:space="preserve">Arnold</w:t>
      </w:r>
      <w:r>
        <w:t xml:space="preserve"> </w:t>
      </w:r>
      <w:r>
        <w:rPr>
          <w:i/>
          <w:iCs/>
        </w:rPr>
        <w:t xml:space="preserve">et al.</w:t>
      </w:r>
      <w:r>
        <w:t xml:space="preserve"> </w:t>
      </w:r>
      <w:r>
        <w:t xml:space="preserve">(</w:t>
      </w:r>
      <w:hyperlink w:anchor="ref-arnold_psii_2026">
        <w:r>
          <w:rPr>
            <w:rStyle w:val="Hyperlink"/>
          </w:rPr>
          <w:t xml:space="preserve">2026</w:t>
        </w:r>
      </w:hyperlink>
      <w:r>
        <w:t xml:space="preserve">)</w:t>
      </w:r>
      <w:r>
        <w:t xml:space="preserve"> </w:t>
      </w:r>
      <w:r>
        <w:t xml:space="preserve">report: 90 min of post-heat light lowers</w:t>
      </w:r>
      <w:r>
        <w:t xml:space="preserve"> </w:t>
      </w:r>
      <m:oMath>
        <m:r>
          <m:t>C</m:t>
        </m:r>
        <m:sSub>
          <m:e>
            <m:r>
              <m:t>T</m:t>
            </m:r>
          </m:e>
          <m:sub>
            <m:r>
              <m:t>m</m:t>
            </m:r>
            <m:r>
              <m:t>a</m:t>
            </m:r>
            <m:sSub>
              <m:e>
                <m:r>
                  <m:t>x</m:t>
                </m:r>
              </m:e>
              <m:sub>
                <m:r>
                  <m:t>1</m:t>
                </m:r>
                <m:r>
                  <m:t>h</m:t>
                </m:r>
                <m:r>
                  <m:t>r</m:t>
                </m:r>
              </m:sub>
            </m:sSub>
          </m:sub>
        </m:sSub>
      </m:oMath>
      <w:r>
        <w:t xml:space="preserve"> </w:t>
      </w:r>
      <w:r>
        <w:t xml:space="preserve">to 44 °C, below the dark-recovery 45.7 °C, while thermal sensitivity is essentially unchanged (</w:t>
      </w:r>
      <m:oMath>
        <m:r>
          <m:t>z</m:t>
        </m:r>
      </m:oMath>
      <w:r>
        <w:t xml:space="preserve"> </w:t>
      </w:r>
      <w:r>
        <w:t xml:space="preserve">≈ 3.9 °C under light vs 4 °C in the dark). Post-heat light therefore reduces measured tolerance limit without altering how steeply tolerance time declines with temperature — matching their descriptive conclusion that light following heat alters tolerance but not sensitivity.</w:t>
      </w:r>
    </w:p>
    <w:bookmarkEnd w:id="156"/>
    <w:bookmarkStart w:id="161" w:name="sec-leaf-survival-curves"/>
    <w:p>
      <w:pPr>
        <w:pStyle w:val="Heading2"/>
      </w:pPr>
      <w:r>
        <w:t xml:space="preserve">7.4 Retained PSII function curves with observed overlay</w:t>
      </w:r>
    </w:p>
    <w:p>
      <w:pPr>
        <w:pStyle w:val="FirstParagraph"/>
      </w:pPr>
      <w:r>
        <w:rPr>
          <w:rStyle w:val="VerbatimChar"/>
        </w:rPr>
        <w:t xml:space="preserve">predict_survival_curves()</w:t>
      </w:r>
      <w:r>
        <w:t xml:space="preserve"> </w:t>
      </w:r>
      <w:r>
        <w:t xml:space="preserve">evaluates the fitted 4PL on a grid of assay temperatures and durations overlaying the observed and predicted proportions.</w:t>
      </w:r>
    </w:p>
    <w:p>
      <w:pPr>
        <w:pStyle w:val="SourceCode"/>
      </w:pPr>
      <w:r>
        <w:rPr>
          <w:rStyle w:val="NormalTok"/>
        </w:rPr>
        <w:t xml:space="preserve">psc_leaf </w:t>
      </w:r>
      <w:r>
        <w:rPr>
          <w:rStyle w:val="OtherTok"/>
        </w:rPr>
        <w:t xml:space="preserve">&lt;-</w:t>
      </w:r>
      <w:r>
        <w:rPr>
          <w:rStyle w:val="NormalTok"/>
        </w:rPr>
        <w:t xml:space="preserve"> </w:t>
      </w:r>
      <w:r>
        <w:rPr>
          <w:rStyle w:val="FunctionTok"/>
        </w:rPr>
        <w:t xml:space="preserve">predict_survival_curves</w:t>
      </w:r>
      <w:r>
        <w:rPr>
          <w:rStyle w:val="NormalTok"/>
        </w:rPr>
        <w:t xml:space="preserve">(wf_leaf)</w:t>
      </w:r>
      <w:r>
        <w:br/>
      </w:r>
      <w:r>
        <w:rPr>
          <w:rStyle w:val="CommentTok"/>
        </w:rPr>
        <w:t xml:space="preserve"># clip_to_observed = FALSE: full fitted curves (complete sigmoids) for both</w:t>
      </w:r>
      <w:r>
        <w:br/>
      </w:r>
      <w:r>
        <w:rPr>
          <w:rStyle w:val="CommentTok"/>
        </w:rPr>
        <w:t xml:space="preserve"># recovery treatments, not truncated at the observed durations.</w:t>
      </w:r>
      <w:r>
        <w:br/>
      </w:r>
      <w:r>
        <w:rPr>
          <w:rStyle w:val="FunctionTok"/>
        </w:rPr>
        <w:t xml:space="preserve">plot_survival_curves</w:t>
      </w:r>
      <w:r>
        <w:rPr>
          <w:rStyle w:val="NormalTok"/>
        </w:rPr>
        <w:t xml:space="preserve">(psc_leaf, </w:t>
      </w:r>
      <w:r>
        <w:rPr>
          <w:rStyle w:val="AttributeTok"/>
        </w:rPr>
        <w:t xml:space="preserve">observed =</w:t>
      </w:r>
      <w:r>
        <w:rPr>
          <w:rStyle w:val="NormalTok"/>
        </w:rPr>
        <w:t xml:space="preserve"> leaf_std, </w:t>
      </w:r>
      <w:r>
        <w:rPr>
          <w:rStyle w:val="AttributeTok"/>
        </w:rPr>
        <w:t xml:space="preserve">log_time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clip_to_observed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"Exposure duration (minutes)"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"Retained PSII function"</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60" w:name="fig-leaf-survival-curves"/>
          <w:p>
            <w:pPr>
              <w:pStyle w:val="Compact"/>
              <w:jc w:val="center"/>
            </w:pPr>
            <w:r>
              <w:drawing>
                <wp:inline>
                  <wp:extent cx="6680200" cy="4175125"/>
                  <wp:effectExtent b="0" l="0" r="0" t="0"/>
                  <wp:docPr descr="" title="" id="158" name="Picture"/>
                  <a:graphic>
                    <a:graphicData uri="http://schemas.openxmlformats.org/drawingml/2006/picture">
                      <pic:pic>
                        <pic:nvPicPr>
                          <pic:cNvPr descr="supplement_files/figure-docx/fig-leaf-survival-curves-1.png" id="159" name="Picture"/>
                          <pic:cNvPicPr>
                            <a:picLocks noChangeArrowheads="1" noChangeAspect="1"/>
                          </pic:cNvPicPr>
                        </pic:nvPicPr>
                        <pic:blipFill>
                          <a:blip r:embed="rId157"/>
                          <a:stretch>
                            <a:fillRect/>
                          </a:stretch>
                        </pic:blipFill>
                        <pic:spPr bwMode="auto">
                          <a:xfrm>
                            <a:off x="0" y="0"/>
                            <a:ext cx="6680200" cy="4175125"/>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S16: Fitted retained-PSII-function surfaces for snow gum under dark and light post-heat recovery (posterior median and 95% credible band), with observed per-replicate proportions overlaid. The light-recovery curves cross the midpoint at shorter durations, the visual signature of the lower</w:t>
            </w:r>
            <w:r>
              <w:t xml:space="preserve"> </w:t>
            </w:r>
            <m:oMath>
              <m:r>
                <m:t>C</m:t>
              </m:r>
              <m:sSub>
                <m:e>
                  <m:r>
                    <m:t>T</m:t>
                  </m:r>
                </m:e>
                <m:sub>
                  <m:r>
                    <m:t>m</m:t>
                  </m:r>
                  <m:r>
                    <m:t>a</m:t>
                  </m:r>
                  <m:r>
                    <m:t>x</m:t>
                  </m:r>
                </m:sub>
              </m:sSub>
            </m:oMath>
            <w:r>
              <w:t xml:space="preserve">.</w:t>
            </w:r>
          </w:p>
          <w:bookmarkEnd w:id="160"/>
        </w:tc>
      </w:tr>
    </w:tbl>
    <w:bookmarkEnd w:id="161"/>
    <w:bookmarkStart w:id="163" w:name="sec-leaf-r2"/>
    <w:p>
      <w:pPr>
        <w:pStyle w:val="Heading2"/>
      </w:pPr>
      <w:r>
        <w:t xml:space="preserve">7.5 Model fit: Bayesian</w:t>
      </w:r>
      <w:r>
        <w:t xml:space="preserve"> </w:t>
      </w:r>
      <m:oMath>
        <m:sSup>
          <m:e>
            <m:r>
              <m:t>R</m:t>
            </m:r>
          </m:e>
          <m:sup>
            <m:r>
              <m:t>2</m:t>
            </m:r>
          </m:sup>
        </m:sSup>
      </m:oMath>
    </w:p>
    <w:p>
      <w:pPr>
        <w:pStyle w:val="FirstParagraph"/>
      </w:pPr>
      <w:r>
        <w:t xml:space="preserve">Loss of PSII function is described by a single joint 4PL (Beta likelihood), so there is one model to report (</w:t>
      </w:r>
      <w:hyperlink w:anchor="tbl-r2-leaf">
        <w:r>
          <w:rPr>
            <w:rStyle w:val="Hyperlink"/>
          </w:rPr>
          <w:t xml:space="preserve">Table S17</w:t>
        </w:r>
      </w:hyperlink>
      <w:r>
        <w:t xml:space="preserve">).</w:t>
      </w:r>
      <w:r>
        <w:t xml:space="preserve"> </w:t>
      </w:r>
      <w:r>
        <w:rPr>
          <w:rStyle w:val="VerbatimChar"/>
        </w:rPr>
        <w:t xml:space="preserve">bayes_R2_tls()</w:t>
      </w:r>
      <w:r>
        <w:t xml:space="preserve"> </w:t>
      </w:r>
      <w:r>
        <w:t xml:space="preserve">wraps</w:t>
      </w:r>
      <w:r>
        <w:t xml:space="preserve"> </w:t>
      </w:r>
      <w:r>
        <w:rPr>
          <w:rStyle w:val="VerbatimChar"/>
        </w:rPr>
        <w:t xml:space="preserve">brms::bayes_R2()</w:t>
      </w:r>
      <w:r>
        <w:t xml:space="preserve"> </w:t>
      </w:r>
      <w:r>
        <w:t xml:space="preserve">to return a tidy posterior median with its 95% credible interval for</w:t>
      </w:r>
      <w:r>
        <w:t xml:space="preserve"> </w:t>
      </w:r>
      <m:oMath>
        <m:sSup>
          <m:e>
            <m:r>
              <m:t>R</m:t>
            </m:r>
          </m:e>
          <m:sup>
            <m:r>
              <m:t>2</m:t>
            </m:r>
          </m:sup>
        </m:sSup>
      </m:oMath>
      <w:r>
        <w:t xml:space="preserve">.</w:t>
      </w:r>
    </w:p>
    <w:p>
      <w:pPr>
        <w:pStyle w:val="SourceCode"/>
      </w:pPr>
      <w:r>
        <w:rPr>
          <w:rStyle w:val="FunctionTok"/>
        </w:rPr>
        <w:t xml:space="preserve">bayes_R2_tls</w:t>
      </w:r>
      <w:r>
        <w:rPr>
          <w:rStyle w:val="NormalTok"/>
        </w:rPr>
        <w:t xml:space="preserve">(wf_leaf) </w:t>
      </w:r>
      <w:r>
        <w:rPr>
          <w:rStyle w:val="SpecialCharTok"/>
        </w:rPr>
        <w:t xml:space="preserve">|&gt;</w:t>
      </w:r>
      <w:r>
        <w:br/>
      </w:r>
      <w:r>
        <w:rPr>
          <w:rStyle w:val="NormalTok"/>
        </w:rPr>
        <w:t xml:space="preserve">  dplyr</w:t>
      </w:r>
      <w:r>
        <w:rPr>
          <w:rStyle w:val="SpecialCharTok"/>
        </w:rPr>
        <w:t xml:space="preserve">::</w:t>
      </w:r>
      <w:r>
        <w:rPr>
          <w:rStyle w:val="FunctionTok"/>
        </w:rPr>
        <w:t xml:space="preserve">transmute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StringTok"/>
        </w:rPr>
        <w:t xml:space="preserve">"Leaf PSII (4PL, Beta)"</w:t>
      </w:r>
      <w:r>
        <w:rPr>
          <w:rStyle w:val="NormalTok"/>
        </w:rPr>
        <w:t xml:space="preserve">,</w:t>
      </w:r>
      <w:r>
        <w:br/>
      </w:r>
      <w:r>
        <w:rPr>
          <w:rStyle w:val="NormalTok"/>
        </w:rPr>
        <w:t xml:space="preserve">    </w:t>
      </w:r>
      <w:r>
        <w:rPr>
          <w:rStyle w:val="StringTok"/>
        </w:rPr>
        <w:t xml:space="preserve">`</w:t>
      </w:r>
      <w:r>
        <w:rPr>
          <w:rStyle w:val="AttributeTok"/>
        </w:rPr>
        <w:t xml:space="preserve">Bayesian R²</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format_interval</w:t>
      </w:r>
      <w:r>
        <w:rPr>
          <w:rStyle w:val="NormalTok"/>
        </w:rPr>
        <w:t xml:space="preserve">(estimate, lower, upper,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  ) </w:t>
      </w:r>
      <w:r>
        <w:rPr>
          <w:rStyle w:val="SpecialCharTok"/>
        </w:rPr>
        <w:t xml:space="preserve">|&gt;</w:t>
      </w:r>
      <w:r>
        <w:br/>
      </w:r>
      <w:r>
        <w:rPr>
          <w:rStyle w:val="NormalTok"/>
        </w:rPr>
        <w:t xml:space="preserve">  tinytable</w:t>
      </w:r>
      <w:r>
        <w:rPr>
          <w:rStyle w:val="SpecialCharTok"/>
        </w:rPr>
        <w:t xml:space="preserve">::</w:t>
      </w:r>
      <w:r>
        <w:rPr>
          <w:rStyle w:val="FunctionTok"/>
        </w:rPr>
        <w:t xml:space="preserve">tt</w:t>
      </w:r>
      <w:r>
        <w:rPr>
          <w:rStyle w:val="NormalTok"/>
        </w:rPr>
        <w:t xml:space="preserve">(</w:t>
      </w:r>
      <w:r>
        <w:rPr>
          <w:rStyle w:val="AttributeTok"/>
        </w:rPr>
        <w:t xml:space="preserve">escape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62" w:name="tbl-r2-leaf"/>
          <w:p>
            <w:pPr>
              <w:jc w:val="center"/>
            </w:pPr>
            <w:pPr>
              <w:jc w:val="start"/>
              <w:spacing w:before="200"/>
              <w:pStyle w:val="ImageCaption"/>
            </w:pPr>
            <w:r>
              <w:t xml:space="preserve">Table S17: Bayesian</w:t>
            </w:r>
            <w:r>
              <w:t xml:space="preserve"> </w:t>
            </w:r>
            <m:oMath>
              <m:sSup>
                <m:e>
                  <m:r>
                    <m:t>R</m:t>
                  </m:r>
                </m:e>
                <m:sup>
                  <m:r>
                    <m:t>2</m:t>
                  </m:r>
                </m:sup>
              </m:sSup>
            </m:oMath>
            <w:r>
              <w:t xml:space="preserve"> </w:t>
            </w:r>
            <w:r>
              <w:t xml:space="preserve">for the snow gum leaf PSII 4PL fit, from</w:t>
            </w:r>
            <w:r>
              <w:t xml:space="preserve"> </w:t>
            </w:r>
            <w:r>
              <w:rPr>
                <w:rStyle w:val="VerbatimChar"/>
              </w:rPr>
              <w:t xml:space="preserve">bayes_R2_tls()</w:t>
            </w:r>
            <w:r>
              <w:t xml:space="preserve"> </w:t>
            </w:r>
            <w:r>
              <w:t xml:space="preserve">(a tidy wrapper around</w:t>
            </w:r>
            <w:r>
              <w:t xml:space="preserve"> </w:t>
            </w:r>
            <w:r>
              <w:rPr>
                <w:rStyle w:val="VerbatimChar"/>
              </w:rPr>
              <w:t xml:space="preserve">brms::bayes_R2()</w:t>
            </w:r>
            <w:r>
              <w:t xml:space="preserve">). Posterior median with 95% credible interval.</w:t>
            </w:r>
          </w:p>
          <w:tbl>
            <w:tblPr>
              <w:tblStyle w:val="Table"/>
              <w:tblW w:type="pct" w:w="3125"/>
              <w:tblLayout w:type="fixed"/>
              <w:tblLook w:firstRow="1" w:lastRow="0" w:firstColumn="0" w:lastColumn="0" w:noHBand="0" w:noVBand="0" w:val="0020"/>
            </w:tblPr>
            <w:tblGrid>
              <w:gridCol w:w="2640"/>
              <w:gridCol w:w="2310"/>
            </w:tblGrid>
            <w:tr>
              <w:trPr>
                <w:tblHeader w:val="on"/>
              </w:trPr>
              <w:tc>
                <w:tcPr/>
                <w:p>
                  <w:pPr>
                    <w:pStyle w:val="Compact"/>
                    <w:jc w:val="center"/>
                  </w:pPr>
                  <w:r>
                    <w:t xml:space="preserve">Model</w:t>
                  </w:r>
                </w:p>
              </w:tc>
              <w:tc>
                <w:tcPr/>
                <w:p>
                  <w:pPr>
                    <w:pStyle w:val="Compact"/>
                    <w:jc w:val="center"/>
                  </w:pPr>
                  <w:r>
                    <w:t xml:space="preserve">Bayesian R²</w:t>
                  </w:r>
                </w:p>
              </w:tc>
            </w:tr>
            <w:tr>
              <w:tc>
                <w:tcPr/>
                <w:p>
                  <w:pPr>
                    <w:pStyle w:val="Compact"/>
                    <w:jc w:val="center"/>
                  </w:pPr>
                  <w:r>
                    <w:t xml:space="preserve">Leaf PSII (4PL, Beta)</w:t>
                  </w:r>
                </w:p>
              </w:tc>
              <w:tc>
                <w:tcPr/>
                <w:p>
                  <w:pPr>
                    <w:pStyle w:val="Compact"/>
                    <w:jc w:val="center"/>
                  </w:pPr>
                  <w:r>
                    <w:t xml:space="preserve">0.935 [0.93, 0.94]</w:t>
                  </w:r>
                </w:p>
              </w:tc>
            </w:tr>
          </w:tbl>
          <w:bookmarkEnd w:id="162"/>
          <w:p/>
        </w:tc>
      </w:tr>
    </w:tbl>
    <w:bookmarkEnd w:id="163"/>
    <w:bookmarkEnd w:id="164"/>
    <w:bookmarkStart w:id="179" w:name="sec-lethal-dros"/>
    <w:p>
      <w:pPr>
        <w:pStyle w:val="Heading1"/>
      </w:pPr>
      <w:r>
        <w:t xml:space="preserve">8. </w:t>
      </w:r>
      <w:r>
        <w:rPr>
          <w:b/>
          <w:bCs/>
        </w:rPr>
        <w:t xml:space="preserve">Case Study 4: Vinegar fly (</w:t>
      </w:r>
      <w:r>
        <w:rPr>
          <w:b/>
          <w:bCs/>
          <w:i/>
          <w:iCs/>
        </w:rPr>
        <w:t xml:space="preserve">Drosophila suzukii</w:t>
      </w:r>
      <w:r>
        <w:rPr>
          <w:b/>
          <w:bCs/>
        </w:rPr>
        <w:t xml:space="preserve">) TDT across sexes</w:t>
      </w:r>
    </w:p>
    <w:p>
      <w:pPr>
        <w:pStyle w:val="FirstParagraph"/>
      </w:pPr>
      <w:r>
        <w:t xml:space="preserve">We’ll now turn our attention to a paper by</w:t>
      </w:r>
      <w:r>
        <w:t xml:space="preserve"> </w:t>
      </w:r>
      <w:r>
        <w:t xml:space="preserve">Ørsted</w:t>
      </w:r>
      <w:r>
        <w:t xml:space="preserve"> </w:t>
      </w:r>
      <w:r>
        <w:rPr>
          <w:i/>
          <w:iCs/>
        </w:rPr>
        <w:t xml:space="preserve">et al.</w:t>
      </w:r>
      <w:r>
        <w:t xml:space="preserve"> </w:t>
      </w:r>
      <w:r>
        <w:t xml:space="preserve">(</w:t>
      </w:r>
      <w:hyperlink w:anchor="ref-orsted_suzukii_2024">
        <w:r>
          <w:rPr>
            <w:rStyle w:val="Hyperlink"/>
          </w:rPr>
          <w:t xml:space="preserve">2024</w:t>
        </w:r>
      </w:hyperlink>
      <w:r>
        <w:t xml:space="preserve">)</w:t>
      </w:r>
      <w:r>
        <w:t xml:space="preserve">, who measured TDTs for productivity (offspring number; a measure of fertility), time to coma (sublethal) and mortality using</w:t>
      </w:r>
      <w:r>
        <w:t xml:space="preserve"> </w:t>
      </w:r>
      <w:r>
        <w:rPr>
          <w:i/>
          <w:iCs/>
        </w:rPr>
        <w:t xml:space="preserve">Drosophila suzukii</w:t>
      </w:r>
      <w:r>
        <w:t xml:space="preserve">.</w:t>
      </w:r>
    </w:p>
    <w:p>
      <w:pPr>
        <w:pStyle w:val="BodyText"/>
      </w:pPr>
      <w:r>
        <w:t xml:space="preserve">We’ll first load the data and start with the mortality data:</w:t>
      </w:r>
    </w:p>
    <w:bookmarkStart w:id="165" w:name="load-the-data"/>
    <w:p>
      <w:pPr>
        <w:pStyle w:val="Heading4"/>
      </w:pPr>
      <w:r>
        <w:t xml:space="preserve">8.0.0.1 Load the data</w:t>
      </w:r>
    </w:p>
    <w:p>
      <w:pPr>
        <w:pStyle w:val="SourceCode"/>
      </w:pPr>
      <w:r>
        <w:rPr>
          <w:rStyle w:val="CommentTok"/>
        </w:rPr>
        <w:t xml:space="preserve"># Load the Drosophila data and summarise mortality counts by sex.</w:t>
      </w:r>
      <w:r>
        <w:br/>
      </w:r>
      <w:r>
        <w:rPr>
          <w:rStyle w:val="FunctionTok"/>
        </w:rPr>
        <w:t xml:space="preserve">data</w:t>
      </w:r>
      <w:r>
        <w:rPr>
          <w:rStyle w:val="NormalTok"/>
        </w:rPr>
        <w:t xml:space="preserve">(dsuzukii)</w:t>
      </w:r>
      <w:r>
        <w:br/>
      </w:r>
      <w:r>
        <w:br/>
      </w:r>
      <w:r>
        <w:rPr>
          <w:rStyle w:val="CommentTok"/>
        </w:rPr>
        <w:t xml:space="preserve"># Count deaths in each temperature-by-time-by-sex group.</w:t>
      </w:r>
      <w:r>
        <w:br/>
      </w:r>
      <w:r>
        <w:rPr>
          <w:rStyle w:val="NormalTok"/>
        </w:rPr>
        <w:t xml:space="preserve">mort_dros </w:t>
      </w:r>
      <w:r>
        <w:rPr>
          <w:rStyle w:val="OtherTok"/>
        </w:rPr>
        <w:t xml:space="preserve">&lt;-</w:t>
      </w:r>
      <w:r>
        <w:rPr>
          <w:rStyle w:val="NormalTok"/>
        </w:rPr>
        <w:t xml:space="preserve"> dsuzukii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(temp, time, sex)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rPr>
          <w:rStyle w:val="AttributeTok"/>
        </w:rPr>
        <w:t xml:space="preserve">n_total =</w:t>
      </w:r>
      <w:r>
        <w:rPr>
          <w:rStyle w:val="NormalTok"/>
        </w:rPr>
        <w:t xml:space="preserve"> dplyr</w:t>
      </w:r>
      <w:r>
        <w:rPr>
          <w:rStyle w:val="SpecialCharTok"/>
        </w:rPr>
        <w:t xml:space="preserve">::</w:t>
      </w:r>
      <w:r>
        <w:rPr>
          <w:rStyle w:val="FunctionTok"/>
        </w:rPr>
        <w:t xml:space="preserve">n</w:t>
      </w:r>
      <w:r>
        <w:rPr>
          <w:rStyle w:val="NormalTok"/>
        </w:rPr>
        <w:t xml:space="preserve">(), </w:t>
      </w:r>
      <w:r>
        <w:rPr>
          <w:rStyle w:val="AttributeTok"/>
        </w:rPr>
        <w:t xml:space="preserve">n_dead =</w:t>
      </w:r>
      <w:r>
        <w:rPr>
          <w:rStyle w:val="NormalTok"/>
        </w:rPr>
        <w:t xml:space="preserve"> </w:t>
      </w:r>
      <w:r>
        <w:rPr>
          <w:rStyle w:val="FunctionTok"/>
        </w:rPr>
        <w:t xml:space="preserve">sum</w:t>
      </w:r>
      <w:r>
        <w:rPr>
          <w:rStyle w:val="NormalTok"/>
        </w:rPr>
        <w:t xml:space="preserve">(dead),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(temp, time, sex)</w:t>
      </w:r>
    </w:p>
    <w:bookmarkEnd w:id="165"/>
    <w:bookmarkStart w:id="167" w:name="fitting-the-4pl-model"/>
    <w:p>
      <w:pPr>
        <w:pStyle w:val="Heading4"/>
      </w:pPr>
      <w:r>
        <w:t xml:space="preserve">8.0.0.2 Fitting the 4PL model</w:t>
      </w:r>
    </w:p>
    <w:p>
      <w:pPr>
        <w:pStyle w:val="FirstParagraph"/>
      </w:pPr>
      <w:r>
        <w:t xml:space="preserve">Now that we have the data set up we’ll fit the 4PL model. Just to showcase how we can use the posterior to make comparisons we’ll first model the sexes separately.</w:t>
      </w:r>
    </w:p>
    <w:p>
      <w:pPr>
        <w:pStyle w:val="SourceCode"/>
      </w:pPr>
      <w:r>
        <w:rPr>
          <w:rStyle w:val="CommentTok"/>
        </w:rPr>
        <w:t xml:space="preserve"># Fit separate mortality 4PL models for female and male Drosophila.</w:t>
      </w:r>
      <w:r>
        <w:br/>
      </w:r>
      <w:r>
        <w:rPr>
          <w:rStyle w:val="CommentTok"/>
        </w:rPr>
        <w:t xml:space="preserve"># Split mortality counts by sex.</w:t>
      </w:r>
      <w:r>
        <w:br/>
      </w:r>
      <w:r>
        <w:rPr>
          <w:rStyle w:val="NormalTok"/>
        </w:rPr>
        <w:t xml:space="preserve">mort_dros_F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(mort_dros, sex </w:t>
      </w:r>
      <w:r>
        <w:rPr>
          <w:rStyle w:val="SpecialCharTok"/>
        </w:rPr>
        <w:t xml:space="preserve">==</w:t>
      </w:r>
      <w:r>
        <w:rPr>
          <w:rStyle w:val="NormalTok"/>
        </w:rPr>
        <w:t xml:space="preserve"> </w:t>
      </w:r>
      <w:r>
        <w:rPr>
          <w:rStyle w:val="StringTok"/>
        </w:rPr>
        <w:t xml:space="preserve">"F"</w:t>
      </w:r>
      <w:r>
        <w:rPr>
          <w:rStyle w:val="NormalTok"/>
        </w:rPr>
        <w:t xml:space="preserve">)</w:t>
      </w:r>
      <w:r>
        <w:br/>
      </w:r>
      <w:r>
        <w:rPr>
          <w:rStyle w:val="NormalTok"/>
        </w:rPr>
        <w:t xml:space="preserve">mort_dros_M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(mort_dros, sex </w:t>
      </w:r>
      <w:r>
        <w:rPr>
          <w:rStyle w:val="SpecialCharTok"/>
        </w:rPr>
        <w:t xml:space="preserve">==</w:t>
      </w:r>
      <w:r>
        <w:rPr>
          <w:rStyle w:val="NormalTok"/>
        </w:rPr>
        <w:t xml:space="preserve"> </w:t>
      </w:r>
      <w:r>
        <w:rPr>
          <w:rStyle w:val="StringTok"/>
        </w:rPr>
        <w:t xml:space="preserve">"M"</w:t>
      </w:r>
      <w:r>
        <w:rPr>
          <w:rStyle w:val="NormalTok"/>
        </w:rPr>
        <w:t xml:space="preserve">)</w:t>
      </w:r>
      <w:r>
        <w:br/>
      </w:r>
      <w:r>
        <w:br/>
      </w:r>
      <w:r>
        <w:rPr>
          <w:rStyle w:val="CommentTok"/>
        </w:rPr>
        <w:t xml:space="preserve"># Standardise each sex's counts for the modelling schema.</w:t>
      </w:r>
      <w:r>
        <w:br/>
      </w:r>
      <w:r>
        <w:rPr>
          <w:rStyle w:val="NormalTok"/>
        </w:rPr>
        <w:t xml:space="preserve">std_mort_F </w:t>
      </w:r>
      <w:r>
        <w:rPr>
          <w:rStyle w:val="OtherTok"/>
        </w:rPr>
        <w:t xml:space="preserve">&lt;-</w:t>
      </w:r>
      <w:r>
        <w:rPr>
          <w:rStyle w:val="NormalTok"/>
        </w:rPr>
        <w:t xml:space="preserve"> </w:t>
      </w:r>
      <w:r>
        <w:rPr>
          <w:rStyle w:val="FunctionTok"/>
        </w:rPr>
        <w:t xml:space="preserve">standardize_data</w:t>
      </w:r>
      <w:r>
        <w:rPr>
          <w:rStyle w:val="NormalTok"/>
        </w:rPr>
        <w:t xml:space="preserve">(mort_dros_F, </w:t>
      </w:r>
      <w:r>
        <w:rPr>
          <w:rStyle w:val="AttributeTok"/>
        </w:rPr>
        <w:t xml:space="preserve">temp =</w:t>
      </w:r>
      <w:r>
        <w:rPr>
          <w:rStyle w:val="NormalTok"/>
        </w:rPr>
        <w:t xml:space="preserve"> </w:t>
      </w:r>
      <w:r>
        <w:rPr>
          <w:rStyle w:val="StringTok"/>
        </w:rPr>
        <w:t xml:space="preserve">"temp"</w:t>
      </w:r>
      <w:r>
        <w:rPr>
          <w:rStyle w:val="NormalTok"/>
        </w:rPr>
        <w:t xml:space="preserve">, </w:t>
      </w:r>
      <w:r>
        <w:rPr>
          <w:rStyle w:val="AttributeTok"/>
        </w:rPr>
        <w:t xml:space="preserve">duration =</w:t>
      </w:r>
      <w:r>
        <w:rPr>
          <w:rStyle w:val="NormalTok"/>
        </w:rPr>
        <w:t xml:space="preserve"> </w:t>
      </w:r>
      <w:r>
        <w:rPr>
          <w:rStyle w:val="StringTok"/>
        </w:rPr>
        <w:t xml:space="preserve">"time"</w:t>
      </w:r>
      <w:r>
        <w:rPr>
          <w:rStyle w:val="NormalTok"/>
        </w:rPr>
        <w:t xml:space="preserve">,</w:t>
      </w:r>
      <w:r>
        <w:br/>
      </w:r>
      <w:r>
        <w:rPr>
          <w:rStyle w:val="NormalTok"/>
        </w:rPr>
        <w:t xml:space="preserve">                               </w:t>
      </w:r>
      <w:r>
        <w:rPr>
          <w:rStyle w:val="AttributeTok"/>
        </w:rPr>
        <w:t xml:space="preserve">n_total =</w:t>
      </w:r>
      <w:r>
        <w:rPr>
          <w:rStyle w:val="NormalTok"/>
        </w:rPr>
        <w:t xml:space="preserve"> </w:t>
      </w:r>
      <w:r>
        <w:rPr>
          <w:rStyle w:val="StringTok"/>
        </w:rPr>
        <w:t xml:space="preserve">"n_total"</w:t>
      </w:r>
      <w:r>
        <w:rPr>
          <w:rStyle w:val="NormalTok"/>
        </w:rPr>
        <w:t xml:space="preserve">, </w:t>
      </w:r>
      <w:r>
        <w:rPr>
          <w:rStyle w:val="AttributeTok"/>
        </w:rPr>
        <w:t xml:space="preserve">n_dead =</w:t>
      </w:r>
      <w:r>
        <w:rPr>
          <w:rStyle w:val="NormalTok"/>
        </w:rPr>
        <w:t xml:space="preserve"> </w:t>
      </w:r>
      <w:r>
        <w:rPr>
          <w:rStyle w:val="StringTok"/>
        </w:rPr>
        <w:t xml:space="preserve">"n_dead"</w:t>
      </w:r>
      <w:r>
        <w:rPr>
          <w:rStyle w:val="NormalTok"/>
        </w:rPr>
        <w:t xml:space="preserve">,</w:t>
      </w:r>
      <w:r>
        <w:br/>
      </w:r>
      <w:r>
        <w:rPr>
          <w:rStyle w:val="NormalTok"/>
        </w:rPr>
        <w:t xml:space="preserve">                               </w:t>
      </w:r>
      <w:r>
        <w:rPr>
          <w:rStyle w:val="AttributeTok"/>
        </w:rPr>
        <w:t xml:space="preserve">duration_unit =</w:t>
      </w:r>
      <w:r>
        <w:rPr>
          <w:rStyle w:val="NormalTok"/>
        </w:rPr>
        <w:t xml:space="preserve"> </w:t>
      </w:r>
      <w:r>
        <w:rPr>
          <w:rStyle w:val="StringTok"/>
        </w:rPr>
        <w:t xml:space="preserve">"minutes"</w:t>
      </w:r>
      <w:r>
        <w:rPr>
          <w:rStyle w:val="NormalTok"/>
        </w:rPr>
        <w:t xml:space="preserve">)</w:t>
      </w:r>
      <w:r>
        <w:br/>
      </w:r>
      <w:r>
        <w:rPr>
          <w:rStyle w:val="NormalTok"/>
        </w:rPr>
        <w:t xml:space="preserve">std_mort_M </w:t>
      </w:r>
      <w:r>
        <w:rPr>
          <w:rStyle w:val="OtherTok"/>
        </w:rPr>
        <w:t xml:space="preserve">&lt;-</w:t>
      </w:r>
      <w:r>
        <w:rPr>
          <w:rStyle w:val="NormalTok"/>
        </w:rPr>
        <w:t xml:space="preserve"> </w:t>
      </w:r>
      <w:r>
        <w:rPr>
          <w:rStyle w:val="FunctionTok"/>
        </w:rPr>
        <w:t xml:space="preserve">standardize_data</w:t>
      </w:r>
      <w:r>
        <w:rPr>
          <w:rStyle w:val="NormalTok"/>
        </w:rPr>
        <w:t xml:space="preserve">(mort_dros_M, </w:t>
      </w:r>
      <w:r>
        <w:rPr>
          <w:rStyle w:val="AttributeTok"/>
        </w:rPr>
        <w:t xml:space="preserve">temp =</w:t>
      </w:r>
      <w:r>
        <w:rPr>
          <w:rStyle w:val="NormalTok"/>
        </w:rPr>
        <w:t xml:space="preserve"> </w:t>
      </w:r>
      <w:r>
        <w:rPr>
          <w:rStyle w:val="StringTok"/>
        </w:rPr>
        <w:t xml:space="preserve">"temp"</w:t>
      </w:r>
      <w:r>
        <w:rPr>
          <w:rStyle w:val="NormalTok"/>
        </w:rPr>
        <w:t xml:space="preserve">, </w:t>
      </w:r>
      <w:r>
        <w:rPr>
          <w:rStyle w:val="AttributeTok"/>
        </w:rPr>
        <w:t xml:space="preserve">duration =</w:t>
      </w:r>
      <w:r>
        <w:rPr>
          <w:rStyle w:val="NormalTok"/>
        </w:rPr>
        <w:t xml:space="preserve"> </w:t>
      </w:r>
      <w:r>
        <w:rPr>
          <w:rStyle w:val="StringTok"/>
        </w:rPr>
        <w:t xml:space="preserve">"time"</w:t>
      </w:r>
      <w:r>
        <w:rPr>
          <w:rStyle w:val="NormalTok"/>
        </w:rPr>
        <w:t xml:space="preserve">,</w:t>
      </w:r>
      <w:r>
        <w:br/>
      </w:r>
      <w:r>
        <w:rPr>
          <w:rStyle w:val="NormalTok"/>
        </w:rPr>
        <w:t xml:space="preserve">                               </w:t>
      </w:r>
      <w:r>
        <w:rPr>
          <w:rStyle w:val="AttributeTok"/>
        </w:rPr>
        <w:t xml:space="preserve">n_total =</w:t>
      </w:r>
      <w:r>
        <w:rPr>
          <w:rStyle w:val="NormalTok"/>
        </w:rPr>
        <w:t xml:space="preserve"> </w:t>
      </w:r>
      <w:r>
        <w:rPr>
          <w:rStyle w:val="StringTok"/>
        </w:rPr>
        <w:t xml:space="preserve">"n_total"</w:t>
      </w:r>
      <w:r>
        <w:rPr>
          <w:rStyle w:val="NormalTok"/>
        </w:rPr>
        <w:t xml:space="preserve">, </w:t>
      </w:r>
      <w:r>
        <w:rPr>
          <w:rStyle w:val="AttributeTok"/>
        </w:rPr>
        <w:t xml:space="preserve">n_dead =</w:t>
      </w:r>
      <w:r>
        <w:rPr>
          <w:rStyle w:val="NormalTok"/>
        </w:rPr>
        <w:t xml:space="preserve"> </w:t>
      </w:r>
      <w:r>
        <w:rPr>
          <w:rStyle w:val="StringTok"/>
        </w:rPr>
        <w:t xml:space="preserve">"n_dead"</w:t>
      </w:r>
      <w:r>
        <w:rPr>
          <w:rStyle w:val="NormalTok"/>
        </w:rPr>
        <w:t xml:space="preserve">,</w:t>
      </w:r>
      <w:r>
        <w:br/>
      </w:r>
      <w:r>
        <w:rPr>
          <w:rStyle w:val="NormalTok"/>
        </w:rPr>
        <w:t xml:space="preserve">                               </w:t>
      </w:r>
      <w:r>
        <w:rPr>
          <w:rStyle w:val="AttributeTok"/>
        </w:rPr>
        <w:t xml:space="preserve">duration_unit =</w:t>
      </w:r>
      <w:r>
        <w:rPr>
          <w:rStyle w:val="NormalTok"/>
        </w:rPr>
        <w:t xml:space="preserve"> </w:t>
      </w:r>
      <w:r>
        <w:rPr>
          <w:rStyle w:val="StringTok"/>
        </w:rPr>
        <w:t xml:space="preserve">"minutes"</w:t>
      </w:r>
      <w:r>
        <w:rPr>
          <w:rStyle w:val="NormalTok"/>
        </w:rPr>
        <w:t xml:space="preserve">)</w:t>
      </w:r>
      <w:r>
        <w:br/>
      </w:r>
      <w:r>
        <w:br/>
      </w:r>
      <w:r>
        <w:rPr>
          <w:rStyle w:val="CommentTok"/>
        </w:rPr>
        <w:t xml:space="preserve"># Fit one 4PL per sex.</w:t>
      </w:r>
      <w:r>
        <w:br/>
      </w:r>
      <w:r>
        <w:rPr>
          <w:rStyle w:val="NormalTok"/>
        </w:rPr>
        <w:t xml:space="preserve">wf_dros_mort_F </w:t>
      </w:r>
      <w:r>
        <w:rPr>
          <w:rStyle w:val="OtherTok"/>
        </w:rPr>
        <w:t xml:space="preserve">&lt;-</w:t>
      </w:r>
      <w:r>
        <w:rPr>
          <w:rStyle w:val="NormalTok"/>
        </w:rPr>
        <w:t xml:space="preserve"> </w:t>
      </w:r>
      <w:r>
        <w:rPr>
          <w:rStyle w:val="FunctionTok"/>
        </w:rPr>
        <w:t xml:space="preserve">fit_4pl</w:t>
      </w:r>
      <w:r>
        <w:rPr>
          <w:rStyle w:val="NormalTok"/>
        </w:rPr>
        <w:t xml:space="preserve">(</w:t>
      </w:r>
      <w:r>
        <w:br/>
      </w:r>
      <w:r>
        <w:rPr>
          <w:rStyle w:val="NormalTok"/>
        </w:rPr>
        <w:t xml:space="preserve">  std_mort_F,</w:t>
      </w:r>
      <w:r>
        <w:br/>
      </w:r>
      <w:r>
        <w:rPr>
          <w:rStyle w:val="NormalTok"/>
        </w:rPr>
        <w:t xml:space="preserve">  </w:t>
      </w:r>
      <w:r>
        <w:rPr>
          <w:rStyle w:val="AttributeTok"/>
        </w:rPr>
        <w:t xml:space="preserve">chains  =</w:t>
      </w:r>
      <w:r>
        <w:rPr>
          <w:rStyle w:val="NormalTok"/>
        </w:rPr>
        <w:t xml:space="preserve"> </w:t>
      </w:r>
      <w:r>
        <w:rPr>
          <w:rStyle w:val="DecValTok"/>
        </w:rPr>
        <w:t xml:space="preserve">4</w:t>
      </w:r>
      <w:r>
        <w:rPr>
          <w:rStyle w:val="NormalTok"/>
        </w:rPr>
        <w:t xml:space="preserve">, </w:t>
      </w:r>
      <w:r>
        <w:rPr>
          <w:rStyle w:val="AttributeTok"/>
        </w:rPr>
        <w:t xml:space="preserve">iter =</w:t>
      </w:r>
      <w:r>
        <w:rPr>
          <w:rStyle w:val="NormalTok"/>
        </w:rPr>
        <w:t xml:space="preserve"> </w:t>
      </w:r>
      <w:r>
        <w:rPr>
          <w:rStyle w:val="DecValTok"/>
        </w:rPr>
        <w:t xml:space="preserve">8000</w:t>
      </w:r>
      <w:r>
        <w:rPr>
          <w:rStyle w:val="NormalTok"/>
        </w:rPr>
        <w:t xml:space="preserve">, </w:t>
      </w:r>
      <w:r>
        <w:rPr>
          <w:rStyle w:val="AttributeTok"/>
        </w:rPr>
        <w:t xml:space="preserve">warmup =</w:t>
      </w:r>
      <w:r>
        <w:rPr>
          <w:rStyle w:val="NormalTok"/>
        </w:rPr>
        <w:t xml:space="preserve"> </w:t>
      </w:r>
      <w:r>
        <w:rPr>
          <w:rStyle w:val="DecValTok"/>
        </w:rPr>
        <w:t xml:space="preserve">4000</w:t>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 </w:t>
      </w:r>
      <w:r>
        <w:rPr>
          <w:rStyle w:val="AttributeTok"/>
        </w:rPr>
        <w:t xml:space="preserve">seed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adapt_delta =</w:t>
      </w:r>
      <w:r>
        <w:rPr>
          <w:rStyle w:val="NormalTok"/>
        </w:rPr>
        <w:t xml:space="preserve"> </w:t>
      </w:r>
      <w:r>
        <w:rPr>
          <w:rStyle w:val="FloatTok"/>
        </w:rPr>
        <w:t xml:space="preserve">0.99</w:t>
      </w:r>
      <w:r>
        <w:rPr>
          <w:rStyle w:val="NormalTok"/>
        </w:rPr>
        <w:t xml:space="preserve">, </w:t>
      </w:r>
      <w:r>
        <w:rPr>
          <w:rStyle w:val="AttributeTok"/>
        </w:rPr>
        <w:t xml:space="preserve">max_treedepth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(models_dir, </w:t>
      </w:r>
      <w:r>
        <w:rPr>
          <w:rStyle w:val="StringTok"/>
        </w:rPr>
        <w:t xml:space="preserve">"fit_dsuzukii_mortality_4pl_F"</w:t>
      </w:r>
      <w:r>
        <w:rPr>
          <w:rStyle w:val="NormalTok"/>
        </w:rPr>
        <w:t xml:space="preserve">)</w:t>
      </w:r>
      <w:r>
        <w:br/>
      </w:r>
      <w:r>
        <w:rPr>
          <w:rStyle w:val="NormalTok"/>
        </w:rPr>
        <w:t xml:space="preserve">)</w:t>
      </w:r>
      <w:r>
        <w:br/>
      </w:r>
      <w:r>
        <w:br/>
      </w:r>
      <w:r>
        <w:rPr>
          <w:rStyle w:val="NormalTok"/>
        </w:rPr>
        <w:t xml:space="preserve">wf_dros_mort_M </w:t>
      </w:r>
      <w:r>
        <w:rPr>
          <w:rStyle w:val="OtherTok"/>
        </w:rPr>
        <w:t xml:space="preserve">&lt;-</w:t>
      </w:r>
      <w:r>
        <w:rPr>
          <w:rStyle w:val="NormalTok"/>
        </w:rPr>
        <w:t xml:space="preserve"> </w:t>
      </w:r>
      <w:r>
        <w:rPr>
          <w:rStyle w:val="FunctionTok"/>
        </w:rPr>
        <w:t xml:space="preserve">fit_4pl</w:t>
      </w:r>
      <w:r>
        <w:rPr>
          <w:rStyle w:val="NormalTok"/>
        </w:rPr>
        <w:t xml:space="preserve">(</w:t>
      </w:r>
      <w:r>
        <w:br/>
      </w:r>
      <w:r>
        <w:rPr>
          <w:rStyle w:val="NormalTok"/>
        </w:rPr>
        <w:t xml:space="preserve">  std_mort_M,</w:t>
      </w:r>
      <w:r>
        <w:br/>
      </w:r>
      <w:r>
        <w:rPr>
          <w:rStyle w:val="NormalTok"/>
        </w:rPr>
        <w:t xml:space="preserve">  </w:t>
      </w:r>
      <w:r>
        <w:rPr>
          <w:rStyle w:val="AttributeTok"/>
        </w:rPr>
        <w:t xml:space="preserve">chains  =</w:t>
      </w:r>
      <w:r>
        <w:rPr>
          <w:rStyle w:val="NormalTok"/>
        </w:rPr>
        <w:t xml:space="preserve"> </w:t>
      </w:r>
      <w:r>
        <w:rPr>
          <w:rStyle w:val="DecValTok"/>
        </w:rPr>
        <w:t xml:space="preserve">4</w:t>
      </w:r>
      <w:r>
        <w:rPr>
          <w:rStyle w:val="NormalTok"/>
        </w:rPr>
        <w:t xml:space="preserve">, </w:t>
      </w:r>
      <w:r>
        <w:rPr>
          <w:rStyle w:val="AttributeTok"/>
        </w:rPr>
        <w:t xml:space="preserve">iter =</w:t>
      </w:r>
      <w:r>
        <w:rPr>
          <w:rStyle w:val="NormalTok"/>
        </w:rPr>
        <w:t xml:space="preserve"> </w:t>
      </w:r>
      <w:r>
        <w:rPr>
          <w:rStyle w:val="DecValTok"/>
        </w:rPr>
        <w:t xml:space="preserve">8000</w:t>
      </w:r>
      <w:r>
        <w:rPr>
          <w:rStyle w:val="NormalTok"/>
        </w:rPr>
        <w:t xml:space="preserve">, </w:t>
      </w:r>
      <w:r>
        <w:rPr>
          <w:rStyle w:val="AttributeTok"/>
        </w:rPr>
        <w:t xml:space="preserve">warmup =</w:t>
      </w:r>
      <w:r>
        <w:rPr>
          <w:rStyle w:val="NormalTok"/>
        </w:rPr>
        <w:t xml:space="preserve"> </w:t>
      </w:r>
      <w:r>
        <w:rPr>
          <w:rStyle w:val="DecValTok"/>
        </w:rPr>
        <w:t xml:space="preserve">4000</w:t>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 </w:t>
      </w:r>
      <w:r>
        <w:rPr>
          <w:rStyle w:val="AttributeTok"/>
        </w:rPr>
        <w:t xml:space="preserve">seed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adapt_delta =</w:t>
      </w:r>
      <w:r>
        <w:rPr>
          <w:rStyle w:val="NormalTok"/>
        </w:rPr>
        <w:t xml:space="preserve"> </w:t>
      </w:r>
      <w:r>
        <w:rPr>
          <w:rStyle w:val="FloatTok"/>
        </w:rPr>
        <w:t xml:space="preserve">0.99</w:t>
      </w:r>
      <w:r>
        <w:rPr>
          <w:rStyle w:val="NormalTok"/>
        </w:rPr>
        <w:t xml:space="preserve">, </w:t>
      </w:r>
      <w:r>
        <w:rPr>
          <w:rStyle w:val="AttributeTok"/>
        </w:rPr>
        <w:t xml:space="preserve">max_treedepth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(models_dir, </w:t>
      </w:r>
      <w:r>
        <w:rPr>
          <w:rStyle w:val="StringTok"/>
        </w:rPr>
        <w:t xml:space="preserve">"fit_dsuzukii_mortality_4pl_M"</w:t>
      </w:r>
      <w:r>
        <w:rPr>
          <w:rStyle w:val="NormalTok"/>
        </w:rPr>
        <w:t xml:space="preserve">)</w:t>
      </w:r>
      <w:r>
        <w:br/>
      </w:r>
      <w:r>
        <w:rPr>
          <w:rStyle w:val="NormalTok"/>
        </w:rPr>
        <w:t xml:space="preserve">)</w:t>
      </w:r>
      <w:r>
        <w:br/>
      </w:r>
      <w:r>
        <w:br/>
      </w:r>
      <w:r>
        <w:rPr>
          <w:rStyle w:val="CommentTok"/>
        </w:rPr>
        <w:t xml:space="preserve"># Show brms summaries and diagnostics for each fit.</w:t>
      </w:r>
      <w:r>
        <w:br/>
      </w:r>
      <w:r>
        <w:rPr>
          <w:rStyle w:val="FunctionTok"/>
        </w:rPr>
        <w:t xml:space="preserve">summary</w:t>
      </w:r>
      <w:r>
        <w:rPr>
          <w:rStyle w:val="NormalTok"/>
        </w:rPr>
        <w:t xml:space="preserve">(wf_dros_mort_F)</w:t>
      </w:r>
    </w:p>
    <w:p>
      <w:pPr>
        <w:pStyle w:val="SourceCode"/>
      </w:pPr>
      <w:r>
        <w:rPr>
          <w:rStyle w:val="VerbatimChar"/>
        </w:rPr>
        <w:t xml:space="preserve"> Family: beta_binomial </w:t>
      </w:r>
      <w:r>
        <w:br/>
      </w:r>
      <w:r>
        <w:rPr>
          <w:rStyle w:val="VerbatimChar"/>
        </w:rPr>
        <w:t xml:space="preserve">  Links: mu = identity </w:t>
      </w:r>
      <w:r>
        <w:br/>
      </w:r>
      <w:r>
        <w:rPr>
          <w:rStyle w:val="VerbatimChar"/>
        </w:rPr>
        <w:t xml:space="preserve">Formula: n_surv | trials(n_total) ~ (0.001 + inv_logit(lowraw) * 0.498) + ((0.501 + inv_logit(upraw) * 0.498) - (0.001 + inv_logit(lowraw) * 0.498))/(1 + exp(exp(logk) * (logd - mid))) </w:t>
      </w:r>
      <w:r>
        <w:br/>
      </w:r>
      <w:r>
        <w:rPr>
          <w:rStyle w:val="VerbatimChar"/>
        </w:rPr>
        <w:t xml:space="preserve">         lowraw ~ temp_c</w:t>
      </w:r>
      <w:r>
        <w:br/>
      </w:r>
      <w:r>
        <w:rPr>
          <w:rStyle w:val="VerbatimChar"/>
        </w:rPr>
        <w:t xml:space="preserve">         upraw ~ temp_c</w:t>
      </w:r>
      <w:r>
        <w:br/>
      </w:r>
      <w:r>
        <w:rPr>
          <w:rStyle w:val="VerbatimChar"/>
        </w:rPr>
        <w:t xml:space="preserve">         logk ~ temp_c</w:t>
      </w:r>
      <w:r>
        <w:br/>
      </w:r>
      <w:r>
        <w:rPr>
          <w:rStyle w:val="VerbatimChar"/>
        </w:rPr>
        <w:t xml:space="preserve">         mid ~ temp_c</w:t>
      </w:r>
      <w:r>
        <w:br/>
      </w:r>
      <w:r>
        <w:rPr>
          <w:rStyle w:val="VerbatimChar"/>
        </w:rPr>
        <w:t xml:space="preserve">   Data: data (Number of observations: 45) </w:t>
      </w:r>
      <w:r>
        <w:br/>
      </w:r>
      <w:r>
        <w:rPr>
          <w:rStyle w:val="VerbatimChar"/>
        </w:rPr>
        <w:t xml:space="preserve">  Draws: 4 chains, each with iter = 8000; warmup = 4000; thin = 1;</w:t>
      </w:r>
      <w:r>
        <w:br/>
      </w:r>
      <w:r>
        <w:rPr>
          <w:rStyle w:val="VerbatimChar"/>
        </w:rPr>
        <w:t xml:space="preserve">         total post-warmup draws = 16000</w:t>
      </w:r>
      <w:r>
        <w:br/>
      </w:r>
      <w:r>
        <w:br/>
      </w:r>
      <w:r>
        <w:rPr>
          <w:rStyle w:val="VerbatimChar"/>
        </w:rPr>
        <w:t xml:space="preserve">Regression Coefficients:</w:t>
      </w:r>
      <w:r>
        <w:br/>
      </w:r>
      <w:r>
        <w:rPr>
          <w:rStyle w:val="VerbatimChar"/>
        </w:rPr>
        <w:t xml:space="preserve">                 Estimate Est.Error l-95% CI u-95% CI Rhat Bulk_ESS Tail_ESS</w:t>
      </w:r>
      <w:r>
        <w:br/>
      </w:r>
      <w:r>
        <w:rPr>
          <w:rStyle w:val="VerbatimChar"/>
        </w:rPr>
        <w:t xml:space="preserve">lowraw_Intercept    -4.08      0.78    -5.71    -2.66 1.00    12930    11013</w:t>
      </w:r>
      <w:r>
        <w:br/>
      </w:r>
      <w:r>
        <w:rPr>
          <w:rStyle w:val="VerbatimChar"/>
        </w:rPr>
        <w:t xml:space="preserve">lowraw_temp_c        0.08      0.40    -0.70     0.86 1.00    14664    11307</w:t>
      </w:r>
      <w:r>
        <w:br/>
      </w:r>
      <w:r>
        <w:rPr>
          <w:rStyle w:val="VerbatimChar"/>
        </w:rPr>
        <w:t xml:space="preserve">upraw_Intercept      0.86      0.32     0.26     1.52 1.00    10127     9695</w:t>
      </w:r>
      <w:r>
        <w:br/>
      </w:r>
      <w:r>
        <w:rPr>
          <w:rStyle w:val="VerbatimChar"/>
        </w:rPr>
        <w:t xml:space="preserve">upraw_temp_c        -0.13      0.20    -0.54     0.26 1.00    11649    11209</w:t>
      </w:r>
      <w:r>
        <w:br/>
      </w:r>
      <w:r>
        <w:rPr>
          <w:rStyle w:val="VerbatimChar"/>
        </w:rPr>
        <w:t xml:space="preserve">logk_Intercept       2.88      0.21     2.47     3.32 1.00    10048    11037</w:t>
      </w:r>
      <w:r>
        <w:br/>
      </w:r>
      <w:r>
        <w:rPr>
          <w:rStyle w:val="VerbatimChar"/>
        </w:rPr>
        <w:t xml:space="preserve">logk_temp_c          0.05      0.13    -0.21     0.29 1.00    11240    10922</w:t>
      </w:r>
      <w:r>
        <w:br/>
      </w:r>
      <w:r>
        <w:rPr>
          <w:rStyle w:val="VerbatimChar"/>
        </w:rPr>
        <w:t xml:space="preserve">mid_Intercept        2.10      0.02     2.06     2.13 1.00     9791     9418</w:t>
      </w:r>
      <w:r>
        <w:br/>
      </w:r>
      <w:r>
        <w:rPr>
          <w:rStyle w:val="VerbatimChar"/>
        </w:rPr>
        <w:t xml:space="preserve">mid_temp_c          -0.33      0.01    -0.35    -0.31 1.00    10708    10260</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phi    21.20      9.95     8.32    46.61 1.00    13520    11797</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FunctionTok"/>
        </w:rPr>
        <w:t xml:space="preserve">summary</w:t>
      </w:r>
      <w:r>
        <w:rPr>
          <w:rStyle w:val="NormalTok"/>
        </w:rPr>
        <w:t xml:space="preserve">(wf_dros_mort_M)</w:t>
      </w:r>
    </w:p>
    <w:p>
      <w:pPr>
        <w:pStyle w:val="SourceCode"/>
      </w:pPr>
      <w:r>
        <w:rPr>
          <w:rStyle w:val="VerbatimChar"/>
        </w:rPr>
        <w:t xml:space="preserve"> Family: beta_binomial </w:t>
      </w:r>
      <w:r>
        <w:br/>
      </w:r>
      <w:r>
        <w:rPr>
          <w:rStyle w:val="VerbatimChar"/>
        </w:rPr>
        <w:t xml:space="preserve">  Links: mu = identity </w:t>
      </w:r>
      <w:r>
        <w:br/>
      </w:r>
      <w:r>
        <w:rPr>
          <w:rStyle w:val="VerbatimChar"/>
        </w:rPr>
        <w:t xml:space="preserve">Formula: n_surv | trials(n_total) ~ (0.001 + inv_logit(lowraw) * 0.498) + ((0.501 + inv_logit(upraw) * 0.498) - (0.001 + inv_logit(lowraw) * 0.498))/(1 + exp(exp(logk) * (logd - mid))) </w:t>
      </w:r>
      <w:r>
        <w:br/>
      </w:r>
      <w:r>
        <w:rPr>
          <w:rStyle w:val="VerbatimChar"/>
        </w:rPr>
        <w:t xml:space="preserve">         lowraw ~ temp_c</w:t>
      </w:r>
      <w:r>
        <w:br/>
      </w:r>
      <w:r>
        <w:rPr>
          <w:rStyle w:val="VerbatimChar"/>
        </w:rPr>
        <w:t xml:space="preserve">         upraw ~ temp_c</w:t>
      </w:r>
      <w:r>
        <w:br/>
      </w:r>
      <w:r>
        <w:rPr>
          <w:rStyle w:val="VerbatimChar"/>
        </w:rPr>
        <w:t xml:space="preserve">         logk ~ temp_c</w:t>
      </w:r>
      <w:r>
        <w:br/>
      </w:r>
      <w:r>
        <w:rPr>
          <w:rStyle w:val="VerbatimChar"/>
        </w:rPr>
        <w:t xml:space="preserve">         mid ~ temp_c</w:t>
      </w:r>
      <w:r>
        <w:br/>
      </w:r>
      <w:r>
        <w:rPr>
          <w:rStyle w:val="VerbatimChar"/>
        </w:rPr>
        <w:t xml:space="preserve">   Data: data (Number of observations: 49) </w:t>
      </w:r>
      <w:r>
        <w:br/>
      </w:r>
      <w:r>
        <w:rPr>
          <w:rStyle w:val="VerbatimChar"/>
        </w:rPr>
        <w:t xml:space="preserve">  Draws: 4 chains, each with iter = 8000; warmup = 4000; thin = 1;</w:t>
      </w:r>
      <w:r>
        <w:br/>
      </w:r>
      <w:r>
        <w:rPr>
          <w:rStyle w:val="VerbatimChar"/>
        </w:rPr>
        <w:t xml:space="preserve">         total post-warmup draws = 16000</w:t>
      </w:r>
      <w:r>
        <w:br/>
      </w:r>
      <w:r>
        <w:br/>
      </w:r>
      <w:r>
        <w:rPr>
          <w:rStyle w:val="VerbatimChar"/>
        </w:rPr>
        <w:t xml:space="preserve">Regression Coefficients:</w:t>
      </w:r>
      <w:r>
        <w:br/>
      </w:r>
      <w:r>
        <w:rPr>
          <w:rStyle w:val="VerbatimChar"/>
        </w:rPr>
        <w:t xml:space="preserve">                 Estimate Est.Error l-95% CI u-95% CI Rhat Bulk_ESS Tail_ESS</w:t>
      </w:r>
      <w:r>
        <w:br/>
      </w:r>
      <w:r>
        <w:rPr>
          <w:rStyle w:val="VerbatimChar"/>
        </w:rPr>
        <w:t xml:space="preserve">lowraw_Intercept    -3.59      0.85    -5.36    -2.03 1.00    13433    10665</w:t>
      </w:r>
      <w:r>
        <w:br/>
      </w:r>
      <w:r>
        <w:rPr>
          <w:rStyle w:val="VerbatimChar"/>
        </w:rPr>
        <w:t xml:space="preserve">lowraw_temp_c        0.17      0.53    -0.85     1.18 1.00    12294    11927</w:t>
      </w:r>
      <w:r>
        <w:br/>
      </w:r>
      <w:r>
        <w:rPr>
          <w:rStyle w:val="VerbatimChar"/>
        </w:rPr>
        <w:t xml:space="preserve">upraw_Intercept      0.94      0.26     0.44     1.47 1.00    12223    11112</w:t>
      </w:r>
      <w:r>
        <w:br/>
      </w:r>
      <w:r>
        <w:rPr>
          <w:rStyle w:val="VerbatimChar"/>
        </w:rPr>
        <w:t xml:space="preserve">upraw_temp_c        -0.25      0.16    -0.58     0.05 1.00    13551    10456</w:t>
      </w:r>
      <w:r>
        <w:br/>
      </w:r>
      <w:r>
        <w:rPr>
          <w:rStyle w:val="VerbatimChar"/>
        </w:rPr>
        <w:t xml:space="preserve">logk_Intercept       2.82      0.22     2.40     3.26 1.00    11760    10646</w:t>
      </w:r>
      <w:r>
        <w:br/>
      </w:r>
      <w:r>
        <w:rPr>
          <w:rStyle w:val="VerbatimChar"/>
        </w:rPr>
        <w:t xml:space="preserve">logk_temp_c          0.01      0.13    -0.23     0.27 1.00    12607    10667</w:t>
      </w:r>
      <w:r>
        <w:br/>
      </w:r>
      <w:r>
        <w:rPr>
          <w:rStyle w:val="VerbatimChar"/>
        </w:rPr>
        <w:t xml:space="preserve">mid_Intercept        2.08      0.02     2.04     2.11 1.00    11907    10407</w:t>
      </w:r>
      <w:r>
        <w:br/>
      </w:r>
      <w:r>
        <w:rPr>
          <w:rStyle w:val="VerbatimChar"/>
        </w:rPr>
        <w:t xml:space="preserve">mid_temp_c          -0.31      0.01    -0.34    -0.29 1.00    11758    10919</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phi    17.09      7.88     7.28    37.10 1.00    13420    10731</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FirstParagraph"/>
      </w:pPr>
      <w:r>
        <w:t xml:space="preserve">The per-sex Bayesian</w:t>
      </w:r>
      <w:r>
        <w:t xml:space="preserve"> </w:t>
      </w:r>
      <m:oMath>
        <m:sSup>
          <m:e>
            <m:r>
              <m:t>R</m:t>
            </m:r>
          </m:e>
          <m:sup>
            <m:r>
              <m:t>2</m:t>
            </m:r>
          </m:sup>
        </m:sSup>
      </m:oMath>
      <w:r>
        <w:t xml:space="preserve"> </w:t>
      </w:r>
      <w:r>
        <w:t xml:space="preserve">for the two mortality fits:</w:t>
      </w:r>
    </w:p>
    <w:p>
      <w:pPr>
        <w:pStyle w:val="SourceCode"/>
      </w:pPr>
      <w:r>
        <w:rPr>
          <w:rStyle w:val="CommentTok"/>
        </w:rPr>
        <w:t xml:space="preserve"># Bayesian R2 for each mortality fit, straight from bayes_R2_tls().</w:t>
      </w:r>
      <w:r>
        <w:br/>
      </w:r>
      <w:r>
        <w:rPr>
          <w:rStyle w:val="NormalTok"/>
        </w:rPr>
        <w:t xml:space="preserve">dplyr</w:t>
      </w:r>
      <w:r>
        <w:rPr>
          <w:rStyle w:val="SpecialCharTok"/>
        </w:rPr>
        <w:t xml:space="preserve">::</w:t>
      </w:r>
      <w:r>
        <w:rPr>
          <w:rStyle w:val="FunctionTok"/>
        </w:rPr>
        <w:t xml:space="preserve">bind_rows</w:t>
      </w:r>
      <w:r>
        <w:rPr>
          <w:rStyle w:val="NormalTok"/>
        </w:rPr>
        <w:t xml:space="preserve">(</w:t>
      </w:r>
      <w:r>
        <w:br/>
      </w:r>
      <w:r>
        <w:rPr>
          <w:rStyle w:val="NormalTok"/>
        </w:rPr>
        <w:t xml:space="preserve">  </w:t>
      </w:r>
      <w:r>
        <w:rPr>
          <w:rStyle w:val="AttributeTok"/>
        </w:rPr>
        <w:t xml:space="preserve">Female =</w:t>
      </w:r>
      <w:r>
        <w:rPr>
          <w:rStyle w:val="NormalTok"/>
        </w:rPr>
        <w:t xml:space="preserve"> </w:t>
      </w:r>
      <w:r>
        <w:rPr>
          <w:rStyle w:val="FunctionTok"/>
        </w:rPr>
        <w:t xml:space="preserve">bayes_R2_tls</w:t>
      </w:r>
      <w:r>
        <w:rPr>
          <w:rStyle w:val="NormalTok"/>
        </w:rPr>
        <w:t xml:space="preserve">(wf_dros_mort_F),</w:t>
      </w:r>
      <w:r>
        <w:br/>
      </w:r>
      <w:r>
        <w:rPr>
          <w:rStyle w:val="NormalTok"/>
        </w:rPr>
        <w:t xml:space="preserve">  </w:t>
      </w:r>
      <w:r>
        <w:rPr>
          <w:rStyle w:val="AttributeTok"/>
        </w:rPr>
        <w:t xml:space="preserve">Male   =</w:t>
      </w:r>
      <w:r>
        <w:rPr>
          <w:rStyle w:val="NormalTok"/>
        </w:rPr>
        <w:t xml:space="preserve"> </w:t>
      </w:r>
      <w:r>
        <w:rPr>
          <w:rStyle w:val="FunctionTok"/>
        </w:rPr>
        <w:t xml:space="preserve">bayes_R2_tls</w:t>
      </w:r>
      <w:r>
        <w:rPr>
          <w:rStyle w:val="NormalTok"/>
        </w:rPr>
        <w:t xml:space="preserve">(wf_dros_mort_M),</w:t>
      </w:r>
      <w:r>
        <w:br/>
      </w:r>
      <w:r>
        <w:rPr>
          <w:rStyle w:val="NormalTok"/>
        </w:rPr>
        <w:t xml:space="preserve">  </w:t>
      </w:r>
      <w:r>
        <w:rPr>
          <w:rStyle w:val="AttributeTok"/>
        </w:rPr>
        <w:t xml:space="preserve">.id =</w:t>
      </w:r>
      <w:r>
        <w:rPr>
          <w:rStyle w:val="NormalTok"/>
        </w:rPr>
        <w:t xml:space="preserve"> </w:t>
      </w:r>
      <w:r>
        <w:rPr>
          <w:rStyle w:val="StringTok"/>
        </w:rPr>
        <w:t xml:space="preserve">"Model"</w:t>
      </w:r>
      <w:r>
        <w:br/>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transmute</w:t>
      </w:r>
      <w:r>
        <w:rPr>
          <w:rStyle w:val="NormalTok"/>
        </w:rPr>
        <w:t xml:space="preserve">(</w:t>
      </w:r>
      <w:r>
        <w:br/>
      </w:r>
      <w:r>
        <w:rPr>
          <w:rStyle w:val="NormalTok"/>
        </w:rPr>
        <w:t xml:space="preserve">    Model,</w:t>
      </w:r>
      <w:r>
        <w:br/>
      </w:r>
      <w:r>
        <w:rPr>
          <w:rStyle w:val="NormalTok"/>
        </w:rPr>
        <w:t xml:space="preserve">    </w:t>
      </w:r>
      <w:r>
        <w:rPr>
          <w:rStyle w:val="StringTok"/>
        </w:rPr>
        <w:t xml:space="preserve">`</w:t>
      </w:r>
      <w:r>
        <w:rPr>
          <w:rStyle w:val="AttributeTok"/>
        </w:rPr>
        <w:t xml:space="preserve">Bayesian R²</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format_interval</w:t>
      </w:r>
      <w:r>
        <w:rPr>
          <w:rStyle w:val="NormalTok"/>
        </w:rPr>
        <w:t xml:space="preserve">(estimate, lower, upper,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  ) </w:t>
      </w:r>
      <w:r>
        <w:rPr>
          <w:rStyle w:val="SpecialCharTok"/>
        </w:rPr>
        <w:t xml:space="preserve">|&gt;</w:t>
      </w:r>
      <w:r>
        <w:br/>
      </w:r>
      <w:r>
        <w:rPr>
          <w:rStyle w:val="NormalTok"/>
        </w:rPr>
        <w:t xml:space="preserve">  tinytable</w:t>
      </w:r>
      <w:r>
        <w:rPr>
          <w:rStyle w:val="SpecialCharTok"/>
        </w:rPr>
        <w:t xml:space="preserve">::</w:t>
      </w:r>
      <w:r>
        <w:rPr>
          <w:rStyle w:val="FunctionTok"/>
        </w:rPr>
        <w:t xml:space="preserve">tt</w:t>
      </w:r>
      <w:r>
        <w:rPr>
          <w:rStyle w:val="NormalTok"/>
        </w:rPr>
        <w:t xml:space="preserve">(</w:t>
      </w:r>
      <w:r>
        <w:rPr>
          <w:rStyle w:val="AttributeTok"/>
        </w:rPr>
        <w:t xml:space="preserve">escape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66" w:name="tbl-r2-dros"/>
          <w:p>
            <w:pPr>
              <w:jc w:val="center"/>
            </w:pPr>
            <w:pPr>
              <w:jc w:val="start"/>
              <w:spacing w:before="200"/>
              <w:pStyle w:val="ImageCaption"/>
            </w:pPr>
            <w:r>
              <w:t xml:space="preserve">Table S18: Bayesian</w:t>
            </w:r>
            <w:r>
              <w:t xml:space="preserve"> </w:t>
            </w:r>
            <m:oMath>
              <m:sSup>
                <m:e>
                  <m:r>
                    <m:t>R</m:t>
                  </m:r>
                </m:e>
                <m:sup>
                  <m:r>
                    <m:t>2</m:t>
                  </m:r>
                </m:sup>
              </m:sSup>
            </m:oMath>
            <w:r>
              <w:t xml:space="preserve"> </w:t>
            </w:r>
            <w:r>
              <w:t xml:space="preserve">for the per-sex</w:t>
            </w:r>
            <w:r>
              <w:t xml:space="preserve"> </w:t>
            </w:r>
            <w:r>
              <w:rPr>
                <w:i/>
                <w:iCs/>
              </w:rPr>
              <w:t xml:space="preserve">D. suzukii</w:t>
            </w:r>
            <w:r>
              <w:t xml:space="preserve"> </w:t>
            </w:r>
            <w:r>
              <w:t xml:space="preserve">mortality 4PL fits, via</w:t>
            </w:r>
            <w:r>
              <w:t xml:space="preserve"> </w:t>
            </w:r>
            <w:r>
              <w:rPr>
                <w:rStyle w:val="VerbatimChar"/>
              </w:rPr>
              <w:t xml:space="preserve">bayes_R2_tls()</w:t>
            </w:r>
            <w:r>
              <w:t xml:space="preserve"> </w:t>
            </w:r>
            <w:r>
              <w:t xml:space="preserve">(a tidy wrapper around</w:t>
            </w:r>
            <w:r>
              <w:t xml:space="preserve"> </w:t>
            </w:r>
            <w:r>
              <w:rPr>
                <w:rStyle w:val="VerbatimChar"/>
              </w:rPr>
              <w:t xml:space="preserve">brms::bayes_R2()</w:t>
            </w:r>
            <w:r>
              <w:t xml:space="preserve">). Posterior median with 95% credible interval.</w:t>
            </w:r>
          </w:p>
          <w:tbl>
            <w:tblPr>
              <w:tblStyle w:val="Table"/>
              <w:tblW w:type="pct" w:w="2153"/>
              <w:tblLayout w:type="fixed"/>
              <w:tblLook w:firstRow="1" w:lastRow="0" w:firstColumn="0" w:lastColumn="0" w:noHBand="0" w:noVBand="0" w:val="0020"/>
            </w:tblPr>
            <w:tblGrid>
              <w:gridCol w:w="990"/>
              <w:gridCol w:w="2420"/>
            </w:tblGrid>
            <w:tr>
              <w:trPr>
                <w:tblHeader w:val="on"/>
              </w:trPr>
              <w:tc>
                <w:tcPr/>
                <w:p>
                  <w:pPr>
                    <w:pStyle w:val="Compact"/>
                    <w:jc w:val="center"/>
                  </w:pPr>
                  <w:r>
                    <w:t xml:space="preserve">Model</w:t>
                  </w:r>
                </w:p>
              </w:tc>
              <w:tc>
                <w:tcPr/>
                <w:p>
                  <w:pPr>
                    <w:pStyle w:val="Compact"/>
                    <w:jc w:val="center"/>
                  </w:pPr>
                  <w:r>
                    <w:t xml:space="preserve">Bayesian R²</w:t>
                  </w:r>
                </w:p>
              </w:tc>
            </w:tr>
            <w:tr>
              <w:tc>
                <w:tcPr/>
                <w:p>
                  <w:pPr>
                    <w:pStyle w:val="Compact"/>
                    <w:jc w:val="center"/>
                  </w:pPr>
                  <w:r>
                    <w:t xml:space="preserve">Female</w:t>
                  </w:r>
                </w:p>
              </w:tc>
              <w:tc>
                <w:tcPr/>
                <w:p>
                  <w:pPr>
                    <w:pStyle w:val="Compact"/>
                    <w:jc w:val="center"/>
                  </w:pPr>
                  <w:r>
                    <w:t xml:space="preserve">0.896 [0.86, 0.915]</w:t>
                  </w:r>
                </w:p>
              </w:tc>
            </w:tr>
            <w:tr>
              <w:tc>
                <w:tcPr/>
                <w:p>
                  <w:pPr>
                    <w:pStyle w:val="Compact"/>
                    <w:jc w:val="center"/>
                  </w:pPr>
                  <w:r>
                    <w:t xml:space="preserve">Male</w:t>
                  </w:r>
                </w:p>
              </w:tc>
              <w:tc>
                <w:tcPr/>
                <w:p>
                  <w:pPr>
                    <w:pStyle w:val="Compact"/>
                    <w:jc w:val="center"/>
                  </w:pPr>
                  <w:r>
                    <w:t xml:space="preserve">0.785 [0.729, 0.82]</w:t>
                  </w:r>
                </w:p>
              </w:tc>
            </w:tr>
          </w:tbl>
          <w:bookmarkEnd w:id="166"/>
          <w:p/>
        </w:tc>
      </w:tr>
    </w:tbl>
    <w:p>
      <w:pPr>
        <w:pStyle w:val="BodyText"/>
      </w:pPr>
      <w:r>
        <w:t xml:space="preserve">We can see each model explains quite a bit of variance but not the &gt;90% reported in the paper. That’s because all the variance is retained in the joint fit. Regardless, its high! Note that the models have converged well based on the Rhat, but we can also look at the MCMC chains if we need to as per below:</w:t>
      </w:r>
    </w:p>
    <w:bookmarkEnd w:id="167"/>
    <w:bookmarkStart w:id="169" w:name="X633cfcff47afdb14939c90017c6d85b3ec5f211"/>
    <w:p>
      <w:pPr>
        <w:pStyle w:val="Heading4"/>
      </w:pPr>
      <w:r>
        <w:t xml:space="preserve">8.0.0.3 Extracting</w:t>
      </w:r>
      <w:r>
        <w:t xml:space="preserve"> </w:t>
      </w:r>
      <w:r>
        <w:rPr>
          <w:i/>
          <w:iCs/>
        </w:rPr>
        <w:t xml:space="preserve">z</w:t>
      </w:r>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for males and females</w:t>
      </w:r>
    </w:p>
    <w:p>
      <w:pPr>
        <w:pStyle w:val="FirstParagraph"/>
      </w:pPr>
      <w:r>
        <w:t xml:space="preserve">We can extract the TDT parameters now as we have done in other case studies:</w:t>
      </w:r>
    </w:p>
    <w:p>
      <w:pPr>
        <w:pStyle w:val="SourceCode"/>
      </w:pPr>
      <w:r>
        <w:rPr>
          <w:rStyle w:val="CommentTok"/>
        </w:rPr>
        <w:t xml:space="preserve"># Compute the z, CTmax and Tcrit from the separate Drosophila mortality fits.</w:t>
      </w:r>
      <w:r>
        <w:br/>
      </w:r>
      <w:r>
        <w:rPr>
          <w:rStyle w:val="CommentTok"/>
        </w:rPr>
        <w:t xml:space="preserve"># Use the absolute LT50 threshold and the 4-hour reference exposure.</w:t>
      </w:r>
      <w:r>
        <w:br/>
      </w:r>
      <w:r>
        <w:rPr>
          <w:rStyle w:val="NormalTok"/>
        </w:rPr>
        <w:t xml:space="preserve">  tdt_dros_m </w:t>
      </w:r>
      <w:r>
        <w:rPr>
          <w:rStyle w:val="OtherTok"/>
        </w:rPr>
        <w:t xml:space="preserve">&lt;-</w:t>
      </w:r>
      <w:r>
        <w:rPr>
          <w:rStyle w:val="NormalTok"/>
        </w:rPr>
        <w:t xml:space="preserve"> </w:t>
      </w:r>
      <w:r>
        <w:rPr>
          <w:rStyle w:val="FunctionTok"/>
        </w:rPr>
        <w:t xml:space="preserve">tls</w:t>
      </w:r>
      <w:r>
        <w:rPr>
          <w:rStyle w:val="NormalTok"/>
        </w:rPr>
        <w:t xml:space="preserve">(wf_dros_mort_M, </w:t>
      </w:r>
      <w:r>
        <w:rPr>
          <w:rStyle w:val="AttributeTok"/>
        </w:rPr>
        <w:t xml:space="preserve">target_surv =</w:t>
      </w:r>
      <w:r>
        <w:rPr>
          <w:rStyle w:val="NormalTok"/>
        </w:rPr>
        <w:t xml:space="preserve"> </w:t>
      </w:r>
      <w:r>
        <w:rPr>
          <w:rStyle w:val="StringTok"/>
        </w:rPr>
        <w:t xml:space="preserve">"absolute"</w:t>
      </w:r>
      <w:r>
        <w:rPr>
          <w:rStyle w:val="NormalTok"/>
        </w:rPr>
        <w:t xml:space="preserve">, </w:t>
      </w:r>
      <w:r>
        <w:rPr>
          <w:rStyle w:val="AttributeTok"/>
        </w:rPr>
        <w:t xml:space="preserve">t_ref =</w:t>
      </w:r>
      <w:r>
        <w:rPr>
          <w:rStyle w:val="NormalTok"/>
        </w:rPr>
        <w:t xml:space="preserve"> </w:t>
      </w:r>
      <w:r>
        <w:rPr>
          <w:rStyle w:val="DecValTok"/>
        </w:rPr>
        <w:t xml:space="preserve">60</w:t>
      </w:r>
      <w:r>
        <w:rPr>
          <w:rStyle w:val="SpecialCharTok"/>
        </w:rPr>
        <w:t xml:space="preserve">*</w:t>
      </w:r>
      <w:r>
        <w:rPr>
          <w:rStyle w:val="DecValTok"/>
        </w:rPr>
        <w:t xml:space="preserve">4</w:t>
      </w:r>
      <w:r>
        <w:rPr>
          <w:rStyle w:val="NormalTok"/>
        </w:rPr>
        <w:t xml:space="preserve">, </w:t>
      </w:r>
      <w:r>
        <w:rPr>
          <w:rStyle w:val="AttributeTok"/>
        </w:rPr>
        <w:t xml:space="preserve">lethal =</w:t>
      </w:r>
      <w:r>
        <w:rPr>
          <w:rStyle w:val="NormalTok"/>
        </w:rPr>
        <w:t xml:space="preserve"> </w:t>
      </w:r>
      <w:r>
        <w:rPr>
          <w:rStyle w:val="ConstantTok"/>
        </w:rPr>
        <w:t xml:space="preserve">TRUE</w:t>
      </w:r>
      <w:r>
        <w:rPr>
          <w:rStyle w:val="NormalTok"/>
        </w:rPr>
        <w:t xml:space="preserve">)</w:t>
      </w:r>
      <w:r>
        <w:br/>
      </w:r>
      <w:r>
        <w:rPr>
          <w:rStyle w:val="NormalTok"/>
        </w:rPr>
        <w:t xml:space="preserve">  tdt_dros_f </w:t>
      </w:r>
      <w:r>
        <w:rPr>
          <w:rStyle w:val="OtherTok"/>
        </w:rPr>
        <w:t xml:space="preserve">&lt;-</w:t>
      </w:r>
      <w:r>
        <w:rPr>
          <w:rStyle w:val="NormalTok"/>
        </w:rPr>
        <w:t xml:space="preserve"> </w:t>
      </w:r>
      <w:r>
        <w:rPr>
          <w:rStyle w:val="FunctionTok"/>
        </w:rPr>
        <w:t xml:space="preserve">tls</w:t>
      </w:r>
      <w:r>
        <w:rPr>
          <w:rStyle w:val="NormalTok"/>
        </w:rPr>
        <w:t xml:space="preserve">(wf_dros_mort_F, </w:t>
      </w:r>
      <w:r>
        <w:rPr>
          <w:rStyle w:val="AttributeTok"/>
        </w:rPr>
        <w:t xml:space="preserve">target_surv =</w:t>
      </w:r>
      <w:r>
        <w:rPr>
          <w:rStyle w:val="NormalTok"/>
        </w:rPr>
        <w:t xml:space="preserve"> </w:t>
      </w:r>
      <w:r>
        <w:rPr>
          <w:rStyle w:val="StringTok"/>
        </w:rPr>
        <w:t xml:space="preserve">"absolute"</w:t>
      </w:r>
      <w:r>
        <w:rPr>
          <w:rStyle w:val="NormalTok"/>
        </w:rPr>
        <w:t xml:space="preserve">, </w:t>
      </w:r>
      <w:r>
        <w:rPr>
          <w:rStyle w:val="AttributeTok"/>
        </w:rPr>
        <w:t xml:space="preserve">t_ref =</w:t>
      </w:r>
      <w:r>
        <w:rPr>
          <w:rStyle w:val="NormalTok"/>
        </w:rPr>
        <w:t xml:space="preserve"> </w:t>
      </w:r>
      <w:r>
        <w:rPr>
          <w:rStyle w:val="DecValTok"/>
        </w:rPr>
        <w:t xml:space="preserve">60</w:t>
      </w:r>
      <w:r>
        <w:rPr>
          <w:rStyle w:val="SpecialCharTok"/>
        </w:rPr>
        <w:t xml:space="preserve">*</w:t>
      </w:r>
      <w:r>
        <w:rPr>
          <w:rStyle w:val="DecValTok"/>
        </w:rPr>
        <w:t xml:space="preserve">4</w:t>
      </w:r>
      <w:r>
        <w:rPr>
          <w:rStyle w:val="NormalTok"/>
        </w:rPr>
        <w:t xml:space="preserve">, </w:t>
      </w:r>
      <w:r>
        <w:rPr>
          <w:rStyle w:val="AttributeTok"/>
        </w:rPr>
        <w:t xml:space="preserve">lethal =</w:t>
      </w:r>
      <w:r>
        <w:rPr>
          <w:rStyle w:val="NormalTok"/>
        </w:rPr>
        <w:t xml:space="preserve"> </w:t>
      </w:r>
      <w:r>
        <w:rPr>
          <w:rStyle w:val="ConstantTok"/>
        </w:rPr>
        <w:t xml:space="preserve">TRUE</w:t>
      </w:r>
      <w:r>
        <w:rPr>
          <w:rStyle w:val="NormalTok"/>
        </w:rPr>
        <w:t xml:space="preserve">)</w:t>
      </w:r>
      <w:r>
        <w:br/>
      </w:r>
      <w:r>
        <w:br/>
      </w:r>
      <w:r>
        <w:rPr>
          <w:rStyle w:val="CommentTok"/>
        </w:rPr>
        <w:t xml:space="preserve"># We'll use the get_tls_est() function. This allows us to extract the full posterior or the summary for any tls estimate (z, ctmax, tcrit). We'll extract all of them but we can specify which ones.</w:t>
      </w:r>
      <w:r>
        <w:br/>
      </w:r>
      <w:r>
        <w:rPr>
          <w:rStyle w:val="CommentTok"/>
        </w:rPr>
        <w:t xml:space="preserve"># Combine the per-sex tidy-long summaries (quantity / median / lower / upper)</w:t>
      </w:r>
      <w:r>
        <w:br/>
      </w:r>
      <w:r>
        <w:rPr>
          <w:rStyle w:val="CommentTok"/>
        </w:rPr>
        <w:t xml:space="preserve"># into one table, tagging each block with its Sex. This `dros_sex_sum` object</w:t>
      </w:r>
      <w:r>
        <w:br/>
      </w:r>
      <w:r>
        <w:rPr>
          <w:rStyle w:val="CommentTok"/>
        </w:rPr>
        <w:t xml:space="preserve"># feeds both the per-sex TDT table below and the manuscript Figure 5 summary.</w:t>
      </w:r>
      <w:r>
        <w:br/>
      </w:r>
      <w:r>
        <w:rPr>
          <w:rStyle w:val="NormalTok"/>
        </w:rPr>
        <w:t xml:space="preserve">  dros_sex_sum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w:t>
      </w:r>
      <w:r>
        <w:br/>
      </w:r>
      <w:r>
        <w:rPr>
          <w:rStyle w:val="NormalTok"/>
        </w:rPr>
        <w:t xml:space="preserve">    </w:t>
      </w:r>
      <w:r>
        <w:rPr>
          <w:rStyle w:val="AttributeTok"/>
        </w:rPr>
        <w:t xml:space="preserve">Female =</w:t>
      </w:r>
      <w:r>
        <w:rPr>
          <w:rStyle w:val="NormalTok"/>
        </w:rPr>
        <w:t xml:space="preserve"> </w:t>
      </w:r>
      <w:r>
        <w:rPr>
          <w:rStyle w:val="FunctionTok"/>
        </w:rPr>
        <w:t xml:space="preserve">get_tls_est</w:t>
      </w:r>
      <w:r>
        <w:rPr>
          <w:rStyle w:val="NormalTok"/>
        </w:rPr>
        <w:t xml:space="preserve">(tdt_dros_f, </w:t>
      </w:r>
      <w:r>
        <w:rPr>
          <w:rStyle w:val="StringTok"/>
        </w:rPr>
        <w:t xml:space="preserve">"summary"</w:t>
      </w:r>
      <w:r>
        <w:rPr>
          <w:rStyle w:val="NormalTok"/>
        </w:rPr>
        <w:t xml:space="preserve">),</w:t>
      </w:r>
      <w:r>
        <w:br/>
      </w:r>
      <w:r>
        <w:rPr>
          <w:rStyle w:val="NormalTok"/>
        </w:rPr>
        <w:t xml:space="preserve">    </w:t>
      </w:r>
      <w:r>
        <w:rPr>
          <w:rStyle w:val="AttributeTok"/>
        </w:rPr>
        <w:t xml:space="preserve">Male   =</w:t>
      </w:r>
      <w:r>
        <w:rPr>
          <w:rStyle w:val="NormalTok"/>
        </w:rPr>
        <w:t xml:space="preserve"> </w:t>
      </w:r>
      <w:r>
        <w:rPr>
          <w:rStyle w:val="FunctionTok"/>
        </w:rPr>
        <w:t xml:space="preserve">get_tls_est</w:t>
      </w:r>
      <w:r>
        <w:rPr>
          <w:rStyle w:val="NormalTok"/>
        </w:rPr>
        <w:t xml:space="preserve">(tdt_dros_m, </w:t>
      </w:r>
      <w:r>
        <w:rPr>
          <w:rStyle w:val="StringTok"/>
        </w:rPr>
        <w:t xml:space="preserve">"summary"</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"Sex"</w:t>
      </w:r>
      <w:r>
        <w:br/>
      </w:r>
      <w:r>
        <w:rPr>
          <w:rStyle w:val="NormalTok"/>
        </w:rPr>
        <w:t xml:space="preserve">  )</w:t>
      </w:r>
    </w:p>
    <w:p>
      <w:pPr>
        <w:pStyle w:val="SourceCode"/>
      </w:pPr>
      <w:r>
        <w:rPr>
          <w:rStyle w:val="CommentTok"/>
        </w:rPr>
        <w:t xml:space="preserve"># Format the separate-fit Drosophila sex TDT table from the combined per-sex</w:t>
      </w:r>
      <w:r>
        <w:br/>
      </w:r>
      <w:r>
        <w:rPr>
          <w:rStyle w:val="CommentTok"/>
        </w:rPr>
        <w:t xml:space="preserve"># summaries (same pivot idiom as the joint-fit tables above).</w:t>
      </w:r>
      <w:r>
        <w:br/>
      </w:r>
      <w:r>
        <w:rPr>
          <w:rStyle w:val="NormalTok"/>
        </w:rPr>
        <w:t xml:space="preserve">dros_sex_tdt </w:t>
      </w:r>
      <w:r>
        <w:rPr>
          <w:rStyle w:val="OtherTok"/>
        </w:rPr>
        <w:t xml:space="preserve">&lt;-</w:t>
      </w:r>
      <w:r>
        <w:rPr>
          <w:rStyle w:val="NormalTok"/>
        </w:rPr>
        <w:t xml:space="preserve"> dros_sex_sum </w:t>
      </w:r>
      <w:r>
        <w:rPr>
          <w:rStyle w:val="SpecialCharTok"/>
        </w:rPr>
        <w:t xml:space="preserve">|&gt;</w:t>
      </w:r>
      <w:r>
        <w:br/>
      </w:r>
      <w:r>
        <w:rPr>
          <w:rStyle w:val="NormalTok"/>
        </w:rPr>
        <w:t xml:space="preserve">  dplyr</w:t>
      </w:r>
      <w:r>
        <w:rPr>
          <w:rStyle w:val="SpecialCharTok"/>
        </w:rPr>
        <w:t xml:space="preserve">::</w:t>
      </w:r>
      <w:r>
        <w:rPr>
          <w:rStyle w:val="FunctionTok"/>
        </w:rPr>
        <w:t xml:space="preserve">transmute</w:t>
      </w:r>
      <w:r>
        <w:rPr>
          <w:rStyle w:val="NormalTok"/>
        </w:rPr>
        <w:t xml:space="preserve">(</w:t>
      </w:r>
      <w:r>
        <w:br/>
      </w:r>
      <w:r>
        <w:rPr>
          <w:rStyle w:val="NormalTok"/>
        </w:rPr>
        <w:t xml:space="preserve">    Sex,</w:t>
      </w:r>
      <w:r>
        <w:br/>
      </w:r>
      <w:r>
        <w:rPr>
          <w:rStyle w:val="NormalTok"/>
        </w:rPr>
        <w:t xml:space="preserve">    </w:t>
      </w:r>
      <w:r>
        <w:rPr>
          <w:rStyle w:val="AttributeTok"/>
        </w:rPr>
        <w:t xml:space="preserve">quantity =</w:t>
      </w:r>
      <w:r>
        <w:rPr>
          <w:rStyle w:val="NormalTok"/>
        </w:rPr>
        <w:t xml:space="preserve"> </w:t>
      </w:r>
      <w:r>
        <w:rPr>
          <w:rStyle w:val="FunctionTok"/>
        </w:rPr>
        <w:t xml:space="preserve">factor</w:t>
      </w:r>
      <w:r>
        <w:rPr>
          <w:rStyle w:val="NormalTok"/>
        </w:rPr>
        <w:t xml:space="preserve">(quantity,</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"z"</w:t>
      </w:r>
      <w:r>
        <w:rPr>
          <w:rStyle w:val="NormalTok"/>
        </w:rPr>
        <w:t xml:space="preserve">, </w:t>
      </w:r>
      <w:r>
        <w:rPr>
          <w:rStyle w:val="StringTok"/>
        </w:rPr>
        <w:t xml:space="preserve">"CTmax"</w:t>
      </w:r>
      <w:r>
        <w:rPr>
          <w:rStyle w:val="NormalTok"/>
        </w:rPr>
        <w:t xml:space="preserve">, </w:t>
      </w:r>
      <w:r>
        <w:rPr>
          <w:rStyle w:val="StringTok"/>
        </w:rPr>
        <w:t xml:space="preserve">"Tcrit"</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"z (°C)"</w:t>
      </w:r>
      <w:r>
        <w:rPr>
          <w:rStyle w:val="NormalTok"/>
        </w:rPr>
        <w:t xml:space="preserve">, </w:t>
      </w:r>
      <w:r>
        <w:rPr>
          <w:rStyle w:val="StringTok"/>
        </w:rPr>
        <w:t xml:space="preserve">"CTmax (4 h, °C)"</w:t>
      </w:r>
      <w:r>
        <w:rPr>
          <w:rStyle w:val="NormalTok"/>
        </w:rPr>
        <w:t xml:space="preserve">, </w:t>
      </w:r>
      <w:r>
        <w:rPr>
          <w:rStyle w:val="StringTok"/>
        </w:rPr>
        <w:t xml:space="preserve">"T_crit (°C)"</w:t>
      </w:r>
      <w:r>
        <w:rPr>
          <w:rStyle w:val="NormalTok"/>
        </w:rPr>
        <w:t xml:space="preserve">)),</w:t>
      </w:r>
      <w:r>
        <w:br/>
      </w:r>
      <w:r>
        <w:rPr>
          <w:rStyle w:val="NormalTok"/>
        </w:rPr>
        <w:t xml:space="preserve">    </w:t>
      </w:r>
      <w:r>
        <w:rPr>
          <w:rStyle w:val="AttributeTok"/>
        </w:rPr>
        <w:t xml:space="preserve">cell     =</w:t>
      </w:r>
      <w:r>
        <w:rPr>
          <w:rStyle w:val="NormalTok"/>
        </w:rPr>
        <w:t xml:space="preserve"> </w:t>
      </w:r>
      <w:r>
        <w:rPr>
          <w:rStyle w:val="FunctionTok"/>
        </w:rPr>
        <w:t xml:space="preserve">format_interval</w:t>
      </w:r>
      <w:r>
        <w:rPr>
          <w:rStyle w:val="NormalTok"/>
        </w:rPr>
        <w:t xml:space="preserve">(median, lower, upper)</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arrange</w:t>
      </w:r>
      <w:r>
        <w:rPr>
          <w:rStyle w:val="NormalTok"/>
        </w:rPr>
        <w:t xml:space="preserve">(Sex) </w:t>
      </w:r>
      <w:r>
        <w:rPr>
          <w:rStyle w:val="SpecialCharTok"/>
        </w:rPr>
        <w:t xml:space="preserve">|&gt;</w:t>
      </w:r>
      <w:r>
        <w:br/>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quantity, </w:t>
      </w:r>
      <w:r>
        <w:rPr>
          <w:rStyle w:val="AttributeTok"/>
        </w:rPr>
        <w:t xml:space="preserve">values_from =</w:t>
      </w:r>
      <w:r>
        <w:rPr>
          <w:rStyle w:val="NormalTok"/>
        </w:rPr>
        <w:t xml:space="preserve"> cell)</w:t>
      </w:r>
      <w:r>
        <w:br/>
      </w:r>
      <w:r>
        <w:br/>
      </w:r>
      <w:r>
        <w:rPr>
          <w:rStyle w:val="NormalTok"/>
        </w:rPr>
        <w:t xml:space="preserve">tinytable</w:t>
      </w:r>
      <w:r>
        <w:rPr>
          <w:rStyle w:val="SpecialCharTok"/>
        </w:rPr>
        <w:t xml:space="preserve">::</w:t>
      </w:r>
      <w:r>
        <w:rPr>
          <w:rStyle w:val="FunctionTok"/>
        </w:rPr>
        <w:t xml:space="preserve">tt</w:t>
      </w:r>
      <w:r>
        <w:rPr>
          <w:rStyle w:val="NormalTok"/>
        </w:rPr>
        <w:t xml:space="preserve">(dros_sex_tdt, </w:t>
      </w:r>
      <w:r>
        <w:rPr>
          <w:rStyle w:val="AttributeTok"/>
        </w:rPr>
        <w:t xml:space="preserve">escape =</w:t>
      </w:r>
      <w:r>
        <w:rPr>
          <w:rStyle w:val="NormalTok"/>
        </w:rPr>
        <w:t xml:space="preserve"> </w:t>
      </w:r>
      <w:r>
        <w:rPr>
          <w:rStyle w:val="ConstantTok"/>
        </w:rPr>
        <w:t xml:space="preserve">TRUE</w:t>
      </w:r>
      <w:r>
        <w:rPr>
          <w:rStyle w:val="NormalTok"/>
        </w:rPr>
        <w:t xml:space="preserve">)</w:t>
      </w:r>
      <w:r>
        <w:br/>
      </w:r>
      <w:r>
        <w:rPr>
          <w:rStyle w:val="CommentTok"/>
        </w:rPr>
        <w:t xml:space="preserve"># Absolute CTmax_4hr medians per sex, for inline reporting (no magic numbers).</w:t>
      </w:r>
      <w:r>
        <w:br/>
      </w:r>
      <w:r>
        <w:rPr>
          <w:rStyle w:val="NormalTok"/>
        </w:rPr>
        <w:t xml:space="preserve">ctmax4_f </w:t>
      </w:r>
      <w:r>
        <w:rPr>
          <w:rStyle w:val="OtherTok"/>
        </w:rPr>
        <w:t xml:space="preserve">&lt;-</w:t>
      </w:r>
      <w:r>
        <w:rPr>
          <w:rStyle w:val="NormalTok"/>
        </w:rPr>
        <w:t xml:space="preserve"> </w:t>
      </w:r>
      <w:r>
        <w:rPr>
          <w:rStyle w:val="FunctionTok"/>
        </w:rPr>
        <w:t xml:space="preserve">round</w:t>
      </w:r>
      <w:r>
        <w:rPr>
          <w:rStyle w:val="NormalTok"/>
        </w:rPr>
        <w:t xml:space="preserve">(dros_sex_sum</w:t>
      </w:r>
      <w:r>
        <w:rPr>
          <w:rStyle w:val="SpecialCharTok"/>
        </w:rPr>
        <w:t xml:space="preserve">$</w:t>
      </w:r>
      <w:r>
        <w:rPr>
          <w:rStyle w:val="NormalTok"/>
        </w:rPr>
        <w:t xml:space="preserve">median[dros_sex_sum</w:t>
      </w:r>
      <w:r>
        <w:rPr>
          <w:rStyle w:val="SpecialCharTok"/>
        </w:rPr>
        <w:t xml:space="preserve">$</w:t>
      </w:r>
      <w:r>
        <w:rPr>
          <w:rStyle w:val="NormalTok"/>
        </w:rPr>
        <w:t xml:space="preserve">Sex </w:t>
      </w:r>
      <w:r>
        <w:rPr>
          <w:rStyle w:val="SpecialCharTok"/>
        </w:rPr>
        <w:t xml:space="preserve">==</w:t>
      </w:r>
      <w:r>
        <w:rPr>
          <w:rStyle w:val="NormalTok"/>
        </w:rPr>
        <w:t xml:space="preserve"> </w:t>
      </w:r>
      <w:r>
        <w:rPr>
          <w:rStyle w:val="StringTok"/>
        </w:rPr>
        <w:t xml:space="preserve">"Female"</w:t>
      </w:r>
      <w:r>
        <w:rPr>
          <w:rStyle w:val="NormalTok"/>
        </w:rPr>
        <w:t xml:space="preserve"> </w:t>
      </w:r>
      <w:r>
        <w:rPr>
          <w:rStyle w:val="SpecialCharTok"/>
        </w:rPr>
        <w:t xml:space="preserve">&amp;</w:t>
      </w:r>
      <w:r>
        <w:br/>
      </w:r>
      <w:r>
        <w:rPr>
          <w:rStyle w:val="NormalTok"/>
        </w:rPr>
        <w:t xml:space="preserve">                                        dros_sex_sum</w:t>
      </w:r>
      <w:r>
        <w:rPr>
          <w:rStyle w:val="SpecialCharTok"/>
        </w:rPr>
        <w:t xml:space="preserve">$</w:t>
      </w:r>
      <w:r>
        <w:rPr>
          <w:rStyle w:val="NormalTok"/>
        </w:rPr>
        <w:t xml:space="preserve">quantity </w:t>
      </w:r>
      <w:r>
        <w:rPr>
          <w:rStyle w:val="SpecialCharTok"/>
        </w:rPr>
        <w:t xml:space="preserve">==</w:t>
      </w:r>
      <w:r>
        <w:rPr>
          <w:rStyle w:val="NormalTok"/>
        </w:rPr>
        <w:t xml:space="preserve"> </w:t>
      </w:r>
      <w:r>
        <w:rPr>
          <w:rStyle w:val="StringTok"/>
        </w:rPr>
        <w:t xml:space="preserve">"CTmax"</w:t>
      </w:r>
      <w:r>
        <w:rPr>
          <w:rStyle w:val="NormalTok"/>
        </w:rPr>
        <w:t xml:space="preserve">], </w:t>
      </w:r>
      <w:r>
        <w:rPr>
          <w:rStyle w:val="DecValTok"/>
        </w:rPr>
        <w:t xml:space="preserve">1</w:t>
      </w:r>
      <w:r>
        <w:rPr>
          <w:rStyle w:val="NormalTok"/>
        </w:rPr>
        <w:t xml:space="preserve">)</w:t>
      </w:r>
      <w:r>
        <w:br/>
      </w:r>
      <w:r>
        <w:rPr>
          <w:rStyle w:val="NormalTok"/>
        </w:rPr>
        <w:t xml:space="preserve">ctmax4_m </w:t>
      </w:r>
      <w:r>
        <w:rPr>
          <w:rStyle w:val="OtherTok"/>
        </w:rPr>
        <w:t xml:space="preserve">&lt;-</w:t>
      </w:r>
      <w:r>
        <w:rPr>
          <w:rStyle w:val="NormalTok"/>
        </w:rPr>
        <w:t xml:space="preserve"> </w:t>
      </w:r>
      <w:r>
        <w:rPr>
          <w:rStyle w:val="FunctionTok"/>
        </w:rPr>
        <w:t xml:space="preserve">round</w:t>
      </w:r>
      <w:r>
        <w:rPr>
          <w:rStyle w:val="NormalTok"/>
        </w:rPr>
        <w:t xml:space="preserve">(dros_sex_sum</w:t>
      </w:r>
      <w:r>
        <w:rPr>
          <w:rStyle w:val="SpecialCharTok"/>
        </w:rPr>
        <w:t xml:space="preserve">$</w:t>
      </w:r>
      <w:r>
        <w:rPr>
          <w:rStyle w:val="NormalTok"/>
        </w:rPr>
        <w:t xml:space="preserve">median[dros_sex_sum</w:t>
      </w:r>
      <w:r>
        <w:rPr>
          <w:rStyle w:val="SpecialCharTok"/>
        </w:rPr>
        <w:t xml:space="preserve">$</w:t>
      </w:r>
      <w:r>
        <w:rPr>
          <w:rStyle w:val="NormalTok"/>
        </w:rPr>
        <w:t xml:space="preserve">Sex </w:t>
      </w:r>
      <w:r>
        <w:rPr>
          <w:rStyle w:val="SpecialCharTok"/>
        </w:rPr>
        <w:t xml:space="preserve">==</w:t>
      </w:r>
      <w:r>
        <w:rPr>
          <w:rStyle w:val="NormalTok"/>
        </w:rPr>
        <w:t xml:space="preserve"> </w:t>
      </w:r>
      <w:r>
        <w:rPr>
          <w:rStyle w:val="StringTok"/>
        </w:rPr>
        <w:t xml:space="preserve">"Male"</w:t>
      </w:r>
      <w:r>
        <w:rPr>
          <w:rStyle w:val="NormalTok"/>
        </w:rPr>
        <w:t xml:space="preserve"> </w:t>
      </w:r>
      <w:r>
        <w:rPr>
          <w:rStyle w:val="SpecialCharTok"/>
        </w:rPr>
        <w:t xml:space="preserve">&amp;</w:t>
      </w:r>
      <w:r>
        <w:br/>
      </w:r>
      <w:r>
        <w:rPr>
          <w:rStyle w:val="NormalTok"/>
        </w:rPr>
        <w:t xml:space="preserve">                                        dros_sex_sum</w:t>
      </w:r>
      <w:r>
        <w:rPr>
          <w:rStyle w:val="SpecialCharTok"/>
        </w:rPr>
        <w:t xml:space="preserve">$</w:t>
      </w:r>
      <w:r>
        <w:rPr>
          <w:rStyle w:val="NormalTok"/>
        </w:rPr>
        <w:t xml:space="preserve">quantity </w:t>
      </w:r>
      <w:r>
        <w:rPr>
          <w:rStyle w:val="SpecialCharTok"/>
        </w:rPr>
        <w:t xml:space="preserve">==</w:t>
      </w:r>
      <w:r>
        <w:rPr>
          <w:rStyle w:val="NormalTok"/>
        </w:rPr>
        <w:t xml:space="preserve"> </w:t>
      </w:r>
      <w:r>
        <w:rPr>
          <w:rStyle w:val="StringTok"/>
        </w:rPr>
        <w:t xml:space="preserve">"CTmax"</w:t>
      </w:r>
      <w:r>
        <w:rPr>
          <w:rStyle w:val="NormalTok"/>
        </w:rPr>
        <w:t xml:space="preserve">], </w:t>
      </w:r>
      <w:r>
        <w:rPr>
          <w:rStyle w:val="DecValTok"/>
        </w:rPr>
        <w:t xml:space="preserve">1</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68" w:name="tbl-dros-sex-tdt"/>
          <w:p>
            <w:pPr>
              <w:jc w:val="center"/>
            </w:pPr>
            <w:pPr>
              <w:jc w:val="start"/>
              <w:spacing w:before="200"/>
              <w:pStyle w:val="ImageCaption"/>
            </w:pPr>
            <w:r>
              <w:t xml:space="preserve">Table S19: Thermal-death-time parameters for</w:t>
            </w:r>
            <w:r>
              <w:t xml:space="preserve"> </w:t>
            </w:r>
            <w:r>
              <w:rPr>
                <w:i/>
                <w:iCs/>
              </w:rPr>
              <w:t xml:space="preserve">D. suzukii</w:t>
            </w:r>
            <w:r>
              <w:t xml:space="preserve"> </w:t>
            </w:r>
            <w:r>
              <w:t xml:space="preserve">mortality, estimated from a separate joint Bayesian 4PL fit per sex (absolute LT</w:t>
            </w:r>
            <w:r>
              <w:rPr>
                <w:vertAlign w:val="subscript"/>
              </w:rPr>
              <w:t xml:space="preserve">50</w:t>
            </w:r>
            <w:r>
              <w:t xml:space="preserve"> </w:t>
            </w:r>
            <w:r>
              <w:t xml:space="preserve">threshold, reference exposure</w:t>
            </w:r>
            <w:r>
              <w:t xml:space="preserve"> </w:t>
            </w:r>
            <m:oMath>
              <m:sSub>
                <m:e>
                  <m:r>
                    <m:t>t</m:t>
                  </m:r>
                </m:e>
                <m:sub>
                  <m:r>
                    <m:t>r</m:t>
                  </m:r>
                  <m:r>
                    <m:t>e</m:t>
                  </m:r>
                  <m:r>
                    <m:t>f</m:t>
                  </m:r>
                </m:sub>
              </m:sSub>
              <m:r>
                <m:rPr>
                  <m:sty m:val="p"/>
                </m:rPr>
                <m:t>=</m:t>
              </m:r>
              <m:r>
                <m:t>4</m:t>
              </m:r>
            </m:oMath>
            <w:r>
              <w:t xml:space="preserve"> </w:t>
            </w:r>
            <w:r>
              <w:t xml:space="preserve">h). Cells are the posterior median with the 95% credible interval in brackets.</w:t>
            </w:r>
            <w:r>
              <w:t xml:space="preserve"> </w:t>
            </w:r>
            <m:oMath>
              <m:sSub>
                <m:e>
                  <m:r>
                    <m:t>T</m:t>
                  </m:r>
                </m:e>
                <m:sub>
                  <m:r>
                    <m:t>c</m:t>
                  </m:r>
                  <m:r>
                    <m:t>r</m:t>
                  </m:r>
                  <m:r>
                    <m:t>i</m:t>
                  </m:r>
                  <m:r>
                    <m:t>t</m:t>
                  </m:r>
                </m:sub>
              </m:sSub>
            </m:oMath>
            <w:r>
              <w:t xml:space="preserve"> </w:t>
            </w:r>
            <w:r>
              <w:t xml:space="preserve">uses the rate-multiplier definition and is available because the endpoint is lethal.</w:t>
            </w:r>
          </w:p>
          <w:tbl>
            <w:tblPr>
              <w:tblStyle w:val="Table"/>
              <w:tblW w:type="pct" w:w="4870"/>
              <w:tblLayout w:type="fixed"/>
              <w:tblLook w:firstRow="1" w:lastRow="0" w:firstColumn="0" w:lastColumn="0" w:noHBand="0" w:noVBand="0" w:val="0020"/>
            </w:tblPr>
            <w:tblGrid>
              <w:gridCol w:w="925"/>
              <w:gridCol w:w="2057"/>
              <w:gridCol w:w="2365"/>
              <w:gridCol w:w="2365"/>
            </w:tblGrid>
            <w:tr>
              <w:trPr>
                <w:tblHeader w:val="on"/>
              </w:trPr>
              <w:tc>
                <w:tcPr/>
                <w:p>
                  <w:pPr>
                    <w:pStyle w:val="Compact"/>
                    <w:jc w:val="center"/>
                  </w:pPr>
                  <w:r>
                    <w:t xml:space="preserve">Sex</w:t>
                  </w:r>
                </w:p>
              </w:tc>
              <w:tc>
                <w:tcPr/>
                <w:p>
                  <w:pPr>
                    <w:pStyle w:val="Compact"/>
                    <w:jc w:val="center"/>
                  </w:pPr>
                  <w:r>
                    <w:t xml:space="preserve">z (°C)</w:t>
                  </w:r>
                </w:p>
              </w:tc>
              <w:tc>
                <w:tcPr/>
                <w:p>
                  <w:pPr>
                    <w:pStyle w:val="Compact"/>
                    <w:jc w:val="center"/>
                  </w:pPr>
                  <w:r>
                    <w:t xml:space="preserve">CTmax (4 h, °C)</w:t>
                  </w:r>
                </w:p>
              </w:tc>
              <w:tc>
                <w:tcPr/>
                <w:p>
                  <w:pPr>
                    <w:pStyle w:val="Compact"/>
                    <w:jc w:val="center"/>
                  </w:pPr>
                  <w:r>
                    <w:t xml:space="preserve">T_crit (°C)</w:t>
                  </w:r>
                </w:p>
              </w:tc>
            </w:tr>
            <w:tr>
              <w:tc>
                <w:tcPr/>
                <w:p>
                  <w:pPr>
                    <w:pStyle w:val="Compact"/>
                    <w:jc w:val="center"/>
                  </w:pPr>
                  <w:r>
                    <w:t xml:space="preserve">Female</w:t>
                  </w:r>
                </w:p>
              </w:tc>
              <w:tc>
                <w:tcPr/>
                <w:p>
                  <w:pPr>
                    <w:pStyle w:val="Compact"/>
                    <w:jc w:val="center"/>
                  </w:pPr>
                  <w:r>
                    <w:t xml:space="preserve">3.04 [2.84, 3.26]</w:t>
                  </w:r>
                </w:p>
              </w:tc>
              <w:tc>
                <w:tcPr/>
                <w:p>
                  <w:pPr>
                    <w:pStyle w:val="Compact"/>
                    <w:jc w:val="center"/>
                  </w:pPr>
                  <w:r>
                    <w:t xml:space="preserve">35.13 [34.99, 35.25]</w:t>
                  </w:r>
                </w:p>
              </w:tc>
              <w:tc>
                <w:tcPr/>
                <w:p>
                  <w:pPr>
                    <w:pStyle w:val="Compact"/>
                    <w:jc w:val="center"/>
                  </w:pPr>
                  <w:r>
                    <w:t xml:space="preserve">29.34 [27.75, 30.87]</w:t>
                  </w:r>
                </w:p>
              </w:tc>
            </w:tr>
            <w:tr>
              <w:tc>
                <w:tcPr/>
                <w:p>
                  <w:pPr>
                    <w:pStyle w:val="Compact"/>
                    <w:jc w:val="center"/>
                  </w:pPr>
                  <w:r>
                    <w:t xml:space="preserve">Male</w:t>
                  </w:r>
                </w:p>
              </w:tc>
              <w:tc>
                <w:tcPr/>
                <w:p>
                  <w:pPr>
                    <w:pStyle w:val="Compact"/>
                    <w:jc w:val="center"/>
                  </w:pPr>
                  <w:r>
                    <w:t xml:space="preserve">3.16 [2.93, 3.43]</w:t>
                  </w:r>
                </w:p>
              </w:tc>
              <w:tc>
                <w:tcPr/>
                <w:p>
                  <w:pPr>
                    <w:pStyle w:val="Compact"/>
                    <w:jc w:val="center"/>
                  </w:pPr>
                  <w:r>
                    <w:t xml:space="preserve">35.16 [35.02, 35.26]</w:t>
                  </w:r>
                </w:p>
              </w:tc>
              <w:tc>
                <w:tcPr/>
                <w:p>
                  <w:pPr>
                    <w:pStyle w:val="Compact"/>
                    <w:jc w:val="center"/>
                  </w:pPr>
                  <w:r>
                    <w:t xml:space="preserve">29.16 [27.44, 30.75]</w:t>
                  </w:r>
                </w:p>
              </w:tc>
            </w:tr>
          </w:tbl>
          <w:bookmarkEnd w:id="168"/>
          <w:p/>
        </w:tc>
      </w:tr>
    </w:tbl>
    <w:p>
      <w:pPr>
        <w:pStyle w:val="BodyText"/>
      </w:pPr>
      <w:r>
        <w:t xml:space="preserve">The per-sex TDT parameters are summarised in</w:t>
      </w:r>
      <w:r>
        <w:t xml:space="preserve"> </w:t>
      </w:r>
      <w:hyperlink w:anchor="tbl-dros-sex-tdt">
        <w:r>
          <w:rPr>
            <w:rStyle w:val="Hyperlink"/>
          </w:rPr>
          <w:t xml:space="preserve">Table S19</w:t>
        </w:r>
      </w:hyperlink>
      <w:r>
        <w:t xml:space="preserve">. We see that our</w:t>
      </w:r>
      <w:r>
        <w:t xml:space="preserve"> </w:t>
      </w:r>
      <w:r>
        <w:rPr>
          <w:i/>
          <w:iCs/>
        </w:rPr>
        <w:t xml:space="preserve">z</w:t>
      </w:r>
      <w:r>
        <w:t xml:space="preserve"> </w:t>
      </w:r>
      <w:r>
        <w:t xml:space="preserve">values (their Table 1: 3.28 for males, 3.03 for females) as well as</w:t>
      </w:r>
      <w:r>
        <w:t xml:space="preserve"> </w:t>
      </w:r>
      <m:oMath>
        <m:r>
          <m:t>C</m:t>
        </m:r>
        <m:sSub>
          <m:e>
            <m:r>
              <m:t>T</m:t>
            </m:r>
          </m:e>
          <m:sub>
            <m:r>
              <m:t>m</m:t>
            </m:r>
            <m:r>
              <m:t>a</m:t>
            </m:r>
            <m:sSub>
              <m:e>
                <m:r>
                  <m:t>x</m:t>
                </m:r>
              </m:e>
              <m:sub>
                <m:r>
                  <m:t>4</m:t>
                </m:r>
                <m:r>
                  <m:t>h</m:t>
                </m:r>
                <m:r>
                  <m:t>r</m:t>
                </m:r>
              </m:sub>
            </m:sSub>
          </m:sub>
        </m:sSub>
      </m:oMath>
      <w:r>
        <w:t xml:space="preserve"> </w:t>
      </w:r>
      <w:r>
        <w:t xml:space="preserve">(35.1 °C for females and 35.2 °C for males, at the absolute threshold) pretty much match</w:t>
      </w:r>
      <w:r>
        <w:t xml:space="preserve"> </w:t>
      </w:r>
      <w:r>
        <w:t xml:space="preserve">Ørsted</w:t>
      </w:r>
      <w:r>
        <w:t xml:space="preserve"> </w:t>
      </w:r>
      <w:r>
        <w:rPr>
          <w:i/>
          <w:iCs/>
        </w:rPr>
        <w:t xml:space="preserve">et al.</w:t>
      </w:r>
      <w:r>
        <w:t xml:space="preserve"> </w:t>
      </w:r>
      <w:r>
        <w:t xml:space="preserve">(</w:t>
      </w:r>
      <w:hyperlink w:anchor="ref-orsted_suzukii_2024">
        <w:r>
          <w:rPr>
            <w:rStyle w:val="Hyperlink"/>
          </w:rPr>
          <w:t xml:space="preserve">2024</w:t>
        </w:r>
      </w:hyperlink>
      <w:r>
        <w:t xml:space="preserve">)</w:t>
      </w:r>
      <w:r>
        <w:t xml:space="preserve"> </w:t>
      </w:r>
      <w:r>
        <w:t xml:space="preserve">quite well for mortality.</w:t>
      </w:r>
    </w:p>
    <w:p>
      <w:pPr>
        <w:pStyle w:val="BodyText"/>
      </w:pPr>
      <w:r>
        <w:t xml:space="preserve">We could ask whether males and females are significantly different or not from each other by simply comparing the posterior distributions. Since we have the full posterior draws, this is easy to do:</w:t>
      </w:r>
    </w:p>
    <w:p>
      <w:pPr>
        <w:pStyle w:val="SourceCode"/>
      </w:pPr>
      <w:r>
        <w:rPr>
          <w:rStyle w:val="CommentTok"/>
        </w:rPr>
        <w:t xml:space="preserve"># Compare female and male posterior z distributions directly.</w:t>
      </w:r>
      <w:r>
        <w:br/>
      </w:r>
      <w:r>
        <w:rPr>
          <w:rStyle w:val="CommentTok"/>
        </w:rPr>
        <w:t xml:space="preserve"># get_tls_est(..., "draws", "z") returns tidy-long z draws (quantity/.draw/value).</w:t>
      </w:r>
      <w:r>
        <w:br/>
      </w:r>
      <w:r>
        <w:rPr>
          <w:rStyle w:val="NormalTok"/>
        </w:rPr>
        <w:t xml:space="preserve">  z_draws_m  </w:t>
      </w:r>
      <w:r>
        <w:rPr>
          <w:rStyle w:val="OtherTok"/>
        </w:rPr>
        <w:t xml:space="preserve">&lt;-</w:t>
      </w:r>
      <w:r>
        <w:rPr>
          <w:rStyle w:val="NormalTok"/>
        </w:rPr>
        <w:t xml:space="preserve"> </w:t>
      </w:r>
      <w:r>
        <w:rPr>
          <w:rStyle w:val="FunctionTok"/>
        </w:rPr>
        <w:t xml:space="preserve">get_tls_est</w:t>
      </w:r>
      <w:r>
        <w:rPr>
          <w:rStyle w:val="NormalTok"/>
        </w:rPr>
        <w:t xml:space="preserve">(tdt_dros_m, </w:t>
      </w:r>
      <w:r>
        <w:rPr>
          <w:rStyle w:val="StringTok"/>
        </w:rPr>
        <w:t xml:space="preserve">"draws"</w:t>
      </w:r>
      <w:r>
        <w:rPr>
          <w:rStyle w:val="NormalTok"/>
        </w:rPr>
        <w:t xml:space="preserve">, </w:t>
      </w:r>
      <w:r>
        <w:rPr>
          <w:rStyle w:val="StringTok"/>
        </w:rPr>
        <w:t xml:space="preserve">"z"</w:t>
      </w:r>
      <w:r>
        <w:rPr>
          <w:rStyle w:val="NormalTok"/>
        </w:rPr>
        <w:t xml:space="preserve">)</w:t>
      </w:r>
      <w:r>
        <w:br/>
      </w:r>
      <w:r>
        <w:rPr>
          <w:rStyle w:val="NormalTok"/>
        </w:rPr>
        <w:t xml:space="preserve">  z_draws_f  </w:t>
      </w:r>
      <w:r>
        <w:rPr>
          <w:rStyle w:val="OtherTok"/>
        </w:rPr>
        <w:t xml:space="preserve">&lt;-</w:t>
      </w:r>
      <w:r>
        <w:rPr>
          <w:rStyle w:val="NormalTok"/>
        </w:rPr>
        <w:t xml:space="preserve"> </w:t>
      </w:r>
      <w:r>
        <w:rPr>
          <w:rStyle w:val="FunctionTok"/>
        </w:rPr>
        <w:t xml:space="preserve">get_tls_est</w:t>
      </w:r>
      <w:r>
        <w:rPr>
          <w:rStyle w:val="NormalTok"/>
        </w:rPr>
        <w:t xml:space="preserve">(tdt_dros_f, </w:t>
      </w:r>
      <w:r>
        <w:rPr>
          <w:rStyle w:val="StringTok"/>
        </w:rPr>
        <w:t xml:space="preserve">"draws"</w:t>
      </w:r>
      <w:r>
        <w:rPr>
          <w:rStyle w:val="NormalTok"/>
        </w:rPr>
        <w:t xml:space="preserve">, </w:t>
      </w:r>
      <w:r>
        <w:rPr>
          <w:rStyle w:val="StringTok"/>
        </w:rPr>
        <w:t xml:space="preserve">"z"</w:t>
      </w:r>
      <w:r>
        <w:rPr>
          <w:rStyle w:val="NormalTok"/>
        </w:rPr>
        <w:t xml:space="preserve">)</w:t>
      </w:r>
      <w:r>
        <w:br/>
      </w:r>
      <w:r>
        <w:br/>
      </w:r>
      <w:r>
        <w:rPr>
          <w:rStyle w:val="CommentTok"/>
        </w:rPr>
        <w:t xml:space="preserve"># Form the female-minus-male contrast on the per-draw values.</w:t>
      </w:r>
      <w:r>
        <w:br/>
      </w:r>
      <w:r>
        <w:rPr>
          <w:rStyle w:val="NormalTok"/>
        </w:rPr>
        <w:t xml:space="preserve">  diff_sex_z </w:t>
      </w:r>
      <w:r>
        <w:rPr>
          <w:rStyle w:val="OtherTok"/>
        </w:rPr>
        <w:t xml:space="preserve">&lt;-</w:t>
      </w:r>
      <w:r>
        <w:rPr>
          <w:rStyle w:val="NormalTok"/>
        </w:rPr>
        <w:t xml:space="preserve">  z_draws_f</w:t>
      </w:r>
      <w:r>
        <w:rPr>
          <w:rStyle w:val="SpecialCharTok"/>
        </w:rPr>
        <w:t xml:space="preserve">$</w:t>
      </w:r>
      <w:r>
        <w:rPr>
          <w:rStyle w:val="NormalTok"/>
        </w:rPr>
        <w:t xml:space="preserve">value </w:t>
      </w:r>
      <w:r>
        <w:rPr>
          <w:rStyle w:val="SpecialCharTok"/>
        </w:rPr>
        <w:t xml:space="preserve">-</w:t>
      </w:r>
      <w:r>
        <w:rPr>
          <w:rStyle w:val="NormalTok"/>
        </w:rPr>
        <w:t xml:space="preserve"> z_draws_m</w:t>
      </w:r>
      <w:r>
        <w:rPr>
          <w:rStyle w:val="SpecialCharTok"/>
        </w:rPr>
        <w:t xml:space="preserve">$</w:t>
      </w:r>
      <w:r>
        <w:rPr>
          <w:rStyle w:val="NormalTok"/>
        </w:rPr>
        <w:t xml:space="preserve">value</w:t>
      </w:r>
      <w:r>
        <w:br/>
      </w:r>
      <w:r>
        <w:br/>
      </w:r>
      <w:r>
        <w:rPr>
          <w:rStyle w:val="CommentTok"/>
        </w:rPr>
        <w:t xml:space="preserve"># pMCMC is twice the smaller posterior tail probability.</w:t>
      </w:r>
      <w:r>
        <w:br/>
      </w:r>
      <w:r>
        <w:rPr>
          <w:rStyle w:val="NormalTok"/>
        </w:rPr>
        <w:t xml:space="preserve">  pmcmc_sex_z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min</w:t>
      </w:r>
      <w:r>
        <w:rPr>
          <w:rStyle w:val="NormalTok"/>
        </w:rPr>
        <w:t xml:space="preserve">(</w:t>
      </w:r>
      <w:r>
        <w:rPr>
          <w:rStyle w:val="FunctionTok"/>
        </w:rPr>
        <w:t xml:space="preserve">mean</w:t>
      </w:r>
      <w:r>
        <w:rPr>
          <w:rStyle w:val="NormalTok"/>
        </w:rPr>
        <w:t xml:space="preserve">(diff_sex_z </w:t>
      </w:r>
      <w:r>
        <w:rPr>
          <w:rStyle w:val="SpecialCharTok"/>
        </w:rPr>
        <w:t xml:space="preserve">&gt;</w:t>
      </w:r>
      <w:r>
        <w:rPr>
          <w:rStyle w:val="NormalTok"/>
        </w:rPr>
        <w:t xml:space="preserve"> </w:t>
      </w:r>
      <w:r>
        <w:rPr>
          <w:rStyle w:val="DecValTok"/>
        </w:rPr>
        <w:t xml:space="preserve">0</w:t>
      </w:r>
      <w:r>
        <w:rPr>
          <w:rStyle w:val="NormalTok"/>
        </w:rPr>
        <w:t xml:space="preserve">), </w:t>
      </w:r>
      <w:r>
        <w:rPr>
          <w:rStyle w:val="FunctionTok"/>
        </w:rPr>
        <w:t xml:space="preserve">mean</w:t>
      </w:r>
      <w:r>
        <w:rPr>
          <w:rStyle w:val="NormalTok"/>
        </w:rPr>
        <w:t xml:space="preserve">(diff_sex_z </w:t>
      </w:r>
      <w:r>
        <w:rPr>
          <w:rStyle w:val="SpecialCharTok"/>
        </w:rPr>
        <w:t xml:space="preserve">&lt;</w:t>
      </w:r>
      <w:r>
        <w:rPr>
          <w:rStyle w:val="NormalTok"/>
        </w:rPr>
        <w:t xml:space="preserve"> </w:t>
      </w:r>
      <w:r>
        <w:rPr>
          <w:rStyle w:val="DecValTok"/>
        </w:rPr>
        <w:t xml:space="preserve">0</w:t>
      </w:r>
      <w:r>
        <w:rPr>
          <w:rStyle w:val="NormalTok"/>
        </w:rPr>
        <w:t xml:space="preserve">))</w:t>
      </w:r>
    </w:p>
    <w:p>
      <w:pPr>
        <w:pStyle w:val="FirstParagraph"/>
      </w:pPr>
      <w:r>
        <w:t xml:space="preserve">The median difference in</w:t>
      </w:r>
      <w:r>
        <w:t xml:space="preserve"> </w:t>
      </w:r>
      <w:r>
        <w:rPr>
          <w:i/>
          <w:iCs/>
        </w:rPr>
        <w:t xml:space="preserve">z</w:t>
      </w:r>
      <w:r>
        <w:t xml:space="preserve"> </w:t>
      </w:r>
      <w:r>
        <w:t xml:space="preserve">between males and females is -0.12 °C (95% CI: -0.45 to 0.2 °C; pMCMC = 0.45). The interval spans zero, so the sexes’ thermal sensitivities are not clearly distinguishable.</w:t>
      </w:r>
    </w:p>
    <w:bookmarkEnd w:id="169"/>
    <w:bookmarkStart w:id="176" w:name="X47ec50b08482ea621e10372dfe938509405101c"/>
    <w:p>
      <w:pPr>
        <w:pStyle w:val="Heading4"/>
      </w:pPr>
      <w:r>
        <w:t xml:space="preserve">8.0.0.4 Fitting a model to compare sexes directly - indirect method</w:t>
      </w:r>
    </w:p>
    <w:p>
      <w:pPr>
        <w:pStyle w:val="FirstParagraph"/>
      </w:pPr>
      <w:r>
        <w:t xml:space="preserve">We can also fit the sex data in a single model, which is a more powerful approach. To do that, we need to add</w:t>
      </w:r>
      <w:r>
        <w:t xml:space="preserve"> </w:t>
      </w:r>
      <w:r>
        <w:rPr>
          <w:rStyle w:val="VerbatimChar"/>
        </w:rPr>
        <w:t xml:space="preserve">sex</w:t>
      </w:r>
      <w:r>
        <w:t xml:space="preserve"> </w:t>
      </w:r>
      <w:r>
        <w:t xml:space="preserve">as a categorical predictor. We’ll first use the indirect method by fiting to the midpoint paremeter.</w:t>
      </w:r>
    </w:p>
    <w:p>
      <w:pPr>
        <w:pStyle w:val="SourceCode"/>
      </w:pPr>
      <w:r>
        <w:rPr>
          <w:rStyle w:val="CommentTok"/>
        </w:rPr>
        <w:t xml:space="preserve"># Fit a single Drosophila mortality model with sex on the midpoint.</w:t>
      </w:r>
      <w:r>
        <w:br/>
      </w:r>
      <w:r>
        <w:rPr>
          <w:rStyle w:val="CommentTok"/>
        </w:rPr>
        <w:t xml:space="preserve"># Prepare one dataset with both sexes and default priors.</w:t>
      </w:r>
      <w:r>
        <w:br/>
      </w:r>
      <w:r>
        <w:rPr>
          <w:rStyle w:val="NormalTok"/>
        </w:rPr>
        <w:t xml:space="preserve">std_sex    </w:t>
      </w:r>
      <w:r>
        <w:rPr>
          <w:rStyle w:val="OtherTok"/>
        </w:rPr>
        <w:t xml:space="preserve">&lt;-</w:t>
      </w:r>
      <w:r>
        <w:rPr>
          <w:rStyle w:val="NormalTok"/>
        </w:rPr>
        <w:t xml:space="preserve"> </w:t>
      </w:r>
      <w:r>
        <w:rPr>
          <w:rStyle w:val="FunctionTok"/>
        </w:rPr>
        <w:t xml:space="preserve">standardize_data</w:t>
      </w:r>
      <w:r>
        <w:rPr>
          <w:rStyle w:val="NormalTok"/>
        </w:rPr>
        <w:t xml:space="preserve">(mort_dros, </w:t>
      </w:r>
      <w:r>
        <w:rPr>
          <w:rStyle w:val="AttributeTok"/>
        </w:rPr>
        <w:t xml:space="preserve">temp =</w:t>
      </w:r>
      <w:r>
        <w:rPr>
          <w:rStyle w:val="NormalTok"/>
        </w:rPr>
        <w:t xml:space="preserve"> </w:t>
      </w:r>
      <w:r>
        <w:rPr>
          <w:rStyle w:val="StringTok"/>
        </w:rPr>
        <w:t xml:space="preserve">"temp"</w:t>
      </w:r>
      <w:r>
        <w:rPr>
          <w:rStyle w:val="NormalTok"/>
        </w:rPr>
        <w:t xml:space="preserve">, </w:t>
      </w:r>
      <w:r>
        <w:rPr>
          <w:rStyle w:val="AttributeTok"/>
        </w:rPr>
        <w:t xml:space="preserve">duration =</w:t>
      </w:r>
      <w:r>
        <w:rPr>
          <w:rStyle w:val="NormalTok"/>
        </w:rPr>
        <w:t xml:space="preserve"> </w:t>
      </w:r>
      <w:r>
        <w:rPr>
          <w:rStyle w:val="StringTok"/>
        </w:rPr>
        <w:t xml:space="preserve">"time"</w:t>
      </w:r>
      <w:r>
        <w:rPr>
          <w:rStyle w:val="NormalTok"/>
        </w:rPr>
        <w:t xml:space="preserve">,</w:t>
      </w:r>
      <w:r>
        <w:br/>
      </w:r>
      <w:r>
        <w:rPr>
          <w:rStyle w:val="NormalTok"/>
        </w:rPr>
        <w:t xml:space="preserve">                               </w:t>
      </w:r>
      <w:r>
        <w:rPr>
          <w:rStyle w:val="AttributeTok"/>
        </w:rPr>
        <w:t xml:space="preserve">n_total =</w:t>
      </w:r>
      <w:r>
        <w:rPr>
          <w:rStyle w:val="NormalTok"/>
        </w:rPr>
        <w:t xml:space="preserve"> </w:t>
      </w:r>
      <w:r>
        <w:rPr>
          <w:rStyle w:val="StringTok"/>
        </w:rPr>
        <w:t xml:space="preserve">"n_total"</w:t>
      </w:r>
      <w:r>
        <w:rPr>
          <w:rStyle w:val="NormalTok"/>
        </w:rPr>
        <w:t xml:space="preserve">, </w:t>
      </w:r>
      <w:r>
        <w:rPr>
          <w:rStyle w:val="AttributeTok"/>
        </w:rPr>
        <w:t xml:space="preserve">n_dead =</w:t>
      </w:r>
      <w:r>
        <w:rPr>
          <w:rStyle w:val="NormalTok"/>
        </w:rPr>
        <w:t xml:space="preserve"> </w:t>
      </w:r>
      <w:r>
        <w:rPr>
          <w:rStyle w:val="StringTok"/>
        </w:rPr>
        <w:t xml:space="preserve">"n_dead"</w:t>
      </w:r>
      <w:r>
        <w:rPr>
          <w:rStyle w:val="NormalTok"/>
        </w:rPr>
        <w:t xml:space="preserve">,</w:t>
      </w:r>
      <w:r>
        <w:br/>
      </w:r>
      <w:r>
        <w:rPr>
          <w:rStyle w:val="NormalTok"/>
        </w:rPr>
        <w:t xml:space="preserve">                               </w:t>
      </w:r>
      <w:r>
        <w:rPr>
          <w:rStyle w:val="AttributeTok"/>
        </w:rPr>
        <w:t xml:space="preserve">duration_unit =</w:t>
      </w:r>
      <w:r>
        <w:rPr>
          <w:rStyle w:val="NormalTok"/>
        </w:rPr>
        <w:t xml:space="preserve"> </w:t>
      </w:r>
      <w:r>
        <w:rPr>
          <w:rStyle w:val="StringTok"/>
        </w:rPr>
        <w:t xml:space="preserve">"minutes"</w:t>
      </w:r>
      <w:r>
        <w:rPr>
          <w:rStyle w:val="NormalTok"/>
        </w:rPr>
        <w:t xml:space="preserve">)</w:t>
      </w:r>
      <w:r>
        <w:br/>
      </w:r>
      <w:r>
        <w:rPr>
          <w:rStyle w:val="NormalTok"/>
        </w:rPr>
        <w:t xml:space="preserve">priors_sex </w:t>
      </w:r>
      <w:r>
        <w:rPr>
          <w:rStyle w:val="OtherTok"/>
        </w:rPr>
        <w:t xml:space="preserve">&lt;-</w:t>
      </w:r>
      <w:r>
        <w:rPr>
          <w:rStyle w:val="NormalTok"/>
        </w:rPr>
        <w:t xml:space="preserve"> </w:t>
      </w:r>
      <w:r>
        <w:rPr>
          <w:rStyle w:val="FunctionTok"/>
        </w:rPr>
        <w:t xml:space="preserve">make_4pl_priors</w:t>
      </w:r>
      <w:r>
        <w:rPr>
          <w:rStyle w:val="NormalTok"/>
        </w:rPr>
        <w:t xml:space="preserve">(std_sex)</w:t>
      </w:r>
      <w:r>
        <w:br/>
      </w:r>
      <w:r>
        <w:br/>
      </w:r>
      <w:r>
        <w:rPr>
          <w:rStyle w:val="CommentTok"/>
        </w:rPr>
        <w:t xml:space="preserve"># Put sex on `mid` so z and CTmax can differ by sex. Note here that we are assuming temperature dependence on up, low and k are the same for both sexes</w:t>
      </w:r>
      <w:r>
        <w:br/>
      </w:r>
      <w:r>
        <w:rPr>
          <w:rStyle w:val="NormalTok"/>
        </w:rPr>
        <w:t xml:space="preserve">joint_sex_fit </w:t>
      </w:r>
      <w:r>
        <w:rPr>
          <w:rStyle w:val="OtherTok"/>
        </w:rPr>
        <w:t xml:space="preserve">&lt;-</w:t>
      </w:r>
      <w:r>
        <w:rPr>
          <w:rStyle w:val="NormalTok"/>
        </w:rPr>
        <w:t xml:space="preserve"> </w:t>
      </w:r>
      <w:r>
        <w:rPr>
          <w:rStyle w:val="FunctionTok"/>
        </w:rPr>
        <w:t xml:space="preserve">fit_4pl</w:t>
      </w:r>
      <w:r>
        <w:rPr>
          <w:rStyle w:val="NormalTok"/>
        </w:rPr>
        <w:t xml:space="preserve">(std_sex, </w:t>
      </w:r>
      <w:r>
        <w:rPr>
          <w:rStyle w:val="AttributeTok"/>
        </w:rPr>
        <w:t xml:space="preserve">mid =</w:t>
      </w:r>
      <w:r>
        <w:rPr>
          <w:rStyle w:val="NormalTok"/>
        </w:rPr>
        <w:t xml:space="preserve"> </w:t>
      </w:r>
      <w:r>
        <w:rPr>
          <w:rStyle w:val="SpecialCharTok"/>
        </w:rPr>
        <w:t xml:space="preserve">~</w:t>
      </w:r>
      <w:r>
        <w:rPr>
          <w:rStyle w:val="NormalTok"/>
        </w:rPr>
        <w:t xml:space="preserve"> sex </w:t>
      </w:r>
      <w:r>
        <w:rPr>
          <w:rStyle w:val="SpecialCharTok"/>
        </w:rPr>
        <w:t xml:space="preserve">*</w:t>
      </w:r>
      <w:r>
        <w:rPr>
          <w:rStyle w:val="NormalTok"/>
        </w:rPr>
        <w:t xml:space="preserve"> temp_c, </w:t>
      </w:r>
      <w:r>
        <w:rPr>
          <w:rStyle w:val="AttributeTok"/>
        </w:rPr>
        <w:t xml:space="preserve">prior =</w:t>
      </w:r>
      <w:r>
        <w:rPr>
          <w:rStyle w:val="NormalTok"/>
        </w:rPr>
        <w:t xml:space="preserve"> priors_sex,</w:t>
      </w:r>
      <w:r>
        <w:br/>
      </w:r>
      <w:r>
        <w:rPr>
          <w:rStyle w:val="NormalTok"/>
        </w:rPr>
        <w:t xml:space="preserve">                         </w:t>
      </w:r>
      <w:r>
        <w:rPr>
          <w:rStyle w:val="AttributeTok"/>
        </w:rPr>
        <w:t xml:space="preserve">t_ref =</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chains =</w:t>
      </w:r>
      <w:r>
        <w:rPr>
          <w:rStyle w:val="NormalTok"/>
        </w:rPr>
        <w:t xml:space="preserve"> </w:t>
      </w:r>
      <w:r>
        <w:rPr>
          <w:rStyle w:val="DecValTok"/>
        </w:rPr>
        <w:t xml:space="preserve">4</w:t>
      </w:r>
      <w:r>
        <w:rPr>
          <w:rStyle w:val="NormalTok"/>
        </w:rPr>
        <w:t xml:space="preserve">, </w:t>
      </w:r>
      <w:r>
        <w:rPr>
          <w:rStyle w:val="AttributeTok"/>
        </w:rPr>
        <w:t xml:space="preserve">iter =</w:t>
      </w:r>
      <w:r>
        <w:rPr>
          <w:rStyle w:val="NormalTok"/>
        </w:rPr>
        <w:t xml:space="preserve"> </w:t>
      </w:r>
      <w:r>
        <w:rPr>
          <w:rStyle w:val="DecValTok"/>
        </w:rPr>
        <w:t xml:space="preserve">3000</w:t>
      </w:r>
      <w:r>
        <w:rPr>
          <w:rStyle w:val="NormalTok"/>
        </w:rPr>
        <w:t xml:space="preserve">, </w:t>
      </w:r>
      <w:r>
        <w:rPr>
          <w:rStyle w:val="AttributeTok"/>
        </w:rPr>
        <w:t xml:space="preserve">warmup =</w:t>
      </w:r>
      <w:r>
        <w:rPr>
          <w:rStyle w:val="NormalTok"/>
        </w:rPr>
        <w:t xml:space="preserve"> </w:t>
      </w:r>
      <w:r>
        <w:rPr>
          <w:rStyle w:val="DecValTok"/>
        </w:rPr>
        <w:t xml:space="preserve">1000</w:t>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 </w:t>
      </w:r>
      <w:r>
        <w:rPr>
          <w:rStyle w:val="AttributeTok"/>
        </w:rPr>
        <w:t xml:space="preserve">seed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adapt_delta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(models_dir, </w:t>
      </w:r>
      <w:r>
        <w:rPr>
          <w:rStyle w:val="StringTok"/>
        </w:rPr>
        <w:t xml:space="preserve">"fit_dsuzukii_mortality_sex_joint"</w:t>
      </w:r>
      <w:r>
        <w:rPr>
          <w:rStyle w:val="NormalTok"/>
        </w:rPr>
        <w:t xml:space="preserve">),</w:t>
      </w:r>
      <w:r>
        <w:br/>
      </w:r>
      <w:r>
        <w:rPr>
          <w:rStyle w:val="NormalTok"/>
        </w:rPr>
        <w:t xml:space="preserve">                         </w:t>
      </w:r>
      <w:r>
        <w:rPr>
          <w:rStyle w:val="AttributeTok"/>
        </w:rPr>
        <w:t xml:space="preserve">file_refit =</w:t>
      </w:r>
      <w:r>
        <w:rPr>
          <w:rStyle w:val="NormalTok"/>
        </w:rPr>
        <w:t xml:space="preserve"> </w:t>
      </w:r>
      <w:r>
        <w:rPr>
          <w:rStyle w:val="StringTok"/>
        </w:rPr>
        <w:t xml:space="preserve">"on_change"</w:t>
      </w:r>
      <w:r>
        <w:rPr>
          <w:rStyle w:val="NormalTok"/>
        </w:rPr>
        <w:t xml:space="preserve">)</w:t>
      </w:r>
      <w:r>
        <w:br/>
      </w:r>
      <w:r>
        <w:rPr>
          <w:rStyle w:val="FunctionTok"/>
        </w:rPr>
        <w:t xml:space="preserve">summary</w:t>
      </w:r>
      <w:r>
        <w:rPr>
          <w:rStyle w:val="NormalTok"/>
        </w:rPr>
        <w:t xml:space="preserve">(joint_sex_fit)</w:t>
      </w:r>
    </w:p>
    <w:p>
      <w:pPr>
        <w:pStyle w:val="SourceCode"/>
      </w:pPr>
      <w:r>
        <w:rPr>
          <w:rStyle w:val="VerbatimChar"/>
        </w:rPr>
        <w:t xml:space="preserve"> Family: beta_binomial </w:t>
      </w:r>
      <w:r>
        <w:br/>
      </w:r>
      <w:r>
        <w:rPr>
          <w:rStyle w:val="VerbatimChar"/>
        </w:rPr>
        <w:t xml:space="preserve">  Links: mu = identity </w:t>
      </w:r>
      <w:r>
        <w:br/>
      </w:r>
      <w:r>
        <w:rPr>
          <w:rStyle w:val="VerbatimChar"/>
        </w:rPr>
        <w:t xml:space="preserve">Formula: n_surv | trials(n_total) ~ (0.001 + inv_logit(lowraw) * 0.498) + ((0.501 + inv_logit(upraw) * 0.498) - (0.001 + inv_logit(lowraw) * 0.498))/(1 + exp(exp(logk) * (logd - mid))) </w:t>
      </w:r>
      <w:r>
        <w:br/>
      </w:r>
      <w:r>
        <w:rPr>
          <w:rStyle w:val="VerbatimChar"/>
        </w:rPr>
        <w:t xml:space="preserve">         lowraw ~ temp_c</w:t>
      </w:r>
      <w:r>
        <w:br/>
      </w:r>
      <w:r>
        <w:rPr>
          <w:rStyle w:val="VerbatimChar"/>
        </w:rPr>
        <w:t xml:space="preserve">         upraw ~ temp_c</w:t>
      </w:r>
      <w:r>
        <w:br/>
      </w:r>
      <w:r>
        <w:rPr>
          <w:rStyle w:val="VerbatimChar"/>
        </w:rPr>
        <w:t xml:space="preserve">         logk ~ temp_c</w:t>
      </w:r>
      <w:r>
        <w:br/>
      </w:r>
      <w:r>
        <w:rPr>
          <w:rStyle w:val="VerbatimChar"/>
        </w:rPr>
        <w:t xml:space="preserve">         mid ~ sex * temp_c</w:t>
      </w:r>
      <w:r>
        <w:br/>
      </w:r>
      <w:r>
        <w:rPr>
          <w:rStyle w:val="VerbatimChar"/>
        </w:rPr>
        <w:t xml:space="preserve">   Data: std_sex (Number of observations: 94) </w:t>
      </w:r>
      <w:r>
        <w:br/>
      </w:r>
      <w:r>
        <w:rPr>
          <w:rStyle w:val="VerbatimChar"/>
        </w:rPr>
        <w:t xml:space="preserve">  Draws: 4 chains, each with iter = 3000; warmup = 1000; thin = 1;</w:t>
      </w:r>
      <w:r>
        <w:br/>
      </w:r>
      <w:r>
        <w:rPr>
          <w:rStyle w:val="VerbatimChar"/>
        </w:rPr>
        <w:t xml:space="preserve">         total post-warmup draws = 8000</w:t>
      </w:r>
      <w:r>
        <w:br/>
      </w:r>
      <w:r>
        <w:br/>
      </w:r>
      <w:r>
        <w:rPr>
          <w:rStyle w:val="VerbatimChar"/>
        </w:rPr>
        <w:t xml:space="preserve">Regression Coefficients:</w:t>
      </w:r>
      <w:r>
        <w:br/>
      </w:r>
      <w:r>
        <w:rPr>
          <w:rStyle w:val="VerbatimChar"/>
        </w:rPr>
        <w:t xml:space="preserve">                 Estimate Est.Error l-95% CI u-95% CI Rhat Bulk_ESS Tail_ESS</w:t>
      </w:r>
      <w:r>
        <w:br/>
      </w:r>
      <w:r>
        <w:rPr>
          <w:rStyle w:val="VerbatimChar"/>
        </w:rPr>
        <w:t xml:space="preserve">lowraw_Intercept    -4.11      0.74    -5.69    -2.76 1.00     8455     5001</w:t>
      </w:r>
      <w:r>
        <w:br/>
      </w:r>
      <w:r>
        <w:rPr>
          <w:rStyle w:val="VerbatimChar"/>
        </w:rPr>
        <w:t xml:space="preserve">lowraw_temp_c        0.16      0.42    -0.67     0.98 1.00     9237     5819</w:t>
      </w:r>
      <w:r>
        <w:br/>
      </w:r>
      <w:r>
        <w:rPr>
          <w:rStyle w:val="VerbatimChar"/>
        </w:rPr>
        <w:t xml:space="preserve">upraw_Intercept      0.80      0.19     0.43     1.18 1.00     8749     5724</w:t>
      </w:r>
      <w:r>
        <w:br/>
      </w:r>
      <w:r>
        <w:rPr>
          <w:rStyle w:val="VerbatimChar"/>
        </w:rPr>
        <w:t xml:space="preserve">upraw_temp_c        -0.20      0.12    -0.45     0.05 1.00    10011     6401</w:t>
      </w:r>
      <w:r>
        <w:br/>
      </w:r>
      <w:r>
        <w:rPr>
          <w:rStyle w:val="VerbatimChar"/>
        </w:rPr>
        <w:t xml:space="preserve">logk_Intercept       2.91      0.15     2.63     3.21 1.00     7502     6173</w:t>
      </w:r>
      <w:r>
        <w:br/>
      </w:r>
      <w:r>
        <w:rPr>
          <w:rStyle w:val="VerbatimChar"/>
        </w:rPr>
        <w:t xml:space="preserve">logk_temp_c          0.04      0.09    -0.14     0.23 1.00     8361     5396</w:t>
      </w:r>
      <w:r>
        <w:br/>
      </w:r>
      <w:r>
        <w:rPr>
          <w:rStyle w:val="VerbatimChar"/>
        </w:rPr>
        <w:t xml:space="preserve">mid_Intercept        2.08      0.01     2.05     2.11 1.00     6820     5212</w:t>
      </w:r>
      <w:r>
        <w:br/>
      </w:r>
      <w:r>
        <w:rPr>
          <w:rStyle w:val="VerbatimChar"/>
        </w:rPr>
        <w:t xml:space="preserve">mid_sexM             0.02      0.02    -0.01     0.06 1.00     7899     5721</w:t>
      </w:r>
      <w:r>
        <w:br/>
      </w:r>
      <w:r>
        <w:rPr>
          <w:rStyle w:val="VerbatimChar"/>
        </w:rPr>
        <w:t xml:space="preserve">mid_temp_c          -0.33      0.01    -0.35    -0.31 1.00     7308     5569</w:t>
      </w:r>
      <w:r>
        <w:br/>
      </w:r>
      <w:r>
        <w:rPr>
          <w:rStyle w:val="VerbatimChar"/>
        </w:rPr>
        <w:t xml:space="preserve">mid_sexM:temp_c      0.01      0.01    -0.01     0.04 1.00     7953     5072</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phi    18.70      6.77     9.67    35.63 1.00     7984     5226</w:t>
      </w:r>
      <w:r>
        <w:br/>
      </w:r>
      <w:r>
        <w:br/>
      </w:r>
      <w:r>
        <w:rPr>
          <w:rStyle w:val="VerbatimChar"/>
        </w:rPr>
        <w:t xml:space="preserve">Draws were sampled using sampling(NUTS).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FirstParagraph"/>
      </w:pPr>
      <w:r>
        <w:t xml:space="preserve">We can also plot the model predictions and data out:</w:t>
      </w:r>
    </w:p>
    <w:p>
      <w:pPr>
        <w:pStyle w:val="SourceCode"/>
      </w:pPr>
      <w:r>
        <w:rPr>
          <w:rStyle w:val="CommentTok"/>
        </w:rPr>
        <w:t xml:space="preserve"># Posterior survival curves for each sex with the observed proportions</w:t>
      </w:r>
      <w:r>
        <w:br/>
      </w:r>
      <w:r>
        <w:rPr>
          <w:rStyle w:val="CommentTok"/>
        </w:rPr>
        <w:t xml:space="preserve"># overlaid. predict_survival_curves(by = "sex") builds the per-sex</w:t>
      </w:r>
      <w:r>
        <w:br/>
      </w:r>
      <w:r>
        <w:rPr>
          <w:rStyle w:val="CommentTok"/>
        </w:rPr>
        <w:t xml:space="preserve"># temperature x duration grid; plot_survival_curves() draws the posterior</w:t>
      </w:r>
      <w:r>
        <w:br/>
      </w:r>
      <w:r>
        <w:rPr>
          <w:rStyle w:val="CommentTok"/>
        </w:rPr>
        <w:t xml:space="preserve"># median and 95% band and adds the observed survival points. clip_to_observed =</w:t>
      </w:r>
      <w:r>
        <w:br/>
      </w:r>
      <w:r>
        <w:rPr>
          <w:rStyle w:val="CommentTok"/>
        </w:rPr>
        <w:t xml:space="preserve"># FALSE shows the full fitted curves (complete sigmoids), not truncated at the</w:t>
      </w:r>
      <w:r>
        <w:br/>
      </w:r>
      <w:r>
        <w:rPr>
          <w:rStyle w:val="CommentTok"/>
        </w:rPr>
        <w:t xml:space="preserve"># observed durations.</w:t>
      </w:r>
      <w:r>
        <w:br/>
      </w:r>
      <w:r>
        <w:rPr>
          <w:rStyle w:val="NormalTok"/>
        </w:rPr>
        <w:t xml:space="preserve">psc_sex </w:t>
      </w:r>
      <w:r>
        <w:rPr>
          <w:rStyle w:val="OtherTok"/>
        </w:rPr>
        <w:t xml:space="preserve">&lt;-</w:t>
      </w:r>
      <w:r>
        <w:rPr>
          <w:rStyle w:val="NormalTok"/>
        </w:rPr>
        <w:t xml:space="preserve"> </w:t>
      </w:r>
      <w:r>
        <w:rPr>
          <w:rStyle w:val="FunctionTok"/>
        </w:rPr>
        <w:t xml:space="preserve">predict_survival_curves</w:t>
      </w:r>
      <w:r>
        <w:rPr>
          <w:rStyle w:val="NormalTok"/>
        </w:rPr>
        <w:t xml:space="preserve">(joint_sex_fit, </w:t>
      </w:r>
      <w:r>
        <w:rPr>
          <w:rStyle w:val="AttributeTok"/>
        </w:rPr>
        <w:t xml:space="preserve">by =</w:t>
      </w:r>
      <w:r>
        <w:rPr>
          <w:rStyle w:val="NormalTok"/>
        </w:rPr>
        <w:t xml:space="preserve"> </w:t>
      </w:r>
      <w:r>
        <w:rPr>
          <w:rStyle w:val="StringTok"/>
        </w:rPr>
        <w:t xml:space="preserve">"sex"</w:t>
      </w:r>
      <w:r>
        <w:rPr>
          <w:rStyle w:val="NormalTok"/>
        </w:rPr>
        <w:t xml:space="preserve">)</w:t>
      </w:r>
      <w:r>
        <w:br/>
      </w:r>
      <w:r>
        <w:rPr>
          <w:rStyle w:val="FunctionTok"/>
        </w:rPr>
        <w:t xml:space="preserve">plot_survival_curves</w:t>
      </w:r>
      <w:r>
        <w:rPr>
          <w:rStyle w:val="NormalTok"/>
        </w:rPr>
        <w:t xml:space="preserve">(psc_sex, </w:t>
      </w:r>
      <w:r>
        <w:rPr>
          <w:rStyle w:val="AttributeTok"/>
        </w:rPr>
        <w:t xml:space="preserve">observed =</w:t>
      </w:r>
      <w:r>
        <w:rPr>
          <w:rStyle w:val="NormalTok"/>
        </w:rPr>
        <w:t xml:space="preserve"> std_sex, </w:t>
      </w:r>
      <w:r>
        <w:rPr>
          <w:rStyle w:val="AttributeTok"/>
        </w:rPr>
        <w:t xml:space="preserve">log_time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clip_to_observed =</w:t>
      </w:r>
      <w:r>
        <w:rPr>
          <w:rStyle w:val="NormalTok"/>
        </w:rPr>
        <w:t xml:space="preserve"> </w:t>
      </w:r>
      <w:r>
        <w:rPr>
          <w:rStyle w:val="ConstantTok"/>
        </w:rPr>
        <w:t xml:space="preserve">FALSE</w:t>
      </w:r>
      <w:r>
        <w:rPr>
          <w:rStyle w:val="NormalTok"/>
        </w:rPr>
        <w:t xml:space="preserve">)</w:t>
      </w:r>
    </w:p>
    <w:p>
      <w:pPr>
        <w:pStyle w:val="FirstParagraph"/>
      </w:pPr>
      <w:r>
        <w:drawing>
          <wp:inline>
            <wp:extent cx="6096000" cy="4876800"/>
            <wp:effectExtent b="0" l="0" r="0" t="0"/>
            <wp:docPr descr="" title="" id="171" name="Picture"/>
            <a:graphic>
              <a:graphicData uri="http://schemas.openxmlformats.org/drawingml/2006/picture">
                <pic:pic>
                  <pic:nvPicPr>
                    <pic:cNvPr descr="supplement_files/figure-docx/joint_sex_curves-1.png" id="172" name="Picture"/>
                    <pic:cNvPicPr>
                      <a:picLocks noChangeArrowheads="1" noChangeAspect="1"/>
                    </pic:cNvPicPr>
                  </pic:nvPicPr>
                  <pic:blipFill>
                    <a:blip r:embed="rId170"/>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We can see here that the model is estimating a survival reduction at high temperatures but there doesn’t appear to be much difference between the sexes. Of course, we haven’t fully tested this on all parameters, but we could! Either way, we can see from the model output that the interaction</w:t>
      </w:r>
      <w:r>
        <w:t xml:space="preserve"> </w:t>
      </w:r>
      <w:r>
        <w:rPr>
          <w:rStyle w:val="VerbatimChar"/>
        </w:rPr>
        <w:t xml:space="preserve">mid_sexM:temp_c</w:t>
      </w:r>
      <w:r>
        <w:t xml:space="preserve"> </w:t>
      </w:r>
      <w:r>
        <w:t xml:space="preserve">spans zero, supporting little evidence for sex differences in</w:t>
      </w:r>
      <w:r>
        <w:t xml:space="preserve"> </w:t>
      </w:r>
      <m:oMath>
        <m:r>
          <m:t>z</m:t>
        </m:r>
      </m:oMath>
      <w:r>
        <w:t xml:space="preserve">.</w:t>
      </w:r>
    </w:p>
    <w:p>
      <w:pPr>
        <w:pStyle w:val="BodyText"/>
      </w:pPr>
      <w:r>
        <w:t xml:space="preserve">We can now do some manual manipulation to show how to recover the same</w:t>
      </w:r>
      <w:r>
        <w:t xml:space="preserve"> </w:t>
      </w:r>
      <m:oMath>
        <m:r>
          <m:t>z</m:t>
        </m:r>
      </m:oMath>
      <w:r>
        <w:t xml:space="preserve"> </w:t>
      </w:r>
      <w:r>
        <w:t xml:space="preserve">and</w:t>
      </w:r>
      <w:r>
        <w:t xml:space="preserve"> </w:t>
      </w:r>
      <m:oMath>
        <m:r>
          <m:t>C</m:t>
        </m:r>
        <m:sSub>
          <m:e>
            <m:r>
              <m:t>T</m:t>
            </m:r>
          </m:e>
          <m:sub>
            <m:r>
              <m:t>m</m:t>
            </m:r>
            <m:r>
              <m:t>a</m:t>
            </m:r>
            <m:sSub>
              <m:e>
                <m:r>
                  <m:t>x</m:t>
                </m:r>
              </m:e>
              <m:sub>
                <m:r>
                  <m:t>4</m:t>
                </m:r>
                <m:r>
                  <m:t>h</m:t>
                </m:r>
                <m:r>
                  <m:t>r</m:t>
                </m:r>
              </m:sub>
            </m:sSub>
          </m:sub>
        </m:sSub>
      </m:oMath>
      <w:r>
        <w:t xml:space="preserve"> </w:t>
      </w:r>
      <w:r>
        <w:t xml:space="preserve">that</w:t>
      </w:r>
      <w:r>
        <w:t xml:space="preserve"> </w:t>
      </w:r>
      <w:r>
        <w:rPr>
          <w:rStyle w:val="VerbatimChar"/>
        </w:rPr>
        <w:t xml:space="preserve">tls()</w:t>
      </w:r>
      <w:r>
        <w:t xml:space="preserve"> </w:t>
      </w:r>
      <w:r>
        <w:t xml:space="preserve">and the individual per-sex models return. We do this in two steps:</w:t>
      </w:r>
      <w:r>
        <w:t xml:space="preserve"> </w:t>
      </w:r>
      <w:r>
        <w:rPr>
          <w:b/>
          <w:bCs/>
        </w:rPr>
        <w:t xml:space="preserve">Step 1</w:t>
      </w:r>
      <w:r>
        <w:t xml:space="preserve"> </w:t>
      </w:r>
      <w:r>
        <w:t xml:space="preserve">reads the</w:t>
      </w:r>
      <w:r>
        <w:t xml:space="preserve"> </w:t>
      </w:r>
      <w:r>
        <w:rPr>
          <w:i/>
          <w:iCs/>
        </w:rPr>
        <w:t xml:space="preserve">relative</w:t>
      </w:r>
      <w:r>
        <w:t xml:space="preserve"> </w:t>
      </w:r>
      <w:r>
        <w:t xml:space="preserve">values off the midpoint line (</w:t>
      </w:r>
      <m:oMath>
        <m:r>
          <m:t>z</m:t>
        </m:r>
        <m:r>
          <m:rPr>
            <m:sty m:val="p"/>
          </m:rPr>
          <m:t>=</m:t>
        </m:r>
        <m:r>
          <m:rPr>
            <m:sty m:val="p"/>
          </m:rPr>
          <m:t>−</m:t>
        </m:r>
        <m:r>
          <m:t>1</m:t>
        </m:r>
        <m:r>
          <m:rPr>
            <m:sty m:val="p"/>
          </m:rPr>
          <m:t>/</m:t>
        </m:r>
        <m:r>
          <m:rPr>
            <m:nor/>
            <m:sty m:val="p"/>
          </m:rPr>
          <m:t>slope</m:t>
        </m:r>
      </m:oMath>
      <w:r>
        <w:t xml:space="preserve">), and</w:t>
      </w:r>
      <w:r>
        <w:t xml:space="preserve"> </w:t>
      </w:r>
      <w:r>
        <w:rPr>
          <w:b/>
          <w:bCs/>
        </w:rPr>
        <w:t xml:space="preserve">Step 2</w:t>
      </w:r>
      <w:r>
        <w:t xml:space="preserve"> </w:t>
      </w:r>
      <w:r>
        <w:t xml:space="preserve">computes the</w:t>
      </w:r>
      <w:r>
        <w:t xml:space="preserve"> </w:t>
      </w:r>
      <w:r>
        <w:rPr>
          <w:i/>
          <w:iCs/>
        </w:rPr>
        <w:t xml:space="preserve">absolute</w:t>
      </w:r>
      <w:r>
        <w:t xml:space="preserve"> </w:t>
      </w:r>
      <w:r>
        <w:t xml:space="preserve">values (adding the asymmetry correction so the line follows the full-4PL LT</w:t>
      </w:r>
      <m:oMath>
        <m:sSub>
          <m:e>
            <m:r>
              <m:t>​</m:t>
            </m:r>
          </m:e>
          <m:sub>
            <m:r>
              <m:t>50</m:t>
            </m:r>
          </m:sub>
        </m:sSub>
      </m:oMath>
      <w:r>
        <w:t xml:space="preserve">). Rather than printing each value, we collect them into one table (</w:t>
      </w:r>
      <w:hyperlink w:anchor="tbl-dros-sex-byhand">
        <w:r>
          <w:rPr>
            <w:rStyle w:val="Hyperlink"/>
          </w:rPr>
          <w:t xml:space="preserve">Table S20</w:t>
        </w:r>
      </w:hyperlink>
      <w:r>
        <w:t xml:space="preserve">).</w:t>
      </w:r>
    </w:p>
    <w:p>
      <w:pPr>
        <w:pStyle w:val="SourceCode"/>
      </w:pPr>
      <w:r>
        <w:rPr>
          <w:rStyle w:val="CommentTok"/>
        </w:rPr>
        <w:t xml:space="preserve"># Recover z and CTmax (4 h) by hand from the joint sex model's posterior — both</w:t>
      </w:r>
      <w:r>
        <w:br/>
      </w:r>
      <w:r>
        <w:rPr>
          <w:rStyle w:val="CommentTok"/>
        </w:rPr>
        <w:t xml:space="preserve"># the relative (midpoint) and absolute (full-4PL LT50) thresholds — to compare</w:t>
      </w:r>
      <w:r>
        <w:br/>
      </w:r>
      <w:r>
        <w:rPr>
          <w:rStyle w:val="CommentTok"/>
        </w:rPr>
        <w:t xml:space="preserve"># against the one-call tls() summaries below.</w:t>
      </w:r>
      <w:r>
        <w:br/>
      </w:r>
      <w:r>
        <w:rPr>
          <w:rStyle w:val="NormalTok"/>
        </w:rPr>
        <w:t xml:space="preserve">post  </w:t>
      </w:r>
      <w:r>
        <w:rPr>
          <w:rStyle w:val="OtherTok"/>
        </w:rPr>
        <w:t xml:space="preserve">&lt;-</w:t>
      </w:r>
      <w:r>
        <w:rPr>
          <w:rStyle w:val="NormalTok"/>
        </w:rPr>
        <w:t xml:space="preserve"> </w:t>
      </w:r>
      <w:r>
        <w:rPr>
          <w:rStyle w:val="FunctionTok"/>
        </w:rPr>
        <w:t xml:space="preserve">as_draws_df</w:t>
      </w:r>
      <w:r>
        <w:rPr>
          <w:rStyle w:val="NormalTok"/>
        </w:rPr>
        <w:t xml:space="preserve">(</w:t>
      </w:r>
      <w:r>
        <w:rPr>
          <w:rStyle w:val="FunctionTok"/>
        </w:rPr>
        <w:t xml:space="preserve">get_brmsfit</w:t>
      </w:r>
      <w:r>
        <w:rPr>
          <w:rStyle w:val="NormalTok"/>
        </w:rPr>
        <w:t xml:space="preserve">(joint_sex_fit))   </w:t>
      </w:r>
      <w:r>
        <w:rPr>
          <w:rStyle w:val="CommentTok"/>
        </w:rPr>
        <w:t xml:space="preserve"># workflow -&gt; underlying brmsfit</w:t>
      </w:r>
      <w:r>
        <w:br/>
      </w:r>
      <w:r>
        <w:rPr>
          <w:rStyle w:val="NormalTok"/>
        </w:rPr>
        <w:t xml:space="preserve">t_ref </w:t>
      </w:r>
      <w:r>
        <w:rPr>
          <w:rStyle w:val="OtherTok"/>
        </w:rPr>
        <w:t xml:space="preserve">&lt;-</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DecValTok"/>
        </w:rPr>
        <w:t xml:space="preserve">4</w:t>
      </w:r>
      <w:r>
        <w:br/>
      </w:r>
      <w:r>
        <w:rPr>
          <w:rStyle w:val="NormalTok"/>
        </w:rPr>
        <w:t xml:space="preserve">T_bar </w:t>
      </w:r>
      <w:r>
        <w:rPr>
          <w:rStyle w:val="OtherTok"/>
        </w:rPr>
        <w:t xml:space="preserve">&lt;-</w:t>
      </w:r>
      <w:r>
        <w:rPr>
          <w:rStyle w:val="NormalTok"/>
        </w:rPr>
        <w:t xml:space="preserve"> </w:t>
      </w:r>
      <w:r>
        <w:rPr>
          <w:rStyle w:val="FunctionTok"/>
        </w:rPr>
        <w:t xml:space="preserve">mean</w:t>
      </w:r>
      <w:r>
        <w:rPr>
          <w:rStyle w:val="NormalTok"/>
        </w:rPr>
        <w:t xml:space="preserve">(std_sex</w:t>
      </w:r>
      <w:r>
        <w:rPr>
          <w:rStyle w:val="SpecialCharTok"/>
        </w:rPr>
        <w:t xml:space="preserve">$</w:t>
      </w:r>
      <w:r>
        <w:rPr>
          <w:rStyle w:val="NormalTok"/>
        </w:rPr>
        <w:t xml:space="preserve">temp </w:t>
      </w:r>
      <w:r>
        <w:rPr>
          <w:rStyle w:val="SpecialCharTok"/>
        </w:rPr>
        <w:t xml:space="preserve">-</w:t>
      </w:r>
      <w:r>
        <w:rPr>
          <w:rStyle w:val="NormalTok"/>
        </w:rPr>
        <w:t xml:space="preserve"> std_sex</w:t>
      </w:r>
      <w:r>
        <w:rPr>
          <w:rStyle w:val="SpecialCharTok"/>
        </w:rPr>
        <w:t xml:space="preserve">$</w:t>
      </w:r>
      <w:r>
        <w:rPr>
          <w:rStyle w:val="NormalTok"/>
        </w:rPr>
        <w:t xml:space="preserve">temp_c)        </w:t>
      </w:r>
      <w:r>
        <w:rPr>
          <w:rStyle w:val="CommentTok"/>
        </w:rPr>
        <w:t xml:space="preserve"># centring temperature</w:t>
      </w:r>
      <w:r>
        <w:br/>
      </w:r>
      <w:r>
        <w:br/>
      </w:r>
      <w:r>
        <w:rPr>
          <w:rStyle w:val="CommentTok"/>
        </w:rPr>
        <w:t xml:space="preserve"># Females are the reference; males add the sex-by-temperature interaction.</w:t>
      </w:r>
      <w:r>
        <w:br/>
      </w:r>
      <w:r>
        <w:rPr>
          <w:rStyle w:val="NormalTok"/>
        </w:rPr>
        <w:t xml:space="preserve">slope_F </w:t>
      </w:r>
      <w:r>
        <w:rPr>
          <w:rStyle w:val="OtherTok"/>
        </w:rPr>
        <w:t xml:space="preserve">&lt;-</w:t>
      </w:r>
      <w:r>
        <w:rPr>
          <w:rStyle w:val="NormalTok"/>
        </w:rPr>
        <w:t xml:space="preserve"> post</w:t>
      </w:r>
      <w:r>
        <w:rPr>
          <w:rStyle w:val="SpecialCharTok"/>
        </w:rPr>
        <w:t xml:space="preserve">$</w:t>
      </w:r>
      <w:r>
        <w:rPr>
          <w:rStyle w:val="NormalTok"/>
        </w:rPr>
        <w:t xml:space="preserve">b_mid_temp_c</w:t>
      </w:r>
      <w:r>
        <w:br/>
      </w:r>
      <w:r>
        <w:rPr>
          <w:rStyle w:val="NormalTok"/>
        </w:rPr>
        <w:t xml:space="preserve">slope_M </w:t>
      </w:r>
      <w:r>
        <w:rPr>
          <w:rStyle w:val="OtherTok"/>
        </w:rPr>
        <w:t xml:space="preserve">&lt;-</w:t>
      </w:r>
      <w:r>
        <w:rPr>
          <w:rStyle w:val="NormalTok"/>
        </w:rPr>
        <w:t xml:space="preserve"> post</w:t>
      </w:r>
      <w:r>
        <w:rPr>
          <w:rStyle w:val="SpecialCharTok"/>
        </w:rPr>
        <w:t xml:space="preserve">$</w:t>
      </w:r>
      <w:r>
        <w:rPr>
          <w:rStyle w:val="NormalTok"/>
        </w:rPr>
        <w:t xml:space="preserve">b_mid_temp_c </w:t>
      </w:r>
      <w:r>
        <w:rPr>
          <w:rStyle w:val="SpecialCharTok"/>
        </w:rPr>
        <w:t xml:space="preserve">+</w:t>
      </w:r>
      <w:r>
        <w:rPr>
          <w:rStyle w:val="NormalTok"/>
        </w:rPr>
        <w:t xml:space="preserve"> post[[</w:t>
      </w:r>
      <w:r>
        <w:rPr>
          <w:rStyle w:val="StringTok"/>
        </w:rPr>
        <w:t xml:space="preserve">"b_mid_sexM:temp_c"</w:t>
      </w:r>
      <w:r>
        <w:rPr>
          <w:rStyle w:val="NormalTok"/>
        </w:rPr>
        <w:t xml:space="preserve">]]</w:t>
      </w:r>
      <w:r>
        <w:br/>
      </w:r>
      <w:r>
        <w:rPr>
          <w:rStyle w:val="NormalTok"/>
        </w:rPr>
        <w:t xml:space="preserve">int_F   </w:t>
      </w:r>
      <w:r>
        <w:rPr>
          <w:rStyle w:val="OtherTok"/>
        </w:rPr>
        <w:t xml:space="preserve">&lt;-</w:t>
      </w:r>
      <w:r>
        <w:rPr>
          <w:rStyle w:val="NormalTok"/>
        </w:rPr>
        <w:t xml:space="preserve"> post</w:t>
      </w:r>
      <w:r>
        <w:rPr>
          <w:rStyle w:val="SpecialCharTok"/>
        </w:rPr>
        <w:t xml:space="preserve">$</w:t>
      </w:r>
      <w:r>
        <w:rPr>
          <w:rStyle w:val="NormalTok"/>
        </w:rPr>
        <w:t xml:space="preserve">b_mid_Intercept</w:t>
      </w:r>
      <w:r>
        <w:br/>
      </w:r>
      <w:r>
        <w:rPr>
          <w:rStyle w:val="NormalTok"/>
        </w:rPr>
        <w:t xml:space="preserve">int_M   </w:t>
      </w:r>
      <w:r>
        <w:rPr>
          <w:rStyle w:val="OtherTok"/>
        </w:rPr>
        <w:t xml:space="preserve">&lt;-</w:t>
      </w:r>
      <w:r>
        <w:rPr>
          <w:rStyle w:val="NormalTok"/>
        </w:rPr>
        <w:t xml:space="preserve"> post</w:t>
      </w:r>
      <w:r>
        <w:rPr>
          <w:rStyle w:val="SpecialCharTok"/>
        </w:rPr>
        <w:t xml:space="preserve">$</w:t>
      </w:r>
      <w:r>
        <w:rPr>
          <w:rStyle w:val="NormalTok"/>
        </w:rPr>
        <w:t xml:space="preserve">b_mid_Intercept </w:t>
      </w:r>
      <w:r>
        <w:rPr>
          <w:rStyle w:val="SpecialCharTok"/>
        </w:rPr>
        <w:t xml:space="preserve">+</w:t>
      </w:r>
      <w:r>
        <w:rPr>
          <w:rStyle w:val="NormalTok"/>
        </w:rPr>
        <w:t xml:space="preserve"> post</w:t>
      </w:r>
      <w:r>
        <w:rPr>
          <w:rStyle w:val="SpecialCharTok"/>
        </w:rPr>
        <w:t xml:space="preserve">$</w:t>
      </w:r>
      <w:r>
        <w:rPr>
          <w:rStyle w:val="NormalTok"/>
        </w:rPr>
        <w:t xml:space="preserve">b_mid_sexM</w:t>
      </w:r>
      <w:r>
        <w:br/>
      </w:r>
      <w:r>
        <w:br/>
      </w:r>
      <w:r>
        <w:rPr>
          <w:rStyle w:val="CommentTok"/>
        </w:rPr>
        <w:t xml:space="preserve"># Step 1 -- RELATIVE: z is the inverse midpoint-temperature slope; CTmax solves</w:t>
      </w:r>
      <w:r>
        <w:br/>
      </w:r>
      <w:r>
        <w:rPr>
          <w:rStyle w:val="CommentTok"/>
        </w:rPr>
        <w:t xml:space="preserve"># the midpoint line for t_ref.</w:t>
      </w:r>
      <w:r>
        <w:br/>
      </w:r>
      <w:r>
        <w:rPr>
          <w:rStyle w:val="NormalTok"/>
        </w:rPr>
        <w:t xml:space="preserve">z_F     </w:t>
      </w:r>
      <w:r>
        <w:rPr>
          <w:rStyle w:val="OtherTok"/>
        </w:rPr>
        <w:t xml:space="preserve">&lt;-</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slope_F</w:t>
      </w:r>
      <w:r>
        <w:br/>
      </w:r>
      <w:r>
        <w:rPr>
          <w:rStyle w:val="NormalTok"/>
        </w:rPr>
        <w:t xml:space="preserve">z_M     </w:t>
      </w:r>
      <w:r>
        <w:rPr>
          <w:rStyle w:val="OtherTok"/>
        </w:rPr>
        <w:t xml:space="preserve">&lt;-</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slope_M</w:t>
      </w:r>
      <w:r>
        <w:br/>
      </w:r>
      <w:r>
        <w:rPr>
          <w:rStyle w:val="NormalTok"/>
        </w:rPr>
        <w:t xml:space="preserve">ctmax_F </w:t>
      </w:r>
      <w:r>
        <w:rPr>
          <w:rStyle w:val="OtherTok"/>
        </w:rPr>
        <w:t xml:space="preserve">&lt;-</w:t>
      </w:r>
      <w:r>
        <w:rPr>
          <w:rStyle w:val="NormalTok"/>
        </w:rPr>
        <w:t xml:space="preserve"> T_bar </w:t>
      </w:r>
      <w:r>
        <w:rPr>
          <w:rStyle w:val="SpecialCharTok"/>
        </w:rPr>
        <w:t xml:space="preserve">+</w:t>
      </w:r>
      <w:r>
        <w:rPr>
          <w:rStyle w:val="NormalTok"/>
        </w:rPr>
        <w:t xml:space="preserve"> (</w:t>
      </w:r>
      <w:r>
        <w:rPr>
          <w:rStyle w:val="FunctionTok"/>
        </w:rPr>
        <w:t xml:space="preserve">log10</w:t>
      </w:r>
      <w:r>
        <w:rPr>
          <w:rStyle w:val="NormalTok"/>
        </w:rPr>
        <w:t xml:space="preserve">(t_ref) </w:t>
      </w:r>
      <w:r>
        <w:rPr>
          <w:rStyle w:val="SpecialCharTok"/>
        </w:rPr>
        <w:t xml:space="preserve">-</w:t>
      </w:r>
      <w:r>
        <w:rPr>
          <w:rStyle w:val="NormalTok"/>
        </w:rPr>
        <w:t xml:space="preserve"> int_F) </w:t>
      </w:r>
      <w:r>
        <w:rPr>
          <w:rStyle w:val="SpecialCharTok"/>
        </w:rPr>
        <w:t xml:space="preserve">/</w:t>
      </w:r>
      <w:r>
        <w:rPr>
          <w:rStyle w:val="NormalTok"/>
        </w:rPr>
        <w:t xml:space="preserve"> slope_F</w:t>
      </w:r>
      <w:r>
        <w:br/>
      </w:r>
      <w:r>
        <w:rPr>
          <w:rStyle w:val="NormalTok"/>
        </w:rPr>
        <w:t xml:space="preserve">ctmax_M </w:t>
      </w:r>
      <w:r>
        <w:rPr>
          <w:rStyle w:val="OtherTok"/>
        </w:rPr>
        <w:t xml:space="preserve">&lt;-</w:t>
      </w:r>
      <w:r>
        <w:rPr>
          <w:rStyle w:val="NormalTok"/>
        </w:rPr>
        <w:t xml:space="preserve"> T_bar </w:t>
      </w:r>
      <w:r>
        <w:rPr>
          <w:rStyle w:val="SpecialCharTok"/>
        </w:rPr>
        <w:t xml:space="preserve">+</w:t>
      </w:r>
      <w:r>
        <w:rPr>
          <w:rStyle w:val="NormalTok"/>
        </w:rPr>
        <w:t xml:space="preserve"> (</w:t>
      </w:r>
      <w:r>
        <w:rPr>
          <w:rStyle w:val="FunctionTok"/>
        </w:rPr>
        <w:t xml:space="preserve">log10</w:t>
      </w:r>
      <w:r>
        <w:rPr>
          <w:rStyle w:val="NormalTok"/>
        </w:rPr>
        <w:t xml:space="preserve">(t_ref) </w:t>
      </w:r>
      <w:r>
        <w:rPr>
          <w:rStyle w:val="SpecialCharTok"/>
        </w:rPr>
        <w:t xml:space="preserve">-</w:t>
      </w:r>
      <w:r>
        <w:rPr>
          <w:rStyle w:val="NormalTok"/>
        </w:rPr>
        <w:t xml:space="preserve"> int_M) </w:t>
      </w:r>
      <w:r>
        <w:rPr>
          <w:rStyle w:val="SpecialCharTok"/>
        </w:rPr>
        <w:t xml:space="preserve">/</w:t>
      </w:r>
      <w:r>
        <w:rPr>
          <w:rStyle w:val="NormalTok"/>
        </w:rPr>
        <w:t xml:space="preserve"> slope_M</w:t>
      </w:r>
      <w:r>
        <w:br/>
      </w:r>
      <w:r>
        <w:br/>
      </w:r>
      <w:r>
        <w:rPr>
          <w:rStyle w:val="CommentTok"/>
        </w:rPr>
        <w:t xml:space="preserve"># Step 2 -- ABSOLUTE: follow the corrected full-4PL LT50 curve (the midpoint line</w:t>
      </w:r>
      <w:r>
        <w:br/>
      </w:r>
      <w:r>
        <w:rPr>
          <w:rStyle w:val="CommentTok"/>
        </w:rPr>
        <w:t xml:space="preserve"># plus the asymmetry correction), then read z and CTmax off that curve.</w:t>
      </w:r>
      <w:r>
        <w:br/>
      </w:r>
      <w:r>
        <w:rPr>
          <w:rStyle w:val="NormalTok"/>
        </w:rPr>
        <w:t xml:space="preserve">lt50 </w:t>
      </w:r>
      <w:r>
        <w:rPr>
          <w:rStyle w:val="OtherTok"/>
        </w:rPr>
        <w:t xml:space="preserve">&lt;-</w:t>
      </w:r>
      <w:r>
        <w:rPr>
          <w:rStyle w:val="NormalTok"/>
        </w:rPr>
        <w:t xml:space="preserve"> </w:t>
      </w:r>
      <w:r>
        <w:rPr>
          <w:rStyle w:val="ControlFlowTok"/>
        </w:rPr>
        <w:t xml:space="preserve">function</w:t>
      </w:r>
      <w:r>
        <w:rPr>
          <w:rStyle w:val="NormalTok"/>
        </w:rPr>
        <w:t xml:space="preserve">(tc, slope, intercept) {</w:t>
      </w:r>
      <w:r>
        <w:br/>
      </w:r>
      <w:r>
        <w:rPr>
          <w:rStyle w:val="NormalTok"/>
        </w:rPr>
        <w:t xml:space="preserve">  low </w:t>
      </w:r>
      <w:r>
        <w:rPr>
          <w:rStyle w:val="OtherTok"/>
        </w:rPr>
        <w:t xml:space="preserve">&lt;-</w:t>
      </w:r>
      <w:r>
        <w:rPr>
          <w:rStyle w:val="NormalTok"/>
        </w:rPr>
        <w:t xml:space="preserve"> </w:t>
      </w:r>
      <w:r>
        <w:rPr>
          <w:rStyle w:val="FloatTok"/>
        </w:rPr>
        <w:t xml:space="preserve">0.001</w:t>
      </w:r>
      <w:r>
        <w:rPr>
          <w:rStyle w:val="NormalTok"/>
        </w:rPr>
        <w:t xml:space="preserve"> </w:t>
      </w:r>
      <w:r>
        <w:rPr>
          <w:rStyle w:val="SpecialCharTok"/>
        </w:rPr>
        <w:t xml:space="preserve">+</w:t>
      </w:r>
      <w:r>
        <w:rPr>
          <w:rStyle w:val="NormalTok"/>
        </w:rPr>
        <w:t xml:space="preserve"> </w:t>
      </w:r>
      <w:r>
        <w:rPr>
          <w:rStyle w:val="FunctionTok"/>
        </w:rPr>
        <w:t xml:space="preserve">plogis</w:t>
      </w:r>
      <w:r>
        <w:rPr>
          <w:rStyle w:val="NormalTok"/>
        </w:rPr>
        <w:t xml:space="preserve">(post</w:t>
      </w:r>
      <w:r>
        <w:rPr>
          <w:rStyle w:val="SpecialCharTok"/>
        </w:rPr>
        <w:t xml:space="preserve">$</w:t>
      </w:r>
      <w:r>
        <w:rPr>
          <w:rStyle w:val="NormalTok"/>
        </w:rPr>
        <w:t xml:space="preserve">b_lowraw_Intercept </w:t>
      </w:r>
      <w:r>
        <w:rPr>
          <w:rStyle w:val="SpecialCharTok"/>
        </w:rPr>
        <w:t xml:space="preserve">+</w:t>
      </w:r>
      <w:r>
        <w:rPr>
          <w:rStyle w:val="NormalTok"/>
        </w:rPr>
        <w:t xml:space="preserve"> post</w:t>
      </w:r>
      <w:r>
        <w:rPr>
          <w:rStyle w:val="SpecialCharTok"/>
        </w:rPr>
        <w:t xml:space="preserve">$</w:t>
      </w:r>
      <w:r>
        <w:rPr>
          <w:rStyle w:val="NormalTok"/>
        </w:rPr>
        <w:t xml:space="preserve">b_lowraw_temp_c </w:t>
      </w:r>
      <w:r>
        <w:rPr>
          <w:rStyle w:val="SpecialCharTok"/>
        </w:rPr>
        <w:t xml:space="preserve">*</w:t>
      </w:r>
      <w:r>
        <w:rPr>
          <w:rStyle w:val="NormalTok"/>
        </w:rPr>
        <w:t xml:space="preserve"> tc) </w:t>
      </w:r>
      <w:r>
        <w:rPr>
          <w:rStyle w:val="SpecialCharTok"/>
        </w:rPr>
        <w:t xml:space="preserve">*</w:t>
      </w:r>
      <w:r>
        <w:rPr>
          <w:rStyle w:val="NormalTok"/>
        </w:rPr>
        <w:t xml:space="preserve"> </w:t>
      </w:r>
      <w:r>
        <w:rPr>
          <w:rStyle w:val="FloatTok"/>
        </w:rPr>
        <w:t xml:space="preserve">0.498</w:t>
      </w:r>
      <w:r>
        <w:br/>
      </w:r>
      <w:r>
        <w:rPr>
          <w:rStyle w:val="NormalTok"/>
        </w:rPr>
        <w:t xml:space="preserve">  up  </w:t>
      </w:r>
      <w:r>
        <w:rPr>
          <w:rStyle w:val="OtherTok"/>
        </w:rPr>
        <w:t xml:space="preserve">&lt;-</w:t>
      </w:r>
      <w:r>
        <w:rPr>
          <w:rStyle w:val="NormalTok"/>
        </w:rPr>
        <w:t xml:space="preserve"> </w:t>
      </w:r>
      <w:r>
        <w:rPr>
          <w:rStyle w:val="FloatTok"/>
        </w:rPr>
        <w:t xml:space="preserve">0.501</w:t>
      </w:r>
      <w:r>
        <w:rPr>
          <w:rStyle w:val="NormalTok"/>
        </w:rPr>
        <w:t xml:space="preserve"> </w:t>
      </w:r>
      <w:r>
        <w:rPr>
          <w:rStyle w:val="SpecialCharTok"/>
        </w:rPr>
        <w:t xml:space="preserve">+</w:t>
      </w:r>
      <w:r>
        <w:rPr>
          <w:rStyle w:val="NormalTok"/>
        </w:rPr>
        <w:t xml:space="preserve"> </w:t>
      </w:r>
      <w:r>
        <w:rPr>
          <w:rStyle w:val="FunctionTok"/>
        </w:rPr>
        <w:t xml:space="preserve">plogis</w:t>
      </w:r>
      <w:r>
        <w:rPr>
          <w:rStyle w:val="NormalTok"/>
        </w:rPr>
        <w:t xml:space="preserve">(post</w:t>
      </w:r>
      <w:r>
        <w:rPr>
          <w:rStyle w:val="SpecialCharTok"/>
        </w:rPr>
        <w:t xml:space="preserve">$</w:t>
      </w:r>
      <w:r>
        <w:rPr>
          <w:rStyle w:val="NormalTok"/>
        </w:rPr>
        <w:t xml:space="preserve">b_upraw_Intercept  </w:t>
      </w:r>
      <w:r>
        <w:rPr>
          <w:rStyle w:val="SpecialCharTok"/>
        </w:rPr>
        <w:t xml:space="preserve">+</w:t>
      </w:r>
      <w:r>
        <w:rPr>
          <w:rStyle w:val="NormalTok"/>
        </w:rPr>
        <w:t xml:space="preserve"> post</w:t>
      </w:r>
      <w:r>
        <w:rPr>
          <w:rStyle w:val="SpecialCharTok"/>
        </w:rPr>
        <w:t xml:space="preserve">$</w:t>
      </w:r>
      <w:r>
        <w:rPr>
          <w:rStyle w:val="NormalTok"/>
        </w:rPr>
        <w:t xml:space="preserve">b_upraw_temp_c  </w:t>
      </w:r>
      <w:r>
        <w:rPr>
          <w:rStyle w:val="SpecialCharTok"/>
        </w:rPr>
        <w:t xml:space="preserve">*</w:t>
      </w:r>
      <w:r>
        <w:rPr>
          <w:rStyle w:val="NormalTok"/>
        </w:rPr>
        <w:t xml:space="preserve"> tc) </w:t>
      </w:r>
      <w:r>
        <w:rPr>
          <w:rStyle w:val="SpecialCharTok"/>
        </w:rPr>
        <w:t xml:space="preserve">*</w:t>
      </w:r>
      <w:r>
        <w:rPr>
          <w:rStyle w:val="NormalTok"/>
        </w:rPr>
        <w:t xml:space="preserve"> </w:t>
      </w:r>
      <w:r>
        <w:rPr>
          <w:rStyle w:val="FloatTok"/>
        </w:rPr>
        <w:t xml:space="preserve">0.498</w:t>
      </w:r>
      <w:r>
        <w:br/>
      </w:r>
      <w:r>
        <w:rPr>
          <w:rStyle w:val="NormalTok"/>
        </w:rPr>
        <w:t xml:space="preserve">  k   </w:t>
      </w:r>
      <w:r>
        <w:rPr>
          <w:rStyle w:val="OtherTok"/>
        </w:rPr>
        <w:t xml:space="preserve">&lt;-</w:t>
      </w:r>
      <w:r>
        <w:rPr>
          <w:rStyle w:val="NormalTok"/>
        </w:rPr>
        <w:t xml:space="preserve"> </w:t>
      </w:r>
      <w:r>
        <w:rPr>
          <w:rStyle w:val="FunctionTok"/>
        </w:rPr>
        <w:t xml:space="preserve">exp</w:t>
      </w:r>
      <w:r>
        <w:rPr>
          <w:rStyle w:val="NormalTok"/>
        </w:rPr>
        <w:t xml:space="preserve">(post</w:t>
      </w:r>
      <w:r>
        <w:rPr>
          <w:rStyle w:val="SpecialCharTok"/>
        </w:rPr>
        <w:t xml:space="preserve">$</w:t>
      </w:r>
      <w:r>
        <w:rPr>
          <w:rStyle w:val="NormalTok"/>
        </w:rPr>
        <w:t xml:space="preserve">b_logk_Intercept </w:t>
      </w:r>
      <w:r>
        <w:rPr>
          <w:rStyle w:val="SpecialCharTok"/>
        </w:rPr>
        <w:t xml:space="preserve">+</w:t>
      </w:r>
      <w:r>
        <w:rPr>
          <w:rStyle w:val="NormalTok"/>
        </w:rPr>
        <w:t xml:space="preserve"> post</w:t>
      </w:r>
      <w:r>
        <w:rPr>
          <w:rStyle w:val="SpecialCharTok"/>
        </w:rPr>
        <w:t xml:space="preserve">$</w:t>
      </w:r>
      <w:r>
        <w:rPr>
          <w:rStyle w:val="NormalTok"/>
        </w:rPr>
        <w:t xml:space="preserve">b_logk_temp_c </w:t>
      </w:r>
      <w:r>
        <w:rPr>
          <w:rStyle w:val="SpecialCharTok"/>
        </w:rPr>
        <w:t xml:space="preserve">*</w:t>
      </w:r>
      <w:r>
        <w:rPr>
          <w:rStyle w:val="NormalTok"/>
        </w:rPr>
        <w:t xml:space="preserve"> tc)</w:t>
      </w:r>
      <w:r>
        <w:br/>
      </w:r>
      <w:r>
        <w:rPr>
          <w:rStyle w:val="NormalTok"/>
        </w:rPr>
        <w:t xml:space="preserve">  (intercept </w:t>
      </w:r>
      <w:r>
        <w:rPr>
          <w:rStyle w:val="SpecialCharTok"/>
        </w:rPr>
        <w:t xml:space="preserve">+</w:t>
      </w:r>
      <w:r>
        <w:rPr>
          <w:rStyle w:val="NormalTok"/>
        </w:rPr>
        <w:t xml:space="preserve"> slope </w:t>
      </w:r>
      <w:r>
        <w:rPr>
          <w:rStyle w:val="SpecialCharTok"/>
        </w:rPr>
        <w:t xml:space="preserve">*</w:t>
      </w:r>
      <w:r>
        <w:rPr>
          <w:rStyle w:val="NormalTok"/>
        </w:rPr>
        <w:t xml:space="preserve"> tc) </w:t>
      </w:r>
      <w:r>
        <w:rPr>
          <w:rStyle w:val="SpecialCharTok"/>
        </w:rPr>
        <w:t xml:space="preserve">+</w:t>
      </w:r>
      <w:r>
        <w:rPr>
          <w:rStyle w:val="NormalTok"/>
        </w:rPr>
        <w:t xml:space="preserve"> </w:t>
      </w:r>
      <w:r>
        <w:rPr>
          <w:rStyle w:val="FunctionTok"/>
        </w:rPr>
        <w:t xml:space="preserve">log</w:t>
      </w:r>
      <w:r>
        <w:rPr>
          <w:rStyle w:val="NormalTok"/>
        </w:rPr>
        <w:t xml:space="preserve">((up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low)) </w:t>
      </w:r>
      <w:r>
        <w:rPr>
          <w:rStyle w:val="SpecialCharTok"/>
        </w:rPr>
        <w:t xml:space="preserve">/</w:t>
      </w:r>
      <w:r>
        <w:rPr>
          <w:rStyle w:val="NormalTok"/>
        </w:rPr>
        <w:t xml:space="preserve"> k   </w:t>
      </w:r>
      <w:r>
        <w:rPr>
          <w:rStyle w:val="CommentTok"/>
        </w:rPr>
        <w:t xml:space="preserve"># natural log</w:t>
      </w:r>
      <w:r>
        <w:br/>
      </w:r>
      <w:r>
        <w:rPr>
          <w:rStyle w:val="NormalTok"/>
        </w:rPr>
        <w:t xml:space="preserve">}</w:t>
      </w:r>
      <w:r>
        <w:br/>
      </w:r>
      <w:r>
        <w:rPr>
          <w:rStyle w:val="NormalTok"/>
        </w:rPr>
        <w:t xml:space="preserve">slope_abs   </w:t>
      </w:r>
      <w:r>
        <w:rPr>
          <w:rStyle w:val="OtherTok"/>
        </w:rPr>
        <w:t xml:space="preserve">&lt;-</w:t>
      </w:r>
      <w:r>
        <w:rPr>
          <w:rStyle w:val="NormalTok"/>
        </w:rPr>
        <w:t xml:space="preserve"> </w:t>
      </w:r>
      <w:r>
        <w:rPr>
          <w:rStyle w:val="ControlFlowTok"/>
        </w:rPr>
        <w:t xml:space="preserve">function</w:t>
      </w:r>
      <w:r>
        <w:rPr>
          <w:rStyle w:val="NormalTok"/>
        </w:rPr>
        <w:t xml:space="preserve">(slope, intercept) </w:t>
      </w:r>
      <w:r>
        <w:rPr>
          <w:rStyle w:val="FunctionTok"/>
        </w:rPr>
        <w:t xml:space="preserve">lt50</w:t>
      </w:r>
      <w:r>
        <w:rPr>
          <w:rStyle w:val="NormalTok"/>
        </w:rPr>
        <w:t xml:space="preserve">(</w:t>
      </w:r>
      <w:r>
        <w:rPr>
          <w:rStyle w:val="FloatTok"/>
        </w:rPr>
        <w:t xml:space="preserve">0.5</w:t>
      </w:r>
      <w:r>
        <w:rPr>
          <w:rStyle w:val="NormalTok"/>
        </w:rPr>
        <w:t xml:space="preserve">, slope, intercept) </w:t>
      </w:r>
      <w:r>
        <w:rPr>
          <w:rStyle w:val="SpecialCharTok"/>
        </w:rPr>
        <w:t xml:space="preserve">-</w:t>
      </w:r>
      <w:r>
        <w:rPr>
          <w:rStyle w:val="NormalTok"/>
        </w:rPr>
        <w:t xml:space="preserve"> </w:t>
      </w:r>
      <w:r>
        <w:rPr>
          <w:rStyle w:val="FunctionTok"/>
        </w:rPr>
        <w:t xml:space="preserve">lt50</w:t>
      </w:r>
      <w:r>
        <w:rPr>
          <w:rStyle w:val="NormalTok"/>
        </w:rPr>
        <w:t xml:space="preserve">(</w:t>
      </w:r>
      <w:r>
        <w:rPr>
          <w:rStyle w:val="SpecialCharTok"/>
        </w:rPr>
        <w:t xml:space="preserve">-</w:t>
      </w:r>
      <w:r>
        <w:rPr>
          <w:rStyle w:val="FloatTok"/>
        </w:rPr>
        <w:t xml:space="preserve">0.5</w:t>
      </w:r>
      <w:r>
        <w:rPr>
          <w:rStyle w:val="NormalTok"/>
        </w:rPr>
        <w:t xml:space="preserve">, slope, intercept)</w:t>
      </w:r>
      <w:r>
        <w:br/>
      </w:r>
      <w:r>
        <w:rPr>
          <w:rStyle w:val="NormalTok"/>
        </w:rPr>
        <w:t xml:space="preserve">z_F_abs     </w:t>
      </w:r>
      <w:r>
        <w:rPr>
          <w:rStyle w:val="OtherTok"/>
        </w:rPr>
        <w:t xml:space="preserve">&lt;-</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slope_abs</w:t>
      </w:r>
      <w:r>
        <w:rPr>
          <w:rStyle w:val="NormalTok"/>
        </w:rPr>
        <w:t xml:space="preserve">(slope_F, int_F)</w:t>
      </w:r>
      <w:r>
        <w:br/>
      </w:r>
      <w:r>
        <w:rPr>
          <w:rStyle w:val="NormalTok"/>
        </w:rPr>
        <w:t xml:space="preserve">z_M_abs     </w:t>
      </w:r>
      <w:r>
        <w:rPr>
          <w:rStyle w:val="OtherTok"/>
        </w:rPr>
        <w:t xml:space="preserve">&lt;-</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slope_abs</w:t>
      </w:r>
      <w:r>
        <w:rPr>
          <w:rStyle w:val="NormalTok"/>
        </w:rPr>
        <w:t xml:space="preserve">(slope_M, int_M)</w:t>
      </w:r>
      <w:r>
        <w:br/>
      </w:r>
      <w:r>
        <w:rPr>
          <w:rStyle w:val="NormalTok"/>
        </w:rPr>
        <w:t xml:space="preserve">ctmax_F_abs </w:t>
      </w:r>
      <w:r>
        <w:rPr>
          <w:rStyle w:val="OtherTok"/>
        </w:rPr>
        <w:t xml:space="preserve">&lt;-</w:t>
      </w:r>
      <w:r>
        <w:rPr>
          <w:rStyle w:val="NormalTok"/>
        </w:rPr>
        <w:t xml:space="preserve"> T_bar </w:t>
      </w:r>
      <w:r>
        <w:rPr>
          <w:rStyle w:val="SpecialCharTok"/>
        </w:rPr>
        <w:t xml:space="preserve">+</w:t>
      </w:r>
      <w:r>
        <w:rPr>
          <w:rStyle w:val="NormalTok"/>
        </w:rPr>
        <w:t xml:space="preserve"> (</w:t>
      </w:r>
      <w:r>
        <w:rPr>
          <w:rStyle w:val="FunctionTok"/>
        </w:rPr>
        <w:t xml:space="preserve">log10</w:t>
      </w:r>
      <w:r>
        <w:rPr>
          <w:rStyle w:val="NormalTok"/>
        </w:rPr>
        <w:t xml:space="preserve">(t_ref) </w:t>
      </w:r>
      <w:r>
        <w:rPr>
          <w:rStyle w:val="SpecialCharTok"/>
        </w:rPr>
        <w:t xml:space="preserve">-</w:t>
      </w:r>
      <w:r>
        <w:rPr>
          <w:rStyle w:val="NormalTok"/>
        </w:rPr>
        <w:t xml:space="preserve"> </w:t>
      </w:r>
      <w:r>
        <w:rPr>
          <w:rStyle w:val="FunctionTok"/>
        </w:rPr>
        <w:t xml:space="preserve">lt50</w:t>
      </w:r>
      <w:r>
        <w:rPr>
          <w:rStyle w:val="NormalTok"/>
        </w:rPr>
        <w:t xml:space="preserve">(</w:t>
      </w:r>
      <w:r>
        <w:rPr>
          <w:rStyle w:val="DecValTok"/>
        </w:rPr>
        <w:t xml:space="preserve">0</w:t>
      </w:r>
      <w:r>
        <w:rPr>
          <w:rStyle w:val="NormalTok"/>
        </w:rPr>
        <w:t xml:space="preserve">, slope_F, int_F)) </w:t>
      </w:r>
      <w:r>
        <w:rPr>
          <w:rStyle w:val="SpecialCharTok"/>
        </w:rPr>
        <w:t xml:space="preserve">/</w:t>
      </w:r>
      <w:r>
        <w:rPr>
          <w:rStyle w:val="NormalTok"/>
        </w:rPr>
        <w:t xml:space="preserve"> </w:t>
      </w:r>
      <w:r>
        <w:rPr>
          <w:rStyle w:val="FunctionTok"/>
        </w:rPr>
        <w:t xml:space="preserve">slope_abs</w:t>
      </w:r>
      <w:r>
        <w:rPr>
          <w:rStyle w:val="NormalTok"/>
        </w:rPr>
        <w:t xml:space="preserve">(slope_F, int_F)</w:t>
      </w:r>
      <w:r>
        <w:br/>
      </w:r>
      <w:r>
        <w:rPr>
          <w:rStyle w:val="NormalTok"/>
        </w:rPr>
        <w:t xml:space="preserve">ctmax_M_abs </w:t>
      </w:r>
      <w:r>
        <w:rPr>
          <w:rStyle w:val="OtherTok"/>
        </w:rPr>
        <w:t xml:space="preserve">&lt;-</w:t>
      </w:r>
      <w:r>
        <w:rPr>
          <w:rStyle w:val="NormalTok"/>
        </w:rPr>
        <w:t xml:space="preserve"> T_bar </w:t>
      </w:r>
      <w:r>
        <w:rPr>
          <w:rStyle w:val="SpecialCharTok"/>
        </w:rPr>
        <w:t xml:space="preserve">+</w:t>
      </w:r>
      <w:r>
        <w:rPr>
          <w:rStyle w:val="NormalTok"/>
        </w:rPr>
        <w:t xml:space="preserve"> (</w:t>
      </w:r>
      <w:r>
        <w:rPr>
          <w:rStyle w:val="FunctionTok"/>
        </w:rPr>
        <w:t xml:space="preserve">log10</w:t>
      </w:r>
      <w:r>
        <w:rPr>
          <w:rStyle w:val="NormalTok"/>
        </w:rPr>
        <w:t xml:space="preserve">(t_ref) </w:t>
      </w:r>
      <w:r>
        <w:rPr>
          <w:rStyle w:val="SpecialCharTok"/>
        </w:rPr>
        <w:t xml:space="preserve">-</w:t>
      </w:r>
      <w:r>
        <w:rPr>
          <w:rStyle w:val="NormalTok"/>
        </w:rPr>
        <w:t xml:space="preserve"> </w:t>
      </w:r>
      <w:r>
        <w:rPr>
          <w:rStyle w:val="FunctionTok"/>
        </w:rPr>
        <w:t xml:space="preserve">lt50</w:t>
      </w:r>
      <w:r>
        <w:rPr>
          <w:rStyle w:val="NormalTok"/>
        </w:rPr>
        <w:t xml:space="preserve">(</w:t>
      </w:r>
      <w:r>
        <w:rPr>
          <w:rStyle w:val="DecValTok"/>
        </w:rPr>
        <w:t xml:space="preserve">0</w:t>
      </w:r>
      <w:r>
        <w:rPr>
          <w:rStyle w:val="NormalTok"/>
        </w:rPr>
        <w:t xml:space="preserve">, slope_M, int_M)) </w:t>
      </w:r>
      <w:r>
        <w:rPr>
          <w:rStyle w:val="SpecialCharTok"/>
        </w:rPr>
        <w:t xml:space="preserve">/</w:t>
      </w:r>
      <w:r>
        <w:rPr>
          <w:rStyle w:val="NormalTok"/>
        </w:rPr>
        <w:t xml:space="preserve"> </w:t>
      </w:r>
      <w:r>
        <w:rPr>
          <w:rStyle w:val="FunctionTok"/>
        </w:rPr>
        <w:t xml:space="preserve">slope_abs</w:t>
      </w:r>
      <w:r>
        <w:rPr>
          <w:rStyle w:val="NormalTok"/>
        </w:rPr>
        <w:t xml:space="preserve">(slope_M, int_M)</w:t>
      </w:r>
    </w:p>
    <w:p>
      <w:pPr>
        <w:pStyle w:val="SourceCode"/>
      </w:pPr>
      <w:r>
        <w:rPr>
          <w:rStyle w:val="CommentTok"/>
        </w:rPr>
        <w:t xml:space="preserve"># median [2.5%, 97.5%] from a vector of posterior draws.</w:t>
      </w:r>
      <w:r>
        <w:br/>
      </w:r>
      <w:r>
        <w:rPr>
          <w:rStyle w:val="NormalTok"/>
        </w:rPr>
        <w:t xml:space="preserve">ci </w:t>
      </w:r>
      <w:r>
        <w:rPr>
          <w:rStyle w:val="OtherTok"/>
        </w:rPr>
        <w:t xml:space="preserve">&lt;-</w:t>
      </w:r>
      <w:r>
        <w:rPr>
          <w:rStyle w:val="NormalTok"/>
        </w:rPr>
        <w:t xml:space="preserve"> </w:t>
      </w:r>
      <w:r>
        <w:rPr>
          <w:rStyle w:val="ControlFlowTok"/>
        </w:rPr>
        <w:t xml:space="preserve">function</w:t>
      </w:r>
      <w:r>
        <w:rPr>
          <w:rStyle w:val="NormalTok"/>
        </w:rPr>
        <w:t xml:space="preserve">(x) { q </w:t>
      </w:r>
      <w:r>
        <w:rPr>
          <w:rStyle w:val="OtherTok"/>
        </w:rPr>
        <w:t xml:space="preserve">&lt;-</w:t>
      </w:r>
      <w:r>
        <w:rPr>
          <w:rStyle w:val="NormalTok"/>
        </w:rPr>
        <w:t xml:space="preserve"> </w:t>
      </w:r>
      <w:r>
        <w:rPr>
          <w:rStyle w:val="FunctionTok"/>
        </w:rPr>
        <w:t xml:space="preserve">unname</w:t>
      </w:r>
      <w:r>
        <w:rPr>
          <w:rStyle w:val="NormalTok"/>
        </w:rPr>
        <w:t xml:space="preserve">(stats</w:t>
      </w:r>
      <w:r>
        <w:rPr>
          <w:rStyle w:val="SpecialCharTok"/>
        </w:rPr>
        <w:t xml:space="preserve">::</w:t>
      </w:r>
      <w:r>
        <w:rPr>
          <w:rStyle w:val="FunctionTok"/>
        </w:rPr>
        <w:t xml:space="preserve">quantile</w:t>
      </w:r>
      <w:r>
        <w:rPr>
          <w:rStyle w:val="NormalTok"/>
        </w:rPr>
        <w:t xml:space="preserve">(x, </w:t>
      </w:r>
      <w:r>
        <w:rPr>
          <w:rStyle w:val="FunctionTok"/>
        </w:rPr>
        <w:t xml:space="preserve">c</w:t>
      </w:r>
      <w:r>
        <w:rPr>
          <w:rStyle w:val="NormalTok"/>
        </w:rPr>
        <w:t xml:space="preserve">(</w:t>
      </w:r>
      <w:r>
        <w:rPr>
          <w:rStyle w:val="FloatTok"/>
        </w:rPr>
        <w:t xml:space="preserve">0.5</w:t>
      </w:r>
      <w:r>
        <w:rPr>
          <w:rStyle w:val="NormalTok"/>
        </w:rPr>
        <w:t xml:space="preserve">, </w:t>
      </w:r>
      <w:r>
        <w:rPr>
          <w:rStyle w:val="FloatTok"/>
        </w:rPr>
        <w:t xml:space="preserve">0.025</w:t>
      </w:r>
      <w:r>
        <w:rPr>
          <w:rStyle w:val="NormalTok"/>
        </w:rPr>
        <w:t xml:space="preserve">, </w:t>
      </w:r>
      <w:r>
        <w:rPr>
          <w:rStyle w:val="FloatTok"/>
        </w:rPr>
        <w:t xml:space="preserve">0.975</w:t>
      </w:r>
      <w:r>
        <w:rPr>
          <w:rStyle w:val="NormalTok"/>
        </w:rPr>
        <w:t xml:space="preserve">)))</w:t>
      </w:r>
      <w:r>
        <w:br/>
      </w:r>
      <w:r>
        <w:rPr>
          <w:rStyle w:val="NormalTok"/>
        </w:rPr>
        <w:t xml:space="preserve">                    </w:t>
      </w:r>
      <w:r>
        <w:rPr>
          <w:rStyle w:val="FunctionTok"/>
        </w:rPr>
        <w:t xml:space="preserve">format_interval</w:t>
      </w:r>
      <w:r>
        <w:rPr>
          <w:rStyle w:val="NormalTok"/>
        </w:rPr>
        <w:t xml:space="preserve">(q[</w:t>
      </w:r>
      <w:r>
        <w:rPr>
          <w:rStyle w:val="DecValTok"/>
        </w:rPr>
        <w:t xml:space="preserve">1</w:t>
      </w:r>
      <w:r>
        <w:rPr>
          <w:rStyle w:val="NormalTok"/>
        </w:rPr>
        <w:t xml:space="preserve">], q[</w:t>
      </w:r>
      <w:r>
        <w:rPr>
          <w:rStyle w:val="DecValTok"/>
        </w:rPr>
        <w:t xml:space="preserve">2</w:t>
      </w:r>
      <w:r>
        <w:rPr>
          <w:rStyle w:val="NormalTok"/>
        </w:rPr>
        <w:t xml:space="preserve">], q[</w:t>
      </w:r>
      <w:r>
        <w:rPr>
          <w:rStyle w:val="DecValTok"/>
        </w:rPr>
        <w:t xml:space="preserve">3</w:t>
      </w:r>
      <w:r>
        <w:rPr>
          <w:rStyle w:val="NormalTok"/>
        </w:rPr>
        <w:t xml:space="preserve">]) }</w:t>
      </w:r>
      <w:r>
        <w:br/>
      </w:r>
      <w:r>
        <w:br/>
      </w:r>
      <w:r>
        <w:rPr>
          <w:rStyle w:val="NormalTok"/>
        </w:rPr>
        <w:t xml:space="preserve">byhand_tbl </w:t>
      </w:r>
      <w:r>
        <w:rPr>
          <w:rStyle w:val="OtherTok"/>
        </w:rPr>
        <w:t xml:space="preserve">&lt;-</w:t>
      </w:r>
      <w:r>
        <w:rPr>
          <w:rStyle w:val="NormalTok"/>
        </w:rPr>
        <w:t xml:space="preserve"> tibble</w:t>
      </w:r>
      <w:r>
        <w:rPr>
          <w:rStyle w:val="SpecialCharTok"/>
        </w:rPr>
        <w:t xml:space="preserve">::</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Sex,     </w:t>
      </w:r>
      <w:r>
        <w:rPr>
          <w:rStyle w:val="SpecialCharTok"/>
        </w:rPr>
        <w:t xml:space="preserve">~</w:t>
      </w:r>
      <w:r>
        <w:rPr>
          <w:rStyle w:val="StringTok"/>
        </w:rPr>
        <w:t xml:space="preserve">`</w:t>
      </w:r>
      <w:r>
        <w:rPr>
          <w:rStyle w:val="AttributeTok"/>
        </w:rPr>
        <w:t xml:space="preserve">z, relative (°C)</w:t>
      </w:r>
      <w:r>
        <w:rPr>
          <w:rStyle w:val="StringTok"/>
        </w:rPr>
        <w:t xml:space="preserve">`</w:t>
      </w:r>
      <w:r>
        <w:rPr>
          <w:rStyle w:val="NormalTok"/>
        </w:rPr>
        <w:t xml:space="preserve">, </w:t>
      </w:r>
      <w:r>
        <w:rPr>
          <w:rStyle w:val="SpecialCharTok"/>
        </w:rPr>
        <w:t xml:space="preserve">~</w:t>
      </w:r>
      <w:r>
        <w:rPr>
          <w:rStyle w:val="StringTok"/>
        </w:rPr>
        <w:t xml:space="preserve">`</w:t>
      </w:r>
      <w:r>
        <w:rPr>
          <w:rStyle w:val="AttributeTok"/>
        </w:rPr>
        <w:t xml:space="preserve">z, absolute (°C)</w:t>
      </w:r>
      <w:r>
        <w:rPr>
          <w:rStyle w:val="StringTok"/>
        </w:rPr>
        <w:t xml:space="preserve">`</w:t>
      </w:r>
      <w:r>
        <w:rPr>
          <w:rStyle w:val="NormalTok"/>
        </w:rPr>
        <w:t xml:space="preserve">, </w:t>
      </w:r>
      <w:r>
        <w:rPr>
          <w:rStyle w:val="SpecialCharTok"/>
        </w:rPr>
        <w:t xml:space="preserve">~</w:t>
      </w:r>
      <w:r>
        <w:rPr>
          <w:rStyle w:val="StringTok"/>
        </w:rPr>
        <w:t xml:space="preserve">`</w:t>
      </w:r>
      <w:r>
        <w:rPr>
          <w:rStyle w:val="AttributeTok"/>
        </w:rPr>
        <w:t xml:space="preserve">CTmax, relative (4 h, °C)</w:t>
      </w:r>
      <w:r>
        <w:rPr>
          <w:rStyle w:val="StringTok"/>
        </w:rPr>
        <w:t xml:space="preserve">`</w:t>
      </w:r>
      <w:r>
        <w:rPr>
          <w:rStyle w:val="NormalTok"/>
        </w:rPr>
        <w:t xml:space="preserve">, </w:t>
      </w:r>
      <w:r>
        <w:rPr>
          <w:rStyle w:val="SpecialCharTok"/>
        </w:rPr>
        <w:t xml:space="preserve">~</w:t>
      </w:r>
      <w:r>
        <w:rPr>
          <w:rStyle w:val="StringTok"/>
        </w:rPr>
        <w:t xml:space="preserve">`</w:t>
      </w:r>
      <w:r>
        <w:rPr>
          <w:rStyle w:val="AttributeTok"/>
        </w:rPr>
        <w:t xml:space="preserve">CTmax, absolute (4 h, °C)</w:t>
      </w:r>
      <w:r>
        <w:rPr>
          <w:rStyle w:val="StringTok"/>
        </w:rPr>
        <w:t xml:space="preserve">`</w:t>
      </w:r>
      <w:r>
        <w:rPr>
          <w:rStyle w:val="NormalTok"/>
        </w:rPr>
        <w:t xml:space="preserve">,</w:t>
      </w:r>
      <w:r>
        <w:br/>
      </w:r>
      <w:r>
        <w:rPr>
          <w:rStyle w:val="NormalTok"/>
        </w:rPr>
        <w:t xml:space="preserve">  </w:t>
      </w:r>
      <w:r>
        <w:rPr>
          <w:rStyle w:val="StringTok"/>
        </w:rPr>
        <w:t xml:space="preserve">"Female"</w:t>
      </w:r>
      <w:r>
        <w:rPr>
          <w:rStyle w:val="NormalTok"/>
        </w:rPr>
        <w:t xml:space="preserve">, </w:t>
      </w:r>
      <w:r>
        <w:rPr>
          <w:rStyle w:val="FunctionTok"/>
        </w:rPr>
        <w:t xml:space="preserve">ci</w:t>
      </w:r>
      <w:r>
        <w:rPr>
          <w:rStyle w:val="NormalTok"/>
        </w:rPr>
        <w:t xml:space="preserve">(z_F),             </w:t>
      </w:r>
      <w:r>
        <w:rPr>
          <w:rStyle w:val="FunctionTok"/>
        </w:rPr>
        <w:t xml:space="preserve">ci</w:t>
      </w:r>
      <w:r>
        <w:rPr>
          <w:rStyle w:val="NormalTok"/>
        </w:rPr>
        <w:t xml:space="preserve">(z_F_abs),         </w:t>
      </w:r>
      <w:r>
        <w:rPr>
          <w:rStyle w:val="FunctionTok"/>
        </w:rPr>
        <w:t xml:space="preserve">ci</w:t>
      </w:r>
      <w:r>
        <w:rPr>
          <w:rStyle w:val="NormalTok"/>
        </w:rPr>
        <w:t xml:space="preserve">(ctmax_F),                  </w:t>
      </w:r>
      <w:r>
        <w:rPr>
          <w:rStyle w:val="FunctionTok"/>
        </w:rPr>
        <w:t xml:space="preserve">ci</w:t>
      </w:r>
      <w:r>
        <w:rPr>
          <w:rStyle w:val="NormalTok"/>
        </w:rPr>
        <w:t xml:space="preserve">(ctmax_F_abs),</w:t>
      </w:r>
      <w:r>
        <w:br/>
      </w:r>
      <w:r>
        <w:rPr>
          <w:rStyle w:val="NormalTok"/>
        </w:rPr>
        <w:t xml:space="preserve">  </w:t>
      </w:r>
      <w:r>
        <w:rPr>
          <w:rStyle w:val="StringTok"/>
        </w:rPr>
        <w:t xml:space="preserve">"Male"</w:t>
      </w:r>
      <w:r>
        <w:rPr>
          <w:rStyle w:val="NormalTok"/>
        </w:rPr>
        <w:t xml:space="preserve">,   </w:t>
      </w:r>
      <w:r>
        <w:rPr>
          <w:rStyle w:val="FunctionTok"/>
        </w:rPr>
        <w:t xml:space="preserve">ci</w:t>
      </w:r>
      <w:r>
        <w:rPr>
          <w:rStyle w:val="NormalTok"/>
        </w:rPr>
        <w:t xml:space="preserve">(z_M),             </w:t>
      </w:r>
      <w:r>
        <w:rPr>
          <w:rStyle w:val="FunctionTok"/>
        </w:rPr>
        <w:t xml:space="preserve">ci</w:t>
      </w:r>
      <w:r>
        <w:rPr>
          <w:rStyle w:val="NormalTok"/>
        </w:rPr>
        <w:t xml:space="preserve">(z_M_abs),         </w:t>
      </w:r>
      <w:r>
        <w:rPr>
          <w:rStyle w:val="FunctionTok"/>
        </w:rPr>
        <w:t xml:space="preserve">ci</w:t>
      </w:r>
      <w:r>
        <w:rPr>
          <w:rStyle w:val="NormalTok"/>
        </w:rPr>
        <w:t xml:space="preserve">(ctmax_M),                  </w:t>
      </w:r>
      <w:r>
        <w:rPr>
          <w:rStyle w:val="FunctionTok"/>
        </w:rPr>
        <w:t xml:space="preserve">ci</w:t>
      </w:r>
      <w:r>
        <w:rPr>
          <w:rStyle w:val="NormalTok"/>
        </w:rPr>
        <w:t xml:space="preserve">(ctmax_M_abs)</w:t>
      </w:r>
      <w:r>
        <w:br/>
      </w:r>
      <w:r>
        <w:rPr>
          <w:rStyle w:val="NormalTok"/>
        </w:rPr>
        <w:t xml:space="preserve">)</w:t>
      </w:r>
      <w:r>
        <w:br/>
      </w:r>
      <w:r>
        <w:rPr>
          <w:rStyle w:val="NormalTok"/>
        </w:rPr>
        <w:t xml:space="preserve">tinytable</w:t>
      </w:r>
      <w:r>
        <w:rPr>
          <w:rStyle w:val="SpecialCharTok"/>
        </w:rPr>
        <w:t xml:space="preserve">::</w:t>
      </w:r>
      <w:r>
        <w:rPr>
          <w:rStyle w:val="FunctionTok"/>
        </w:rPr>
        <w:t xml:space="preserve">tt</w:t>
      </w:r>
      <w:r>
        <w:rPr>
          <w:rStyle w:val="NormalTok"/>
        </w:rPr>
        <w:t xml:space="preserve">(byhand_tbl, </w:t>
      </w:r>
      <w:r>
        <w:rPr>
          <w:rStyle w:val="AttributeTok"/>
        </w:rPr>
        <w:t xml:space="preserve">escape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73" w:name="tbl-dros-sex-byhand"/>
          <w:p>
            <w:pPr>
              <w:jc w:val="center"/>
            </w:pPr>
            <w:pPr>
              <w:jc w:val="start"/>
              <w:spacing w:before="200"/>
              <w:pStyle w:val="ImageCaption"/>
            </w:pPr>
            <w:r>
              <w:t xml:space="preserve">Table S20: By-hand thermal-death-time parameters for</w:t>
            </w:r>
            <w:r>
              <w:t xml:space="preserve"> </w:t>
            </w:r>
            <w:r>
              <w:rPr>
                <w:i/>
                <w:iCs/>
              </w:rPr>
              <w:t xml:space="preserve">D. suzukii</w:t>
            </w:r>
            <w:r>
              <w:t xml:space="preserve"> </w:t>
            </w:r>
            <w:r>
              <w:t xml:space="preserve">mortality, derived directly from the joint sex model’s posterior draws (</w:t>
            </w:r>
            <w:r>
              <w:rPr>
                <w:rStyle w:val="VerbatimChar"/>
              </w:rPr>
              <w:t xml:space="preserve">joint_sex_fit</w:t>
            </w:r>
            <w:r>
              <w:t xml:space="preserve">): relative (midpoint) and absolute (LT</w:t>
            </w:r>
            <w:r>
              <w:rPr>
                <w:vertAlign w:val="subscript"/>
              </w:rPr>
              <w:t xml:space="preserve">50</w:t>
            </w:r>
            <w:r>
              <w:t xml:space="preserve">)</w:t>
            </w:r>
            <w:r>
              <w:t xml:space="preserve"> </w:t>
            </w:r>
            <m:oMath>
              <m:r>
                <m:t>z</m:t>
              </m:r>
            </m:oMath>
            <w:r>
              <w:t xml:space="preserve"> </w:t>
            </w:r>
            <w:r>
              <w:t xml:space="preserve">and</w:t>
            </w:r>
            <w:r>
              <w:t xml:space="preserve"> </w:t>
            </w:r>
            <m:oMath>
              <m:r>
                <m:t>C</m:t>
              </m:r>
              <m:sSub>
                <m:e>
                  <m:r>
                    <m:t>T</m:t>
                  </m:r>
                </m:e>
                <m:sub>
                  <m:r>
                    <m:t>m</m:t>
                  </m:r>
                  <m:r>
                    <m:t>a</m:t>
                  </m:r>
                  <m:sSub>
                    <m:e>
                      <m:r>
                        <m:t>x</m:t>
                      </m:r>
                    </m:e>
                    <m:sub>
                      <m:r>
                        <m:t>4</m:t>
                      </m:r>
                      <m:r>
                        <m:t>h</m:t>
                      </m:r>
                      <m:r>
                        <m:t>r</m:t>
                      </m:r>
                    </m:sub>
                  </m:sSub>
                </m:sub>
              </m:sSub>
            </m:oMath>
            <w:r>
              <w:t xml:space="preserve"> </w:t>
            </w:r>
            <w:r>
              <w:t xml:space="preserve">for each sex. Cells are the posterior median with the 95% credible interval in brackets. These reproduce the one-call</w:t>
            </w:r>
            <w:r>
              <w:t xml:space="preserve"> </w:t>
            </w:r>
            <w:r>
              <w:rPr>
                <w:rStyle w:val="VerbatimChar"/>
              </w:rPr>
              <w:t xml:space="preserve">tls()</w:t>
            </w:r>
            <w:r>
              <w:t xml:space="preserve"> </w:t>
            </w:r>
            <w:r>
              <w:t xml:space="preserve">summaries below.</w:t>
            </w:r>
          </w:p>
          <w:tbl>
            <w:tblPr>
              <w:tblStyle w:val="Table"/>
              <w:tblW w:type="pct" w:w="4861"/>
              <w:tblLayout w:type="fixed"/>
              <w:tblLook w:firstRow="1" w:lastRow="0" w:firstColumn="0" w:lastColumn="0" w:noHBand="0" w:noVBand="0" w:val="0020"/>
            </w:tblPr>
            <w:tblGrid>
              <w:gridCol w:w="660"/>
              <w:gridCol w:w="1466"/>
              <w:gridCol w:w="1466"/>
              <w:gridCol w:w="2053"/>
              <w:gridCol w:w="2053"/>
            </w:tblGrid>
            <w:tr>
              <w:trPr>
                <w:tblHeader w:val="on"/>
              </w:trPr>
              <w:tc>
                <w:tcPr/>
                <w:p>
                  <w:pPr>
                    <w:pStyle w:val="Compact"/>
                    <w:jc w:val="center"/>
                  </w:pPr>
                  <w:r>
                    <w:t xml:space="preserve">Sex</w:t>
                  </w:r>
                </w:p>
              </w:tc>
              <w:tc>
                <w:tcPr/>
                <w:p>
                  <w:pPr>
                    <w:pStyle w:val="Compact"/>
                    <w:jc w:val="center"/>
                  </w:pPr>
                  <w:r>
                    <w:t xml:space="preserve">z, relative (°C)</w:t>
                  </w:r>
                </w:p>
              </w:tc>
              <w:tc>
                <w:tcPr/>
                <w:p>
                  <w:pPr>
                    <w:pStyle w:val="Compact"/>
                    <w:jc w:val="center"/>
                  </w:pPr>
                  <w:r>
                    <w:t xml:space="preserve">z, absolute (°C)</w:t>
                  </w:r>
                </w:p>
              </w:tc>
              <w:tc>
                <w:tcPr/>
                <w:p>
                  <w:pPr>
                    <w:pStyle w:val="Compact"/>
                    <w:jc w:val="center"/>
                  </w:pPr>
                  <w:r>
                    <w:t xml:space="preserve">CTmax, relative (4 h, °C)</w:t>
                  </w:r>
                </w:p>
              </w:tc>
              <w:tc>
                <w:tcPr/>
                <w:p>
                  <w:pPr>
                    <w:pStyle w:val="Compact"/>
                    <w:jc w:val="center"/>
                  </w:pPr>
                  <w:r>
                    <w:t xml:space="preserve">CTmax, absolute (4 h, °C)</w:t>
                  </w:r>
                </w:p>
              </w:tc>
            </w:tr>
            <w:tr>
              <w:tc>
                <w:tcPr/>
                <w:p>
                  <w:pPr>
                    <w:pStyle w:val="Compact"/>
                    <w:jc w:val="center"/>
                  </w:pPr>
                  <w:r>
                    <w:t xml:space="preserve">Female</w:t>
                  </w:r>
                </w:p>
              </w:tc>
              <w:tc>
                <w:tcPr/>
                <w:p>
                  <w:pPr>
                    <w:pStyle w:val="Compact"/>
                    <w:jc w:val="center"/>
                  </w:pPr>
                  <w:r>
                    <w:t xml:space="preserve">3.06 [2.88, 3.26]</w:t>
                  </w:r>
                </w:p>
              </w:tc>
              <w:tc>
                <w:tcPr/>
                <w:p>
                  <w:pPr>
                    <w:pStyle w:val="Compact"/>
                    <w:jc w:val="center"/>
                  </w:pPr>
                  <w:r>
                    <w:t xml:space="preserve">3.04 [2.86, 3.24]</w:t>
                  </w:r>
                </w:p>
              </w:tc>
              <w:tc>
                <w:tcPr/>
                <w:p>
                  <w:pPr>
                    <w:pStyle w:val="Compact"/>
                    <w:jc w:val="center"/>
                  </w:pPr>
                  <w:r>
                    <w:t xml:space="preserve">35.19 [35.07, 35.29]</w:t>
                  </w:r>
                </w:p>
              </w:tc>
              <w:tc>
                <w:tcPr/>
                <w:p>
                  <w:pPr>
                    <w:pStyle w:val="Compact"/>
                    <w:jc w:val="center"/>
                  </w:pPr>
                  <w:r>
                    <w:t xml:space="preserve">35.14 [35.02, 35.24]</w:t>
                  </w:r>
                </w:p>
              </w:tc>
            </w:tr>
            <w:tr>
              <w:tc>
                <w:tcPr/>
                <w:p>
                  <w:pPr>
                    <w:pStyle w:val="Compact"/>
                    <w:jc w:val="center"/>
                  </w:pPr>
                  <w:r>
                    <w:t xml:space="preserve">Male</w:t>
                  </w:r>
                </w:p>
              </w:tc>
              <w:tc>
                <w:tcPr/>
                <w:p>
                  <w:pPr>
                    <w:pStyle w:val="Compact"/>
                    <w:jc w:val="center"/>
                  </w:pPr>
                  <w:r>
                    <w:t xml:space="preserve">3.21 [3.01, 3.42]</w:t>
                  </w:r>
                </w:p>
              </w:tc>
              <w:tc>
                <w:tcPr/>
                <w:p>
                  <w:pPr>
                    <w:pStyle w:val="Compact"/>
                    <w:jc w:val="center"/>
                  </w:pPr>
                  <w:r>
                    <w:t xml:space="preserve">3.18 [2.98, 3.4]</w:t>
                  </w:r>
                </w:p>
              </w:tc>
              <w:tc>
                <w:tcPr/>
                <w:p>
                  <w:pPr>
                    <w:pStyle w:val="Compact"/>
                    <w:jc w:val="center"/>
                  </w:pPr>
                  <w:r>
                    <w:t xml:space="preserve">35.22 [35.11, 35.32]</w:t>
                  </w:r>
                </w:p>
              </w:tc>
              <w:tc>
                <w:tcPr/>
                <w:p>
                  <w:pPr>
                    <w:pStyle w:val="Compact"/>
                    <w:jc w:val="center"/>
                  </w:pPr>
                  <w:r>
                    <w:t xml:space="preserve">35.17 [35.06, 35.26]</w:t>
                  </w:r>
                </w:p>
              </w:tc>
            </w:tr>
          </w:tbl>
          <w:bookmarkEnd w:id="173"/>
          <w:p/>
        </w:tc>
      </w:tr>
    </w:tbl>
    <w:p>
      <w:pPr>
        <w:pStyle w:val="BodyText"/>
      </w:pPr>
      <w:r>
        <w:t xml:space="preserve">Everything above –</w:t>
      </w:r>
      <w:r>
        <w:t xml:space="preserve"> </w:t>
      </w:r>
      <m:oMath>
        <m:r>
          <m:t>z</m:t>
        </m:r>
      </m:oMath>
      <w:r>
        <w:t xml:space="preserve">,</w:t>
      </w:r>
      <w:r>
        <w:t xml:space="preserve"> </w:t>
      </w:r>
      <m:oMath>
        <m:r>
          <m:t>C</m:t>
        </m:r>
        <m:sSub>
          <m:e>
            <m:r>
              <m:t>T</m:t>
            </m:r>
          </m:e>
          <m:sub>
            <m:r>
              <m:t>m</m:t>
            </m:r>
            <m:r>
              <m:t>a</m:t>
            </m:r>
            <m:sSub>
              <m:e>
                <m:r>
                  <m:t>x</m:t>
                </m:r>
              </m:e>
              <m:sub>
                <m:r>
                  <m:t>4</m:t>
                </m:r>
                <m:r>
                  <m:t>h</m:t>
                </m:r>
                <m:r>
                  <m:t>r</m:t>
                </m:r>
              </m:sub>
            </m:sSub>
          </m:sub>
        </m:sSub>
      </m:oMath>
      <w:r>
        <w:t xml:space="preserve"> </w:t>
      </w:r>
      <w:r>
        <w:t xml:space="preserve">and</w:t>
      </w:r>
      <w:r>
        <w:t xml:space="preserve"> </w:t>
      </w:r>
      <m:oMath>
        <m:sSub>
          <m:e>
            <m:r>
              <m:t>T</m:t>
            </m:r>
          </m:e>
          <m:sub>
            <m:r>
              <m:t>c</m:t>
            </m:r>
            <m:r>
              <m:t>r</m:t>
            </m:r>
            <m:r>
              <m:t>i</m:t>
            </m:r>
            <m:r>
              <m:t>t</m:t>
            </m:r>
          </m:sub>
        </m:sSub>
      </m:oMath>
      <w:r>
        <w:t xml:space="preserve">, at either the relative or the absolute threshold — can be calculated using a single</w:t>
      </w:r>
      <w:r>
        <w:t xml:space="preserve"> </w:t>
      </w:r>
      <w:r>
        <w:rPr>
          <w:rStyle w:val="VerbatimChar"/>
        </w:rPr>
        <w:t xml:space="preserve">tls()</w:t>
      </w:r>
      <w:r>
        <w:t xml:space="preserve"> </w:t>
      </w:r>
      <w:r>
        <w:t xml:space="preserve">call on any custom</w:t>
      </w:r>
      <w:r>
        <w:t xml:space="preserve"> </w:t>
      </w:r>
      <w:r>
        <w:rPr>
          <w:rStyle w:val="VerbatimChar"/>
        </w:rPr>
        <w:t xml:space="preserve">brms</w:t>
      </w:r>
      <w:r>
        <w:t xml:space="preserve"> </w:t>
      </w:r>
      <w:r>
        <w:t xml:space="preserve">4PL. It evaluates each sub-parameter at the requested moderator levels with</w:t>
      </w:r>
      <w:r>
        <w:t xml:space="preserve"> </w:t>
      </w:r>
      <w:r>
        <w:rPr>
          <w:rStyle w:val="VerbatimChar"/>
        </w:rPr>
        <w:t xml:space="preserve">posterior_linpred()</w:t>
      </w:r>
      <w:r>
        <w:t xml:space="preserve"> </w:t>
      </w:r>
      <w:r>
        <w:t xml:space="preserve">(just like you would predict with any brms object). Moderators on</w:t>
      </w:r>
      <w:r>
        <w:t xml:space="preserve"> </w:t>
      </w:r>
      <w:r>
        <w:rPr>
          <w:i/>
          <w:iCs/>
        </w:rPr>
        <w:t xml:space="preserve">any</w:t>
      </w:r>
      <w:r>
        <w:t xml:space="preserve"> </w:t>
      </w:r>
      <w:r>
        <w:t xml:space="preserve">4PL parameter (and random effects) are handled automatically. We show both thresholds below.</w:t>
      </w:r>
    </w:p>
    <w:p>
      <w:pPr>
        <w:pStyle w:val="SourceCode"/>
      </w:pPr>
      <w:r>
        <w:rPr>
          <w:rStyle w:val="CommentTok"/>
        </w:rPr>
        <w:t xml:space="preserve"># Extract relative TLS summaries by sex from the joint Drosophila model.</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CommentTok"/>
        </w:rPr>
        <w:t xml:space="preserve"># One call bundles z, CTmax and T_crit for every level of `by` into a tidy,</w:t>
      </w:r>
      <w:r>
        <w:br/>
      </w:r>
      <w:r>
        <w:rPr>
          <w:rStyle w:val="CommentTok"/>
        </w:rPr>
        <w:t xml:space="preserve"># long summary (one row per sex x quantity). target_surv = "relative" uses the</w:t>
      </w:r>
      <w:r>
        <w:br/>
      </w:r>
      <w:r>
        <w:rPr>
          <w:rStyle w:val="CommentTok"/>
        </w:rPr>
        <w:t xml:space="preserve"># midpoint (low+up)/2 threshold, matching the Step-1 by-hand calculation.</w:t>
      </w:r>
      <w:r>
        <w:br/>
      </w:r>
      <w:r>
        <w:rPr>
          <w:rStyle w:val="NormalTok"/>
        </w:rPr>
        <w:t xml:space="preserve">tls_sex_summary </w:t>
      </w:r>
      <w:r>
        <w:rPr>
          <w:rStyle w:val="OtherTok"/>
        </w:rPr>
        <w:t xml:space="preserve">&lt;-</w:t>
      </w:r>
      <w:r>
        <w:rPr>
          <w:rStyle w:val="NormalTok"/>
        </w:rPr>
        <w:t xml:space="preserve"> </w:t>
      </w:r>
      <w:r>
        <w:rPr>
          <w:rStyle w:val="FunctionTok"/>
        </w:rPr>
        <w:t xml:space="preserve">tls</w:t>
      </w:r>
      <w:r>
        <w:rPr>
          <w:rStyle w:val="NormalTok"/>
        </w:rPr>
        <w:t xml:space="preserve">(joint_sex_fit, </w:t>
      </w:r>
      <w:r>
        <w:rPr>
          <w:rStyle w:val="AttributeTok"/>
        </w:rPr>
        <w:t xml:space="preserve">by =</w:t>
      </w:r>
      <w:r>
        <w:rPr>
          <w:rStyle w:val="NormalTok"/>
        </w:rPr>
        <w:t xml:space="preserve"> </w:t>
      </w:r>
      <w:r>
        <w:rPr>
          <w:rStyle w:val="StringTok"/>
        </w:rPr>
        <w:t xml:space="preserve">"sex"</w:t>
      </w:r>
      <w:r>
        <w:rPr>
          <w:rStyle w:val="NormalTok"/>
        </w:rPr>
        <w:t xml:space="preserve">, </w:t>
      </w:r>
      <w:r>
        <w:rPr>
          <w:rStyle w:val="AttributeTok"/>
        </w:rPr>
        <w:t xml:space="preserve">target_surv =</w:t>
      </w:r>
      <w:r>
        <w:rPr>
          <w:rStyle w:val="NormalTok"/>
        </w:rPr>
        <w:t xml:space="preserve"> </w:t>
      </w:r>
      <w:r>
        <w:rPr>
          <w:rStyle w:val="StringTok"/>
        </w:rPr>
        <w:t xml:space="preserve">"relative"</w:t>
      </w:r>
      <w:r>
        <w:rPr>
          <w:rStyle w:val="NormalTok"/>
        </w:rPr>
        <w:t xml:space="preserve">,</w:t>
      </w:r>
      <w:r>
        <w:br/>
      </w:r>
      <w:r>
        <w:rPr>
          <w:rStyle w:val="NormalTok"/>
        </w:rPr>
        <w:t xml:space="preserve">                       </w:t>
      </w:r>
      <w:r>
        <w:rPr>
          <w:rStyle w:val="AttributeTok"/>
        </w:rPr>
        <w:t xml:space="preserve">lethal =</w:t>
      </w:r>
      <w:r>
        <w:rPr>
          <w:rStyle w:val="NormalTok"/>
        </w:rPr>
        <w:t xml:space="preserve"> </w:t>
      </w:r>
      <w:r>
        <w:rPr>
          <w:rStyle w:val="ConstantTok"/>
        </w:rPr>
        <w:t xml:space="preserve">TRUE</w:t>
      </w:r>
      <w:r>
        <w:rPr>
          <w:rStyle w:val="NormalTok"/>
        </w:rPr>
        <w:t xml:space="preserve">, </w:t>
      </w:r>
      <w:r>
        <w:rPr>
          <w:rStyle w:val="AttributeTok"/>
        </w:rPr>
        <w:t xml:space="preserve">t_ref =</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w:t>
      </w:r>
      <w:r>
        <w:rPr>
          <w:rStyle w:val="SpecialCharTok"/>
        </w:rPr>
        <w:t xml:space="preserve">$</w:t>
      </w:r>
      <w:r>
        <w:rPr>
          <w:rStyle w:val="NormalTok"/>
        </w:rPr>
        <w:t xml:space="preserve">summary</w:t>
      </w:r>
    </w:p>
    <w:p>
      <w:pPr>
        <w:pStyle w:val="SourceCode"/>
      </w:pPr>
      <w:r>
        <w:rPr>
          <w:rStyle w:val="CommentTok"/>
        </w:rPr>
        <w:t xml:space="preserve"># Format the Drosophila sex joint table.</w:t>
      </w:r>
      <w:r>
        <w:br/>
      </w:r>
      <w:r>
        <w:rPr>
          <w:rStyle w:val="NormalTok"/>
        </w:rPr>
        <w:t xml:space="preserve">tls_sex_table </w:t>
      </w:r>
      <w:r>
        <w:rPr>
          <w:rStyle w:val="OtherTok"/>
        </w:rPr>
        <w:t xml:space="preserve">&lt;-</w:t>
      </w:r>
      <w:r>
        <w:rPr>
          <w:rStyle w:val="NormalTok"/>
        </w:rPr>
        <w:t xml:space="preserve"> tls_sex_summary </w:t>
      </w:r>
      <w:r>
        <w:rPr>
          <w:rStyle w:val="SpecialCharTok"/>
        </w:rPr>
        <w:t xml:space="preserve">|&gt;</w:t>
      </w:r>
      <w:r>
        <w:br/>
      </w:r>
      <w:r>
        <w:rPr>
          <w:rStyle w:val="NormalTok"/>
        </w:rPr>
        <w:t xml:space="preserve">  dplyr</w:t>
      </w:r>
      <w:r>
        <w:rPr>
          <w:rStyle w:val="SpecialCharTok"/>
        </w:rPr>
        <w:t xml:space="preserve">::</w:t>
      </w:r>
      <w:r>
        <w:rPr>
          <w:rStyle w:val="FunctionTok"/>
        </w:rPr>
        <w:t xml:space="preserve">transmute</w:t>
      </w:r>
      <w:r>
        <w:rPr>
          <w:rStyle w:val="NormalTok"/>
        </w:rPr>
        <w:t xml:space="preserve">(</w:t>
      </w:r>
      <w:r>
        <w:br/>
      </w:r>
      <w:r>
        <w:rPr>
          <w:rStyle w:val="NormalTok"/>
        </w:rPr>
        <w:t xml:space="preserve">    </w:t>
      </w:r>
      <w:r>
        <w:rPr>
          <w:rStyle w:val="AttributeTok"/>
        </w:rPr>
        <w:t xml:space="preserve">Sex      =</w:t>
      </w:r>
      <w:r>
        <w:rPr>
          <w:rStyle w:val="NormalTok"/>
        </w:rPr>
        <w:t xml:space="preserve"> dplyr</w:t>
      </w:r>
      <w:r>
        <w:rPr>
          <w:rStyle w:val="SpecialCharTok"/>
        </w:rPr>
        <w:t xml:space="preserve">::</w:t>
      </w:r>
      <w:r>
        <w:rPr>
          <w:rStyle w:val="FunctionTok"/>
        </w:rPr>
        <w:t xml:space="preserve">recode</w:t>
      </w:r>
      <w:r>
        <w:rPr>
          <w:rStyle w:val="NormalTok"/>
        </w:rPr>
        <w:t xml:space="preserve">(</w:t>
      </w:r>
      <w:r>
        <w:rPr>
          <w:rStyle w:val="FunctionTok"/>
        </w:rPr>
        <w:t xml:space="preserve">as.character</w:t>
      </w:r>
      <w:r>
        <w:rPr>
          <w:rStyle w:val="NormalTok"/>
        </w:rPr>
        <w:t xml:space="preserve">(sex), </w:t>
      </w:r>
      <w:r>
        <w:rPr>
          <w:rStyle w:val="AttributeTok"/>
        </w:rPr>
        <w:t xml:space="preserve">F =</w:t>
      </w:r>
      <w:r>
        <w:rPr>
          <w:rStyle w:val="NormalTok"/>
        </w:rPr>
        <w:t xml:space="preserve"> </w:t>
      </w:r>
      <w:r>
        <w:rPr>
          <w:rStyle w:val="StringTok"/>
        </w:rPr>
        <w:t xml:space="preserve">"Female"</w:t>
      </w:r>
      <w:r>
        <w:rPr>
          <w:rStyle w:val="NormalTok"/>
        </w:rPr>
        <w:t xml:space="preserve">, </w:t>
      </w:r>
      <w:r>
        <w:rPr>
          <w:rStyle w:val="AttributeTok"/>
        </w:rPr>
        <w:t xml:space="preserve">M =</w:t>
      </w:r>
      <w:r>
        <w:rPr>
          <w:rStyle w:val="NormalTok"/>
        </w:rPr>
        <w:t xml:space="preserve"> </w:t>
      </w:r>
      <w:r>
        <w:rPr>
          <w:rStyle w:val="StringTok"/>
        </w:rPr>
        <w:t xml:space="preserve">"Male"</w:t>
      </w:r>
      <w:r>
        <w:rPr>
          <w:rStyle w:val="NormalTok"/>
        </w:rPr>
        <w:t xml:space="preserve">),</w:t>
      </w:r>
      <w:r>
        <w:br/>
      </w:r>
      <w:r>
        <w:rPr>
          <w:rStyle w:val="NormalTok"/>
        </w:rPr>
        <w:t xml:space="preserve">    </w:t>
      </w:r>
      <w:r>
        <w:rPr>
          <w:rStyle w:val="AttributeTok"/>
        </w:rPr>
        <w:t xml:space="preserve">quantity =</w:t>
      </w:r>
      <w:r>
        <w:rPr>
          <w:rStyle w:val="NormalTok"/>
        </w:rPr>
        <w:t xml:space="preserve"> </w:t>
      </w:r>
      <w:r>
        <w:rPr>
          <w:rStyle w:val="FunctionTok"/>
        </w:rPr>
        <w:t xml:space="preserve">factor</w:t>
      </w:r>
      <w:r>
        <w:rPr>
          <w:rStyle w:val="NormalTok"/>
        </w:rPr>
        <w:t xml:space="preserve">(quantity,</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"z"</w:t>
      </w:r>
      <w:r>
        <w:rPr>
          <w:rStyle w:val="NormalTok"/>
        </w:rPr>
        <w:t xml:space="preserve">, </w:t>
      </w:r>
      <w:r>
        <w:rPr>
          <w:rStyle w:val="StringTok"/>
        </w:rPr>
        <w:t xml:space="preserve">"CTmax"</w:t>
      </w:r>
      <w:r>
        <w:rPr>
          <w:rStyle w:val="NormalTok"/>
        </w:rPr>
        <w:t xml:space="preserve">, </w:t>
      </w:r>
      <w:r>
        <w:rPr>
          <w:rStyle w:val="StringTok"/>
        </w:rPr>
        <w:t xml:space="preserve">"Tcrit"</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"z (°C)"</w:t>
      </w:r>
      <w:r>
        <w:rPr>
          <w:rStyle w:val="NormalTok"/>
        </w:rPr>
        <w:t xml:space="preserve">, </w:t>
      </w:r>
      <w:r>
        <w:rPr>
          <w:rStyle w:val="StringTok"/>
        </w:rPr>
        <w:t xml:space="preserve">"CTmax (4 h, °C)"</w:t>
      </w:r>
      <w:r>
        <w:rPr>
          <w:rStyle w:val="NormalTok"/>
        </w:rPr>
        <w:t xml:space="preserve">, </w:t>
      </w:r>
      <w:r>
        <w:rPr>
          <w:rStyle w:val="StringTok"/>
        </w:rPr>
        <w:t xml:space="preserve">"T_crit (°C)"</w:t>
      </w:r>
      <w:r>
        <w:rPr>
          <w:rStyle w:val="NormalTok"/>
        </w:rPr>
        <w:t xml:space="preserve">)),</w:t>
      </w:r>
      <w:r>
        <w:br/>
      </w:r>
      <w:r>
        <w:rPr>
          <w:rStyle w:val="NormalTok"/>
        </w:rPr>
        <w:t xml:space="preserve">    </w:t>
      </w:r>
      <w:r>
        <w:rPr>
          <w:rStyle w:val="AttributeTok"/>
        </w:rPr>
        <w:t xml:space="preserve">cell     =</w:t>
      </w:r>
      <w:r>
        <w:rPr>
          <w:rStyle w:val="NormalTok"/>
        </w:rPr>
        <w:t xml:space="preserve"> </w:t>
      </w:r>
      <w:r>
        <w:rPr>
          <w:rStyle w:val="FunctionTok"/>
        </w:rPr>
        <w:t xml:space="preserve">format_interval</w:t>
      </w:r>
      <w:r>
        <w:rPr>
          <w:rStyle w:val="NormalTok"/>
        </w:rPr>
        <w:t xml:space="preserve">(median, lower, upper)</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arrange</w:t>
      </w:r>
      <w:r>
        <w:rPr>
          <w:rStyle w:val="NormalTok"/>
        </w:rPr>
        <w:t xml:space="preserve">(Sex) </w:t>
      </w:r>
      <w:r>
        <w:rPr>
          <w:rStyle w:val="SpecialCharTok"/>
        </w:rPr>
        <w:t xml:space="preserve">|&gt;</w:t>
      </w:r>
      <w:r>
        <w:rPr>
          <w:rStyle w:val="NormalTok"/>
        </w:rPr>
        <w:t xml:space="preserve">                       </w:t>
      </w:r>
      <w:r>
        <w:rPr>
          <w:rStyle w:val="CommentTok"/>
        </w:rPr>
        <w:t xml:space="preserve"># Female before Male, matching the table above</w:t>
      </w:r>
      <w:r>
        <w:br/>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quantity, </w:t>
      </w:r>
      <w:r>
        <w:rPr>
          <w:rStyle w:val="AttributeTok"/>
        </w:rPr>
        <w:t xml:space="preserve">values_from =</w:t>
      </w:r>
      <w:r>
        <w:rPr>
          <w:rStyle w:val="NormalTok"/>
        </w:rPr>
        <w:t xml:space="preserve"> cell)</w:t>
      </w:r>
      <w:r>
        <w:br/>
      </w:r>
      <w:r>
        <w:br/>
      </w:r>
      <w:r>
        <w:rPr>
          <w:rStyle w:val="NormalTok"/>
        </w:rPr>
        <w:t xml:space="preserve">tinytable</w:t>
      </w:r>
      <w:r>
        <w:rPr>
          <w:rStyle w:val="SpecialCharTok"/>
        </w:rPr>
        <w:t xml:space="preserve">::</w:t>
      </w:r>
      <w:r>
        <w:rPr>
          <w:rStyle w:val="FunctionTok"/>
        </w:rPr>
        <w:t xml:space="preserve">tt</w:t>
      </w:r>
      <w:r>
        <w:rPr>
          <w:rStyle w:val="NormalTok"/>
        </w:rPr>
        <w:t xml:space="preserve">(tls_sex_table, </w:t>
      </w:r>
      <w:r>
        <w:rPr>
          <w:rStyle w:val="AttributeTok"/>
        </w:rPr>
        <w:t xml:space="preserve">escape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74" w:name="tbl-dros-sex-joint"/>
          <w:p>
            <w:pPr>
              <w:jc w:val="center"/>
            </w:pPr>
            <w:pPr>
              <w:jc w:val="start"/>
              <w:spacing w:before="200"/>
              <w:pStyle w:val="ImageCaption"/>
            </w:pPr>
            <w:r>
              <w:t xml:space="preserve">Table S21: Thermal-death-time parameters for</w:t>
            </w:r>
            <w:r>
              <w:t xml:space="preserve"> </w:t>
            </w:r>
            <w:r>
              <w:rPr>
                <w:i/>
                <w:iCs/>
              </w:rPr>
              <w:t xml:space="preserve">D. suzukii</w:t>
            </w:r>
            <w:r>
              <w:t xml:space="preserve"> </w:t>
            </w:r>
            <w:r>
              <w:t xml:space="preserve">mortality from the single joint 4PL model with sex on the midpoint (</w:t>
            </w:r>
            <w:r>
              <w:rPr>
                <w:rStyle w:val="VerbatimChar"/>
              </w:rPr>
              <w:t xml:space="preserve">joint_sex_fit</w:t>
            </w:r>
            <w:r>
              <w:t xml:space="preserve">), bundled by one</w:t>
            </w:r>
            <w:r>
              <w:t xml:space="preserve"> </w:t>
            </w:r>
            <w:r>
              <w:rPr>
                <w:rStyle w:val="VerbatimChar"/>
              </w:rPr>
              <w:t xml:space="preserve">tls()</w:t>
            </w:r>
            <w:r>
              <w:t xml:space="preserve"> </w:t>
            </w:r>
            <w:r>
              <w:t xml:space="preserve">call at the</w:t>
            </w:r>
            <w:r>
              <w:t xml:space="preserve"> </w:t>
            </w:r>
            <w:r>
              <w:rPr>
                <w:b/>
                <w:bCs/>
              </w:rPr>
              <w:t xml:space="preserve">relative</w:t>
            </w:r>
            <w:r>
              <w:t xml:space="preserve"> </w:t>
            </w:r>
            <w:r>
              <w:t xml:space="preserve">midpoint threshold (</w:t>
            </w:r>
            <w:r>
              <w:rPr>
                <w:rStyle w:val="VerbatimChar"/>
              </w:rPr>
              <w:t xml:space="preserve">target_surv = "relative"</w:t>
            </w:r>
            <w:r>
              <w:t xml:space="preserve">, reference exposure</w:t>
            </w:r>
            <w:r>
              <w:t xml:space="preserve"> </w:t>
            </w:r>
            <m:oMath>
              <m:sSub>
                <m:e>
                  <m:r>
                    <m:t>t</m:t>
                  </m:r>
                </m:e>
                <m:sub>
                  <m:r>
                    <m:t>r</m:t>
                  </m:r>
                  <m:r>
                    <m:t>e</m:t>
                  </m:r>
                  <m:r>
                    <m:t>f</m:t>
                  </m:r>
                </m:sub>
              </m:sSub>
              <m:r>
                <m:rPr>
                  <m:sty m:val="p"/>
                </m:rPr>
                <m:t>=</m:t>
              </m:r>
              <m:r>
                <m:t>4</m:t>
              </m:r>
            </m:oMath>
            <w:r>
              <w:t xml:space="preserve"> </w:t>
            </w:r>
            <w:r>
              <w:t xml:space="preserve">h), matching the Step-1 by-hand relative calculation. Cells are the posterior median with the 95% credible interval in brackets. Compare with the separate-fit estimates in the table above.</w:t>
            </w:r>
          </w:p>
          <w:tbl>
            <w:tblPr>
              <w:tblStyle w:val="Table"/>
              <w:tblW w:type="pct" w:w="4870"/>
              <w:tblLayout w:type="fixed"/>
              <w:tblLook w:firstRow="1" w:lastRow="0" w:firstColumn="0" w:lastColumn="0" w:noHBand="0" w:noVBand="0" w:val="0020"/>
            </w:tblPr>
            <w:tblGrid>
              <w:gridCol w:w="925"/>
              <w:gridCol w:w="2057"/>
              <w:gridCol w:w="2365"/>
              <w:gridCol w:w="2365"/>
            </w:tblGrid>
            <w:tr>
              <w:trPr>
                <w:tblHeader w:val="on"/>
              </w:trPr>
              <w:tc>
                <w:tcPr/>
                <w:p>
                  <w:pPr>
                    <w:pStyle w:val="Compact"/>
                    <w:jc w:val="center"/>
                  </w:pPr>
                  <w:r>
                    <w:t xml:space="preserve">Sex</w:t>
                  </w:r>
                </w:p>
              </w:tc>
              <w:tc>
                <w:tcPr/>
                <w:p>
                  <w:pPr>
                    <w:pStyle w:val="Compact"/>
                    <w:jc w:val="center"/>
                  </w:pPr>
                  <w:r>
                    <w:t xml:space="preserve">z (°C)</w:t>
                  </w:r>
                </w:p>
              </w:tc>
              <w:tc>
                <w:tcPr/>
                <w:p>
                  <w:pPr>
                    <w:pStyle w:val="Compact"/>
                    <w:jc w:val="center"/>
                  </w:pPr>
                  <w:r>
                    <w:t xml:space="preserve">CTmax (4 h, °C)</w:t>
                  </w:r>
                </w:p>
              </w:tc>
              <w:tc>
                <w:tcPr/>
                <w:p>
                  <w:pPr>
                    <w:pStyle w:val="Compact"/>
                    <w:jc w:val="center"/>
                  </w:pPr>
                  <w:r>
                    <w:t xml:space="preserve">T_crit (°C)</w:t>
                  </w:r>
                </w:p>
              </w:tc>
            </w:tr>
            <w:tr>
              <w:tc>
                <w:tcPr/>
                <w:p>
                  <w:pPr>
                    <w:pStyle w:val="Compact"/>
                    <w:jc w:val="center"/>
                  </w:pPr>
                  <w:r>
                    <w:t xml:space="preserve">Female</w:t>
                  </w:r>
                </w:p>
              </w:tc>
              <w:tc>
                <w:tcPr/>
                <w:p>
                  <w:pPr>
                    <w:pStyle w:val="Compact"/>
                    <w:jc w:val="center"/>
                  </w:pPr>
                  <w:r>
                    <w:t xml:space="preserve">3.06 [2.88, 3.26]</w:t>
                  </w:r>
                </w:p>
              </w:tc>
              <w:tc>
                <w:tcPr/>
                <w:p>
                  <w:pPr>
                    <w:pStyle w:val="Compact"/>
                    <w:jc w:val="center"/>
                  </w:pPr>
                  <w:r>
                    <w:t xml:space="preserve">35.19 [35.07, 35.29]</w:t>
                  </w:r>
                </w:p>
              </w:tc>
              <w:tc>
                <w:tcPr/>
                <w:p>
                  <w:pPr>
                    <w:pStyle w:val="Compact"/>
                    <w:jc w:val="center"/>
                  </w:pPr>
                  <w:r>
                    <w:t xml:space="preserve">29.36 [27.81, 30.88]</w:t>
                  </w:r>
                </w:p>
              </w:tc>
            </w:tr>
            <w:tr>
              <w:tc>
                <w:tcPr/>
                <w:p>
                  <w:pPr>
                    <w:pStyle w:val="Compact"/>
                    <w:jc w:val="center"/>
                  </w:pPr>
                  <w:r>
                    <w:t xml:space="preserve">Male</w:t>
                  </w:r>
                </w:p>
              </w:tc>
              <w:tc>
                <w:tcPr/>
                <w:p>
                  <w:pPr>
                    <w:pStyle w:val="Compact"/>
                    <w:jc w:val="center"/>
                  </w:pPr>
                  <w:r>
                    <w:t xml:space="preserve">3.21 [3.01, 3.42]</w:t>
                  </w:r>
                </w:p>
              </w:tc>
              <w:tc>
                <w:tcPr/>
                <w:p>
                  <w:pPr>
                    <w:pStyle w:val="Compact"/>
                    <w:jc w:val="center"/>
                  </w:pPr>
                  <w:r>
                    <w:t xml:space="preserve">35.22 [35.11, 35.32]</w:t>
                  </w:r>
                </w:p>
              </w:tc>
              <w:tc>
                <w:tcPr/>
                <w:p>
                  <w:pPr>
                    <w:pStyle w:val="Compact"/>
                    <w:jc w:val="center"/>
                  </w:pPr>
                  <w:r>
                    <w:t xml:space="preserve">29.14 [27.46, 30.73]</w:t>
                  </w:r>
                </w:p>
              </w:tc>
            </w:tr>
          </w:tbl>
          <w:bookmarkEnd w:id="174"/>
          <w:p/>
        </w:tc>
      </w:tr>
    </w:tbl>
    <w:p>
      <w:pPr>
        <w:pStyle w:val="BodyText"/>
      </w:pPr>
      <w:r>
        <w:t xml:space="preserve">Switching to the</w:t>
      </w:r>
      <w:r>
        <w:t xml:space="preserve"> </w:t>
      </w:r>
      <w:r>
        <w:rPr>
          <w:b/>
          <w:bCs/>
        </w:rPr>
        <w:t xml:space="preserve">absolute</w:t>
      </w:r>
      <w:r>
        <w:t xml:space="preserve"> </w:t>
      </w:r>
      <w:r>
        <w:t xml:space="preserve">LT</w:t>
      </w:r>
      <w:r>
        <w:rPr>
          <w:vertAlign w:val="subscript"/>
        </w:rPr>
        <w:t xml:space="preserve">50</w:t>
      </w:r>
      <w:r>
        <w:t xml:space="preserve"> </w:t>
      </w:r>
      <w:r>
        <w:t xml:space="preserve">threshold — matching the Step-2 by-hand calculation — needs only</w:t>
      </w:r>
      <w:r>
        <w:t xml:space="preserve"> </w:t>
      </w:r>
      <w:r>
        <w:rPr>
          <w:rStyle w:val="VerbatimChar"/>
        </w:rPr>
        <w:t xml:space="preserve">target_surv = "absolute"</w:t>
      </w:r>
      <w:r>
        <w:t xml:space="preserve">:</w:t>
      </w:r>
    </w:p>
    <w:p>
      <w:pPr>
        <w:pStyle w:val="SourceCode"/>
      </w:pPr>
      <w:r>
        <w:rPr>
          <w:rStyle w:val="CommentTok"/>
        </w:rPr>
        <w:t xml:space="preserve"># Extract absolute TLS summaries by sex from the joint Drosophila model.</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CommentTok"/>
        </w:rPr>
        <w:t xml:space="preserve"># target_surv = "absolute" reads the curve at the 0.5 absolute-survival crossing</w:t>
      </w:r>
      <w:r>
        <w:br/>
      </w:r>
      <w:r>
        <w:rPr>
          <w:rStyle w:val="CommentTok"/>
        </w:rPr>
        <w:t xml:space="preserve"># (adding the asymmetry correction), matching the Step-2 by-hand calculation.</w:t>
      </w:r>
      <w:r>
        <w:br/>
      </w:r>
      <w:r>
        <w:rPr>
          <w:rStyle w:val="NormalTok"/>
        </w:rPr>
        <w:t xml:space="preserve">tls_sex_summary_abs </w:t>
      </w:r>
      <w:r>
        <w:rPr>
          <w:rStyle w:val="OtherTok"/>
        </w:rPr>
        <w:t xml:space="preserve">&lt;-</w:t>
      </w:r>
      <w:r>
        <w:rPr>
          <w:rStyle w:val="NormalTok"/>
        </w:rPr>
        <w:t xml:space="preserve"> </w:t>
      </w:r>
      <w:r>
        <w:rPr>
          <w:rStyle w:val="FunctionTok"/>
        </w:rPr>
        <w:t xml:space="preserve">tls</w:t>
      </w:r>
      <w:r>
        <w:rPr>
          <w:rStyle w:val="NormalTok"/>
        </w:rPr>
        <w:t xml:space="preserve">(joint_sex_fit, </w:t>
      </w:r>
      <w:r>
        <w:rPr>
          <w:rStyle w:val="AttributeTok"/>
        </w:rPr>
        <w:t xml:space="preserve">by =</w:t>
      </w:r>
      <w:r>
        <w:rPr>
          <w:rStyle w:val="NormalTok"/>
        </w:rPr>
        <w:t xml:space="preserve"> </w:t>
      </w:r>
      <w:r>
        <w:rPr>
          <w:rStyle w:val="StringTok"/>
        </w:rPr>
        <w:t xml:space="preserve">"sex"</w:t>
      </w:r>
      <w:r>
        <w:rPr>
          <w:rStyle w:val="NormalTok"/>
        </w:rPr>
        <w:t xml:space="preserve">, </w:t>
      </w:r>
      <w:r>
        <w:rPr>
          <w:rStyle w:val="AttributeTok"/>
        </w:rPr>
        <w:t xml:space="preserve">target_surv =</w:t>
      </w:r>
      <w:r>
        <w:rPr>
          <w:rStyle w:val="NormalTok"/>
        </w:rPr>
        <w:t xml:space="preserve"> </w:t>
      </w:r>
      <w:r>
        <w:rPr>
          <w:rStyle w:val="StringTok"/>
        </w:rPr>
        <w:t xml:space="preserve">"absolute"</w:t>
      </w:r>
      <w:r>
        <w:rPr>
          <w:rStyle w:val="NormalTok"/>
        </w:rPr>
        <w:t xml:space="preserve">,</w:t>
      </w:r>
      <w:r>
        <w:br/>
      </w:r>
      <w:r>
        <w:rPr>
          <w:rStyle w:val="NormalTok"/>
        </w:rPr>
        <w:t xml:space="preserve">                           </w:t>
      </w:r>
      <w:r>
        <w:rPr>
          <w:rStyle w:val="AttributeTok"/>
        </w:rPr>
        <w:t xml:space="preserve">lethal =</w:t>
      </w:r>
      <w:r>
        <w:rPr>
          <w:rStyle w:val="NormalTok"/>
        </w:rPr>
        <w:t xml:space="preserve"> </w:t>
      </w:r>
      <w:r>
        <w:rPr>
          <w:rStyle w:val="ConstantTok"/>
        </w:rPr>
        <w:t xml:space="preserve">TRUE</w:t>
      </w:r>
      <w:r>
        <w:rPr>
          <w:rStyle w:val="NormalTok"/>
        </w:rPr>
        <w:t xml:space="preserve">, </w:t>
      </w:r>
      <w:r>
        <w:rPr>
          <w:rStyle w:val="AttributeTok"/>
        </w:rPr>
        <w:t xml:space="preserve">t_ref =</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w:t>
      </w:r>
      <w:r>
        <w:rPr>
          <w:rStyle w:val="SpecialCharTok"/>
        </w:rPr>
        <w:t xml:space="preserve">$</w:t>
      </w:r>
      <w:r>
        <w:rPr>
          <w:rStyle w:val="NormalTok"/>
        </w:rPr>
        <w:t xml:space="preserve">summary</w:t>
      </w:r>
    </w:p>
    <w:p>
      <w:pPr>
        <w:pStyle w:val="SourceCode"/>
      </w:pPr>
      <w:r>
        <w:rPr>
          <w:rStyle w:val="CommentTok"/>
        </w:rPr>
        <w:t xml:space="preserve"># Format the Drosophila sex joint absolute table.</w:t>
      </w:r>
      <w:r>
        <w:br/>
      </w:r>
      <w:r>
        <w:rPr>
          <w:rStyle w:val="NormalTok"/>
        </w:rPr>
        <w:t xml:space="preserve">tls_sex_table_abs </w:t>
      </w:r>
      <w:r>
        <w:rPr>
          <w:rStyle w:val="OtherTok"/>
        </w:rPr>
        <w:t xml:space="preserve">&lt;-</w:t>
      </w:r>
      <w:r>
        <w:rPr>
          <w:rStyle w:val="NormalTok"/>
        </w:rPr>
        <w:t xml:space="preserve"> tls_sex_summary_abs </w:t>
      </w:r>
      <w:r>
        <w:rPr>
          <w:rStyle w:val="SpecialCharTok"/>
        </w:rPr>
        <w:t xml:space="preserve">|&gt;</w:t>
      </w:r>
      <w:r>
        <w:br/>
      </w:r>
      <w:r>
        <w:rPr>
          <w:rStyle w:val="NormalTok"/>
        </w:rPr>
        <w:t xml:space="preserve">  dplyr</w:t>
      </w:r>
      <w:r>
        <w:rPr>
          <w:rStyle w:val="SpecialCharTok"/>
        </w:rPr>
        <w:t xml:space="preserve">::</w:t>
      </w:r>
      <w:r>
        <w:rPr>
          <w:rStyle w:val="FunctionTok"/>
        </w:rPr>
        <w:t xml:space="preserve">transmute</w:t>
      </w:r>
      <w:r>
        <w:rPr>
          <w:rStyle w:val="NormalTok"/>
        </w:rPr>
        <w:t xml:space="preserve">(</w:t>
      </w:r>
      <w:r>
        <w:br/>
      </w:r>
      <w:r>
        <w:rPr>
          <w:rStyle w:val="NormalTok"/>
        </w:rPr>
        <w:t xml:space="preserve">    </w:t>
      </w:r>
      <w:r>
        <w:rPr>
          <w:rStyle w:val="AttributeTok"/>
        </w:rPr>
        <w:t xml:space="preserve">Sex      =</w:t>
      </w:r>
      <w:r>
        <w:rPr>
          <w:rStyle w:val="NormalTok"/>
        </w:rPr>
        <w:t xml:space="preserve"> dplyr</w:t>
      </w:r>
      <w:r>
        <w:rPr>
          <w:rStyle w:val="SpecialCharTok"/>
        </w:rPr>
        <w:t xml:space="preserve">::</w:t>
      </w:r>
      <w:r>
        <w:rPr>
          <w:rStyle w:val="FunctionTok"/>
        </w:rPr>
        <w:t xml:space="preserve">recode</w:t>
      </w:r>
      <w:r>
        <w:rPr>
          <w:rStyle w:val="NormalTok"/>
        </w:rPr>
        <w:t xml:space="preserve">(</w:t>
      </w:r>
      <w:r>
        <w:rPr>
          <w:rStyle w:val="FunctionTok"/>
        </w:rPr>
        <w:t xml:space="preserve">as.character</w:t>
      </w:r>
      <w:r>
        <w:rPr>
          <w:rStyle w:val="NormalTok"/>
        </w:rPr>
        <w:t xml:space="preserve">(sex), </w:t>
      </w:r>
      <w:r>
        <w:rPr>
          <w:rStyle w:val="AttributeTok"/>
        </w:rPr>
        <w:t xml:space="preserve">F =</w:t>
      </w:r>
      <w:r>
        <w:rPr>
          <w:rStyle w:val="NormalTok"/>
        </w:rPr>
        <w:t xml:space="preserve"> </w:t>
      </w:r>
      <w:r>
        <w:rPr>
          <w:rStyle w:val="StringTok"/>
        </w:rPr>
        <w:t xml:space="preserve">"Female"</w:t>
      </w:r>
      <w:r>
        <w:rPr>
          <w:rStyle w:val="NormalTok"/>
        </w:rPr>
        <w:t xml:space="preserve">, </w:t>
      </w:r>
      <w:r>
        <w:rPr>
          <w:rStyle w:val="AttributeTok"/>
        </w:rPr>
        <w:t xml:space="preserve">M =</w:t>
      </w:r>
      <w:r>
        <w:rPr>
          <w:rStyle w:val="NormalTok"/>
        </w:rPr>
        <w:t xml:space="preserve"> </w:t>
      </w:r>
      <w:r>
        <w:rPr>
          <w:rStyle w:val="StringTok"/>
        </w:rPr>
        <w:t xml:space="preserve">"Male"</w:t>
      </w:r>
      <w:r>
        <w:rPr>
          <w:rStyle w:val="NormalTok"/>
        </w:rPr>
        <w:t xml:space="preserve">),</w:t>
      </w:r>
      <w:r>
        <w:br/>
      </w:r>
      <w:r>
        <w:rPr>
          <w:rStyle w:val="NormalTok"/>
        </w:rPr>
        <w:t xml:space="preserve">    </w:t>
      </w:r>
      <w:r>
        <w:rPr>
          <w:rStyle w:val="AttributeTok"/>
        </w:rPr>
        <w:t xml:space="preserve">quantity =</w:t>
      </w:r>
      <w:r>
        <w:rPr>
          <w:rStyle w:val="NormalTok"/>
        </w:rPr>
        <w:t xml:space="preserve"> </w:t>
      </w:r>
      <w:r>
        <w:rPr>
          <w:rStyle w:val="FunctionTok"/>
        </w:rPr>
        <w:t xml:space="preserve">factor</w:t>
      </w:r>
      <w:r>
        <w:rPr>
          <w:rStyle w:val="NormalTok"/>
        </w:rPr>
        <w:t xml:space="preserve">(quantity,</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"z"</w:t>
      </w:r>
      <w:r>
        <w:rPr>
          <w:rStyle w:val="NormalTok"/>
        </w:rPr>
        <w:t xml:space="preserve">, </w:t>
      </w:r>
      <w:r>
        <w:rPr>
          <w:rStyle w:val="StringTok"/>
        </w:rPr>
        <w:t xml:space="preserve">"CTmax"</w:t>
      </w:r>
      <w:r>
        <w:rPr>
          <w:rStyle w:val="NormalTok"/>
        </w:rPr>
        <w:t xml:space="preserve">, </w:t>
      </w:r>
      <w:r>
        <w:rPr>
          <w:rStyle w:val="StringTok"/>
        </w:rPr>
        <w:t xml:space="preserve">"Tcrit"</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"z (°C)"</w:t>
      </w:r>
      <w:r>
        <w:rPr>
          <w:rStyle w:val="NormalTok"/>
        </w:rPr>
        <w:t xml:space="preserve">, </w:t>
      </w:r>
      <w:r>
        <w:rPr>
          <w:rStyle w:val="StringTok"/>
        </w:rPr>
        <w:t xml:space="preserve">"CTmax (4 h, °C)"</w:t>
      </w:r>
      <w:r>
        <w:rPr>
          <w:rStyle w:val="NormalTok"/>
        </w:rPr>
        <w:t xml:space="preserve">, </w:t>
      </w:r>
      <w:r>
        <w:rPr>
          <w:rStyle w:val="StringTok"/>
        </w:rPr>
        <w:t xml:space="preserve">"T_crit (°C)"</w:t>
      </w:r>
      <w:r>
        <w:rPr>
          <w:rStyle w:val="NormalTok"/>
        </w:rPr>
        <w:t xml:space="preserve">)),</w:t>
      </w:r>
      <w:r>
        <w:br/>
      </w:r>
      <w:r>
        <w:rPr>
          <w:rStyle w:val="NormalTok"/>
        </w:rPr>
        <w:t xml:space="preserve">    </w:t>
      </w:r>
      <w:r>
        <w:rPr>
          <w:rStyle w:val="AttributeTok"/>
        </w:rPr>
        <w:t xml:space="preserve">cell     =</w:t>
      </w:r>
      <w:r>
        <w:rPr>
          <w:rStyle w:val="NormalTok"/>
        </w:rPr>
        <w:t xml:space="preserve"> </w:t>
      </w:r>
      <w:r>
        <w:rPr>
          <w:rStyle w:val="FunctionTok"/>
        </w:rPr>
        <w:t xml:space="preserve">format_interval</w:t>
      </w:r>
      <w:r>
        <w:rPr>
          <w:rStyle w:val="NormalTok"/>
        </w:rPr>
        <w:t xml:space="preserve">(median, lower, upper)</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arrange</w:t>
      </w:r>
      <w:r>
        <w:rPr>
          <w:rStyle w:val="NormalTok"/>
        </w:rPr>
        <w:t xml:space="preserve">(Sex) </w:t>
      </w:r>
      <w:r>
        <w:rPr>
          <w:rStyle w:val="SpecialCharTok"/>
        </w:rPr>
        <w:t xml:space="preserve">|&gt;</w:t>
      </w:r>
      <w:r>
        <w:br/>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quantity, </w:t>
      </w:r>
      <w:r>
        <w:rPr>
          <w:rStyle w:val="AttributeTok"/>
        </w:rPr>
        <w:t xml:space="preserve">values_from =</w:t>
      </w:r>
      <w:r>
        <w:rPr>
          <w:rStyle w:val="NormalTok"/>
        </w:rPr>
        <w:t xml:space="preserve"> cell)</w:t>
      </w:r>
      <w:r>
        <w:br/>
      </w:r>
      <w:r>
        <w:br/>
      </w:r>
      <w:r>
        <w:rPr>
          <w:rStyle w:val="NormalTok"/>
        </w:rPr>
        <w:t xml:space="preserve">tinytable</w:t>
      </w:r>
      <w:r>
        <w:rPr>
          <w:rStyle w:val="SpecialCharTok"/>
        </w:rPr>
        <w:t xml:space="preserve">::</w:t>
      </w:r>
      <w:r>
        <w:rPr>
          <w:rStyle w:val="FunctionTok"/>
        </w:rPr>
        <w:t xml:space="preserve">tt</w:t>
      </w:r>
      <w:r>
        <w:rPr>
          <w:rStyle w:val="NormalTok"/>
        </w:rPr>
        <w:t xml:space="preserve">(tls_sex_table_abs, </w:t>
      </w:r>
      <w:r>
        <w:rPr>
          <w:rStyle w:val="AttributeTok"/>
        </w:rPr>
        <w:t xml:space="preserve">escape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75" w:name="tbl-dros-sex-joint-abs"/>
          <w:p>
            <w:pPr>
              <w:jc w:val="center"/>
            </w:pPr>
            <w:pPr>
              <w:jc w:val="start"/>
              <w:spacing w:before="200"/>
              <w:pStyle w:val="ImageCaption"/>
            </w:pPr>
            <w:r>
              <w:t xml:space="preserve">Table S22: As</w:t>
            </w:r>
            <w:r>
              <w:t xml:space="preserve"> </w:t>
            </w:r>
            <w:hyperlink w:anchor="tbl-dros-sex-joint">
              <w:r>
                <w:rPr>
                  <w:rStyle w:val="Hyperlink"/>
                </w:rPr>
                <w:t xml:space="preserve">Table S21</w:t>
              </w:r>
            </w:hyperlink>
            <w:r>
              <w:t xml:space="preserve"> </w:t>
            </w:r>
            <w:r>
              <w:t xml:space="preserve">but at the</w:t>
            </w:r>
            <w:r>
              <w:t xml:space="preserve"> </w:t>
            </w:r>
            <w:r>
              <w:rPr>
                <w:b/>
                <w:bCs/>
              </w:rPr>
              <w:t xml:space="preserve">absolute</w:t>
            </w:r>
            <w:r>
              <w:t xml:space="preserve"> </w:t>
            </w:r>
            <w:r>
              <w:t xml:space="preserve">LT</w:t>
            </w:r>
            <w:r>
              <w:rPr>
                <w:vertAlign w:val="subscript"/>
              </w:rPr>
              <w:t xml:space="preserve">50</w:t>
            </w:r>
            <w:r>
              <w:t xml:space="preserve"> </w:t>
            </w:r>
            <w:r>
              <w:t xml:space="preserve">threshold (</w:t>
            </w:r>
            <w:r>
              <w:rPr>
                <w:rStyle w:val="VerbatimChar"/>
              </w:rPr>
              <w:t xml:space="preserve">target_surv = "absolute"</w:t>
            </w:r>
            <w:r>
              <w:t xml:space="preserve">), matching the Step-2 by-hand absolute calculation. Cells are the posterior median with the 95% credible interval in brackets.</w:t>
            </w:r>
          </w:p>
          <w:tbl>
            <w:tblPr>
              <w:tblStyle w:val="Table"/>
              <w:tblW w:type="pct" w:w="4870"/>
              <w:tblLayout w:type="fixed"/>
              <w:tblLook w:firstRow="1" w:lastRow="0" w:firstColumn="0" w:lastColumn="0" w:noHBand="0" w:noVBand="0" w:val="0020"/>
            </w:tblPr>
            <w:tblGrid>
              <w:gridCol w:w="925"/>
              <w:gridCol w:w="2057"/>
              <w:gridCol w:w="2365"/>
              <w:gridCol w:w="2365"/>
            </w:tblGrid>
            <w:tr>
              <w:trPr>
                <w:tblHeader w:val="on"/>
              </w:trPr>
              <w:tc>
                <w:tcPr/>
                <w:p>
                  <w:pPr>
                    <w:pStyle w:val="Compact"/>
                    <w:jc w:val="center"/>
                  </w:pPr>
                  <w:r>
                    <w:t xml:space="preserve">Sex</w:t>
                  </w:r>
                </w:p>
              </w:tc>
              <w:tc>
                <w:tcPr/>
                <w:p>
                  <w:pPr>
                    <w:pStyle w:val="Compact"/>
                    <w:jc w:val="center"/>
                  </w:pPr>
                  <w:r>
                    <w:t xml:space="preserve">z (°C)</w:t>
                  </w:r>
                </w:p>
              </w:tc>
              <w:tc>
                <w:tcPr/>
                <w:p>
                  <w:pPr>
                    <w:pStyle w:val="Compact"/>
                    <w:jc w:val="center"/>
                  </w:pPr>
                  <w:r>
                    <w:t xml:space="preserve">CTmax (4 h, °C)</w:t>
                  </w:r>
                </w:p>
              </w:tc>
              <w:tc>
                <w:tcPr/>
                <w:p>
                  <w:pPr>
                    <w:pStyle w:val="Compact"/>
                    <w:jc w:val="center"/>
                  </w:pPr>
                  <w:r>
                    <w:t xml:space="preserve">T_crit (°C)</w:t>
                  </w:r>
                </w:p>
              </w:tc>
            </w:tr>
            <w:tr>
              <w:tc>
                <w:tcPr/>
                <w:p>
                  <w:pPr>
                    <w:pStyle w:val="Compact"/>
                    <w:jc w:val="center"/>
                  </w:pPr>
                  <w:r>
                    <w:t xml:space="preserve">Female</w:t>
                  </w:r>
                </w:p>
              </w:tc>
              <w:tc>
                <w:tcPr/>
                <w:p>
                  <w:pPr>
                    <w:pStyle w:val="Compact"/>
                    <w:jc w:val="center"/>
                  </w:pPr>
                  <w:r>
                    <w:t xml:space="preserve">3.04 [2.86, 3.24]</w:t>
                  </w:r>
                </w:p>
              </w:tc>
              <w:tc>
                <w:tcPr/>
                <w:p>
                  <w:pPr>
                    <w:pStyle w:val="Compact"/>
                    <w:jc w:val="center"/>
                  </w:pPr>
                  <w:r>
                    <w:t xml:space="preserve">35.14 [35.02, 35.24]</w:t>
                  </w:r>
                </w:p>
              </w:tc>
              <w:tc>
                <w:tcPr/>
                <w:p>
                  <w:pPr>
                    <w:pStyle w:val="Compact"/>
                    <w:jc w:val="center"/>
                  </w:pPr>
                  <w:r>
                    <w:t xml:space="preserve">29.35 [27.81, 30.86]</w:t>
                  </w:r>
                </w:p>
              </w:tc>
            </w:tr>
            <w:tr>
              <w:tc>
                <w:tcPr/>
                <w:p>
                  <w:pPr>
                    <w:pStyle w:val="Compact"/>
                    <w:jc w:val="center"/>
                  </w:pPr>
                  <w:r>
                    <w:t xml:space="preserve">Male</w:t>
                  </w:r>
                </w:p>
              </w:tc>
              <w:tc>
                <w:tcPr/>
                <w:p>
                  <w:pPr>
                    <w:pStyle w:val="Compact"/>
                    <w:jc w:val="center"/>
                  </w:pPr>
                  <w:r>
                    <w:t xml:space="preserve">3.18 [2.98, 3.4]</w:t>
                  </w:r>
                </w:p>
              </w:tc>
              <w:tc>
                <w:tcPr/>
                <w:p>
                  <w:pPr>
                    <w:pStyle w:val="Compact"/>
                    <w:jc w:val="center"/>
                  </w:pPr>
                  <w:r>
                    <w:t xml:space="preserve">35.17 [35.06, 35.26]</w:t>
                  </w:r>
                </w:p>
              </w:tc>
              <w:tc>
                <w:tcPr/>
                <w:p>
                  <w:pPr>
                    <w:pStyle w:val="Compact"/>
                    <w:jc w:val="center"/>
                  </w:pPr>
                  <w:r>
                    <w:t xml:space="preserve">29.12 [27.45, 30.7]</w:t>
                  </w:r>
                </w:p>
              </w:tc>
            </w:tr>
          </w:tbl>
          <w:bookmarkEnd w:id="175"/>
          <w:p/>
        </w:tc>
      </w:tr>
    </w:tbl>
    <w:p>
      <w:pPr>
        <w:pStyle w:val="BodyText"/>
      </w:pPr>
      <w:r>
        <w:t xml:space="preserve">The two</w:t>
      </w:r>
      <w:r>
        <w:t xml:space="preserve"> </w:t>
      </w:r>
      <w:r>
        <w:rPr>
          <w:rStyle w:val="VerbatimChar"/>
        </w:rPr>
        <w:t xml:space="preserve">tls()</w:t>
      </w:r>
      <w:r>
        <w:t xml:space="preserve"> </w:t>
      </w:r>
      <w:r>
        <w:t xml:space="preserve">calls reproduce the by-hand calculations: the relative-threshold summary (</w:t>
      </w:r>
      <w:hyperlink w:anchor="tbl-dros-sex-joint">
        <w:r>
          <w:rPr>
            <w:rStyle w:val="Hyperlink"/>
          </w:rPr>
          <w:t xml:space="preserve">Table S21</w:t>
        </w:r>
      </w:hyperlink>
      <w:r>
        <w:t xml:space="preserve">) matches the relative columns of</w:t>
      </w:r>
      <w:r>
        <w:t xml:space="preserve"> </w:t>
      </w:r>
      <w:hyperlink w:anchor="tbl-dros-sex-byhand">
        <w:r>
          <w:rPr>
            <w:rStyle w:val="Hyperlink"/>
          </w:rPr>
          <w:t xml:space="preserve">Table S20</w:t>
        </w:r>
      </w:hyperlink>
      <w:r>
        <w:t xml:space="preserve">, and the absolute-threshold summary (</w:t>
      </w:r>
      <w:hyperlink w:anchor="tbl-dros-sex-joint-abs">
        <w:r>
          <w:rPr>
            <w:rStyle w:val="Hyperlink"/>
          </w:rPr>
          <w:t xml:space="preserve">Table S22</w:t>
        </w:r>
      </w:hyperlink>
      <w:r>
        <w:t xml:space="preserve">) matches the absolute columns. Relative and absolute estimates barely differ here because the fitted asymptotes change little with temperature, so the asymmetry correction is nearly constant;</w:t>
      </w:r>
      <w:r>
        <w:t xml:space="preserve"> </w:t>
      </w:r>
      <w:r>
        <w:rPr>
          <w:rStyle w:val="VerbatimChar"/>
        </w:rPr>
        <w:t xml:space="preserve">tls()</w:t>
      </w:r>
      <w:r>
        <w:t xml:space="preserve"> </w:t>
      </w:r>
      <w:r>
        <w:t xml:space="preserve">additionally returns</w:t>
      </w:r>
      <w:r>
        <w:t xml:space="preserve"> </w:t>
      </w:r>
      <m:oMath>
        <m:sSub>
          <m:e>
            <m:r>
              <m:t>T</m:t>
            </m:r>
          </m:e>
          <m:sub>
            <m:r>
              <m:t>c</m:t>
            </m:r>
            <m:r>
              <m:t>r</m:t>
            </m:r>
            <m:r>
              <m:t>i</m:t>
            </m:r>
            <m:r>
              <m:t>t</m:t>
            </m:r>
          </m:sub>
        </m:sSub>
      </m:oMath>
      <w:r>
        <w:t xml:space="preserve">, which is similar under both thresholds.</w:t>
      </w:r>
    </w:p>
    <w:bookmarkEnd w:id="176"/>
    <w:bookmarkStart w:id="178" w:name="X29f68f8359ff06089cec3300df76e656389be17"/>
    <w:p>
      <w:pPr>
        <w:pStyle w:val="Heading4"/>
      </w:pPr>
      <w:r>
        <w:t xml:space="preserve">8.0.0.5 Fitting a model to compare</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between sexes directly - direct method</w:t>
      </w:r>
    </w:p>
    <w:p>
      <w:pPr>
        <w:pStyle w:val="FirstParagraph"/>
      </w:pPr>
      <w:r>
        <w:t xml:space="preserve">Now, lets refit this model in the</w:t>
      </w:r>
      <w:r>
        <w:t xml:space="preserve"> </w:t>
      </w:r>
      <w:r>
        <w:rPr>
          <w:b/>
          <w:bCs/>
        </w:rPr>
        <w:t xml:space="preserve">direct</w:t>
      </w:r>
      <w:r>
        <w:t xml:space="preserve"> </w:t>
      </w:r>
      <w:r>
        <w:t xml:space="preserve">form and estimate</w:t>
      </w:r>
      <w:r>
        <w:t xml:space="preserve"> </w:t>
      </w:r>
      <m:oMath>
        <m:r>
          <m:t>z</m:t>
        </m:r>
      </m:oMath>
      <w:r>
        <w:t xml:space="preserve"> </w:t>
      </w:r>
      <w:r>
        <w:t xml:space="preserve">and</w:t>
      </w:r>
      <w:r>
        <w:t xml:space="preserve"> </w:t>
      </w:r>
      <m:oMath>
        <m:r>
          <m:t>C</m:t>
        </m:r>
        <m:sSub>
          <m:e>
            <m:r>
              <m:t>T</m:t>
            </m:r>
          </m:e>
          <m:sub>
            <m:r>
              <m:t>m</m:t>
            </m:r>
            <m:r>
              <m:t>a</m:t>
            </m:r>
            <m:sSub>
              <m:e>
                <m:r>
                  <m:t>x</m:t>
                </m:r>
              </m:e>
              <m:sub>
                <m:r>
                  <m:t>4</m:t>
                </m:r>
                <m:r>
                  <m:t>h</m:t>
                </m:r>
                <m:r>
                  <m:t>r</m:t>
                </m:r>
              </m:sub>
            </m:sSub>
          </m:sub>
        </m:sSub>
      </m:oMath>
      <w:r>
        <w:t xml:space="preserve"> </w:t>
      </w:r>
      <w:r>
        <w:t xml:space="preserve">for each of the sexes.</w:t>
      </w:r>
    </w:p>
    <w:p>
      <w:pPr>
        <w:pStyle w:val="SourceCode"/>
      </w:pPr>
      <w:r>
        <w:rPr>
          <w:rStyle w:val="CommentTok"/>
        </w:rPr>
        <w:t xml:space="preserve"># Now, lets parameterise the 4PL in 'direct mode'. Recall that the models above just have temp_c on lo1, up and k so we'll keep it consistent. </w:t>
      </w:r>
      <w:r>
        <w:br/>
      </w:r>
      <w:r>
        <w:rPr>
          <w:rStyle w:val="NormalTok"/>
        </w:rPr>
        <w:t xml:space="preserve">joint_sex_direct </w:t>
      </w:r>
      <w:r>
        <w:rPr>
          <w:rStyle w:val="OtherTok"/>
        </w:rPr>
        <w:t xml:space="preserve">&lt;-</w:t>
      </w:r>
      <w:r>
        <w:rPr>
          <w:rStyle w:val="NormalTok"/>
        </w:rPr>
        <w:t xml:space="preserve"> </w:t>
      </w:r>
      <w:r>
        <w:rPr>
          <w:rStyle w:val="FunctionTok"/>
        </w:rPr>
        <w:t xml:space="preserve">fit_4pl</w:t>
      </w:r>
      <w:r>
        <w:rPr>
          <w:rStyle w:val="NormalTok"/>
        </w:rPr>
        <w:t xml:space="preserve">(std_sex, </w:t>
      </w:r>
      <w:r>
        <w:br/>
      </w:r>
      <w:r>
        <w:rPr>
          <w:rStyle w:val="NormalTok"/>
        </w:rPr>
        <w:t xml:space="preserve">                          </w:t>
      </w:r>
      <w:r>
        <w:rPr>
          <w:rStyle w:val="AttributeTok"/>
        </w:rPr>
        <w:t xml:space="preserve">ctmax =</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sex, </w:t>
      </w:r>
      <w:r>
        <w:br/>
      </w:r>
      <w:r>
        <w:rPr>
          <w:rStyle w:val="NormalTok"/>
        </w:rPr>
        <w:t xml:space="preserve">                              </w:t>
      </w:r>
      <w:r>
        <w:rPr>
          <w:rStyle w:val="AttributeTok"/>
        </w:rPr>
        <w:t xml:space="preserve">z =</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sex, </w:t>
      </w:r>
      <w:r>
        <w:br/>
      </w:r>
      <w:r>
        <w:rPr>
          <w:rStyle w:val="NormalTok"/>
        </w:rPr>
        <w:t xml:space="preserve">                            </w:t>
      </w:r>
      <w:r>
        <w:rPr>
          <w:rStyle w:val="AttributeTok"/>
        </w:rPr>
        <w:t xml:space="preserve">low =</w:t>
      </w:r>
      <w:r>
        <w:rPr>
          <w:rStyle w:val="NormalTok"/>
        </w:rPr>
        <w:t xml:space="preserve"> </w:t>
      </w:r>
      <w:r>
        <w:rPr>
          <w:rStyle w:val="SpecialCharTok"/>
        </w:rPr>
        <w:t xml:space="preserve">~</w:t>
      </w:r>
      <w:r>
        <w:rPr>
          <w:rStyle w:val="NormalTok"/>
        </w:rPr>
        <w:t xml:space="preserve"> temp_c,</w:t>
      </w:r>
      <w:r>
        <w:br/>
      </w:r>
      <w:r>
        <w:rPr>
          <w:rStyle w:val="NormalTok"/>
        </w:rPr>
        <w:t xml:space="preserve">                              </w:t>
      </w:r>
      <w:r>
        <w:rPr>
          <w:rStyle w:val="AttributeTok"/>
        </w:rPr>
        <w:t xml:space="preserve">k =</w:t>
      </w:r>
      <w:r>
        <w:rPr>
          <w:rStyle w:val="NormalTok"/>
        </w:rPr>
        <w:t xml:space="preserve"> </w:t>
      </w:r>
      <w:r>
        <w:rPr>
          <w:rStyle w:val="SpecialCharTok"/>
        </w:rPr>
        <w:t xml:space="preserve">~</w:t>
      </w:r>
      <w:r>
        <w:rPr>
          <w:rStyle w:val="NormalTok"/>
        </w:rPr>
        <w:t xml:space="preserve"> temp_c,</w:t>
      </w:r>
      <w:r>
        <w:br/>
      </w:r>
      <w:r>
        <w:rPr>
          <w:rStyle w:val="NormalTok"/>
        </w:rPr>
        <w:t xml:space="preserve">                             </w:t>
      </w:r>
      <w:r>
        <w:rPr>
          <w:rStyle w:val="AttributeTok"/>
        </w:rPr>
        <w:t xml:space="preserve">up =</w:t>
      </w:r>
      <w:r>
        <w:rPr>
          <w:rStyle w:val="NormalTok"/>
        </w:rPr>
        <w:t xml:space="preserve"> </w:t>
      </w:r>
      <w:r>
        <w:rPr>
          <w:rStyle w:val="SpecialCharTok"/>
        </w:rPr>
        <w:t xml:space="preserve">~</w:t>
      </w:r>
      <w:r>
        <w:rPr>
          <w:rStyle w:val="NormalTok"/>
        </w:rPr>
        <w:t xml:space="preserve"> temp_c,</w:t>
      </w:r>
      <w:r>
        <w:br/>
      </w:r>
      <w:r>
        <w:rPr>
          <w:rStyle w:val="NormalTok"/>
        </w:rPr>
        <w:t xml:space="preserve">                          </w:t>
      </w:r>
      <w:r>
        <w:rPr>
          <w:rStyle w:val="AttributeTok"/>
        </w:rPr>
        <w:t xml:space="preserve">t_ref =</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chains =</w:t>
      </w:r>
      <w:r>
        <w:rPr>
          <w:rStyle w:val="NormalTok"/>
        </w:rPr>
        <w:t xml:space="preserve"> </w:t>
      </w:r>
      <w:r>
        <w:rPr>
          <w:rStyle w:val="DecValTok"/>
        </w:rPr>
        <w:t xml:space="preserve">4</w:t>
      </w:r>
      <w:r>
        <w:rPr>
          <w:rStyle w:val="NormalTok"/>
        </w:rPr>
        <w:t xml:space="preserve">, </w:t>
      </w:r>
      <w:r>
        <w:rPr>
          <w:rStyle w:val="AttributeTok"/>
        </w:rPr>
        <w:t xml:space="preserve">iter =</w:t>
      </w:r>
      <w:r>
        <w:rPr>
          <w:rStyle w:val="NormalTok"/>
        </w:rPr>
        <w:t xml:space="preserve"> </w:t>
      </w:r>
      <w:r>
        <w:rPr>
          <w:rStyle w:val="DecValTok"/>
        </w:rPr>
        <w:t xml:space="preserve">3000</w:t>
      </w:r>
      <w:r>
        <w:rPr>
          <w:rStyle w:val="NormalTok"/>
        </w:rPr>
        <w:t xml:space="preserve">, </w:t>
      </w:r>
      <w:r>
        <w:rPr>
          <w:rStyle w:val="AttributeTok"/>
        </w:rPr>
        <w:t xml:space="preserve">warmup =</w:t>
      </w:r>
      <w:r>
        <w:rPr>
          <w:rStyle w:val="NormalTok"/>
        </w:rPr>
        <w:t xml:space="preserve"> </w:t>
      </w:r>
      <w:r>
        <w:rPr>
          <w:rStyle w:val="DecValTok"/>
        </w:rPr>
        <w:t xml:space="preserve">1000</w:t>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 </w:t>
      </w:r>
      <w:r>
        <w:rPr>
          <w:rStyle w:val="AttributeTok"/>
        </w:rPr>
        <w:t xml:space="preserve">seed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adapt_delta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(models_dir, </w:t>
      </w:r>
      <w:r>
        <w:rPr>
          <w:rStyle w:val="StringTok"/>
        </w:rPr>
        <w:t xml:space="preserve">"fit_dsuzukii_mortality_sex_direct"</w:t>
      </w:r>
      <w:r>
        <w:rPr>
          <w:rStyle w:val="NormalTok"/>
        </w:rPr>
        <w:t xml:space="preserve">),</w:t>
      </w:r>
      <w:r>
        <w:br/>
      </w:r>
      <w:r>
        <w:rPr>
          <w:rStyle w:val="NormalTok"/>
        </w:rPr>
        <w:t xml:space="preserve">                         </w:t>
      </w:r>
      <w:r>
        <w:rPr>
          <w:rStyle w:val="AttributeTok"/>
        </w:rPr>
        <w:t xml:space="preserve">file_refit =</w:t>
      </w:r>
      <w:r>
        <w:rPr>
          <w:rStyle w:val="NormalTok"/>
        </w:rPr>
        <w:t xml:space="preserve"> </w:t>
      </w:r>
      <w:r>
        <w:rPr>
          <w:rStyle w:val="StringTok"/>
        </w:rPr>
        <w:t xml:space="preserve">"on_change"</w:t>
      </w:r>
      <w:r>
        <w:rPr>
          <w:rStyle w:val="NormalTok"/>
        </w:rPr>
        <w:t xml:space="preserve">)</w:t>
      </w:r>
      <w:r>
        <w:br/>
      </w:r>
      <w:r>
        <w:rPr>
          <w:rStyle w:val="FunctionTok"/>
        </w:rPr>
        <w:t xml:space="preserve">summary</w:t>
      </w:r>
      <w:r>
        <w:rPr>
          <w:rStyle w:val="NormalTok"/>
        </w:rPr>
        <w:t xml:space="preserve">(joint_sex_direct)</w:t>
      </w:r>
    </w:p>
    <w:p>
      <w:pPr>
        <w:pStyle w:val="SourceCode"/>
      </w:pPr>
      <w:r>
        <w:rPr>
          <w:rStyle w:val="VerbatimChar"/>
        </w:rPr>
        <w:t xml:space="preserve"> Family: beta_binomial </w:t>
      </w:r>
      <w:r>
        <w:br/>
      </w:r>
      <w:r>
        <w:rPr>
          <w:rStyle w:val="VerbatimChar"/>
        </w:rPr>
        <w:t xml:space="preserve">  Links: mu = identity </w:t>
      </w:r>
      <w:r>
        <w:br/>
      </w:r>
      <w:r>
        <w:rPr>
          <w:rStyle w:val="VerbatimChar"/>
        </w:rPr>
        <w:t xml:space="preserve">Formula: n_surv | trials(n_total) ~ low + (up - low)/(1 + exp(exp(logk) * (logd - mid))) </w:t>
      </w:r>
      <w:r>
        <w:br/>
      </w:r>
      <w:r>
        <w:rPr>
          <w:rStyle w:val="VerbatimChar"/>
        </w:rPr>
        <w:t xml:space="preserve">         low ~ (0.001 + inv_logit(lowraw) * 0.498)</w:t>
      </w:r>
      <w:r>
        <w:br/>
      </w:r>
      <w:r>
        <w:rPr>
          <w:rStyle w:val="VerbatimChar"/>
        </w:rPr>
        <w:t xml:space="preserve">         up ~ (0.501 + inv_logit(upraw) * 0.498)</w:t>
      </w:r>
      <w:r>
        <w:br/>
      </w:r>
      <w:r>
        <w:rPr>
          <w:rStyle w:val="VerbatimChar"/>
        </w:rPr>
        <w:t xml:space="preserve">         mid ~ (2.38021 - (temp_c - CTmaxdev)/exp(logz))</w:t>
      </w:r>
      <w:r>
        <w:br/>
      </w:r>
      <w:r>
        <w:rPr>
          <w:rStyle w:val="VerbatimChar"/>
        </w:rPr>
        <w:t xml:space="preserve">         lowraw ~ temp_c</w:t>
      </w:r>
      <w:r>
        <w:br/>
      </w:r>
      <w:r>
        <w:rPr>
          <w:rStyle w:val="VerbatimChar"/>
        </w:rPr>
        <w:t xml:space="preserve">         upraw ~ temp_c</w:t>
      </w:r>
      <w:r>
        <w:br/>
      </w:r>
      <w:r>
        <w:rPr>
          <w:rStyle w:val="VerbatimChar"/>
        </w:rPr>
        <w:t xml:space="preserve">         logk ~ temp_c</w:t>
      </w:r>
      <w:r>
        <w:br/>
      </w:r>
      <w:r>
        <w:rPr>
          <w:rStyle w:val="VerbatimChar"/>
        </w:rPr>
        <w:t xml:space="preserve">         CTmaxdev ~ 0 + sex</w:t>
      </w:r>
      <w:r>
        <w:br/>
      </w:r>
      <w:r>
        <w:rPr>
          <w:rStyle w:val="VerbatimChar"/>
        </w:rPr>
        <w:t xml:space="preserve">         logz ~ 0 + sex</w:t>
      </w:r>
      <w:r>
        <w:br/>
      </w:r>
      <w:r>
        <w:rPr>
          <w:rStyle w:val="VerbatimChar"/>
        </w:rPr>
        <w:t xml:space="preserve">   Data: data (Number of observations: 94) </w:t>
      </w:r>
      <w:r>
        <w:br/>
      </w:r>
      <w:r>
        <w:rPr>
          <w:rStyle w:val="VerbatimChar"/>
        </w:rPr>
        <w:t xml:space="preserve">  Draws: 4 chains, each with iter = 3000; warmup = 1000; thin = 1;</w:t>
      </w:r>
      <w:r>
        <w:br/>
      </w:r>
      <w:r>
        <w:rPr>
          <w:rStyle w:val="VerbatimChar"/>
        </w:rPr>
        <w:t xml:space="preserve">         total post-warmup draws = 8000</w:t>
      </w:r>
      <w:r>
        <w:br/>
      </w:r>
      <w:r>
        <w:br/>
      </w:r>
      <w:r>
        <w:rPr>
          <w:rStyle w:val="VerbatimChar"/>
        </w:rPr>
        <w:t xml:space="preserve">Regression Coefficients:</w:t>
      </w:r>
      <w:r>
        <w:br/>
      </w:r>
      <w:r>
        <w:rPr>
          <w:rStyle w:val="VerbatimChar"/>
        </w:rPr>
        <w:t xml:space="preserve">                 Estimate Est.Error l-95% CI u-95% CI Rhat Bulk_ESS Tail_ESS</w:t>
      </w:r>
      <w:r>
        <w:br/>
      </w:r>
      <w:r>
        <w:rPr>
          <w:rStyle w:val="VerbatimChar"/>
        </w:rPr>
        <w:t xml:space="preserve">lowraw_Intercept    -4.12      0.74    -5.63    -2.77 1.00     7216     5530</w:t>
      </w:r>
      <w:r>
        <w:br/>
      </w:r>
      <w:r>
        <w:rPr>
          <w:rStyle w:val="VerbatimChar"/>
        </w:rPr>
        <w:t xml:space="preserve">lowraw_temp_c        0.17      0.42    -0.65     0.98 1.00     8416     5537</w:t>
      </w:r>
      <w:r>
        <w:br/>
      </w:r>
      <w:r>
        <w:rPr>
          <w:rStyle w:val="VerbatimChar"/>
        </w:rPr>
        <w:t xml:space="preserve">upraw_Intercept      0.80      0.19     0.44     1.20 1.00     7204     6353</w:t>
      </w:r>
      <w:r>
        <w:br/>
      </w:r>
      <w:r>
        <w:rPr>
          <w:rStyle w:val="VerbatimChar"/>
        </w:rPr>
        <w:t xml:space="preserve">upraw_temp_c        -0.20      0.12    -0.45     0.03 1.00     8028     6254</w:t>
      </w:r>
      <w:r>
        <w:br/>
      </w:r>
      <w:r>
        <w:rPr>
          <w:rStyle w:val="VerbatimChar"/>
        </w:rPr>
        <w:t xml:space="preserve">logk_Intercept       2.90      0.15     2.63     3.21 1.00     7427     5387</w:t>
      </w:r>
      <w:r>
        <w:br/>
      </w:r>
      <w:r>
        <w:rPr>
          <w:rStyle w:val="VerbatimChar"/>
        </w:rPr>
        <w:t xml:space="preserve">logk_temp_c          0.05      0.09    -0.13     0.22 1.00     7223     6360</w:t>
      </w:r>
      <w:r>
        <w:br/>
      </w:r>
      <w:r>
        <w:rPr>
          <w:rStyle w:val="VerbatimChar"/>
        </w:rPr>
        <w:t xml:space="preserve">CTmaxdev_sexF       -0.92      0.06    -1.04    -0.82 1.00     6441     5499</w:t>
      </w:r>
      <w:r>
        <w:br/>
      </w:r>
      <w:r>
        <w:rPr>
          <w:rStyle w:val="VerbatimChar"/>
        </w:rPr>
        <w:t xml:space="preserve">CTmaxdev_sexM       -0.89      0.05    -1.00    -0.79 1.00     6777     5843</w:t>
      </w:r>
      <w:r>
        <w:br/>
      </w:r>
      <w:r>
        <w:rPr>
          <w:rStyle w:val="VerbatimChar"/>
        </w:rPr>
        <w:t xml:space="preserve">logz_sexF            1.12      0.03     1.06     1.18 1.00     6568     5784</w:t>
      </w:r>
      <w:r>
        <w:br/>
      </w:r>
      <w:r>
        <w:rPr>
          <w:rStyle w:val="VerbatimChar"/>
        </w:rPr>
        <w:t xml:space="preserve">logz_sexM            1.17      0.03     1.10     1.23 1.00     7412     5908</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phi    18.68      6.70     9.55    35.68 1.00     7183     5257</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CommentTok"/>
        </w:rPr>
        <w:t xml:space="preserve"># Extract per-sex CTmax and z estimates from the direct model.</w:t>
      </w:r>
      <w:r>
        <w:br/>
      </w:r>
      <w:r>
        <w:rPr>
          <w:rStyle w:val="NormalTok"/>
        </w:rPr>
        <w:t xml:space="preserve"> direct_yls_dros </w:t>
      </w:r>
      <w:r>
        <w:rPr>
          <w:rStyle w:val="OtherTok"/>
        </w:rPr>
        <w:t xml:space="preserve">&lt;-</w:t>
      </w:r>
      <w:r>
        <w:rPr>
          <w:rStyle w:val="NormalTok"/>
        </w:rPr>
        <w:t xml:space="preserve"> </w:t>
      </w:r>
      <w:r>
        <w:rPr>
          <w:rStyle w:val="FunctionTok"/>
        </w:rPr>
        <w:t xml:space="preserve">tls</w:t>
      </w:r>
      <w:r>
        <w:rPr>
          <w:rStyle w:val="NormalTok"/>
        </w:rPr>
        <w:t xml:space="preserve">(joint_sex_direct, </w:t>
      </w:r>
      <w:r>
        <w:rPr>
          <w:rStyle w:val="AttributeTok"/>
        </w:rPr>
        <w:t xml:space="preserve">by =</w:t>
      </w:r>
      <w:r>
        <w:rPr>
          <w:rStyle w:val="NormalTok"/>
        </w:rPr>
        <w:t xml:space="preserve"> </w:t>
      </w:r>
      <w:r>
        <w:rPr>
          <w:rStyle w:val="StringTok"/>
        </w:rPr>
        <w:t xml:space="preserve">"sex"</w:t>
      </w:r>
      <w:r>
        <w:rPr>
          <w:rStyle w:val="NormalTok"/>
        </w:rPr>
        <w:t xml:space="preserve">, </w:t>
      </w:r>
      <w:r>
        <w:rPr>
          <w:rStyle w:val="AttributeTok"/>
        </w:rPr>
        <w:t xml:space="preserve">target_surv =</w:t>
      </w:r>
      <w:r>
        <w:rPr>
          <w:rStyle w:val="NormalTok"/>
        </w:rPr>
        <w:t xml:space="preserve"> </w:t>
      </w:r>
      <w:r>
        <w:rPr>
          <w:rStyle w:val="StringTok"/>
        </w:rPr>
        <w:t xml:space="preserve">"absolute"</w:t>
      </w:r>
      <w:r>
        <w:rPr>
          <w:rStyle w:val="NormalTok"/>
        </w:rPr>
        <w:t xml:space="preserve">, </w:t>
      </w:r>
      <w:r>
        <w:rPr>
          <w:rStyle w:val="AttributeTok"/>
        </w:rPr>
        <w:t xml:space="preserve">t_ref =</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direct_joint_sex </w:t>
      </w:r>
      <w:r>
        <w:rPr>
          <w:rStyle w:val="OtherTok"/>
        </w:rPr>
        <w:t xml:space="preserve">&lt;-</w:t>
      </w:r>
      <w:r>
        <w:rPr>
          <w:rStyle w:val="NormalTok"/>
        </w:rPr>
        <w:t xml:space="preserve"> </w:t>
      </w:r>
      <w:r>
        <w:rPr>
          <w:rStyle w:val="FunctionTok"/>
        </w:rPr>
        <w:t xml:space="preserve">get_tls_est</w:t>
      </w:r>
      <w:r>
        <w:rPr>
          <w:rStyle w:val="NormalTok"/>
        </w:rPr>
        <w:t xml:space="preserve">(direct_yls_dros)</w:t>
      </w:r>
    </w:p>
    <w:p>
      <w:pPr>
        <w:pStyle w:val="FirstParagraph"/>
      </w:pPr>
      <w:r>
        <w:t xml:space="preserve">Now, we can compare the different model parameterisations with</w:t>
      </w:r>
      <w:r>
        <w:t xml:space="preserve"> </w:t>
      </w:r>
      <w:r>
        <w:t xml:space="preserve">Ørsted</w:t>
      </w:r>
      <w:r>
        <w:t xml:space="preserve"> </w:t>
      </w:r>
      <w:r>
        <w:rPr>
          <w:i/>
          <w:iCs/>
        </w:rPr>
        <w:t xml:space="preserve">et al.</w:t>
      </w:r>
      <w:r>
        <w:t xml:space="preserve"> </w:t>
      </w:r>
      <w:r>
        <w:t xml:space="preserve">(</w:t>
      </w:r>
      <w:hyperlink w:anchor="ref-orsted_suzukii_2024">
        <w:r>
          <w:rPr>
            <w:rStyle w:val="Hyperlink"/>
          </w:rPr>
          <w:t xml:space="preserve">2024</w:t>
        </w:r>
      </w:hyperlink>
      <w:r>
        <w:t xml:space="preserve">)</w:t>
      </w:r>
      <w:r>
        <w:t xml:space="preserve">.</w:t>
      </w:r>
    </w:p>
    <w:p>
      <w:pPr>
        <w:pStyle w:val="SourceCode"/>
      </w:pPr>
      <w:r>
        <w:rPr>
          <w:rStyle w:val="CommentTok"/>
        </w:rPr>
        <w:t xml:space="preserve"># Pull per-sex z and CTmax from each fit into one long frame. The summaries are</w:t>
      </w:r>
      <w:r>
        <w:br/>
      </w:r>
      <w:r>
        <w:rPr>
          <w:rStyle w:val="CommentTok"/>
        </w:rPr>
        <w:t xml:space="preserve"># all tidy-long (quantity / median / lower / upper); the separate fits carry a</w:t>
      </w:r>
      <w:r>
        <w:br/>
      </w:r>
      <w:r>
        <w:rPr>
          <w:rStyle w:val="CommentTok"/>
        </w:rPr>
        <w:t xml:space="preserve"># "Sex" column (Female/Male), the joint fits an "sex" column (F/M).</w:t>
      </w:r>
      <w:r>
        <w:br/>
      </w:r>
      <w:r>
        <w:rPr>
          <w:rStyle w:val="NormalTok"/>
        </w:rPr>
        <w:t xml:space="preserve">.cmp_rows </w:t>
      </w:r>
      <w:r>
        <w:rPr>
          <w:rStyle w:val="OtherTok"/>
        </w:rPr>
        <w:t xml:space="preserve">&lt;-</w:t>
      </w:r>
      <w:r>
        <w:rPr>
          <w:rStyle w:val="NormalTok"/>
        </w:rPr>
        <w:t xml:space="preserve"> </w:t>
      </w:r>
      <w:r>
        <w:rPr>
          <w:rStyle w:val="ControlFlowTok"/>
        </w:rPr>
        <w:t xml:space="preserve">function</w:t>
      </w:r>
      <w:r>
        <w:rPr>
          <w:rStyle w:val="NormalTok"/>
        </w:rPr>
        <w:t xml:space="preserve">(s, approach) {</w:t>
      </w:r>
      <w:r>
        <w:br/>
      </w:r>
      <w:r>
        <w:rPr>
          <w:rStyle w:val="NormalTok"/>
        </w:rPr>
        <w:t xml:space="preserve">  sx </w:t>
      </w:r>
      <w:r>
        <w:rPr>
          <w:rStyle w:val="OtherTok"/>
        </w:rPr>
        <w:t xml:space="preserve">&lt;-</w:t>
      </w:r>
      <w:r>
        <w:rPr>
          <w:rStyle w:val="NormalTok"/>
        </w:rPr>
        <w:t xml:space="preserve"> </w:t>
      </w:r>
      <w:r>
        <w:rPr>
          <w:rStyle w:val="ControlFlowTok"/>
        </w:rPr>
        <w:t xml:space="preserve">if</w:t>
      </w:r>
      <w:r>
        <w:rPr>
          <w:rStyle w:val="NormalTok"/>
        </w:rPr>
        <w:t xml:space="preserve"> (</w:t>
      </w:r>
      <w:r>
        <w:rPr>
          <w:rStyle w:val="StringTok"/>
        </w:rPr>
        <w:t xml:space="preserve">"Sex"</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(s)) s</w:t>
      </w:r>
      <w:r>
        <w:rPr>
          <w:rStyle w:val="SpecialCharTok"/>
        </w:rPr>
        <w:t xml:space="preserve">$</w:t>
      </w:r>
      <w:r>
        <w:rPr>
          <w:rStyle w:val="NormalTok"/>
        </w:rPr>
        <w:t xml:space="preserve">Sex </w:t>
      </w:r>
      <w:r>
        <w:rPr>
          <w:rStyle w:val="ControlFlowTok"/>
        </w:rPr>
        <w:t xml:space="preserve">else</w:t>
      </w:r>
      <w:r>
        <w:rPr>
          <w:rStyle w:val="NormalTok"/>
        </w:rPr>
        <w:t xml:space="preserve"> dplyr</w:t>
      </w:r>
      <w:r>
        <w:rPr>
          <w:rStyle w:val="SpecialCharTok"/>
        </w:rPr>
        <w:t xml:space="preserve">::</w:t>
      </w:r>
      <w:r>
        <w:rPr>
          <w:rStyle w:val="FunctionTok"/>
        </w:rPr>
        <w:t xml:space="preserve">recode</w:t>
      </w:r>
      <w:r>
        <w:rPr>
          <w:rStyle w:val="NormalTok"/>
        </w:rPr>
        <w:t xml:space="preserve">(</w:t>
      </w:r>
      <w:r>
        <w:rPr>
          <w:rStyle w:val="FunctionTok"/>
        </w:rPr>
        <w:t xml:space="preserve">as.character</w:t>
      </w:r>
      <w:r>
        <w:rPr>
          <w:rStyle w:val="NormalTok"/>
        </w:rPr>
        <w:t xml:space="preserve">(s</w:t>
      </w:r>
      <w:r>
        <w:rPr>
          <w:rStyle w:val="SpecialCharTok"/>
        </w:rPr>
        <w:t xml:space="preserve">$</w:t>
      </w:r>
      <w:r>
        <w:rPr>
          <w:rStyle w:val="NormalTok"/>
        </w:rPr>
        <w:t xml:space="preserve">sex), </w:t>
      </w:r>
      <w:r>
        <w:rPr>
          <w:rStyle w:val="AttributeTok"/>
        </w:rPr>
        <w:t xml:space="preserve">F =</w:t>
      </w:r>
      <w:r>
        <w:rPr>
          <w:rStyle w:val="NormalTok"/>
        </w:rPr>
        <w:t xml:space="preserve"> </w:t>
      </w:r>
      <w:r>
        <w:rPr>
          <w:rStyle w:val="StringTok"/>
        </w:rPr>
        <w:t xml:space="preserve">"Female"</w:t>
      </w:r>
      <w:r>
        <w:rPr>
          <w:rStyle w:val="NormalTok"/>
        </w:rPr>
        <w:t xml:space="preserve">, </w:t>
      </w:r>
      <w:r>
        <w:rPr>
          <w:rStyle w:val="AttributeTok"/>
        </w:rPr>
        <w:t xml:space="preserve">M =</w:t>
      </w:r>
      <w:r>
        <w:rPr>
          <w:rStyle w:val="NormalTok"/>
        </w:rPr>
        <w:t xml:space="preserve"> </w:t>
      </w:r>
      <w:r>
        <w:rPr>
          <w:rStyle w:val="StringTok"/>
        </w:rPr>
        <w:t xml:space="preserve">"Male"</w:t>
      </w:r>
      <w:r>
        <w:rPr>
          <w:rStyle w:val="NormalTok"/>
        </w:rPr>
        <w:t xml:space="preserve">)</w:t>
      </w:r>
      <w:r>
        <w:br/>
      </w:r>
      <w:r>
        <w:rPr>
          <w:rStyle w:val="NormalTok"/>
        </w:rPr>
        <w:t xml:space="preserve">  tibble</w:t>
      </w:r>
      <w:r>
        <w:rPr>
          <w:rStyle w:val="SpecialCharTok"/>
        </w:rPr>
        <w:t xml:space="preserve">::</w:t>
      </w:r>
      <w:r>
        <w:rPr>
          <w:rStyle w:val="FunctionTok"/>
        </w:rPr>
        <w:t xml:space="preserve">tibble</w:t>
      </w:r>
      <w:r>
        <w:rPr>
          <w:rStyle w:val="NormalTok"/>
        </w:rPr>
        <w:t xml:space="preserve">(</w:t>
      </w:r>
      <w:r>
        <w:rPr>
          <w:rStyle w:val="AttributeTok"/>
        </w:rPr>
        <w:t xml:space="preserve">Approach =</w:t>
      </w:r>
      <w:r>
        <w:rPr>
          <w:rStyle w:val="NormalTok"/>
        </w:rPr>
        <w:t xml:space="preserve"> approach, </w:t>
      </w:r>
      <w:r>
        <w:rPr>
          <w:rStyle w:val="AttributeTok"/>
        </w:rPr>
        <w:t xml:space="preserve">Sex =</w:t>
      </w:r>
      <w:r>
        <w:rPr>
          <w:rStyle w:val="NormalTok"/>
        </w:rPr>
        <w:t xml:space="preserve"> sx, </w:t>
      </w:r>
      <w:r>
        <w:rPr>
          <w:rStyle w:val="AttributeTok"/>
        </w:rPr>
        <w:t xml:space="preserve">quantity =</w:t>
      </w:r>
      <w:r>
        <w:rPr>
          <w:rStyle w:val="NormalTok"/>
        </w:rPr>
        <w:t xml:space="preserve"> s</w:t>
      </w:r>
      <w:r>
        <w:rPr>
          <w:rStyle w:val="SpecialCharTok"/>
        </w:rPr>
        <w:t xml:space="preserve">$</w:t>
      </w:r>
      <w:r>
        <w:rPr>
          <w:rStyle w:val="NormalTok"/>
        </w:rPr>
        <w:t xml:space="preserve">quantity,</w:t>
      </w:r>
      <w:r>
        <w:br/>
      </w:r>
      <w:r>
        <w:rPr>
          <w:rStyle w:val="NormalTok"/>
        </w:rPr>
        <w:t xml:space="preserve">                 </w:t>
      </w:r>
      <w:r>
        <w:rPr>
          <w:rStyle w:val="AttributeTok"/>
        </w:rPr>
        <w:t xml:space="preserve">median =</w:t>
      </w:r>
      <w:r>
        <w:rPr>
          <w:rStyle w:val="NormalTok"/>
        </w:rPr>
        <w:t xml:space="preserve"> s</w:t>
      </w:r>
      <w:r>
        <w:rPr>
          <w:rStyle w:val="SpecialCharTok"/>
        </w:rPr>
        <w:t xml:space="preserve">$</w:t>
      </w:r>
      <w:r>
        <w:rPr>
          <w:rStyle w:val="NormalTok"/>
        </w:rPr>
        <w:t xml:space="preserve">median, </w:t>
      </w:r>
      <w:r>
        <w:rPr>
          <w:rStyle w:val="AttributeTok"/>
        </w:rPr>
        <w:t xml:space="preserve">lower =</w:t>
      </w:r>
      <w:r>
        <w:rPr>
          <w:rStyle w:val="NormalTok"/>
        </w:rPr>
        <w:t xml:space="preserve"> s</w:t>
      </w:r>
      <w:r>
        <w:rPr>
          <w:rStyle w:val="SpecialCharTok"/>
        </w:rPr>
        <w:t xml:space="preserve">$</w:t>
      </w:r>
      <w:r>
        <w:rPr>
          <w:rStyle w:val="NormalTok"/>
        </w:rPr>
        <w:t xml:space="preserve">lower, </w:t>
      </w:r>
      <w:r>
        <w:rPr>
          <w:rStyle w:val="AttributeTok"/>
        </w:rPr>
        <w:t xml:space="preserve">upper =</w:t>
      </w:r>
      <w:r>
        <w:rPr>
          <w:rStyle w:val="NormalTok"/>
        </w:rPr>
        <w:t xml:space="preserve"> s</w:t>
      </w:r>
      <w:r>
        <w:rPr>
          <w:rStyle w:val="SpecialCharTok"/>
        </w:rPr>
        <w:t xml:space="preserve">$</w:t>
      </w:r>
      <w:r>
        <w:rPr>
          <w:rStyle w:val="NormalTok"/>
        </w:rPr>
        <w:t xml:space="preserve">upper)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(quantity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"z"</w:t>
      </w:r>
      <w:r>
        <w:rPr>
          <w:rStyle w:val="NormalTok"/>
        </w:rPr>
        <w:t xml:space="preserve">, </w:t>
      </w:r>
      <w:r>
        <w:rPr>
          <w:rStyle w:val="StringTok"/>
        </w:rPr>
        <w:t xml:space="preserve">"CTmax"</w:t>
      </w:r>
      <w:r>
        <w:rPr>
          <w:rStyle w:val="NormalTok"/>
        </w:rPr>
        <w:t xml:space="preserve">))</w:t>
      </w:r>
      <w:r>
        <w:br/>
      </w:r>
      <w:r>
        <w:rPr>
          <w:rStyle w:val="NormalTok"/>
        </w:rPr>
        <w:t xml:space="preserve">}</w:t>
      </w:r>
      <w:r>
        <w:br/>
      </w:r>
      <w:r>
        <w:br/>
      </w:r>
      <w:r>
        <w:rPr>
          <w:rStyle w:val="NormalTok"/>
        </w:rPr>
        <w:t xml:space="preserve">cmp_models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w:t>
      </w:r>
      <w:r>
        <w:br/>
      </w:r>
      <w:r>
        <w:rPr>
          <w:rStyle w:val="NormalTok"/>
        </w:rPr>
        <w:t xml:space="preserve">    </w:t>
      </w:r>
      <w:r>
        <w:rPr>
          <w:rStyle w:val="FunctionTok"/>
        </w:rPr>
        <w:t xml:space="preserve">.cmp_rows</w:t>
      </w:r>
      <w:r>
        <w:rPr>
          <w:rStyle w:val="NormalTok"/>
        </w:rPr>
        <w:t xml:space="preserve">(dros_sex_sum,            </w:t>
      </w:r>
      <w:r>
        <w:rPr>
          <w:rStyle w:val="StringTok"/>
        </w:rPr>
        <w:t xml:space="preserve">"Separate per-sex fits"</w:t>
      </w:r>
      <w:r>
        <w:rPr>
          <w:rStyle w:val="NormalTok"/>
        </w:rPr>
        <w:t xml:space="preserve">),</w:t>
      </w:r>
      <w:r>
        <w:br/>
      </w:r>
      <w:r>
        <w:rPr>
          <w:rStyle w:val="NormalTok"/>
        </w:rPr>
        <w:t xml:space="preserve">    </w:t>
      </w:r>
      <w:r>
        <w:rPr>
          <w:rStyle w:val="FunctionTok"/>
        </w:rPr>
        <w:t xml:space="preserve">.cmp_rows</w:t>
      </w:r>
      <w:r>
        <w:rPr>
          <w:rStyle w:val="NormalTok"/>
        </w:rPr>
        <w:t xml:space="preserve">(tls_sex_summary_abs,     </w:t>
      </w:r>
      <w:r>
        <w:rPr>
          <w:rStyle w:val="StringTok"/>
        </w:rPr>
        <w:t xml:space="preserve">"Joint 4PL, sex on midpoint"</w:t>
      </w:r>
      <w:r>
        <w:rPr>
          <w:rStyle w:val="NormalTok"/>
        </w:rPr>
        <w:t xml:space="preserve">),</w:t>
      </w:r>
      <w:r>
        <w:br/>
      </w:r>
      <w:r>
        <w:rPr>
          <w:rStyle w:val="NormalTok"/>
        </w:rPr>
        <w:t xml:space="preserve">    </w:t>
      </w:r>
      <w:r>
        <w:rPr>
          <w:rStyle w:val="FunctionTok"/>
        </w:rPr>
        <w:t xml:space="preserve">.cmp_rows</w:t>
      </w:r>
      <w:r>
        <w:rPr>
          <w:rStyle w:val="NormalTok"/>
        </w:rPr>
        <w:t xml:space="preserve">(direct_yls_dros</w:t>
      </w:r>
      <w:r>
        <w:rPr>
          <w:rStyle w:val="SpecialCharTok"/>
        </w:rPr>
        <w:t xml:space="preserve">$</w:t>
      </w:r>
      <w:r>
        <w:rPr>
          <w:rStyle w:val="NormalTok"/>
        </w:rPr>
        <w:t xml:space="preserve">summary, </w:t>
      </w:r>
      <w:r>
        <w:rPr>
          <w:rStyle w:val="StringTok"/>
        </w:rPr>
        <w:t xml:space="preserve">"Joint 4PL, sex on CTmax / z (direct)"</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transmute</w:t>
      </w:r>
      <w:r>
        <w:rPr>
          <w:rStyle w:val="NormalTok"/>
        </w:rPr>
        <w:t xml:space="preserve">(</w:t>
      </w:r>
      <w:r>
        <w:br/>
      </w:r>
      <w:r>
        <w:rPr>
          <w:rStyle w:val="NormalTok"/>
        </w:rPr>
        <w:t xml:space="preserve">    Approach,</w:t>
      </w:r>
      <w:r>
        <w:br/>
      </w:r>
      <w:r>
        <w:rPr>
          <w:rStyle w:val="NormalTok"/>
        </w:rPr>
        <w:t xml:space="preserve">    </w:t>
      </w:r>
      <w:r>
        <w:rPr>
          <w:rStyle w:val="AttributeTok"/>
        </w:rPr>
        <w:t xml:space="preserve">col  =</w:t>
      </w:r>
      <w:r>
        <w:rPr>
          <w:rStyle w:val="NormalTok"/>
        </w:rPr>
        <w:t xml:space="preserve"> </w:t>
      </w:r>
      <w:r>
        <w:rPr>
          <w:rStyle w:val="FunctionTok"/>
        </w:rPr>
        <w:t xml:space="preserve">factor</w:t>
      </w:r>
      <w:r>
        <w:rPr>
          <w:rStyle w:val="NormalTok"/>
        </w:rPr>
        <w:t xml:space="preserve">(</w:t>
      </w:r>
      <w:r>
        <w:rPr>
          <w:rStyle w:val="FunctionTok"/>
        </w:rPr>
        <w:t xml:space="preserve">ifelse</w:t>
      </w:r>
      <w:r>
        <w:rPr>
          <w:rStyle w:val="NormalTok"/>
        </w:rPr>
        <w:t xml:space="preserve">(quantity </w:t>
      </w:r>
      <w:r>
        <w:rPr>
          <w:rStyle w:val="SpecialCharTok"/>
        </w:rPr>
        <w:t xml:space="preserve">==</w:t>
      </w:r>
      <w:r>
        <w:rPr>
          <w:rStyle w:val="NormalTok"/>
        </w:rPr>
        <w:t xml:space="preserve"> </w:t>
      </w:r>
      <w:r>
        <w:rPr>
          <w:rStyle w:val="StringTok"/>
        </w:rPr>
        <w:t xml:space="preserve">"z"</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"z, "</w:t>
      </w:r>
      <w:r>
        <w:rPr>
          <w:rStyle w:val="NormalTok"/>
        </w:rPr>
        <w:t xml:space="preserve">, Sex, </w:t>
      </w:r>
      <w:r>
        <w:rPr>
          <w:rStyle w:val="StringTok"/>
        </w:rPr>
        <w:t xml:space="preserve">" (°C)"</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"CTmax, "</w:t>
      </w:r>
      <w:r>
        <w:rPr>
          <w:rStyle w:val="NormalTok"/>
        </w:rPr>
        <w:t xml:space="preserve">, Sex, </w:t>
      </w:r>
      <w:r>
        <w:rPr>
          <w:rStyle w:val="StringTok"/>
        </w:rPr>
        <w:t xml:space="preserve">" (4 h, °C)"</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"z, Female (°C)"</w:t>
      </w:r>
      <w:r>
        <w:rPr>
          <w:rStyle w:val="NormalTok"/>
        </w:rPr>
        <w:t xml:space="preserve">, </w:t>
      </w:r>
      <w:r>
        <w:rPr>
          <w:rStyle w:val="StringTok"/>
        </w:rPr>
        <w:t xml:space="preserve">"z, Male (°C)"</w:t>
      </w:r>
      <w:r>
        <w:rPr>
          <w:rStyle w:val="NormalTok"/>
        </w:rPr>
        <w:t xml:space="preserve">,</w:t>
      </w:r>
      <w:r>
        <w:br/>
      </w:r>
      <w:r>
        <w:rPr>
          <w:rStyle w:val="NormalTok"/>
        </w:rPr>
        <w:t xml:space="preserve">                             </w:t>
      </w:r>
      <w:r>
        <w:rPr>
          <w:rStyle w:val="StringTok"/>
        </w:rPr>
        <w:t xml:space="preserve">"CTmax, Female (4 h, °C)"</w:t>
      </w:r>
      <w:r>
        <w:rPr>
          <w:rStyle w:val="NormalTok"/>
        </w:rPr>
        <w:t xml:space="preserve">, </w:t>
      </w:r>
      <w:r>
        <w:rPr>
          <w:rStyle w:val="StringTok"/>
        </w:rPr>
        <w:t xml:space="preserve">"CTmax, Male (4 h, °C)"</w:t>
      </w:r>
      <w:r>
        <w:rPr>
          <w:rStyle w:val="NormalTok"/>
        </w:rPr>
        <w:t xml:space="preserve">)),</w:t>
      </w:r>
      <w:r>
        <w:br/>
      </w:r>
      <w:r>
        <w:rPr>
          <w:rStyle w:val="NormalTok"/>
        </w:rPr>
        <w:t xml:space="preserve">    </w:t>
      </w:r>
      <w:r>
        <w:rPr>
          <w:rStyle w:val="AttributeTok"/>
        </w:rPr>
        <w:t xml:space="preserve">cell =</w:t>
      </w:r>
      <w:r>
        <w:rPr>
          <w:rStyle w:val="NormalTok"/>
        </w:rPr>
        <w:t xml:space="preserve"> </w:t>
      </w:r>
      <w:r>
        <w:rPr>
          <w:rStyle w:val="FunctionTok"/>
        </w:rPr>
        <w:t xml:space="preserve">format_interval</w:t>
      </w:r>
      <w:r>
        <w:rPr>
          <w:rStyle w:val="NormalTok"/>
        </w:rPr>
        <w:t xml:space="preserve">(median, lower, upper)</w:t>
      </w:r>
      <w:r>
        <w:br/>
      </w:r>
      <w:r>
        <w:rPr>
          <w:rStyle w:val="NormalTok"/>
        </w:rPr>
        <w:t xml:space="preserve">  ) </w:t>
      </w:r>
      <w:r>
        <w:rPr>
          <w:rStyle w:val="SpecialCharTok"/>
        </w:rPr>
        <w:t xml:space="preserve">|&gt;</w:t>
      </w:r>
      <w:r>
        <w:br/>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col, </w:t>
      </w:r>
      <w:r>
        <w:rPr>
          <w:rStyle w:val="AttributeTok"/>
        </w:rPr>
        <w:t xml:space="preserve">values_from =</w:t>
      </w:r>
      <w:r>
        <w:rPr>
          <w:rStyle w:val="NormalTok"/>
        </w:rPr>
        <w:t xml:space="preserve"> cell)</w:t>
      </w:r>
      <w:r>
        <w:br/>
      </w:r>
      <w:r>
        <w:br/>
      </w:r>
      <w:r>
        <w:rPr>
          <w:rStyle w:val="CommentTok"/>
        </w:rPr>
        <w:t xml:space="preserve"># Ørsted et al. (2024) reported point estimates (their Table 1); no intervals.</w:t>
      </w:r>
      <w:r>
        <w:br/>
      </w:r>
      <w:r>
        <w:rPr>
          <w:rStyle w:val="NormalTok"/>
        </w:rPr>
        <w:t xml:space="preserve">cmp_orsted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Approach                  =</w:t>
      </w:r>
      <w:r>
        <w:rPr>
          <w:rStyle w:val="NormalTok"/>
        </w:rPr>
        <w:t xml:space="preserve"> </w:t>
      </w:r>
      <w:r>
        <w:rPr>
          <w:rStyle w:val="StringTok"/>
        </w:rPr>
        <w:t xml:space="preserve">"Ørsted et al. (2024), reported"</w:t>
      </w:r>
      <w:r>
        <w:rPr>
          <w:rStyle w:val="NormalTok"/>
        </w:rPr>
        <w:t xml:space="preserve">,</w:t>
      </w:r>
      <w:r>
        <w:br/>
      </w:r>
      <w:r>
        <w:rPr>
          <w:rStyle w:val="NormalTok"/>
        </w:rPr>
        <w:t xml:space="preserve">  </w:t>
      </w:r>
      <w:r>
        <w:rPr>
          <w:rStyle w:val="StringTok"/>
        </w:rPr>
        <w:t xml:space="preserve">`</w:t>
      </w:r>
      <w:r>
        <w:rPr>
          <w:rStyle w:val="AttributeTok"/>
        </w:rPr>
        <w:t xml:space="preserve">z, Female (°C)</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"3.03"</w:t>
      </w:r>
      <w:r>
        <w:rPr>
          <w:rStyle w:val="NormalTok"/>
        </w:rPr>
        <w:t xml:space="preserve">,</w:t>
      </w:r>
      <w:r>
        <w:br/>
      </w:r>
      <w:r>
        <w:rPr>
          <w:rStyle w:val="NormalTok"/>
        </w:rPr>
        <w:t xml:space="preserve">  </w:t>
      </w:r>
      <w:r>
        <w:rPr>
          <w:rStyle w:val="StringTok"/>
        </w:rPr>
        <w:t xml:space="preserve">`</w:t>
      </w:r>
      <w:r>
        <w:rPr>
          <w:rStyle w:val="AttributeTok"/>
        </w:rPr>
        <w:t xml:space="preserve">z, Male (°C)</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"3.28"</w:t>
      </w:r>
      <w:r>
        <w:rPr>
          <w:rStyle w:val="NormalTok"/>
        </w:rPr>
        <w:t xml:space="preserve">,</w:t>
      </w:r>
      <w:r>
        <w:br/>
      </w:r>
      <w:r>
        <w:rPr>
          <w:rStyle w:val="NormalTok"/>
        </w:rPr>
        <w:t xml:space="preserve">  </w:t>
      </w:r>
      <w:r>
        <w:rPr>
          <w:rStyle w:val="StringTok"/>
        </w:rPr>
        <w:t xml:space="preserve">`</w:t>
      </w:r>
      <w:r>
        <w:rPr>
          <w:rStyle w:val="AttributeTok"/>
        </w:rPr>
        <w:t xml:space="preserve">CTmax, Female (4 h, °C)</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"35.2"</w:t>
      </w:r>
      <w:r>
        <w:rPr>
          <w:rStyle w:val="NormalTok"/>
        </w:rPr>
        <w:t xml:space="preserve">,</w:t>
      </w:r>
      <w:r>
        <w:br/>
      </w:r>
      <w:r>
        <w:rPr>
          <w:rStyle w:val="NormalTok"/>
        </w:rPr>
        <w:t xml:space="preserve">  </w:t>
      </w:r>
      <w:r>
        <w:rPr>
          <w:rStyle w:val="StringTok"/>
        </w:rPr>
        <w:t xml:space="preserve">`</w:t>
      </w:r>
      <w:r>
        <w:rPr>
          <w:rStyle w:val="AttributeTok"/>
        </w:rPr>
        <w:t xml:space="preserve">CTmax, Male (4 h, °C)</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"35.2"</w:t>
      </w:r>
      <w:r>
        <w:br/>
      </w:r>
      <w:r>
        <w:rPr>
          <w:rStyle w:val="NormalTok"/>
        </w:rPr>
        <w:t xml:space="preserve">)</w:t>
      </w:r>
      <w:r>
        <w:br/>
      </w:r>
      <w:r>
        <w:br/>
      </w:r>
      <w:r>
        <w:rPr>
          <w:rStyle w:val="NormalTok"/>
        </w:rPr>
        <w:t xml:space="preserve">tinytable</w:t>
      </w:r>
      <w:r>
        <w:rPr>
          <w:rStyle w:val="SpecialCharTok"/>
        </w:rPr>
        <w:t xml:space="preserve">::</w:t>
      </w:r>
      <w:r>
        <w:rPr>
          <w:rStyle w:val="FunctionTok"/>
        </w:rPr>
        <w:t xml:space="preserve">tt</w:t>
      </w:r>
      <w:r>
        <w:rPr>
          <w:rStyle w:val="NormalTok"/>
        </w:rPr>
        <w:t xml:space="preserve">(dplyr</w:t>
      </w:r>
      <w:r>
        <w:rPr>
          <w:rStyle w:val="SpecialCharTok"/>
        </w:rPr>
        <w:t xml:space="preserve">::</w:t>
      </w:r>
      <w:r>
        <w:rPr>
          <w:rStyle w:val="FunctionTok"/>
        </w:rPr>
        <w:t xml:space="preserve">bind_rows</w:t>
      </w:r>
      <w:r>
        <w:rPr>
          <w:rStyle w:val="NormalTok"/>
        </w:rPr>
        <w:t xml:space="preserve">(cmp_models, cmp_orsted), </w:t>
      </w:r>
      <w:r>
        <w:rPr>
          <w:rStyle w:val="AttributeTok"/>
        </w:rPr>
        <w:t xml:space="preserve">escape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77" w:name="tbl-dros-sex-compare"/>
          <w:p>
            <w:pPr>
              <w:jc w:val="center"/>
            </w:pPr>
            <w:pPr>
              <w:jc w:val="start"/>
              <w:spacing w:before="200"/>
              <w:pStyle w:val="ImageCaption"/>
            </w:pPr>
            <w:r>
              <w:t xml:space="preserve">Table S23: Per-sex thermal sensitivity (</w:t>
            </w:r>
            <m:oMath>
              <m:r>
                <m:t>z</m:t>
              </m:r>
            </m:oMath>
            <w:r>
              <w:t xml:space="preserve">) and critical limit (</w:t>
            </w:r>
            <m:oMath>
              <m:r>
                <m:t>C</m:t>
              </m:r>
              <m:sSub>
                <m:e>
                  <m:r>
                    <m:t>T</m:t>
                  </m:r>
                </m:e>
                <m:sub>
                  <m:r>
                    <m:t>m</m:t>
                  </m:r>
                  <m:r>
                    <m:t>a</m:t>
                  </m:r>
                  <m:sSub>
                    <m:e>
                      <m:r>
                        <m:t>x</m:t>
                      </m:r>
                    </m:e>
                    <m:sub>
                      <m:r>
                        <m:t>4</m:t>
                      </m:r>
                      <m:r>
                        <m:t>h</m:t>
                      </m:r>
                      <m:r>
                        <m:t>r</m:t>
                      </m:r>
                    </m:sub>
                  </m:sSub>
                </m:sub>
              </m:sSub>
            </m:oMath>
            <w:r>
              <w:t xml:space="preserve">, absolute LT</w:t>
            </w:r>
            <w:r>
              <w:rPr>
                <w:vertAlign w:val="subscript"/>
              </w:rPr>
              <w:t xml:space="preserve">50</w:t>
            </w:r>
            <w:r>
              <w:t xml:space="preserve"> </w:t>
            </w:r>
            <w:r>
              <w:t xml:space="preserve">threshold) for</w:t>
            </w:r>
            <w:r>
              <w:t xml:space="preserve"> </w:t>
            </w:r>
            <w:r>
              <w:rPr>
                <w:i/>
                <w:iCs/>
              </w:rPr>
              <w:t xml:space="preserve">D. suzukii</w:t>
            </w:r>
            <w:r>
              <w:t xml:space="preserve"> </w:t>
            </w:r>
            <w:r>
              <w:t xml:space="preserve">mortality across the three model parameterisations — separate per-sex 4PL fits, one joint 4PL with</w:t>
            </w:r>
            <w:r>
              <w:t xml:space="preserve"> </w:t>
            </w:r>
            <w:r>
              <w:rPr>
                <w:rStyle w:val="VerbatimChar"/>
              </w:rPr>
              <w:t xml:space="preserve">sex</w:t>
            </w:r>
            <w:r>
              <w:t xml:space="preserve"> </w:t>
            </w:r>
            <w:r>
              <w:t xml:space="preserve">on the midpoint, and one joint 4PL with</w:t>
            </w:r>
            <w:r>
              <w:t xml:space="preserve"> </w:t>
            </w:r>
            <w:r>
              <w:rPr>
                <w:rStyle w:val="VerbatimChar"/>
              </w:rPr>
              <w:t xml:space="preserve">sex</w:t>
            </w:r>
            <w:r>
              <w:t xml:space="preserve"> </w:t>
            </w:r>
            <w:r>
              <w:t xml:space="preserve">placed directly on</w:t>
            </w:r>
            <w:r>
              <w:t xml:space="preserve"> </w:t>
            </w:r>
            <m:oMath>
              <m:r>
                <m:t>C</m:t>
              </m:r>
              <m:sSub>
                <m:e>
                  <m:r>
                    <m:t>T</m:t>
                  </m:r>
                </m:e>
                <m:sub>
                  <m:r>
                    <m:t>m</m:t>
                  </m:r>
                  <m:r>
                    <m:t>a</m:t>
                  </m:r>
                  <m:r>
                    <m:t>x</m:t>
                  </m:r>
                </m:sub>
              </m:sSub>
            </m:oMath>
            <w:r>
              <w:t xml:space="preserve"> </w:t>
            </w:r>
            <w:r>
              <w:t xml:space="preserve">and</w:t>
            </w:r>
            <w:r>
              <w:t xml:space="preserve"> </w:t>
            </w:r>
            <m:oMath>
              <m:r>
                <m:t>z</m:t>
              </m:r>
            </m:oMath>
            <w:r>
              <w:t xml:space="preserve"> </w:t>
            </w:r>
            <w:r>
              <w:t xml:space="preserve">— alongside the values reported by</w:t>
            </w:r>
            <w:r>
              <w:t xml:space="preserve"> </w:t>
            </w:r>
            <w:r>
              <w:t xml:space="preserve">Ørsted</w:t>
            </w:r>
            <w:r>
              <w:t xml:space="preserve"> </w:t>
            </w:r>
            <w:r>
              <w:rPr>
                <w:i/>
                <w:iCs/>
              </w:rPr>
              <w:t xml:space="preserve">et al.</w:t>
            </w:r>
            <w:r>
              <w:t xml:space="preserve"> </w:t>
            </w:r>
            <w:r>
              <w:t xml:space="preserve">(</w:t>
            </w:r>
            <w:hyperlink w:anchor="ref-orsted_suzukii_2024">
              <w:r>
                <w:rPr>
                  <w:rStyle w:val="Hyperlink"/>
                </w:rPr>
                <w:t xml:space="preserve">2024</w:t>
              </w:r>
            </w:hyperlink>
            <w:r>
              <w:t xml:space="preserve">)</w:t>
            </w:r>
            <w:r>
              <w:t xml:space="preserve">. Model cells are the posterior median with the 95% credible interval; Ørsted et al. report point estimates (</w:t>
            </w:r>
            <m:oMath>
              <m:sSub>
                <m:e>
                  <m:r>
                    <m:t>T</m:t>
                  </m:r>
                </m:e>
                <m:sub>
                  <m:r>
                    <m:t>c</m:t>
                  </m:r>
                  <m:r>
                    <m:t>r</m:t>
                  </m:r>
                  <m:r>
                    <m:t>i</m:t>
                  </m:r>
                  <m:r>
                    <m:t>t</m:t>
                  </m:r>
                </m:sub>
              </m:sSub>
            </m:oMath>
            <w:r>
              <w:t xml:space="preserve"> </w:t>
            </w:r>
            <w:r>
              <w:t xml:space="preserve">is omitted as they do not report it).</w:t>
            </w:r>
          </w:p>
          <w:tbl>
            <w:tblPr>
              <w:tblStyle w:val="Table"/>
              <w:tblW w:type="pct" w:w="4886"/>
              <w:tblLayout w:type="fixed"/>
              <w:tblLook w:firstRow="1" w:lastRow="0" w:firstColumn="0" w:lastColumn="0" w:noHBand="0" w:noVBand="0" w:val="0020"/>
            </w:tblPr>
            <w:tblGrid>
              <w:gridCol w:w="2340"/>
              <w:gridCol w:w="1200"/>
              <w:gridCol w:w="1560"/>
              <w:gridCol w:w="1200"/>
              <w:gridCol w:w="1440"/>
            </w:tblGrid>
            <w:tr>
              <w:trPr>
                <w:tblHeader w:val="on"/>
              </w:trPr>
              <w:tc>
                <w:tcPr/>
                <w:p>
                  <w:pPr>
                    <w:pStyle w:val="Compact"/>
                    <w:jc w:val="center"/>
                  </w:pPr>
                  <w:r>
                    <w:t xml:space="preserve">Approach</w:t>
                  </w:r>
                </w:p>
              </w:tc>
              <w:tc>
                <w:tcPr/>
                <w:p>
                  <w:pPr>
                    <w:pStyle w:val="Compact"/>
                    <w:jc w:val="center"/>
                  </w:pPr>
                  <w:r>
                    <w:t xml:space="preserve">z, Female (°C)</w:t>
                  </w:r>
                </w:p>
              </w:tc>
              <w:tc>
                <w:tcPr/>
                <w:p>
                  <w:pPr>
                    <w:pStyle w:val="Compact"/>
                    <w:jc w:val="center"/>
                  </w:pPr>
                  <w:r>
                    <w:t xml:space="preserve">CTmax, Female (4 h, °C)</w:t>
                  </w:r>
                </w:p>
              </w:tc>
              <w:tc>
                <w:tcPr/>
                <w:p>
                  <w:pPr>
                    <w:pStyle w:val="Compact"/>
                    <w:jc w:val="center"/>
                  </w:pPr>
                  <w:r>
                    <w:t xml:space="preserve">z, Male (°C)</w:t>
                  </w:r>
                </w:p>
              </w:tc>
              <w:tc>
                <w:tcPr/>
                <w:p>
                  <w:pPr>
                    <w:pStyle w:val="Compact"/>
                    <w:jc w:val="center"/>
                  </w:pPr>
                  <w:r>
                    <w:t xml:space="preserve">CTmax, Male (4 h, °C)</w:t>
                  </w:r>
                </w:p>
              </w:tc>
            </w:tr>
            <w:tr>
              <w:tc>
                <w:tcPr/>
                <w:p>
                  <w:pPr>
                    <w:pStyle w:val="Compact"/>
                    <w:jc w:val="center"/>
                  </w:pPr>
                  <w:r>
                    <w:t xml:space="preserve">Separate per-sex fits</w:t>
                  </w:r>
                </w:p>
              </w:tc>
              <w:tc>
                <w:tcPr/>
                <w:p>
                  <w:pPr>
                    <w:pStyle w:val="Compact"/>
                    <w:jc w:val="center"/>
                  </w:pPr>
                  <w:r>
                    <w:t xml:space="preserve">3.04 [2.84, 3.26]</w:t>
                  </w:r>
                </w:p>
              </w:tc>
              <w:tc>
                <w:tcPr/>
                <w:p>
                  <w:pPr>
                    <w:pStyle w:val="Compact"/>
                    <w:jc w:val="center"/>
                  </w:pPr>
                  <w:r>
                    <w:t xml:space="preserve">35.13 [34.99, 35.25]</w:t>
                  </w:r>
                </w:p>
              </w:tc>
              <w:tc>
                <w:tcPr/>
                <w:p>
                  <w:pPr>
                    <w:pStyle w:val="Compact"/>
                    <w:jc w:val="center"/>
                  </w:pPr>
                  <w:r>
                    <w:t xml:space="preserve">3.16 [2.93, 3.43]</w:t>
                  </w:r>
                </w:p>
              </w:tc>
              <w:tc>
                <w:tcPr/>
                <w:p>
                  <w:pPr>
                    <w:pStyle w:val="Compact"/>
                    <w:jc w:val="center"/>
                  </w:pPr>
                  <w:r>
                    <w:t xml:space="preserve">35.16 [35.02, 35.26]</w:t>
                  </w:r>
                </w:p>
              </w:tc>
            </w:tr>
            <w:tr>
              <w:tc>
                <w:tcPr/>
                <w:p>
                  <w:pPr>
                    <w:pStyle w:val="Compact"/>
                    <w:jc w:val="center"/>
                  </w:pPr>
                  <w:r>
                    <w:t xml:space="preserve">Joint 4PL, sex on midpoint</w:t>
                  </w:r>
                </w:p>
              </w:tc>
              <w:tc>
                <w:tcPr/>
                <w:p>
                  <w:pPr>
                    <w:pStyle w:val="Compact"/>
                    <w:jc w:val="center"/>
                  </w:pPr>
                  <w:r>
                    <w:t xml:space="preserve">3.04 [2.86, 3.24]</w:t>
                  </w:r>
                </w:p>
              </w:tc>
              <w:tc>
                <w:tcPr/>
                <w:p>
                  <w:pPr>
                    <w:pStyle w:val="Compact"/>
                    <w:jc w:val="center"/>
                  </w:pPr>
                  <w:r>
                    <w:t xml:space="preserve">35.14 [35.02, 35.24]</w:t>
                  </w:r>
                </w:p>
              </w:tc>
              <w:tc>
                <w:tcPr/>
                <w:p>
                  <w:pPr>
                    <w:pStyle w:val="Compact"/>
                    <w:jc w:val="center"/>
                  </w:pPr>
                  <w:r>
                    <w:t xml:space="preserve">3.18 [2.98, 3.4]</w:t>
                  </w:r>
                </w:p>
              </w:tc>
              <w:tc>
                <w:tcPr/>
                <w:p>
                  <w:pPr>
                    <w:pStyle w:val="Compact"/>
                    <w:jc w:val="center"/>
                  </w:pPr>
                  <w:r>
                    <w:t xml:space="preserve">35.17 [35.06, 35.26]</w:t>
                  </w:r>
                </w:p>
              </w:tc>
            </w:tr>
            <w:tr>
              <w:tc>
                <w:tcPr/>
                <w:p>
                  <w:pPr>
                    <w:pStyle w:val="Compact"/>
                    <w:jc w:val="center"/>
                  </w:pPr>
                  <w:r>
                    <w:t xml:space="preserve">Joint 4PL, sex on CTmax / z (direct)</w:t>
                  </w:r>
                </w:p>
              </w:tc>
              <w:tc>
                <w:tcPr/>
                <w:p>
                  <w:pPr>
                    <w:pStyle w:val="Compact"/>
                    <w:jc w:val="center"/>
                  </w:pPr>
                  <w:r>
                    <w:t xml:space="preserve">3.04 [2.87, 3.24]</w:t>
                  </w:r>
                </w:p>
              </w:tc>
              <w:tc>
                <w:tcPr/>
                <w:p>
                  <w:pPr>
                    <w:pStyle w:val="Compact"/>
                    <w:jc w:val="center"/>
                  </w:pPr>
                  <w:r>
                    <w:t xml:space="preserve">35.13 [35.01, 35.24]</w:t>
                  </w:r>
                </w:p>
              </w:tc>
              <w:tc>
                <w:tcPr/>
                <w:p>
                  <w:pPr>
                    <w:pStyle w:val="Compact"/>
                    <w:jc w:val="center"/>
                  </w:pPr>
                  <w:r>
                    <w:t xml:space="preserve">3.19 [2.99, 3.41]</w:t>
                  </w:r>
                </w:p>
              </w:tc>
              <w:tc>
                <w:tcPr/>
                <w:p>
                  <w:pPr>
                    <w:pStyle w:val="Compact"/>
                    <w:jc w:val="center"/>
                  </w:pPr>
                  <w:r>
                    <w:t xml:space="preserve">35.17 [35.05, 35.26]</w:t>
                  </w:r>
                </w:p>
              </w:tc>
            </w:tr>
            <w:tr>
              <w:tc>
                <w:tcPr/>
                <w:p>
                  <w:pPr>
                    <w:pStyle w:val="Compact"/>
                    <w:jc w:val="center"/>
                  </w:pPr>
                  <w:r>
                    <w:t xml:space="preserve">Ørsted et al. (2024), reported</w:t>
                  </w:r>
                </w:p>
              </w:tc>
              <w:tc>
                <w:tcPr/>
                <w:p>
                  <w:pPr>
                    <w:pStyle w:val="Compact"/>
                    <w:jc w:val="center"/>
                  </w:pPr>
                  <w:r>
                    <w:t xml:space="preserve">3.03</w:t>
                  </w:r>
                </w:p>
              </w:tc>
              <w:tc>
                <w:tcPr/>
                <w:p>
                  <w:pPr>
                    <w:pStyle w:val="Compact"/>
                    <w:jc w:val="center"/>
                  </w:pPr>
                  <w:r>
                    <w:t xml:space="preserve">35.2</w:t>
                  </w:r>
                </w:p>
              </w:tc>
              <w:tc>
                <w:tcPr/>
                <w:p>
                  <w:pPr>
                    <w:pStyle w:val="Compact"/>
                    <w:jc w:val="center"/>
                  </w:pPr>
                  <w:r>
                    <w:t xml:space="preserve">3.28</w:t>
                  </w:r>
                </w:p>
              </w:tc>
              <w:tc>
                <w:tcPr/>
                <w:p>
                  <w:pPr>
                    <w:pStyle w:val="Compact"/>
                    <w:jc w:val="center"/>
                  </w:pPr>
                  <w:r>
                    <w:t xml:space="preserve">35.2</w:t>
                  </w:r>
                </w:p>
              </w:tc>
            </w:tr>
          </w:tbl>
          <w:bookmarkEnd w:id="177"/>
          <w:p/>
        </w:tc>
      </w:tr>
    </w:tbl>
    <w:p>
      <w:pPr>
        <w:pStyle w:val="BodyText"/>
      </w:pPr>
      <w:r>
        <w:t xml:space="preserve">All three parameterisations give effectively the same per-sex</w:t>
      </w:r>
      <w:r>
        <w:t xml:space="preserve"> </w:t>
      </w:r>
      <m:oMath>
        <m:r>
          <m:t>z</m:t>
        </m:r>
      </m:oMath>
      <w:r>
        <w:t xml:space="preserve"> </w:t>
      </w:r>
      <w:r>
        <w:t xml:space="preserve">and</w:t>
      </w:r>
      <w:r>
        <w:t xml:space="preserve"> </w:t>
      </w:r>
      <m:oMath>
        <m:r>
          <m:t>C</m:t>
        </m:r>
        <m:sSub>
          <m:e>
            <m:r>
              <m:t>T</m:t>
            </m:r>
          </m:e>
          <m:sub>
            <m:r>
              <m:t>m</m:t>
            </m:r>
            <m:r>
              <m:t>a</m:t>
            </m:r>
            <m:sSub>
              <m:e>
                <m:r>
                  <m:t>x</m:t>
                </m:r>
              </m:e>
              <m:sub>
                <m:r>
                  <m:t>4</m:t>
                </m:r>
                <m:r>
                  <m:t>h</m:t>
                </m:r>
                <m:r>
                  <m:t>r</m:t>
                </m:r>
              </m:sub>
            </m:sSub>
          </m:sub>
        </m:sSub>
      </m:oMath>
      <w:r>
        <w:t xml:space="preserve"> </w:t>
      </w:r>
      <w:r>
        <w:t xml:space="preserve">— whether each sex is fit separately, or compared in one joint model with</w:t>
      </w:r>
      <w:r>
        <w:t xml:space="preserve"> </w:t>
      </w:r>
      <w:r>
        <w:rPr>
          <w:rStyle w:val="VerbatimChar"/>
        </w:rPr>
        <w:t xml:space="preserve">sex</w:t>
      </w:r>
      <w:r>
        <w:t xml:space="preserve"> </w:t>
      </w:r>
      <w:r>
        <w:t xml:space="preserve">on the midpoint or placed directly on</w:t>
      </w:r>
      <w:r>
        <w:t xml:space="preserve"> </w:t>
      </w:r>
      <m:oMath>
        <m:r>
          <m:t>C</m:t>
        </m:r>
        <m:sSub>
          <m:e>
            <m:r>
              <m:t>T</m:t>
            </m:r>
          </m:e>
          <m:sub>
            <m:r>
              <m:t>m</m:t>
            </m:r>
            <m:r>
              <m:t>a</m:t>
            </m:r>
            <m:r>
              <m:t>x</m:t>
            </m:r>
          </m:sub>
        </m:sSub>
      </m:oMath>
      <w:r>
        <w:t xml:space="preserve"> </w:t>
      </w:r>
      <w:r>
        <w:t xml:space="preserve">and</w:t>
      </w:r>
      <w:r>
        <w:t xml:space="preserve"> </w:t>
      </w:r>
      <m:oMath>
        <m:r>
          <m:t>z</m:t>
        </m:r>
      </m:oMath>
      <w:r>
        <w:t xml:space="preserve"> </w:t>
      </w:r>
      <w:r>
        <w:t xml:space="preserve">— and all sit close to the values reported by</w:t>
      </w:r>
      <w:r>
        <w:t xml:space="preserve"> </w:t>
      </w:r>
      <w:r>
        <w:t xml:space="preserve">Ørsted</w:t>
      </w:r>
      <w:r>
        <w:t xml:space="preserve"> </w:t>
      </w:r>
      <w:r>
        <w:rPr>
          <w:i/>
          <w:iCs/>
        </w:rPr>
        <w:t xml:space="preserve">et al.</w:t>
      </w:r>
      <w:r>
        <w:t xml:space="preserve"> </w:t>
      </w:r>
      <w:r>
        <w:t xml:space="preserve">(</w:t>
      </w:r>
      <w:hyperlink w:anchor="ref-orsted_suzukii_2024">
        <w:r>
          <w:rPr>
            <w:rStyle w:val="Hyperlink"/>
          </w:rPr>
          <w:t xml:space="preserve">2024</w:t>
        </w:r>
      </w:hyperlink>
      <w:r>
        <w:t xml:space="preserve">)</w:t>
      </w:r>
      <w:r>
        <w:t xml:space="preserve">.</w:t>
      </w:r>
    </w:p>
    <w:bookmarkEnd w:id="178"/>
    <w:bookmarkEnd w:id="179"/>
    <w:bookmarkStart w:id="186" w:name="sec-sublethal-dros"/>
    <w:p>
      <w:pPr>
        <w:pStyle w:val="Heading1"/>
      </w:pPr>
      <w:r>
        <w:t xml:space="preserve">9. </w:t>
      </w:r>
      <w:r>
        <w:rPr>
          <w:b/>
          <w:bCs/>
        </w:rPr>
        <w:t xml:space="preserve">Case Study 4.2: Vinegar fly (</w:t>
      </w:r>
      <w:r>
        <w:rPr>
          <w:b/>
          <w:bCs/>
          <w:i/>
          <w:iCs/>
        </w:rPr>
        <w:t xml:space="preserve">Drosophila suzukii</w:t>
      </w:r>
      <w:r>
        <w:rPr>
          <w:b/>
          <w:bCs/>
        </w:rPr>
        <w:t xml:space="preserve">): Analysing sublethal measures</w:t>
      </w:r>
    </w:p>
    <w:p>
      <w:pPr>
        <w:pStyle w:val="FirstParagraph"/>
      </w:pPr>
      <w:r>
        <w:t xml:space="preserve">The</w:t>
      </w:r>
      <w:r>
        <w:t xml:space="preserve"> </w:t>
      </w:r>
      <w:r>
        <w:rPr>
          <w:i/>
          <w:iCs/>
        </w:rPr>
        <w:t xml:space="preserve">Drosophila</w:t>
      </w:r>
      <w:r>
        <w:t xml:space="preserve"> </w:t>
      </w:r>
      <w:r>
        <w:t xml:space="preserve">dataset also includes two sublethal endpoints: heat-coma time and reproductive output.</w:t>
      </w:r>
    </w:p>
    <w:p>
      <w:pPr>
        <w:pStyle w:val="BodyText"/>
      </w:pPr>
      <w:r>
        <w:t xml:space="preserve">Heat-coma time can be analysed in two equivalent ways. The classical route fits a Bayesian hierarchical regression of</w:t>
      </w:r>
      <w:r>
        <w:t xml:space="preserve"> </w:t>
      </w:r>
      <m:oMath>
        <m:sSub>
          <m:e>
            <m:r>
              <m:rPr>
                <m:sty m:val="p"/>
              </m:rPr>
              <m:t>log</m:t>
            </m:r>
          </m:e>
          <m:sub>
            <m:r>
              <m:t>10</m:t>
            </m:r>
          </m:sub>
        </m:sSub>
        <m:d>
          <m:dPr>
            <m:begChr m:val="("/>
            <m:sepChr m:val=""/>
            <m:endChr m:val=")"/>
            <m:grow/>
          </m:dPr>
          <m:e>
            <m:r>
              <m:rPr>
                <m:nor/>
                <m:sty m:val="p"/>
              </m:rPr>
              <m:t>time to coma</m:t>
            </m:r>
          </m:e>
        </m:d>
      </m:oMath>
      <w:r>
        <w:t xml:space="preserve"> </w:t>
      </w:r>
      <w:r>
        <w:t xml:space="preserve">on temperature and derives</w:t>
      </w:r>
      <w:r>
        <w:t xml:space="preserve"> </w:t>
      </w:r>
      <m:oMath>
        <m:r>
          <m:t>z</m:t>
        </m:r>
        <m:r>
          <m:rPr>
            <m:sty m:val="p"/>
          </m:rPr>
          <m:t>=</m:t>
        </m:r>
        <m:r>
          <m:rPr>
            <m:sty m:val="p"/>
          </m:rPr>
          <m:t>−</m:t>
        </m:r>
        <m:r>
          <m:t>1</m:t>
        </m:r>
        <m:r>
          <m:rPr>
            <m:sty m:val="p"/>
          </m:rPr>
          <m:t>/</m:t>
        </m:r>
        <m:sSub>
          <m:e>
            <m:r>
              <m:t>β</m:t>
            </m:r>
          </m:e>
          <m:sub>
            <m:r>
              <m:t>1</m:t>
            </m:r>
          </m:sub>
        </m:sSub>
      </m:oMath>
      <w:r>
        <w:t xml:space="preserve"> </w:t>
      </w:r>
      <w:r>
        <w:t xml:space="preserve">and</w:t>
      </w:r>
      <w:r>
        <w:t xml:space="preserve"> </w:t>
      </w:r>
      <m:oMath>
        <m:r>
          <m:t>C</m:t>
        </m:r>
        <m:sSub>
          <m:e>
            <m:r>
              <m:t>T</m:t>
            </m:r>
          </m:e>
          <m:sub>
            <m:r>
              <m:t>m</m:t>
            </m:r>
            <m:r>
              <m:t>a</m:t>
            </m:r>
            <m:sSub>
              <m:e>
                <m:r>
                  <m:t>x</m:t>
                </m:r>
              </m:e>
              <m:sub>
                <m:r>
                  <m:t>1</m:t>
                </m:r>
                <m:r>
                  <m:t>h</m:t>
                </m:r>
                <m:r>
                  <m:t>r</m:t>
                </m:r>
              </m:sub>
            </m:sSub>
          </m:sub>
        </m:sSub>
        <m:r>
          <m:rPr>
            <m:sty m:val="p"/>
          </m:rPr>
          <m:t>=</m:t>
        </m:r>
        <m:acc>
          <m:accPr>
            <m:chr m:val="‾"/>
          </m:accPr>
          <m:e>
            <m:r>
              <m:t>T</m:t>
            </m:r>
          </m:e>
        </m:acc>
        <m:r>
          <m:rPr>
            <m:sty m:val="p"/>
          </m:rPr>
          <m:t>+</m:t>
        </m:r>
        <m:d>
          <m:dPr>
            <m:begChr m:val="("/>
            <m:sepChr m:val=""/>
            <m:endChr m:val=")"/>
            <m:grow/>
          </m:dPr>
          <m:e>
            <m:sSub>
              <m:e>
                <m:r>
                  <m:rPr>
                    <m:sty m:val="p"/>
                  </m:rPr>
                  <m:t>log</m:t>
                </m:r>
              </m:e>
              <m:sub>
                <m:r>
                  <m:t>10</m:t>
                </m:r>
              </m:sub>
            </m:sSub>
            <m:r>
              <m:t>60</m:t>
            </m:r>
            <m:r>
              <m:rPr>
                <m:sty m:val="p"/>
              </m:rPr>
              <m:t>−</m:t>
            </m:r>
            <m:sSub>
              <m:e>
                <m:r>
                  <m:t>β</m:t>
                </m:r>
              </m:e>
              <m:sub>
                <m:r>
                  <m:t>0</m:t>
                </m:r>
              </m:sub>
            </m:sSub>
          </m:e>
        </m:d>
        <m:r>
          <m:rPr>
            <m:sty m:val="p"/>
          </m:rPr>
          <m:t>/</m:t>
        </m:r>
        <m:sSub>
          <m:e>
            <m:r>
              <m:t>β</m:t>
            </m:r>
          </m:e>
          <m:sub>
            <m:r>
              <m:t>1</m:t>
            </m:r>
          </m:sub>
        </m:sSub>
      </m:oMath>
      <w:r>
        <w:t xml:space="preserve"> </w:t>
      </w:r>
      <w:r>
        <w:t xml:space="preserve">from the fitted coefficients. The joint route reformulates the same observations as proportion-awake counts and fits the 4PL, recovering the same quantities from the posterior. Below, we fit both models with</w:t>
      </w:r>
      <w:r>
        <w:t xml:space="preserve"> </w:t>
      </w:r>
      <w:r>
        <w:rPr>
          <w:rStyle w:val="VerbatimChar"/>
        </w:rPr>
        <w:t xml:space="preserve">sex</w:t>
      </w:r>
      <w:r>
        <w:t xml:space="preserve"> </w:t>
      </w:r>
      <w:r>
        <w:t xml:space="preserve">as a moderator so one model estimates female- and male-specific parameters.</w:t>
      </w:r>
    </w:p>
    <w:bookmarkStart w:id="181" w:name="sec-dros-coma"/>
    <w:p>
      <w:pPr>
        <w:pStyle w:val="Heading5"/>
      </w:pPr>
      <w:r>
        <w:t xml:space="preserve">9.0.0.0.1 Knockdown: time to coma</w:t>
      </w:r>
    </w:p>
    <w:p>
      <w:pPr>
        <w:pStyle w:val="FirstParagraph"/>
      </w:pPr>
      <w:r>
        <w:t xml:space="preserve">Each fly was exposed for a fixed duration, scored as awake or in heat coma, and assigned a coma time if it lost the righting response during the exposure. Flies still awake at the end of the exposure had not yet reached the endpoint, so their coma times are</w:t>
      </w:r>
      <w:r>
        <w:t xml:space="preserve"> </w:t>
      </w:r>
      <w:r>
        <w:rPr>
          <w:b/>
          <w:bCs/>
        </w:rPr>
        <w:t xml:space="preserve">right-censored</w:t>
      </w:r>
      <w:r>
        <w:t xml:space="preserve"> </w:t>
      </w:r>
      <w:r>
        <w:t xml:space="preserve">at the exposure duration. Overall, 41% of flies are censored.</w:t>
      </w:r>
    </w:p>
    <w:p>
      <w:pPr>
        <w:pStyle w:val="BodyText"/>
      </w:pPr>
      <w:r>
        <w:t xml:space="preserve">Censoring potentially matters because dropping censored flies would select for individuals that entered coma early and potentially bias the</w:t>
      </w:r>
      <w:r>
        <w:t xml:space="preserve"> </w:t>
      </w:r>
      <m:oMath>
        <m:r>
          <m:t>z</m:t>
        </m:r>
      </m:oMath>
      <w:r>
        <w:t xml:space="preserve"> </w:t>
      </w:r>
      <w:r>
        <w:t xml:space="preserve">estimate. We retain all flies in two complementary analyses. The</w:t>
      </w:r>
      <w:r>
        <w:t xml:space="preserve"> </w:t>
      </w:r>
      <w:r>
        <w:rPr>
          <w:b/>
          <w:bCs/>
        </w:rPr>
        <w:t xml:space="preserve">linear</w:t>
      </w:r>
      <w:r>
        <w:t xml:space="preserve"> </w:t>
      </w:r>
      <w:r>
        <w:t xml:space="preserve">model fits a right-censored log-time regression, treating the exposure duration of censored flies as a lower bound on their unobserved coma time. The</w:t>
      </w:r>
      <w:r>
        <w:t xml:space="preserve"> </w:t>
      </w:r>
      <w:r>
        <w:rPr>
          <w:b/>
          <w:bCs/>
        </w:rPr>
        <w:t xml:space="preserve">4PL</w:t>
      </w:r>
      <w:r>
        <w:t xml:space="preserve"> </w:t>
      </w:r>
      <w:r>
        <w:t xml:space="preserve">model instead analyses the binary awake/coma outcome as proportion-awake counts across exposure durations, matching the</w:t>
      </w:r>
      <w:r>
        <w:t xml:space="preserve"> </w:t>
      </w:r>
      <w:r>
        <w:rPr>
          <w:rStyle w:val="VerbatimChar"/>
        </w:rPr>
        <w:t xml:space="preserve">awake ~ time</w:t>
      </w:r>
      <w:r>
        <w:t xml:space="preserve"> </w:t>
      </w:r>
      <w:r>
        <w:t xml:space="preserve">dose-response used by</w:t>
      </w:r>
      <w:r>
        <w:t xml:space="preserve"> </w:t>
      </w:r>
      <w:r>
        <w:t xml:space="preserve">Ørsted</w:t>
      </w:r>
      <w:r>
        <w:t xml:space="preserve"> </w:t>
      </w:r>
      <w:r>
        <w:rPr>
          <w:i/>
          <w:iCs/>
        </w:rPr>
        <w:t xml:space="preserve">et al.</w:t>
      </w:r>
      <w:r>
        <w:t xml:space="preserve"> </w:t>
      </w:r>
      <w:r>
        <w:t xml:space="preserve">(</w:t>
      </w:r>
      <w:hyperlink w:anchor="ref-orsted_suzukii_2024">
        <w:r>
          <w:rPr>
            <w:rStyle w:val="Hyperlink"/>
          </w:rPr>
          <w:t xml:space="preserve">2024</w:t>
        </w:r>
      </w:hyperlink>
      <w:r>
        <w:t xml:space="preserve">)</w:t>
      </w:r>
      <w:r>
        <w:t xml:space="preserve">.</w:t>
      </w:r>
    </w:p>
    <w:p>
      <w:pPr>
        <w:pStyle w:val="SourceCode"/>
      </w:pPr>
      <w:r>
        <w:rPr>
          <w:rStyle w:val="CommentTok"/>
        </w:rPr>
        <w:t xml:space="preserve"># Prepare right-censored Drosophila heat-coma data for modelling.</w:t>
      </w:r>
      <w:r>
        <w:br/>
      </w:r>
      <w:r>
        <w:rPr>
          <w:rStyle w:val="CommentTok"/>
        </w:rPr>
        <w:t xml:space="preserve"># Use exposure duration as the right-censoring bound for awake flies.</w:t>
      </w:r>
      <w:r>
        <w:br/>
      </w:r>
      <w:r>
        <w:rPr>
          <w:rStyle w:val="NormalTok"/>
        </w:rPr>
        <w:t xml:space="preserve">coma_tbar </w:t>
      </w:r>
      <w:r>
        <w:rPr>
          <w:rStyle w:val="OtherTok"/>
        </w:rPr>
        <w:t xml:space="preserve">&lt;-</w:t>
      </w:r>
      <w:r>
        <w:rPr>
          <w:rStyle w:val="NormalTok"/>
        </w:rPr>
        <w:t xml:space="preserve"> </w:t>
      </w:r>
      <w:r>
        <w:rPr>
          <w:rStyle w:val="FunctionTok"/>
        </w:rPr>
        <w:t xml:space="preserve">mean</w:t>
      </w:r>
      <w:r>
        <w:rPr>
          <w:rStyle w:val="NormalTok"/>
        </w:rPr>
        <w:t xml:space="preserve">(dsuzukii</w:t>
      </w:r>
      <w:r>
        <w:rPr>
          <w:rStyle w:val="SpecialCharTok"/>
        </w:rPr>
        <w:t xml:space="preserve">$</w:t>
      </w:r>
      <w:r>
        <w:rPr>
          <w:rStyle w:val="NormalTok"/>
        </w:rPr>
        <w:t xml:space="preserve">temp)</w:t>
      </w:r>
      <w:r>
        <w:br/>
      </w:r>
      <w:r>
        <w:rPr>
          <w:rStyle w:val="NormalTok"/>
        </w:rPr>
        <w:t xml:space="preserve">coma_dat </w:t>
      </w:r>
      <w:r>
        <w:rPr>
          <w:rStyle w:val="OtherTok"/>
        </w:rPr>
        <w:t xml:space="preserve">&lt;-</w:t>
      </w:r>
      <w:r>
        <w:rPr>
          <w:rStyle w:val="NormalTok"/>
        </w:rPr>
        <w:t xml:space="preserve"> dsuzukii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in_coma    =</w:t>
      </w:r>
      <w:r>
        <w:rPr>
          <w:rStyle w:val="NormalTok"/>
        </w:rPr>
        <w:t xml:space="preserve"> </w:t>
      </w:r>
      <w:r>
        <w:rPr>
          <w:rStyle w:val="SpecialCharTok"/>
        </w:rPr>
        <w:t xml:space="preserve">!</w:t>
      </w:r>
      <w:r>
        <w:rPr>
          <w:rStyle w:val="FunctionTok"/>
        </w:rPr>
        <w:t xml:space="preserve">is.na</w:t>
      </w:r>
      <w:r>
        <w:rPr>
          <w:rStyle w:val="NormalTok"/>
        </w:rPr>
        <w:t xml:space="preserve">(t_coma),</w:t>
      </w:r>
      <w:r>
        <w:br/>
      </w:r>
      <w:r>
        <w:rPr>
          <w:rStyle w:val="NormalTok"/>
        </w:rPr>
        <w:t xml:space="preserve">    </w:t>
      </w:r>
      <w:r>
        <w:rPr>
          <w:rStyle w:val="AttributeTok"/>
        </w:rPr>
        <w:t xml:space="preserve">coma_min   =</w:t>
      </w:r>
      <w:r>
        <w:rPr>
          <w:rStyle w:val="NormalTok"/>
        </w:rPr>
        <w:t xml:space="preserve"> </w:t>
      </w:r>
      <w:r>
        <w:rPr>
          <w:rStyle w:val="FunctionTok"/>
        </w:rPr>
        <w:t xml:space="preserve">ifelse</w:t>
      </w:r>
      <w:r>
        <w:rPr>
          <w:rStyle w:val="NormalTok"/>
        </w:rPr>
        <w:t xml:space="preserve">(in_coma, t_coma, time),  </w:t>
      </w:r>
      <w:r>
        <w:rPr>
          <w:rStyle w:val="CommentTok"/>
        </w:rPr>
        <w:t xml:space="preserve"># observed coma time, else exposure time</w:t>
      </w:r>
      <w:r>
        <w:br/>
      </w:r>
      <w:r>
        <w:rPr>
          <w:rStyle w:val="NormalTok"/>
        </w:rPr>
        <w:t xml:space="preserve">    </w:t>
      </w:r>
      <w:r>
        <w:rPr>
          <w:rStyle w:val="AttributeTok"/>
        </w:rPr>
        <w:t xml:space="preserve">log10_coma =</w:t>
      </w:r>
      <w:r>
        <w:rPr>
          <w:rStyle w:val="NormalTok"/>
        </w:rPr>
        <w:t xml:space="preserve"> </w:t>
      </w:r>
      <w:r>
        <w:rPr>
          <w:rStyle w:val="FunctionTok"/>
        </w:rPr>
        <w:t xml:space="preserve">log10</w:t>
      </w:r>
      <w:r>
        <w:rPr>
          <w:rStyle w:val="NormalTok"/>
        </w:rPr>
        <w:t xml:space="preserve">(coma_min),</w:t>
      </w:r>
      <w:r>
        <w:br/>
      </w:r>
      <w:r>
        <w:rPr>
          <w:rStyle w:val="NormalTok"/>
        </w:rPr>
        <w:t xml:space="preserve">    </w:t>
      </w:r>
      <w:r>
        <w:rPr>
          <w:rStyle w:val="AttributeTok"/>
        </w:rPr>
        <w:t xml:space="preserve">cens       =</w:t>
      </w:r>
      <w:r>
        <w:rPr>
          <w:rStyle w:val="NormalTok"/>
        </w:rPr>
        <w:t xml:space="preserve"> </w:t>
      </w:r>
      <w:r>
        <w:rPr>
          <w:rStyle w:val="FunctionTok"/>
        </w:rPr>
        <w:t xml:space="preserve">ifelse</w:t>
      </w:r>
      <w:r>
        <w:rPr>
          <w:rStyle w:val="NormalTok"/>
        </w:rPr>
        <w:t xml:space="preserve">(in_coma, </w:t>
      </w:r>
      <w:r>
        <w:rPr>
          <w:rStyle w:val="StringTok"/>
        </w:rPr>
        <w:t xml:space="preserve">"none"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AttributeTok"/>
        </w:rPr>
        <w:t xml:space="preserve">temp_c     =</w:t>
      </w:r>
      <w:r>
        <w:rPr>
          <w:rStyle w:val="NormalTok"/>
        </w:rPr>
        <w:t xml:space="preserve"> temp </w:t>
      </w:r>
      <w:r>
        <w:rPr>
          <w:rStyle w:val="SpecialCharTok"/>
        </w:rPr>
        <w:t xml:space="preserve">-</w:t>
      </w:r>
      <w:r>
        <w:rPr>
          <w:rStyle w:val="NormalTok"/>
        </w:rPr>
        <w:t xml:space="preserve"> coma_tbar,</w:t>
      </w:r>
      <w:r>
        <w:br/>
      </w:r>
      <w:r>
        <w:rPr>
          <w:rStyle w:val="NormalTok"/>
        </w:rPr>
        <w:t xml:space="preserve">    </w:t>
      </w:r>
      <w:r>
        <w:rPr>
          <w:rStyle w:val="CommentTok"/>
        </w:rPr>
        <w:t xml:space="preserve"># the assay block shared by flies measured together (one temperature x</w:t>
      </w:r>
      <w:r>
        <w:br/>
      </w:r>
      <w:r>
        <w:rPr>
          <w:rStyle w:val="NormalTok"/>
        </w:rPr>
        <w:t xml:space="preserve">    </w:t>
      </w:r>
      <w:r>
        <w:rPr>
          <w:rStyle w:val="CommentTok"/>
        </w:rPr>
        <w:t xml:space="preserve"># exposure-level x sex group); used as a random intercept below</w:t>
      </w:r>
      <w:r>
        <w:br/>
      </w:r>
      <w:r>
        <w:rPr>
          <w:rStyle w:val="NormalTok"/>
        </w:rPr>
        <w:t xml:space="preserve">    </w:t>
      </w:r>
      <w:r>
        <w:rPr>
          <w:rStyle w:val="AttributeTok"/>
        </w:rPr>
        <w:t xml:space="preserve">block      =</w:t>
      </w:r>
      <w:r>
        <w:rPr>
          <w:rStyle w:val="NormalTok"/>
        </w:rPr>
        <w:t xml:space="preserve"> </w:t>
      </w:r>
      <w:r>
        <w:rPr>
          <w:rStyle w:val="FunctionTok"/>
        </w:rPr>
        <w:t xml:space="preserve">interaction</w:t>
      </w:r>
      <w:r>
        <w:rPr>
          <w:rStyle w:val="NormalTok"/>
        </w:rPr>
        <w:t xml:space="preserve">(temp, lvl, sex, </w:t>
      </w:r>
      <w:r>
        <w:rPr>
          <w:rStyle w:val="AttributeTok"/>
        </w:rPr>
        <w:t xml:space="preserve">drop =</w:t>
      </w:r>
      <w:r>
        <w:rPr>
          <w:rStyle w:val="NormalTok"/>
        </w:rPr>
        <w:t xml:space="preserve"> </w:t>
      </w:r>
      <w:r>
        <w:rPr>
          <w:rStyle w:val="ConstantTok"/>
        </w:rPr>
        <w:t xml:space="preserve">TRUE</w:t>
      </w:r>
      <w:r>
        <w:rPr>
          <w:rStyle w:val="NormalTok"/>
        </w:rPr>
        <w:t xml:space="preserve">)</w:t>
      </w:r>
      <w:r>
        <w:br/>
      </w:r>
      <w:r>
        <w:rPr>
          <w:rStyle w:val="NormalTok"/>
        </w:rPr>
        <w:t xml:space="preserve">  )</w:t>
      </w:r>
    </w:p>
    <w:p>
      <w:pPr>
        <w:pStyle w:val="FirstParagraph"/>
      </w:pPr>
      <w:r>
        <w:t xml:space="preserve">The classical sublethal TDT model is a hierarchical log-time regression, with a censoring term and a</w:t>
      </w:r>
      <w:r>
        <w:t xml:space="preserve"> </w:t>
      </w:r>
      <w:r>
        <w:rPr>
          <w:rStyle w:val="VerbatimChar"/>
        </w:rPr>
        <w:t xml:space="preserve">sex</w:t>
      </w:r>
      <w:r>
        <w:t xml:space="preserve"> </w:t>
      </w:r>
      <w:r>
        <w:t xml:space="preserve">interaction so females and males have separate slopes (</w:t>
      </w:r>
      <m:oMath>
        <m:r>
          <m:t>z</m:t>
        </m:r>
      </m:oMath>
      <w:r>
        <w:t xml:space="preserve">) and intercepts (</w:t>
      </w:r>
      <m:oMath>
        <m:r>
          <m:t>C</m:t>
        </m:r>
        <m:sSub>
          <m:e>
            <m:r>
              <m:t>T</m:t>
            </m:r>
          </m:e>
          <m:sub>
            <m:r>
              <m:t>m</m:t>
            </m:r>
            <m:r>
              <m:t>a</m:t>
            </m:r>
            <m:r>
              <m:t>x</m:t>
            </m:r>
          </m:sub>
        </m:sSub>
      </m:oMath>
      <w:r>
        <w:t xml:space="preserve">). The</w:t>
      </w:r>
      <w:r>
        <w:t xml:space="preserve"> </w:t>
      </w:r>
      <w:r>
        <w:rPr>
          <w:rStyle w:val="VerbatimChar"/>
        </w:rPr>
        <w:t xml:space="preserve">(1 | block)</w:t>
      </w:r>
      <w:r>
        <w:t xml:space="preserve"> </w:t>
      </w:r>
      <w:r>
        <w:t xml:space="preserve">random intercept absorbs variation shared by the flies assayed together in one temperature × exposure-level × sex block, to control for non-independence within a block:</w:t>
      </w:r>
    </w:p>
    <w:p>
      <w:pPr>
        <w:pStyle w:val="SourceCode"/>
      </w:pPr>
      <w:r>
        <w:rPr>
          <w:rStyle w:val="CommentTok"/>
        </w:rPr>
        <w:t xml:space="preserve"># Fit the censored log-time heat-coma model by sex.</w:t>
      </w:r>
      <w:r>
        <w:br/>
      </w:r>
      <w:r>
        <w:rPr>
          <w:rStyle w:val="NormalTok"/>
        </w:rPr>
        <w:t xml:space="preserve">priors_coma_lin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brms</w:t>
      </w:r>
      <w:r>
        <w:rPr>
          <w:rStyle w:val="SpecialCharTok"/>
        </w:rPr>
        <w:t xml:space="preserve">::</w:t>
      </w:r>
      <w:r>
        <w:rPr>
          <w:rStyle w:val="FunctionTok"/>
        </w:rPr>
        <w:t xml:space="preserve">prior</w:t>
      </w:r>
      <w:r>
        <w:rPr>
          <w:rStyle w:val="NormalTok"/>
        </w:rPr>
        <w:t xml:space="preserve">(</w:t>
      </w:r>
      <w:r>
        <w:rPr>
          <w:rStyle w:val="FunctionTok"/>
        </w:rPr>
        <w:t xml:space="preserve">normal</w:t>
      </w:r>
      <w:r>
        <w:rPr>
          <w:rStyle w:val="NormalTok"/>
        </w:rPr>
        <w:t xml:space="preserve">(</w:t>
      </w:r>
      <w:r>
        <w:rPr>
          <w:rStyle w:val="DecValTok"/>
        </w:rPr>
        <w:t xml:space="preserve">2</w:t>
      </w:r>
      <w:r>
        <w:rPr>
          <w:rStyle w:val="NormalTok"/>
        </w:rPr>
        <w:t xml:space="preserve">, </w:t>
      </w:r>
      <w:r>
        <w:rPr>
          <w:rStyle w:val="FloatTok"/>
        </w:rPr>
        <w:t xml:space="preserve">1.5</w:t>
      </w:r>
      <w:r>
        <w:rPr>
          <w:rStyle w:val="NormalTok"/>
        </w:rPr>
        <w:t xml:space="preserve">), </w:t>
      </w:r>
      <w:r>
        <w:rPr>
          <w:rStyle w:val="AttributeTok"/>
        </w:rPr>
        <w:t xml:space="preserve">class =</w:t>
      </w:r>
      <w:r>
        <w:rPr>
          <w:rStyle w:val="NormalTok"/>
        </w:rPr>
        <w:t xml:space="preserve"> </w:t>
      </w:r>
      <w:r>
        <w:rPr>
          <w:rStyle w:val="StringTok"/>
        </w:rPr>
        <w:t xml:space="preserve">"Intercept"</w:t>
      </w:r>
      <w:r>
        <w:rPr>
          <w:rStyle w:val="NormalTok"/>
        </w:rPr>
        <w:t xml:space="preserve">),</w:t>
      </w:r>
      <w:r>
        <w:br/>
      </w:r>
      <w:r>
        <w:rPr>
          <w:rStyle w:val="NormalTok"/>
        </w:rPr>
        <w:t xml:space="preserve">  brms</w:t>
      </w:r>
      <w:r>
        <w:rPr>
          <w:rStyle w:val="SpecialCharTok"/>
        </w:rPr>
        <w:t xml:space="preserve">::</w:t>
      </w:r>
      <w:r>
        <w:rPr>
          <w:rStyle w:val="FunctionTok"/>
        </w:rPr>
        <w:t xml:space="preserve">prior</w:t>
      </w:r>
      <w:r>
        <w:rPr>
          <w:rStyle w:val="NormalTok"/>
        </w:rPr>
        <w:t xml:space="preserve">(</w:t>
      </w:r>
      <w:r>
        <w:rPr>
          <w:rStyle w:val="FunctionTok"/>
        </w:rPr>
        <w:t xml:space="preserve">normal</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AttributeTok"/>
        </w:rPr>
        <w:t xml:space="preserve">class =</w:t>
      </w:r>
      <w:r>
        <w:rPr>
          <w:rStyle w:val="NormalTok"/>
        </w:rPr>
        <w:t xml:space="preserve"> </w:t>
      </w:r>
      <w:r>
        <w:rPr>
          <w:rStyle w:val="StringTok"/>
        </w:rPr>
        <w:t xml:space="preserve">"b"</w:t>
      </w:r>
      <w:r>
        <w:rPr>
          <w:rStyle w:val="NormalTok"/>
        </w:rPr>
        <w:t xml:space="preserve">),</w:t>
      </w:r>
      <w:r>
        <w:br/>
      </w:r>
      <w:r>
        <w:rPr>
          <w:rStyle w:val="NormalTok"/>
        </w:rPr>
        <w:t xml:space="preserve">  brms</w:t>
      </w:r>
      <w:r>
        <w:rPr>
          <w:rStyle w:val="SpecialCharTok"/>
        </w:rPr>
        <w:t xml:space="preserve">::</w:t>
      </w:r>
      <w:r>
        <w:rPr>
          <w:rStyle w:val="FunctionTok"/>
        </w:rPr>
        <w:t xml:space="preserve">prior</w:t>
      </w:r>
      <w:r>
        <w:rPr>
          <w:rStyle w:val="NormalTok"/>
        </w:rPr>
        <w:t xml:space="preserve">(</w:t>
      </w:r>
      <w:r>
        <w:rPr>
          <w:rStyle w:val="FunctionTok"/>
        </w:rPr>
        <w:t xml:space="preserve">exponential</w:t>
      </w:r>
      <w:r>
        <w:rPr>
          <w:rStyle w:val="NormalTok"/>
        </w:rPr>
        <w:t xml:space="preserve">(</w:t>
      </w:r>
      <w:r>
        <w:rPr>
          <w:rStyle w:val="DecValTok"/>
        </w:rPr>
        <w:t xml:space="preserve">2</w:t>
      </w:r>
      <w:r>
        <w:rPr>
          <w:rStyle w:val="NormalTok"/>
        </w:rPr>
        <w:t xml:space="preserve">), </w:t>
      </w:r>
      <w:r>
        <w:rPr>
          <w:rStyle w:val="AttributeTok"/>
        </w:rPr>
        <w:t xml:space="preserve">class =</w:t>
      </w:r>
      <w:r>
        <w:rPr>
          <w:rStyle w:val="NormalTok"/>
        </w:rPr>
        <w:t xml:space="preserve"> </w:t>
      </w:r>
      <w:r>
        <w:rPr>
          <w:rStyle w:val="StringTok"/>
        </w:rPr>
        <w:t xml:space="preserve">"sd"</w:t>
      </w:r>
      <w:r>
        <w:rPr>
          <w:rStyle w:val="NormalTok"/>
        </w:rPr>
        <w:t xml:space="preserve">),</w:t>
      </w:r>
      <w:r>
        <w:br/>
      </w:r>
      <w:r>
        <w:rPr>
          <w:rStyle w:val="NormalTok"/>
        </w:rPr>
        <w:t xml:space="preserve">  brms</w:t>
      </w:r>
      <w:r>
        <w:rPr>
          <w:rStyle w:val="SpecialCharTok"/>
        </w:rPr>
        <w:t xml:space="preserve">::</w:t>
      </w:r>
      <w:r>
        <w:rPr>
          <w:rStyle w:val="FunctionTok"/>
        </w:rPr>
        <w:t xml:space="preserve">prior</w:t>
      </w:r>
      <w:r>
        <w:rPr>
          <w:rStyle w:val="NormalTok"/>
        </w:rPr>
        <w:t xml:space="preserve">(</w:t>
      </w:r>
      <w:r>
        <w:rPr>
          <w:rStyle w:val="FunctionTok"/>
        </w:rPr>
        <w:t xml:space="preserve">exponential</w:t>
      </w:r>
      <w:r>
        <w:rPr>
          <w:rStyle w:val="NormalTok"/>
        </w:rPr>
        <w:t xml:space="preserve">(</w:t>
      </w:r>
      <w:r>
        <w:rPr>
          <w:rStyle w:val="DecValTok"/>
        </w:rPr>
        <w:t xml:space="preserve">2</w:t>
      </w:r>
      <w:r>
        <w:rPr>
          <w:rStyle w:val="NormalTok"/>
        </w:rPr>
        <w:t xml:space="preserve">), </w:t>
      </w:r>
      <w:r>
        <w:rPr>
          <w:rStyle w:val="AttributeTok"/>
        </w:rPr>
        <w:t xml:space="preserve">class =</w:t>
      </w:r>
      <w:r>
        <w:rPr>
          <w:rStyle w:val="NormalTok"/>
        </w:rPr>
        <w:t xml:space="preserve"> </w:t>
      </w:r>
      <w:r>
        <w:rPr>
          <w:rStyle w:val="StringTok"/>
        </w:rPr>
        <w:t xml:space="preserve">"sigma"</w:t>
      </w:r>
      <w:r>
        <w:rPr>
          <w:rStyle w:val="NormalTok"/>
        </w:rPr>
        <w:t xml:space="preserve">)</w:t>
      </w:r>
      <w:r>
        <w:br/>
      </w:r>
      <w:r>
        <w:rPr>
          <w:rStyle w:val="NormalTok"/>
        </w:rPr>
        <w:t xml:space="preserve">)</w:t>
      </w:r>
      <w:r>
        <w:br/>
      </w:r>
      <w:r>
        <w:br/>
      </w:r>
      <w:r>
        <w:rPr>
          <w:rStyle w:val="NormalTok"/>
        </w:rPr>
        <w:t xml:space="preserve">fit_coma_lin </w:t>
      </w:r>
      <w:r>
        <w:rPr>
          <w:rStyle w:val="OtherTok"/>
        </w:rPr>
        <w:t xml:space="preserve">&lt;-</w:t>
      </w:r>
      <w:r>
        <w:rPr>
          <w:rStyle w:val="NormalTok"/>
        </w:rPr>
        <w:t xml:space="preserve"> brms</w:t>
      </w:r>
      <w:r>
        <w:rPr>
          <w:rStyle w:val="SpecialCharTok"/>
        </w:rPr>
        <w:t xml:space="preserve">::</w:t>
      </w:r>
      <w:r>
        <w:rPr>
          <w:rStyle w:val="FunctionTok"/>
        </w:rPr>
        <w:t xml:space="preserve">brm</w:t>
      </w:r>
      <w:r>
        <w:rPr>
          <w:rStyle w:val="NormalTok"/>
        </w:rPr>
        <w:t xml:space="preserve">(</w:t>
      </w:r>
      <w:r>
        <w:br/>
      </w:r>
      <w:r>
        <w:rPr>
          <w:rStyle w:val="NormalTok"/>
        </w:rPr>
        <w:t xml:space="preserve">  brms</w:t>
      </w:r>
      <w:r>
        <w:rPr>
          <w:rStyle w:val="SpecialCharTok"/>
        </w:rPr>
        <w:t xml:space="preserve">::</w:t>
      </w:r>
      <w:r>
        <w:rPr>
          <w:rStyle w:val="FunctionTok"/>
        </w:rPr>
        <w:t xml:space="preserve">bf</w:t>
      </w:r>
      <w:r>
        <w:rPr>
          <w:rStyle w:val="NormalTok"/>
        </w:rPr>
        <w:t xml:space="preserve">(log10_coma </w:t>
      </w:r>
      <w:r>
        <w:rPr>
          <w:rStyle w:val="SpecialCharTok"/>
        </w:rPr>
        <w:t xml:space="preserve">|</w:t>
      </w:r>
      <w:r>
        <w:rPr>
          <w:rStyle w:val="NormalTok"/>
        </w:rPr>
        <w:t xml:space="preserve"> </w:t>
      </w:r>
      <w:r>
        <w:rPr>
          <w:rStyle w:val="FunctionTok"/>
        </w:rPr>
        <w:t xml:space="preserve">cens</w:t>
      </w:r>
      <w:r>
        <w:rPr>
          <w:rStyle w:val="NormalTok"/>
        </w:rPr>
        <w:t xml:space="preserve">(cens) </w:t>
      </w:r>
      <w:r>
        <w:rPr>
          <w:rStyle w:val="SpecialCharTok"/>
        </w:rPr>
        <w:t xml:space="preserve">~</w:t>
      </w:r>
      <w:r>
        <w:rPr>
          <w:rStyle w:val="NormalTok"/>
        </w:rPr>
        <w:t xml:space="preserve"> temp_c </w:t>
      </w:r>
      <w:r>
        <w:rPr>
          <w:rStyle w:val="SpecialCharTok"/>
        </w:rPr>
        <w:t xml:space="preserve">*</w:t>
      </w:r>
      <w:r>
        <w:rPr>
          <w:rStyle w:val="NormalTok"/>
        </w:rPr>
        <w:t xml:space="preserve"> sex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block)),</w:t>
      </w:r>
      <w:r>
        <w:br/>
      </w:r>
      <w:r>
        <w:rPr>
          <w:rStyle w:val="NormalTok"/>
        </w:rPr>
        <w:t xml:space="preserve">  </w:t>
      </w:r>
      <w:r>
        <w:rPr>
          <w:rStyle w:val="AttributeTok"/>
        </w:rPr>
        <w:t xml:space="preserve">data       =</w:t>
      </w:r>
      <w:r>
        <w:rPr>
          <w:rStyle w:val="NormalTok"/>
        </w:rPr>
        <w:t xml:space="preserve"> coma_dat,</w:t>
      </w:r>
      <w:r>
        <w:br/>
      </w:r>
      <w:r>
        <w:rPr>
          <w:rStyle w:val="NormalTok"/>
        </w:rPr>
        <w:t xml:space="preserve">  </w:t>
      </w:r>
      <w:r>
        <w:rPr>
          <w:rStyle w:val="AttributeTok"/>
        </w:rPr>
        <w:t xml:space="preserve">prior      =</w:t>
      </w:r>
      <w:r>
        <w:rPr>
          <w:rStyle w:val="NormalTok"/>
        </w:rPr>
        <w:t xml:space="preserve"> priors_coma_lin,</w:t>
      </w:r>
      <w:r>
        <w:br/>
      </w:r>
      <w:r>
        <w:rPr>
          <w:rStyle w:val="NormalTok"/>
        </w:rPr>
        <w:t xml:space="preserve">  </w:t>
      </w:r>
      <w:r>
        <w:rPr>
          <w:rStyle w:val="AttributeTok"/>
        </w:rPr>
        <w:t xml:space="preserve">chains     =</w:t>
      </w:r>
      <w:r>
        <w:rPr>
          <w:rStyle w:val="NormalTok"/>
        </w:rPr>
        <w:t xml:space="preserve"> </w:t>
      </w:r>
      <w:r>
        <w:rPr>
          <w:rStyle w:val="DecValTok"/>
        </w:rPr>
        <w:t xml:space="preserve">4</w:t>
      </w:r>
      <w:r>
        <w:rPr>
          <w:rStyle w:val="NormalTok"/>
        </w:rPr>
        <w:t xml:space="preserve">, </w:t>
      </w:r>
      <w:r>
        <w:rPr>
          <w:rStyle w:val="AttributeTok"/>
        </w:rPr>
        <w:t xml:space="preserve">iter =</w:t>
      </w:r>
      <w:r>
        <w:rPr>
          <w:rStyle w:val="NormalTok"/>
        </w:rPr>
        <w:t xml:space="preserve"> </w:t>
      </w:r>
      <w:r>
        <w:rPr>
          <w:rStyle w:val="DecValTok"/>
        </w:rPr>
        <w:t xml:space="preserve">6000</w:t>
      </w:r>
      <w:r>
        <w:rPr>
          <w:rStyle w:val="NormalTok"/>
        </w:rPr>
        <w:t xml:space="preserve">, </w:t>
      </w:r>
      <w:r>
        <w:rPr>
          <w:rStyle w:val="AttributeTok"/>
        </w:rPr>
        <w:t xml:space="preserve">warmup =</w:t>
      </w:r>
      <w:r>
        <w:rPr>
          <w:rStyle w:val="NormalTok"/>
        </w:rPr>
        <w:t xml:space="preserve"> </w:t>
      </w:r>
      <w:r>
        <w:rPr>
          <w:rStyle w:val="DecValTok"/>
        </w:rPr>
        <w:t xml:space="preserve">3000</w:t>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 </w:t>
      </w:r>
      <w:r>
        <w:rPr>
          <w:rStyle w:val="AttributeTok"/>
        </w:rPr>
        <w:t xml:space="preserve">seed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adapt_delta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backend    =</w:t>
      </w:r>
      <w:r>
        <w:rPr>
          <w:rStyle w:val="NormalTok"/>
        </w:rPr>
        <w:t xml:space="preserve"> </w:t>
      </w:r>
      <w:r>
        <w:rPr>
          <w:rStyle w:val="StringTok"/>
        </w:rPr>
        <w:t xml:space="preserve">"cmdstanr"</w:t>
      </w:r>
      <w:r>
        <w:rPr>
          <w:rStyle w:val="NormalTok"/>
        </w:rPr>
        <w:t xml:space="preserve">, </w:t>
      </w:r>
      <w:r>
        <w:rPr>
          <w:rStyle w:val="AttributeTok"/>
        </w:rPr>
        <w:t xml:space="preserve">silent =</w:t>
      </w:r>
      <w:r>
        <w:rPr>
          <w:rStyle w:val="NormalTok"/>
        </w:rPr>
        <w:t xml:space="preserve"> </w:t>
      </w:r>
      <w:r>
        <w:rPr>
          <w:rStyle w:val="DecValTok"/>
        </w:rPr>
        <w:t xml:space="preserve">2</w:t>
      </w:r>
      <w:r>
        <w:rPr>
          <w:rStyle w:val="NormalTok"/>
        </w:rPr>
        <w:t xml:space="preserve">, </w:t>
      </w:r>
      <w:r>
        <w:rPr>
          <w:rStyle w:val="AttributeTok"/>
        </w:rPr>
        <w:t xml:space="preserve">refresh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(models_dir, </w:t>
      </w:r>
      <w:r>
        <w:rPr>
          <w:rStyle w:val="StringTok"/>
        </w:rPr>
        <w:t xml:space="preserve">"fit_dsuzukii_coma_linear"</w:t>
      </w:r>
      <w:r>
        <w:rPr>
          <w:rStyle w:val="NormalTok"/>
        </w:rPr>
        <w:t xml:space="preserve">),</w:t>
      </w:r>
      <w:r>
        <w:br/>
      </w:r>
      <w:r>
        <w:rPr>
          <w:rStyle w:val="NormalTok"/>
        </w:rPr>
        <w:t xml:space="preserve">  </w:t>
      </w:r>
      <w:r>
        <w:rPr>
          <w:rStyle w:val="AttributeTok"/>
        </w:rPr>
        <w:t xml:space="preserve">file_refit =</w:t>
      </w:r>
      <w:r>
        <w:rPr>
          <w:rStyle w:val="NormalTok"/>
        </w:rPr>
        <w:t xml:space="preserve"> </w:t>
      </w:r>
      <w:r>
        <w:rPr>
          <w:rStyle w:val="StringTok"/>
        </w:rPr>
        <w:t xml:space="preserve">"on_change"</w:t>
      </w:r>
      <w:r>
        <w:br/>
      </w:r>
      <w:r>
        <w:rPr>
          <w:rStyle w:val="NormalTok"/>
        </w:rPr>
        <w:t xml:space="preserve">)</w:t>
      </w:r>
    </w:p>
    <w:p>
      <w:pPr>
        <w:pStyle w:val="SourceCode"/>
      </w:pPr>
      <w:r>
        <w:rPr>
          <w:rStyle w:val="CommentTok"/>
        </w:rPr>
        <w:t xml:space="preserve"># Derive z and CTmax from the censored heat-coma model.</w:t>
      </w:r>
      <w:r>
        <w:br/>
      </w:r>
      <w:r>
        <w:rPr>
          <w:rStyle w:val="CommentTok"/>
        </w:rPr>
        <w:t xml:space="preserve"># Females are the reference; males add the sex interaction.</w:t>
      </w:r>
      <w:r>
        <w:br/>
      </w:r>
      <w:r>
        <w:rPr>
          <w:rStyle w:val="NormalTok"/>
        </w:rPr>
        <w:t xml:space="preserve">post_coma_lin </w:t>
      </w:r>
      <w:r>
        <w:rPr>
          <w:rStyle w:val="OtherTok"/>
        </w:rPr>
        <w:t xml:space="preserve">&lt;-</w:t>
      </w:r>
      <w:r>
        <w:rPr>
          <w:rStyle w:val="NormalTok"/>
        </w:rPr>
        <w:t xml:space="preserve"> posterior</w:t>
      </w:r>
      <w:r>
        <w:rPr>
          <w:rStyle w:val="SpecialCharTok"/>
        </w:rPr>
        <w:t xml:space="preserve">::</w:t>
      </w:r>
      <w:r>
        <w:rPr>
          <w:rStyle w:val="FunctionTok"/>
        </w:rPr>
        <w:t xml:space="preserve">as_draws_df</w:t>
      </w:r>
      <w:r>
        <w:rPr>
          <w:rStyle w:val="NormalTok"/>
        </w:rPr>
        <w:t xml:space="preserve">(fit_coma_lin)</w:t>
      </w:r>
      <w:r>
        <w:br/>
      </w:r>
      <w:r>
        <w:rPr>
          <w:rStyle w:val="NormalTok"/>
        </w:rPr>
        <w:t xml:space="preserve">slope_F_c </w:t>
      </w:r>
      <w:r>
        <w:rPr>
          <w:rStyle w:val="OtherTok"/>
        </w:rPr>
        <w:t xml:space="preserve">&lt;-</w:t>
      </w:r>
      <w:r>
        <w:rPr>
          <w:rStyle w:val="NormalTok"/>
        </w:rPr>
        <w:t xml:space="preserve"> post_coma_lin</w:t>
      </w:r>
      <w:r>
        <w:rPr>
          <w:rStyle w:val="SpecialCharTok"/>
        </w:rPr>
        <w:t xml:space="preserve">$</w:t>
      </w:r>
      <w:r>
        <w:rPr>
          <w:rStyle w:val="NormalTok"/>
        </w:rPr>
        <w:t xml:space="preserve">b_temp_c</w:t>
      </w:r>
      <w:r>
        <w:br/>
      </w:r>
      <w:r>
        <w:rPr>
          <w:rStyle w:val="NormalTok"/>
        </w:rPr>
        <w:t xml:space="preserve">slope_M_c </w:t>
      </w:r>
      <w:r>
        <w:rPr>
          <w:rStyle w:val="OtherTok"/>
        </w:rPr>
        <w:t xml:space="preserve">&lt;-</w:t>
      </w:r>
      <w:r>
        <w:rPr>
          <w:rStyle w:val="NormalTok"/>
        </w:rPr>
        <w:t xml:space="preserve"> post_coma_lin</w:t>
      </w:r>
      <w:r>
        <w:rPr>
          <w:rStyle w:val="SpecialCharTok"/>
        </w:rPr>
        <w:t xml:space="preserve">$</w:t>
      </w:r>
      <w:r>
        <w:rPr>
          <w:rStyle w:val="NormalTok"/>
        </w:rPr>
        <w:t xml:space="preserve">b_temp_c </w:t>
      </w:r>
      <w:r>
        <w:rPr>
          <w:rStyle w:val="SpecialCharTok"/>
        </w:rPr>
        <w:t xml:space="preserve">+</w:t>
      </w:r>
      <w:r>
        <w:rPr>
          <w:rStyle w:val="NormalTok"/>
        </w:rPr>
        <w:t xml:space="preserve"> post_coma_lin[[</w:t>
      </w:r>
      <w:r>
        <w:rPr>
          <w:rStyle w:val="StringTok"/>
        </w:rPr>
        <w:t xml:space="preserve">"b_temp_c:sexM"</w:t>
      </w:r>
      <w:r>
        <w:rPr>
          <w:rStyle w:val="NormalTok"/>
        </w:rPr>
        <w:t xml:space="preserve">]]</w:t>
      </w:r>
      <w:r>
        <w:br/>
      </w:r>
      <w:r>
        <w:rPr>
          <w:rStyle w:val="NormalTok"/>
        </w:rPr>
        <w:t xml:space="preserve">int_F_c   </w:t>
      </w:r>
      <w:r>
        <w:rPr>
          <w:rStyle w:val="OtherTok"/>
        </w:rPr>
        <w:t xml:space="preserve">&lt;-</w:t>
      </w:r>
      <w:r>
        <w:rPr>
          <w:rStyle w:val="NormalTok"/>
        </w:rPr>
        <w:t xml:space="preserve"> post_coma_lin</w:t>
      </w:r>
      <w:r>
        <w:rPr>
          <w:rStyle w:val="SpecialCharTok"/>
        </w:rPr>
        <w:t xml:space="preserve">$</w:t>
      </w:r>
      <w:r>
        <w:rPr>
          <w:rStyle w:val="NormalTok"/>
        </w:rPr>
        <w:t xml:space="preserve">b_Intercept</w:t>
      </w:r>
      <w:r>
        <w:br/>
      </w:r>
      <w:r>
        <w:rPr>
          <w:rStyle w:val="NormalTok"/>
        </w:rPr>
        <w:t xml:space="preserve">int_M_c   </w:t>
      </w:r>
      <w:r>
        <w:rPr>
          <w:rStyle w:val="OtherTok"/>
        </w:rPr>
        <w:t xml:space="preserve">&lt;-</w:t>
      </w:r>
      <w:r>
        <w:rPr>
          <w:rStyle w:val="NormalTok"/>
        </w:rPr>
        <w:t xml:space="preserve"> post_coma_lin</w:t>
      </w:r>
      <w:r>
        <w:rPr>
          <w:rStyle w:val="SpecialCharTok"/>
        </w:rPr>
        <w:t xml:space="preserve">$</w:t>
      </w:r>
      <w:r>
        <w:rPr>
          <w:rStyle w:val="NormalTok"/>
        </w:rPr>
        <w:t xml:space="preserve">b_Intercept </w:t>
      </w:r>
      <w:r>
        <w:rPr>
          <w:rStyle w:val="SpecialCharTok"/>
        </w:rPr>
        <w:t xml:space="preserve">+</w:t>
      </w:r>
      <w:r>
        <w:rPr>
          <w:rStyle w:val="NormalTok"/>
        </w:rPr>
        <w:t xml:space="preserve"> post_coma_lin</w:t>
      </w:r>
      <w:r>
        <w:rPr>
          <w:rStyle w:val="SpecialCharTok"/>
        </w:rPr>
        <w:t xml:space="preserve">$</w:t>
      </w:r>
      <w:r>
        <w:rPr>
          <w:rStyle w:val="NormalTok"/>
        </w:rPr>
        <w:t xml:space="preserve">b_sexM</w:t>
      </w:r>
      <w:r>
        <w:br/>
      </w:r>
      <w:r>
        <w:br/>
      </w:r>
      <w:r>
        <w:rPr>
          <w:rStyle w:val="NormalTok"/>
        </w:rPr>
        <w:t xml:space="preserve">z_coma_lin_F  </w:t>
      </w:r>
      <w:r>
        <w:rPr>
          <w:rStyle w:val="OtherTok"/>
        </w:rPr>
        <w:t xml:space="preserve">&lt;-</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slope_F_c</w:t>
      </w:r>
      <w:r>
        <w:br/>
      </w:r>
      <w:r>
        <w:rPr>
          <w:rStyle w:val="NormalTok"/>
        </w:rPr>
        <w:t xml:space="preserve">z_coma_lin_M  </w:t>
      </w:r>
      <w:r>
        <w:rPr>
          <w:rStyle w:val="OtherTok"/>
        </w:rPr>
        <w:t xml:space="preserve">&lt;-</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slope_M_c</w:t>
      </w:r>
      <w:r>
        <w:br/>
      </w:r>
      <w:r>
        <w:rPr>
          <w:rStyle w:val="CommentTok"/>
        </w:rPr>
        <w:t xml:space="preserve"># The fitted model uses temp_c = temp - coma_tbar. The CTmax equation solves</w:t>
      </w:r>
      <w:r>
        <w:br/>
      </w:r>
      <w:r>
        <w:rPr>
          <w:rStyle w:val="CommentTok"/>
        </w:rPr>
        <w:t xml:space="preserve"># for temp_c, so add coma_tbar to express the threshold in degrees C.</w:t>
      </w:r>
      <w:r>
        <w:br/>
      </w:r>
      <w:r>
        <w:rPr>
          <w:rStyle w:val="NormalTok"/>
        </w:rPr>
        <w:t xml:space="preserve">ct_coma_lin_F </w:t>
      </w:r>
      <w:r>
        <w:rPr>
          <w:rStyle w:val="OtherTok"/>
        </w:rPr>
        <w:t xml:space="preserve">&lt;-</w:t>
      </w:r>
      <w:r>
        <w:rPr>
          <w:rStyle w:val="NormalTok"/>
        </w:rPr>
        <w:t xml:space="preserve"> coma_tbar </w:t>
      </w:r>
      <w:r>
        <w:rPr>
          <w:rStyle w:val="SpecialCharTok"/>
        </w:rPr>
        <w:t xml:space="preserve">+</w:t>
      </w:r>
      <w:r>
        <w:rPr>
          <w:rStyle w:val="NormalTok"/>
        </w:rPr>
        <w:t xml:space="preserve"> (</w:t>
      </w:r>
      <w:r>
        <w:rPr>
          <w:rStyle w:val="FunctionTok"/>
        </w:rPr>
        <w:t xml:space="preserve">log10</w:t>
      </w:r>
      <w:r>
        <w:rPr>
          <w:rStyle w:val="NormalTok"/>
        </w:rPr>
        <w:t xml:space="preserve">(</w:t>
      </w:r>
      <w:r>
        <w:rPr>
          <w:rStyle w:val="DecValTok"/>
        </w:rPr>
        <w:t xml:space="preserve">60</w:t>
      </w:r>
      <w:r>
        <w:rPr>
          <w:rStyle w:val="NormalTok"/>
        </w:rPr>
        <w:t xml:space="preserve">) </w:t>
      </w:r>
      <w:r>
        <w:rPr>
          <w:rStyle w:val="SpecialCharTok"/>
        </w:rPr>
        <w:t xml:space="preserve">-</w:t>
      </w:r>
      <w:r>
        <w:rPr>
          <w:rStyle w:val="NormalTok"/>
        </w:rPr>
        <w:t xml:space="preserve"> int_F_c) </w:t>
      </w:r>
      <w:r>
        <w:rPr>
          <w:rStyle w:val="SpecialCharTok"/>
        </w:rPr>
        <w:t xml:space="preserve">/</w:t>
      </w:r>
      <w:r>
        <w:rPr>
          <w:rStyle w:val="NormalTok"/>
        </w:rPr>
        <w:t xml:space="preserve"> slope_F_c</w:t>
      </w:r>
      <w:r>
        <w:br/>
      </w:r>
      <w:r>
        <w:rPr>
          <w:rStyle w:val="NormalTok"/>
        </w:rPr>
        <w:t xml:space="preserve">ct_coma_lin_M </w:t>
      </w:r>
      <w:r>
        <w:rPr>
          <w:rStyle w:val="OtherTok"/>
        </w:rPr>
        <w:t xml:space="preserve">&lt;-</w:t>
      </w:r>
      <w:r>
        <w:rPr>
          <w:rStyle w:val="NormalTok"/>
        </w:rPr>
        <w:t xml:space="preserve"> coma_tbar </w:t>
      </w:r>
      <w:r>
        <w:rPr>
          <w:rStyle w:val="SpecialCharTok"/>
        </w:rPr>
        <w:t xml:space="preserve">+</w:t>
      </w:r>
      <w:r>
        <w:rPr>
          <w:rStyle w:val="NormalTok"/>
        </w:rPr>
        <w:t xml:space="preserve"> (</w:t>
      </w:r>
      <w:r>
        <w:rPr>
          <w:rStyle w:val="FunctionTok"/>
        </w:rPr>
        <w:t xml:space="preserve">log10</w:t>
      </w:r>
      <w:r>
        <w:rPr>
          <w:rStyle w:val="NormalTok"/>
        </w:rPr>
        <w:t xml:space="preserve">(</w:t>
      </w:r>
      <w:r>
        <w:rPr>
          <w:rStyle w:val="DecValTok"/>
        </w:rPr>
        <w:t xml:space="preserve">60</w:t>
      </w:r>
      <w:r>
        <w:rPr>
          <w:rStyle w:val="NormalTok"/>
        </w:rPr>
        <w:t xml:space="preserve">) </w:t>
      </w:r>
      <w:r>
        <w:rPr>
          <w:rStyle w:val="SpecialCharTok"/>
        </w:rPr>
        <w:t xml:space="preserve">-</w:t>
      </w:r>
      <w:r>
        <w:rPr>
          <w:rStyle w:val="NormalTok"/>
        </w:rPr>
        <w:t xml:space="preserve"> int_M_c) </w:t>
      </w:r>
      <w:r>
        <w:rPr>
          <w:rStyle w:val="SpecialCharTok"/>
        </w:rPr>
        <w:t xml:space="preserve">/</w:t>
      </w:r>
      <w:r>
        <w:rPr>
          <w:rStyle w:val="NormalTok"/>
        </w:rPr>
        <w:t xml:space="preserve"> slope_M_c</w:t>
      </w:r>
    </w:p>
    <w:p>
      <w:pPr>
        <w:pStyle w:val="FirstParagraph"/>
      </w:pPr>
      <w:r>
        <w:t xml:space="preserve">Now, we could also think about these data differently and retain the use of the 4PL model. To take this path we reformulate the same data as proportion-awake counts for each temperature-by-exposure-by-sex block. We fit one joint model with</w:t>
      </w:r>
      <w:r>
        <w:t xml:space="preserve"> </w:t>
      </w:r>
      <w:r>
        <w:rPr>
          <w:rStyle w:val="VerbatimChar"/>
        </w:rPr>
        <w:t xml:space="preserve">sex</w:t>
      </w:r>
      <w:r>
        <w:t xml:space="preserve"> </w:t>
      </w:r>
      <w:r>
        <w:t xml:space="preserve">on</w:t>
      </w:r>
      <w:r>
        <w:t xml:space="preserve"> </w:t>
      </w:r>
      <m:oMath>
        <m:r>
          <m:t>C</m:t>
        </m:r>
        <m:sSub>
          <m:e>
            <m:r>
              <m:t>T</m:t>
            </m:r>
          </m:e>
          <m:sub>
            <m:r>
              <m:t>m</m:t>
            </m:r>
            <m:r>
              <m:t>a</m:t>
            </m:r>
            <m:r>
              <m:t>x</m:t>
            </m:r>
          </m:sub>
        </m:sSub>
      </m:oMath>
      <w:r>
        <w:t xml:space="preserve"> </w:t>
      </w:r>
      <w:r>
        <w:t xml:space="preserve">and</w:t>
      </w:r>
      <w:r>
        <w:t xml:space="preserve"> </w:t>
      </w:r>
      <m:oMath>
        <m:r>
          <m:t>z</m:t>
        </m:r>
      </m:oMath>
      <w:r>
        <w:t xml:space="preserve"> </w:t>
      </w:r>
      <w:r>
        <w:t xml:space="preserve">— the same structure as the mortality</w:t>
      </w:r>
      <w:r>
        <w:t xml:space="preserve"> </w:t>
      </w:r>
      <w:r>
        <w:rPr>
          <w:rStyle w:val="VerbatimChar"/>
        </w:rPr>
        <w:t xml:space="preserve">joint_sex_fit</w:t>
      </w:r>
      <w:r>
        <w:t xml:space="preserve"> </w:t>
      </w:r>
      <w:r>
        <w:t xml:space="preserve">above, but here we write the</w:t>
      </w:r>
      <w:r>
        <w:t xml:space="preserve"> </w:t>
      </w:r>
      <w:r>
        <w:rPr>
          <w:rStyle w:val="VerbatimChar"/>
        </w:rPr>
        <w:t xml:space="preserve">brms</w:t>
      </w:r>
      <w:r>
        <w:t xml:space="preserve"> </w:t>
      </w:r>
      <w:r>
        <w:t xml:space="preserve">model out</w:t>
      </w:r>
      <w:r>
        <w:t xml:space="preserve"> </w:t>
      </w:r>
      <w:r>
        <w:rPr>
          <w:b/>
          <w:bCs/>
        </w:rPr>
        <w:t xml:space="preserve">by hand</w:t>
      </w:r>
      <w:r>
        <w:t xml:space="preserve"> </w:t>
      </w:r>
      <w:r>
        <w:t xml:space="preserve">(rather than via</w:t>
      </w:r>
      <w:r>
        <w:t xml:space="preserve"> </w:t>
      </w:r>
      <w:r>
        <w:rPr>
          <w:rStyle w:val="VerbatimChar"/>
        </w:rPr>
        <w:t xml:space="preserve">fit_4pl(ctmax = ... , z = ...)</w:t>
      </w:r>
      <w:r>
        <w:t xml:space="preserve">) to show that</w:t>
      </w:r>
      <w:r>
        <w:t xml:space="preserve"> </w:t>
      </w:r>
      <w:r>
        <w:rPr>
          <w:rStyle w:val="VerbatimChar"/>
        </w:rPr>
        <w:t xml:space="preserve">tls()</w:t>
      </w:r>
      <w:r>
        <w:t xml:space="preserve"> </w:t>
      </w:r>
      <w:r>
        <w:t xml:space="preserve">derives the per-sex quantities from</w:t>
      </w:r>
      <w:r>
        <w:t xml:space="preserve"> </w:t>
      </w:r>
      <w:r>
        <w:rPr>
          <w:i/>
          <w:iCs/>
        </w:rPr>
        <w:t xml:space="preserve">any</w:t>
      </w:r>
      <w:r>
        <w:t xml:space="preserve"> </w:t>
      </w:r>
      <w:r>
        <w:rPr>
          <w:rStyle w:val="VerbatimChar"/>
        </w:rPr>
        <w:t xml:space="preserve">brms</w:t>
      </w:r>
      <w:r>
        <w:t xml:space="preserve"> </w:t>
      </w:r>
      <w:r>
        <w:t xml:space="preserve">4PL, not only from</w:t>
      </w:r>
      <w:r>
        <w:t xml:space="preserve"> </w:t>
      </w:r>
      <w:r>
        <w:rPr>
          <w:rStyle w:val="VerbatimChar"/>
        </w:rPr>
        <w:t xml:space="preserve">fit_4pl()</w:t>
      </w:r>
      <w:r>
        <w:t xml:space="preserve"> </w:t>
      </w:r>
      <w:r>
        <w:t xml:space="preserve">workflows:</w:t>
      </w:r>
    </w:p>
    <w:p>
      <w:pPr>
        <w:pStyle w:val="SourceCode"/>
      </w:pPr>
      <w:r>
        <w:rPr>
          <w:rStyle w:val="CommentTok"/>
        </w:rPr>
        <w:t xml:space="preserve"># Convert heat-coma observations into proportion-awake counts for the 4PL.</w:t>
      </w:r>
      <w:r>
        <w:br/>
      </w:r>
      <w:r>
        <w:rPr>
          <w:rStyle w:val="NormalTok"/>
        </w:rPr>
        <w:t xml:space="preserve">coma_panel </w:t>
      </w:r>
      <w:r>
        <w:rPr>
          <w:rStyle w:val="OtherTok"/>
        </w:rPr>
        <w:t xml:space="preserve">&lt;-</w:t>
      </w:r>
      <w:r>
        <w:rPr>
          <w:rStyle w:val="NormalTok"/>
        </w:rPr>
        <w:t xml:space="preserve"> dsuzukii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(temp, lvl, sex)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rPr>
          <w:rStyle w:val="AttributeTok"/>
        </w:rPr>
        <w:t xml:space="preserve">n_total  =</w:t>
      </w:r>
      <w:r>
        <w:rPr>
          <w:rStyle w:val="NormalTok"/>
        </w:rPr>
        <w:t xml:space="preserve"> dplyr</w:t>
      </w:r>
      <w:r>
        <w:rPr>
          <w:rStyle w:val="SpecialCharTok"/>
        </w:rPr>
        <w:t xml:space="preserve">::</w:t>
      </w:r>
      <w:r>
        <w:rPr>
          <w:rStyle w:val="FunctionTok"/>
        </w:rPr>
        <w:t xml:space="preserve">n</w:t>
      </w:r>
      <w:r>
        <w:rPr>
          <w:rStyle w:val="NormalTok"/>
        </w:rPr>
        <w:t xml:space="preserve">(),</w:t>
      </w:r>
      <w:r>
        <w:br/>
      </w:r>
      <w:r>
        <w:rPr>
          <w:rStyle w:val="NormalTok"/>
        </w:rPr>
        <w:t xml:space="preserve">                   </w:t>
      </w:r>
      <w:r>
        <w:rPr>
          <w:rStyle w:val="AttributeTok"/>
        </w:rPr>
        <w:t xml:space="preserve">n_awake  =</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(t_coma)),   </w:t>
      </w:r>
      <w:r>
        <w:rPr>
          <w:rStyle w:val="CommentTok"/>
        </w:rPr>
        <w:t xml:space="preserve"># awake = not (yet) in coma</w:t>
      </w:r>
      <w:r>
        <w:br/>
      </w:r>
      <w:r>
        <w:rPr>
          <w:rStyle w:val="NormalTok"/>
        </w:rPr>
        <w:t xml:space="preserve">                   </w:t>
      </w:r>
      <w:r>
        <w:rPr>
          <w:rStyle w:val="AttributeTok"/>
        </w:rPr>
        <w:t xml:space="preserve">duration =</w:t>
      </w:r>
      <w:r>
        <w:rPr>
          <w:rStyle w:val="NormalTok"/>
        </w:rPr>
        <w:t xml:space="preserve"> dplyr</w:t>
      </w:r>
      <w:r>
        <w:rPr>
          <w:rStyle w:val="SpecialCharTok"/>
        </w:rPr>
        <w:t xml:space="preserve">::</w:t>
      </w:r>
      <w:r>
        <w:rPr>
          <w:rStyle w:val="FunctionTok"/>
        </w:rPr>
        <w:t xml:space="preserve">first</w:t>
      </w:r>
      <w:r>
        <w:rPr>
          <w:rStyle w:val="NormalTok"/>
        </w:rPr>
        <w:t xml:space="preserve">(time),</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(duration </w:t>
      </w:r>
      <w:r>
        <w:rPr>
          <w:rStyle w:val="SpecialCharTok"/>
        </w:rPr>
        <w:t xml:space="preserve">&gt;</w:t>
      </w:r>
      <w:r>
        <w:rPr>
          <w:rStyle w:val="NormalTok"/>
        </w:rPr>
        <w:t xml:space="preserve"> </w:t>
      </w:r>
      <w:r>
        <w:rPr>
          <w:rStyle w:val="DecValTok"/>
        </w:rPr>
        <w:t xml:space="preserve">0</w:t>
      </w:r>
      <w:r>
        <w:rPr>
          <w:rStyle w:val="NormalTok"/>
        </w:rPr>
        <w:t xml:space="preserve">)</w:t>
      </w:r>
      <w:r>
        <w:br/>
      </w:r>
      <w:r>
        <w:br/>
      </w:r>
      <w:r>
        <w:rPr>
          <w:rStyle w:val="CommentTok"/>
        </w:rPr>
        <w:t xml:space="preserve"># Standardise the data just to keep naming conventions consistent and t_ref</w:t>
      </w:r>
      <w:r>
        <w:br/>
      </w:r>
      <w:r>
        <w:rPr>
          <w:rStyle w:val="NormalTok"/>
        </w:rPr>
        <w:t xml:space="preserve">std_coma        </w:t>
      </w:r>
      <w:r>
        <w:rPr>
          <w:rStyle w:val="OtherTok"/>
        </w:rPr>
        <w:t xml:space="preserve">&lt;-</w:t>
      </w:r>
      <w:r>
        <w:rPr>
          <w:rStyle w:val="NormalTok"/>
        </w:rPr>
        <w:t xml:space="preserve"> </w:t>
      </w:r>
      <w:r>
        <w:rPr>
          <w:rStyle w:val="FunctionTok"/>
        </w:rPr>
        <w:t xml:space="preserve">standardize_data</w:t>
      </w:r>
      <w:r>
        <w:rPr>
          <w:rStyle w:val="NormalTok"/>
        </w:rPr>
        <w:t xml:space="preserve">(coma_panel, </w:t>
      </w:r>
      <w:r>
        <w:rPr>
          <w:rStyle w:val="AttributeTok"/>
        </w:rPr>
        <w:t xml:space="preserve">temp =</w:t>
      </w:r>
      <w:r>
        <w:rPr>
          <w:rStyle w:val="NormalTok"/>
        </w:rPr>
        <w:t xml:space="preserve"> </w:t>
      </w:r>
      <w:r>
        <w:rPr>
          <w:rStyle w:val="StringTok"/>
        </w:rPr>
        <w:t xml:space="preserve">"temp"</w:t>
      </w:r>
      <w:r>
        <w:rPr>
          <w:rStyle w:val="NormalTok"/>
        </w:rPr>
        <w:t xml:space="preserve">, </w:t>
      </w:r>
      <w:r>
        <w:rPr>
          <w:rStyle w:val="AttributeTok"/>
        </w:rPr>
        <w:t xml:space="preserve">duration =</w:t>
      </w:r>
      <w:r>
        <w:rPr>
          <w:rStyle w:val="NormalTok"/>
        </w:rPr>
        <w:t xml:space="preserve"> </w:t>
      </w:r>
      <w:r>
        <w:rPr>
          <w:rStyle w:val="StringTok"/>
        </w:rPr>
        <w:t xml:space="preserve">"duration"</w:t>
      </w:r>
      <w:r>
        <w:rPr>
          <w:rStyle w:val="NormalTok"/>
        </w:rPr>
        <w:t xml:space="preserve">,</w:t>
      </w:r>
      <w:r>
        <w:br/>
      </w:r>
      <w:r>
        <w:rPr>
          <w:rStyle w:val="NormalTok"/>
        </w:rPr>
        <w:t xml:space="preserve">                                    </w:t>
      </w:r>
      <w:r>
        <w:rPr>
          <w:rStyle w:val="AttributeTok"/>
        </w:rPr>
        <w:t xml:space="preserve">n_total =</w:t>
      </w:r>
      <w:r>
        <w:rPr>
          <w:rStyle w:val="NormalTok"/>
        </w:rPr>
        <w:t xml:space="preserve"> </w:t>
      </w:r>
      <w:r>
        <w:rPr>
          <w:rStyle w:val="StringTok"/>
        </w:rPr>
        <w:t xml:space="preserve">"n_total"</w:t>
      </w:r>
      <w:r>
        <w:rPr>
          <w:rStyle w:val="NormalTok"/>
        </w:rPr>
        <w:t xml:space="preserve">, </w:t>
      </w:r>
      <w:r>
        <w:rPr>
          <w:rStyle w:val="AttributeTok"/>
        </w:rPr>
        <w:t xml:space="preserve">n_surv =</w:t>
      </w:r>
      <w:r>
        <w:rPr>
          <w:rStyle w:val="NormalTok"/>
        </w:rPr>
        <w:t xml:space="preserve"> </w:t>
      </w:r>
      <w:r>
        <w:rPr>
          <w:rStyle w:val="StringTok"/>
        </w:rPr>
        <w:t xml:space="preserve">"n_awake"</w:t>
      </w:r>
      <w:r>
        <w:rPr>
          <w:rStyle w:val="NormalTok"/>
        </w:rPr>
        <w:t xml:space="preserve">,</w:t>
      </w:r>
      <w:r>
        <w:br/>
      </w:r>
      <w:r>
        <w:rPr>
          <w:rStyle w:val="NormalTok"/>
        </w:rPr>
        <w:t xml:space="preserve">                                    </w:t>
      </w:r>
      <w:r>
        <w:rPr>
          <w:rStyle w:val="AttributeTok"/>
        </w:rPr>
        <w:t xml:space="preserve">duration_unit =</w:t>
      </w:r>
      <w:r>
        <w:rPr>
          <w:rStyle w:val="NormalTok"/>
        </w:rPr>
        <w:t xml:space="preserve"> </w:t>
      </w:r>
      <w:r>
        <w:rPr>
          <w:rStyle w:val="StringTok"/>
        </w:rPr>
        <w:t xml:space="preserve">"minutes"</w:t>
      </w:r>
      <w:r>
        <w:rPr>
          <w:rStyle w:val="NormalTok"/>
        </w:rPr>
        <w:t xml:space="preserve">)</w:t>
      </w:r>
      <w:r>
        <w:br/>
      </w:r>
      <w:r>
        <w:rPr>
          <w:rStyle w:val="CommentTok"/>
        </w:rPr>
        <w:t xml:space="preserve"># We need to set up the priors based on the formulas we plan to use. The `make_4pl_priors()` can do this for us.                                     </w:t>
      </w:r>
      <w:r>
        <w:br/>
      </w:r>
      <w:r>
        <w:rPr>
          <w:rStyle w:val="NormalTok"/>
        </w:rPr>
        <w:t xml:space="preserve">priors_coma_4pl </w:t>
      </w:r>
      <w:r>
        <w:rPr>
          <w:rStyle w:val="OtherTok"/>
        </w:rPr>
        <w:t xml:space="preserve">&lt;-</w:t>
      </w:r>
      <w:r>
        <w:rPr>
          <w:rStyle w:val="NormalTok"/>
        </w:rPr>
        <w:t xml:space="preserve"> </w:t>
      </w:r>
      <w:r>
        <w:rPr>
          <w:rStyle w:val="FunctionTok"/>
        </w:rPr>
        <w:t xml:space="preserve">make_4pl_priors</w:t>
      </w:r>
      <w:r>
        <w:rPr>
          <w:rStyle w:val="NormalTok"/>
        </w:rPr>
        <w:t xml:space="preserve">(std_coma, </w:t>
      </w:r>
      <w:r>
        <w:rPr>
          <w:rStyle w:val="AttributeTok"/>
        </w:rPr>
        <w:t xml:space="preserve">ctmax =</w:t>
      </w:r>
      <w:r>
        <w:rPr>
          <w:rStyle w:val="NormalTok"/>
        </w:rPr>
        <w:t xml:space="preserve"> </w:t>
      </w:r>
      <w:r>
        <w:rPr>
          <w:rStyle w:val="SpecialCharTok"/>
        </w:rPr>
        <w:t xml:space="preserve">~</w:t>
      </w:r>
      <w:r>
        <w:rPr>
          <w:rStyle w:val="NormalTok"/>
        </w:rPr>
        <w:t xml:space="preserve"> sex, </w:t>
      </w:r>
      <w:r>
        <w:rPr>
          <w:rStyle w:val="AttributeTok"/>
        </w:rPr>
        <w:t xml:space="preserve">z =</w:t>
      </w:r>
      <w:r>
        <w:rPr>
          <w:rStyle w:val="NormalTok"/>
        </w:rPr>
        <w:t xml:space="preserve"> </w:t>
      </w:r>
      <w:r>
        <w:rPr>
          <w:rStyle w:val="SpecialCharTok"/>
        </w:rPr>
        <w:t xml:space="preserve">~</w:t>
      </w:r>
      <w:r>
        <w:rPr>
          <w:rStyle w:val="NormalTok"/>
        </w:rPr>
        <w:t xml:space="preserve"> sex,</w:t>
      </w:r>
      <w:r>
        <w:br/>
      </w:r>
      <w:r>
        <w:rPr>
          <w:rStyle w:val="NormalTok"/>
        </w:rPr>
        <w:t xml:space="preserve">                                   </w:t>
      </w:r>
      <w:r>
        <w:rPr>
          <w:rStyle w:val="AttributeTok"/>
        </w:rPr>
        <w:t xml:space="preserve">low =</w:t>
      </w:r>
      <w:r>
        <w:rPr>
          <w:rStyle w:val="NormalTok"/>
        </w:rPr>
        <w:t xml:space="preserve"> </w:t>
      </w:r>
      <w:r>
        <w:rPr>
          <w:rStyle w:val="SpecialCharTok"/>
        </w:rPr>
        <w:t xml:space="preserve">~</w:t>
      </w:r>
      <w:r>
        <w:rPr>
          <w:rStyle w:val="NormalTok"/>
        </w:rPr>
        <w:t xml:space="preserve"> temp_c, </w:t>
      </w:r>
      <w:r>
        <w:rPr>
          <w:rStyle w:val="AttributeTok"/>
        </w:rPr>
        <w:t xml:space="preserve">up =</w:t>
      </w:r>
      <w:r>
        <w:rPr>
          <w:rStyle w:val="NormalTok"/>
        </w:rPr>
        <w:t xml:space="preserve"> </w:t>
      </w:r>
      <w:r>
        <w:rPr>
          <w:rStyle w:val="SpecialCharTok"/>
        </w:rPr>
        <w:t xml:space="preserve">~</w:t>
      </w:r>
      <w:r>
        <w:rPr>
          <w:rStyle w:val="NormalTok"/>
        </w:rPr>
        <w:t xml:space="preserve"> temp_c, </w:t>
      </w:r>
      <w:r>
        <w:rPr>
          <w:rStyle w:val="AttributeTok"/>
        </w:rPr>
        <w:t xml:space="preserve">k =</w:t>
      </w:r>
      <w:r>
        <w:rPr>
          <w:rStyle w:val="NormalTok"/>
        </w:rPr>
        <w:t xml:space="preserve"> </w:t>
      </w:r>
      <w:r>
        <w:rPr>
          <w:rStyle w:val="SpecialCharTok"/>
        </w:rPr>
        <w:t xml:space="preserve">~</w:t>
      </w:r>
      <w:r>
        <w:rPr>
          <w:rStyle w:val="NormalTok"/>
        </w:rPr>
        <w:t xml:space="preserve"> temp_c)</w:t>
      </w:r>
    </w:p>
    <w:p>
      <w:pPr>
        <w:pStyle w:val="SourceCode"/>
      </w:pPr>
      <w:r>
        <w:rPr>
          <w:rStyle w:val="CommentTok"/>
        </w:rPr>
        <w:t xml:space="preserve"># Build the same sex-on-CTmax/z (direct) 4PL BY HAND with brms::bf() (rather</w:t>
      </w:r>
      <w:r>
        <w:br/>
      </w:r>
      <w:r>
        <w:rPr>
          <w:rStyle w:val="CommentTok"/>
        </w:rPr>
        <w:t xml:space="preserve"># than fit_4pl(ctmax = ..., z = ...)) to show tls() works on ANY</w:t>
      </w:r>
      <w:r>
        <w:br/>
      </w:r>
      <w:r>
        <w:rPr>
          <w:rStyle w:val="CommentTok"/>
        </w:rPr>
        <w:t xml:space="preserve"># brms 4PL. mid is written as a derived term via nlf(), so tls() still reads it.</w:t>
      </w:r>
      <w:r>
        <w:br/>
      </w:r>
      <w:r>
        <w:rPr>
          <w:rStyle w:val="NormalTok"/>
        </w:rPr>
        <w:t xml:space="preserve">coma_4pl_bf </w:t>
      </w:r>
      <w:r>
        <w:rPr>
          <w:rStyle w:val="OtherTok"/>
        </w:rPr>
        <w:t xml:space="preserve">&lt;-</w:t>
      </w:r>
      <w:r>
        <w:rPr>
          <w:rStyle w:val="NormalTok"/>
        </w:rPr>
        <w:t xml:space="preserve"> brms</w:t>
      </w:r>
      <w:r>
        <w:rPr>
          <w:rStyle w:val="SpecialCharTok"/>
        </w:rPr>
        <w:t xml:space="preserve">::</w:t>
      </w:r>
      <w:r>
        <w:rPr>
          <w:rStyle w:val="FunctionTok"/>
        </w:rPr>
        <w:t xml:space="preserve">bf</w:t>
      </w:r>
      <w:r>
        <w:rPr>
          <w:rStyle w:val="NormalTok"/>
        </w:rPr>
        <w:t xml:space="preserve">(</w:t>
      </w:r>
      <w:r>
        <w:br/>
      </w:r>
      <w:r>
        <w:rPr>
          <w:rStyle w:val="NormalTok"/>
        </w:rPr>
        <w:t xml:space="preserve">  n_surv </w:t>
      </w:r>
      <w:r>
        <w:rPr>
          <w:rStyle w:val="SpecialCharTok"/>
        </w:rPr>
        <w:t xml:space="preserve">|</w:t>
      </w:r>
      <w:r>
        <w:rPr>
          <w:rStyle w:val="NormalTok"/>
        </w:rPr>
        <w:t xml:space="preserve"> </w:t>
      </w:r>
      <w:r>
        <w:rPr>
          <w:rStyle w:val="FunctionTok"/>
        </w:rPr>
        <w:t xml:space="preserve">trials</w:t>
      </w:r>
      <w:r>
        <w:rPr>
          <w:rStyle w:val="NormalTok"/>
        </w:rPr>
        <w:t xml:space="preserve">(n_total) </w:t>
      </w:r>
      <w:r>
        <w:rPr>
          <w:rStyle w:val="SpecialCharTok"/>
        </w:rPr>
        <w:t xml:space="preserve">~</w:t>
      </w:r>
      <w:r>
        <w:rPr>
          <w:rStyle w:val="NormalTok"/>
        </w:rPr>
        <w:t xml:space="preserve"> low </w:t>
      </w:r>
      <w:r>
        <w:rPr>
          <w:rStyle w:val="SpecialCharTok"/>
        </w:rPr>
        <w:t xml:space="preserve">+</w:t>
      </w:r>
      <w:r>
        <w:rPr>
          <w:rStyle w:val="NormalTok"/>
        </w:rPr>
        <w:t xml:space="preserve"> (up </w:t>
      </w:r>
      <w:r>
        <w:rPr>
          <w:rStyle w:val="SpecialCharTok"/>
        </w:rPr>
        <w:t xml:space="preserve">-</w:t>
      </w:r>
      <w:r>
        <w:rPr>
          <w:rStyle w:val="NormalTok"/>
        </w:rPr>
        <w:t xml:space="preserve"> low)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w:t>
      </w:r>
      <w:r>
        <w:rPr>
          <w:rStyle w:val="FunctionTok"/>
        </w:rPr>
        <w:t xml:space="preserve">exp</w:t>
      </w:r>
      <w:r>
        <w:rPr>
          <w:rStyle w:val="NormalTok"/>
        </w:rPr>
        <w:t xml:space="preserve">(logk) </w:t>
      </w:r>
      <w:r>
        <w:rPr>
          <w:rStyle w:val="SpecialCharTok"/>
        </w:rPr>
        <w:t xml:space="preserve">*</w:t>
      </w:r>
      <w:r>
        <w:rPr>
          <w:rStyle w:val="NormalTok"/>
        </w:rPr>
        <w:t xml:space="preserve"> (logd </w:t>
      </w:r>
      <w:r>
        <w:rPr>
          <w:rStyle w:val="SpecialCharTok"/>
        </w:rPr>
        <w:t xml:space="preserve">-</w:t>
      </w:r>
      <w:r>
        <w:rPr>
          <w:rStyle w:val="NormalTok"/>
        </w:rPr>
        <w:t xml:space="preserve"> mid))),  </w:t>
      </w:r>
      <w:r>
        <w:rPr>
          <w:rStyle w:val="CommentTok"/>
        </w:rPr>
        <w:t xml:space="preserve"># Main 4PL</w:t>
      </w:r>
      <w:r>
        <w:br/>
      </w:r>
      <w:r>
        <w:rPr>
          <w:rStyle w:val="NormalTok"/>
        </w:rPr>
        <w:t xml:space="preserve">  brms</w:t>
      </w:r>
      <w:r>
        <w:rPr>
          <w:rStyle w:val="SpecialCharTok"/>
        </w:rPr>
        <w:t xml:space="preserve">::</w:t>
      </w:r>
      <w:r>
        <w:rPr>
          <w:rStyle w:val="FunctionTok"/>
        </w:rPr>
        <w:t xml:space="preserve">nlf</w:t>
      </w:r>
      <w:r>
        <w:rPr>
          <w:rStyle w:val="NormalTok"/>
        </w:rPr>
        <w:t xml:space="preserve">(low </w:t>
      </w:r>
      <w:r>
        <w:rPr>
          <w:rStyle w:val="SpecialCharTok"/>
        </w:rPr>
        <w:t xml:space="preserve">~</w:t>
      </w:r>
      <w:r>
        <w:rPr>
          <w:rStyle w:val="NormalTok"/>
        </w:rPr>
        <w:t xml:space="preserve"> </w:t>
      </w:r>
      <w:r>
        <w:rPr>
          <w:rStyle w:val="FloatTok"/>
        </w:rPr>
        <w:t xml:space="preserve">0.001</w:t>
      </w:r>
      <w:r>
        <w:rPr>
          <w:rStyle w:val="NormalTok"/>
        </w:rPr>
        <w:t xml:space="preserve"> </w:t>
      </w:r>
      <w:r>
        <w:rPr>
          <w:rStyle w:val="SpecialCharTok"/>
        </w:rPr>
        <w:t xml:space="preserve">+</w:t>
      </w:r>
      <w:r>
        <w:rPr>
          <w:rStyle w:val="NormalTok"/>
        </w:rPr>
        <w:t xml:space="preserve"> </w:t>
      </w:r>
      <w:r>
        <w:rPr>
          <w:rStyle w:val="FunctionTok"/>
        </w:rPr>
        <w:t xml:space="preserve">inv_logit</w:t>
      </w:r>
      <w:r>
        <w:rPr>
          <w:rStyle w:val="NormalTok"/>
        </w:rPr>
        <w:t xml:space="preserve">(lowraw) </w:t>
      </w:r>
      <w:r>
        <w:rPr>
          <w:rStyle w:val="SpecialCharTok"/>
        </w:rPr>
        <w:t xml:space="preserve">*</w:t>
      </w:r>
      <w:r>
        <w:rPr>
          <w:rStyle w:val="NormalTok"/>
        </w:rPr>
        <w:t xml:space="preserve"> </w:t>
      </w:r>
      <w:r>
        <w:rPr>
          <w:rStyle w:val="FloatTok"/>
        </w:rPr>
        <w:t xml:space="preserve">0.498</w:t>
      </w:r>
      <w:r>
        <w:rPr>
          <w:rStyle w:val="NormalTok"/>
        </w:rPr>
        <w:t xml:space="preserve">),                                 </w:t>
      </w:r>
      <w:r>
        <w:rPr>
          <w:rStyle w:val="CommentTok"/>
        </w:rPr>
        <w:t xml:space="preserve"># Low parameterisation</w:t>
      </w:r>
      <w:r>
        <w:br/>
      </w:r>
      <w:r>
        <w:rPr>
          <w:rStyle w:val="NormalTok"/>
        </w:rPr>
        <w:t xml:space="preserve">  brms</w:t>
      </w:r>
      <w:r>
        <w:rPr>
          <w:rStyle w:val="SpecialCharTok"/>
        </w:rPr>
        <w:t xml:space="preserve">::</w:t>
      </w:r>
      <w:r>
        <w:rPr>
          <w:rStyle w:val="FunctionTok"/>
        </w:rPr>
        <w:t xml:space="preserve">nlf</w:t>
      </w:r>
      <w:r>
        <w:rPr>
          <w:rStyle w:val="NormalTok"/>
        </w:rPr>
        <w:t xml:space="preserve">(up  </w:t>
      </w:r>
      <w:r>
        <w:rPr>
          <w:rStyle w:val="SpecialCharTok"/>
        </w:rPr>
        <w:t xml:space="preserve">~</w:t>
      </w:r>
      <w:r>
        <w:rPr>
          <w:rStyle w:val="NormalTok"/>
        </w:rPr>
        <w:t xml:space="preserve"> </w:t>
      </w:r>
      <w:r>
        <w:rPr>
          <w:rStyle w:val="FloatTok"/>
        </w:rPr>
        <w:t xml:space="preserve">0.501</w:t>
      </w:r>
      <w:r>
        <w:rPr>
          <w:rStyle w:val="NormalTok"/>
        </w:rPr>
        <w:t xml:space="preserve"> </w:t>
      </w:r>
      <w:r>
        <w:rPr>
          <w:rStyle w:val="SpecialCharTok"/>
        </w:rPr>
        <w:t xml:space="preserve">+</w:t>
      </w:r>
      <w:r>
        <w:rPr>
          <w:rStyle w:val="NormalTok"/>
        </w:rPr>
        <w:t xml:space="preserve"> </w:t>
      </w:r>
      <w:r>
        <w:rPr>
          <w:rStyle w:val="FunctionTok"/>
        </w:rPr>
        <w:t xml:space="preserve">inv_logit</w:t>
      </w:r>
      <w:r>
        <w:rPr>
          <w:rStyle w:val="NormalTok"/>
        </w:rPr>
        <w:t xml:space="preserve">(upraw)  </w:t>
      </w:r>
      <w:r>
        <w:rPr>
          <w:rStyle w:val="SpecialCharTok"/>
        </w:rPr>
        <w:t xml:space="preserve">*</w:t>
      </w:r>
      <w:r>
        <w:rPr>
          <w:rStyle w:val="NormalTok"/>
        </w:rPr>
        <w:t xml:space="preserve"> </w:t>
      </w:r>
      <w:r>
        <w:rPr>
          <w:rStyle w:val="FloatTok"/>
        </w:rPr>
        <w:t xml:space="preserve">0.498</w:t>
      </w:r>
      <w:r>
        <w:rPr>
          <w:rStyle w:val="NormalTok"/>
        </w:rPr>
        <w:t xml:space="preserve">),                                 </w:t>
      </w:r>
      <w:r>
        <w:rPr>
          <w:rStyle w:val="CommentTok"/>
        </w:rPr>
        <w:t xml:space="preserve"># Up parameterisation</w:t>
      </w:r>
      <w:r>
        <w:br/>
      </w:r>
      <w:r>
        <w:rPr>
          <w:rStyle w:val="NormalTok"/>
        </w:rPr>
        <w:t xml:space="preserve">  brms</w:t>
      </w:r>
      <w:r>
        <w:rPr>
          <w:rStyle w:val="SpecialCharTok"/>
        </w:rPr>
        <w:t xml:space="preserve">::</w:t>
      </w:r>
      <w:r>
        <w:rPr>
          <w:rStyle w:val="FunctionTok"/>
        </w:rPr>
        <w:t xml:space="preserve">nlf</w:t>
      </w:r>
      <w:r>
        <w:rPr>
          <w:rStyle w:val="NormalTok"/>
        </w:rPr>
        <w:t xml:space="preserve">(mid </w:t>
      </w:r>
      <w:r>
        <w:rPr>
          <w:rStyle w:val="SpecialCharTok"/>
        </w:rPr>
        <w:t xml:space="preserve">~</w:t>
      </w:r>
      <w:r>
        <w:rPr>
          <w:rStyle w:val="NormalTok"/>
        </w:rPr>
        <w:t xml:space="preserve"> </w:t>
      </w:r>
      <w:r>
        <w:rPr>
          <w:rStyle w:val="FunctionTok"/>
        </w:rPr>
        <w:t xml:space="preserve">log10</w:t>
      </w:r>
      <w:r>
        <w:rPr>
          <w:rStyle w:val="NormalTok"/>
        </w:rPr>
        <w:t xml:space="preserve">(</w:t>
      </w:r>
      <w:r>
        <w:rPr>
          <w:rStyle w:val="DecValTok"/>
        </w:rPr>
        <w:t xml:space="preserve">60</w:t>
      </w:r>
      <w:r>
        <w:rPr>
          <w:rStyle w:val="NormalTok"/>
        </w:rPr>
        <w:t xml:space="preserve">) </w:t>
      </w:r>
      <w:r>
        <w:rPr>
          <w:rStyle w:val="SpecialCharTok"/>
        </w:rPr>
        <w:t xml:space="preserve">-</w:t>
      </w:r>
      <w:r>
        <w:rPr>
          <w:rStyle w:val="NormalTok"/>
        </w:rPr>
        <w:t xml:space="preserve"> (temp_c </w:t>
      </w:r>
      <w:r>
        <w:rPr>
          <w:rStyle w:val="SpecialCharTok"/>
        </w:rPr>
        <w:t xml:space="preserve">-</w:t>
      </w:r>
      <w:r>
        <w:rPr>
          <w:rStyle w:val="NormalTok"/>
        </w:rPr>
        <w:t xml:space="preserve"> CTmaxdev) </w:t>
      </w:r>
      <w:r>
        <w:rPr>
          <w:rStyle w:val="SpecialCharTok"/>
        </w:rPr>
        <w:t xml:space="preserve">/</w:t>
      </w:r>
      <w:r>
        <w:rPr>
          <w:rStyle w:val="NormalTok"/>
        </w:rPr>
        <w:t xml:space="preserve"> </w:t>
      </w:r>
      <w:r>
        <w:rPr>
          <w:rStyle w:val="FunctionTok"/>
        </w:rPr>
        <w:t xml:space="preserve">exp</w:t>
      </w:r>
      <w:r>
        <w:rPr>
          <w:rStyle w:val="NormalTok"/>
        </w:rPr>
        <w:t xml:space="preserve">(logz)),                       </w:t>
      </w:r>
      <w:r>
        <w:rPr>
          <w:rStyle w:val="CommentTok"/>
        </w:rPr>
        <w:t xml:space="preserve"># 1 h reference; direct CTmax/z parameterisation</w:t>
      </w:r>
      <w:r>
        <w:br/>
      </w:r>
      <w:r>
        <w:rPr>
          <w:rStyle w:val="NormalTok"/>
        </w:rPr>
        <w:t xml:space="preserve">        lowraw </w:t>
      </w:r>
      <w:r>
        <w:rPr>
          <w:rStyle w:val="SpecialCharTok"/>
        </w:rPr>
        <w:t xml:space="preserve">~</w:t>
      </w:r>
      <w:r>
        <w:rPr>
          <w:rStyle w:val="NormalTok"/>
        </w:rPr>
        <w:t xml:space="preserve"> temp_c, </w:t>
      </w:r>
      <w:r>
        <w:br/>
      </w:r>
      <w:r>
        <w:rPr>
          <w:rStyle w:val="NormalTok"/>
        </w:rPr>
        <w:t xml:space="preserve">         upraw </w:t>
      </w:r>
      <w:r>
        <w:rPr>
          <w:rStyle w:val="SpecialCharTok"/>
        </w:rPr>
        <w:t xml:space="preserve">~</w:t>
      </w:r>
      <w:r>
        <w:rPr>
          <w:rStyle w:val="NormalTok"/>
        </w:rPr>
        <w:t xml:space="preserve"> temp_c, </w:t>
      </w:r>
      <w:r>
        <w:br/>
      </w:r>
      <w:r>
        <w:rPr>
          <w:rStyle w:val="NormalTok"/>
        </w:rPr>
        <w:t xml:space="preserve">          logk </w:t>
      </w:r>
      <w:r>
        <w:rPr>
          <w:rStyle w:val="SpecialCharTok"/>
        </w:rPr>
        <w:t xml:space="preserve">~</w:t>
      </w:r>
      <w:r>
        <w:rPr>
          <w:rStyle w:val="NormalTok"/>
        </w:rPr>
        <w:t xml:space="preserve"> temp_c,</w:t>
      </w:r>
      <w:r>
        <w:br/>
      </w:r>
      <w:r>
        <w:rPr>
          <w:rStyle w:val="NormalTok"/>
        </w:rPr>
        <w:t xml:space="preserve">      CTmaxdev </w:t>
      </w:r>
      <w:r>
        <w:rPr>
          <w:rStyle w:val="SpecialCharTok"/>
        </w:rPr>
        <w:t xml:space="preserve">~</w:t>
      </w:r>
      <w:r>
        <w:rPr>
          <w:rStyle w:val="NormalTok"/>
        </w:rPr>
        <w:t xml:space="preserve"> sex, </w:t>
      </w:r>
      <w:r>
        <w:br/>
      </w:r>
      <w:r>
        <w:rPr>
          <w:rStyle w:val="NormalTok"/>
        </w:rPr>
        <w:t xml:space="preserve">          logz </w:t>
      </w:r>
      <w:r>
        <w:rPr>
          <w:rStyle w:val="SpecialCharTok"/>
        </w:rPr>
        <w:t xml:space="preserve">~</w:t>
      </w:r>
      <w:r>
        <w:rPr>
          <w:rStyle w:val="NormalTok"/>
        </w:rPr>
        <w:t xml:space="preserve"> sex,                  </w:t>
      </w:r>
      <w:r>
        <w:rPr>
          <w:rStyle w:val="CommentTok"/>
        </w:rPr>
        <w:t xml:space="preserve"># sex on CTmax &amp; z =&gt; sex-specific values</w:t>
      </w:r>
      <w:r>
        <w:br/>
      </w:r>
      <w:r>
        <w:rPr>
          <w:rStyle w:val="NormalTok"/>
        </w:rPr>
        <w:t xml:space="preserve">  </w:t>
      </w:r>
      <w:r>
        <w:rPr>
          <w:rStyle w:val="AttributeTok"/>
        </w:rPr>
        <w:t xml:space="preserve">nl =</w:t>
      </w:r>
      <w:r>
        <w:rPr>
          <w:rStyle w:val="NormalTok"/>
        </w:rPr>
        <w:t xml:space="preserve"> </w:t>
      </w:r>
      <w:r>
        <w:rPr>
          <w:rStyle w:val="ConstantTok"/>
        </w:rPr>
        <w:t xml:space="preserve">TRUE</w:t>
      </w:r>
      <w:r>
        <w:rPr>
          <w:rStyle w:val="NormalTok"/>
        </w:rPr>
        <w:t xml:space="preserve">, </w:t>
      </w:r>
      <w:r>
        <w:rPr>
          <w:rStyle w:val="AttributeTok"/>
        </w:rPr>
        <w:t xml:space="preserve">family =</w:t>
      </w:r>
      <w:r>
        <w:rPr>
          <w:rStyle w:val="NormalTok"/>
        </w:rPr>
        <w:t xml:space="preserve"> brms</w:t>
      </w:r>
      <w:r>
        <w:rPr>
          <w:rStyle w:val="SpecialCharTok"/>
        </w:rPr>
        <w:t xml:space="preserve">::</w:t>
      </w:r>
      <w:r>
        <w:rPr>
          <w:rStyle w:val="FunctionTok"/>
        </w:rPr>
        <w:t xml:space="preserve">beta_binomial</w:t>
      </w:r>
      <w:r>
        <w:rPr>
          <w:rStyle w:val="NormalTok"/>
        </w:rPr>
        <w:t xml:space="preserve">(</w:t>
      </w:r>
      <w:r>
        <w:rPr>
          <w:rStyle w:val="AttributeTok"/>
        </w:rPr>
        <w:t xml:space="preserve">link =</w:t>
      </w:r>
      <w:r>
        <w:rPr>
          <w:rStyle w:val="NormalTok"/>
        </w:rPr>
        <w:t xml:space="preserve"> </w:t>
      </w:r>
      <w:r>
        <w:rPr>
          <w:rStyle w:val="StringTok"/>
        </w:rPr>
        <w:t xml:space="preserve">"identity"</w:t>
      </w:r>
      <w:r>
        <w:rPr>
          <w:rStyle w:val="NormalTok"/>
        </w:rPr>
        <w:t xml:space="preserve">)</w:t>
      </w:r>
      <w:r>
        <w:br/>
      </w:r>
      <w:r>
        <w:rPr>
          <w:rStyle w:val="NormalTok"/>
        </w:rPr>
        <w:t xml:space="preserve">)</w:t>
      </w:r>
      <w:r>
        <w:br/>
      </w:r>
      <w:r>
        <w:br/>
      </w:r>
      <w:r>
        <w:rPr>
          <w:rStyle w:val="NormalTok"/>
        </w:rPr>
        <w:t xml:space="preserve">fit_coma_4pl </w:t>
      </w:r>
      <w:r>
        <w:rPr>
          <w:rStyle w:val="OtherTok"/>
        </w:rPr>
        <w:t xml:space="preserve">&lt;-</w:t>
      </w:r>
      <w:r>
        <w:rPr>
          <w:rStyle w:val="NormalTok"/>
        </w:rPr>
        <w:t xml:space="preserve"> brms</w:t>
      </w:r>
      <w:r>
        <w:rPr>
          <w:rStyle w:val="SpecialCharTok"/>
        </w:rPr>
        <w:t xml:space="preserve">::</w:t>
      </w:r>
      <w:r>
        <w:rPr>
          <w:rStyle w:val="FunctionTok"/>
        </w:rPr>
        <w:t xml:space="preserve">brm</w:t>
      </w:r>
      <w:r>
        <w:rPr>
          <w:rStyle w:val="NormalTok"/>
        </w:rPr>
        <w:t xml:space="preserve">(</w:t>
      </w:r>
      <w:r>
        <w:br/>
      </w:r>
      <w:r>
        <w:rPr>
          <w:rStyle w:val="NormalTok"/>
        </w:rPr>
        <w:t xml:space="preserve">  coma_4pl_bf, </w:t>
      </w:r>
      <w:r>
        <w:rPr>
          <w:rStyle w:val="AttributeTok"/>
        </w:rPr>
        <w:t xml:space="preserve">data =</w:t>
      </w:r>
      <w:r>
        <w:rPr>
          <w:rStyle w:val="NormalTok"/>
        </w:rPr>
        <w:t xml:space="preserve"> std_coma, </w:t>
      </w:r>
      <w:r>
        <w:rPr>
          <w:rStyle w:val="AttributeTok"/>
        </w:rPr>
        <w:t xml:space="preserve">prior =</w:t>
      </w:r>
      <w:r>
        <w:rPr>
          <w:rStyle w:val="NormalTok"/>
        </w:rPr>
        <w:t xml:space="preserve"> priors_coma_4pl,</w:t>
      </w:r>
      <w:r>
        <w:br/>
      </w:r>
      <w:r>
        <w:rPr>
          <w:rStyle w:val="NormalTok"/>
        </w:rPr>
        <w:t xml:space="preserve">  </w:t>
      </w:r>
      <w:r>
        <w:rPr>
          <w:rStyle w:val="AttributeTok"/>
        </w:rPr>
        <w:t xml:space="preserve">chains  =</w:t>
      </w:r>
      <w:r>
        <w:rPr>
          <w:rStyle w:val="NormalTok"/>
        </w:rPr>
        <w:t xml:space="preserve"> </w:t>
      </w:r>
      <w:r>
        <w:rPr>
          <w:rStyle w:val="DecValTok"/>
        </w:rPr>
        <w:t xml:space="preserve">4</w:t>
      </w:r>
      <w:r>
        <w:rPr>
          <w:rStyle w:val="NormalTok"/>
        </w:rPr>
        <w:t xml:space="preserve">, </w:t>
      </w:r>
      <w:r>
        <w:rPr>
          <w:rStyle w:val="AttributeTok"/>
        </w:rPr>
        <w:t xml:space="preserve">iter =</w:t>
      </w:r>
      <w:r>
        <w:rPr>
          <w:rStyle w:val="NormalTok"/>
        </w:rPr>
        <w:t xml:space="preserve"> </w:t>
      </w:r>
      <w:r>
        <w:rPr>
          <w:rStyle w:val="DecValTok"/>
        </w:rPr>
        <w:t xml:space="preserve">4000</w:t>
      </w:r>
      <w:r>
        <w:rPr>
          <w:rStyle w:val="NormalTok"/>
        </w:rPr>
        <w:t xml:space="preserve">, </w:t>
      </w:r>
      <w:r>
        <w:rPr>
          <w:rStyle w:val="AttributeTok"/>
        </w:rPr>
        <w:t xml:space="preserve">warmup =</w:t>
      </w:r>
      <w:r>
        <w:rPr>
          <w:rStyle w:val="NormalTok"/>
        </w:rPr>
        <w:t xml:space="preserve"> </w:t>
      </w:r>
      <w:r>
        <w:rPr>
          <w:rStyle w:val="DecValTok"/>
        </w:rPr>
        <w:t xml:space="preserve">2000</w:t>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 </w:t>
      </w:r>
      <w:r>
        <w:rPr>
          <w:rStyle w:val="AttributeTok"/>
        </w:rPr>
        <w:t xml:space="preserve">seed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adapt_delta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backend =</w:t>
      </w:r>
      <w:r>
        <w:rPr>
          <w:rStyle w:val="NormalTok"/>
        </w:rPr>
        <w:t xml:space="preserve"> </w:t>
      </w:r>
      <w:r>
        <w:rPr>
          <w:rStyle w:val="StringTok"/>
        </w:rPr>
        <w:t xml:space="preserve">"cmdstanr"</w:t>
      </w:r>
      <w:r>
        <w:rPr>
          <w:rStyle w:val="NormalTok"/>
        </w:rPr>
        <w:t xml:space="preserve">, </w:t>
      </w:r>
      <w:r>
        <w:rPr>
          <w:rStyle w:val="AttributeTok"/>
        </w:rPr>
        <w:t xml:space="preserve">silent =</w:t>
      </w:r>
      <w:r>
        <w:rPr>
          <w:rStyle w:val="NormalTok"/>
        </w:rPr>
        <w:t xml:space="preserve"> </w:t>
      </w:r>
      <w:r>
        <w:rPr>
          <w:rStyle w:val="DecValTok"/>
        </w:rPr>
        <w:t xml:space="preserve">2</w:t>
      </w:r>
      <w:r>
        <w:rPr>
          <w:rStyle w:val="NormalTok"/>
        </w:rPr>
        <w:t xml:space="preserve">, </w:t>
      </w:r>
      <w:r>
        <w:rPr>
          <w:rStyle w:val="AttributeTok"/>
        </w:rPr>
        <w:t xml:space="preserve">refresh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(models_dir, </w:t>
      </w:r>
      <w:r>
        <w:rPr>
          <w:rStyle w:val="StringTok"/>
        </w:rPr>
        <w:t xml:space="preserve">"fit_dsuzukii_coma_4pl"</w:t>
      </w:r>
      <w:r>
        <w:rPr>
          <w:rStyle w:val="NormalTok"/>
        </w:rPr>
        <w:t xml:space="preserve">),</w:t>
      </w:r>
      <w:r>
        <w:br/>
      </w:r>
      <w:r>
        <w:rPr>
          <w:rStyle w:val="NormalTok"/>
        </w:rPr>
        <w:t xml:space="preserve">  </w:t>
      </w:r>
      <w:r>
        <w:rPr>
          <w:rStyle w:val="AttributeTok"/>
        </w:rPr>
        <w:t xml:space="preserve">file_refit =</w:t>
      </w:r>
      <w:r>
        <w:rPr>
          <w:rStyle w:val="NormalTok"/>
        </w:rPr>
        <w:t xml:space="preserve"> </w:t>
      </w:r>
      <w:r>
        <w:rPr>
          <w:rStyle w:val="StringTok"/>
        </w:rPr>
        <w:t xml:space="preserve">"on_change"</w:t>
      </w:r>
      <w:r>
        <w:br/>
      </w:r>
      <w:r>
        <w:rPr>
          <w:rStyle w:val="NormalTok"/>
        </w:rPr>
        <w:t xml:space="preserve">)</w:t>
      </w:r>
    </w:p>
    <w:p>
      <w:pPr>
        <w:pStyle w:val="SourceCode"/>
      </w:pPr>
      <w:r>
        <w:rPr>
          <w:rStyle w:val="CommentTok"/>
        </w:rPr>
        <w:t xml:space="preserve"># Extract sex-specific heat-coma TLS summaries from the 4PL.</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CommentTok"/>
        </w:rPr>
        <w:t xml:space="preserve"># Report z and 1-hour CTmax by sex. fit_coma_4pl is a raw brmsfit (no bayesTLS</w:t>
      </w:r>
      <w:r>
        <w:br/>
      </w:r>
      <w:r>
        <w:rPr>
          <w:rStyle w:val="CommentTok"/>
        </w:rPr>
        <w:t xml:space="preserve"># metadata), so pass temp_mean explicitly -- tls() needs the centring temperature.</w:t>
      </w:r>
      <w:r>
        <w:br/>
      </w:r>
      <w:r>
        <w:rPr>
          <w:rStyle w:val="NormalTok"/>
        </w:rPr>
        <w:t xml:space="preserve">coma_4pl_tls </w:t>
      </w:r>
      <w:r>
        <w:rPr>
          <w:rStyle w:val="OtherTok"/>
        </w:rPr>
        <w:t xml:space="preserve">&lt;-</w:t>
      </w:r>
      <w:r>
        <w:rPr>
          <w:rStyle w:val="NormalTok"/>
        </w:rPr>
        <w:t xml:space="preserve"> </w:t>
      </w:r>
      <w:r>
        <w:rPr>
          <w:rStyle w:val="FunctionTok"/>
        </w:rPr>
        <w:t xml:space="preserve">tls</w:t>
      </w:r>
      <w:r>
        <w:rPr>
          <w:rStyle w:val="NormalTok"/>
        </w:rPr>
        <w:t xml:space="preserve">(fit_coma_4pl, </w:t>
      </w:r>
      <w:r>
        <w:rPr>
          <w:rStyle w:val="AttributeTok"/>
        </w:rPr>
        <w:t xml:space="preserve">by =</w:t>
      </w:r>
      <w:r>
        <w:rPr>
          <w:rStyle w:val="NormalTok"/>
        </w:rPr>
        <w:t xml:space="preserve"> </w:t>
      </w:r>
      <w:r>
        <w:rPr>
          <w:rStyle w:val="StringTok"/>
        </w:rPr>
        <w:t xml:space="preserve">"sex"</w:t>
      </w:r>
      <w:r>
        <w:rPr>
          <w:rStyle w:val="NormalTok"/>
        </w:rPr>
        <w:t xml:space="preserve">, </w:t>
      </w:r>
      <w:r>
        <w:rPr>
          <w:rStyle w:val="AttributeTok"/>
        </w:rPr>
        <w:t xml:space="preserve">target_surv =</w:t>
      </w:r>
      <w:r>
        <w:rPr>
          <w:rStyle w:val="NormalTok"/>
        </w:rPr>
        <w:t xml:space="preserve"> </w:t>
      </w:r>
      <w:r>
        <w:rPr>
          <w:rStyle w:val="StringTok"/>
        </w:rPr>
        <w:t xml:space="preserve">"relative"</w:t>
      </w:r>
      <w:r>
        <w:rPr>
          <w:rStyle w:val="NormalTok"/>
        </w:rPr>
        <w:t xml:space="preserve">,</w:t>
      </w:r>
      <w:r>
        <w:br/>
      </w:r>
      <w:r>
        <w:rPr>
          <w:rStyle w:val="NormalTok"/>
        </w:rPr>
        <w:t xml:space="preserve">                    </w:t>
      </w:r>
      <w:r>
        <w:rPr>
          <w:rStyle w:val="AttributeTok"/>
        </w:rPr>
        <w:t xml:space="preserve">t_ref =</w:t>
      </w:r>
      <w:r>
        <w:rPr>
          <w:rStyle w:val="NormalTok"/>
        </w:rPr>
        <w:t xml:space="preserve"> </w:t>
      </w:r>
      <w:r>
        <w:rPr>
          <w:rStyle w:val="DecValTok"/>
        </w:rPr>
        <w:t xml:space="preserve">60</w:t>
      </w:r>
      <w:r>
        <w:rPr>
          <w:rStyle w:val="NormalTok"/>
        </w:rPr>
        <w:t xml:space="preserve">, </w:t>
      </w:r>
      <w:r>
        <w:rPr>
          <w:rStyle w:val="AttributeTok"/>
        </w:rPr>
        <w:t xml:space="preserve">time_multiplier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temp_mean =</w:t>
      </w:r>
      <w:r>
        <w:rPr>
          <w:rStyle w:val="NormalTok"/>
        </w:rPr>
        <w:t xml:space="preserve"> </w:t>
      </w:r>
      <w:r>
        <w:rPr>
          <w:rStyle w:val="FunctionTok"/>
        </w:rPr>
        <w:t xml:space="preserve">mean</w:t>
      </w:r>
      <w:r>
        <w:rPr>
          <w:rStyle w:val="NormalTok"/>
        </w:rPr>
        <w:t xml:space="preserve">(std_coma</w:t>
      </w:r>
      <w:r>
        <w:rPr>
          <w:rStyle w:val="SpecialCharTok"/>
        </w:rPr>
        <w:t xml:space="preserve">$</w:t>
      </w:r>
      <w:r>
        <w:rPr>
          <w:rStyle w:val="NormalTok"/>
        </w:rPr>
        <w:t xml:space="preserve">temp </w:t>
      </w:r>
      <w:r>
        <w:rPr>
          <w:rStyle w:val="SpecialCharTok"/>
        </w:rPr>
        <w:t xml:space="preserve">-</w:t>
      </w:r>
      <w:r>
        <w:rPr>
          <w:rStyle w:val="NormalTok"/>
        </w:rPr>
        <w:t xml:space="preserve"> std_coma</w:t>
      </w:r>
      <w:r>
        <w:rPr>
          <w:rStyle w:val="SpecialCharTok"/>
        </w:rPr>
        <w:t xml:space="preserve">$</w:t>
      </w:r>
      <w:r>
        <w:rPr>
          <w:rStyle w:val="NormalTok"/>
        </w:rPr>
        <w:t xml:space="preserve">temp_c))</w:t>
      </w:r>
    </w:p>
    <w:p>
      <w:pPr>
        <w:pStyle w:val="SourceCode"/>
      </w:pPr>
      <w:r>
        <w:rPr>
          <w:rStyle w:val="CommentTok"/>
        </w:rPr>
        <w:t xml:space="preserve"># Function for extracting summaries for the estimates</w:t>
      </w:r>
      <w:r>
        <w:br/>
      </w:r>
      <w:r>
        <w:rPr>
          <w:rStyle w:val="NormalTok"/>
        </w:rPr>
        <w:t xml:space="preserve">ctls </w:t>
      </w:r>
      <w:r>
        <w:rPr>
          <w:rStyle w:val="OtherTok"/>
        </w:rPr>
        <w:t xml:space="preserve">&lt;-</w:t>
      </w:r>
      <w:r>
        <w:rPr>
          <w:rStyle w:val="NormalTok"/>
        </w:rPr>
        <w:t xml:space="preserve"> </w:t>
      </w:r>
      <w:r>
        <w:rPr>
          <w:rStyle w:val="ControlFlowTok"/>
        </w:rPr>
        <w:t xml:space="preserve">function</w:t>
      </w:r>
      <w:r>
        <w:rPr>
          <w:rStyle w:val="NormalTok"/>
        </w:rPr>
        <w:t xml:space="preserve">(est, sex) {</w:t>
      </w:r>
      <w:r>
        <w:br/>
      </w:r>
      <w:r>
        <w:rPr>
          <w:rStyle w:val="NormalTok"/>
        </w:rPr>
        <w:t xml:space="preserve">  r </w:t>
      </w:r>
      <w:r>
        <w:rPr>
          <w:rStyle w:val="OtherTok"/>
        </w:rPr>
        <w:t xml:space="preserve">&lt;-</w:t>
      </w:r>
      <w:r>
        <w:rPr>
          <w:rStyle w:val="NormalTok"/>
        </w:rPr>
        <w:t xml:space="preserve"> </w:t>
      </w:r>
      <w:r>
        <w:rPr>
          <w:rStyle w:val="FunctionTok"/>
        </w:rPr>
        <w:t xml:space="preserve">get_tls_est</w:t>
      </w:r>
      <w:r>
        <w:rPr>
          <w:rStyle w:val="NormalTok"/>
        </w:rPr>
        <w:t xml:space="preserve">(coma_4pl_tls, </w:t>
      </w:r>
      <w:r>
        <w:rPr>
          <w:rStyle w:val="StringTok"/>
        </w:rPr>
        <w:t xml:space="preserve">"summary"</w:t>
      </w:r>
      <w:r>
        <w:rPr>
          <w:rStyle w:val="NormalTok"/>
        </w:rPr>
        <w:t xml:space="preserve">, est)   </w:t>
      </w:r>
      <w:r>
        <w:rPr>
          <w:rStyle w:val="CommentTok"/>
        </w:rPr>
        <w:t xml:space="preserve"># tidy-long summary for quantity estimate</w:t>
      </w:r>
      <w:r>
        <w:br/>
      </w:r>
      <w:r>
        <w:rPr>
          <w:rStyle w:val="NormalTok"/>
        </w:rPr>
        <w:t xml:space="preserve">  r </w:t>
      </w:r>
      <w:r>
        <w:rPr>
          <w:rStyle w:val="OtherTok"/>
        </w:rPr>
        <w:t xml:space="preserve">&lt;-</w:t>
      </w:r>
      <w:r>
        <w:rPr>
          <w:rStyle w:val="NormalTok"/>
        </w:rPr>
        <w:t xml:space="preserve"> r[r</w:t>
      </w:r>
      <w:r>
        <w:rPr>
          <w:rStyle w:val="SpecialCharTok"/>
        </w:rPr>
        <w:t xml:space="preserve">$</w:t>
      </w:r>
      <w:r>
        <w:rPr>
          <w:rStyle w:val="NormalTok"/>
        </w:rPr>
        <w:t xml:space="preserve">sex </w:t>
      </w:r>
      <w:r>
        <w:rPr>
          <w:rStyle w:val="SpecialCharTok"/>
        </w:rPr>
        <w:t xml:space="preserve">==</w:t>
      </w:r>
      <w:r>
        <w:rPr>
          <w:rStyle w:val="NormalTok"/>
        </w:rPr>
        <w:t xml:space="preserve"> sex, ]</w:t>
      </w:r>
      <w:r>
        <w:br/>
      </w:r>
      <w:r>
        <w:rPr>
          <w:rStyle w:val="NormalTok"/>
        </w:rPr>
        <w:t xml:space="preserve">  </w:t>
      </w:r>
      <w:r>
        <w:rPr>
          <w:rStyle w:val="FunctionTok"/>
        </w:rPr>
        <w:t xml:space="preserve">format_interval</w:t>
      </w:r>
      <w:r>
        <w:rPr>
          <w:rStyle w:val="NormalTok"/>
        </w:rPr>
        <w:t xml:space="preserve">(r</w:t>
      </w:r>
      <w:r>
        <w:rPr>
          <w:rStyle w:val="SpecialCharTok"/>
        </w:rPr>
        <w:t xml:space="preserve">$</w:t>
      </w:r>
      <w:r>
        <w:rPr>
          <w:rStyle w:val="NormalTok"/>
        </w:rPr>
        <w:t xml:space="preserve">median, r</w:t>
      </w:r>
      <w:r>
        <w:rPr>
          <w:rStyle w:val="SpecialCharTok"/>
        </w:rPr>
        <w:t xml:space="preserve">$</w:t>
      </w:r>
      <w:r>
        <w:rPr>
          <w:rStyle w:val="NormalTok"/>
        </w:rPr>
        <w:t xml:space="preserve">lower, r</w:t>
      </w:r>
      <w:r>
        <w:rPr>
          <w:rStyle w:val="SpecialCharTok"/>
        </w:rPr>
        <w:t xml:space="preserve">$</w:t>
      </w:r>
      <w:r>
        <w:rPr>
          <w:rStyle w:val="NormalTok"/>
        </w:rPr>
        <w:t xml:space="preserve">upper)</w:t>
      </w:r>
      <w:r>
        <w:br/>
      </w:r>
      <w:r>
        <w:rPr>
          <w:rStyle w:val="NormalTok"/>
        </w:rPr>
        <w:t xml:space="preserve">}</w:t>
      </w:r>
      <w:r>
        <w:br/>
      </w:r>
      <w:r>
        <w:br/>
      </w:r>
      <w:r>
        <w:rPr>
          <w:rStyle w:val="CommentTok"/>
        </w:rPr>
        <w:t xml:space="preserve"># Format function</w:t>
      </w:r>
      <w:r>
        <w:br/>
      </w:r>
      <w:r>
        <w:rPr>
          <w:rStyle w:val="NormalTok"/>
        </w:rPr>
        <w:t xml:space="preserve">fmt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format_interval</w:t>
      </w:r>
      <w:r>
        <w:rPr>
          <w:rStyle w:val="NormalTok"/>
        </w:rPr>
        <w:t xml:space="preserve">(stats</w:t>
      </w:r>
      <w:r>
        <w:rPr>
          <w:rStyle w:val="SpecialCharTok"/>
        </w:rPr>
        <w:t xml:space="preserve">::</w:t>
      </w:r>
      <w:r>
        <w:rPr>
          <w:rStyle w:val="FunctionTok"/>
        </w:rPr>
        <w:t xml:space="preserve">median</w:t>
      </w:r>
      <w:r>
        <w:rPr>
          <w:rStyle w:val="NormalTok"/>
        </w:rPr>
        <w:t xml:space="preserve">(x),</w:t>
      </w:r>
      <w:r>
        <w:br/>
      </w:r>
      <w:r>
        <w:rPr>
          <w:rStyle w:val="NormalTok"/>
        </w:rPr>
        <w:t xml:space="preserve">                                   stats</w:t>
      </w:r>
      <w:r>
        <w:rPr>
          <w:rStyle w:val="SpecialCharTok"/>
        </w:rPr>
        <w:t xml:space="preserve">::</w:t>
      </w:r>
      <w:r>
        <w:rPr>
          <w:rStyle w:val="FunctionTok"/>
        </w:rPr>
        <w:t xml:space="preserve">quantile</w:t>
      </w:r>
      <w:r>
        <w:rPr>
          <w:rStyle w:val="NormalTok"/>
        </w:rPr>
        <w:t xml:space="preserve">(x, .</w:t>
      </w:r>
      <w:r>
        <w:rPr>
          <w:rStyle w:val="DecValTok"/>
        </w:rPr>
        <w:t xml:space="preserve">025</w:t>
      </w:r>
      <w:r>
        <w:rPr>
          <w:rStyle w:val="NormalTok"/>
        </w:rPr>
        <w:t xml:space="preserve">, </w:t>
      </w:r>
      <w:r>
        <w:rPr>
          <w:rStyle w:val="AttributeTok"/>
        </w:rPr>
        <w:t xml:space="preserve">names =</w:t>
      </w:r>
      <w:r>
        <w:rPr>
          <w:rStyle w:val="NormalTok"/>
        </w:rPr>
        <w:t xml:space="preserve"> </w:t>
      </w:r>
      <w:r>
        <w:rPr>
          <w:rStyle w:val="ConstantTok"/>
        </w:rPr>
        <w:t xml:space="preserve">FALSE</w:t>
      </w:r>
      <w:r>
        <w:rPr>
          <w:rStyle w:val="NormalTok"/>
        </w:rPr>
        <w:t xml:space="preserve">),</w:t>
      </w:r>
      <w:r>
        <w:br/>
      </w:r>
      <w:r>
        <w:rPr>
          <w:rStyle w:val="NormalTok"/>
        </w:rPr>
        <w:t xml:space="preserve">                                   stats</w:t>
      </w:r>
      <w:r>
        <w:rPr>
          <w:rStyle w:val="SpecialCharTok"/>
        </w:rPr>
        <w:t xml:space="preserve">::</w:t>
      </w:r>
      <w:r>
        <w:rPr>
          <w:rStyle w:val="FunctionTok"/>
        </w:rPr>
        <w:t xml:space="preserve">quantile</w:t>
      </w:r>
      <w:r>
        <w:rPr>
          <w:rStyle w:val="NormalTok"/>
        </w:rPr>
        <w:t xml:space="preserve">(x, .</w:t>
      </w:r>
      <w:r>
        <w:rPr>
          <w:rStyle w:val="DecValTok"/>
        </w:rPr>
        <w:t xml:space="preserve">975</w:t>
      </w:r>
      <w:r>
        <w:rPr>
          <w:rStyle w:val="NormalTok"/>
        </w:rPr>
        <w:t xml:space="preserve">, </w:t>
      </w:r>
      <w:r>
        <w:rPr>
          <w:rStyle w:val="AttributeTok"/>
        </w:rPr>
        <w:t xml:space="preserve">names =</w:t>
      </w:r>
      <w:r>
        <w:rPr>
          <w:rStyle w:val="NormalTok"/>
        </w:rPr>
        <w:t xml:space="preserve"> </w:t>
      </w:r>
      <w:r>
        <w:rPr>
          <w:rStyle w:val="ConstantTok"/>
        </w:rPr>
        <w:t xml:space="preserve">FALSE</w:t>
      </w:r>
      <w:r>
        <w:rPr>
          <w:rStyle w:val="NormalTok"/>
        </w:rPr>
        <w:t xml:space="preserve">))</w:t>
      </w:r>
      <w:r>
        <w:br/>
      </w:r>
      <w:r>
        <w:rPr>
          <w:rStyle w:val="CommentTok"/>
        </w:rPr>
        <w:t xml:space="preserve"># Build table</w:t>
      </w:r>
      <w:r>
        <w:br/>
      </w:r>
      <w:r>
        <w:rPr>
          <w:rStyle w:val="NormalTok"/>
        </w:rPr>
        <w:t xml:space="preserve">coma_compare </w:t>
      </w:r>
      <w:r>
        <w:rPr>
          <w:rStyle w:val="OtherTok"/>
        </w:rPr>
        <w:t xml:space="preserve">&lt;-</w:t>
      </w:r>
      <w:r>
        <w:rPr>
          <w:rStyle w:val="NormalTok"/>
        </w:rPr>
        <w:t xml:space="preserve"> tibble</w:t>
      </w:r>
      <w:r>
        <w:rPr>
          <w:rStyle w:val="SpecialCharTok"/>
        </w:rPr>
        <w:t xml:space="preserve">::</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Method,                         </w:t>
      </w:r>
      <w:r>
        <w:rPr>
          <w:rStyle w:val="SpecialCharTok"/>
        </w:rPr>
        <w:t xml:space="preserve">~</w:t>
      </w:r>
      <w:r>
        <w:rPr>
          <w:rStyle w:val="StringTok"/>
        </w:rPr>
        <w:t xml:space="preserve">`</w:t>
      </w:r>
      <w:r>
        <w:rPr>
          <w:rStyle w:val="AttributeTok"/>
        </w:rPr>
        <w:t xml:space="preserve">z (F)</w:t>
      </w:r>
      <w:r>
        <w:rPr>
          <w:rStyle w:val="StringTok"/>
        </w:rPr>
        <w:t xml:space="preserve">`</w:t>
      </w:r>
      <w:r>
        <w:rPr>
          <w:rStyle w:val="NormalTok"/>
        </w:rPr>
        <w:t xml:space="preserve">,            </w:t>
      </w:r>
      <w:r>
        <w:rPr>
          <w:rStyle w:val="SpecialCharTok"/>
        </w:rPr>
        <w:t xml:space="preserve">~</w:t>
      </w:r>
      <w:r>
        <w:rPr>
          <w:rStyle w:val="StringTok"/>
        </w:rPr>
        <w:t xml:space="preserve">`</w:t>
      </w:r>
      <w:r>
        <w:rPr>
          <w:rStyle w:val="AttributeTok"/>
        </w:rPr>
        <w:t xml:space="preserve">z (M)</w:t>
      </w:r>
      <w:r>
        <w:rPr>
          <w:rStyle w:val="StringTok"/>
        </w:rPr>
        <w:t xml:space="preserve">`</w:t>
      </w:r>
      <w:r>
        <w:rPr>
          <w:rStyle w:val="NormalTok"/>
        </w:rPr>
        <w:t xml:space="preserve">,            </w:t>
      </w:r>
      <w:r>
        <w:rPr>
          <w:rStyle w:val="SpecialCharTok"/>
        </w:rPr>
        <w:t xml:space="preserve">~</w:t>
      </w:r>
      <w:r>
        <w:rPr>
          <w:rStyle w:val="StringTok"/>
        </w:rPr>
        <w:t xml:space="preserve">`</w:t>
      </w:r>
      <w:r>
        <w:rPr>
          <w:rStyle w:val="AttributeTok"/>
        </w:rPr>
        <w:t xml:space="preserve">CTmax 1h (F)</w:t>
      </w:r>
      <w:r>
        <w:rPr>
          <w:rStyle w:val="StringTok"/>
        </w:rPr>
        <w:t xml:space="preserve">`</w:t>
      </w:r>
      <w:r>
        <w:rPr>
          <w:rStyle w:val="NormalTok"/>
        </w:rPr>
        <w:t xml:space="preserve">,       </w:t>
      </w:r>
      <w:r>
        <w:rPr>
          <w:rStyle w:val="SpecialCharTok"/>
        </w:rPr>
        <w:t xml:space="preserve">~</w:t>
      </w:r>
      <w:r>
        <w:rPr>
          <w:rStyle w:val="StringTok"/>
        </w:rPr>
        <w:t xml:space="preserve">`</w:t>
      </w:r>
      <w:r>
        <w:rPr>
          <w:rStyle w:val="AttributeTok"/>
        </w:rPr>
        <w:t xml:space="preserve">CTmax 1h (M)</w:t>
      </w:r>
      <w:r>
        <w:rPr>
          <w:rStyle w:val="StringTok"/>
        </w:rPr>
        <w:t xml:space="preserve">`</w:t>
      </w:r>
      <w:r>
        <w:rPr>
          <w:rStyle w:val="NormalTok"/>
        </w:rPr>
        <w:t xml:space="preserve">,</w:t>
      </w:r>
      <w:r>
        <w:br/>
      </w:r>
      <w:r>
        <w:rPr>
          <w:rStyle w:val="NormalTok"/>
        </w:rPr>
        <w:t xml:space="preserve">  </w:t>
      </w:r>
      <w:r>
        <w:rPr>
          <w:rStyle w:val="StringTok"/>
        </w:rPr>
        <w:t xml:space="preserve">"Linear (censored log-time)"</w:t>
      </w:r>
      <w:r>
        <w:rPr>
          <w:rStyle w:val="NormalTok"/>
        </w:rPr>
        <w:t xml:space="preserve">,    </w:t>
      </w:r>
      <w:r>
        <w:rPr>
          <w:rStyle w:val="FunctionTok"/>
        </w:rPr>
        <w:t xml:space="preserve">fmt</w:t>
      </w:r>
      <w:r>
        <w:rPr>
          <w:rStyle w:val="NormalTok"/>
        </w:rPr>
        <w:t xml:space="preserve">(z_coma_lin_F),   </w:t>
      </w:r>
      <w:r>
        <w:rPr>
          <w:rStyle w:val="FunctionTok"/>
        </w:rPr>
        <w:t xml:space="preserve">fmt</w:t>
      </w:r>
      <w:r>
        <w:rPr>
          <w:rStyle w:val="NormalTok"/>
        </w:rPr>
        <w:t xml:space="preserve">(z_coma_lin_M),   </w:t>
      </w:r>
      <w:r>
        <w:rPr>
          <w:rStyle w:val="FunctionTok"/>
        </w:rPr>
        <w:t xml:space="preserve">fmt</w:t>
      </w:r>
      <w:r>
        <w:rPr>
          <w:rStyle w:val="NormalTok"/>
        </w:rPr>
        <w:t xml:space="preserve">(ct_coma_lin_F),    </w:t>
      </w:r>
      <w:r>
        <w:rPr>
          <w:rStyle w:val="FunctionTok"/>
        </w:rPr>
        <w:t xml:space="preserve">fmt</w:t>
      </w:r>
      <w:r>
        <w:rPr>
          <w:rStyle w:val="NormalTok"/>
        </w:rPr>
        <w:t xml:space="preserve">(ct_coma_lin_M),</w:t>
      </w:r>
      <w:r>
        <w:br/>
      </w:r>
      <w:r>
        <w:rPr>
          <w:rStyle w:val="NormalTok"/>
        </w:rPr>
        <w:t xml:space="preserve">  </w:t>
      </w:r>
      <w:r>
        <w:rPr>
          <w:rStyle w:val="StringTok"/>
        </w:rPr>
        <w:t xml:space="preserve">"Joint 4PL (proportion awake)"</w:t>
      </w:r>
      <w:r>
        <w:rPr>
          <w:rStyle w:val="NormalTok"/>
        </w:rPr>
        <w:t xml:space="preserve">,  </w:t>
      </w:r>
      <w:r>
        <w:rPr>
          <w:rStyle w:val="FunctionTok"/>
        </w:rPr>
        <w:t xml:space="preserve">ctls</w:t>
      </w:r>
      <w:r>
        <w:rPr>
          <w:rStyle w:val="NormalTok"/>
        </w:rPr>
        <w:t xml:space="preserve">(</w:t>
      </w:r>
      <w:r>
        <w:rPr>
          <w:rStyle w:val="StringTok"/>
        </w:rPr>
        <w:t xml:space="preserve">"z"</w:t>
      </w:r>
      <w:r>
        <w:rPr>
          <w:rStyle w:val="NormalTok"/>
        </w:rPr>
        <w:t xml:space="preserve">,</w:t>
      </w:r>
      <w:r>
        <w:rPr>
          <w:rStyle w:val="StringTok"/>
        </w:rPr>
        <w:t xml:space="preserve">"F"</w:t>
      </w:r>
      <w:r>
        <w:rPr>
          <w:rStyle w:val="NormalTok"/>
        </w:rPr>
        <w:t xml:space="preserve">),       </w:t>
      </w:r>
      <w:r>
        <w:rPr>
          <w:rStyle w:val="FunctionTok"/>
        </w:rPr>
        <w:t xml:space="preserve">ctls</w:t>
      </w:r>
      <w:r>
        <w:rPr>
          <w:rStyle w:val="NormalTok"/>
        </w:rPr>
        <w:t xml:space="preserve">(</w:t>
      </w:r>
      <w:r>
        <w:rPr>
          <w:rStyle w:val="StringTok"/>
        </w:rPr>
        <w:t xml:space="preserve">"z"</w:t>
      </w:r>
      <w:r>
        <w:rPr>
          <w:rStyle w:val="NormalTok"/>
        </w:rPr>
        <w:t xml:space="preserve">,</w:t>
      </w:r>
      <w:r>
        <w:rPr>
          <w:rStyle w:val="StringTok"/>
        </w:rPr>
        <w:t xml:space="preserve">"M"</w:t>
      </w:r>
      <w:r>
        <w:rPr>
          <w:rStyle w:val="NormalTok"/>
        </w:rPr>
        <w:t xml:space="preserve">),       </w:t>
      </w:r>
      <w:r>
        <w:rPr>
          <w:rStyle w:val="FunctionTok"/>
        </w:rPr>
        <w:t xml:space="preserve">ctls</w:t>
      </w:r>
      <w:r>
        <w:rPr>
          <w:rStyle w:val="NormalTok"/>
        </w:rPr>
        <w:t xml:space="preserve">(</w:t>
      </w:r>
      <w:r>
        <w:rPr>
          <w:rStyle w:val="StringTok"/>
        </w:rPr>
        <w:t xml:space="preserve">"CTmax"</w:t>
      </w:r>
      <w:r>
        <w:rPr>
          <w:rStyle w:val="NormalTok"/>
        </w:rPr>
        <w:t xml:space="preserve">,</w:t>
      </w:r>
      <w:r>
        <w:rPr>
          <w:rStyle w:val="StringTok"/>
        </w:rPr>
        <w:t xml:space="preserve">"F"</w:t>
      </w:r>
      <w:r>
        <w:rPr>
          <w:rStyle w:val="NormalTok"/>
        </w:rPr>
        <w:t xml:space="preserve">),     </w:t>
      </w:r>
      <w:r>
        <w:rPr>
          <w:rStyle w:val="FunctionTok"/>
        </w:rPr>
        <w:t xml:space="preserve">ctls</w:t>
      </w:r>
      <w:r>
        <w:rPr>
          <w:rStyle w:val="NormalTok"/>
        </w:rPr>
        <w:t xml:space="preserve">(</w:t>
      </w:r>
      <w:r>
        <w:rPr>
          <w:rStyle w:val="StringTok"/>
        </w:rPr>
        <w:t xml:space="preserve">"CTmax"</w:t>
      </w:r>
      <w:r>
        <w:rPr>
          <w:rStyle w:val="NormalTok"/>
        </w:rPr>
        <w:t xml:space="preserve">,</w:t>
      </w:r>
      <w:r>
        <w:rPr>
          <w:rStyle w:val="StringTok"/>
        </w:rPr>
        <w:t xml:space="preserve">"M"</w:t>
      </w:r>
      <w:r>
        <w:rPr>
          <w:rStyle w:val="NormalTok"/>
        </w:rPr>
        <w:t xml:space="preserve">),</w:t>
      </w:r>
      <w:r>
        <w:br/>
      </w:r>
      <w:r>
        <w:rPr>
          <w:rStyle w:val="NormalTok"/>
        </w:rPr>
        <w:t xml:space="preserve">  </w:t>
      </w:r>
      <w:r>
        <w:rPr>
          <w:rStyle w:val="StringTok"/>
        </w:rPr>
        <w:t xml:space="preserve">"Ørsted et al. (2024), drc"</w:t>
      </w:r>
      <w:r>
        <w:rPr>
          <w:rStyle w:val="NormalTok"/>
        </w:rPr>
        <w:t xml:space="preserve">,     </w:t>
      </w:r>
      <w:r>
        <w:rPr>
          <w:rStyle w:val="StringTok"/>
        </w:rPr>
        <w:t xml:space="preserve">"2.23"</w:t>
      </w:r>
      <w:r>
        <w:rPr>
          <w:rStyle w:val="NormalTok"/>
        </w:rPr>
        <w:t xml:space="preserve">,              </w:t>
      </w:r>
      <w:r>
        <w:rPr>
          <w:rStyle w:val="StringTok"/>
        </w:rPr>
        <w:t xml:space="preserve">"2.33"</w:t>
      </w:r>
      <w:r>
        <w:rPr>
          <w:rStyle w:val="NormalTok"/>
        </w:rPr>
        <w:t xml:space="preserve">,              </w:t>
      </w:r>
      <w:r>
        <w:rPr>
          <w:rStyle w:val="StringTok"/>
        </w:rPr>
        <w:t xml:space="preserve">"36.36"</w:t>
      </w:r>
      <w:r>
        <w:rPr>
          <w:rStyle w:val="NormalTok"/>
        </w:rPr>
        <w:t xml:space="preserve">,               </w:t>
      </w:r>
      <w:r>
        <w:rPr>
          <w:rStyle w:val="StringTok"/>
        </w:rPr>
        <w:t xml:space="preserve">"36.31"</w:t>
      </w:r>
      <w:r>
        <w:br/>
      </w:r>
      <w:r>
        <w:rPr>
          <w:rStyle w:val="NormalTok"/>
        </w:rPr>
        <w:t xml:space="preserve">)</w:t>
      </w:r>
      <w:r>
        <w:br/>
      </w:r>
      <w:r>
        <w:br/>
      </w:r>
      <w:r>
        <w:rPr>
          <w:rStyle w:val="NormalTok"/>
        </w:rPr>
        <w:t xml:space="preserve">tinytable</w:t>
      </w:r>
      <w:r>
        <w:rPr>
          <w:rStyle w:val="SpecialCharTok"/>
        </w:rPr>
        <w:t xml:space="preserve">::</w:t>
      </w:r>
      <w:r>
        <w:rPr>
          <w:rStyle w:val="FunctionTok"/>
        </w:rPr>
        <w:t xml:space="preserve">tt</w:t>
      </w:r>
      <w:r>
        <w:rPr>
          <w:rStyle w:val="NormalTok"/>
        </w:rPr>
        <w:t xml:space="preserve">(coma_compare, </w:t>
      </w:r>
      <w:r>
        <w:rPr>
          <w:rStyle w:val="AttributeTok"/>
        </w:rPr>
        <w:t xml:space="preserve">escape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80" w:name="tbl-dros-coma-compare"/>
          <w:p>
            <w:pPr>
              <w:jc w:val="center"/>
            </w:pPr>
            <w:pPr>
              <w:jc w:val="start"/>
              <w:spacing w:before="200"/>
              <w:pStyle w:val="ImageCaption"/>
            </w:pPr>
            <w:r>
              <w:t xml:space="preserve">Table S24: Thermal sensitivity</w:t>
            </w:r>
            <w:r>
              <w:t xml:space="preserve"> </w:t>
            </w:r>
            <m:oMath>
              <m:r>
                <m:t>z</m:t>
              </m:r>
            </m:oMath>
            <w:r>
              <w:t xml:space="preserve"> </w:t>
            </w:r>
            <w:r>
              <w:t xml:space="preserve">and the 1-hour critical temperature</w:t>
            </w:r>
            <w:r>
              <w:t xml:space="preserve"> </w:t>
            </w:r>
            <m:oMath>
              <m:r>
                <m:t>C</m:t>
              </m:r>
              <m:sSub>
                <m:e>
                  <m:r>
                    <m:t>T</m:t>
                  </m:r>
                </m:e>
                <m:sub>
                  <m:r>
                    <m:t>m</m:t>
                  </m:r>
                  <m:r>
                    <m:t>a</m:t>
                  </m:r>
                  <m:sSub>
                    <m:e>
                      <m:r>
                        <m:t>x</m:t>
                      </m:r>
                    </m:e>
                    <m:sub>
                      <m:r>
                        <m:t>1</m:t>
                      </m:r>
                      <m:r>
                        <m:t>h</m:t>
                      </m:r>
                      <m:r>
                        <m:t>r</m:t>
                      </m:r>
                    </m:sub>
                  </m:sSub>
                </m:sub>
              </m:sSub>
            </m:oMath>
            <w:r>
              <w:t xml:space="preserve"> </w:t>
            </w:r>
            <w:r>
              <w:t xml:space="preserve">for</w:t>
            </w:r>
            <w:r>
              <w:t xml:space="preserve"> </w:t>
            </w:r>
            <w:r>
              <w:rPr>
                <w:i/>
                <w:iCs/>
              </w:rPr>
              <w:t xml:space="preserve">D. suzukii</w:t>
            </w:r>
            <w:r>
              <w:t xml:space="preserve"> </w:t>
            </w:r>
            <w:r>
              <w:t xml:space="preserve">heat coma, by sex, from the censored linear log-time regression and the joint 4PL on proportion-awake counts, compared with the two-stage drc estimates of</w:t>
            </w:r>
            <w:r>
              <w:t xml:space="preserve"> </w:t>
            </w:r>
            <w:r>
              <w:t xml:space="preserve">Ørsted</w:t>
            </w:r>
            <w:r>
              <w:t xml:space="preserve"> </w:t>
            </w:r>
            <w:r>
              <w:rPr>
                <w:i/>
                <w:iCs/>
              </w:rPr>
              <w:t xml:space="preserve">et al.</w:t>
            </w:r>
            <w:r>
              <w:t xml:space="preserve"> </w:t>
            </w:r>
            <w:r>
              <w:t xml:space="preserve">(</w:t>
            </w:r>
            <w:hyperlink w:anchor="ref-orsted_suzukii_2024">
              <w:r>
                <w:rPr>
                  <w:rStyle w:val="Hyperlink"/>
                </w:rPr>
                <w:t xml:space="preserve">2024</w:t>
              </w:r>
            </w:hyperlink>
            <w:r>
              <w:t xml:space="preserve">)</w:t>
            </w:r>
            <w:r>
              <w:t xml:space="preserve"> </w:t>
            </w:r>
            <w:r>
              <w:t xml:space="preserve">(their static</w:t>
            </w:r>
            <w:r>
              <w:t xml:space="preserve"> </w:t>
            </w:r>
            <m:oMath>
              <m:r>
                <m:t>C</m:t>
              </m:r>
              <m:sSub>
                <m:e>
                  <m:r>
                    <m:t>T</m:t>
                  </m:r>
                </m:e>
                <m:sub>
                  <m:r>
                    <m:t>m</m:t>
                  </m:r>
                  <m:r>
                    <m:t>a</m:t>
                  </m:r>
                  <m:r>
                    <m:t>x</m:t>
                  </m:r>
                  <m:r>
                    <m:rPr>
                      <m:sty m:val="p"/>
                    </m:rPr>
                    <m:t>,</m:t>
                  </m:r>
                  <m:r>
                    <m:t>1</m:t>
                  </m:r>
                  <m:r>
                    <m:t>h</m:t>
                  </m:r>
                </m:sub>
              </m:sSub>
            </m:oMath>
            <w:r>
              <w:t xml:space="preserve">). Cells are the posterior median with the 95% credible interval in brackets; the Ørsted values are point estimates.</w:t>
            </w:r>
          </w:p>
          <w:tbl>
            <w:tblPr>
              <w:tblStyle w:val="Table"/>
              <w:tblW w:type="pct" w:w="4875"/>
              <w:tblLayout w:type="fixed"/>
              <w:tblLook w:firstRow="1" w:lastRow="0" w:firstColumn="0" w:lastColumn="0" w:noHBand="0" w:noVBand="0" w:val="0020"/>
            </w:tblPr>
            <w:tblGrid>
              <w:gridCol w:w="2046"/>
              <w:gridCol w:w="1320"/>
              <w:gridCol w:w="1320"/>
              <w:gridCol w:w="1518"/>
              <w:gridCol w:w="1518"/>
            </w:tblGrid>
            <w:tr>
              <w:trPr>
                <w:tblHeader w:val="on"/>
              </w:trPr>
              <w:tc>
                <w:tcPr/>
                <w:p>
                  <w:pPr>
                    <w:pStyle w:val="Compact"/>
                    <w:jc w:val="center"/>
                  </w:pPr>
                  <w:r>
                    <w:t xml:space="preserve">Method</w:t>
                  </w:r>
                </w:p>
              </w:tc>
              <w:tc>
                <w:tcPr/>
                <w:p>
                  <w:pPr>
                    <w:pStyle w:val="Compact"/>
                    <w:jc w:val="center"/>
                  </w:pPr>
                  <w:r>
                    <w:t xml:space="preserve">z (F)</w:t>
                  </w:r>
                </w:p>
              </w:tc>
              <w:tc>
                <w:tcPr/>
                <w:p>
                  <w:pPr>
                    <w:pStyle w:val="Compact"/>
                    <w:jc w:val="center"/>
                  </w:pPr>
                  <w:r>
                    <w:t xml:space="preserve">z (M)</w:t>
                  </w:r>
                </w:p>
              </w:tc>
              <w:tc>
                <w:tcPr/>
                <w:p>
                  <w:pPr>
                    <w:pStyle w:val="Compact"/>
                    <w:jc w:val="center"/>
                  </w:pPr>
                  <w:r>
                    <w:t xml:space="preserve">CTmax 1h (F)</w:t>
                  </w:r>
                </w:p>
              </w:tc>
              <w:tc>
                <w:tcPr/>
                <w:p>
                  <w:pPr>
                    <w:pStyle w:val="Compact"/>
                    <w:jc w:val="center"/>
                  </w:pPr>
                  <w:r>
                    <w:t xml:space="preserve">CTmax 1h (M)</w:t>
                  </w:r>
                </w:p>
              </w:tc>
            </w:tr>
            <w:tr>
              <w:tc>
                <w:tcPr/>
                <w:p>
                  <w:pPr>
                    <w:pStyle w:val="Compact"/>
                    <w:jc w:val="center"/>
                  </w:pPr>
                  <w:r>
                    <w:t xml:space="preserve">Linear (censored log-time)</w:t>
                  </w:r>
                </w:p>
              </w:tc>
              <w:tc>
                <w:tcPr/>
                <w:p>
                  <w:pPr>
                    <w:pStyle w:val="Compact"/>
                    <w:jc w:val="center"/>
                  </w:pPr>
                  <w:r>
                    <w:t xml:space="preserve">2.34 [2.22, 2.48]</w:t>
                  </w:r>
                </w:p>
              </w:tc>
              <w:tc>
                <w:tcPr/>
                <w:p>
                  <w:pPr>
                    <w:pStyle w:val="Compact"/>
                    <w:jc w:val="center"/>
                  </w:pPr>
                  <w:r>
                    <w:t xml:space="preserve">2.34 [2.23, 2.47]</w:t>
                  </w:r>
                </w:p>
              </w:tc>
              <w:tc>
                <w:tcPr/>
                <w:p>
                  <w:pPr>
                    <w:pStyle w:val="Compact"/>
                    <w:jc w:val="center"/>
                  </w:pPr>
                  <w:r>
                    <w:t xml:space="preserve">36.47 [36.39, 36.55]</w:t>
                  </w:r>
                </w:p>
              </w:tc>
              <w:tc>
                <w:tcPr/>
                <w:p>
                  <w:pPr>
                    <w:pStyle w:val="Compact"/>
                    <w:jc w:val="center"/>
                  </w:pPr>
                  <w:r>
                    <w:t xml:space="preserve">36.27 [36.19, 36.35]</w:t>
                  </w:r>
                </w:p>
              </w:tc>
            </w:tr>
            <w:tr>
              <w:tc>
                <w:tcPr/>
                <w:p>
                  <w:pPr>
                    <w:pStyle w:val="Compact"/>
                    <w:jc w:val="center"/>
                  </w:pPr>
                  <w:r>
                    <w:t xml:space="preserve">Joint 4PL (proportion awake)</w:t>
                  </w:r>
                </w:p>
              </w:tc>
              <w:tc>
                <w:tcPr/>
                <w:p>
                  <w:pPr>
                    <w:pStyle w:val="Compact"/>
                    <w:jc w:val="center"/>
                  </w:pPr>
                  <w:r>
                    <w:t xml:space="preserve">2.41 [2.25, 2.59]</w:t>
                  </w:r>
                </w:p>
              </w:tc>
              <w:tc>
                <w:tcPr/>
                <w:p>
                  <w:pPr>
                    <w:pStyle w:val="Compact"/>
                    <w:jc w:val="center"/>
                  </w:pPr>
                  <w:r>
                    <w:t xml:space="preserve">2.4 [2.27, 2.57]</w:t>
                  </w:r>
                </w:p>
              </w:tc>
              <w:tc>
                <w:tcPr/>
                <w:p>
                  <w:pPr>
                    <w:pStyle w:val="Compact"/>
                    <w:jc w:val="center"/>
                  </w:pPr>
                  <w:r>
                    <w:t xml:space="preserve">36.48 [36.36, 36.59]</w:t>
                  </w:r>
                </w:p>
              </w:tc>
              <w:tc>
                <w:tcPr/>
                <w:p>
                  <w:pPr>
                    <w:pStyle w:val="Compact"/>
                    <w:jc w:val="center"/>
                  </w:pPr>
                  <w:r>
                    <w:t xml:space="preserve">36.27 [36.16, 36.37]</w:t>
                  </w:r>
                </w:p>
              </w:tc>
            </w:tr>
            <w:tr>
              <w:tc>
                <w:tcPr/>
                <w:p>
                  <w:pPr>
                    <w:pStyle w:val="Compact"/>
                    <w:jc w:val="center"/>
                  </w:pPr>
                  <w:r>
                    <w:t xml:space="preserve">Ørsted et al. (2024), drc</w:t>
                  </w:r>
                </w:p>
              </w:tc>
              <w:tc>
                <w:tcPr/>
                <w:p>
                  <w:pPr>
                    <w:pStyle w:val="Compact"/>
                    <w:jc w:val="center"/>
                  </w:pPr>
                  <w:r>
                    <w:t xml:space="preserve">2.23</w:t>
                  </w:r>
                </w:p>
              </w:tc>
              <w:tc>
                <w:tcPr/>
                <w:p>
                  <w:pPr>
                    <w:pStyle w:val="Compact"/>
                    <w:jc w:val="center"/>
                  </w:pPr>
                  <w:r>
                    <w:t xml:space="preserve">2.33</w:t>
                  </w:r>
                </w:p>
              </w:tc>
              <w:tc>
                <w:tcPr/>
                <w:p>
                  <w:pPr>
                    <w:pStyle w:val="Compact"/>
                    <w:jc w:val="center"/>
                  </w:pPr>
                  <w:r>
                    <w:t xml:space="preserve">36.36</w:t>
                  </w:r>
                </w:p>
              </w:tc>
              <w:tc>
                <w:tcPr/>
                <w:p>
                  <w:pPr>
                    <w:pStyle w:val="Compact"/>
                    <w:jc w:val="center"/>
                  </w:pPr>
                  <w:r>
                    <w:t xml:space="preserve">36.31</w:t>
                  </w:r>
                </w:p>
              </w:tc>
            </w:tr>
          </w:tbl>
          <w:bookmarkEnd w:id="180"/>
          <w:p/>
        </w:tc>
      </w:tr>
    </w:tbl>
    <w:p>
      <w:pPr>
        <w:pStyle w:val="BodyText"/>
      </w:pPr>
      <w:r>
        <w:t xml:space="preserve">Both Bayesian routes agree and recover similar estimates to</w:t>
      </w:r>
      <w:r>
        <w:t xml:space="preserve"> </w:t>
      </w:r>
      <w:r>
        <w:t xml:space="preserve">Ørsted</w:t>
      </w:r>
      <w:r>
        <w:t xml:space="preserve"> </w:t>
      </w:r>
      <w:r>
        <w:rPr>
          <w:i/>
          <w:iCs/>
        </w:rPr>
        <w:t xml:space="preserve">et al.</w:t>
      </w:r>
      <w:r>
        <w:t xml:space="preserve"> </w:t>
      </w:r>
      <w:r>
        <w:t xml:space="preserve">(</w:t>
      </w:r>
      <w:hyperlink w:anchor="ref-orsted_suzukii_2024">
        <w:r>
          <w:rPr>
            <w:rStyle w:val="Hyperlink"/>
          </w:rPr>
          <w:t xml:space="preserve">2024</w:t>
        </w:r>
      </w:hyperlink>
      <w:r>
        <w:t xml:space="preserve">)</w:t>
      </w:r>
      <w:r>
        <w:t xml:space="preserve"> </w:t>
      </w:r>
      <w:r>
        <w:t xml:space="preserve">within their credible intervals (</w:t>
      </w:r>
      <w:hyperlink w:anchor="tbl-dros-coma-compare">
        <w:r>
          <w:rPr>
            <w:rStyle w:val="Hyperlink"/>
          </w:rPr>
          <w:t xml:space="preserve">Table S24</w:t>
        </w:r>
      </w:hyperlink>
      <w:r>
        <w:t xml:space="preserve">). Heat-coma sensitivity is</w:t>
      </w:r>
      <w:r>
        <w:t xml:space="preserve"> </w:t>
      </w:r>
      <m:oMath>
        <m:r>
          <m:t>z</m:t>
        </m:r>
        <m:r>
          <m:rPr>
            <m:sty m:val="p"/>
          </m:rPr>
          <m:t>≈</m:t>
        </m:r>
        <m:r>
          <m:t>2.3</m:t>
        </m:r>
      </m:oMath>
      <w:r>
        <w:t xml:space="preserve">-2.4 °C and</w:t>
      </w:r>
      <w:r>
        <w:t xml:space="preserve"> </w:t>
      </w:r>
      <m:oMath>
        <m:r>
          <m:t>C</m:t>
        </m:r>
        <m:sSub>
          <m:e>
            <m:r>
              <m:t>T</m:t>
            </m:r>
          </m:e>
          <m:sub>
            <m:r>
              <m:t>m</m:t>
            </m:r>
            <m:r>
              <m:t>a</m:t>
            </m:r>
            <m:sSub>
              <m:e>
                <m:r>
                  <m:t>x</m:t>
                </m:r>
              </m:e>
              <m:sub>
                <m:r>
                  <m:t>1</m:t>
                </m:r>
                <m:r>
                  <m:t>h</m:t>
                </m:r>
                <m:r>
                  <m:t>r</m:t>
                </m:r>
              </m:sub>
            </m:sSub>
          </m:sub>
        </m:sSub>
        <m:r>
          <m:rPr>
            <m:sty m:val="p"/>
          </m:rPr>
          <m:t>≈</m:t>
        </m:r>
        <m:r>
          <m:t>36.3</m:t>
        </m:r>
      </m:oMath>
      <w:r>
        <w:t xml:space="preserve">-36.5 °C for both sexes, with little evidence for sex differences.</w:t>
      </w:r>
    </w:p>
    <w:bookmarkEnd w:id="181"/>
    <w:bookmarkStart w:id="185" w:name="sec-dros-productivity"/>
    <w:p>
      <w:pPr>
        <w:pStyle w:val="Heading5"/>
      </w:pPr>
      <w:r>
        <w:t xml:space="preserve">9.0.0.0.2 Productivity: reproductive output</w:t>
      </w:r>
    </w:p>
    <w:p>
      <w:pPr>
        <w:pStyle w:val="FirstParagraph"/>
      </w:pPr>
      <w:r>
        <w:t xml:space="preserve">Reproductive output has two parts:</w:t>
      </w:r>
      <w:r>
        <w:t xml:space="preserve"> </w:t>
      </w:r>
      <w:r>
        <w:rPr>
          <w:i/>
          <w:iCs/>
        </w:rPr>
        <w:t xml:space="preserve">whether</w:t>
      </w:r>
      <w:r>
        <w:t xml:space="preserve"> </w:t>
      </w:r>
      <w:r>
        <w:t xml:space="preserve">a fly reproduced at all, and</w:t>
      </w:r>
      <w:r>
        <w:t xml:space="preserve"> </w:t>
      </w:r>
      <w:r>
        <w:rPr>
          <w:i/>
          <w:iCs/>
        </w:rPr>
        <w:t xml:space="preserve">how many</w:t>
      </w:r>
      <w:r>
        <w:t xml:space="preserve"> </w:t>
      </w:r>
      <w:r>
        <w:t xml:space="preserve">offspring it produced if it did. Such data are zero-inflated — many flies produce nothing — which a single curve handles poorly. A</w:t>
      </w:r>
      <w:r>
        <w:t xml:space="preserve"> </w:t>
      </w:r>
      <w:r>
        <w:rPr>
          <w:b/>
          <w:bCs/>
        </w:rPr>
        <w:t xml:space="preserve">hurdle model</w:t>
      </w:r>
      <w:r>
        <w:t xml:space="preserve"> </w:t>
      </w:r>
      <w:r>
        <w:t xml:space="preserve">deals with this by splitting the response into two pieces that are fit together: a yes/no part for whether a fly clears the</w:t>
      </w:r>
      <w:r>
        <w:t xml:space="preserve"> </w:t>
      </w:r>
      <w:r>
        <w:t xml:space="preserve">“hurdle”</w:t>
      </w:r>
      <w:r>
        <w:t xml:space="preserve"> </w:t>
      </w:r>
      <w:r>
        <w:t xml:space="preserve">of producing any offspring, and a count part for how many it produces once it has. Keeping the two pieces separate lets thermal stress act differently on</w:t>
      </w:r>
      <w:r>
        <w:t xml:space="preserve"> </w:t>
      </w:r>
      <w:r>
        <w:rPr>
          <w:i/>
          <w:iCs/>
        </w:rPr>
        <w:t xml:space="preserve">whether</w:t>
      </w:r>
      <w:r>
        <w:t xml:space="preserve"> </w:t>
      </w:r>
      <w:r>
        <w:t xml:space="preserve">a fly reproduces and on</w:t>
      </w:r>
      <w:r>
        <w:t xml:space="preserve"> </w:t>
      </w:r>
      <w:r>
        <w:rPr>
          <w:i/>
          <w:iCs/>
        </w:rPr>
        <w:t xml:space="preserve">how much</w:t>
      </w:r>
      <w:r>
        <w:t xml:space="preserve"> </w:t>
      </w:r>
      <w:r>
        <w:t xml:space="preserve">it produces.</w:t>
      </w:r>
    </w:p>
    <w:p>
      <w:pPr>
        <w:pStyle w:val="BodyText"/>
      </w:pPr>
      <w:r>
        <w:t xml:space="preserve">The yes/no part connects directly to the rest of this paper: it is</w:t>
      </w:r>
      <w:r>
        <w:t xml:space="preserve"> </w:t>
      </w:r>
      <w:r>
        <w:rPr>
          <w:b/>
          <w:bCs/>
        </w:rPr>
        <w:t xml:space="preserve">just a simplified 4PL</w:t>
      </w:r>
      <w:r>
        <w:t xml:space="preserve">. It describes the probability of reproducing as exposure lengthens with the same S-shaped logistic curve as the survival 4PL, only with the upper and lower asymptotes fixed at 1 and 0 (the 4PL with</w:t>
      </w:r>
      <w:r>
        <w:t xml:space="preserve"> </w:t>
      </w:r>
      <m:oMath>
        <m:r>
          <m:rPr>
            <m:nor/>
            <m:sty m:val="p"/>
          </m:rPr>
          <m:t>up</m:t>
        </m:r>
        <m:r>
          <m:rPr>
            <m:sty m:val="p"/>
          </m:rPr>
          <m:t>=</m:t>
        </m:r>
        <m:r>
          <m:t>1</m:t>
        </m:r>
      </m:oMath>
      <w:r>
        <w:t xml:space="preserve"> </w:t>
      </w:r>
      <w:r>
        <w:t xml:space="preserve">and</w:t>
      </w:r>
      <w:r>
        <w:t xml:space="preserve"> </w:t>
      </w:r>
      <m:oMath>
        <m:r>
          <m:rPr>
            <m:nor/>
            <m:sty m:val="p"/>
          </m:rPr>
          <m:t>low</m:t>
        </m:r>
        <m:r>
          <m:rPr>
            <m:sty m:val="p"/>
          </m:rPr>
          <m:t>=</m:t>
        </m:r>
        <m:r>
          <m:t>0</m:t>
        </m:r>
      </m:oMath>
      <w:r>
        <w:t xml:space="preserve">). So</w:t>
      </w:r>
      <w:r>
        <w:t xml:space="preserve"> </w:t>
      </w:r>
      <w:r>
        <w:t xml:space="preserve">“whether a fly reproduces”</w:t>
      </w:r>
      <w:r>
        <w:t xml:space="preserve"> </w:t>
      </w:r>
      <w:r>
        <w:t xml:space="preserve">is itself a thermal-tolerance curve, and we read its</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from it exactly as we do for survival. The full 4PL simply restores the freedom for those asymptotes to differ from 0 and 1 — useful when, say, a fixed fraction of flies never reproduces no matter how brief the exposure. Given the asymptotes in the flies don’t differ dramatically from 0/1 here, we will make this simplifying assumption. These same assumptions could be made in the 4PL models above. The count part (clutch size) is the genuinely new piece the hurdle adds.</w:t>
      </w:r>
    </w:p>
    <w:p>
      <w:pPr>
        <w:pStyle w:val="BodyText"/>
      </w:pPr>
      <w:r>
        <w:t xml:space="preserve">As with the 4PL endpoints, productivity changes with exposure duration and temperature. Instead of fitting separate dose-response curves at each temperature and then regressing thresholds, we derive the thermal-death-time quantities directly from the single joint model using the duration and temperature coefficients for each hurdle component.</w:t>
      </w:r>
    </w:p>
    <w:p>
      <w:pPr>
        <w:pStyle w:val="BodyText"/>
      </w:pPr>
      <w:r>
        <w:t xml:space="preserve">The count part — clutch size among the flies that did reproduce — can follow different distributions, so we try two (a Gamma and a log-normal) and keep whichever predicts the data better:</w:t>
      </w:r>
    </w:p>
    <w:p>
      <w:pPr>
        <w:pStyle w:val="SourceCode"/>
      </w:pPr>
      <w:r>
        <w:rPr>
          <w:rStyle w:val="CommentTok"/>
        </w:rPr>
        <w:t xml:space="preserve"># Prepare Drosophila productivity data for the hurdle models.</w:t>
      </w:r>
      <w:r>
        <w:br/>
      </w:r>
      <w:r>
        <w:rPr>
          <w:rStyle w:val="NormalTok"/>
        </w:rPr>
        <w:t xml:space="preserve">prod_dat </w:t>
      </w:r>
      <w:r>
        <w:rPr>
          <w:rStyle w:val="OtherTok"/>
        </w:rPr>
        <w:t xml:space="preserve">&lt;-</w:t>
      </w:r>
      <w:r>
        <w:rPr>
          <w:rStyle w:val="NormalTok"/>
        </w:rPr>
        <w:t xml:space="preserve"> dsuzukii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logd =</w:t>
      </w:r>
      <w:r>
        <w:rPr>
          <w:rStyle w:val="NormalTok"/>
        </w:rPr>
        <w:t xml:space="preserve"> </w:t>
      </w:r>
      <w:r>
        <w:rPr>
          <w:rStyle w:val="FunctionTok"/>
        </w:rPr>
        <w:t xml:space="preserve">log10</w:t>
      </w:r>
      <w:r>
        <w:rPr>
          <w:rStyle w:val="NormalTok"/>
        </w:rPr>
        <w:t xml:space="preserve">(time), </w:t>
      </w:r>
      <w:r>
        <w:rPr>
          <w:rStyle w:val="AttributeTok"/>
        </w:rPr>
        <w:t xml:space="preserve">temp_c =</w:t>
      </w:r>
      <w:r>
        <w:rPr>
          <w:rStyle w:val="NormalTok"/>
        </w:rPr>
        <w:t xml:space="preserve"> temp </w:t>
      </w:r>
      <w:r>
        <w:rPr>
          <w:rStyle w:val="SpecialCharTok"/>
        </w:rPr>
        <w:t xml:space="preserve">-</w:t>
      </w:r>
      <w:r>
        <w:rPr>
          <w:rStyle w:val="NormalTok"/>
        </w:rPr>
        <w:t xml:space="preserve"> </w:t>
      </w:r>
      <w:r>
        <w:rPr>
          <w:rStyle w:val="FunctionTok"/>
        </w:rPr>
        <w:t xml:space="preserve">mean</w:t>
      </w:r>
      <w:r>
        <w:rPr>
          <w:rStyle w:val="NormalTok"/>
        </w:rPr>
        <w:t xml:space="preserve">(temp), </w:t>
      </w:r>
      <w:r>
        <w:rPr>
          <w:rStyle w:val="AttributeTok"/>
        </w:rPr>
        <w:t xml:space="preserve">sex =</w:t>
      </w:r>
      <w:r>
        <w:rPr>
          <w:rStyle w:val="NormalTok"/>
        </w:rPr>
        <w:t xml:space="preserve"> </w:t>
      </w:r>
      <w:r>
        <w:rPr>
          <w:rStyle w:val="FunctionTok"/>
        </w:rPr>
        <w:t xml:space="preserve">factor</w:t>
      </w:r>
      <w:r>
        <w:rPr>
          <w:rStyle w:val="NormalTok"/>
        </w:rPr>
        <w:t xml:space="preserve">(sex))</w:t>
      </w:r>
    </w:p>
    <w:p>
      <w:pPr>
        <w:pStyle w:val="SourceCode"/>
      </w:pPr>
      <w:r>
        <w:rPr>
          <w:rStyle w:val="CommentTok"/>
        </w:rPr>
        <w:t xml:space="preserve"># Fit and compare hurdle-Gamma and hurdle-lognormal productivity models.</w:t>
      </w:r>
      <w:r>
        <w:br/>
      </w:r>
      <w:r>
        <w:rPr>
          <w:rStyle w:val="CommentTok"/>
        </w:rPr>
        <w:t xml:space="preserve"># Allow both hurdle components to vary with exposure, temperature and sex.</w:t>
      </w:r>
      <w:r>
        <w:br/>
      </w:r>
      <w:r>
        <w:rPr>
          <w:rStyle w:val="NormalTok"/>
        </w:rPr>
        <w:t xml:space="preserve">prod_form </w:t>
      </w:r>
      <w:r>
        <w:rPr>
          <w:rStyle w:val="OtherTok"/>
        </w:rPr>
        <w:t xml:space="preserve">&lt;-</w:t>
      </w:r>
      <w:r>
        <w:rPr>
          <w:rStyle w:val="NormalTok"/>
        </w:rPr>
        <w:t xml:space="preserve"> brms</w:t>
      </w:r>
      <w:r>
        <w:rPr>
          <w:rStyle w:val="SpecialCharTok"/>
        </w:rPr>
        <w:t xml:space="preserve">::</w:t>
      </w:r>
      <w:r>
        <w:rPr>
          <w:rStyle w:val="FunctionTok"/>
        </w:rPr>
        <w:t xml:space="preserve">bf</w:t>
      </w:r>
      <w:r>
        <w:rPr>
          <w:rStyle w:val="NormalTok"/>
        </w:rPr>
        <w:t xml:space="preserve">(prod </w:t>
      </w:r>
      <w:r>
        <w:rPr>
          <w:rStyle w:val="SpecialCharTok"/>
        </w:rPr>
        <w:t xml:space="preserve">~</w:t>
      </w:r>
      <w:r>
        <w:rPr>
          <w:rStyle w:val="NormalTok"/>
        </w:rPr>
        <w:t xml:space="preserve"> logd </w:t>
      </w:r>
      <w:r>
        <w:rPr>
          <w:rStyle w:val="SpecialCharTok"/>
        </w:rPr>
        <w:t xml:space="preserve">*</w:t>
      </w:r>
      <w:r>
        <w:rPr>
          <w:rStyle w:val="NormalTok"/>
        </w:rPr>
        <w:t xml:space="preserve"> temp_c </w:t>
      </w:r>
      <w:r>
        <w:rPr>
          <w:rStyle w:val="SpecialCharTok"/>
        </w:rPr>
        <w:t xml:space="preserve">*</w:t>
      </w:r>
      <w:r>
        <w:rPr>
          <w:rStyle w:val="NormalTok"/>
        </w:rPr>
        <w:t xml:space="preserve"> sex,   </w:t>
      </w:r>
      <w:r>
        <w:rPr>
          <w:rStyle w:val="CommentTok"/>
        </w:rPr>
        <w:t xml:space="preserve"># clutch size | reproduced</w:t>
      </w:r>
      <w:r>
        <w:br/>
      </w:r>
      <w:r>
        <w:rPr>
          <w:rStyle w:val="NormalTok"/>
        </w:rPr>
        <w:t xml:space="preserve">                      hu   </w:t>
      </w:r>
      <w:r>
        <w:rPr>
          <w:rStyle w:val="SpecialCharTok"/>
        </w:rPr>
        <w:t xml:space="preserve">~</w:t>
      </w:r>
      <w:r>
        <w:rPr>
          <w:rStyle w:val="NormalTok"/>
        </w:rPr>
        <w:t xml:space="preserve"> logd </w:t>
      </w:r>
      <w:r>
        <w:rPr>
          <w:rStyle w:val="SpecialCharTok"/>
        </w:rPr>
        <w:t xml:space="preserve">*</w:t>
      </w:r>
      <w:r>
        <w:rPr>
          <w:rStyle w:val="NormalTok"/>
        </w:rPr>
        <w:t xml:space="preserve"> temp_c </w:t>
      </w:r>
      <w:r>
        <w:rPr>
          <w:rStyle w:val="SpecialCharTok"/>
        </w:rPr>
        <w:t xml:space="preserve">*</w:t>
      </w:r>
      <w:r>
        <w:rPr>
          <w:rStyle w:val="NormalTok"/>
        </w:rPr>
        <w:t xml:space="preserve"> sex)    </w:t>
      </w:r>
      <w:r>
        <w:rPr>
          <w:rStyle w:val="CommentTok"/>
        </w:rPr>
        <w:t xml:space="preserve"># P(no offspring at all)</w:t>
      </w:r>
      <w:r>
        <w:br/>
      </w:r>
      <w:r>
        <w:br/>
      </w:r>
      <w:r>
        <w:rPr>
          <w:rStyle w:val="CommentTok"/>
        </w:rPr>
        <w:t xml:space="preserve"># Same formula and sampler settings for both fits; they differ only in the</w:t>
      </w:r>
      <w:r>
        <w:br/>
      </w:r>
      <w:r>
        <w:rPr>
          <w:rStyle w:val="CommentTok"/>
        </w:rPr>
        <w:t xml:space="preserve"># positive part's distribution (Gamma vs log-normal) and the cache file.</w:t>
      </w:r>
      <w:r>
        <w:br/>
      </w:r>
      <w:r>
        <w:rPr>
          <w:rStyle w:val="NormalTok"/>
        </w:rPr>
        <w:t xml:space="preserve">fit_prod_ga </w:t>
      </w:r>
      <w:r>
        <w:rPr>
          <w:rStyle w:val="OtherTok"/>
        </w:rPr>
        <w:t xml:space="preserve">&lt;-</w:t>
      </w:r>
      <w:r>
        <w:rPr>
          <w:rStyle w:val="NormalTok"/>
        </w:rPr>
        <w:t xml:space="preserve"> brms</w:t>
      </w:r>
      <w:r>
        <w:rPr>
          <w:rStyle w:val="SpecialCharTok"/>
        </w:rPr>
        <w:t xml:space="preserve">::</w:t>
      </w:r>
      <w:r>
        <w:rPr>
          <w:rStyle w:val="FunctionTok"/>
        </w:rPr>
        <w:t xml:space="preserve">brm</w:t>
      </w:r>
      <w:r>
        <w:rPr>
          <w:rStyle w:val="NormalTok"/>
        </w:rPr>
        <w:t xml:space="preserve">(</w:t>
      </w:r>
      <w:r>
        <w:br/>
      </w:r>
      <w:r>
        <w:rPr>
          <w:rStyle w:val="NormalTok"/>
        </w:rPr>
        <w:t xml:space="preserve">  prod_form, </w:t>
      </w:r>
      <w:r>
        <w:rPr>
          <w:rStyle w:val="AttributeTok"/>
        </w:rPr>
        <w:t xml:space="preserve">data =</w:t>
      </w:r>
      <w:r>
        <w:rPr>
          <w:rStyle w:val="NormalTok"/>
        </w:rPr>
        <w:t xml:space="preserve"> prod_dat, </w:t>
      </w:r>
      <w:r>
        <w:rPr>
          <w:rStyle w:val="AttributeTok"/>
        </w:rPr>
        <w:t xml:space="preserve">family =</w:t>
      </w:r>
      <w:r>
        <w:rPr>
          <w:rStyle w:val="NormalTok"/>
        </w:rPr>
        <w:t xml:space="preserve"> brms</w:t>
      </w:r>
      <w:r>
        <w:rPr>
          <w:rStyle w:val="SpecialCharTok"/>
        </w:rPr>
        <w:t xml:space="preserve">::</w:t>
      </w:r>
      <w:r>
        <w:rPr>
          <w:rStyle w:val="FunctionTok"/>
        </w:rPr>
        <w:t xml:space="preserve">hurdle_gamma</w:t>
      </w:r>
      <w:r>
        <w:rPr>
          <w:rStyle w:val="NormalTok"/>
        </w:rPr>
        <w:t xml:space="preserve">(),</w:t>
      </w:r>
      <w:r>
        <w:br/>
      </w:r>
      <w:r>
        <w:rPr>
          <w:rStyle w:val="NormalTok"/>
        </w:rPr>
        <w:t xml:space="preserve">  </w:t>
      </w:r>
      <w:r>
        <w:rPr>
          <w:rStyle w:val="AttributeTok"/>
        </w:rPr>
        <w:t xml:space="preserve">chains =</w:t>
      </w:r>
      <w:r>
        <w:rPr>
          <w:rStyle w:val="NormalTok"/>
        </w:rPr>
        <w:t xml:space="preserve"> </w:t>
      </w:r>
      <w:r>
        <w:rPr>
          <w:rStyle w:val="DecValTok"/>
        </w:rPr>
        <w:t xml:space="preserve">4</w:t>
      </w:r>
      <w:r>
        <w:rPr>
          <w:rStyle w:val="NormalTok"/>
        </w:rPr>
        <w:t xml:space="preserve">, </w:t>
      </w:r>
      <w:r>
        <w:rPr>
          <w:rStyle w:val="AttributeTok"/>
        </w:rPr>
        <w:t xml:space="preserve">iter =</w:t>
      </w:r>
      <w:r>
        <w:rPr>
          <w:rStyle w:val="NormalTok"/>
        </w:rPr>
        <w:t xml:space="preserve"> </w:t>
      </w:r>
      <w:r>
        <w:rPr>
          <w:rStyle w:val="DecValTok"/>
        </w:rPr>
        <w:t xml:space="preserve">3000</w:t>
      </w:r>
      <w:r>
        <w:rPr>
          <w:rStyle w:val="NormalTok"/>
        </w:rPr>
        <w:t xml:space="preserve">, </w:t>
      </w:r>
      <w:r>
        <w:rPr>
          <w:rStyle w:val="AttributeTok"/>
        </w:rPr>
        <w:t xml:space="preserve">warmup =</w:t>
      </w:r>
      <w:r>
        <w:rPr>
          <w:rStyle w:val="NormalTok"/>
        </w:rPr>
        <w:t xml:space="preserve"> </w:t>
      </w:r>
      <w:r>
        <w:rPr>
          <w:rStyle w:val="DecValTok"/>
        </w:rPr>
        <w:t xml:space="preserve">1000</w:t>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 </w:t>
      </w:r>
      <w:r>
        <w:rPr>
          <w:rStyle w:val="AttributeTok"/>
        </w:rPr>
        <w:t xml:space="preserve">seed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adapt_delta =</w:t>
      </w:r>
      <w:r>
        <w:rPr>
          <w:rStyle w:val="NormalTok"/>
        </w:rPr>
        <w:t xml:space="preserve"> </w:t>
      </w:r>
      <w:r>
        <w:rPr>
          <w:rStyle w:val="FloatTok"/>
        </w:rPr>
        <w:t xml:space="preserve">0.95</w:t>
      </w:r>
      <w:r>
        <w:rPr>
          <w:rStyle w:val="NormalTok"/>
        </w:rPr>
        <w:t xml:space="preserve">), </w:t>
      </w:r>
      <w:r>
        <w:rPr>
          <w:rStyle w:val="AttributeTok"/>
        </w:rPr>
        <w:t xml:space="preserve">backend =</w:t>
      </w:r>
      <w:r>
        <w:rPr>
          <w:rStyle w:val="NormalTok"/>
        </w:rPr>
        <w:t xml:space="preserve"> </w:t>
      </w:r>
      <w:r>
        <w:rPr>
          <w:rStyle w:val="StringTok"/>
        </w:rPr>
        <w:t xml:space="preserve">"cmdstanr"</w:t>
      </w:r>
      <w:r>
        <w:rPr>
          <w:rStyle w:val="NormalTok"/>
        </w:rPr>
        <w:t xml:space="preserve">, </w:t>
      </w:r>
      <w:r>
        <w:rPr>
          <w:rStyle w:val="AttributeTok"/>
        </w:rPr>
        <w:t xml:space="preserve">silent =</w:t>
      </w:r>
      <w:r>
        <w:rPr>
          <w:rStyle w:val="NormalTok"/>
        </w:rPr>
        <w:t xml:space="preserve"> </w:t>
      </w:r>
      <w:r>
        <w:rPr>
          <w:rStyle w:val="DecValTok"/>
        </w:rPr>
        <w:t xml:space="preserve">2</w:t>
      </w:r>
      <w:r>
        <w:rPr>
          <w:rStyle w:val="NormalTok"/>
        </w:rPr>
        <w:t xml:space="preserve">, </w:t>
      </w:r>
      <w:r>
        <w:rPr>
          <w:rStyle w:val="AttributeTok"/>
        </w:rPr>
        <w:t xml:space="preserve">refresh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(models_dir, </w:t>
      </w:r>
      <w:r>
        <w:rPr>
          <w:rStyle w:val="StringTok"/>
        </w:rPr>
        <w:t xml:space="preserve">"fit_dsuzukii_prod_hurdle_gamma"</w:t>
      </w:r>
      <w:r>
        <w:rPr>
          <w:rStyle w:val="NormalTok"/>
        </w:rPr>
        <w:t xml:space="preserve">), </w:t>
      </w:r>
      <w:r>
        <w:rPr>
          <w:rStyle w:val="AttributeTok"/>
        </w:rPr>
        <w:t xml:space="preserve">file_refit =</w:t>
      </w:r>
      <w:r>
        <w:rPr>
          <w:rStyle w:val="NormalTok"/>
        </w:rPr>
        <w:t xml:space="preserve"> </w:t>
      </w:r>
      <w:r>
        <w:rPr>
          <w:rStyle w:val="StringTok"/>
        </w:rPr>
        <w:t xml:space="preserve">"on_change"</w:t>
      </w:r>
      <w:r>
        <w:rPr>
          <w:rStyle w:val="NormalTok"/>
        </w:rPr>
        <w:t xml:space="preserve">)</w:t>
      </w:r>
      <w:r>
        <w:br/>
      </w:r>
      <w:r>
        <w:br/>
      </w:r>
      <w:r>
        <w:rPr>
          <w:rStyle w:val="NormalTok"/>
        </w:rPr>
        <w:t xml:space="preserve">fit_prod_ln </w:t>
      </w:r>
      <w:r>
        <w:rPr>
          <w:rStyle w:val="OtherTok"/>
        </w:rPr>
        <w:t xml:space="preserve">&lt;-</w:t>
      </w:r>
      <w:r>
        <w:rPr>
          <w:rStyle w:val="NormalTok"/>
        </w:rPr>
        <w:t xml:space="preserve"> brms</w:t>
      </w:r>
      <w:r>
        <w:rPr>
          <w:rStyle w:val="SpecialCharTok"/>
        </w:rPr>
        <w:t xml:space="preserve">::</w:t>
      </w:r>
      <w:r>
        <w:rPr>
          <w:rStyle w:val="FunctionTok"/>
        </w:rPr>
        <w:t xml:space="preserve">brm</w:t>
      </w:r>
      <w:r>
        <w:rPr>
          <w:rStyle w:val="NormalTok"/>
        </w:rPr>
        <w:t xml:space="preserve">(</w:t>
      </w:r>
      <w:r>
        <w:br/>
      </w:r>
      <w:r>
        <w:rPr>
          <w:rStyle w:val="NormalTok"/>
        </w:rPr>
        <w:t xml:space="preserve">  prod_form, </w:t>
      </w:r>
      <w:r>
        <w:rPr>
          <w:rStyle w:val="AttributeTok"/>
        </w:rPr>
        <w:t xml:space="preserve">data =</w:t>
      </w:r>
      <w:r>
        <w:rPr>
          <w:rStyle w:val="NormalTok"/>
        </w:rPr>
        <w:t xml:space="preserve"> prod_dat, </w:t>
      </w:r>
      <w:r>
        <w:rPr>
          <w:rStyle w:val="AttributeTok"/>
        </w:rPr>
        <w:t xml:space="preserve">family =</w:t>
      </w:r>
      <w:r>
        <w:rPr>
          <w:rStyle w:val="NormalTok"/>
        </w:rPr>
        <w:t xml:space="preserve"> brms</w:t>
      </w:r>
      <w:r>
        <w:rPr>
          <w:rStyle w:val="SpecialCharTok"/>
        </w:rPr>
        <w:t xml:space="preserve">::</w:t>
      </w:r>
      <w:r>
        <w:rPr>
          <w:rStyle w:val="FunctionTok"/>
        </w:rPr>
        <w:t xml:space="preserve">hurdle_lognormal</w:t>
      </w:r>
      <w:r>
        <w:rPr>
          <w:rStyle w:val="NormalTok"/>
        </w:rPr>
        <w:t xml:space="preserve">(),</w:t>
      </w:r>
      <w:r>
        <w:br/>
      </w:r>
      <w:r>
        <w:rPr>
          <w:rStyle w:val="NormalTok"/>
        </w:rPr>
        <w:t xml:space="preserve">  </w:t>
      </w:r>
      <w:r>
        <w:rPr>
          <w:rStyle w:val="AttributeTok"/>
        </w:rPr>
        <w:t xml:space="preserve">chains =</w:t>
      </w:r>
      <w:r>
        <w:rPr>
          <w:rStyle w:val="NormalTok"/>
        </w:rPr>
        <w:t xml:space="preserve"> </w:t>
      </w:r>
      <w:r>
        <w:rPr>
          <w:rStyle w:val="DecValTok"/>
        </w:rPr>
        <w:t xml:space="preserve">4</w:t>
      </w:r>
      <w:r>
        <w:rPr>
          <w:rStyle w:val="NormalTok"/>
        </w:rPr>
        <w:t xml:space="preserve">, </w:t>
      </w:r>
      <w:r>
        <w:rPr>
          <w:rStyle w:val="AttributeTok"/>
        </w:rPr>
        <w:t xml:space="preserve">iter =</w:t>
      </w:r>
      <w:r>
        <w:rPr>
          <w:rStyle w:val="NormalTok"/>
        </w:rPr>
        <w:t xml:space="preserve"> </w:t>
      </w:r>
      <w:r>
        <w:rPr>
          <w:rStyle w:val="DecValTok"/>
        </w:rPr>
        <w:t xml:space="preserve">3000</w:t>
      </w:r>
      <w:r>
        <w:rPr>
          <w:rStyle w:val="NormalTok"/>
        </w:rPr>
        <w:t xml:space="preserve">, </w:t>
      </w:r>
      <w:r>
        <w:rPr>
          <w:rStyle w:val="AttributeTok"/>
        </w:rPr>
        <w:t xml:space="preserve">warmup =</w:t>
      </w:r>
      <w:r>
        <w:rPr>
          <w:rStyle w:val="NormalTok"/>
        </w:rPr>
        <w:t xml:space="preserve"> </w:t>
      </w:r>
      <w:r>
        <w:rPr>
          <w:rStyle w:val="DecValTok"/>
        </w:rPr>
        <w:t xml:space="preserve">1000</w:t>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 </w:t>
      </w:r>
      <w:r>
        <w:rPr>
          <w:rStyle w:val="AttributeTok"/>
        </w:rPr>
        <w:t xml:space="preserve">seed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adapt_delta =</w:t>
      </w:r>
      <w:r>
        <w:rPr>
          <w:rStyle w:val="NormalTok"/>
        </w:rPr>
        <w:t xml:space="preserve"> </w:t>
      </w:r>
      <w:r>
        <w:rPr>
          <w:rStyle w:val="FloatTok"/>
        </w:rPr>
        <w:t xml:space="preserve">0.95</w:t>
      </w:r>
      <w:r>
        <w:rPr>
          <w:rStyle w:val="NormalTok"/>
        </w:rPr>
        <w:t xml:space="preserve">), </w:t>
      </w:r>
      <w:r>
        <w:rPr>
          <w:rStyle w:val="AttributeTok"/>
        </w:rPr>
        <w:t xml:space="preserve">backend =</w:t>
      </w:r>
      <w:r>
        <w:rPr>
          <w:rStyle w:val="NormalTok"/>
        </w:rPr>
        <w:t xml:space="preserve"> </w:t>
      </w:r>
      <w:r>
        <w:rPr>
          <w:rStyle w:val="StringTok"/>
        </w:rPr>
        <w:t xml:space="preserve">"cmdstanr"</w:t>
      </w:r>
      <w:r>
        <w:rPr>
          <w:rStyle w:val="NormalTok"/>
        </w:rPr>
        <w:t xml:space="preserve">, </w:t>
      </w:r>
      <w:r>
        <w:rPr>
          <w:rStyle w:val="AttributeTok"/>
        </w:rPr>
        <w:t xml:space="preserve">silent =</w:t>
      </w:r>
      <w:r>
        <w:rPr>
          <w:rStyle w:val="NormalTok"/>
        </w:rPr>
        <w:t xml:space="preserve"> </w:t>
      </w:r>
      <w:r>
        <w:rPr>
          <w:rStyle w:val="DecValTok"/>
        </w:rPr>
        <w:t xml:space="preserve">2</w:t>
      </w:r>
      <w:r>
        <w:rPr>
          <w:rStyle w:val="NormalTok"/>
        </w:rPr>
        <w:t xml:space="preserve">, </w:t>
      </w:r>
      <w:r>
        <w:rPr>
          <w:rStyle w:val="AttributeTok"/>
        </w:rPr>
        <w:t xml:space="preserve">refresh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(models_dir, </w:t>
      </w:r>
      <w:r>
        <w:rPr>
          <w:rStyle w:val="StringTok"/>
        </w:rPr>
        <w:t xml:space="preserve">"fit_dsuzukii_prod_hurdle_lognormal"</w:t>
      </w:r>
      <w:r>
        <w:rPr>
          <w:rStyle w:val="NormalTok"/>
        </w:rPr>
        <w:t xml:space="preserve">), </w:t>
      </w:r>
      <w:r>
        <w:rPr>
          <w:rStyle w:val="AttributeTok"/>
        </w:rPr>
        <w:t xml:space="preserve">file_refit =</w:t>
      </w:r>
      <w:r>
        <w:rPr>
          <w:rStyle w:val="NormalTok"/>
        </w:rPr>
        <w:t xml:space="preserve"> </w:t>
      </w:r>
      <w:r>
        <w:rPr>
          <w:rStyle w:val="StringTok"/>
        </w:rPr>
        <w:t xml:space="preserve">"on_change"</w:t>
      </w:r>
      <w:r>
        <w:rPr>
          <w:rStyle w:val="NormalTok"/>
        </w:rPr>
        <w:t xml:space="preserve">)</w:t>
      </w:r>
      <w:r>
        <w:br/>
      </w:r>
      <w:r>
        <w:br/>
      </w:r>
      <w:r>
        <w:rPr>
          <w:rStyle w:val="CommentTok"/>
        </w:rPr>
        <w:t xml:space="preserve"># Compare the two by leave-one-out predictive fit.</w:t>
      </w:r>
      <w:r>
        <w:br/>
      </w:r>
      <w:r>
        <w:rPr>
          <w:rStyle w:val="NormalTok"/>
        </w:rPr>
        <w:t xml:space="preserve">fit_prod_ga </w:t>
      </w:r>
      <w:r>
        <w:rPr>
          <w:rStyle w:val="OtherTok"/>
        </w:rPr>
        <w:t xml:space="preserve">&lt;-</w:t>
      </w:r>
      <w:r>
        <w:rPr>
          <w:rStyle w:val="NormalTok"/>
        </w:rPr>
        <w:t xml:space="preserve"> brms</w:t>
      </w:r>
      <w:r>
        <w:rPr>
          <w:rStyle w:val="SpecialCharTok"/>
        </w:rPr>
        <w:t xml:space="preserve">::</w:t>
      </w:r>
      <w:r>
        <w:rPr>
          <w:rStyle w:val="FunctionTok"/>
        </w:rPr>
        <w:t xml:space="preserve">add_criterion</w:t>
      </w:r>
      <w:r>
        <w:rPr>
          <w:rStyle w:val="NormalTok"/>
        </w:rPr>
        <w:t xml:space="preserve">(fit_prod_ga, </w:t>
      </w:r>
      <w:r>
        <w:rPr>
          <w:rStyle w:val="StringTok"/>
        </w:rPr>
        <w:t xml:space="preserve">"loo"</w:t>
      </w:r>
      <w:r>
        <w:rPr>
          <w:rStyle w:val="NormalTok"/>
        </w:rPr>
        <w:t xml:space="preserve">)</w:t>
      </w:r>
      <w:r>
        <w:br/>
      </w:r>
      <w:r>
        <w:rPr>
          <w:rStyle w:val="NormalTok"/>
        </w:rPr>
        <w:t xml:space="preserve">fit_prod_ln </w:t>
      </w:r>
      <w:r>
        <w:rPr>
          <w:rStyle w:val="OtherTok"/>
        </w:rPr>
        <w:t xml:space="preserve">&lt;-</w:t>
      </w:r>
      <w:r>
        <w:rPr>
          <w:rStyle w:val="NormalTok"/>
        </w:rPr>
        <w:t xml:space="preserve"> brms</w:t>
      </w:r>
      <w:r>
        <w:rPr>
          <w:rStyle w:val="SpecialCharTok"/>
        </w:rPr>
        <w:t xml:space="preserve">::</w:t>
      </w:r>
      <w:r>
        <w:rPr>
          <w:rStyle w:val="FunctionTok"/>
        </w:rPr>
        <w:t xml:space="preserve">add_criterion</w:t>
      </w:r>
      <w:r>
        <w:rPr>
          <w:rStyle w:val="NormalTok"/>
        </w:rPr>
        <w:t xml:space="preserve">(fit_prod_ln, </w:t>
      </w:r>
      <w:r>
        <w:rPr>
          <w:rStyle w:val="StringTok"/>
        </w:rPr>
        <w:t xml:space="preserve">"loo"</w:t>
      </w:r>
      <w:r>
        <w:rPr>
          <w:rStyle w:val="NormalTok"/>
        </w:rPr>
        <w:t xml:space="preserve">)</w:t>
      </w:r>
      <w:r>
        <w:br/>
      </w:r>
      <w:r>
        <w:rPr>
          <w:rStyle w:val="NormalTok"/>
        </w:rPr>
        <w:t xml:space="preserve">prod_loo    </w:t>
      </w:r>
      <w:r>
        <w:rPr>
          <w:rStyle w:val="OtherTok"/>
        </w:rPr>
        <w:t xml:space="preserve">&lt;-</w:t>
      </w:r>
      <w:r>
        <w:rPr>
          <w:rStyle w:val="NormalTok"/>
        </w:rPr>
        <w:t xml:space="preserve"> brms</w:t>
      </w:r>
      <w:r>
        <w:rPr>
          <w:rStyle w:val="SpecialCharTok"/>
        </w:rPr>
        <w:t xml:space="preserve">::</w:t>
      </w:r>
      <w:r>
        <w:rPr>
          <w:rStyle w:val="FunctionTok"/>
        </w:rPr>
        <w:t xml:space="preserve">loo_compare</w:t>
      </w:r>
      <w:r>
        <w:rPr>
          <w:rStyle w:val="NormalTok"/>
        </w:rPr>
        <w:t xml:space="preserve">(fit_prod_ga, fit_prod_ln)</w:t>
      </w:r>
    </w:p>
    <w:tbl>
      <w:tblPr>
        <w:tblStyle w:val="Table"/>
        <w:tblW w:type="pct" w:w="5000"/>
        <w:tblLayout w:type="fixed"/>
        <w:tblLook w:firstRow="0" w:lastRow="0" w:firstColumn="0" w:lastColumn="0" w:noHBand="0" w:noVBand="0" w:val="0000"/>
      </w:tblPr>
      <w:tblGrid>
        <w:gridCol w:w="7920"/>
      </w:tblGrid>
      <w:tr>
        <w:tc>
          <w:tcPr/>
          <w:bookmarkStart w:id="182" w:name="tbl-prod-loo"/>
          <w:p>
            <w:pPr>
              <w:jc w:val="center"/>
            </w:pPr>
            <w:pPr>
              <w:jc w:val="start"/>
              <w:spacing w:before="200"/>
              <w:pStyle w:val="ImageCaption"/>
            </w:pPr>
            <w:r>
              <w:t xml:space="preserve">Table S25: Leave-one-out predictive comparison of the two productivity models, which differ only in the positive (clutch-size) part.</w:t>
            </w:r>
            <w:r>
              <w:t xml:space="preserve"> </w:t>
            </w:r>
            <w:r>
              <w:rPr>
                <w:rStyle w:val="VerbatimChar"/>
              </w:rPr>
              <w:t xml:space="preserve">loo_compare()</w:t>
            </w:r>
            <w:r>
              <w:t xml:space="preserve"> </w:t>
            </w:r>
            <w:r>
              <w:t xml:space="preserve">ranks them best-first; the ELPD difference is each model’s expected log predictive density relative to the best (0), with the standard error of that difference. The Gamma positive part predicts the data better.</w:t>
            </w:r>
          </w:p>
          <w:tbl>
            <w:tblPr>
              <w:tblStyle w:val="Table"/>
              <w:tblW w:type="pct" w:w="4444"/>
              <w:tblLayout w:type="fixed"/>
              <w:tblLook w:firstRow="1" w:lastRow="0" w:firstColumn="0" w:lastColumn="0" w:noHBand="0" w:noVBand="0" w:val="0020"/>
            </w:tblPr>
            <w:tblGrid>
              <w:gridCol w:w="2970"/>
              <w:gridCol w:w="1980"/>
              <w:gridCol w:w="2090"/>
            </w:tblGrid>
            <w:tr>
              <w:trPr>
                <w:tblHeader w:val="on"/>
              </w:trPr>
              <w:tc>
                <w:tcPr/>
                <w:p>
                  <w:pPr>
                    <w:pStyle w:val="Compact"/>
                    <w:jc w:val="center"/>
                  </w:pPr>
                  <w:r>
                    <w:t xml:space="preserve">Positive part</w:t>
                  </w:r>
                </w:p>
              </w:tc>
              <w:tc>
                <w:tcPr/>
                <w:p>
                  <w:pPr>
                    <w:pStyle w:val="Compact"/>
                    <w:jc w:val="center"/>
                  </w:pPr>
                  <w:r>
                    <w:t xml:space="preserve">ELPD difference</w:t>
                  </w:r>
                </w:p>
              </w:tc>
              <w:tc>
                <w:tcPr/>
                <w:p>
                  <w:pPr>
                    <w:pStyle w:val="Compact"/>
                    <w:jc w:val="center"/>
                  </w:pPr>
                  <w:r>
                    <w:t xml:space="preserve">SE of difference</w:t>
                  </w:r>
                </w:p>
              </w:tc>
            </w:tr>
            <w:tr>
              <w:tc>
                <w:tcPr/>
                <w:p>
                  <w:pPr>
                    <w:pStyle w:val="Compact"/>
                    <w:jc w:val="center"/>
                  </w:pPr>
                  <w:r>
                    <w:t xml:space="preserve">Gamma positive part</w:t>
                  </w:r>
                </w:p>
              </w:tc>
              <w:tc>
                <w:tcPr/>
                <w:p>
                  <w:pPr>
                    <w:pStyle w:val="Compact"/>
                    <w:jc w:val="center"/>
                  </w:pPr>
                  <w:r>
                    <w:t xml:space="preserve">0</w:t>
                  </w:r>
                </w:p>
              </w:tc>
              <w:tc>
                <w:tcPr/>
                <w:p>
                  <w:pPr>
                    <w:pStyle w:val="Compact"/>
                    <w:jc w:val="center"/>
                  </w:pPr>
                  <w:r>
                    <w:t xml:space="preserve">0.0</w:t>
                  </w:r>
                </w:p>
              </w:tc>
            </w:tr>
            <w:tr>
              <w:tc>
                <w:tcPr/>
                <w:p>
                  <w:pPr>
                    <w:pStyle w:val="Compact"/>
                    <w:jc w:val="center"/>
                  </w:pPr>
                  <w:r>
                    <w:t xml:space="preserve">Log-normal positive part</w:t>
                  </w:r>
                </w:p>
              </w:tc>
              <w:tc>
                <w:tcPr/>
                <w:p>
                  <w:pPr>
                    <w:pStyle w:val="Compact"/>
                    <w:jc w:val="center"/>
                  </w:pPr>
                  <w:r>
                    <w:t xml:space="preserve">-48</w:t>
                  </w:r>
                </w:p>
              </w:tc>
              <w:tc>
                <w:tcPr/>
                <w:p>
                  <w:pPr>
                    <w:pStyle w:val="Compact"/>
                    <w:jc w:val="center"/>
                  </w:pPr>
                  <w:r>
                    <w:t xml:space="preserve">6.8</w:t>
                  </w:r>
                </w:p>
              </w:tc>
            </w:tr>
          </w:tbl>
          <w:bookmarkEnd w:id="182"/>
          <w:p/>
        </w:tc>
      </w:tr>
    </w:tbl>
    <w:p>
      <w:pPr>
        <w:pStyle w:val="BodyText"/>
      </w:pPr>
      <w:r>
        <w:t xml:space="preserve">The Gamma version predicts the data better than the log-normal — by 48 points on the leave-one-out predictive scale (7 standard errors) — so we use it (</w:t>
      </w:r>
      <w:r>
        <w:rPr>
          <w:rStyle w:val="VerbatimChar"/>
        </w:rPr>
        <w:t xml:space="preserve">fit_prod_ga</w:t>
      </w:r>
      <w:r>
        <w:t xml:space="preserve">) from here on.</w:t>
      </w:r>
    </w:p>
    <w:p>
      <w:pPr>
        <w:pStyle w:val="BodyText"/>
      </w:pPr>
      <w:r>
        <w:t xml:space="preserve">We read both reproductive summaries straight from the fitted model, one for each part of the hurdle. For</w:t>
      </w:r>
      <w:r>
        <w:t xml:space="preserve"> </w:t>
      </w:r>
      <w:r>
        <w:rPr>
          <w:i/>
          <w:iCs/>
        </w:rPr>
        <w:t xml:space="preserve">whether</w:t>
      </w:r>
      <w:r>
        <w:t xml:space="preserve"> </w:t>
      </w:r>
      <w:r>
        <w:t xml:space="preserve">a fly reproduces, we get the exposure time at which half the flies still reproduce and how that shifts with temperature — i.e. a thermal-tolerance curve. For</w:t>
      </w:r>
      <w:r>
        <w:t xml:space="preserve"> </w:t>
      </w:r>
      <w:r>
        <w:rPr>
          <w:i/>
          <w:iCs/>
        </w:rPr>
        <w:t xml:space="preserve">how many</w:t>
      </w:r>
      <w:r>
        <w:t xml:space="preserve"> </w:t>
      </w:r>
      <w:r>
        <w:t xml:space="preserve">offspring (among flies that did reproduce), we get how quickly clutch size falls as exposure lengthens. Both are computed from the fitted coefficients on every posterior draw, so they carry full uncertainty.</w:t>
      </w:r>
    </w:p>
    <w:p>
      <w:pPr>
        <w:pStyle w:val="SourceCode"/>
      </w:pPr>
      <w:r>
        <w:rPr>
          <w:rStyle w:val="CommentTok"/>
        </w:rPr>
        <w:t xml:space="preserve"># Posterior draws of the hurdle-Gamma fit. The model has TWO sets of coefficients:</w:t>
      </w:r>
      <w:r>
        <w:br/>
      </w:r>
      <w:r>
        <w:rPr>
          <w:rStyle w:val="CommentTok"/>
        </w:rPr>
        <w:t xml:space="preserve">#   * b_hu_... -&gt; the HURDLE part: a logistic model for P(zero offspring), i.e.</w:t>
      </w:r>
      <w:r>
        <w:br/>
      </w:r>
      <w:r>
        <w:rPr>
          <w:rStyle w:val="CommentTok"/>
        </w:rPr>
        <w:t xml:space="preserve">#                 whether a fly reproduces at all (the yes/no part).</w:t>
      </w:r>
      <w:r>
        <w:br/>
      </w:r>
      <w:r>
        <w:rPr>
          <w:rStyle w:val="CommentTok"/>
        </w:rPr>
        <w:t xml:space="preserve">#   * b_...    -&gt; the GAMMA part: clutch size among flies that DID reproduce</w:t>
      </w:r>
      <w:r>
        <w:br/>
      </w:r>
      <w:r>
        <w:rPr>
          <w:rStyle w:val="CommentTok"/>
        </w:rPr>
        <w:t xml:space="preserve">#                 (the "how many" / count part).</w:t>
      </w:r>
      <w:r>
        <w:br/>
      </w:r>
      <w:r>
        <w:rPr>
          <w:rStyle w:val="CommentTok"/>
        </w:rPr>
        <w:t xml:space="preserve"># sex_coefs() below reads one set or the other (pre = "b_hu_" or "b_") to derive</w:t>
      </w:r>
      <w:r>
        <w:br/>
      </w:r>
      <w:r>
        <w:rPr>
          <w:rStyle w:val="CommentTok"/>
        </w:rPr>
        <w:t xml:space="preserve"># the TDT summaries analytically, draw by draw.</w:t>
      </w:r>
      <w:r>
        <w:br/>
      </w:r>
      <w:r>
        <w:rPr>
          <w:rStyle w:val="NormalTok"/>
        </w:rPr>
        <w:t xml:space="preserve">prod_post  </w:t>
      </w:r>
      <w:r>
        <w:rPr>
          <w:rStyle w:val="OtherTok"/>
        </w:rPr>
        <w:t xml:space="preserve">&lt;-</w:t>
      </w:r>
      <w:r>
        <w:rPr>
          <w:rStyle w:val="NormalTok"/>
        </w:rPr>
        <w:t xml:space="preserve"> posterior</w:t>
      </w:r>
      <w:r>
        <w:rPr>
          <w:rStyle w:val="SpecialCharTok"/>
        </w:rPr>
        <w:t xml:space="preserve">::</w:t>
      </w:r>
      <w:r>
        <w:rPr>
          <w:rStyle w:val="FunctionTok"/>
        </w:rPr>
        <w:t xml:space="preserve">as_draws_df</w:t>
      </w:r>
      <w:r>
        <w:rPr>
          <w:rStyle w:val="NormalTok"/>
        </w:rPr>
        <w:t xml:space="preserve">(fit_prod_ga)</w:t>
      </w:r>
      <w:r>
        <w:br/>
      </w:r>
      <w:r>
        <w:rPr>
          <w:rStyle w:val="NormalTok"/>
        </w:rPr>
        <w:t xml:space="preserve">prod_tbar  </w:t>
      </w:r>
      <w:r>
        <w:rPr>
          <w:rStyle w:val="OtherTok"/>
        </w:rPr>
        <w:t xml:space="preserve">&lt;-</w:t>
      </w:r>
      <w:r>
        <w:rPr>
          <w:rStyle w:val="NormalTok"/>
        </w:rPr>
        <w:t xml:space="preserve"> </w:t>
      </w:r>
      <w:r>
        <w:rPr>
          <w:rStyle w:val="FunctionTok"/>
        </w:rPr>
        <w:t xml:space="preserve">mean</w:t>
      </w:r>
      <w:r>
        <w:rPr>
          <w:rStyle w:val="NormalTok"/>
        </w:rPr>
        <w:t xml:space="preserve">(dsuzukii</w:t>
      </w:r>
      <w:r>
        <w:rPr>
          <w:rStyle w:val="SpecialCharTok"/>
        </w:rPr>
        <w:t xml:space="preserve">$</w:t>
      </w:r>
      <w:r>
        <w:rPr>
          <w:rStyle w:val="NormalTok"/>
        </w:rPr>
        <w:t xml:space="preserve">temp)            </w:t>
      </w:r>
      <w:r>
        <w:rPr>
          <w:rStyle w:val="CommentTok"/>
        </w:rPr>
        <w:t xml:space="preserve"># mean assay temperature (centring constant)</w:t>
      </w:r>
      <w:r>
        <w:br/>
      </w:r>
      <w:r>
        <w:rPr>
          <w:rStyle w:val="NormalTok"/>
        </w:rPr>
        <w:t xml:space="preserve">prod_temps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(dsuzukii</w:t>
      </w:r>
      <w:r>
        <w:rPr>
          <w:rStyle w:val="SpecialCharTok"/>
        </w:rPr>
        <w:t xml:space="preserve">$</w:t>
      </w:r>
      <w:r>
        <w:rPr>
          <w:rStyle w:val="NormalTok"/>
        </w:rPr>
        <w:t xml:space="preserve">temp))</w:t>
      </w:r>
      <w:r>
        <w:br/>
      </w:r>
      <w:r>
        <w:rPr>
          <w:rStyle w:val="NormalTok"/>
        </w:rPr>
        <w:t xml:space="preserve">prod_tc    </w:t>
      </w:r>
      <w:r>
        <w:rPr>
          <w:rStyle w:val="OtherTok"/>
        </w:rPr>
        <w:t xml:space="preserve">&lt;-</w:t>
      </w:r>
      <w:r>
        <w:rPr>
          <w:rStyle w:val="NormalTok"/>
        </w:rPr>
        <w:t xml:space="preserve"> prod_temps </w:t>
      </w:r>
      <w:r>
        <w:rPr>
          <w:rStyle w:val="SpecialCharTok"/>
        </w:rPr>
        <w:t xml:space="preserve">-</w:t>
      </w:r>
      <w:r>
        <w:rPr>
          <w:rStyle w:val="NormalTok"/>
        </w:rPr>
        <w:t xml:space="preserve"> prod_tbar</w:t>
      </w:r>
      <w:r>
        <w:br/>
      </w:r>
      <w:r>
        <w:br/>
      </w:r>
      <w:r>
        <w:rPr>
          <w:rStyle w:val="CommentTok"/>
        </w:rPr>
        <w:t xml:space="preserve"># For one hurdle part (`pre = "b_"` for clutch size, `"b_hu_"` for the</w:t>
      </w:r>
      <w:r>
        <w:br/>
      </w:r>
      <w:r>
        <w:rPr>
          <w:rStyle w:val="CommentTok"/>
        </w:rPr>
        <w:t xml:space="preserve"># probability of zero offspring), the linear predictor for a given sex is</w:t>
      </w:r>
      <w:r>
        <w:br/>
      </w:r>
      <w:r>
        <w:rPr>
          <w:rStyle w:val="CommentTok"/>
        </w:rPr>
        <w:t xml:space="preserve"># I + T*temp_c + D*logd + DT*(logd*temp_c). sex_coefs() returns those four</w:t>
      </w:r>
      <w:r>
        <w:br/>
      </w:r>
      <w:r>
        <w:rPr>
          <w:rStyle w:val="CommentTok"/>
        </w:rPr>
        <w:t xml:space="preserve"># coefficients per posterior draw: females are the reference, and for males we</w:t>
      </w:r>
      <w:r>
        <w:br/>
      </w:r>
      <w:r>
        <w:rPr>
          <w:rStyle w:val="CommentTok"/>
        </w:rPr>
        <w:t xml:space="preserve"># add the matching `:sexM` interaction to each term.</w:t>
      </w:r>
      <w:r>
        <w:br/>
      </w:r>
      <w:r>
        <w:rPr>
          <w:rStyle w:val="NormalTok"/>
        </w:rPr>
        <w:t xml:space="preserve">sex_coefs </w:t>
      </w:r>
      <w:r>
        <w:rPr>
          <w:rStyle w:val="OtherTok"/>
        </w:rPr>
        <w:t xml:space="preserve">&lt;-</w:t>
      </w:r>
      <w:r>
        <w:rPr>
          <w:rStyle w:val="NormalTok"/>
        </w:rPr>
        <w:t xml:space="preserve"> </w:t>
      </w:r>
      <w:r>
        <w:rPr>
          <w:rStyle w:val="ControlFlowTok"/>
        </w:rPr>
        <w:t xml:space="preserve">function</w:t>
      </w:r>
      <w:r>
        <w:rPr>
          <w:rStyle w:val="NormalTok"/>
        </w:rPr>
        <w:t xml:space="preserve">(post, pre, male) {</w:t>
      </w:r>
      <w:r>
        <w:br/>
      </w:r>
      <w:r>
        <w:br/>
      </w:r>
      <w:r>
        <w:rPr>
          <w:rStyle w:val="NormalTok"/>
        </w:rPr>
        <w:t xml:space="preserve">  </w:t>
      </w:r>
      <w:r>
        <w:rPr>
          <w:rStyle w:val="CommentTok"/>
        </w:rPr>
        <w:t xml:space="preserve"># Pull one coefficient's posterior draws. Females are the reference (the base</w:t>
      </w:r>
      <w:r>
        <w:br/>
      </w:r>
      <w:r>
        <w:rPr>
          <w:rStyle w:val="NormalTok"/>
        </w:rPr>
        <w:t xml:space="preserve">  </w:t>
      </w:r>
      <w:r>
        <w:rPr>
          <w:rStyle w:val="CommentTok"/>
        </w:rPr>
        <w:t xml:space="preserve"># term); for males, add the matching `:sexM` interaction to each term.</w:t>
      </w:r>
      <w:r>
        <w:br/>
      </w:r>
      <w:r>
        <w:rPr>
          <w:rStyle w:val="NormalTok"/>
        </w:rPr>
        <w:t xml:space="preserve">  base     </w:t>
      </w:r>
      <w:r>
        <w:rPr>
          <w:rStyle w:val="OtherTok"/>
        </w:rPr>
        <w:t xml:space="preserve">&lt;-</w:t>
      </w:r>
      <w:r>
        <w:rPr>
          <w:rStyle w:val="NormalTok"/>
        </w:rPr>
        <w:t xml:space="preserve"> </w:t>
      </w:r>
      <w:r>
        <w:rPr>
          <w:rStyle w:val="ControlFlowTok"/>
        </w:rPr>
        <w:t xml:space="preserve">function</w:t>
      </w:r>
      <w:r>
        <w:rPr>
          <w:rStyle w:val="NormalTok"/>
        </w:rPr>
        <w:t xml:space="preserve">(term) post[[</w:t>
      </w:r>
      <w:r>
        <w:rPr>
          <w:rStyle w:val="FunctionTok"/>
        </w:rPr>
        <w:t xml:space="preserve">paste0</w:t>
      </w:r>
      <w:r>
        <w:rPr>
          <w:rStyle w:val="NormalTok"/>
        </w:rPr>
        <w:t xml:space="preserve">(pre, term)]]</w:t>
      </w:r>
      <w:r>
        <w:br/>
      </w:r>
      <w:r>
        <w:rPr>
          <w:rStyle w:val="NormalTok"/>
        </w:rPr>
        <w:t xml:space="preserve">  male_add </w:t>
      </w:r>
      <w:r>
        <w:rPr>
          <w:rStyle w:val="OtherTok"/>
        </w:rPr>
        <w:t xml:space="preserve">&lt;-</w:t>
      </w:r>
      <w:r>
        <w:rPr>
          <w:rStyle w:val="NormalTok"/>
        </w:rPr>
        <w:t xml:space="preserve"> </w:t>
      </w:r>
      <w:r>
        <w:rPr>
          <w:rStyle w:val="ControlFlowTok"/>
        </w:rPr>
        <w:t xml:space="preserve">function</w:t>
      </w:r>
      <w:r>
        <w:rPr>
          <w:rStyle w:val="NormalTok"/>
        </w:rPr>
        <w:t xml:space="preserve">(term) </w:t>
      </w:r>
      <w:r>
        <w:rPr>
          <w:rStyle w:val="ControlFlowTok"/>
        </w:rPr>
        <w:t xml:space="preserve">if</w:t>
      </w:r>
      <w:r>
        <w:rPr>
          <w:rStyle w:val="NormalTok"/>
        </w:rPr>
        <w:t xml:space="preserve"> (male) post[[</w:t>
      </w:r>
      <w:r>
        <w:rPr>
          <w:rStyle w:val="FunctionTok"/>
        </w:rPr>
        <w:t xml:space="preserve">paste0</w:t>
      </w:r>
      <w:r>
        <w:rPr>
          <w:rStyle w:val="NormalTok"/>
        </w:rPr>
        <w:t xml:space="preserve">(pre, term)]] </w:t>
      </w:r>
      <w:r>
        <w:rPr>
          <w:rStyle w:val="ControlFlowTok"/>
        </w:rPr>
        <w:t xml:space="preserve">else</w:t>
      </w:r>
      <w:r>
        <w:rPr>
          <w:rStyle w:val="NormalTok"/>
        </w:rPr>
        <w:t xml:space="preserve"> </w:t>
      </w:r>
      <w:r>
        <w:rPr>
          <w:rStyle w:val="DecValTok"/>
        </w:rPr>
        <w:t xml:space="preserve">0</w:t>
      </w:r>
      <w:r>
        <w:br/>
      </w:r>
      <w:r>
        <w:br/>
      </w:r>
      <w:r>
        <w:rPr>
          <w:rStyle w:val="NormalTok"/>
        </w:rPr>
        <w:t xml:space="preserve">  </w:t>
      </w:r>
      <w:r>
        <w:rPr>
          <w:rStyle w:val="CommentTok"/>
        </w:rPr>
        <w:t xml:space="preserve"># Return the four coefficients of the log-duration line, one value per draw.</w:t>
      </w:r>
      <w:r>
        <w:br/>
      </w:r>
      <w:r>
        <w:rPr>
          <w:rStyle w:val="NormalTok"/>
        </w:rPr>
        <w:t xml:space="preserve">  </w:t>
      </w:r>
      <w:r>
        <w:rPr>
          <w:rStyle w:val="FunctionTok"/>
        </w:rPr>
        <w:t xml:space="preserve">list</w:t>
      </w:r>
      <w:r>
        <w:rPr>
          <w:rStyle w:val="NormalTok"/>
        </w:rPr>
        <w:t xml:space="preserve">(</w:t>
      </w:r>
      <w:r>
        <w:rPr>
          <w:rStyle w:val="AttributeTok"/>
        </w:rPr>
        <w:t xml:space="preserve">I  =</w:t>
      </w:r>
      <w:r>
        <w:rPr>
          <w:rStyle w:val="NormalTok"/>
        </w:rPr>
        <w:t xml:space="preserve"> </w:t>
      </w:r>
      <w:r>
        <w:rPr>
          <w:rStyle w:val="FunctionTok"/>
        </w:rPr>
        <w:t xml:space="preserve">base</w:t>
      </w:r>
      <w:r>
        <w:rPr>
          <w:rStyle w:val="NormalTok"/>
        </w:rPr>
        <w:t xml:space="preserve">(</w:t>
      </w:r>
      <w:r>
        <w:rPr>
          <w:rStyle w:val="StringTok"/>
        </w:rPr>
        <w:t xml:space="preserve">"Intercept"</w:t>
      </w:r>
      <w:r>
        <w:rPr>
          <w:rStyle w:val="NormalTok"/>
        </w:rPr>
        <w:t xml:space="preserve">)   </w:t>
      </w:r>
      <w:r>
        <w:rPr>
          <w:rStyle w:val="SpecialCharTok"/>
        </w:rPr>
        <w:t xml:space="preserve">+</w:t>
      </w:r>
      <w:r>
        <w:rPr>
          <w:rStyle w:val="NormalTok"/>
        </w:rPr>
        <w:t xml:space="preserve"> </w:t>
      </w:r>
      <w:r>
        <w:rPr>
          <w:rStyle w:val="FunctionTok"/>
        </w:rPr>
        <w:t xml:space="preserve">male_add</w:t>
      </w:r>
      <w:r>
        <w:rPr>
          <w:rStyle w:val="NormalTok"/>
        </w:rPr>
        <w:t xml:space="preserve">(</w:t>
      </w:r>
      <w:r>
        <w:rPr>
          <w:rStyle w:val="StringTok"/>
        </w:rPr>
        <w:t xml:space="preserve">"sexM"</w:t>
      </w:r>
      <w:r>
        <w:rPr>
          <w:rStyle w:val="NormalTok"/>
        </w:rPr>
        <w:t xml:space="preserve">),</w:t>
      </w:r>
      <w:r>
        <w:br/>
      </w:r>
      <w:r>
        <w:rPr>
          <w:rStyle w:val="NormalTok"/>
        </w:rPr>
        <w:t xml:space="preserve">       </w:t>
      </w:r>
      <w:r>
        <w:rPr>
          <w:rStyle w:val="AttributeTok"/>
        </w:rPr>
        <w:t xml:space="preserve">T  =</w:t>
      </w:r>
      <w:r>
        <w:rPr>
          <w:rStyle w:val="NormalTok"/>
        </w:rPr>
        <w:t xml:space="preserve"> </w:t>
      </w:r>
      <w:r>
        <w:rPr>
          <w:rStyle w:val="FunctionTok"/>
        </w:rPr>
        <w:t xml:space="preserve">base</w:t>
      </w:r>
      <w:r>
        <w:rPr>
          <w:rStyle w:val="NormalTok"/>
        </w:rPr>
        <w:t xml:space="preserve">(</w:t>
      </w:r>
      <w:r>
        <w:rPr>
          <w:rStyle w:val="StringTok"/>
        </w:rPr>
        <w:t xml:space="preserve">"temp_c"</w:t>
      </w:r>
      <w:r>
        <w:rPr>
          <w:rStyle w:val="NormalTok"/>
        </w:rPr>
        <w:t xml:space="preserve">)      </w:t>
      </w:r>
      <w:r>
        <w:rPr>
          <w:rStyle w:val="SpecialCharTok"/>
        </w:rPr>
        <w:t xml:space="preserve">+</w:t>
      </w:r>
      <w:r>
        <w:rPr>
          <w:rStyle w:val="NormalTok"/>
        </w:rPr>
        <w:t xml:space="preserve"> </w:t>
      </w:r>
      <w:r>
        <w:rPr>
          <w:rStyle w:val="FunctionTok"/>
        </w:rPr>
        <w:t xml:space="preserve">male_add</w:t>
      </w:r>
      <w:r>
        <w:rPr>
          <w:rStyle w:val="NormalTok"/>
        </w:rPr>
        <w:t xml:space="preserve">(</w:t>
      </w:r>
      <w:r>
        <w:rPr>
          <w:rStyle w:val="StringTok"/>
        </w:rPr>
        <w:t xml:space="preserve">"temp_c:sexM"</w:t>
      </w:r>
      <w:r>
        <w:rPr>
          <w:rStyle w:val="NormalTok"/>
        </w:rPr>
        <w:t xml:space="preserve">),</w:t>
      </w:r>
      <w:r>
        <w:br/>
      </w:r>
      <w:r>
        <w:rPr>
          <w:rStyle w:val="NormalTok"/>
        </w:rPr>
        <w:t xml:space="preserve">       </w:t>
      </w:r>
      <w:r>
        <w:rPr>
          <w:rStyle w:val="AttributeTok"/>
        </w:rPr>
        <w:t xml:space="preserve">D  =</w:t>
      </w:r>
      <w:r>
        <w:rPr>
          <w:rStyle w:val="NormalTok"/>
        </w:rPr>
        <w:t xml:space="preserve"> </w:t>
      </w:r>
      <w:r>
        <w:rPr>
          <w:rStyle w:val="FunctionTok"/>
        </w:rPr>
        <w:t xml:space="preserve">base</w:t>
      </w:r>
      <w:r>
        <w:rPr>
          <w:rStyle w:val="NormalTok"/>
        </w:rPr>
        <w:t xml:space="preserve">(</w:t>
      </w:r>
      <w:r>
        <w:rPr>
          <w:rStyle w:val="StringTok"/>
        </w:rPr>
        <w:t xml:space="preserve">"logd"</w:t>
      </w:r>
      <w:r>
        <w:rPr>
          <w:rStyle w:val="NormalTok"/>
        </w:rPr>
        <w:t xml:space="preserve">)        </w:t>
      </w:r>
      <w:r>
        <w:rPr>
          <w:rStyle w:val="SpecialCharTok"/>
        </w:rPr>
        <w:t xml:space="preserve">+</w:t>
      </w:r>
      <w:r>
        <w:rPr>
          <w:rStyle w:val="NormalTok"/>
        </w:rPr>
        <w:t xml:space="preserve"> </w:t>
      </w:r>
      <w:r>
        <w:rPr>
          <w:rStyle w:val="FunctionTok"/>
        </w:rPr>
        <w:t xml:space="preserve">male_add</w:t>
      </w:r>
      <w:r>
        <w:rPr>
          <w:rStyle w:val="NormalTok"/>
        </w:rPr>
        <w:t xml:space="preserve">(</w:t>
      </w:r>
      <w:r>
        <w:rPr>
          <w:rStyle w:val="StringTok"/>
        </w:rPr>
        <w:t xml:space="preserve">"logd:sexM"</w:t>
      </w:r>
      <w:r>
        <w:rPr>
          <w:rStyle w:val="NormalTok"/>
        </w:rPr>
        <w:t xml:space="preserve">),</w:t>
      </w:r>
      <w:r>
        <w:br/>
      </w:r>
      <w:r>
        <w:rPr>
          <w:rStyle w:val="NormalTok"/>
        </w:rPr>
        <w:t xml:space="preserve">       </w:t>
      </w:r>
      <w:r>
        <w:rPr>
          <w:rStyle w:val="AttributeTok"/>
        </w:rPr>
        <w:t xml:space="preserve">DT =</w:t>
      </w:r>
      <w:r>
        <w:rPr>
          <w:rStyle w:val="NormalTok"/>
        </w:rPr>
        <w:t xml:space="preserve"> </w:t>
      </w:r>
      <w:r>
        <w:rPr>
          <w:rStyle w:val="FunctionTok"/>
        </w:rPr>
        <w:t xml:space="preserve">base</w:t>
      </w:r>
      <w:r>
        <w:rPr>
          <w:rStyle w:val="NormalTok"/>
        </w:rPr>
        <w:t xml:space="preserve">(</w:t>
      </w:r>
      <w:r>
        <w:rPr>
          <w:rStyle w:val="StringTok"/>
        </w:rPr>
        <w:t xml:space="preserve">"logd:temp_c"</w:t>
      </w:r>
      <w:r>
        <w:rPr>
          <w:rStyle w:val="NormalTok"/>
        </w:rPr>
        <w:t xml:space="preserve">) </w:t>
      </w:r>
      <w:r>
        <w:rPr>
          <w:rStyle w:val="SpecialCharTok"/>
        </w:rPr>
        <w:t xml:space="preserve">+</w:t>
      </w:r>
      <w:r>
        <w:rPr>
          <w:rStyle w:val="NormalTok"/>
        </w:rPr>
        <w:t xml:space="preserve"> </w:t>
      </w:r>
      <w:r>
        <w:rPr>
          <w:rStyle w:val="FunctionTok"/>
        </w:rPr>
        <w:t xml:space="preserve">male_add</w:t>
      </w:r>
      <w:r>
        <w:rPr>
          <w:rStyle w:val="NormalTok"/>
        </w:rPr>
        <w:t xml:space="preserve">(</w:t>
      </w:r>
      <w:r>
        <w:rPr>
          <w:rStyle w:val="StringTok"/>
        </w:rPr>
        <w:t xml:space="preserve">"logd:temp_c:sexM"</w:t>
      </w:r>
      <w:r>
        <w:rPr>
          <w:rStyle w:val="NormalTok"/>
        </w:rPr>
        <w:t xml:space="preserve">))</w:t>
      </w:r>
      <w:r>
        <w:br/>
      </w:r>
      <w:r>
        <w:rPr>
          <w:rStyle w:val="NormalTok"/>
        </w:rPr>
        <w:t xml:space="preserve">}</w:t>
      </w:r>
    </w:p>
    <w:p>
      <w:pPr>
        <w:pStyle w:val="FirstParagraph"/>
      </w:pPr>
      <w:r>
        <w:t xml:space="preserve">Now, from the hurdle models posterior we can calculate</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because we have a model that estimates a temperature, time and their interaction. These are all the ingredients we need. But, to understand how to calculate these values from a linear predictor we first need to recognise a few things.</w:t>
      </w:r>
    </w:p>
    <w:p>
      <w:pPr>
        <w:pStyle w:val="BodyText"/>
      </w:pPr>
      <w:r>
        <w:t xml:space="preserve">First, we are, statistically speaking, fitting the following model (using the notation in the</w:t>
      </w:r>
      <w:r>
        <w:t xml:space="preserve"> </w:t>
      </w:r>
      <w:r>
        <w:rPr>
          <w:rStyle w:val="VerbatimChar"/>
        </w:rPr>
        <w:t xml:space="preserve">sex_coefs()</w:t>
      </w:r>
      <w:r>
        <w:t xml:space="preserve"> </w:t>
      </w:r>
      <w:r>
        <w:t xml:space="preserve">function above):</w:t>
      </w:r>
    </w:p>
    <w:p>
      <w:pPr>
        <w:pStyle w:val="BodyText"/>
      </w:pPr>
      <m:oMathPara>
        <m:oMathParaPr>
          <m:jc m:val="center"/>
        </m:oMathParaPr>
        <m:oMath>
          <m:r>
            <m:t>η</m:t>
          </m:r>
          <m:d>
            <m:dPr>
              <m:begChr m:val="("/>
              <m:sepChr m:val=""/>
              <m:endChr m:val=")"/>
              <m:grow/>
            </m:dPr>
            <m:e>
              <m:r>
                <m:rPr>
                  <m:nor/>
                  <m:sty m:val="p"/>
                </m:rPr>
                <m:t>logd</m:t>
              </m:r>
              <m:r>
                <m:rPr>
                  <m:sty m:val="p"/>
                </m:rPr>
                <m:t>,</m:t>
              </m:r>
              <m:r>
                <m:t>t</m:t>
              </m:r>
            </m:e>
          </m:d>
          <m:r>
            <m:t> </m:t>
          </m:r>
          <m:r>
            <m:rPr>
              <m:sty m:val="p"/>
            </m:rPr>
            <m:t>=</m:t>
          </m:r>
          <m:r>
            <m:t> </m:t>
          </m:r>
          <m:r>
            <m:t>I</m:t>
          </m:r>
          <m:r>
            <m:rPr>
              <m:sty m:val="p"/>
            </m:rPr>
            <m:t>+</m:t>
          </m:r>
          <m:r>
            <m:t>T</m:t>
          </m:r>
          <m:r>
            <m:t> </m:t>
          </m:r>
          <m:r>
            <m:t>t</m:t>
          </m:r>
          <m:r>
            <m:rPr>
              <m:sty m:val="p"/>
            </m:rPr>
            <m:t>+</m:t>
          </m:r>
          <m:r>
            <m:t>D</m:t>
          </m:r>
          <m:r>
            <m:t> </m:t>
          </m:r>
          <m:r>
            <m:rPr>
              <m:nor/>
              <m:sty m:val="p"/>
            </m:rPr>
            <m:t>logd</m:t>
          </m:r>
          <m:r>
            <m:rPr>
              <m:sty m:val="p"/>
            </m:rPr>
            <m:t>+</m:t>
          </m:r>
          <m:r>
            <m:t>D</m:t>
          </m:r>
          <m:r>
            <m:t>T</m:t>
          </m:r>
          <m:r>
            <m:t> </m:t>
          </m:r>
          <m:d>
            <m:dPr>
              <m:begChr m:val="("/>
              <m:sepChr m:val=""/>
              <m:endChr m:val=")"/>
              <m:grow/>
            </m:dPr>
            <m:e>
              <m:r>
                <m:rPr>
                  <m:nor/>
                  <m:sty m:val="p"/>
                </m:rPr>
                <m:t>logd</m:t>
              </m:r>
              <m:r>
                <m:t> </m:t>
              </m:r>
              <m:r>
                <m:t>t</m:t>
              </m:r>
            </m:e>
          </m:d>
          <m:r>
            <m:rPr>
              <m:sty m:val="p"/>
            </m:rPr>
            <m:t>,</m:t>
          </m:r>
        </m:oMath>
      </m:oMathPara>
    </w:p>
    <w:p>
      <w:pPr>
        <w:pStyle w:val="FirstParagraph"/>
      </w:pPr>
      <w:r>
        <w:t xml:space="preserve">where</w:t>
      </w:r>
    </w:p>
    <w:p>
      <w:pPr>
        <w:pStyle w:val="Compact"/>
        <w:numPr>
          <w:ilvl w:val="0"/>
          <w:numId w:val="1005"/>
        </w:numPr>
      </w:pPr>
      <m:oMath>
        <m:r>
          <m:t>η</m:t>
        </m:r>
      </m:oMath>
      <w:r>
        <w:t xml:space="preserve"> </w:t>
      </w:r>
      <w:r>
        <w:t xml:space="preserve">is the</w:t>
      </w:r>
      <w:r>
        <w:t xml:space="preserve"> </w:t>
      </w:r>
      <w:r>
        <w:rPr>
          <w:b/>
          <w:bCs/>
        </w:rPr>
        <w:t xml:space="preserve">linear predictor</w:t>
      </w:r>
      <w:r>
        <w:t xml:space="preserve"> </w:t>
      </w:r>
      <w:r>
        <w:t xml:space="preserve">— the quantity the model assembles from the</w:t>
      </w:r>
      <w:r>
        <w:t xml:space="preserve"> </w:t>
      </w:r>
      <w:r>
        <w:t xml:space="preserve">coefficients below, which the logistic link then maps onto a probability,</w:t>
      </w:r>
    </w:p>
    <w:p>
      <w:pPr>
        <w:pStyle w:val="Compact"/>
        <w:numPr>
          <w:ilvl w:val="0"/>
          <w:numId w:val="1005"/>
        </w:numPr>
      </w:pPr>
      <m:oMath>
        <m:r>
          <m:rPr>
            <m:nor/>
            <m:sty m:val="p"/>
          </m:rPr>
          <m:t>logd</m:t>
        </m:r>
        <m:r>
          <m:rPr>
            <m:sty m:val="p"/>
          </m:rPr>
          <m:t>=</m:t>
        </m:r>
        <m:sSub>
          <m:e>
            <m:r>
              <m:rPr>
                <m:sty m:val="p"/>
              </m:rPr>
              <m:t>log</m:t>
            </m:r>
          </m:e>
          <m:sub>
            <m:r>
              <m:t>10</m:t>
            </m:r>
          </m:sub>
        </m:sSub>
        <m:d>
          <m:dPr>
            <m:begChr m:val="("/>
            <m:sepChr m:val=""/>
            <m:endChr m:val=")"/>
            <m:grow/>
          </m:dPr>
          <m:e>
            <m:r>
              <m:rPr>
                <m:nor/>
                <m:sty m:val="p"/>
              </m:rPr>
              <m:t>exposure duration in minutes</m:t>
            </m:r>
          </m:e>
        </m:d>
      </m:oMath>
      <w:r>
        <w:t xml:space="preserve"> </w:t>
      </w:r>
      <w:r>
        <w:t xml:space="preserve">— the dose axis,</w:t>
      </w:r>
    </w:p>
    <w:p>
      <w:pPr>
        <w:pStyle w:val="Compact"/>
        <w:numPr>
          <w:ilvl w:val="0"/>
          <w:numId w:val="1005"/>
        </w:numPr>
      </w:pPr>
      <m:oMath>
        <m:r>
          <m:t>t</m:t>
        </m:r>
        <m:r>
          <m:rPr>
            <m:sty m:val="p"/>
          </m:rPr>
          <m:t>=</m:t>
        </m:r>
        <m:r>
          <m:t>τ</m:t>
        </m:r>
        <m:r>
          <m:rPr>
            <m:sty m:val="p"/>
          </m:rPr>
          <m:t>−</m:t>
        </m:r>
        <m:acc>
          <m:accPr>
            <m:chr m:val="‾"/>
          </m:accPr>
          <m:e>
            <m:r>
              <m:t>T</m:t>
            </m:r>
          </m:e>
        </m:acc>
      </m:oMath>
      <w:r>
        <w:t xml:space="preserve"> </w:t>
      </w:r>
      <w:r>
        <w:t xml:space="preserve">— temperature centred on the mean assay temperature</w:t>
      </w:r>
      <w:r>
        <w:t xml:space="preserve"> </w:t>
      </w:r>
      <m:oMath>
        <m:acc>
          <m:accPr>
            <m:chr m:val="‾"/>
          </m:accPr>
          <m:e>
            <m:r>
              <m:t>T</m:t>
            </m:r>
          </m:e>
        </m:acc>
      </m:oMath>
      <w:r>
        <w:t xml:space="preserve"> </w:t>
      </w:r>
      <w:r>
        <w:t xml:space="preserve">(so</w:t>
      </w:r>
      <w:r>
        <w:t xml:space="preserve"> </w:t>
      </w:r>
      <m:oMath>
        <m:r>
          <m:t>t</m:t>
        </m:r>
        <m:r>
          <m:rPr>
            <m:sty m:val="p"/>
          </m:rPr>
          <m:t>=</m:t>
        </m:r>
        <m:r>
          <m:t>0</m:t>
        </m:r>
      </m:oMath>
      <w:r>
        <w:t xml:space="preserve"> </w:t>
      </w:r>
      <w:r>
        <w:t xml:space="preserve">at the mean,</w:t>
      </w:r>
      <w:r>
        <w:t xml:space="preserve"> </w:t>
      </w:r>
      <m:oMath>
        <m:r>
          <m:t>τ</m:t>
        </m:r>
      </m:oMath>
      <w:r>
        <w:t xml:space="preserve"> </w:t>
      </w:r>
      <w:r>
        <w:t xml:space="preserve">is the actual temperature),</w:t>
      </w:r>
    </w:p>
    <w:p>
      <w:pPr>
        <w:pStyle w:val="Compact"/>
        <w:numPr>
          <w:ilvl w:val="0"/>
          <w:numId w:val="1005"/>
        </w:numPr>
      </w:pPr>
      <m:oMath>
        <m:r>
          <m:t>I</m:t>
        </m:r>
        <m:r>
          <m:rPr>
            <m:sty m:val="p"/>
          </m:rPr>
          <m:t>,</m:t>
        </m:r>
        <m:r>
          <m:t>T</m:t>
        </m:r>
        <m:r>
          <m:rPr>
            <m:sty m:val="p"/>
          </m:rPr>
          <m:t>,</m:t>
        </m:r>
        <m:r>
          <m:t>D</m:t>
        </m:r>
        <m:r>
          <m:rPr>
            <m:sty m:val="p"/>
          </m:rPr>
          <m:t>,</m:t>
        </m:r>
        <m:r>
          <m:t>D</m:t>
        </m:r>
        <m:r>
          <m:t>T</m:t>
        </m:r>
      </m:oMath>
      <w:r>
        <w:t xml:space="preserve"> </w:t>
      </w:r>
      <w:r>
        <w:t xml:space="preserve">are the four posterior coefficients</w:t>
      </w:r>
      <w:r>
        <w:t xml:space="preserve"> </w:t>
      </w:r>
      <w:r>
        <w:rPr>
          <w:rStyle w:val="VerbatimChar"/>
        </w:rPr>
        <w:t xml:space="preserve">sex_coefs()</w:t>
      </w:r>
      <w:r>
        <w:t xml:space="preserve"> </w:t>
      </w:r>
      <w:r>
        <w:t xml:space="preserve">returns:</w:t>
      </w:r>
      <w:r>
        <w:t xml:space="preserve"> </w:t>
      </w:r>
      <w:r>
        <w:t xml:space="preserve">intercept, temperature effect, duration effect, and the duration</w:t>
      </w:r>
      <w:r>
        <w:t xml:space="preserve"> </w:t>
      </w:r>
      <m:oMath>
        <m:r>
          <m:rPr>
            <m:sty m:val="p"/>
          </m:rPr>
          <m:t>×</m:t>
        </m:r>
      </m:oMath>
      <w:r>
        <w:t xml:space="preserve"> </w:t>
      </w:r>
      <w:r>
        <w:t xml:space="preserve">temperature interaction (</w:t>
      </w:r>
      <w:r>
        <w:rPr>
          <w:rStyle w:val="VerbatimChar"/>
        </w:rPr>
        <w:t xml:space="preserve">b_hu_Intercept</w:t>
      </w:r>
      <w:r>
        <w:t xml:space="preserve">,</w:t>
      </w:r>
      <w:r>
        <w:t xml:space="preserve"> </w:t>
      </w:r>
      <w:r>
        <w:rPr>
          <w:rStyle w:val="VerbatimChar"/>
        </w:rPr>
        <w:t xml:space="preserve">b_hu_temp_c</w:t>
      </w:r>
      <w:r>
        <w:t xml:space="preserve">,</w:t>
      </w:r>
      <w:r>
        <w:t xml:space="preserve"> </w:t>
      </w:r>
      <w:r>
        <w:rPr>
          <w:rStyle w:val="VerbatimChar"/>
        </w:rPr>
        <w:t xml:space="preserve">b_hu_logd</w:t>
      </w:r>
      <w:r>
        <w:t xml:space="preserve">,</w:t>
      </w:r>
      <w:r>
        <w:t xml:space="preserve"> </w:t>
      </w:r>
      <w:r>
        <w:rPr>
          <w:rStyle w:val="VerbatimChar"/>
        </w:rPr>
        <w:t xml:space="preserve">b_hu_logd:temp_c</w:t>
      </w:r>
      <w:r>
        <w:t xml:space="preserve">, plus the matching</w:t>
      </w:r>
      <w:r>
        <w:t xml:space="preserve"> </w:t>
      </w:r>
      <w:r>
        <w:rPr>
          <w:rStyle w:val="VerbatimChar"/>
        </w:rPr>
        <w:t xml:space="preserve">:sexM</w:t>
      </w:r>
      <w:r>
        <w:t xml:space="preserve"> </w:t>
      </w:r>
      <w:r>
        <w:t xml:space="preserve">terms for males).</w:t>
      </w:r>
    </w:p>
    <w:p>
      <w:pPr>
        <w:pStyle w:val="FirstParagraph"/>
      </w:pPr>
      <w:r>
        <w:t xml:space="preserve">However, this is the linear predictor. Remember, we are using a logistic link function so:</w:t>
      </w:r>
    </w:p>
    <w:p>
      <w:pPr>
        <w:pStyle w:val="BodyText"/>
      </w:pPr>
      <m:oMathPara>
        <m:oMathParaPr>
          <m:jc m:val="center"/>
        </m:oMathParaPr>
        <m:oMath>
          <m:r>
            <m:t>P</m:t>
          </m:r>
          <m:d>
            <m:dPr>
              <m:begChr m:val="("/>
              <m:sepChr m:val=""/>
              <m:endChr m:val=")"/>
              <m:grow/>
            </m:dPr>
            <m:e>
              <m:r>
                <m:rPr>
                  <m:nor/>
                  <m:sty m:val="p"/>
                </m:rPr>
                <m:t>reproduce</m:t>
              </m:r>
            </m:e>
          </m:d>
          <m:r>
            <m:rPr>
              <m:sty m:val="p"/>
            </m:rPr>
            <m:t>=</m:t>
          </m:r>
          <m:sSup>
            <m:e>
              <m:r>
                <m:rPr>
                  <m:sty m:val="p"/>
                </m:rPr>
                <m:t>logit</m:t>
              </m:r>
            </m:e>
            <m:sup>
              <m:r>
                <m:rPr>
                  <m:sty m:val="p"/>
                </m:rPr>
                <m:t>−</m:t>
              </m:r>
              <m:r>
                <m:t>1</m:t>
              </m:r>
            </m:sup>
          </m:sSup>
          <m:d>
            <m:dPr>
              <m:begChr m:val="("/>
              <m:sepChr m:val=""/>
              <m:endChr m:val=")"/>
              <m:grow/>
            </m:dPr>
            <m:e>
              <m:r>
                <m:rPr>
                  <m:sty m:val="p"/>
                </m:rPr>
                <m:t>−</m:t>
              </m:r>
              <m:r>
                <m:t>η</m:t>
              </m:r>
            </m:e>
          </m:d>
          <m:r>
            <m:rPr>
              <m:sty m:val="p"/>
            </m:rPr>
            <m:t>.</m:t>
          </m:r>
        </m:oMath>
      </m:oMathPara>
    </w:p>
    <w:p>
      <w:pPr>
        <w:pStyle w:val="FirstParagraph"/>
      </w:pPr>
      <w:r>
        <w:t xml:space="preserve">The natural halfway mark is the exposure at which half the flies still</w:t>
      </w:r>
      <w:r>
        <w:t xml:space="preserve"> </w:t>
      </w:r>
      <w:r>
        <w:t xml:space="preserve">reproduce:</w:t>
      </w:r>
      <w:r>
        <w:t xml:space="preserve"> </w:t>
      </w:r>
      <m:oMath>
        <m:r>
          <m:t>P</m:t>
        </m:r>
        <m:d>
          <m:dPr>
            <m:begChr m:val="("/>
            <m:sepChr m:val=""/>
            <m:endChr m:val=")"/>
            <m:grow/>
          </m:dPr>
          <m:e>
            <m:r>
              <m:rPr>
                <m:nor/>
                <m:sty m:val="p"/>
              </m:rPr>
              <m:t>reproduce</m:t>
            </m:r>
          </m:e>
        </m:d>
        <m:r>
          <m:rPr>
            <m:sty m:val="p"/>
          </m:rPr>
          <m:t>=</m:t>
        </m:r>
        <m:r>
          <m:t>0.5</m:t>
        </m:r>
      </m:oMath>
      <w:r>
        <w:t xml:space="preserve">. A logistic equals</w:t>
      </w:r>
      <w:r>
        <w:t xml:space="preserve"> </w:t>
      </w:r>
      <m:oMath>
        <m:r>
          <m:t>0.5</m:t>
        </m:r>
      </m:oMath>
      <w:r>
        <w:t xml:space="preserve"> </w:t>
      </w:r>
      <w:r>
        <w:rPr>
          <w:b/>
          <w:bCs/>
        </w:rPr>
        <w:t xml:space="preserve">exactly when its</w:t>
      </w:r>
      <w:r>
        <w:rPr>
          <w:b/>
          <w:bCs/>
        </w:rPr>
        <w:t xml:space="preserve"> </w:t>
      </w:r>
      <w:r>
        <w:rPr>
          <w:b/>
          <w:bCs/>
        </w:rPr>
        <w:t xml:space="preserve">input is zero</w:t>
      </w:r>
      <w:r>
        <w:t xml:space="preserve">, so we set</w:t>
      </w:r>
      <w:r>
        <w:t xml:space="preserve"> </w:t>
      </w:r>
      <m:oMath>
        <m:r>
          <m:t>η</m:t>
        </m:r>
        <m:r>
          <m:rPr>
            <m:sty m:val="p"/>
          </m:rPr>
          <m:t>=</m:t>
        </m:r>
        <m:r>
          <m:t>0</m:t>
        </m:r>
      </m:oMath>
      <w:r>
        <w:t xml:space="preserve"> </w:t>
      </w:r>
      <w:r>
        <w:t xml:space="preserve">and solve for</w:t>
      </w:r>
      <w:r>
        <w:t xml:space="preserve"> </w:t>
      </w:r>
      <m:oMath>
        <m:r>
          <m:rPr>
            <m:nor/>
            <m:sty m:val="p"/>
          </m:rPr>
          <m:t>logd</m:t>
        </m:r>
      </m:oMath>
      <w:r>
        <w:t xml:space="preserve">, collecting the</w:t>
      </w:r>
      <w:r>
        <w:t xml:space="preserve"> </w:t>
      </w:r>
      <m:oMath>
        <m:r>
          <m:rPr>
            <m:nor/>
            <m:sty m:val="p"/>
          </m:rPr>
          <m:t>logd</m:t>
        </m:r>
      </m:oMath>
      <w:r>
        <w:t xml:space="preserve"> </w:t>
      </w:r>
      <w:r>
        <w:t xml:space="preserve">terms on one side:</w:t>
      </w:r>
    </w:p>
    <w:p>
      <w:pPr>
        <w:pStyle w:val="BodyText"/>
      </w:pPr>
      <m:oMathPara>
        <m:oMathParaPr>
          <m:jc m:val="center"/>
        </m:oMathParaPr>
        <m:oMath>
          <m:r>
            <m:t>I</m:t>
          </m:r>
          <m:r>
            <m:rPr>
              <m:sty m:val="p"/>
            </m:rPr>
            <m:t>+</m:t>
          </m:r>
          <m:r>
            <m:t>T</m:t>
          </m:r>
          <m:r>
            <m:t> </m:t>
          </m:r>
          <m:r>
            <m:t>t</m:t>
          </m:r>
          <m:r>
            <m:rPr>
              <m:sty m:val="p"/>
            </m:rPr>
            <m:t>+</m:t>
          </m:r>
          <m:r>
            <m:t>D</m:t>
          </m:r>
          <m:r>
            <m:t> </m:t>
          </m:r>
          <m:r>
            <m:rPr>
              <m:nor/>
              <m:sty m:val="p"/>
            </m:rPr>
            <m:t>logd</m:t>
          </m:r>
          <m:r>
            <m:rPr>
              <m:sty m:val="p"/>
            </m:rPr>
            <m:t>+</m:t>
          </m:r>
          <m:r>
            <m:t>D</m:t>
          </m:r>
          <m:r>
            <m:t>T</m:t>
          </m:r>
          <m:r>
            <m:t> </m:t>
          </m:r>
          <m:d>
            <m:dPr>
              <m:begChr m:val="("/>
              <m:sepChr m:val=""/>
              <m:endChr m:val=")"/>
              <m:grow/>
            </m:dPr>
            <m:e>
              <m:r>
                <m:rPr>
                  <m:nor/>
                  <m:sty m:val="p"/>
                </m:rPr>
                <m:t>logd</m:t>
              </m:r>
              <m:r>
                <m:t> </m:t>
              </m:r>
              <m:r>
                <m:t>t</m:t>
              </m:r>
            </m:e>
          </m:d>
          <m:r>
            <m:rPr>
              <m:sty m:val="p"/>
            </m:rPr>
            <m:t>=</m:t>
          </m:r>
          <m:r>
            <m:t>0</m:t>
          </m:r>
          <m:r>
            <m:t> </m:t>
          </m:r>
          <m:r>
            <m:rPr>
              <m:sty m:val="p"/>
            </m:rPr>
            <m:t>⇒</m:t>
          </m:r>
          <m:r>
            <m:t> </m:t>
          </m:r>
          <m:r>
            <m:rPr>
              <m:nor/>
              <m:sty m:val="p"/>
            </m:rPr>
            <m:t>logd</m:t>
          </m:r>
          <m:r>
            <m:t> </m:t>
          </m:r>
          <m:d>
            <m:dPr>
              <m:begChr m:val="("/>
              <m:sepChr m:val=""/>
              <m:endChr m:val=")"/>
              <m:grow/>
            </m:dPr>
            <m:e>
              <m:r>
                <m:t>D</m:t>
              </m:r>
              <m:r>
                <m:rPr>
                  <m:sty m:val="p"/>
                </m:rPr>
                <m:t>+</m:t>
              </m:r>
              <m:r>
                <m:t>D</m:t>
              </m:r>
              <m:r>
                <m:t>T</m:t>
              </m:r>
              <m:r>
                <m:t> </m:t>
              </m:r>
              <m:r>
                <m:t>t</m:t>
              </m:r>
            </m:e>
          </m:d>
          <m:r>
            <m:rPr>
              <m:sty m:val="p"/>
            </m:rPr>
            <m:t>=</m:t>
          </m:r>
          <m:r>
            <m:rPr>
              <m:sty m:val="p"/>
            </m:rPr>
            <m:t>−</m:t>
          </m:r>
          <m:d>
            <m:dPr>
              <m:begChr m:val="("/>
              <m:sepChr m:val=""/>
              <m:endChr m:val=")"/>
              <m:grow/>
            </m:dPr>
            <m:e>
              <m:r>
                <m:t>I</m:t>
              </m:r>
              <m:r>
                <m:rPr>
                  <m:sty m:val="p"/>
                </m:rPr>
                <m:t>+</m:t>
              </m:r>
              <m:r>
                <m:t>T</m:t>
              </m:r>
              <m:r>
                <m:t> </m:t>
              </m:r>
              <m:r>
                <m:t>t</m:t>
              </m:r>
            </m:e>
          </m:d>
          <m:r>
            <m:t> </m:t>
          </m:r>
          <m:r>
            <m:rPr>
              <m:sty m:val="p"/>
            </m:rPr>
            <m:t>⇒</m:t>
          </m:r>
          <m:r>
            <m:t> </m:t>
          </m:r>
          <m:sSub>
            <m:e>
              <m:r>
                <m:rPr>
                  <m:nor/>
                  <m:sty m:val="p"/>
                </m:rPr>
                <m:t>logd</m:t>
              </m:r>
            </m:e>
            <m:sub>
              <m:r>
                <m:t>50</m:t>
              </m:r>
            </m:sub>
          </m:sSub>
          <m:d>
            <m:dPr>
              <m:begChr m:val="("/>
              <m:sepChr m:val=""/>
              <m:endChr m:val=")"/>
              <m:grow/>
            </m:dPr>
            <m:e>
              <m:r>
                <m:t>t</m:t>
              </m:r>
            </m:e>
          </m:d>
          <m:r>
            <m:rPr>
              <m:sty m:val="p"/>
            </m:rPr>
            <m:t>=</m:t>
          </m:r>
          <m:r>
            <m:rPr>
              <m:sty m:val="p"/>
            </m:rPr>
            <m:t>−</m:t>
          </m:r>
          <m:f>
            <m:fPr>
              <m:type m:val="bar"/>
            </m:fPr>
            <m:num>
              <m:r>
                <m:t>I</m:t>
              </m:r>
              <m:r>
                <m:rPr>
                  <m:sty m:val="p"/>
                </m:rPr>
                <m:t>+</m:t>
              </m:r>
              <m:r>
                <m:t>T</m:t>
              </m:r>
              <m:r>
                <m:t> </m:t>
              </m:r>
              <m:r>
                <m:t>t</m:t>
              </m:r>
            </m:num>
            <m:den>
              <m:r>
                <m:t>D</m:t>
              </m:r>
              <m:r>
                <m:rPr>
                  <m:sty m:val="p"/>
                </m:rPr>
                <m:t>+</m:t>
              </m:r>
              <m:r>
                <m:t>D</m:t>
              </m:r>
              <m:r>
                <m:t>T</m:t>
              </m:r>
              <m:r>
                <m:t> </m:t>
              </m:r>
              <m:r>
                <m:t>t</m:t>
              </m:r>
            </m:den>
          </m:f>
          <m:r>
            <m:rPr>
              <m:sty m:val="p"/>
            </m:rPr>
            <m:t>.</m:t>
          </m:r>
        </m:oMath>
      </m:oMathPara>
    </w:p>
    <w:p>
      <w:pPr>
        <w:pStyle w:val="FirstParagraph"/>
      </w:pPr>
      <w:r>
        <w:t xml:space="preserve">That is the first formula: the</w:t>
      </w:r>
      <w:r>
        <w:t xml:space="preserve"> </w:t>
      </w:r>
      <m:oMath>
        <m:sSub>
          <m:e>
            <m:r>
              <m:rPr>
                <m:sty m:val="p"/>
              </m:rPr>
              <m:t>log</m:t>
            </m:r>
          </m:e>
          <m:sub>
            <m:r>
              <m:t>10</m:t>
            </m:r>
          </m:sub>
        </m:sSub>
      </m:oMath>
      <w:r>
        <w:t xml:space="preserve"> </w:t>
      </w:r>
      <w:r>
        <w:t xml:space="preserve">of the exposure time that halves</w:t>
      </w:r>
      <w:r>
        <w:t xml:space="preserve"> </w:t>
      </w:r>
      <w:r>
        <w:t xml:space="preserve">reproduction, as a function of temperature.</w:t>
      </w:r>
    </w:p>
    <w:p>
      <w:pPr>
        <w:pStyle w:val="BodyText"/>
      </w:pPr>
      <m:oMath>
        <m:r>
          <m:t>z</m:t>
        </m:r>
      </m:oMath>
      <w:r>
        <w:t xml:space="preserve"> </w:t>
      </w:r>
      <w:r>
        <w:t xml:space="preserve">reflects</w:t>
      </w:r>
      <w:r>
        <w:t xml:space="preserve"> </w:t>
      </w:r>
      <w:r>
        <w:rPr>
          <w:b/>
          <w:bCs/>
        </w:rPr>
        <w:t xml:space="preserve">how many degrees results in a 10-fold change in tolerance time</w:t>
      </w:r>
      <w:r>
        <w:t xml:space="preserve">. On the thermal-death-time plot (</w:t>
      </w:r>
      <m:oMath>
        <m:sSub>
          <m:e>
            <m:r>
              <m:rPr>
                <m:sty m:val="p"/>
              </m:rPr>
              <m:t>log</m:t>
            </m:r>
          </m:e>
          <m:sub>
            <m:r>
              <m:t>10</m:t>
            </m:r>
          </m:sub>
        </m:sSub>
      </m:oMath>
      <w:r>
        <w:t xml:space="preserve"> </w:t>
      </w:r>
      <w:r>
        <w:t xml:space="preserve">time on the</w:t>
      </w:r>
      <w:r>
        <w:t xml:space="preserve"> </w:t>
      </w:r>
      <m:oMath>
        <m:r>
          <m:t>y</m:t>
        </m:r>
      </m:oMath>
      <w:r>
        <w:t xml:space="preserve">-axis,</w:t>
      </w:r>
      <w:r>
        <w:t xml:space="preserve"> </w:t>
      </w:r>
      <w:r>
        <w:t xml:space="preserve">temperature on the</w:t>
      </w:r>
      <w:r>
        <w:t xml:space="preserve"> </w:t>
      </w:r>
      <m:oMath>
        <m:r>
          <m:t>x</m:t>
        </m:r>
      </m:oMath>
      <w:r>
        <w:t xml:space="preserve">-axis) the line slopes down, and</w:t>
      </w:r>
      <w:r>
        <w:t xml:space="preserve"> </w:t>
      </w:r>
      <m:oMath>
        <m:r>
          <m:t>z</m:t>
        </m:r>
      </m:oMath>
      <w:r>
        <w:t xml:space="preserve"> </w:t>
      </w:r>
      <w:r>
        <w:t xml:space="preserve">is defined so the line</w:t>
      </w:r>
      <w:r>
        <w:t xml:space="preserve"> </w:t>
      </w:r>
      <w:r>
        <w:t xml:space="preserve">falls by</w:t>
      </w:r>
      <w:r>
        <w:t xml:space="preserve"> </w:t>
      </w:r>
      <w:r>
        <w:rPr>
          <w:b/>
          <w:bCs/>
        </w:rPr>
        <w:t xml:space="preserve">one</w:t>
      </w:r>
      <w:r>
        <w:t xml:space="preserve"> </w:t>
      </w:r>
      <m:oMath>
        <m:sSub>
          <m:e>
            <m:r>
              <m:rPr>
                <m:sty m:val="p"/>
              </m:rPr>
              <m:t>log</m:t>
            </m:r>
          </m:e>
          <m:sub>
            <m:r>
              <m:t>10</m:t>
            </m:r>
          </m:sub>
        </m:sSub>
      </m:oMath>
      <w:r>
        <w:t xml:space="preserve"> </w:t>
      </w:r>
      <w:r>
        <w:t xml:space="preserve">unit — a factor of ten in time — every</w:t>
      </w:r>
      <w:r>
        <w:t xml:space="preserve"> </w:t>
      </w:r>
      <m:oMath>
        <m:r>
          <m:t>z</m:t>
        </m:r>
      </m:oMath>
      <w:r>
        <w:t xml:space="preserve"> </w:t>
      </w:r>
      <w:r>
        <w:t xml:space="preserve">degrees:</w:t>
      </w:r>
    </w:p>
    <w:p>
      <w:pPr>
        <w:pStyle w:val="BodyText"/>
      </w:pPr>
      <m:oMathPara>
        <m:oMathParaPr>
          <m:jc m:val="center"/>
        </m:oMathParaPr>
        <m:oMath>
          <m:r>
            <m:t>z</m:t>
          </m:r>
          <m:d>
            <m:dPr>
              <m:begChr m:val="("/>
              <m:sepChr m:val=""/>
              <m:endChr m:val=")"/>
              <m:grow/>
            </m:dPr>
            <m:e>
              <m:r>
                <m:t>t</m:t>
              </m:r>
            </m:e>
          </m:d>
          <m:r>
            <m:t> </m:t>
          </m:r>
          <m:r>
            <m:rPr>
              <m:sty m:val="p"/>
            </m:rPr>
            <m:t>=</m:t>
          </m:r>
          <m:r>
            <m:t> </m:t>
          </m:r>
          <m:r>
            <m:rPr>
              <m:sty m:val="p"/>
            </m:rPr>
            <m:t>−</m:t>
          </m:r>
          <m:f>
            <m:fPr>
              <m:type m:val="bar"/>
            </m:fPr>
            <m:num>
              <m:r>
                <m:t>1</m:t>
              </m:r>
            </m:num>
            <m:den>
              <m:r>
                <m:t> </m:t>
              </m:r>
              <m:r>
                <m:rPr>
                  <m:sty m:val="p"/>
                </m:rPr>
                <m:t>d</m:t>
              </m:r>
              <m:sSub>
                <m:e>
                  <m:r>
                    <m:rPr>
                      <m:nor/>
                      <m:sty m:val="p"/>
                    </m:rPr>
                    <m:t>logd</m:t>
                  </m:r>
                </m:e>
                <m:sub>
                  <m:r>
                    <m:t>50</m:t>
                  </m:r>
                </m:sub>
              </m:sSub>
              <m:r>
                <m:rPr>
                  <m:sty m:val="p"/>
                </m:rPr>
                <m:t>/</m:t>
              </m:r>
              <m:r>
                <m:rPr>
                  <m:sty m:val="p"/>
                </m:rPr>
                <m:t>d</m:t>
              </m:r>
              <m:r>
                <m:t>t</m:t>
              </m:r>
              <m:r>
                <m:t> </m:t>
              </m:r>
            </m:den>
          </m:f>
          <m:r>
            <m:rPr>
              <m:sty m:val="p"/>
            </m:rPr>
            <m:t>.</m:t>
          </m:r>
        </m:oMath>
      </m:oMathPara>
    </w:p>
    <w:p>
      <w:pPr>
        <w:pStyle w:val="FirstParagraph"/>
      </w:pPr>
      <w:r>
        <w:t xml:space="preserve">(Because</w:t>
      </w:r>
      <w:r>
        <w:t xml:space="preserve"> </w:t>
      </w:r>
      <m:oMath>
        <m:r>
          <m:t>t</m:t>
        </m:r>
        <m:r>
          <m:rPr>
            <m:sty m:val="p"/>
          </m:rPr>
          <m:t>=</m:t>
        </m:r>
        <m:r>
          <m:t>τ</m:t>
        </m:r>
        <m:r>
          <m:rPr>
            <m:sty m:val="p"/>
          </m:rPr>
          <m:t>−</m:t>
        </m:r>
        <m:acc>
          <m:accPr>
            <m:chr m:val="‾"/>
          </m:accPr>
          <m:e>
            <m:r>
              <m:t>T</m:t>
            </m:r>
          </m:e>
        </m:acc>
      </m:oMath>
      <w:r>
        <w:t xml:space="preserve">, a derivative in</w:t>
      </w:r>
      <w:r>
        <w:t xml:space="preserve"> </w:t>
      </w:r>
      <m:oMath>
        <m:r>
          <m:t>t</m:t>
        </m:r>
      </m:oMath>
      <w:r>
        <w:t xml:space="preserve"> </w:t>
      </w:r>
      <w:r>
        <w:t xml:space="preserve">equals a derivative in the</w:t>
      </w:r>
      <w:r>
        <w:t xml:space="preserve"> </w:t>
      </w:r>
      <w:r>
        <w:t xml:space="preserve">absolute temperature</w:t>
      </w:r>
      <w:r>
        <w:t xml:space="preserve"> </w:t>
      </w:r>
      <m:oMath>
        <m:r>
          <m:t>τ</m:t>
        </m:r>
      </m:oMath>
      <w:r>
        <w:t xml:space="preserve">, so</w:t>
      </w:r>
      <w:r>
        <w:t xml:space="preserve"> </w:t>
      </w:r>
      <m:oMath>
        <m:r>
          <m:t>z</m:t>
        </m:r>
      </m:oMath>
      <w:r>
        <w:t xml:space="preserve"> </w:t>
      </w:r>
      <w:r>
        <w:t xml:space="preserve">is per actual degree.)</w:t>
      </w:r>
    </w:p>
    <w:p>
      <w:pPr>
        <w:pStyle w:val="BodyText"/>
      </w:pPr>
      <w:r>
        <w:t xml:space="preserve">Differentiate</w:t>
      </w:r>
      <w:r>
        <w:t xml:space="preserve"> </w:t>
      </w:r>
      <m:oMath>
        <m:sSub>
          <m:e>
            <m:r>
              <m:rPr>
                <m:nor/>
                <m:sty m:val="p"/>
              </m:rPr>
              <m:t>logd</m:t>
            </m:r>
          </m:e>
          <m:sub>
            <m:r>
              <m:t>50</m:t>
            </m:r>
          </m:sub>
        </m:sSub>
        <m:d>
          <m:dPr>
            <m:begChr m:val="("/>
            <m:sepChr m:val=""/>
            <m:endChr m:val=")"/>
            <m:grow/>
          </m:dPr>
          <m:e>
            <m:r>
              <m:t>t</m:t>
            </m:r>
          </m:e>
        </m:d>
        <m:r>
          <m:rPr>
            <m:sty m:val="p"/>
          </m:rPr>
          <m:t>=</m:t>
        </m:r>
        <m:r>
          <m:rPr>
            <m:sty m:val="p"/>
          </m:rPr>
          <m:t>−</m:t>
        </m:r>
        <m:d>
          <m:dPr>
            <m:begChr m:val="("/>
            <m:sepChr m:val=""/>
            <m:endChr m:val=")"/>
            <m:grow/>
          </m:dPr>
          <m:e>
            <m:r>
              <m:t>I</m:t>
            </m:r>
            <m:r>
              <m:rPr>
                <m:sty m:val="p"/>
              </m:rPr>
              <m:t>+</m:t>
            </m:r>
            <m:r>
              <m:t>T</m:t>
            </m:r>
            <m:r>
              <m:t>t</m:t>
            </m:r>
          </m:e>
        </m:d>
        <m:r>
          <m:rPr>
            <m:sty m:val="p"/>
          </m:rPr>
          <m:t>/</m:t>
        </m:r>
        <m:d>
          <m:dPr>
            <m:begChr m:val="("/>
            <m:sepChr m:val=""/>
            <m:endChr m:val=")"/>
            <m:grow/>
          </m:dPr>
          <m:e>
            <m:r>
              <m:t>D</m:t>
            </m:r>
            <m:r>
              <m:rPr>
                <m:sty m:val="p"/>
              </m:rPr>
              <m:t>+</m:t>
            </m:r>
            <m:r>
              <m:t>D</m:t>
            </m:r>
            <m:r>
              <m:t>T</m:t>
            </m:r>
            <m:r>
              <m:t> </m:t>
            </m:r>
            <m:r>
              <m:t>t</m:t>
            </m:r>
          </m:e>
        </m:d>
      </m:oMath>
      <w:r>
        <w:t xml:space="preserve"> </w:t>
      </w:r>
      <w:r>
        <w:t xml:space="preserve">with the quotient rule. The</w:t>
      </w:r>
      <w:r>
        <w:t xml:space="preserve"> </w:t>
      </w:r>
      <w:r>
        <w:t xml:space="preserve">key simplification:</w:t>
      </w:r>
      <w:r>
        <w:t xml:space="preserve"> </w:t>
      </w:r>
      <w:r>
        <w:rPr>
          <w:b/>
          <w:bCs/>
        </w:rPr>
        <w:t xml:space="preserve">the two terms that carry</w:t>
      </w:r>
      <w:r>
        <w:rPr>
          <w:b/>
          <w:bCs/>
        </w:rPr>
        <w:t xml:space="preserve"> </w:t>
      </w:r>
      <m:oMath>
        <m:r>
          <m:t>t</m:t>
        </m:r>
      </m:oMath>
      <w:r>
        <w:rPr>
          <w:b/>
          <w:bCs/>
        </w:rPr>
        <w:t xml:space="preserve"> </w:t>
      </w:r>
      <w:r>
        <w:rPr>
          <w:b/>
          <w:bCs/>
        </w:rPr>
        <w:t xml:space="preserve">cancel</w:t>
      </w:r>
      <w:r>
        <w:t xml:space="preserve"> </w:t>
      </w:r>
      <w:r>
        <w:t xml:space="preserve">in the numerator:</w:t>
      </w:r>
    </w:p>
    <w:p>
      <w:pPr>
        <w:pStyle w:val="BodyText"/>
      </w:pPr>
      <m:oMathPara>
        <m:oMathParaPr>
          <m:jc m:val="center"/>
        </m:oMathParaPr>
        <m:oMath>
          <m:f>
            <m:fPr>
              <m:type m:val="bar"/>
            </m:fPr>
            <m:num>
              <m:r>
                <m:rPr>
                  <m:sty m:val="p"/>
                </m:rPr>
                <m:t>d</m:t>
              </m:r>
              <m:sSub>
                <m:e>
                  <m:r>
                    <m:rPr>
                      <m:nor/>
                      <m:sty m:val="p"/>
                    </m:rPr>
                    <m:t>logd</m:t>
                  </m:r>
                </m:e>
                <m:sub>
                  <m:r>
                    <m:t>50</m:t>
                  </m:r>
                </m:sub>
              </m:sSub>
            </m:num>
            <m:den>
              <m:r>
                <m:rPr>
                  <m:sty m:val="p"/>
                </m:rPr>
                <m:t>d</m:t>
              </m:r>
              <m:r>
                <m:t>t</m:t>
              </m:r>
            </m:den>
          </m:f>
          <m:r>
            <m:rPr>
              <m:sty m:val="p"/>
            </m:rPr>
            <m:t>=</m:t>
          </m:r>
          <m:r>
            <m:rPr>
              <m:sty m:val="p"/>
            </m:rPr>
            <m:t>−</m:t>
          </m:r>
          <m:f>
            <m:fPr>
              <m:type m:val="bar"/>
            </m:fPr>
            <m:num>
              <m:r>
                <m:t>T</m:t>
              </m:r>
              <m:d>
                <m:dPr>
                  <m:begChr m:val="("/>
                  <m:sepChr m:val=""/>
                  <m:endChr m:val=")"/>
                  <m:grow/>
                </m:dPr>
                <m:e>
                  <m:r>
                    <m:t>D</m:t>
                  </m:r>
                  <m:r>
                    <m:rPr>
                      <m:sty m:val="p"/>
                    </m:rPr>
                    <m:t>+</m:t>
                  </m:r>
                  <m:r>
                    <m:t>D</m:t>
                  </m:r>
                  <m:r>
                    <m:t>T</m:t>
                  </m:r>
                  <m:r>
                    <m:t> </m:t>
                  </m:r>
                  <m:r>
                    <m:t>t</m:t>
                  </m:r>
                </m:e>
              </m:d>
              <m:r>
                <m:rPr>
                  <m:sty m:val="p"/>
                </m:rPr>
                <m:t>−</m:t>
              </m:r>
              <m:d>
                <m:dPr>
                  <m:begChr m:val="("/>
                  <m:sepChr m:val=""/>
                  <m:endChr m:val=")"/>
                  <m:grow/>
                </m:dPr>
                <m:e>
                  <m:r>
                    <m:t>I</m:t>
                  </m:r>
                  <m:r>
                    <m:rPr>
                      <m:sty m:val="p"/>
                    </m:rPr>
                    <m:t>+</m:t>
                  </m:r>
                  <m:r>
                    <m:t>T</m:t>
                  </m:r>
                  <m:r>
                    <m:t>t</m:t>
                  </m:r>
                </m:e>
              </m:d>
              <m:r>
                <m:t> </m:t>
              </m:r>
              <m:r>
                <m:t>D</m:t>
              </m:r>
              <m:r>
                <m:t>T</m:t>
              </m:r>
            </m:num>
            <m:den>
              <m:sSup>
                <m:e>
                  <m:d>
                    <m:dPr>
                      <m:begChr m:val="("/>
                      <m:sepChr m:val=""/>
                      <m:endChr m:val=")"/>
                      <m:grow/>
                    </m:dPr>
                    <m:e>
                      <m:r>
                        <m:t>D</m:t>
                      </m:r>
                      <m:r>
                        <m:rPr>
                          <m:sty m:val="p"/>
                        </m:rPr>
                        <m:t>+</m:t>
                      </m:r>
                      <m:r>
                        <m:t>D</m:t>
                      </m:r>
                      <m:r>
                        <m:t>T</m:t>
                      </m:r>
                      <m:r>
                        <m:t> </m:t>
                      </m:r>
                      <m:r>
                        <m:t>t</m:t>
                      </m:r>
                    </m:e>
                  </m:d>
                </m:e>
                <m:sup>
                  <m:r>
                    <m:t>2</m:t>
                  </m:r>
                </m:sup>
              </m:sSup>
            </m:den>
          </m:f>
          <m:r>
            <m:rPr>
              <m:sty m:val="p"/>
            </m:rPr>
            <m:t>=</m:t>
          </m:r>
          <m:r>
            <m:rPr>
              <m:sty m:val="p"/>
            </m:rPr>
            <m:t>−</m:t>
          </m:r>
          <m:f>
            <m:fPr>
              <m:type m:val="bar"/>
            </m:fPr>
            <m:num>
              <m:limUpp>
                <m:e>
                  <m:groupChr>
                    <m:groupChrPr>
                      <m:chr m:val="⏞"/>
                      <m:pos m:val="top"/>
                      <m:vertJc m:val="bot"/>
                    </m:groupChrPr>
                    <m:e>
                      <m:r>
                        <m:t>T</m:t>
                      </m:r>
                      <m:r>
                        <m:t>D</m:t>
                      </m:r>
                      <m:r>
                        <m:rPr>
                          <m:sty m:val="p"/>
                        </m:rPr>
                        <m:t>+</m:t>
                      </m:r>
                      <m:r>
                        <m:t>T</m:t>
                      </m:r>
                      <m:r>
                        <m:t> </m:t>
                      </m:r>
                      <m:r>
                        <m:t>D</m:t>
                      </m:r>
                      <m:r>
                        <m:t>T</m:t>
                      </m:r>
                      <m:r>
                        <m:t> </m:t>
                      </m:r>
                      <m:r>
                        <m:t>t</m:t>
                      </m:r>
                      <m:r>
                        <m:rPr>
                          <m:sty m:val="p"/>
                        </m:rPr>
                        <m:t>−</m:t>
                      </m:r>
                      <m:r>
                        <m:t>I</m:t>
                      </m:r>
                      <m:r>
                        <m:t> </m:t>
                      </m:r>
                      <m:r>
                        <m:t>D</m:t>
                      </m:r>
                      <m:r>
                        <m:t>T</m:t>
                      </m:r>
                      <m:r>
                        <m:rPr>
                          <m:sty m:val="p"/>
                        </m:rPr>
                        <m:t>−</m:t>
                      </m:r>
                      <m:r>
                        <m:t>T</m:t>
                      </m:r>
                      <m:r>
                        <m:t> </m:t>
                      </m:r>
                      <m:r>
                        <m:t>D</m:t>
                      </m:r>
                      <m:r>
                        <m:t>T</m:t>
                      </m:r>
                      <m:r>
                        <m:t> </m:t>
                      </m:r>
                      <m:r>
                        <m:t>t</m:t>
                      </m:r>
                    </m:e>
                  </m:groupChr>
                </m:e>
                <m:lim>
                  <m:r>
                    <m:rPr>
                      <m:sty m:val="p"/>
                    </m:rPr>
                    <m:t>=</m:t>
                  </m:r>
                  <m:r>
                    <m:t> </m:t>
                  </m:r>
                  <m:r>
                    <m:t>T</m:t>
                  </m:r>
                  <m:r>
                    <m:t>D</m:t>
                  </m:r>
                  <m:r>
                    <m:rPr>
                      <m:sty m:val="p"/>
                    </m:rPr>
                    <m:t>−</m:t>
                  </m:r>
                  <m:r>
                    <m:t>I</m:t>
                  </m:r>
                  <m:r>
                    <m:t> </m:t>
                  </m:r>
                  <m:r>
                    <m:t>D</m:t>
                  </m:r>
                  <m:r>
                    <m:t>T</m:t>
                  </m:r>
                </m:lim>
              </m:limUpp>
            </m:num>
            <m:den>
              <m:sSup>
                <m:e>
                  <m:d>
                    <m:dPr>
                      <m:begChr m:val="("/>
                      <m:sepChr m:val=""/>
                      <m:endChr m:val=")"/>
                      <m:grow/>
                    </m:dPr>
                    <m:e>
                      <m:r>
                        <m:t>D</m:t>
                      </m:r>
                      <m:r>
                        <m:rPr>
                          <m:sty m:val="p"/>
                        </m:rPr>
                        <m:t>+</m:t>
                      </m:r>
                      <m:r>
                        <m:t>D</m:t>
                      </m:r>
                      <m:r>
                        <m:t>T</m:t>
                      </m:r>
                      <m:r>
                        <m:t> </m:t>
                      </m:r>
                      <m:r>
                        <m:t>t</m:t>
                      </m:r>
                    </m:e>
                  </m:d>
                </m:e>
                <m:sup>
                  <m:r>
                    <m:t>2</m:t>
                  </m:r>
                </m:sup>
              </m:sSup>
            </m:den>
          </m:f>
          <m:r>
            <m:rPr>
              <m:sty m:val="p"/>
            </m:rPr>
            <m:t>=</m:t>
          </m:r>
          <m:r>
            <m:rPr>
              <m:sty m:val="p"/>
            </m:rPr>
            <m:t>−</m:t>
          </m:r>
          <m:f>
            <m:fPr>
              <m:type m:val="bar"/>
            </m:fPr>
            <m:num>
              <m:r>
                <m:t>T</m:t>
              </m:r>
              <m:r>
                <m:t>D</m:t>
              </m:r>
              <m:r>
                <m:rPr>
                  <m:sty m:val="p"/>
                </m:rPr>
                <m:t>−</m:t>
              </m:r>
              <m:r>
                <m:t>I</m:t>
              </m:r>
              <m:r>
                <m:t> </m:t>
              </m:r>
              <m:r>
                <m:t>D</m:t>
              </m:r>
              <m:r>
                <m:t>T</m:t>
              </m:r>
            </m:num>
            <m:den>
              <m:sSup>
                <m:e>
                  <m:d>
                    <m:dPr>
                      <m:begChr m:val="("/>
                      <m:sepChr m:val=""/>
                      <m:endChr m:val=")"/>
                      <m:grow/>
                    </m:dPr>
                    <m:e>
                      <m:r>
                        <m:t>D</m:t>
                      </m:r>
                      <m:r>
                        <m:rPr>
                          <m:sty m:val="p"/>
                        </m:rPr>
                        <m:t>+</m:t>
                      </m:r>
                      <m:r>
                        <m:t>D</m:t>
                      </m:r>
                      <m:r>
                        <m:t>T</m:t>
                      </m:r>
                      <m:r>
                        <m:t> </m:t>
                      </m:r>
                      <m:r>
                        <m:t>t</m:t>
                      </m:r>
                    </m:e>
                  </m:d>
                </m:e>
                <m:sup>
                  <m:r>
                    <m:t>2</m:t>
                  </m:r>
                </m:sup>
              </m:sSup>
            </m:den>
          </m:f>
          <m:r>
            <m:rPr>
              <m:sty m:val="p"/>
            </m:rPr>
            <m:t>.</m:t>
          </m:r>
        </m:oMath>
      </m:oMathPara>
    </w:p>
    <w:p>
      <w:pPr>
        <w:pStyle w:val="FirstParagraph"/>
      </w:pPr>
      <w:r>
        <w:t xml:space="preserve">Take</w:t>
      </w:r>
      <w:r>
        <w:t xml:space="preserve"> </w:t>
      </w:r>
      <m:oMath>
        <m:r>
          <m:rPr>
            <m:sty m:val="p"/>
          </m:rPr>
          <m:t>−</m:t>
        </m:r>
        <m:r>
          <m:t>1</m:t>
        </m:r>
      </m:oMath>
      <w:r>
        <w:t xml:space="preserve"> </w:t>
      </w:r>
      <w:r>
        <w:t xml:space="preserve">over that. The minus from the derivative and the minus in</w:t>
      </w:r>
      <w:r>
        <w:t xml:space="preserve"> </w:t>
      </w:r>
      <m:oMath>
        <m:r>
          <m:t>z</m:t>
        </m:r>
        <m:r>
          <m:rPr>
            <m:sty m:val="p"/>
          </m:rPr>
          <m:t>=</m:t>
        </m:r>
        <m:r>
          <m:rPr>
            <m:sty m:val="p"/>
          </m:rPr>
          <m:t>−</m:t>
        </m:r>
        <m:r>
          <m:t>1</m:t>
        </m:r>
        <m:r>
          <m:rPr>
            <m:sty m:val="p"/>
          </m:rPr>
          <m:t>/</m:t>
        </m:r>
        <m:d>
          <m:dPr>
            <m:begChr m:val="("/>
            <m:sepChr m:val=""/>
            <m:endChr m:val=")"/>
            <m:grow/>
          </m:dPr>
          <m:e>
            <m:r>
              <m:rPr>
                <m:sty m:val="p"/>
              </m:rPr>
              <m:t>⋅</m:t>
            </m:r>
          </m:e>
        </m:d>
      </m:oMath>
      <w:r>
        <w:t xml:space="preserve"> </w:t>
      </w:r>
      <w:r>
        <w:rPr>
          <w:b/>
          <w:bCs/>
        </w:rPr>
        <w:t xml:space="preserve">cancel</w:t>
      </w:r>
      <w:r>
        <w:t xml:space="preserve">, leaving a positive expression:</w:t>
      </w:r>
    </w:p>
    <w:p>
      <w:pPr>
        <w:pStyle w:val="BodyText"/>
      </w:pPr>
      <m:oMathPara>
        <m:oMathParaPr>
          <m:jc m:val="center"/>
        </m:oMathParaPr>
        <m:oMath>
          <m:borderBox>
            <m:e>
              <m:r>
                <m:t> </m:t>
              </m:r>
              <m:r>
                <m:t>z</m:t>
              </m:r>
              <m:d>
                <m:dPr>
                  <m:begChr m:val="("/>
                  <m:sepChr m:val=""/>
                  <m:endChr m:val=")"/>
                  <m:grow/>
                </m:dPr>
                <m:e>
                  <m:r>
                    <m:t>t</m:t>
                  </m:r>
                </m:e>
              </m:d>
              <m:r>
                <m:rPr>
                  <m:sty m:val="p"/>
                </m:rPr>
                <m:t>=</m:t>
              </m:r>
              <m:f>
                <m:fPr>
                  <m:type m:val="bar"/>
                </m:fPr>
                <m:num>
                  <m:sSup>
                    <m:e>
                      <m:d>
                        <m:dPr>
                          <m:begChr m:val="("/>
                          <m:sepChr m:val=""/>
                          <m:endChr m:val=")"/>
                          <m:grow/>
                        </m:dPr>
                        <m:e>
                          <m:r>
                            <m:t>D</m:t>
                          </m:r>
                          <m:r>
                            <m:rPr>
                              <m:sty m:val="p"/>
                            </m:rPr>
                            <m:t>+</m:t>
                          </m:r>
                          <m:r>
                            <m:t>D</m:t>
                          </m:r>
                          <m:r>
                            <m:t>T</m:t>
                          </m:r>
                          <m:r>
                            <m:t> </m:t>
                          </m:r>
                          <m:r>
                            <m:t>t</m:t>
                          </m:r>
                        </m:e>
                      </m:d>
                    </m:e>
                    <m:sup>
                      <m:r>
                        <m:t>2</m:t>
                      </m:r>
                    </m:sup>
                  </m:sSup>
                </m:num>
                <m:den>
                  <m:r>
                    <m:t>T</m:t>
                  </m:r>
                  <m:r>
                    <m:t>D</m:t>
                  </m:r>
                  <m:r>
                    <m:rPr>
                      <m:sty m:val="p"/>
                    </m:rPr>
                    <m:t>−</m:t>
                  </m:r>
                  <m:r>
                    <m:t>I</m:t>
                  </m:r>
                  <m:r>
                    <m:t> </m:t>
                  </m:r>
                  <m:r>
                    <m:t>D</m:t>
                  </m:r>
                  <m:r>
                    <m:t>T</m:t>
                  </m:r>
                </m:den>
              </m:f>
              <m:r>
                <m:t> </m:t>
              </m:r>
            </m:e>
          </m:borderBox>
          <m:r>
            <m:rPr>
              <m:sty m:val="p"/>
            </m:rPr>
            <m:t>.</m:t>
          </m:r>
        </m:oMath>
      </m:oMathPara>
    </w:p>
    <w:p>
      <w:pPr>
        <w:pStyle w:val="FirstParagraph"/>
      </w:pPr>
      <w:r>
        <w:t xml:space="preserve">The above equation is the</w:t>
      </w:r>
      <w:r>
        <w:t xml:space="preserve"> </w:t>
      </w:r>
      <w:r>
        <w:rPr>
          <w:rStyle w:val="VerbatimChar"/>
        </w:rPr>
        <w:t xml:space="preserve">z_at</w:t>
      </w:r>
      <w:r>
        <w:t xml:space="preserve"> </w:t>
      </w:r>
      <w:r>
        <w:t xml:space="preserve">object we use below. However, we make that calculation for every row of the posterior, which means that we get the full posterior distribution of</w:t>
      </w:r>
      <w:r>
        <w:t xml:space="preserve"> </w:t>
      </w:r>
      <m:oMath>
        <m:r>
          <m:t>z</m:t>
        </m:r>
      </m:oMath>
      <w:r>
        <w:t xml:space="preserve">.</w:t>
      </w:r>
    </w:p>
    <w:p>
      <w:pPr>
        <w:pStyle w:val="BodyText"/>
      </w:pPr>
      <m:oMath>
        <m:r>
          <m:t>C</m:t>
        </m:r>
        <m:sSub>
          <m:e>
            <m:r>
              <m:t>T</m:t>
            </m:r>
          </m:e>
          <m:sub>
            <m:r>
              <m:t>m</m:t>
            </m:r>
            <m:r>
              <m:t>a</m:t>
            </m:r>
            <m:r>
              <m:t>x</m:t>
            </m:r>
          </m:sub>
        </m:sSub>
        <m:d>
          <m:dPr>
            <m:begChr m:val="("/>
            <m:sepChr m:val=""/>
            <m:endChr m:val=")"/>
            <m:grow/>
          </m:dPr>
          <m:e>
            <m:r>
              <m:t>1</m:t>
            </m:r>
            <m:r>
              <m:t> </m:t>
            </m:r>
            <m:r>
              <m:rPr>
                <m:nor/>
                <m:sty m:val="p"/>
              </m:rPr>
              <m:t>h</m:t>
            </m:r>
          </m:e>
        </m:d>
      </m:oMath>
      <w:r>
        <w:t xml:space="preserve"> </w:t>
      </w:r>
      <w:r>
        <w:t xml:space="preserve">is the temperature hot enough that a</w:t>
      </w:r>
      <w:r>
        <w:t xml:space="preserve"> </w:t>
      </w:r>
      <w:r>
        <w:rPr>
          <w:b/>
          <w:bCs/>
        </w:rPr>
        <w:t xml:space="preserve">one-hour exposure</w:t>
      </w:r>
      <w:r>
        <w:rPr>
          <w:b/>
          <w:bCs/>
        </w:rPr>
        <w:t xml:space="preserve"> </w:t>
      </w:r>
      <w:r>
        <w:rPr>
          <w:b/>
          <w:bCs/>
        </w:rPr>
        <w:t xml:space="preserve">already drops reproduction to 50%</w:t>
      </w:r>
      <w:r>
        <w:t xml:space="preserve">. So, we ask, at what temperature does</w:t>
      </w:r>
      <w:r>
        <w:t xml:space="preserve"> </w:t>
      </w:r>
      <m:oMath>
        <m:sSub>
          <m:e>
            <m:r>
              <m:rPr>
                <m:nor/>
                <m:sty m:val="p"/>
              </m:rPr>
              <m:t>logd</m:t>
            </m:r>
          </m:e>
          <m:sub>
            <m:r>
              <m:t>50</m:t>
            </m:r>
          </m:sub>
        </m:sSub>
      </m:oMath>
      <w:r>
        <w:t xml:space="preserve"> </w:t>
      </w:r>
      <w:r>
        <w:t xml:space="preserve">equal</w:t>
      </w:r>
      <w:r>
        <w:t xml:space="preserve"> </w:t>
      </w:r>
      <m:oMath>
        <m:sSub>
          <m:e>
            <m:r>
              <m:rPr>
                <m:sty m:val="p"/>
              </m:rPr>
              <m:t>log</m:t>
            </m:r>
          </m:e>
          <m:sub>
            <m:r>
              <m:t>10</m:t>
            </m:r>
          </m:sub>
        </m:sSub>
        <m:d>
          <m:dPr>
            <m:begChr m:val="("/>
            <m:sepChr m:val=""/>
            <m:endChr m:val=")"/>
            <m:grow/>
          </m:dPr>
          <m:e>
            <m:r>
              <m:t>60</m:t>
            </m:r>
            <m:r>
              <m:t> </m:t>
            </m:r>
            <m:r>
              <m:rPr>
                <m:nor/>
                <m:sty m:val="p"/>
              </m:rPr>
              <m:t>min</m:t>
            </m:r>
          </m:e>
        </m:d>
      </m:oMath>
      <w:r>
        <w:t xml:space="preserve">? Set</w:t>
      </w:r>
      <w:r>
        <w:t xml:space="preserve"> </w:t>
      </w:r>
      <m:oMath>
        <m:sSub>
          <m:e>
            <m:r>
              <m:rPr>
                <m:nor/>
                <m:sty m:val="p"/>
              </m:rPr>
              <m:t>logd</m:t>
            </m:r>
          </m:e>
          <m:sub>
            <m:r>
              <m:t>50</m:t>
            </m:r>
          </m:sub>
        </m:sSub>
        <m:d>
          <m:dPr>
            <m:begChr m:val="("/>
            <m:sepChr m:val=""/>
            <m:endChr m:val=")"/>
            <m:grow/>
          </m:dPr>
          <m:e>
            <m:r>
              <m:t>t</m:t>
            </m:r>
          </m:e>
        </m:d>
        <m:r>
          <m:rPr>
            <m:sty m:val="p"/>
          </m:rPr>
          <m:t>=</m:t>
        </m:r>
        <m:sSub>
          <m:e>
            <m:r>
              <m:t>L</m:t>
            </m:r>
          </m:e>
          <m:sub>
            <m:r>
              <m:rPr>
                <m:nor/>
                <m:sty m:val="p"/>
              </m:rPr>
              <m:t>ref</m:t>
            </m:r>
          </m:sub>
        </m:sSub>
      </m:oMath>
      <w:r>
        <w:t xml:space="preserve">, where</w:t>
      </w:r>
      <w:r>
        <w:t xml:space="preserve"> </w:t>
      </w:r>
      <m:oMath>
        <m:sSub>
          <m:e>
            <m:r>
              <m:t>L</m:t>
            </m:r>
          </m:e>
          <m:sub>
            <m:r>
              <m:rPr>
                <m:nor/>
                <m:sty m:val="p"/>
              </m:rPr>
              <m:t>ref</m:t>
            </m:r>
          </m:sub>
        </m:sSub>
        <m:r>
          <m:rPr>
            <m:sty m:val="p"/>
          </m:rPr>
          <m:t>=</m:t>
        </m:r>
        <m:sSub>
          <m:e>
            <m:r>
              <m:rPr>
                <m:sty m:val="p"/>
              </m:rPr>
              <m:t>log</m:t>
            </m:r>
          </m:e>
          <m:sub>
            <m:r>
              <m:t>10</m:t>
            </m:r>
          </m:sub>
        </m:sSub>
        <m:r>
          <m:t>60</m:t>
        </m:r>
      </m:oMath>
      <w:r>
        <w:t xml:space="preserve"> </w:t>
      </w:r>
      <w:r>
        <w:t xml:space="preserve">is the</w:t>
      </w:r>
      <w:r>
        <w:t xml:space="preserve"> </w:t>
      </w:r>
      <w:r>
        <w:rPr>
          <w:b/>
          <w:bCs/>
        </w:rPr>
        <w:t xml:space="preserve">reference exposure</w:t>
      </w:r>
      <w:r>
        <w:t xml:space="preserve"> </w:t>
      </w:r>
      <w:r>
        <w:t xml:space="preserve">(one hour) expressed</w:t>
      </w:r>
      <w:r>
        <w:t xml:space="preserve"> </w:t>
      </w:r>
      <w:r>
        <w:t xml:space="preserve">on the</w:t>
      </w:r>
      <w:r>
        <w:t xml:space="preserve"> </w:t>
      </w:r>
      <m:oMath>
        <m:sSub>
          <m:e>
            <m:r>
              <m:rPr>
                <m:sty m:val="p"/>
              </m:rPr>
              <m:t>log</m:t>
            </m:r>
          </m:e>
          <m:sub>
            <m:r>
              <m:t>10</m:t>
            </m:r>
          </m:sub>
        </m:sSub>
      </m:oMath>
      <w:r>
        <w:t xml:space="preserve">-minutes scale, and solve for</w:t>
      </w:r>
      <w:r>
        <w:t xml:space="preserve"> </w:t>
      </w:r>
      <m:oMath>
        <m:r>
          <m:t>t</m:t>
        </m:r>
      </m:oMath>
      <w:r>
        <w:t xml:space="preserve">:</w:t>
      </w:r>
    </w:p>
    <w:p>
      <w:pPr>
        <w:pStyle w:val="BodyText"/>
      </w:pPr>
      <m:oMathPara>
        <m:oMathParaPr>
          <m:jc m:val="center"/>
        </m:oMathParaPr>
        <m:oMath>
          <m:r>
            <m:rPr>
              <m:sty m:val="p"/>
            </m:rPr>
            <m:t>−</m:t>
          </m:r>
          <m:f>
            <m:fPr>
              <m:type m:val="bar"/>
            </m:fPr>
            <m:num>
              <m:r>
                <m:t>I</m:t>
              </m:r>
              <m:r>
                <m:rPr>
                  <m:sty m:val="p"/>
                </m:rPr>
                <m:t>+</m:t>
              </m:r>
              <m:r>
                <m:t>T</m:t>
              </m:r>
              <m:r>
                <m:t>t</m:t>
              </m:r>
            </m:num>
            <m:den>
              <m:r>
                <m:t>D</m:t>
              </m:r>
              <m:r>
                <m:rPr>
                  <m:sty m:val="p"/>
                </m:rPr>
                <m:t>+</m:t>
              </m:r>
              <m:r>
                <m:t>D</m:t>
              </m:r>
              <m:r>
                <m:t>T</m:t>
              </m:r>
              <m:r>
                <m:t> </m:t>
              </m:r>
              <m:r>
                <m:t>t</m:t>
              </m:r>
            </m:den>
          </m:f>
          <m:r>
            <m:rPr>
              <m:sty m:val="p"/>
            </m:rPr>
            <m:t>=</m:t>
          </m:r>
          <m:sSub>
            <m:e>
              <m:r>
                <m:t>L</m:t>
              </m:r>
            </m:e>
            <m:sub>
              <m:r>
                <m:rPr>
                  <m:nor/>
                  <m:sty m:val="p"/>
                </m:rPr>
                <m:t>ref</m:t>
              </m:r>
            </m:sub>
          </m:sSub>
          <m:r>
            <m:t> </m:t>
          </m:r>
          <m:r>
            <m:rPr>
              <m:sty m:val="p"/>
            </m:rPr>
            <m:t>⇒</m:t>
          </m:r>
          <m:r>
            <m:t> </m:t>
          </m:r>
          <m:r>
            <m:rPr>
              <m:sty m:val="p"/>
            </m:rPr>
            <m:t>−</m:t>
          </m:r>
          <m:d>
            <m:dPr>
              <m:begChr m:val="("/>
              <m:sepChr m:val=""/>
              <m:endChr m:val=")"/>
              <m:grow/>
            </m:dPr>
            <m:e>
              <m:r>
                <m:t>I</m:t>
              </m:r>
              <m:r>
                <m:rPr>
                  <m:sty m:val="p"/>
                </m:rPr>
                <m:t>+</m:t>
              </m:r>
              <m:r>
                <m:t>T</m:t>
              </m:r>
              <m:r>
                <m:t>t</m:t>
              </m:r>
            </m:e>
          </m:d>
          <m:r>
            <m:rPr>
              <m:sty m:val="p"/>
            </m:rPr>
            <m:t>=</m:t>
          </m:r>
          <m:sSub>
            <m:e>
              <m:r>
                <m:t>L</m:t>
              </m:r>
            </m:e>
            <m:sub>
              <m:r>
                <m:rPr>
                  <m:nor/>
                  <m:sty m:val="p"/>
                </m:rPr>
                <m:t>ref</m:t>
              </m:r>
            </m:sub>
          </m:sSub>
          <m:d>
            <m:dPr>
              <m:begChr m:val="("/>
              <m:sepChr m:val=""/>
              <m:endChr m:val=")"/>
              <m:grow/>
            </m:dPr>
            <m:e>
              <m:r>
                <m:t>D</m:t>
              </m:r>
              <m:r>
                <m:rPr>
                  <m:sty m:val="p"/>
                </m:rPr>
                <m:t>+</m:t>
              </m:r>
              <m:r>
                <m:t>D</m:t>
              </m:r>
              <m:r>
                <m:t>T</m:t>
              </m:r>
              <m:r>
                <m:t> </m:t>
              </m:r>
              <m:r>
                <m:t>t</m:t>
              </m:r>
            </m:e>
          </m:d>
          <m:r>
            <m:t> </m:t>
          </m:r>
          <m:r>
            <m:rPr>
              <m:sty m:val="p"/>
            </m:rPr>
            <m:t>⇒</m:t>
          </m:r>
          <m:r>
            <m:t> </m:t>
          </m:r>
          <m:r>
            <m:rPr>
              <m:sty m:val="p"/>
            </m:rPr>
            <m:t>−</m:t>
          </m:r>
          <m:r>
            <m:t>I</m:t>
          </m:r>
          <m:r>
            <m:rPr>
              <m:sty m:val="p"/>
            </m:rPr>
            <m:t>−</m:t>
          </m:r>
          <m:sSub>
            <m:e>
              <m:r>
                <m:t>L</m:t>
              </m:r>
            </m:e>
            <m:sub>
              <m:r>
                <m:rPr>
                  <m:nor/>
                  <m:sty m:val="p"/>
                </m:rPr>
                <m:t>ref</m:t>
              </m:r>
            </m:sub>
          </m:sSub>
          <m:r>
            <m:t>D</m:t>
          </m:r>
          <m:r>
            <m:rPr>
              <m:sty m:val="p"/>
            </m:rPr>
            <m:t>=</m:t>
          </m:r>
          <m:r>
            <m:t>t</m:t>
          </m:r>
          <m:r>
            <m:t> </m:t>
          </m:r>
          <m:d>
            <m:dPr>
              <m:begChr m:val="("/>
              <m:sepChr m:val=""/>
              <m:endChr m:val=")"/>
              <m:grow/>
            </m:dPr>
            <m:e>
              <m:r>
                <m:t>T</m:t>
              </m:r>
              <m:r>
                <m:rPr>
                  <m:sty m:val="p"/>
                </m:rPr>
                <m:t>+</m:t>
              </m:r>
              <m:sSub>
                <m:e>
                  <m:r>
                    <m:t>L</m:t>
                  </m:r>
                </m:e>
                <m:sub>
                  <m:r>
                    <m:rPr>
                      <m:nor/>
                      <m:sty m:val="p"/>
                    </m:rPr>
                    <m:t>ref</m:t>
                  </m:r>
                </m:sub>
              </m:sSub>
              <m:r>
                <m:t>D</m:t>
              </m:r>
              <m:r>
                <m:t>T</m:t>
              </m:r>
            </m:e>
          </m:d>
          <m:r>
            <m:rPr>
              <m:sty m:val="p"/>
            </m:rPr>
            <m:t>.</m:t>
          </m:r>
        </m:oMath>
      </m:oMathPara>
    </w:p>
    <w:p>
      <w:pPr>
        <w:pStyle w:val="FirstParagraph"/>
      </w:pPr>
      <w:r>
        <w:t xml:space="preserve">So the centred temperature is</w:t>
      </w:r>
      <w:r>
        <w:t xml:space="preserve"> </w:t>
      </w:r>
      <m:oMath>
        <m:sSup>
          <m:e>
            <m:r>
              <m:t>t</m:t>
            </m:r>
          </m:e>
          <m:sup>
            <m:r>
              <m:rPr>
                <m:sty m:val="p"/>
              </m:rPr>
              <m:t>⋆</m:t>
            </m:r>
          </m:sup>
        </m:sSup>
        <m:r>
          <m:rPr>
            <m:sty m:val="p"/>
          </m:rPr>
          <m:t>=</m:t>
        </m:r>
        <m:r>
          <m:rPr>
            <m:sty m:val="p"/>
          </m:rPr>
          <m:t>−</m:t>
        </m:r>
        <m:d>
          <m:dPr>
            <m:begChr m:val="("/>
            <m:sepChr m:val=""/>
            <m:endChr m:val=")"/>
            <m:grow/>
          </m:dPr>
          <m:e>
            <m:r>
              <m:t>I</m:t>
            </m:r>
            <m:r>
              <m:rPr>
                <m:sty m:val="p"/>
              </m:rPr>
              <m:t>+</m:t>
            </m:r>
            <m:sSub>
              <m:e>
                <m:r>
                  <m:t>L</m:t>
                </m:r>
              </m:e>
              <m:sub>
                <m:r>
                  <m:rPr>
                    <m:nor/>
                    <m:sty m:val="p"/>
                  </m:rPr>
                  <m:t>ref</m:t>
                </m:r>
              </m:sub>
            </m:sSub>
            <m:r>
              <m:t>D</m:t>
            </m:r>
          </m:e>
        </m:d>
        <m:r>
          <m:rPr>
            <m:sty m:val="p"/>
          </m:rPr>
          <m:t>/</m:t>
        </m:r>
        <m:d>
          <m:dPr>
            <m:begChr m:val="("/>
            <m:sepChr m:val=""/>
            <m:endChr m:val=")"/>
            <m:grow/>
          </m:dPr>
          <m:e>
            <m:r>
              <m:t>T</m:t>
            </m:r>
            <m:r>
              <m:rPr>
                <m:sty m:val="p"/>
              </m:rPr>
              <m:t>+</m:t>
            </m:r>
            <m:sSub>
              <m:e>
                <m:r>
                  <m:t>L</m:t>
                </m:r>
              </m:e>
              <m:sub>
                <m:r>
                  <m:rPr>
                    <m:nor/>
                    <m:sty m:val="p"/>
                  </m:rPr>
                  <m:t>ref</m:t>
                </m:r>
              </m:sub>
            </m:sSub>
            <m:r>
              <m:t>D</m:t>
            </m:r>
            <m:r>
              <m:t>T</m:t>
            </m:r>
          </m:e>
        </m:d>
      </m:oMath>
      <w:r>
        <w:t xml:space="preserve">.</w:t>
      </w:r>
      <w:r>
        <w:t xml:space="preserve"> </w:t>
      </w:r>
      <w:r>
        <w:t xml:space="preserve">Add the mean temperature back to land on the real scale:</w:t>
      </w:r>
    </w:p>
    <w:p>
      <w:pPr>
        <w:pStyle w:val="BodyText"/>
      </w:pPr>
      <m:oMathPara>
        <m:oMathParaPr>
          <m:jc m:val="center"/>
        </m:oMathParaPr>
        <m:oMath>
          <m:borderBox>
            <m:e>
              <m:r>
                <m:t> </m:t>
              </m:r>
              <m:r>
                <m:t>C</m:t>
              </m:r>
              <m:sSub>
                <m:e>
                  <m:r>
                    <m:t>T</m:t>
                  </m:r>
                </m:e>
                <m:sub>
                  <m:r>
                    <m:t>m</m:t>
                  </m:r>
                  <m:r>
                    <m:t>a</m:t>
                  </m:r>
                  <m:r>
                    <m:t>x</m:t>
                  </m:r>
                </m:sub>
              </m:sSub>
              <m:r>
                <m:rPr>
                  <m:sty m:val="p"/>
                </m:rPr>
                <m:t>=</m:t>
              </m:r>
              <m:acc>
                <m:accPr>
                  <m:chr m:val="‾"/>
                </m:accPr>
                <m:e>
                  <m:r>
                    <m:t>T</m:t>
                  </m:r>
                </m:e>
              </m:acc>
              <m:r>
                <m:rPr>
                  <m:sty m:val="p"/>
                </m:rPr>
                <m:t>−</m:t>
              </m:r>
              <m:f>
                <m:fPr>
                  <m:type m:val="bar"/>
                </m:fPr>
                <m:num>
                  <m:r>
                    <m:t>I</m:t>
                  </m:r>
                  <m:r>
                    <m:rPr>
                      <m:sty m:val="p"/>
                    </m:rPr>
                    <m:t>+</m:t>
                  </m:r>
                  <m:sSub>
                    <m:e>
                      <m:r>
                        <m:t>L</m:t>
                      </m:r>
                    </m:e>
                    <m:sub>
                      <m:r>
                        <m:rPr>
                          <m:nor/>
                          <m:sty m:val="p"/>
                        </m:rPr>
                        <m:t>ref</m:t>
                      </m:r>
                    </m:sub>
                  </m:sSub>
                  <m:r>
                    <m:t>D</m:t>
                  </m:r>
                </m:num>
                <m:den>
                  <m:r>
                    <m:t>T</m:t>
                  </m:r>
                  <m:r>
                    <m:rPr>
                      <m:sty m:val="p"/>
                    </m:rPr>
                    <m:t>+</m:t>
                  </m:r>
                  <m:sSub>
                    <m:e>
                      <m:r>
                        <m:t>L</m:t>
                      </m:r>
                    </m:e>
                    <m:sub>
                      <m:r>
                        <m:rPr>
                          <m:nor/>
                          <m:sty m:val="p"/>
                        </m:rPr>
                        <m:t>ref</m:t>
                      </m:r>
                    </m:sub>
                  </m:sSub>
                  <m:r>
                    <m:t>D</m:t>
                  </m:r>
                  <m:r>
                    <m:t>T</m:t>
                  </m:r>
                </m:den>
              </m:f>
              <m:r>
                <m:t> </m:t>
              </m:r>
            </m:e>
          </m:borderBox>
          <m:r>
            <m:rPr>
              <m:sty m:val="p"/>
            </m:rPr>
            <m:t>,</m:t>
          </m:r>
          <m:r>
            <m:t>  </m:t>
          </m:r>
          <m:sSub>
            <m:e>
              <m:r>
                <m:t>L</m:t>
              </m:r>
            </m:e>
            <m:sub>
              <m:r>
                <m:rPr>
                  <m:nor/>
                  <m:sty m:val="p"/>
                </m:rPr>
                <m:t>ref</m:t>
              </m:r>
            </m:sub>
          </m:sSub>
          <m:r>
            <m:rPr>
              <m:sty m:val="p"/>
            </m:rPr>
            <m:t>=</m:t>
          </m:r>
          <m:sSub>
            <m:e>
              <m:r>
                <m:rPr>
                  <m:sty m:val="p"/>
                </m:rPr>
                <m:t>log</m:t>
              </m:r>
            </m:e>
            <m:sub>
              <m:r>
                <m:t>10</m:t>
              </m:r>
            </m:sub>
          </m:sSub>
          <m:r>
            <m:t>60</m:t>
          </m:r>
          <m:r>
            <m:rPr>
              <m:sty m:val="p"/>
            </m:rPr>
            <m:t>.</m:t>
          </m:r>
        </m:oMath>
      </m:oMathPara>
    </w:p>
    <w:p>
      <w:pPr>
        <w:pStyle w:val="FirstParagraph"/>
      </w:pPr>
      <w:r>
        <w:t xml:space="preserve">This is the code’s</w:t>
      </w:r>
      <w:r>
        <w:t xml:space="preserve"> </w:t>
      </w:r>
      <w:r>
        <w:rPr>
          <w:rStyle w:val="VerbatimChar"/>
        </w:rPr>
        <w:t xml:space="preserve">tbar - (cc$I + log10_tref*cc$D)/(cc$T + log10_tref*cc$DT)</w:t>
      </w:r>
      <w:r>
        <w:t xml:space="preserve">. Again, remember we can make this calculation for every</w:t>
      </w:r>
      <w:r>
        <w:t xml:space="preserve"> </w:t>
      </w:r>
      <w:r>
        <w:rPr>
          <w:b/>
          <w:bCs/>
        </w:rPr>
        <w:t xml:space="preserve">row</w:t>
      </w:r>
      <w:r>
        <w:t xml:space="preserve"> </w:t>
      </w:r>
      <w:r>
        <w:t xml:space="preserve">of the joint posterior so we are getting a full posterior distribution of</w:t>
      </w:r>
      <w:r>
        <w:t xml:space="preserve"> </w:t>
      </w:r>
      <m:oMath>
        <m:r>
          <m:t>C</m:t>
        </m:r>
        <m:sSub>
          <m:e>
            <m:r>
              <m:t>T</m:t>
            </m:r>
          </m:e>
          <m:sub>
            <m:r>
              <m:t>m</m:t>
            </m:r>
            <m:r>
              <m:t>a</m:t>
            </m:r>
            <m:r>
              <m:t>x</m:t>
            </m:r>
          </m:sub>
        </m:sSub>
        <m:d>
          <m:dPr>
            <m:begChr m:val="("/>
            <m:sepChr m:val=""/>
            <m:endChr m:val=")"/>
            <m:grow/>
          </m:dPr>
          <m:e>
            <m:r>
              <m:t>1</m:t>
            </m:r>
            <m:r>
              <m:t> </m:t>
            </m:r>
            <m:r>
              <m:rPr>
                <m:nor/>
                <m:sty m:val="p"/>
              </m:rPr>
              <m:t>h</m:t>
            </m:r>
          </m:e>
        </m:d>
      </m:oMath>
      <w:r>
        <w:t xml:space="preserve">.</w:t>
      </w:r>
    </w:p>
    <w:p>
      <w:pPr>
        <w:pStyle w:val="SourceCode"/>
      </w:pPr>
      <w:r>
        <w:rPr>
          <w:rStyle w:val="CommentTok"/>
        </w:rPr>
        <w:t xml:space="preserve"># For a given sex and hurdle part the fitted linear predictor is a straight line</w:t>
      </w:r>
      <w:r>
        <w:br/>
      </w:r>
      <w:r>
        <w:rPr>
          <w:rStyle w:val="CommentTok"/>
        </w:rPr>
        <w:t xml:space="preserve"># in log-duration whose intercept and slope both shift with temperature:</w:t>
      </w:r>
      <w:r>
        <w:br/>
      </w:r>
      <w:r>
        <w:rPr>
          <w:rStyle w:val="CommentTok"/>
        </w:rPr>
        <w:t xml:space="preserve">#     I + T*t + (D + DT*t) * logd        (t = centred temperature).</w:t>
      </w:r>
      <w:r>
        <w:br/>
      </w:r>
      <w:r>
        <w:rPr>
          <w:rStyle w:val="CommentTok"/>
        </w:rPr>
        <w:t xml:space="preserve"># From this line we read the thermal summaries:</w:t>
      </w:r>
      <w:r>
        <w:br/>
      </w:r>
      <w:r>
        <w:rPr>
          <w:rStyle w:val="CommentTok"/>
        </w:rPr>
        <w:t xml:space="preserve">#   * INCIDENCE (hurdle part): there is a real 50% mark (half the flies still</w:t>
      </w:r>
      <w:r>
        <w:br/>
      </w:r>
      <w:r>
        <w:rPr>
          <w:rStyle w:val="CommentTok"/>
        </w:rPr>
        <w:t xml:space="preserve">#     reproducing), so a conventional z and CTmax exist --</w:t>
      </w:r>
      <w:r>
        <w:br/>
      </w:r>
      <w:r>
        <w:rPr>
          <w:rStyle w:val="CommentTok"/>
        </w:rPr>
        <w:t xml:space="preserve">#       - logd50(t) = -(I + T*t) / (D + DT*t)   : time at which P(reproduce) = 0.5</w:t>
      </w:r>
      <w:r>
        <w:br/>
      </w:r>
      <w:r>
        <w:rPr>
          <w:rStyle w:val="CommentTok"/>
        </w:rPr>
        <w:t xml:space="preserve">#       - z(t)      = -1 / (slope of logd50 in T): thermal sensitivity</w:t>
      </w:r>
      <w:r>
        <w:br/>
      </w:r>
      <w:r>
        <w:rPr>
          <w:rStyle w:val="CommentTok"/>
        </w:rPr>
        <w:t xml:space="preserve">#       - CTmax     : the temperature where logd50 = log10(60) (the 1-hour mark)</w:t>
      </w:r>
      <w:r>
        <w:br/>
      </w:r>
      <w:r>
        <w:rPr>
          <w:rStyle w:val="CommentTok"/>
        </w:rPr>
        <w:t xml:space="preserve">#     Both z(t) and CTmax have simple closed forms (logd50 is a rational function</w:t>
      </w:r>
      <w:r>
        <w:br/>
      </w:r>
      <w:r>
        <w:rPr>
          <w:rStyle w:val="CommentTok"/>
        </w:rPr>
        <w:t xml:space="preserve">#     of t), used below; z is averaged over the assay temperatures because the</w:t>
      </w:r>
      <w:r>
        <w:br/>
      </w:r>
      <w:r>
        <w:rPr>
          <w:rStyle w:val="CommentTok"/>
        </w:rPr>
        <w:t xml:space="preserve">#     interaction makes the line slightly curved.</w:t>
      </w:r>
      <w:r>
        <w:br/>
      </w:r>
      <w:r>
        <w:rPr>
          <w:rStyle w:val="CommentTok"/>
        </w:rPr>
        <w:t xml:space="preserve">#   * MAGNITUDE (Gamma part): clutch size has no 50% mark, so instead of z we</w:t>
      </w:r>
      <w:r>
        <w:br/>
      </w:r>
      <w:r>
        <w:rPr>
          <w:rStyle w:val="CommentTok"/>
        </w:rPr>
        <w:t xml:space="preserve">#     report b(T) = how fast clutch size falls as exposure lengthens.</w:t>
      </w:r>
      <w:r>
        <w:br/>
      </w:r>
      <w:r>
        <w:br/>
      </w:r>
      <w:r>
        <w:rPr>
          <w:rStyle w:val="NormalTok"/>
        </w:rPr>
        <w:t xml:space="preserve">hurd_tdt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male =</w:t>
      </w:r>
      <w:r>
        <w:rPr>
          <w:rStyle w:val="NormalTok"/>
        </w:rPr>
        <w:t xml:space="preserve"> </w:t>
      </w:r>
      <w:r>
        <w:rPr>
          <w:rStyle w:val="ConstantTok"/>
        </w:rPr>
        <w:t xml:space="preserve">TRUE</w:t>
      </w:r>
      <w:r>
        <w:rPr>
          <w:rStyle w:val="NormalTok"/>
        </w:rPr>
        <w:t xml:space="preserve">, post, tbar, tc, </w:t>
      </w:r>
      <w:r>
        <w:rPr>
          <w:rStyle w:val="AttributeTok"/>
        </w:rPr>
        <w:t xml:space="preserve">t_ref =</w:t>
      </w:r>
      <w:r>
        <w:rPr>
          <w:rStyle w:val="NormalTok"/>
        </w:rPr>
        <w:t xml:space="preserve"> </w:t>
      </w:r>
      <w:r>
        <w:rPr>
          <w:rStyle w:val="DecValTok"/>
        </w:rPr>
        <w:t xml:space="preserve">60</w:t>
      </w:r>
      <w:r>
        <w:rPr>
          <w:rStyle w:val="NormalTok"/>
        </w:rPr>
        <w:t xml:space="preserve">) {</w:t>
      </w:r>
      <w:r>
        <w:br/>
      </w:r>
      <w:r>
        <w:br/>
      </w:r>
      <w:r>
        <w:rPr>
          <w:rStyle w:val="NormalTok"/>
        </w:rPr>
        <w:t xml:space="preserve">  </w:t>
      </w:r>
      <w:r>
        <w:rPr>
          <w:rStyle w:val="CommentTok"/>
        </w:rPr>
        <w:t xml:space="preserve"># Transform so it's on same units, log10</w:t>
      </w:r>
      <w:r>
        <w:br/>
      </w:r>
      <w:r>
        <w:rPr>
          <w:rStyle w:val="NormalTok"/>
        </w:rPr>
        <w:t xml:space="preserve">  log10_tref </w:t>
      </w:r>
      <w:r>
        <w:rPr>
          <w:rStyle w:val="OtherTok"/>
        </w:rPr>
        <w:t xml:space="preserve">&lt;-</w:t>
      </w:r>
      <w:r>
        <w:rPr>
          <w:rStyle w:val="NormalTok"/>
        </w:rPr>
        <w:t xml:space="preserve"> </w:t>
      </w:r>
      <w:r>
        <w:rPr>
          <w:rStyle w:val="FunctionTok"/>
        </w:rPr>
        <w:t xml:space="preserve">log10</w:t>
      </w:r>
      <w:r>
        <w:rPr>
          <w:rStyle w:val="NormalTok"/>
        </w:rPr>
        <w:t xml:space="preserve">(t_ref)</w:t>
      </w:r>
      <w:r>
        <w:br/>
      </w:r>
      <w:r>
        <w:br/>
      </w:r>
      <w:r>
        <w:rPr>
          <w:rStyle w:val="NormalTok"/>
        </w:rPr>
        <w:t xml:space="preserve">  </w:t>
      </w:r>
      <w:r>
        <w:rPr>
          <w:rStyle w:val="CommentTok"/>
        </w:rPr>
        <w:t xml:space="preserve"># Extract the posterior distribution for the coefficients for the relevant sex</w:t>
      </w:r>
      <w:r>
        <w:br/>
      </w:r>
      <w:r>
        <w:rPr>
          <w:rStyle w:val="NormalTok"/>
        </w:rPr>
        <w:t xml:space="preserve">          cc </w:t>
      </w:r>
      <w:r>
        <w:rPr>
          <w:rStyle w:val="OtherTok"/>
        </w:rPr>
        <w:t xml:space="preserve">&lt;-</w:t>
      </w:r>
      <w:r>
        <w:rPr>
          <w:rStyle w:val="NormalTok"/>
        </w:rPr>
        <w:t xml:space="preserve"> </w:t>
      </w:r>
      <w:r>
        <w:rPr>
          <w:rStyle w:val="FunctionTok"/>
        </w:rPr>
        <w:t xml:space="preserve">sex_coefs</w:t>
      </w:r>
      <w:r>
        <w:rPr>
          <w:rStyle w:val="NormalTok"/>
        </w:rPr>
        <w:t xml:space="preserve">(post, </w:t>
      </w:r>
      <w:r>
        <w:rPr>
          <w:rStyle w:val="StringTok"/>
        </w:rPr>
        <w:t xml:space="preserve">"b_hu_"</w:t>
      </w:r>
      <w:r>
        <w:rPr>
          <w:rStyle w:val="NormalTok"/>
        </w:rPr>
        <w:t xml:space="preserve">, male)  </w:t>
      </w:r>
      <w:r>
        <w:rPr>
          <w:rStyle w:val="CommentTok"/>
        </w:rPr>
        <w:t xml:space="preserve"># whether-it-reproduces part</w:t>
      </w:r>
      <w:r>
        <w:br/>
      </w:r>
      <w:r>
        <w:br/>
      </w:r>
      <w:r>
        <w:rPr>
          <w:rStyle w:val="NormalTok"/>
        </w:rPr>
        <w:t xml:space="preserve">  </w:t>
      </w:r>
      <w:r>
        <w:rPr>
          <w:rStyle w:val="CommentTok"/>
        </w:rPr>
        <w:t xml:space="preserve"># Calculate z over the assay range</w:t>
      </w:r>
      <w:r>
        <w:br/>
      </w:r>
      <w:r>
        <w:rPr>
          <w:rStyle w:val="NormalTok"/>
        </w:rPr>
        <w:t xml:space="preserve">     z_at    </w:t>
      </w:r>
      <w:r>
        <w:rPr>
          <w:rStyle w:val="OtherTok"/>
        </w:rPr>
        <w:t xml:space="preserve">&lt;-</w:t>
      </w:r>
      <w:r>
        <w:rPr>
          <w:rStyle w:val="NormalTok"/>
        </w:rPr>
        <w:t xml:space="preserve"> </w:t>
      </w:r>
      <w:r>
        <w:rPr>
          <w:rStyle w:val="ControlFlowTok"/>
        </w:rPr>
        <w:t xml:space="preserve">function</w:t>
      </w:r>
      <w:r>
        <w:rPr>
          <w:rStyle w:val="NormalTok"/>
        </w:rPr>
        <w:t xml:space="preserve">(t) (cc</w:t>
      </w:r>
      <w:r>
        <w:rPr>
          <w:rStyle w:val="SpecialCharTok"/>
        </w:rPr>
        <w:t xml:space="preserve">$</w:t>
      </w:r>
      <w:r>
        <w:rPr>
          <w:rStyle w:val="NormalTok"/>
        </w:rPr>
        <w:t xml:space="preserve">D </w:t>
      </w:r>
      <w:r>
        <w:rPr>
          <w:rStyle w:val="SpecialCharTok"/>
        </w:rPr>
        <w:t xml:space="preserve">+</w:t>
      </w:r>
      <w:r>
        <w:rPr>
          <w:rStyle w:val="NormalTok"/>
        </w:rPr>
        <w:t xml:space="preserve"> cc</w:t>
      </w:r>
      <w:r>
        <w:rPr>
          <w:rStyle w:val="SpecialCharTok"/>
        </w:rPr>
        <w:t xml:space="preserve">$</w:t>
      </w:r>
      <w:r>
        <w:rPr>
          <w:rStyle w:val="NormalTok"/>
        </w:rPr>
        <w:t xml:space="preserve">DT </w:t>
      </w:r>
      <w:r>
        <w:rPr>
          <w:rStyle w:val="SpecialCharTok"/>
        </w:rPr>
        <w:t xml:space="preserve">*</w:t>
      </w:r>
      <w:r>
        <w:rPr>
          <w:rStyle w:val="NormalTok"/>
        </w:rPr>
        <w:t xml:space="preserve"> t)</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(cc</w:t>
      </w:r>
      <w:r>
        <w:rPr>
          <w:rStyle w:val="SpecialCharTok"/>
        </w:rPr>
        <w:t xml:space="preserve">$</w:t>
      </w:r>
      <w:r>
        <w:rPr>
          <w:rStyle w:val="NormalTok"/>
        </w:rPr>
        <w:t xml:space="preserve">T </w:t>
      </w:r>
      <w:r>
        <w:rPr>
          <w:rStyle w:val="SpecialCharTok"/>
        </w:rPr>
        <w:t xml:space="preserve">*</w:t>
      </w:r>
      <w:r>
        <w:rPr>
          <w:rStyle w:val="NormalTok"/>
        </w:rPr>
        <w:t xml:space="preserve"> cc</w:t>
      </w:r>
      <w:r>
        <w:rPr>
          <w:rStyle w:val="SpecialCharTok"/>
        </w:rPr>
        <w:t xml:space="preserve">$</w:t>
      </w:r>
      <w:r>
        <w:rPr>
          <w:rStyle w:val="NormalTok"/>
        </w:rPr>
        <w:t xml:space="preserve">D </w:t>
      </w:r>
      <w:r>
        <w:rPr>
          <w:rStyle w:val="SpecialCharTok"/>
        </w:rPr>
        <w:t xml:space="preserve">-</w:t>
      </w:r>
      <w:r>
        <w:rPr>
          <w:rStyle w:val="NormalTok"/>
        </w:rPr>
        <w:t xml:space="preserve"> cc</w:t>
      </w:r>
      <w:r>
        <w:rPr>
          <w:rStyle w:val="SpecialCharTok"/>
        </w:rPr>
        <w:t xml:space="preserve">$</w:t>
      </w:r>
      <w:r>
        <w:rPr>
          <w:rStyle w:val="NormalTok"/>
        </w:rPr>
        <w:t xml:space="preserve">I </w:t>
      </w:r>
      <w:r>
        <w:rPr>
          <w:rStyle w:val="SpecialCharTok"/>
        </w:rPr>
        <w:t xml:space="preserve">*</w:t>
      </w:r>
      <w:r>
        <w:rPr>
          <w:rStyle w:val="NormalTok"/>
        </w:rPr>
        <w:t xml:space="preserve"> cc</w:t>
      </w:r>
      <w:r>
        <w:rPr>
          <w:rStyle w:val="SpecialCharTok"/>
        </w:rPr>
        <w:t xml:space="preserve">$</w:t>
      </w:r>
      <w:r>
        <w:rPr>
          <w:rStyle w:val="NormalTok"/>
        </w:rPr>
        <w:t xml:space="preserve">DT)  </w:t>
      </w:r>
      <w:r>
        <w:rPr>
          <w:rStyle w:val="CommentTok"/>
        </w:rPr>
        <w:t xml:space="preserve"># = -1 / slope of logd50</w:t>
      </w:r>
      <w:r>
        <w:br/>
      </w:r>
      <w:r>
        <w:rPr>
          <w:rStyle w:val="NormalTok"/>
        </w:rPr>
        <w:t xml:space="preserve">     z_draws </w:t>
      </w:r>
      <w:r>
        <w:rPr>
          <w:rStyle w:val="OtherTok"/>
        </w:rPr>
        <w:t xml:space="preserve">&lt;-</w:t>
      </w:r>
      <w:r>
        <w:rPr>
          <w:rStyle w:val="NormalTok"/>
        </w:rPr>
        <w:t xml:space="preserve"> </w:t>
      </w:r>
      <w:r>
        <w:rPr>
          <w:rStyle w:val="FunctionTok"/>
        </w:rPr>
        <w:t xml:space="preserve">vapply</w:t>
      </w:r>
      <w:r>
        <w:rPr>
          <w:rStyle w:val="NormalTok"/>
        </w:rPr>
        <w:t xml:space="preserve">(tc, z_at, </w:t>
      </w:r>
      <w:r>
        <w:rPr>
          <w:rStyle w:val="FunctionTok"/>
        </w:rPr>
        <w:t xml:space="preserve">numeric</w:t>
      </w:r>
      <w:r>
        <w:rPr>
          <w:rStyle w:val="NormalTok"/>
        </w:rPr>
        <w:t xml:space="preserve">(</w:t>
      </w:r>
      <w:r>
        <w:rPr>
          <w:rStyle w:val="FunctionTok"/>
        </w:rPr>
        <w:t xml:space="preserve">nrow</w:t>
      </w:r>
      <w:r>
        <w:rPr>
          <w:rStyle w:val="NormalTok"/>
        </w:rPr>
        <w:t xml:space="preserve">(post)))  </w:t>
      </w:r>
      <w:r>
        <w:rPr>
          <w:rStyle w:val="CommentTok"/>
        </w:rPr>
        <w:t xml:space="preserve"># draws x assay temperatures</w:t>
      </w:r>
      <w:r>
        <w:br/>
      </w:r>
      <w:r>
        <w:br/>
      </w:r>
      <w:r>
        <w:rPr>
          <w:rStyle w:val="NormalTok"/>
        </w:rPr>
        <w:t xml:space="preserve">  </w:t>
      </w:r>
      <w:r>
        <w:rPr>
          <w:rStyle w:val="CommentTok"/>
        </w:rPr>
        <w:t xml:space="preserve"># Calculate CTmax 1hr: temperature where a 1-hour exposure drops reproduction to 50%</w:t>
      </w:r>
      <w:r>
        <w:br/>
      </w:r>
      <w:r>
        <w:rPr>
          <w:rStyle w:val="NormalTok"/>
        </w:rPr>
        <w:t xml:space="preserve">       ctmax </w:t>
      </w:r>
      <w:r>
        <w:rPr>
          <w:rStyle w:val="OtherTok"/>
        </w:rPr>
        <w:t xml:space="preserve">&lt;-</w:t>
      </w:r>
      <w:r>
        <w:rPr>
          <w:rStyle w:val="NormalTok"/>
        </w:rPr>
        <w:t xml:space="preserve"> tbar </w:t>
      </w:r>
      <w:r>
        <w:rPr>
          <w:rStyle w:val="SpecialCharTok"/>
        </w:rPr>
        <w:t xml:space="preserve">-</w:t>
      </w:r>
      <w:r>
        <w:rPr>
          <w:rStyle w:val="NormalTok"/>
        </w:rPr>
        <w:t xml:space="preserve"> (cc</w:t>
      </w:r>
      <w:r>
        <w:rPr>
          <w:rStyle w:val="SpecialCharTok"/>
        </w:rPr>
        <w:t xml:space="preserve">$</w:t>
      </w:r>
      <w:r>
        <w:rPr>
          <w:rStyle w:val="NormalTok"/>
        </w:rPr>
        <w:t xml:space="preserve">I </w:t>
      </w:r>
      <w:r>
        <w:rPr>
          <w:rStyle w:val="SpecialCharTok"/>
        </w:rPr>
        <w:t xml:space="preserve">+</w:t>
      </w:r>
      <w:r>
        <w:rPr>
          <w:rStyle w:val="NormalTok"/>
        </w:rPr>
        <w:t xml:space="preserve"> log10_tref </w:t>
      </w:r>
      <w:r>
        <w:rPr>
          <w:rStyle w:val="SpecialCharTok"/>
        </w:rPr>
        <w:t xml:space="preserve">*</w:t>
      </w:r>
      <w:r>
        <w:rPr>
          <w:rStyle w:val="NormalTok"/>
        </w:rPr>
        <w:t xml:space="preserve"> cc</w:t>
      </w:r>
      <w:r>
        <w:rPr>
          <w:rStyle w:val="SpecialCharTok"/>
        </w:rPr>
        <w:t xml:space="preserve">$</w:t>
      </w:r>
      <w:r>
        <w:rPr>
          <w:rStyle w:val="NormalTok"/>
        </w:rPr>
        <w:t xml:space="preserve">D) </w:t>
      </w:r>
      <w:r>
        <w:rPr>
          <w:rStyle w:val="SpecialCharTok"/>
        </w:rPr>
        <w:t xml:space="preserve">/</w:t>
      </w:r>
      <w:r>
        <w:rPr>
          <w:rStyle w:val="NormalTok"/>
        </w:rPr>
        <w:t xml:space="preserve"> (cc</w:t>
      </w:r>
      <w:r>
        <w:rPr>
          <w:rStyle w:val="SpecialCharTok"/>
        </w:rPr>
        <w:t xml:space="preserve">$</w:t>
      </w:r>
      <w:r>
        <w:rPr>
          <w:rStyle w:val="NormalTok"/>
        </w:rPr>
        <w:t xml:space="preserve">T </w:t>
      </w:r>
      <w:r>
        <w:rPr>
          <w:rStyle w:val="SpecialCharTok"/>
        </w:rPr>
        <w:t xml:space="preserve">+</w:t>
      </w:r>
      <w:r>
        <w:rPr>
          <w:rStyle w:val="NormalTok"/>
        </w:rPr>
        <w:t xml:space="preserve"> log10_tref </w:t>
      </w:r>
      <w:r>
        <w:rPr>
          <w:rStyle w:val="SpecialCharTok"/>
        </w:rPr>
        <w:t xml:space="preserve">*</w:t>
      </w:r>
      <w:r>
        <w:rPr>
          <w:rStyle w:val="NormalTok"/>
        </w:rPr>
        <w:t xml:space="preserve"> cc</w:t>
      </w:r>
      <w:r>
        <w:rPr>
          <w:rStyle w:val="SpecialCharTok"/>
        </w:rPr>
        <w:t xml:space="preserve">$</w:t>
      </w:r>
      <w:r>
        <w:rPr>
          <w:rStyle w:val="NormalTok"/>
        </w:rPr>
        <w:t xml:space="preserve">DT)</w:t>
      </w:r>
      <w:r>
        <w:br/>
      </w:r>
      <w:r>
        <w:br/>
      </w:r>
      <w:r>
        <w:rPr>
          <w:rStyle w:val="NormalTok"/>
        </w:rPr>
        <w:t xml:space="preserve">  </w:t>
      </w:r>
      <w:r>
        <w:rPr>
          <w:rStyle w:val="CommentTok"/>
        </w:rPr>
        <w:t xml:space="preserve"># Return a list with z and ctmax</w:t>
      </w:r>
      <w:r>
        <w:br/>
      </w:r>
      <w:r>
        <w:rPr>
          <w:rStyle w:val="NormalTok"/>
        </w:rPr>
        <w:t xml:space="preserve">  </w:t>
      </w:r>
      <w:r>
        <w:rPr>
          <w:rStyle w:val="FunctionTok"/>
        </w:rPr>
        <w:t xml:space="preserve">list</w:t>
      </w:r>
      <w:r>
        <w:rPr>
          <w:rStyle w:val="NormalTok"/>
        </w:rPr>
        <w:t xml:space="preserve">(   </w:t>
      </w:r>
      <w:r>
        <w:rPr>
          <w:rStyle w:val="AttributeTok"/>
        </w:rPr>
        <w:t xml:space="preserve">z  =</w:t>
      </w:r>
      <w:r>
        <w:rPr>
          <w:rStyle w:val="NormalTok"/>
        </w:rPr>
        <w:t xml:space="preserve"> </w:t>
      </w:r>
      <w:r>
        <w:rPr>
          <w:rStyle w:val="FunctionTok"/>
        </w:rPr>
        <w:t xml:space="preserve">rowMeans</w:t>
      </w:r>
      <w:r>
        <w:rPr>
          <w:rStyle w:val="NormalTok"/>
        </w:rPr>
        <w:t xml:space="preserve">(z_draws),</w:t>
      </w:r>
      <w:r>
        <w:br/>
      </w:r>
      <w:r>
        <w:rPr>
          <w:rStyle w:val="NormalTok"/>
        </w:rPr>
        <w:t xml:space="preserve">       </w:t>
      </w:r>
      <w:r>
        <w:rPr>
          <w:rStyle w:val="AttributeTok"/>
        </w:rPr>
        <w:t xml:space="preserve">ctmax =</w:t>
      </w:r>
      <w:r>
        <w:rPr>
          <w:rStyle w:val="NormalTok"/>
        </w:rPr>
        <w:t xml:space="preserve"> ctmax)</w:t>
      </w:r>
      <w:r>
        <w:br/>
      </w:r>
      <w:r>
        <w:rPr>
          <w:rStyle w:val="NormalTok"/>
        </w:rPr>
        <w:t xml:space="preserve">}</w:t>
      </w:r>
      <w:r>
        <w:br/>
      </w:r>
      <w:r>
        <w:br/>
      </w:r>
      <w:r>
        <w:rPr>
          <w:rStyle w:val="NormalTok"/>
        </w:rPr>
        <w:t xml:space="preserve">prod_hurd_F </w:t>
      </w:r>
      <w:r>
        <w:rPr>
          <w:rStyle w:val="OtherTok"/>
        </w:rPr>
        <w:t xml:space="preserve">&lt;-</w:t>
      </w:r>
      <w:r>
        <w:rPr>
          <w:rStyle w:val="NormalTok"/>
        </w:rPr>
        <w:t xml:space="preserve"> </w:t>
      </w:r>
      <w:r>
        <w:rPr>
          <w:rStyle w:val="FunctionTok"/>
        </w:rPr>
        <w:t xml:space="preserve">hurd_tdt</w:t>
      </w:r>
      <w:r>
        <w:rPr>
          <w:rStyle w:val="NormalTok"/>
        </w:rPr>
        <w:t xml:space="preserve">(</w:t>
      </w:r>
      <w:r>
        <w:rPr>
          <w:rStyle w:val="ConstantTok"/>
        </w:rPr>
        <w:t xml:space="preserve">FALSE</w:t>
      </w:r>
      <w:r>
        <w:rPr>
          <w:rStyle w:val="NormalTok"/>
        </w:rPr>
        <w:t xml:space="preserve">, prod_post, prod_tbar, prod_tc)</w:t>
      </w:r>
      <w:r>
        <w:br/>
      </w:r>
      <w:r>
        <w:rPr>
          <w:rStyle w:val="NormalTok"/>
        </w:rPr>
        <w:t xml:space="preserve">prod_hurd_M </w:t>
      </w:r>
      <w:r>
        <w:rPr>
          <w:rStyle w:val="OtherTok"/>
        </w:rPr>
        <w:t xml:space="preserve">&lt;-</w:t>
      </w:r>
      <w:r>
        <w:rPr>
          <w:rStyle w:val="NormalTok"/>
        </w:rPr>
        <w:t xml:space="preserve"> </w:t>
      </w:r>
      <w:r>
        <w:rPr>
          <w:rStyle w:val="FunctionTok"/>
        </w:rPr>
        <w:t xml:space="preserve">hurd_tdt</w:t>
      </w:r>
      <w:r>
        <w:rPr>
          <w:rStyle w:val="NormalTok"/>
        </w:rPr>
        <w:t xml:space="preserve">(</w:t>
      </w:r>
      <w:r>
        <w:rPr>
          <w:rStyle w:val="ConstantTok"/>
        </w:rPr>
        <w:t xml:space="preserve">TRUE</w:t>
      </w:r>
      <w:r>
        <w:rPr>
          <w:rStyle w:val="NormalTok"/>
        </w:rPr>
        <w:t xml:space="preserve">,  prod_post, prod_tbar, prod_tc)</w:t>
      </w:r>
      <w:r>
        <w:br/>
      </w:r>
      <w:r>
        <w:br/>
      </w:r>
      <w:r>
        <w:rPr>
          <w:rStyle w:val="NormalTok"/>
        </w:rPr>
        <w:t xml:space="preserve">mag_b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male =</w:t>
      </w:r>
      <w:r>
        <w:rPr>
          <w:rStyle w:val="NormalTok"/>
        </w:rPr>
        <w:t xml:space="preserve"> </w:t>
      </w:r>
      <w:r>
        <w:rPr>
          <w:rStyle w:val="ConstantTok"/>
        </w:rPr>
        <w:t xml:space="preserve">TRUE</w:t>
      </w:r>
      <w:r>
        <w:rPr>
          <w:rStyle w:val="NormalTok"/>
        </w:rPr>
        <w:t xml:space="preserve">, post, tc) {</w:t>
      </w:r>
      <w:r>
        <w:br/>
      </w:r>
      <w:r>
        <w:br/>
      </w:r>
      <w:r>
        <w:rPr>
          <w:rStyle w:val="NormalTok"/>
        </w:rPr>
        <w:t xml:space="preserve">  </w:t>
      </w:r>
      <w:r>
        <w:rPr>
          <w:rStyle w:val="CommentTok"/>
        </w:rPr>
        <w:t xml:space="preserve"># Extract the posterior distribution for the coefficients for the relevant sex</w:t>
      </w:r>
      <w:r>
        <w:br/>
      </w:r>
      <w:r>
        <w:rPr>
          <w:rStyle w:val="NormalTok"/>
        </w:rPr>
        <w:t xml:space="preserve">  cc </w:t>
      </w:r>
      <w:r>
        <w:rPr>
          <w:rStyle w:val="OtherTok"/>
        </w:rPr>
        <w:t xml:space="preserve">&lt;-</w:t>
      </w:r>
      <w:r>
        <w:rPr>
          <w:rStyle w:val="NormalTok"/>
        </w:rPr>
        <w:t xml:space="preserve"> </w:t>
      </w:r>
      <w:r>
        <w:rPr>
          <w:rStyle w:val="FunctionTok"/>
        </w:rPr>
        <w:t xml:space="preserve">sex_coefs</w:t>
      </w:r>
      <w:r>
        <w:rPr>
          <w:rStyle w:val="NormalTok"/>
        </w:rPr>
        <w:t xml:space="preserve">(post, </w:t>
      </w:r>
      <w:r>
        <w:rPr>
          <w:rStyle w:val="StringTok"/>
        </w:rPr>
        <w:t xml:space="preserve">"b_"</w:t>
      </w:r>
      <w:r>
        <w:rPr>
          <w:rStyle w:val="NormalTok"/>
        </w:rPr>
        <w:t xml:space="preserve">, male)  </w:t>
      </w:r>
      <w:r>
        <w:rPr>
          <w:rStyle w:val="CommentTok"/>
        </w:rPr>
        <w:t xml:space="preserve"># clutch-size (Gamma) part</w:t>
      </w:r>
      <w:r>
        <w:br/>
      </w:r>
      <w:r>
        <w:br/>
      </w:r>
      <w:r>
        <w:rPr>
          <w:rStyle w:val="NormalTok"/>
        </w:rPr>
        <w:t xml:space="preserve">  </w:t>
      </w:r>
      <w:r>
        <w:rPr>
          <w:rStyle w:val="CommentTok"/>
        </w:rPr>
        <w:t xml:space="preserve"># Calculate b(T) at each assay temperature: how fast clutch size falls as</w:t>
      </w:r>
      <w:r>
        <w:br/>
      </w:r>
      <w:r>
        <w:rPr>
          <w:rStyle w:val="NormalTok"/>
        </w:rPr>
        <w:t xml:space="preserve">  </w:t>
      </w:r>
      <w:r>
        <w:rPr>
          <w:rStyle w:val="CommentTok"/>
        </w:rPr>
        <w:t xml:space="preserve"># exposure lengthens, b(T) = d log10(clutch) / d log10(exposure). The Gamma's</w:t>
      </w:r>
      <w:r>
        <w:br/>
      </w:r>
      <w:r>
        <w:rPr>
          <w:rStyle w:val="NormalTok"/>
        </w:rPr>
        <w:t xml:space="preserve">  </w:t>
      </w:r>
      <w:r>
        <w:rPr>
          <w:rStyle w:val="CommentTok"/>
        </w:rPr>
        <w:t xml:space="preserve"># log link puts the log-duration slope (D + DT*t) on the natural-log scale, so</w:t>
      </w:r>
      <w:r>
        <w:br/>
      </w:r>
      <w:r>
        <w:rPr>
          <w:rStyle w:val="NormalTok"/>
        </w:rPr>
        <w:t xml:space="preserve">  </w:t>
      </w:r>
      <w:r>
        <w:rPr>
          <w:rStyle w:val="CommentTok"/>
        </w:rPr>
        <w:t xml:space="preserve"># divide by log(10) to express it per log10-decade (factor-of-ten) of exposure.</w:t>
      </w:r>
      <w:r>
        <w:br/>
      </w:r>
      <w:r>
        <w:rPr>
          <w:rStyle w:val="NormalTok"/>
        </w:rPr>
        <w:t xml:space="preserve">  </w:t>
      </w:r>
      <w:r>
        <w:rPr>
          <w:rStyle w:val="FunctionTok"/>
        </w:rPr>
        <w:t xml:space="preserve">vapply</w:t>
      </w:r>
      <w:r>
        <w:rPr>
          <w:rStyle w:val="NormalTok"/>
        </w:rPr>
        <w:t xml:space="preserve">(tc, </w:t>
      </w:r>
      <w:r>
        <w:rPr>
          <w:rStyle w:val="ControlFlowTok"/>
        </w:rPr>
        <w:t xml:space="preserve">function</w:t>
      </w:r>
      <w:r>
        <w:rPr>
          <w:rStyle w:val="NormalTok"/>
        </w:rPr>
        <w:t xml:space="preserve">(t) (cc</w:t>
      </w:r>
      <w:r>
        <w:rPr>
          <w:rStyle w:val="SpecialCharTok"/>
        </w:rPr>
        <w:t xml:space="preserve">$</w:t>
      </w:r>
      <w:r>
        <w:rPr>
          <w:rStyle w:val="NormalTok"/>
        </w:rPr>
        <w:t xml:space="preserve">D </w:t>
      </w:r>
      <w:r>
        <w:rPr>
          <w:rStyle w:val="SpecialCharTok"/>
        </w:rPr>
        <w:t xml:space="preserve">+</w:t>
      </w:r>
      <w:r>
        <w:rPr>
          <w:rStyle w:val="NormalTok"/>
        </w:rPr>
        <w:t xml:space="preserve"> cc</w:t>
      </w:r>
      <w:r>
        <w:rPr>
          <w:rStyle w:val="SpecialCharTok"/>
        </w:rPr>
        <w:t xml:space="preserve">$</w:t>
      </w:r>
      <w:r>
        <w:rPr>
          <w:rStyle w:val="NormalTok"/>
        </w:rPr>
        <w:t xml:space="preserve">DT </w:t>
      </w:r>
      <w:r>
        <w:rPr>
          <w:rStyle w:val="SpecialCharTok"/>
        </w:rPr>
        <w:t xml:space="preserve">*</w:t>
      </w:r>
      <w:r>
        <w:rPr>
          <w:rStyle w:val="NormalTok"/>
        </w:rPr>
        <w:t xml:space="preserve"> t) </w:t>
      </w:r>
      <w:r>
        <w:rPr>
          <w:rStyle w:val="SpecialCharTok"/>
        </w:rPr>
        <w:t xml:space="preserve">/</w:t>
      </w:r>
      <w:r>
        <w:rPr>
          <w:rStyle w:val="NormalTok"/>
        </w:rPr>
        <w:t xml:space="preserve"> </w:t>
      </w:r>
      <w:r>
        <w:rPr>
          <w:rStyle w:val="FunctionTok"/>
        </w:rPr>
        <w:t xml:space="preserve">log</w:t>
      </w:r>
      <w:r>
        <w:rPr>
          <w:rStyle w:val="NormalTok"/>
        </w:rPr>
        <w:t xml:space="preserve">(</w:t>
      </w:r>
      <w:r>
        <w:rPr>
          <w:rStyle w:val="DecValTok"/>
        </w:rPr>
        <w:t xml:space="preserve">10</w:t>
      </w:r>
      <w:r>
        <w:rPr>
          <w:rStyle w:val="NormalTok"/>
        </w:rPr>
        <w:t xml:space="preserve">), </w:t>
      </w:r>
      <w:r>
        <w:rPr>
          <w:rStyle w:val="FunctionTok"/>
        </w:rPr>
        <w:t xml:space="preserve">numeric</w:t>
      </w:r>
      <w:r>
        <w:rPr>
          <w:rStyle w:val="NormalTok"/>
        </w:rPr>
        <w:t xml:space="preserve">(</w:t>
      </w:r>
      <w:r>
        <w:rPr>
          <w:rStyle w:val="FunctionTok"/>
        </w:rPr>
        <w:t xml:space="preserve">nrow</w:t>
      </w:r>
      <w:r>
        <w:rPr>
          <w:rStyle w:val="NormalTok"/>
        </w:rPr>
        <w:t xml:space="preserve">(post)))</w:t>
      </w:r>
      <w:r>
        <w:br/>
      </w:r>
      <w:r>
        <w:rPr>
          <w:rStyle w:val="NormalTok"/>
        </w:rPr>
        <w:t xml:space="preserve">}</w:t>
      </w:r>
      <w:r>
        <w:br/>
      </w:r>
      <w:r>
        <w:br/>
      </w:r>
      <w:r>
        <w:rPr>
          <w:rStyle w:val="NormalTok"/>
        </w:rPr>
        <w:t xml:space="preserve">mag_b_F </w:t>
      </w:r>
      <w:r>
        <w:rPr>
          <w:rStyle w:val="OtherTok"/>
        </w:rPr>
        <w:t xml:space="preserve">&lt;-</w:t>
      </w:r>
      <w:r>
        <w:rPr>
          <w:rStyle w:val="NormalTok"/>
        </w:rPr>
        <w:t xml:space="preserve"> </w:t>
      </w:r>
      <w:r>
        <w:rPr>
          <w:rStyle w:val="FunctionTok"/>
        </w:rPr>
        <w:t xml:space="preserve">mag_b</w:t>
      </w:r>
      <w:r>
        <w:rPr>
          <w:rStyle w:val="NormalTok"/>
        </w:rPr>
        <w:t xml:space="preserve">(</w:t>
      </w:r>
      <w:r>
        <w:rPr>
          <w:rStyle w:val="ConstantTok"/>
        </w:rPr>
        <w:t xml:space="preserve">FALSE</w:t>
      </w:r>
      <w:r>
        <w:rPr>
          <w:rStyle w:val="NormalTok"/>
        </w:rPr>
        <w:t xml:space="preserve">, prod_post, prod_tc)</w:t>
      </w:r>
      <w:r>
        <w:br/>
      </w:r>
      <w:r>
        <w:rPr>
          <w:rStyle w:val="NormalTok"/>
        </w:rPr>
        <w:t xml:space="preserve">mag_b_M </w:t>
      </w:r>
      <w:r>
        <w:rPr>
          <w:rStyle w:val="OtherTok"/>
        </w:rPr>
        <w:t xml:space="preserve">&lt;-</w:t>
      </w:r>
      <w:r>
        <w:rPr>
          <w:rStyle w:val="NormalTok"/>
        </w:rPr>
        <w:t xml:space="preserve"> </w:t>
      </w:r>
      <w:r>
        <w:rPr>
          <w:rStyle w:val="FunctionTok"/>
        </w:rPr>
        <w:t xml:space="preserve">mag_b</w:t>
      </w:r>
      <w:r>
        <w:rPr>
          <w:rStyle w:val="NormalTok"/>
        </w:rPr>
        <w:t xml:space="preserve">(</w:t>
      </w:r>
      <w:r>
        <w:rPr>
          <w:rStyle w:val="ConstantTok"/>
        </w:rPr>
        <w:t xml:space="preserve">TRUE</w:t>
      </w:r>
      <w:r>
        <w:rPr>
          <w:rStyle w:val="NormalTok"/>
        </w:rPr>
        <w:t xml:space="preserve">,  prod_post, prod_tc)</w:t>
      </w:r>
    </w:p>
    <w:p>
      <w:pPr>
        <w:pStyle w:val="SourceCode"/>
      </w:pPr>
      <w:r>
        <w:rPr>
          <w:rStyle w:val="CommentTok"/>
        </w:rPr>
        <w:t xml:space="preserve"># Format the Drosophila productivity incidence table.</w:t>
      </w:r>
      <w:r>
        <w:br/>
      </w:r>
      <w:r>
        <w:rPr>
          <w:rStyle w:val="NormalTok"/>
        </w:rPr>
        <w:t xml:space="preserve">fmt_q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format_interval</w:t>
      </w:r>
      <w:r>
        <w:rPr>
          <w:rStyle w:val="NormalTok"/>
        </w:rPr>
        <w:t xml:space="preserve">(stats</w:t>
      </w:r>
      <w:r>
        <w:rPr>
          <w:rStyle w:val="SpecialCharTok"/>
        </w:rPr>
        <w:t xml:space="preserve">::</w:t>
      </w:r>
      <w:r>
        <w:rPr>
          <w:rStyle w:val="FunctionTok"/>
        </w:rPr>
        <w:t xml:space="preserve">median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stats</w:t>
      </w:r>
      <w:r>
        <w:rPr>
          <w:rStyle w:val="SpecialCharTok"/>
        </w:rPr>
        <w:t xml:space="preserve">::</w:t>
      </w:r>
      <w:r>
        <w:rPr>
          <w:rStyle w:val="FunctionTok"/>
        </w:rPr>
        <w:t xml:space="preserve">quantile</w:t>
      </w:r>
      <w:r>
        <w:rPr>
          <w:rStyle w:val="NormalTok"/>
        </w:rPr>
        <w:t xml:space="preserve">(x, .</w:t>
      </w:r>
      <w:r>
        <w:rPr>
          <w:rStyle w:val="DecValTok"/>
        </w:rPr>
        <w:t xml:space="preserve">025</w:t>
      </w:r>
      <w:r>
        <w:rPr>
          <w:rStyle w:val="NormalTok"/>
        </w:rPr>
        <w:t xml:space="preserve">, </w:t>
      </w:r>
      <w:r>
        <w:rPr>
          <w:rStyle w:val="AttributeTok"/>
        </w:rPr>
        <w:t xml:space="preserve">names =</w:t>
      </w:r>
      <w:r>
        <w:rPr>
          <w:rStyle w:val="NormalTok"/>
        </w:rPr>
        <w:t xml:space="preserve"> </w:t>
      </w:r>
      <w:r>
        <w:rPr>
          <w:rStyle w:val="ConstantTok"/>
        </w:rPr>
        <w:t xml:space="preserve">FALSE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stats</w:t>
      </w:r>
      <w:r>
        <w:rPr>
          <w:rStyle w:val="SpecialCharTok"/>
        </w:rPr>
        <w:t xml:space="preserve">::</w:t>
      </w:r>
      <w:r>
        <w:rPr>
          <w:rStyle w:val="FunctionTok"/>
        </w:rPr>
        <w:t xml:space="preserve">quantile</w:t>
      </w:r>
      <w:r>
        <w:rPr>
          <w:rStyle w:val="NormalTok"/>
        </w:rPr>
        <w:t xml:space="preserve">(x, .</w:t>
      </w:r>
      <w:r>
        <w:rPr>
          <w:rStyle w:val="DecValTok"/>
        </w:rPr>
        <w:t xml:space="preserve">975</w:t>
      </w:r>
      <w:r>
        <w:rPr>
          <w:rStyle w:val="NormalTok"/>
        </w:rPr>
        <w:t xml:space="preserve">, </w:t>
      </w:r>
      <w:r>
        <w:rPr>
          <w:rStyle w:val="AttributeTok"/>
        </w:rPr>
        <w:t xml:space="preserve">names =</w:t>
      </w:r>
      <w:r>
        <w:rPr>
          <w:rStyle w:val="NormalTok"/>
        </w:rPr>
        <w:t xml:space="preserve"> </w:t>
      </w:r>
      <w:r>
        <w:rPr>
          <w:rStyle w:val="ConstantTok"/>
        </w:rPr>
        <w:t xml:space="preserve">FALSE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prod_inc_tbl </w:t>
      </w:r>
      <w:r>
        <w:rPr>
          <w:rStyle w:val="OtherTok"/>
        </w:rPr>
        <w:t xml:space="preserve">&lt;-</w:t>
      </w:r>
      <w:r>
        <w:rPr>
          <w:rStyle w:val="NormalTok"/>
        </w:rPr>
        <w:t xml:space="preserve"> tibble</w:t>
      </w:r>
      <w:r>
        <w:rPr>
          <w:rStyle w:val="SpecialCharTok"/>
        </w:rPr>
        <w:t xml:space="preserve">::</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Source,                       </w:t>
      </w:r>
      <w:r>
        <w:rPr>
          <w:rStyle w:val="SpecialCharTok"/>
        </w:rPr>
        <w:t xml:space="preserve">~</w:t>
      </w:r>
      <w:r>
        <w:rPr>
          <w:rStyle w:val="StringTok"/>
        </w:rPr>
        <w:t xml:space="preserve">`</w:t>
      </w:r>
      <w:r>
        <w:rPr>
          <w:rStyle w:val="AttributeTok"/>
        </w:rPr>
        <w:t xml:space="preserve">z (F)</w:t>
      </w:r>
      <w:r>
        <w:rPr>
          <w:rStyle w:val="StringTok"/>
        </w:rPr>
        <w:t xml:space="preserve">`</w:t>
      </w:r>
      <w:r>
        <w:rPr>
          <w:rStyle w:val="NormalTok"/>
        </w:rPr>
        <w:t xml:space="preserve">,            </w:t>
      </w:r>
      <w:r>
        <w:rPr>
          <w:rStyle w:val="SpecialCharTok"/>
        </w:rPr>
        <w:t xml:space="preserve">~</w:t>
      </w:r>
      <w:r>
        <w:rPr>
          <w:rStyle w:val="StringTok"/>
        </w:rPr>
        <w:t xml:space="preserve">`</w:t>
      </w:r>
      <w:r>
        <w:rPr>
          <w:rStyle w:val="AttributeTok"/>
        </w:rPr>
        <w:t xml:space="preserve">z (M)</w:t>
      </w:r>
      <w:r>
        <w:rPr>
          <w:rStyle w:val="StringTok"/>
        </w:rPr>
        <w:t xml:space="preserve">`</w:t>
      </w:r>
      <w:r>
        <w:rPr>
          <w:rStyle w:val="NormalTok"/>
        </w:rPr>
        <w:t xml:space="preserve">,            </w:t>
      </w:r>
      <w:r>
        <w:rPr>
          <w:rStyle w:val="SpecialCharTok"/>
        </w:rPr>
        <w:t xml:space="preserve">~</w:t>
      </w:r>
      <w:r>
        <w:rPr>
          <w:rStyle w:val="StringTok"/>
        </w:rPr>
        <w:t xml:space="preserve">`</w:t>
      </w:r>
      <w:r>
        <w:rPr>
          <w:rStyle w:val="AttributeTok"/>
        </w:rPr>
        <w:t xml:space="preserve">CTmax 1h (F)</w:t>
      </w:r>
      <w:r>
        <w:rPr>
          <w:rStyle w:val="StringTok"/>
        </w:rPr>
        <w:t xml:space="preserve">`</w:t>
      </w:r>
      <w:r>
        <w:rPr>
          <w:rStyle w:val="NormalTok"/>
        </w:rPr>
        <w:t xml:space="preserve">,        </w:t>
      </w:r>
      <w:r>
        <w:rPr>
          <w:rStyle w:val="SpecialCharTok"/>
        </w:rPr>
        <w:t xml:space="preserve">~</w:t>
      </w:r>
      <w:r>
        <w:rPr>
          <w:rStyle w:val="StringTok"/>
        </w:rPr>
        <w:t xml:space="preserve">`</w:t>
      </w:r>
      <w:r>
        <w:rPr>
          <w:rStyle w:val="AttributeTok"/>
        </w:rPr>
        <w:t xml:space="preserve">CTmax 1h (M)</w:t>
      </w:r>
      <w:r>
        <w:rPr>
          <w:rStyle w:val="StringTok"/>
        </w:rPr>
        <w:t xml:space="preserve">`</w:t>
      </w:r>
      <w:r>
        <w:rPr>
          <w:rStyle w:val="NormalTok"/>
        </w:rPr>
        <w:t xml:space="preserve">,</w:t>
      </w:r>
      <w:r>
        <w:br/>
      </w:r>
      <w:r>
        <w:rPr>
          <w:rStyle w:val="NormalTok"/>
        </w:rPr>
        <w:t xml:space="preserve">  </w:t>
      </w:r>
      <w:r>
        <w:rPr>
          <w:rStyle w:val="StringTok"/>
        </w:rPr>
        <w:t xml:space="preserve">"Incidence (this study)"</w:t>
      </w:r>
      <w:r>
        <w:rPr>
          <w:rStyle w:val="NormalTok"/>
        </w:rPr>
        <w:t xml:space="preserve">,      </w:t>
      </w:r>
      <w:r>
        <w:rPr>
          <w:rStyle w:val="FunctionTok"/>
        </w:rPr>
        <w:t xml:space="preserve">fmt_q</w:t>
      </w:r>
      <w:r>
        <w:rPr>
          <w:rStyle w:val="NormalTok"/>
        </w:rPr>
        <w:t xml:space="preserve">(prod_hurd_F</w:t>
      </w:r>
      <w:r>
        <w:rPr>
          <w:rStyle w:val="SpecialCharTok"/>
        </w:rPr>
        <w:t xml:space="preserve">$</w:t>
      </w:r>
      <w:r>
        <w:rPr>
          <w:rStyle w:val="NormalTok"/>
        </w:rPr>
        <w:t xml:space="preserve">z), </w:t>
      </w:r>
      <w:r>
        <w:rPr>
          <w:rStyle w:val="FunctionTok"/>
        </w:rPr>
        <w:t xml:space="preserve">fmt_q</w:t>
      </w:r>
      <w:r>
        <w:rPr>
          <w:rStyle w:val="NormalTok"/>
        </w:rPr>
        <w:t xml:space="preserve">(prod_hurd_M</w:t>
      </w:r>
      <w:r>
        <w:rPr>
          <w:rStyle w:val="SpecialCharTok"/>
        </w:rPr>
        <w:t xml:space="preserve">$</w:t>
      </w:r>
      <w:r>
        <w:rPr>
          <w:rStyle w:val="NormalTok"/>
        </w:rPr>
        <w:t xml:space="preserve">z), </w:t>
      </w:r>
      <w:r>
        <w:rPr>
          <w:rStyle w:val="FunctionTok"/>
        </w:rPr>
        <w:t xml:space="preserve">fmt_q</w:t>
      </w:r>
      <w:r>
        <w:rPr>
          <w:rStyle w:val="NormalTok"/>
        </w:rPr>
        <w:t xml:space="preserve">(prod_hurd_F</w:t>
      </w:r>
      <w:r>
        <w:rPr>
          <w:rStyle w:val="SpecialCharTok"/>
        </w:rPr>
        <w:t xml:space="preserve">$</w:t>
      </w:r>
      <w:r>
        <w:rPr>
          <w:rStyle w:val="NormalTok"/>
        </w:rPr>
        <w:t xml:space="preserve">ctmax),  </w:t>
      </w:r>
      <w:r>
        <w:rPr>
          <w:rStyle w:val="FunctionTok"/>
        </w:rPr>
        <w:t xml:space="preserve">fmt_q</w:t>
      </w:r>
      <w:r>
        <w:rPr>
          <w:rStyle w:val="NormalTok"/>
        </w:rPr>
        <w:t xml:space="preserve">(prod_hurd_M</w:t>
      </w:r>
      <w:r>
        <w:rPr>
          <w:rStyle w:val="SpecialCharTok"/>
        </w:rPr>
        <w:t xml:space="preserve">$</w:t>
      </w:r>
      <w:r>
        <w:rPr>
          <w:rStyle w:val="NormalTok"/>
        </w:rPr>
        <w:t xml:space="preserve">ctmax),</w:t>
      </w:r>
      <w:r>
        <w:br/>
      </w:r>
      <w:r>
        <w:rPr>
          <w:rStyle w:val="NormalTok"/>
        </w:rPr>
        <w:t xml:space="preserve">  </w:t>
      </w:r>
      <w:r>
        <w:rPr>
          <w:rStyle w:val="StringTok"/>
        </w:rPr>
        <w:t xml:space="preserve">"Ørsted et al. (2024), drc"</w:t>
      </w:r>
      <w:r>
        <w:rPr>
          <w:rStyle w:val="NormalTok"/>
        </w:rPr>
        <w:t xml:space="preserve">,   </w:t>
      </w:r>
      <w:r>
        <w:rPr>
          <w:rStyle w:val="StringTok"/>
        </w:rPr>
        <w:t xml:space="preserve">"3.27"</w:t>
      </w:r>
      <w:r>
        <w:rPr>
          <w:rStyle w:val="NormalTok"/>
        </w:rPr>
        <w:t xml:space="preserve">,              </w:t>
      </w:r>
      <w:r>
        <w:rPr>
          <w:rStyle w:val="StringTok"/>
        </w:rPr>
        <w:t xml:space="preserve">"3.46"</w:t>
      </w:r>
      <w:r>
        <w:rPr>
          <w:rStyle w:val="NormalTok"/>
        </w:rPr>
        <w:t xml:space="preserve">,              </w:t>
      </w:r>
      <w:r>
        <w:rPr>
          <w:rStyle w:val="StringTok"/>
        </w:rPr>
        <w:t xml:space="preserve">"36.27"</w:t>
      </w:r>
      <w:r>
        <w:rPr>
          <w:rStyle w:val="NormalTok"/>
        </w:rPr>
        <w:t xml:space="preserve">,               </w:t>
      </w:r>
      <w:r>
        <w:rPr>
          <w:rStyle w:val="StringTok"/>
        </w:rPr>
        <w:t xml:space="preserve">"36.66"</w:t>
      </w:r>
      <w:r>
        <w:br/>
      </w:r>
      <w:r>
        <w:rPr>
          <w:rStyle w:val="NormalTok"/>
        </w:rPr>
        <w:t xml:space="preserve">)</w:t>
      </w:r>
      <w:r>
        <w:br/>
      </w:r>
      <w:r>
        <w:rPr>
          <w:rStyle w:val="NormalTok"/>
        </w:rPr>
        <w:t xml:space="preserve">tinytable</w:t>
      </w:r>
      <w:r>
        <w:rPr>
          <w:rStyle w:val="SpecialCharTok"/>
        </w:rPr>
        <w:t xml:space="preserve">::</w:t>
      </w:r>
      <w:r>
        <w:rPr>
          <w:rStyle w:val="FunctionTok"/>
        </w:rPr>
        <w:t xml:space="preserve">tt</w:t>
      </w:r>
      <w:r>
        <w:rPr>
          <w:rStyle w:val="NormalTok"/>
        </w:rPr>
        <w:t xml:space="preserve">(prod_inc_tbl, </w:t>
      </w:r>
      <w:r>
        <w:rPr>
          <w:rStyle w:val="AttributeTok"/>
        </w:rPr>
        <w:t xml:space="preserve">escape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83" w:name="tbl-dros-prod-incidence"/>
          <w:p>
            <w:pPr>
              <w:jc w:val="center"/>
            </w:pPr>
            <w:pPr>
              <w:jc w:val="start"/>
              <w:spacing w:before="200"/>
              <w:pStyle w:val="ImageCaption"/>
            </w:pPr>
            <w:r>
              <w:t xml:space="preserve">Table S26: Reproductive</w:t>
            </w:r>
            <w:r>
              <w:t xml:space="preserve"> </w:t>
            </w:r>
            <w:r>
              <w:rPr>
                <w:b/>
                <w:bCs/>
              </w:rPr>
              <w:t xml:space="preserve">incidence</w:t>
            </w:r>
            <w:r>
              <w:t xml:space="preserve"> </w:t>
            </w:r>
            <w:r>
              <w:t xml:space="preserve">thermal-death-time parameters for</w:t>
            </w:r>
            <w:r>
              <w:t xml:space="preserve"> </w:t>
            </w:r>
            <w:r>
              <w:rPr>
                <w:i/>
                <w:iCs/>
              </w:rPr>
              <w:t xml:space="preserve">D. suzukii</w:t>
            </w:r>
            <w:r>
              <w:t xml:space="preserve"> </w:t>
            </w:r>
            <w:r>
              <w:t xml:space="preserve">(whether a fly reproduces at all; the hurdle component of the hurdle-Gamma model), read analytically from the joint posterior, by sex, with the two-stage drc fecundity estimates of</w:t>
            </w:r>
            <w:r>
              <w:t xml:space="preserve"> </w:t>
            </w:r>
            <w:r>
              <w:t xml:space="preserve">Ørsted</w:t>
            </w:r>
            <w:r>
              <w:t xml:space="preserve"> </w:t>
            </w:r>
            <w:r>
              <w:rPr>
                <w:i/>
                <w:iCs/>
              </w:rPr>
              <w:t xml:space="preserve">et al.</w:t>
            </w:r>
            <w:r>
              <w:t xml:space="preserve"> </w:t>
            </w:r>
            <w:r>
              <w:t xml:space="preserve">(</w:t>
            </w:r>
            <w:hyperlink w:anchor="ref-orsted_suzukii_2024">
              <w:r>
                <w:rPr>
                  <w:rStyle w:val="Hyperlink"/>
                </w:rPr>
                <w:t xml:space="preserve">2024</w:t>
              </w:r>
            </w:hyperlink>
            <w:r>
              <w:t xml:space="preserve">)</w:t>
            </w:r>
            <w:r>
              <w:t xml:space="preserve"> </w:t>
            </w:r>
            <w:r>
              <w:t xml:space="preserve">(static</w:t>
            </w:r>
            <w:r>
              <w:t xml:space="preserve"> </w:t>
            </w:r>
            <m:oMath>
              <m:r>
                <m:t>C</m:t>
              </m:r>
              <m:sSub>
                <m:e>
                  <m:r>
                    <m:t>T</m:t>
                  </m:r>
                </m:e>
                <m:sub>
                  <m:r>
                    <m:t>m</m:t>
                  </m:r>
                  <m:r>
                    <m:t>a</m:t>
                  </m:r>
                  <m:r>
                    <m:t>x</m:t>
                  </m:r>
                  <m:r>
                    <m:rPr>
                      <m:sty m:val="p"/>
                    </m:rPr>
                    <m:t>,</m:t>
                  </m:r>
                  <m:r>
                    <m:t>1</m:t>
                  </m:r>
                  <m:r>
                    <m:t>h</m:t>
                  </m:r>
                </m:sub>
              </m:sSub>
            </m:oMath>
            <w:r>
              <w:t xml:space="preserve">) for comparison.</w:t>
            </w:r>
            <w:r>
              <w:t xml:space="preserve"> </w:t>
            </w:r>
            <m:oMath>
              <m:r>
                <m:t>z</m:t>
              </m:r>
            </m:oMath>
            <w:r>
              <w:t xml:space="preserve"> </w:t>
            </w:r>
            <w:r>
              <w:t xml:space="preserve">is the mean local</w:t>
            </w:r>
            <w:r>
              <w:t xml:space="preserve"> </w:t>
            </w:r>
            <m:oMath>
              <m:r>
                <m:t>z</m:t>
              </m:r>
            </m:oMath>
            <w:r>
              <w:t xml:space="preserve"> </w:t>
            </w:r>
            <w:r>
              <w:t xml:space="preserve">over the assay range. Cells are the posterior median with the 95% credible interval; Ørsted values are point estimates.</w:t>
            </w:r>
          </w:p>
          <w:tbl>
            <w:tblPr>
              <w:tblStyle w:val="Table"/>
              <w:tblW w:type="pct" w:w="4867"/>
              <w:tblLayout w:type="fixed"/>
              <w:tblLook w:firstRow="1" w:lastRow="0" w:firstColumn="0" w:lastColumn="0" w:noHBand="0" w:noVBand="0" w:val="0020"/>
            </w:tblPr>
            <w:tblGrid>
              <w:gridCol w:w="1962"/>
              <w:gridCol w:w="1331"/>
              <w:gridCol w:w="1401"/>
              <w:gridCol w:w="1471"/>
              <w:gridCol w:w="1541"/>
            </w:tblGrid>
            <w:tr>
              <w:trPr>
                <w:tblHeader w:val="on"/>
              </w:trPr>
              <w:tc>
                <w:tcPr/>
                <w:p>
                  <w:pPr>
                    <w:pStyle w:val="Compact"/>
                    <w:jc w:val="center"/>
                  </w:pPr>
                  <w:r>
                    <w:t xml:space="preserve">Source</w:t>
                  </w:r>
                </w:p>
              </w:tc>
              <w:tc>
                <w:tcPr/>
                <w:p>
                  <w:pPr>
                    <w:pStyle w:val="Compact"/>
                    <w:jc w:val="center"/>
                  </w:pPr>
                  <w:r>
                    <w:t xml:space="preserve">z (F)</w:t>
                  </w:r>
                </w:p>
              </w:tc>
              <w:tc>
                <w:tcPr/>
                <w:p>
                  <w:pPr>
                    <w:pStyle w:val="Compact"/>
                    <w:jc w:val="center"/>
                  </w:pPr>
                  <w:r>
                    <w:t xml:space="preserve">z (M)</w:t>
                  </w:r>
                </w:p>
              </w:tc>
              <w:tc>
                <w:tcPr/>
                <w:p>
                  <w:pPr>
                    <w:pStyle w:val="Compact"/>
                    <w:jc w:val="center"/>
                  </w:pPr>
                  <w:r>
                    <w:t xml:space="preserve">CTmax 1h (F)</w:t>
                  </w:r>
                </w:p>
              </w:tc>
              <w:tc>
                <w:tcPr/>
                <w:p>
                  <w:pPr>
                    <w:pStyle w:val="Compact"/>
                    <w:jc w:val="center"/>
                  </w:pPr>
                  <w:r>
                    <w:t xml:space="preserve">CTmax 1h (M)</w:t>
                  </w:r>
                </w:p>
              </w:tc>
            </w:tr>
            <w:tr>
              <w:tc>
                <w:tcPr/>
                <w:p>
                  <w:pPr>
                    <w:pStyle w:val="Compact"/>
                    <w:jc w:val="center"/>
                  </w:pPr>
                  <w:r>
                    <w:t xml:space="preserve">Incidence (this study)</w:t>
                  </w:r>
                </w:p>
              </w:tc>
              <w:tc>
                <w:tcPr/>
                <w:p>
                  <w:pPr>
                    <w:pStyle w:val="Compact"/>
                    <w:jc w:val="center"/>
                  </w:pPr>
                  <w:r>
                    <w:t xml:space="preserve">3.18 [2.9, 3.55]</w:t>
                  </w:r>
                </w:p>
              </w:tc>
              <w:tc>
                <w:tcPr/>
                <w:p>
                  <w:pPr>
                    <w:pStyle w:val="Compact"/>
                    <w:jc w:val="center"/>
                  </w:pPr>
                  <w:r>
                    <w:t xml:space="preserve">2.88 [2.65, 3.17]</w:t>
                  </w:r>
                </w:p>
              </w:tc>
              <w:tc>
                <w:tcPr/>
                <w:p>
                  <w:pPr>
                    <w:pStyle w:val="Compact"/>
                    <w:jc w:val="center"/>
                  </w:pPr>
                  <w:r>
                    <w:t xml:space="preserve">36.1 [35.9, 36.28]</w:t>
                  </w:r>
                </w:p>
              </w:tc>
              <w:tc>
                <w:tcPr/>
                <w:p>
                  <w:pPr>
                    <w:pStyle w:val="Compact"/>
                    <w:jc w:val="center"/>
                  </w:pPr>
                  <w:r>
                    <w:t xml:space="preserve">36.48 [36.3, 36.66]</w:t>
                  </w:r>
                </w:p>
              </w:tc>
            </w:tr>
            <w:tr>
              <w:tc>
                <w:tcPr/>
                <w:p>
                  <w:pPr>
                    <w:pStyle w:val="Compact"/>
                    <w:jc w:val="center"/>
                  </w:pPr>
                  <w:r>
                    <w:t xml:space="preserve">Ørsted et al. (2024), drc</w:t>
                  </w:r>
                </w:p>
              </w:tc>
              <w:tc>
                <w:tcPr/>
                <w:p>
                  <w:pPr>
                    <w:pStyle w:val="Compact"/>
                    <w:jc w:val="center"/>
                  </w:pPr>
                  <w:r>
                    <w:t xml:space="preserve">3.27</w:t>
                  </w:r>
                </w:p>
              </w:tc>
              <w:tc>
                <w:tcPr/>
                <w:p>
                  <w:pPr>
                    <w:pStyle w:val="Compact"/>
                    <w:jc w:val="center"/>
                  </w:pPr>
                  <w:r>
                    <w:t xml:space="preserve">3.46</w:t>
                  </w:r>
                </w:p>
              </w:tc>
              <w:tc>
                <w:tcPr/>
                <w:p>
                  <w:pPr>
                    <w:pStyle w:val="Compact"/>
                    <w:jc w:val="center"/>
                  </w:pPr>
                  <w:r>
                    <w:t xml:space="preserve">36.27</w:t>
                  </w:r>
                </w:p>
              </w:tc>
              <w:tc>
                <w:tcPr/>
                <w:p>
                  <w:pPr>
                    <w:pStyle w:val="Compact"/>
                    <w:jc w:val="center"/>
                  </w:pPr>
                  <w:r>
                    <w:t xml:space="preserve">36.66</w:t>
                  </w:r>
                </w:p>
              </w:tc>
            </w:tr>
          </w:tbl>
          <w:bookmarkEnd w:id="183"/>
          <w:p/>
        </w:tc>
      </w:tr>
    </w:tbl>
    <w:p>
      <w:pPr>
        <w:pStyle w:val="BodyText"/>
      </w:pPr>
      <w:r>
        <w:t xml:space="preserve">The</w:t>
      </w:r>
      <w:r>
        <w:t xml:space="preserve"> </w:t>
      </w:r>
      <w:r>
        <w:rPr>
          <w:i/>
          <w:iCs/>
        </w:rPr>
        <w:t xml:space="preserve">whether-it-reproduces</w:t>
      </w:r>
      <w:r>
        <w:t xml:space="preserve"> </w:t>
      </w:r>
      <w:r>
        <w:t xml:space="preserve">part behaves like a normal tolerance endpoint, because it has a natural halfway mark — the point where half the flies still reproduce. Its</w:t>
      </w:r>
      <w:r>
        <w:t xml:space="preserve"> </w:t>
      </w:r>
      <m:oMath>
        <m:r>
          <m:t>z</m:t>
        </m:r>
      </m:oMath>
      <w:r>
        <w:t xml:space="preserve"> </w:t>
      </w:r>
      <w:r>
        <w:t xml:space="preserve">is about 3.2 °C for females and 2.9 °C for males, with</w:t>
      </w:r>
      <w:r>
        <w:t xml:space="preserve"> </w:t>
      </w:r>
      <m:oMath>
        <m:r>
          <m:t>C</m:t>
        </m:r>
        <m:sSub>
          <m:e>
            <m:r>
              <m:t>T</m:t>
            </m:r>
          </m:e>
          <m:sub>
            <m:r>
              <m:t>m</m:t>
            </m:r>
            <m:r>
              <m:t>a</m:t>
            </m:r>
            <m:sSub>
              <m:e>
                <m:r>
                  <m:t>x</m:t>
                </m:r>
              </m:e>
              <m:sub>
                <m:r>
                  <m:t>1</m:t>
                </m:r>
                <m:r>
                  <m:t>h</m:t>
                </m:r>
                <m:r>
                  <m:t>r</m:t>
                </m:r>
              </m:sub>
            </m:sSub>
          </m:sub>
        </m:sSub>
      </m:oMath>
      <w:r>
        <w:t xml:space="preserve"> </w:t>
      </w:r>
      <w:r>
        <w:t xml:space="preserve">from 36.1 to 36.5 °C — close to the fecundity values reported by</w:t>
      </w:r>
      <w:r>
        <w:t xml:space="preserve"> </w:t>
      </w:r>
      <w:r>
        <w:t xml:space="preserve">Ørsted</w:t>
      </w:r>
      <w:r>
        <w:t xml:space="preserve"> </w:t>
      </w:r>
      <w:r>
        <w:rPr>
          <w:i/>
          <w:iCs/>
        </w:rPr>
        <w:t xml:space="preserve">et al.</w:t>
      </w:r>
      <w:r>
        <w:t xml:space="preserve"> </w:t>
      </w:r>
      <w:r>
        <w:t xml:space="preserve">(</w:t>
      </w:r>
      <w:hyperlink w:anchor="ref-orsted_suzukii_2024">
        <w:r>
          <w:rPr>
            <w:rStyle w:val="Hyperlink"/>
          </w:rPr>
          <w:t xml:space="preserve">2024</w:t>
        </w:r>
      </w:hyperlink>
      <w:r>
        <w:t xml:space="preserve">)</w:t>
      </w:r>
      <w:r>
        <w:t xml:space="preserve"> </w:t>
      </w:r>
      <w:r>
        <w:t xml:space="preserve">(</w:t>
      </w:r>
      <w:hyperlink w:anchor="tbl-dros-prod-incidence">
        <w:r>
          <w:rPr>
            <w:rStyle w:val="Hyperlink"/>
          </w:rPr>
          <w:t xml:space="preserve">Table S26</w:t>
        </w:r>
      </w:hyperlink>
      <w:r>
        <w:t xml:space="preserve">). The male and female intervals overlap, so we cannot confirm the male-greater-than-female</w:t>
      </w:r>
      <w:r>
        <w:t xml:space="preserve"> </w:t>
      </w:r>
      <m:oMath>
        <m:r>
          <m:t>z</m:t>
        </m:r>
      </m:oMath>
      <w:r>
        <w:t xml:space="preserve"> </w:t>
      </w:r>
      <w:r>
        <w:t xml:space="preserve">difference they report. (Exposure time and temperature interact, so the tolerance line bends slightly; we therefore report the average</w:t>
      </w:r>
      <w:r>
        <w:t xml:space="preserve"> </w:t>
      </w:r>
      <m:oMath>
        <m:r>
          <m:t>z</m:t>
        </m:r>
      </m:oMath>
      <w:r>
        <w:t xml:space="preserve"> </w:t>
      </w:r>
      <w:r>
        <w:t xml:space="preserve">across the tested temperatures.)</w:t>
      </w:r>
    </w:p>
    <w:p>
      <w:pPr>
        <w:pStyle w:val="BodyText"/>
      </w:pPr>
      <w:r>
        <w:t xml:space="preserve">The</w:t>
      </w:r>
      <w:r>
        <w:t xml:space="preserve"> </w:t>
      </w:r>
      <w:r>
        <w:rPr>
          <w:i/>
          <w:iCs/>
        </w:rPr>
        <w:t xml:space="preserve">how-many-offspring</w:t>
      </w:r>
      <w:r>
        <w:t xml:space="preserve"> </w:t>
      </w:r>
      <w:r>
        <w:t xml:space="preserve">part answers a different question. Clutch size simply rises or falls — it has no 0–100% scale and so no natural halfway mark — so a conventional</w:t>
      </w:r>
      <w:r>
        <w:t xml:space="preserve"> </w:t>
      </w:r>
      <m:oMath>
        <m:r>
          <m:t>z</m:t>
        </m:r>
      </m:oMath>
      <w:r>
        <w:t xml:space="preserve"> </w:t>
      </w:r>
      <w:r>
        <w:t xml:space="preserve">does not apply. What we</w:t>
      </w:r>
      <w:r>
        <w:t xml:space="preserve"> </w:t>
      </w:r>
      <w:r>
        <w:rPr>
          <w:i/>
          <w:iCs/>
        </w:rPr>
        <w:t xml:space="preserve">can</w:t>
      </w:r>
      <w:r>
        <w:t xml:space="preserve"> </w:t>
      </w:r>
      <w:r>
        <w:t xml:space="preserve">read off is how steeply clutch size drops as exposure lengthens,</w:t>
      </w:r>
      <w:r>
        <w:t xml:space="preserve"> </w:t>
      </w:r>
      <m:oMath>
        <m:r>
          <m:t>b</m:t>
        </m:r>
        <m:d>
          <m:dPr>
            <m:begChr m:val="("/>
            <m:sepChr m:val=""/>
            <m:endChr m:val=")"/>
            <m:grow/>
          </m:dPr>
          <m:e>
            <m:r>
              <m:t>T</m:t>
            </m:r>
          </m:e>
        </m:d>
        <m:r>
          <m:rPr>
            <m:sty m:val="p"/>
          </m:rPr>
          <m:t>=</m:t>
        </m:r>
        <m:r>
          <m:rPr>
            <m:sty m:val="p"/>
          </m:rPr>
          <m:t>d</m:t>
        </m:r>
        <m:sSub>
          <m:e>
            <m:r>
              <m:rPr>
                <m:sty m:val="p"/>
              </m:rPr>
              <m:t>log</m:t>
            </m:r>
          </m:e>
          <m:sub>
            <m:r>
              <m:t>10</m:t>
            </m:r>
          </m:sub>
        </m:sSub>
        <m:d>
          <m:dPr>
            <m:begChr m:val="("/>
            <m:sepChr m:val=""/>
            <m:endChr m:val=")"/>
            <m:grow/>
          </m:dPr>
          <m:e>
            <m:r>
              <m:rPr>
                <m:nor/>
                <m:sty m:val="p"/>
              </m:rPr>
              <m:t>clutch</m:t>
            </m:r>
          </m:e>
        </m:d>
        <m:r>
          <m:rPr>
            <m:sty m:val="p"/>
          </m:rPr>
          <m:t>/</m:t>
        </m:r>
        <m:r>
          <m:rPr>
            <m:sty m:val="p"/>
          </m:rPr>
          <m:t>d</m:t>
        </m:r>
        <m:sSub>
          <m:e>
            <m:r>
              <m:rPr>
                <m:sty m:val="p"/>
              </m:rPr>
              <m:t>log</m:t>
            </m:r>
          </m:e>
          <m:sub>
            <m:r>
              <m:t>10</m:t>
            </m:r>
          </m:sub>
        </m:sSub>
        <m:d>
          <m:dPr>
            <m:begChr m:val="("/>
            <m:sepChr m:val=""/>
            <m:endChr m:val=")"/>
            <m:grow/>
          </m:dPr>
          <m:e>
            <m:r>
              <m:rPr>
                <m:nor/>
                <m:sty m:val="p"/>
              </m:rPr>
              <m:t>exposure</m:t>
            </m:r>
          </m:e>
        </m:d>
      </m:oMath>
      <w:r>
        <w:t xml:space="preserve">, and this changes a lot with temperature (</w:t>
      </w:r>
      <w:hyperlink w:anchor="tbl-dros-prod-magnitude">
        <w:r>
          <w:rPr>
            <w:rStyle w:val="Hyperlink"/>
          </w:rPr>
          <w:t xml:space="preserve">Table S27</w:t>
        </w:r>
      </w:hyperlink>
      <w:r>
        <w:t xml:space="preserve">):</w:t>
      </w:r>
    </w:p>
    <w:p>
      <w:pPr>
        <w:pStyle w:val="SourceCode"/>
      </w:pPr>
      <w:r>
        <w:rPr>
          <w:rStyle w:val="CommentTok"/>
        </w:rPr>
        <w:t xml:space="preserve"># Format the Drosophila productivity magnitude table.</w:t>
      </w:r>
      <w:r>
        <w:br/>
      </w:r>
      <w:r>
        <w:rPr>
          <w:rStyle w:val="NormalTok"/>
        </w:rPr>
        <w:t xml:space="preserve">prod_mag_tbl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StringTok"/>
        </w:rPr>
        <w:t xml:space="preserve">`</w:t>
      </w:r>
      <w:r>
        <w:rPr>
          <w:rStyle w:val="AttributeTok"/>
        </w:rPr>
        <w:t xml:space="preserve">Temp (°C)</w:t>
      </w:r>
      <w:r>
        <w:rPr>
          <w:rStyle w:val="StringTok"/>
        </w:rPr>
        <w:t xml:space="preserve">`</w:t>
      </w:r>
      <w:r>
        <w:rPr>
          <w:rStyle w:val="NormalTok"/>
        </w:rPr>
        <w:t xml:space="preserve">      </w:t>
      </w:r>
      <w:r>
        <w:rPr>
          <w:rStyle w:val="OtherTok"/>
        </w:rPr>
        <w:t xml:space="preserve">=</w:t>
      </w:r>
      <w:r>
        <w:rPr>
          <w:rStyle w:val="NormalTok"/>
        </w:rPr>
        <w:t xml:space="preserve"> prod_temps,</w:t>
      </w:r>
      <w:r>
        <w:br/>
      </w:r>
      <w:r>
        <w:rPr>
          <w:rStyle w:val="NormalTok"/>
        </w:rPr>
        <w:t xml:space="preserve">  </w:t>
      </w:r>
      <w:r>
        <w:rPr>
          <w:rStyle w:val="StringTok"/>
        </w:rPr>
        <w:t xml:space="preserve">`</w:t>
      </w:r>
      <w:r>
        <w:rPr>
          <w:rStyle w:val="AttributeTok"/>
        </w:rPr>
        <w:t xml:space="preserve">b (F)</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apply</w:t>
      </w:r>
      <w:r>
        <w:rPr>
          <w:rStyle w:val="NormalTok"/>
        </w:rPr>
        <w:t xml:space="preserve">(mag_b_F, </w:t>
      </w:r>
      <w:r>
        <w:rPr>
          <w:rStyle w:val="DecValTok"/>
        </w:rPr>
        <w:t xml:space="preserve">2</w:t>
      </w:r>
      <w:r>
        <w:rPr>
          <w:rStyle w:val="NormalTok"/>
        </w:rPr>
        <w:t xml:space="preserve">, stats</w:t>
      </w:r>
      <w:r>
        <w:rPr>
          <w:rStyle w:val="SpecialCharTok"/>
        </w:rPr>
        <w:t xml:space="preserve">::</w:t>
      </w:r>
      <w:r>
        <w:rPr>
          <w:rStyle w:val="NormalTok"/>
        </w:rPr>
        <w:t xml:space="preserve">median), </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P(decline) (F)</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apply</w:t>
      </w:r>
      <w:r>
        <w:rPr>
          <w:rStyle w:val="NormalTok"/>
        </w:rPr>
        <w:t xml:space="preserve">(mag_b_F, </w:t>
      </w:r>
      <w:r>
        <w:rPr>
          <w:rStyle w:val="DecValTok"/>
        </w:rPr>
        <w:t xml:space="preserve">2</w:t>
      </w:r>
      <w:r>
        <w:rPr>
          <w:rStyle w:val="NormalTok"/>
        </w:rPr>
        <w:t xml:space="preserve">, </w:t>
      </w:r>
      <w:r>
        <w:rPr>
          <w:rStyle w:val="ControlFlowTok"/>
        </w:rPr>
        <w:t xml:space="preserve">function</w:t>
      </w:r>
      <w:r>
        <w:rPr>
          <w:rStyle w:val="NormalTok"/>
        </w:rPr>
        <w:t xml:space="preserve">(b) </w:t>
      </w:r>
      <w:r>
        <w:rPr>
          <w:rStyle w:val="FunctionTok"/>
        </w:rPr>
        <w:t xml:space="preserve">mean</w:t>
      </w:r>
      <w:r>
        <w:rPr>
          <w:rStyle w:val="NormalTok"/>
        </w:rPr>
        <w:t xml:space="preserve">(b </w:t>
      </w:r>
      <w:r>
        <w:rPr>
          <w:rStyle w:val="SpecialCharTok"/>
        </w:rPr>
        <w:t xml:space="preserve">&lt;</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b (M)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apply</w:t>
      </w:r>
      <w:r>
        <w:rPr>
          <w:rStyle w:val="NormalTok"/>
        </w:rPr>
        <w:t xml:space="preserve">(mag_b_M, </w:t>
      </w:r>
      <w:r>
        <w:rPr>
          <w:rStyle w:val="DecValTok"/>
        </w:rPr>
        <w:t xml:space="preserve">2</w:t>
      </w:r>
      <w:r>
        <w:rPr>
          <w:rStyle w:val="NormalTok"/>
        </w:rPr>
        <w:t xml:space="preserve">, stats</w:t>
      </w:r>
      <w:r>
        <w:rPr>
          <w:rStyle w:val="SpecialCharTok"/>
        </w:rPr>
        <w:t xml:space="preserve">::</w:t>
      </w:r>
      <w:r>
        <w:rPr>
          <w:rStyle w:val="NormalTok"/>
        </w:rPr>
        <w:t xml:space="preserve">median), </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P(decline) (M)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apply</w:t>
      </w:r>
      <w:r>
        <w:rPr>
          <w:rStyle w:val="NormalTok"/>
        </w:rPr>
        <w:t xml:space="preserve">(mag_b_M, </w:t>
      </w:r>
      <w:r>
        <w:rPr>
          <w:rStyle w:val="DecValTok"/>
        </w:rPr>
        <w:t xml:space="preserve">2</w:t>
      </w:r>
      <w:r>
        <w:rPr>
          <w:rStyle w:val="NormalTok"/>
        </w:rPr>
        <w:t xml:space="preserve">, </w:t>
      </w:r>
      <w:r>
        <w:rPr>
          <w:rStyle w:val="ControlFlowTok"/>
        </w:rPr>
        <w:t xml:space="preserve">function</w:t>
      </w:r>
      <w:r>
        <w:rPr>
          <w:rStyle w:val="NormalTok"/>
        </w:rPr>
        <w:t xml:space="preserve">(b) </w:t>
      </w:r>
      <w:r>
        <w:rPr>
          <w:rStyle w:val="FunctionTok"/>
        </w:rPr>
        <w:t xml:space="preserve">mean</w:t>
      </w:r>
      <w:r>
        <w:rPr>
          <w:rStyle w:val="NormalTok"/>
        </w:rPr>
        <w:t xml:space="preserve">(b </w:t>
      </w:r>
      <w:r>
        <w:rPr>
          <w:rStyle w:val="SpecialCharTok"/>
        </w:rPr>
        <w:t xml:space="preserve">&lt;</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w:t>
      </w:r>
      <w:r>
        <w:br/>
      </w:r>
      <w:r>
        <w:rPr>
          <w:rStyle w:val="NormalTok"/>
        </w:rPr>
        <w:t xml:space="preserve">tinytable</w:t>
      </w:r>
      <w:r>
        <w:rPr>
          <w:rStyle w:val="SpecialCharTok"/>
        </w:rPr>
        <w:t xml:space="preserve">::</w:t>
      </w:r>
      <w:r>
        <w:rPr>
          <w:rStyle w:val="FunctionTok"/>
        </w:rPr>
        <w:t xml:space="preserve">tt</w:t>
      </w:r>
      <w:r>
        <w:rPr>
          <w:rStyle w:val="NormalTok"/>
        </w:rPr>
        <w:t xml:space="preserve">(prod_mag_tbl, </w:t>
      </w:r>
      <w:r>
        <w:rPr>
          <w:rStyle w:val="AttributeTok"/>
        </w:rPr>
        <w:t xml:space="preserve">escape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84" w:name="tbl-dros-prod-magnitude"/>
          <w:p>
            <w:pPr>
              <w:jc w:val="center"/>
            </w:pPr>
            <w:pPr>
              <w:jc w:val="start"/>
              <w:spacing w:before="200"/>
              <w:pStyle w:val="ImageCaption"/>
            </w:pPr>
            <w:r>
              <w:t xml:space="preserve">Table S27: Duration-sensitivity of the conditional clutch (offspring among flies that reproduced),</w:t>
            </w:r>
            <w:r>
              <w:t xml:space="preserve"> </w:t>
            </w:r>
            <m:oMath>
              <m:r>
                <m:t>b</m:t>
              </m:r>
              <m:d>
                <m:dPr>
                  <m:begChr m:val="("/>
                  <m:sepChr m:val=""/>
                  <m:endChr m:val=")"/>
                  <m:grow/>
                </m:dPr>
                <m:e>
                  <m:r>
                    <m:t>T</m:t>
                  </m:r>
                </m:e>
              </m:d>
              <m:r>
                <m:rPr>
                  <m:sty m:val="p"/>
                </m:rPr>
                <m:t>=</m:t>
              </m:r>
              <m:r>
                <m:rPr>
                  <m:sty m:val="p"/>
                </m:rPr>
                <m:t>d</m:t>
              </m:r>
              <m:sSub>
                <m:e>
                  <m:r>
                    <m:rPr>
                      <m:sty m:val="p"/>
                    </m:rPr>
                    <m:t>log</m:t>
                  </m:r>
                </m:e>
                <m:sub>
                  <m:r>
                    <m:t>10</m:t>
                  </m:r>
                </m:sub>
              </m:sSub>
              <m:d>
                <m:dPr>
                  <m:begChr m:val="("/>
                  <m:sepChr m:val=""/>
                  <m:endChr m:val=")"/>
                  <m:grow/>
                </m:dPr>
                <m:e>
                  <m:r>
                    <m:rPr>
                      <m:nor/>
                      <m:sty m:val="p"/>
                    </m:rPr>
                    <m:t>clutch</m:t>
                  </m:r>
                </m:e>
              </m:d>
              <m:r>
                <m:rPr>
                  <m:sty m:val="p"/>
                </m:rPr>
                <m:t>/</m:t>
              </m:r>
              <m:r>
                <m:rPr>
                  <m:sty m:val="p"/>
                </m:rPr>
                <m:t>d</m:t>
              </m:r>
              <m:sSub>
                <m:e>
                  <m:r>
                    <m:rPr>
                      <m:sty m:val="p"/>
                    </m:rPr>
                    <m:t>log</m:t>
                  </m:r>
                </m:e>
                <m:sub>
                  <m:r>
                    <m:t>10</m:t>
                  </m:r>
                </m:sub>
              </m:sSub>
              <m:d>
                <m:dPr>
                  <m:begChr m:val="("/>
                  <m:sepChr m:val=""/>
                  <m:endChr m:val=")"/>
                  <m:grow/>
                </m:dPr>
                <m:e>
                  <m:r>
                    <m:rPr>
                      <m:nor/>
                      <m:sty m:val="p"/>
                    </m:rPr>
                    <m:t>exposure</m:t>
                  </m:r>
                </m:e>
              </m:d>
            </m:oMath>
            <w:r>
              <w:t xml:space="preserve">, read from the hurdle-Gamma</w:t>
            </w:r>
            <w:r>
              <w:t xml:space="preserve"> </w:t>
            </w:r>
            <m:oMath>
              <m:r>
                <m:t>μ</m:t>
              </m:r>
            </m:oMath>
            <w:r>
              <w:t xml:space="preserve"> </w:t>
            </w:r>
            <w:r>
              <w:t xml:space="preserve">posterior at each assay temperature, by sex (posterior median).</w:t>
            </w:r>
            <w:r>
              <w:t xml:space="preserve"> </w:t>
            </w:r>
            <m:oMath>
              <m:r>
                <m:t>P</m:t>
              </m:r>
              <m:d>
                <m:dPr>
                  <m:begChr m:val="("/>
                  <m:sepChr m:val=""/>
                  <m:endChr m:val=")"/>
                  <m:grow/>
                </m:dPr>
                <m:e>
                  <m:r>
                    <m:rPr>
                      <m:nor/>
                      <m:sty m:val="p"/>
                    </m:rPr>
                    <m:t>decline</m:t>
                  </m:r>
                </m:e>
              </m:d>
            </m:oMath>
            <w:r>
              <w:t xml:space="preserve"> </w:t>
            </w:r>
            <w:r>
              <w:t xml:space="preserve">is the posterior probability that</w:t>
            </w:r>
            <w:r>
              <w:t xml:space="preserve"> </w:t>
            </w:r>
            <m:oMath>
              <m:r>
                <m:t>b</m:t>
              </m:r>
              <m:d>
                <m:dPr>
                  <m:begChr m:val="("/>
                  <m:sepChr m:val=""/>
                  <m:endChr m:val=")"/>
                  <m:grow/>
                </m:dPr>
                <m:e>
                  <m:r>
                    <m:t>T</m:t>
                  </m:r>
                </m:e>
              </m:d>
              <m:r>
                <m:rPr>
                  <m:sty m:val="p"/>
                </m:rPr>
                <m:t>&lt;</m:t>
              </m:r>
              <m:r>
                <m:t>0</m:t>
              </m:r>
            </m:oMath>
            <w:r>
              <w:t xml:space="preserve">. The clutch is insensitive to exposure at 34 °C (</w:t>
            </w:r>
            <m:oMath>
              <m:r>
                <m:t>b</m:t>
              </m:r>
              <m:r>
                <m:rPr>
                  <m:sty m:val="p"/>
                </m:rPr>
                <m:t>≈</m:t>
              </m:r>
              <m:r>
                <m:t>0</m:t>
              </m:r>
            </m:oMath>
            <w:r>
              <w:t xml:space="preserve">) and increasingly reduced by it toward 38 °C.</w:t>
            </w:r>
          </w:p>
          <w:tbl>
            <w:tblPr>
              <w:tblStyle w:val="Table"/>
              <w:tblW w:type="pct" w:w="4306"/>
              <w:tblLayout w:type="fixed"/>
              <w:tblLook w:firstRow="1" w:lastRow="0" w:firstColumn="0" w:lastColumn="0" w:noHBand="0" w:noVBand="0" w:val="0020"/>
            </w:tblPr>
            <w:tblGrid>
              <w:gridCol w:w="1320"/>
              <w:gridCol w:w="880"/>
              <w:gridCol w:w="1870"/>
              <w:gridCol w:w="880"/>
              <w:gridCol w:w="1870"/>
            </w:tblGrid>
            <w:tr>
              <w:trPr>
                <w:tblHeader w:val="on"/>
              </w:trPr>
              <w:tc>
                <w:tcPr/>
                <w:p>
                  <w:pPr>
                    <w:pStyle w:val="Compact"/>
                    <w:jc w:val="center"/>
                  </w:pPr>
                  <w:r>
                    <w:t xml:space="preserve">Temp (°C)</w:t>
                  </w:r>
                </w:p>
              </w:tc>
              <w:tc>
                <w:tcPr/>
                <w:p>
                  <w:pPr>
                    <w:pStyle w:val="Compact"/>
                    <w:jc w:val="center"/>
                  </w:pPr>
                  <w:r>
                    <w:t xml:space="preserve">b (F)</w:t>
                  </w:r>
                </w:p>
              </w:tc>
              <w:tc>
                <w:tcPr/>
                <w:p>
                  <w:pPr>
                    <w:pStyle w:val="Compact"/>
                    <w:jc w:val="center"/>
                  </w:pPr>
                  <w:r>
                    <w:t xml:space="preserve">P(decline) (F)</w:t>
                  </w:r>
                </w:p>
              </w:tc>
              <w:tc>
                <w:tcPr/>
                <w:p>
                  <w:pPr>
                    <w:pStyle w:val="Compact"/>
                    <w:jc w:val="center"/>
                  </w:pPr>
                  <w:r>
                    <w:t xml:space="preserve">b (M)</w:t>
                  </w:r>
                </w:p>
              </w:tc>
              <w:tc>
                <w:tcPr/>
                <w:p>
                  <w:pPr>
                    <w:pStyle w:val="Compact"/>
                    <w:jc w:val="center"/>
                  </w:pPr>
                  <w:r>
                    <w:t xml:space="preserve">P(decline) (M)</w:t>
                  </w:r>
                </w:p>
              </w:tc>
            </w:tr>
            <w:tr>
              <w:tc>
                <w:tcPr/>
                <w:p>
                  <w:pPr>
                    <w:pStyle w:val="Compact"/>
                    <w:jc w:val="center"/>
                  </w:pPr>
                  <w:r>
                    <w:t xml:space="preserve">34</w:t>
                  </w:r>
                </w:p>
              </w:tc>
              <w:tc>
                <w:tcPr/>
                <w:p>
                  <w:pPr>
                    <w:pStyle w:val="Compact"/>
                    <w:jc w:val="center"/>
                  </w:pPr>
                  <w:r>
                    <w:t xml:space="preserve">0.02</w:t>
                  </w:r>
                </w:p>
              </w:tc>
              <w:tc>
                <w:tcPr/>
                <w:p>
                  <w:pPr>
                    <w:pStyle w:val="Compact"/>
                    <w:jc w:val="center"/>
                  </w:pPr>
                  <w:r>
                    <w:t xml:space="preserve">0.45</w:t>
                  </w:r>
                </w:p>
              </w:tc>
              <w:tc>
                <w:tcPr/>
                <w:p>
                  <w:pPr>
                    <w:pStyle w:val="Compact"/>
                    <w:jc w:val="center"/>
                  </w:pPr>
                  <w:r>
                    <w:t xml:space="preserve">-0.04</w:t>
                  </w:r>
                </w:p>
              </w:tc>
              <w:tc>
                <w:tcPr/>
                <w:p>
                  <w:pPr>
                    <w:pStyle w:val="Compact"/>
                    <w:jc w:val="center"/>
                  </w:pPr>
                  <w:r>
                    <w:t xml:space="preserve">0.67</w:t>
                  </w:r>
                </w:p>
              </w:tc>
            </w:tr>
            <w:tr>
              <w:tc>
                <w:tcPr/>
                <w:p>
                  <w:pPr>
                    <w:pStyle w:val="Compact"/>
                    <w:jc w:val="center"/>
                  </w:pPr>
                  <w:r>
                    <w:t xml:space="preserve">35</w:t>
                  </w:r>
                </w:p>
              </w:tc>
              <w:tc>
                <w:tcPr/>
                <w:p>
                  <w:pPr>
                    <w:pStyle w:val="Compact"/>
                    <w:jc w:val="center"/>
                  </w:pPr>
                  <w:r>
                    <w:t xml:space="preserve">-0.14</w:t>
                  </w:r>
                </w:p>
              </w:tc>
              <w:tc>
                <w:tcPr/>
                <w:p>
                  <w:pPr>
                    <w:pStyle w:val="Compact"/>
                    <w:jc w:val="center"/>
                  </w:pPr>
                  <w:r>
                    <w:t xml:space="preserve">0.90</w:t>
                  </w:r>
                </w:p>
              </w:tc>
              <w:tc>
                <w:tcPr/>
                <w:p>
                  <w:pPr>
                    <w:pStyle w:val="Compact"/>
                    <w:jc w:val="center"/>
                  </w:pPr>
                  <w:r>
                    <w:t xml:space="preserve">-0.13</w:t>
                  </w:r>
                </w:p>
              </w:tc>
              <w:tc>
                <w:tcPr/>
                <w:p>
                  <w:pPr>
                    <w:pStyle w:val="Compact"/>
                    <w:jc w:val="center"/>
                  </w:pPr>
                  <w:r>
                    <w:t xml:space="preserve">0.98</w:t>
                  </w:r>
                </w:p>
              </w:tc>
            </w:tr>
            <w:tr>
              <w:tc>
                <w:tcPr/>
                <w:p>
                  <w:pPr>
                    <w:pStyle w:val="Compact"/>
                    <w:jc w:val="center"/>
                  </w:pPr>
                  <w:r>
                    <w:t xml:space="preserve">36</w:t>
                  </w:r>
                </w:p>
              </w:tc>
              <w:tc>
                <w:tcPr/>
                <w:p>
                  <w:pPr>
                    <w:pStyle w:val="Compact"/>
                    <w:jc w:val="center"/>
                  </w:pPr>
                  <w:r>
                    <w:t xml:space="preserve">-0.30</w:t>
                  </w:r>
                </w:p>
              </w:tc>
              <w:tc>
                <w:tcPr/>
                <w:p>
                  <w:pPr>
                    <w:pStyle w:val="Compact"/>
                    <w:jc w:val="center"/>
                  </w:pPr>
                  <w:r>
                    <w:t xml:space="preserve">1.00</w:t>
                  </w:r>
                </w:p>
              </w:tc>
              <w:tc>
                <w:tcPr/>
                <w:p>
                  <w:pPr>
                    <w:pStyle w:val="Compact"/>
                    <w:jc w:val="center"/>
                  </w:pPr>
                  <w:r>
                    <w:t xml:space="preserve">-0.23</w:t>
                  </w:r>
                </w:p>
              </w:tc>
              <w:tc>
                <w:tcPr/>
                <w:p>
                  <w:pPr>
                    <w:pStyle w:val="Compact"/>
                    <w:jc w:val="center"/>
                  </w:pPr>
                  <w:r>
                    <w:t xml:space="preserve">1.00</w:t>
                  </w:r>
                </w:p>
              </w:tc>
            </w:tr>
            <w:tr>
              <w:tc>
                <w:tcPr/>
                <w:p>
                  <w:pPr>
                    <w:pStyle w:val="Compact"/>
                    <w:jc w:val="center"/>
                  </w:pPr>
                  <w:r>
                    <w:t xml:space="preserve">37</w:t>
                  </w:r>
                </w:p>
              </w:tc>
              <w:tc>
                <w:tcPr/>
                <w:p>
                  <w:pPr>
                    <w:pStyle w:val="Compact"/>
                    <w:jc w:val="center"/>
                  </w:pPr>
                  <w:r>
                    <w:t xml:space="preserve">-0.46</w:t>
                  </w:r>
                </w:p>
              </w:tc>
              <w:tc>
                <w:tcPr/>
                <w:p>
                  <w:pPr>
                    <w:pStyle w:val="Compact"/>
                    <w:jc w:val="center"/>
                  </w:pPr>
                  <w:r>
                    <w:t xml:space="preserve">1.00</w:t>
                  </w:r>
                </w:p>
              </w:tc>
              <w:tc>
                <w:tcPr/>
                <w:p>
                  <w:pPr>
                    <w:pStyle w:val="Compact"/>
                    <w:jc w:val="center"/>
                  </w:pPr>
                  <w:r>
                    <w:t xml:space="preserve">-0.32</w:t>
                  </w:r>
                </w:p>
              </w:tc>
              <w:tc>
                <w:tcPr/>
                <w:p>
                  <w:pPr>
                    <w:pStyle w:val="Compact"/>
                    <w:jc w:val="center"/>
                  </w:pPr>
                  <w:r>
                    <w:t xml:space="preserve">1.00</w:t>
                  </w:r>
                </w:p>
              </w:tc>
            </w:tr>
            <w:tr>
              <w:tc>
                <w:tcPr/>
                <w:p>
                  <w:pPr>
                    <w:pStyle w:val="Compact"/>
                    <w:jc w:val="center"/>
                  </w:pPr>
                  <w:r>
                    <w:t xml:space="preserve">38</w:t>
                  </w:r>
                </w:p>
              </w:tc>
              <w:tc>
                <w:tcPr/>
                <w:p>
                  <w:pPr>
                    <w:pStyle w:val="Compact"/>
                    <w:jc w:val="center"/>
                  </w:pPr>
                  <w:r>
                    <w:t xml:space="preserve">-0.62</w:t>
                  </w:r>
                </w:p>
              </w:tc>
              <w:tc>
                <w:tcPr/>
                <w:p>
                  <w:pPr>
                    <w:pStyle w:val="Compact"/>
                    <w:jc w:val="center"/>
                  </w:pPr>
                  <w:r>
                    <w:t xml:space="preserve">1.00</w:t>
                  </w:r>
                </w:p>
              </w:tc>
              <w:tc>
                <w:tcPr/>
                <w:p>
                  <w:pPr>
                    <w:pStyle w:val="Compact"/>
                    <w:jc w:val="center"/>
                  </w:pPr>
                  <w:r>
                    <w:t xml:space="preserve">-0.42</w:t>
                  </w:r>
                </w:p>
              </w:tc>
              <w:tc>
                <w:tcPr/>
                <w:p>
                  <w:pPr>
                    <w:pStyle w:val="Compact"/>
                    <w:jc w:val="center"/>
                  </w:pPr>
                  <w:r>
                    <w:t xml:space="preserve">1.00</w:t>
                  </w:r>
                </w:p>
              </w:tc>
            </w:tr>
          </w:tbl>
          <w:bookmarkEnd w:id="184"/>
          <w:p/>
        </w:tc>
      </w:tr>
    </w:tbl>
    <w:p>
      <w:pPr>
        <w:pStyle w:val="BodyText"/>
      </w:pPr>
      <w:r>
        <w:t xml:space="preserve">Among flies that do reproduce, longer exposure barely changes clutch size at 34 °C (</w:t>
      </w:r>
      <m:oMath>
        <m:r>
          <m:t>b</m:t>
        </m:r>
        <m:r>
          <m:rPr>
            <m:sty m:val="p"/>
          </m:rPr>
          <m:t>≈</m:t>
        </m:r>
        <m:r>
          <m:t>0</m:t>
        </m:r>
      </m:oMath>
      <w:r>
        <w:t xml:space="preserve">; the probability it declines is only 0.45 for females), but it cuts clutch size more and more at hotter temperatures, reaching</w:t>
      </w:r>
      <w:r>
        <w:t xml:space="preserve"> </w:t>
      </w:r>
      <m:oMath>
        <m:r>
          <m:t>b</m:t>
        </m:r>
        <m:r>
          <m:rPr>
            <m:sty m:val="p"/>
          </m:rPr>
          <m:t>≈</m:t>
        </m:r>
        <m:r>
          <m:rPr>
            <m:sty m:val="p"/>
          </m:rPr>
          <m:t>−</m:t>
        </m:r>
        <m:r>
          <m:t>0.62</m:t>
        </m:r>
      </m:oMath>
      <w:r>
        <w:t xml:space="preserve"> </w:t>
      </w:r>
      <w:r>
        <w:t xml:space="preserve">at 38 °C.</w:t>
      </w:r>
    </w:p>
    <w:p>
      <w:pPr>
        <w:pStyle w:val="BodyText"/>
      </w:pPr>
      <w:r>
        <w:t xml:space="preserve">Splitting reproduction into these two parts shows something a single fecundity curve would blur together: heat makes flies less likely to reproduce at all, across every temperature we tested (</w:t>
      </w:r>
      <m:oMath>
        <m:r>
          <m:t>z</m:t>
        </m:r>
        <m:r>
          <m:rPr>
            <m:sty m:val="p"/>
          </m:rPr>
          <m:t>≈</m:t>
        </m:r>
        <m:r>
          <m:t>3</m:t>
        </m:r>
      </m:oMath>
      <w:r>
        <w:t xml:space="preserve"> </w:t>
      </w:r>
      <w:r>
        <w:t xml:space="preserve">°C), while among the flies that still reproduce it shrinks the clutch mainly at the hotter end (</w:t>
      </w:r>
      <m:oMath>
        <m:r>
          <m:rPr>
            <m:sty m:val="p"/>
          </m:rPr>
          <m:t>≳</m:t>
        </m:r>
        <m:r>
          <m:t>36</m:t>
        </m:r>
      </m:oMath>
      <w:r>
        <w:t xml:space="preserve"> </w:t>
      </w:r>
      <w:r>
        <w:t xml:space="preserve">°C).</w:t>
      </w:r>
    </w:p>
    <w:bookmarkEnd w:id="185"/>
    <w:bookmarkEnd w:id="186"/>
    <w:bookmarkStart w:id="230" w:name="sec-extendsims"/>
    <w:p>
      <w:pPr>
        <w:pStyle w:val="Heading1"/>
      </w:pPr>
      <w:r>
        <w:t xml:space="preserve">10. </w:t>
      </w:r>
      <w:r>
        <w:rPr>
          <w:b/>
          <w:bCs/>
        </w:rPr>
        <w:t xml:space="preserve">Extended Simulation Results</w:t>
      </w:r>
    </w:p>
    <w:p>
      <w:pPr>
        <w:pStyle w:val="FirstParagraph"/>
      </w:pPr>
      <w:r>
        <w:t xml:space="preserve">This section provides more detail on the simulation results from the</w:t>
      </w:r>
      <w:r>
        <w:t xml:space="preserve"> </w:t>
      </w:r>
      <w:r>
        <w:t xml:space="preserve">various scenarios we explored to understand bias and coverage of</w:t>
      </w:r>
      <w:r>
        <w:t xml:space="preserve"> </w:t>
      </w:r>
      <w:r>
        <w:rPr>
          <w:i/>
          <w:iCs/>
        </w:rPr>
        <w:t xml:space="preserve">z</w:t>
      </w:r>
      <w:r>
        <w:t xml:space="preserve"> </w:t>
      </w:r>
      <w:r>
        <w:t xml:space="preserve">and</w:t>
      </w:r>
      <w:r>
        <w:t xml:space="preserve"> </w:t>
      </w:r>
      <m:oMath>
        <m:r>
          <m:t>C</m:t>
        </m:r>
        <m:sSub>
          <m:e>
            <m:r>
              <m:t>T</m:t>
            </m:r>
          </m:e>
          <m:sub>
            <m:r>
              <m:t>m</m:t>
            </m:r>
            <m:r>
              <m:t>a</m:t>
            </m:r>
            <m:r>
              <m:t>x</m:t>
            </m:r>
          </m:sub>
        </m:sSub>
      </m:oMath>
      <w:r>
        <w:t xml:space="preserve">. The main manuscript figures summarize bias estimates retrieved from the 4PL and two-stage approaches using two data-generating scenarios (shifting upper asymptote</w:t>
      </w:r>
      <w:r>
        <w:t xml:space="preserve"> </w:t>
      </w:r>
      <w:r>
        <w:rPr>
          <w:rStyle w:val="VerbatimChar"/>
        </w:rPr>
        <w:t xml:space="preserve">up</w:t>
      </w:r>
      <w:r>
        <w:t xml:space="preserve">, varying slope</w:t>
      </w:r>
      <w:r>
        <w:t xml:space="preserve"> </w:t>
      </w:r>
      <w:r>
        <w:rPr>
          <w:rStyle w:val="VerbatimChar"/>
        </w:rPr>
        <w:t xml:space="preserve">k</w:t>
      </w:r>
      <w:r>
        <w:t xml:space="preserve">).</w:t>
      </w:r>
    </w:p>
    <w:p>
      <w:pPr>
        <w:pStyle w:val="BodyText"/>
      </w:pPr>
      <w:r>
        <w:t xml:space="preserve">Here we document the remaining scenarios we explored: the strict-equivalence baseline, likelihood misspecification alone, symmetric asymptote compression, and changes in experimental design structure and replication. We also present how shifts in upper asymptote and slope affects coverage, which was only partially reported in the main text.</w:t>
      </w:r>
    </w:p>
    <w:p>
      <w:pPr>
        <w:pStyle w:val="BodyText"/>
      </w:pPr>
      <w:r>
        <w:t xml:space="preserve">For each scenario we also tabulate the root-mean-square error (RMSE, in °C) of</w:t>
      </w:r>
      <w:r>
        <w:t xml:space="preserve"> </w:t>
      </w:r>
      <w:r>
        <w:rPr>
          <w:i/>
          <w:iCs/>
        </w:rPr>
        <w:t xml:space="preserve">z</w:t>
      </w:r>
      <w:r>
        <w:t xml:space="preserve"> </w:t>
      </w:r>
      <w:r>
        <w:t xml:space="preserve">and</w:t>
      </w:r>
      <w:r>
        <w:t xml:space="preserve"> </w:t>
      </w:r>
      <m:oMath>
        <m:r>
          <m:t>C</m:t>
        </m:r>
        <m:sSub>
          <m:e>
            <m:r>
              <m:t>T</m:t>
            </m:r>
          </m:e>
          <m:sub>
            <m:r>
              <m:t>m</m:t>
            </m:r>
            <m:r>
              <m:t>a</m:t>
            </m:r>
            <m:r>
              <m:t>x</m:t>
            </m:r>
            <m:r>
              <m:rPr>
                <m:sty m:val="p"/>
              </m:rPr>
              <m:t>,</m:t>
            </m:r>
            <m:r>
              <m:t>1</m:t>
            </m:r>
            <m:r>
              <m:t>h</m:t>
            </m:r>
          </m:sub>
        </m:sSub>
      </m:oMath>
      <w:r>
        <w:t xml:space="preserve"> </w:t>
      </w:r>
      <w:r>
        <w:t xml:space="preserve">— the typical magnitude of the estimation error. Because RMSE depends only on the point estimates, the</w:t>
      </w:r>
      <w:r>
        <w:t xml:space="preserve"> </w:t>
      </w:r>
      <w:r>
        <w:t xml:space="preserve">Normal- and</w:t>
      </w:r>
      <w:r>
        <w:t xml:space="preserve"> </w:t>
      </w:r>
      <w:r>
        <w:rPr>
          <w:i/>
          <w:iCs/>
        </w:rPr>
        <w:t xml:space="preserve">t</w:t>
      </w:r>
      <w:r>
        <w:t xml:space="preserve">-quantile two-stage CI variants share a value and are reported</w:t>
      </w:r>
      <w:r>
        <w:t xml:space="preserve"> </w:t>
      </w:r>
      <w:r>
        <w:t xml:space="preserve">once each.</w:t>
      </w:r>
    </w:p>
    <w:bookmarkStart w:id="192" w:name="strict-equivalence-baseline"/>
    <w:p>
      <w:pPr>
        <w:pStyle w:val="Heading2"/>
      </w:pPr>
      <w:r>
        <w:t xml:space="preserve">10.1</w:t>
      </w:r>
      <w:r>
        <w:t xml:space="preserve"> </w:t>
      </w:r>
      <w:r>
        <w:rPr>
          <w:i/>
          <w:iCs/>
        </w:rPr>
        <w:t xml:space="preserve">Strict equivalence baseline</w:t>
      </w:r>
    </w:p>
    <w:p>
      <w:pPr>
        <w:pStyle w:val="FirstParagraph"/>
      </w:pPr>
      <w:r>
        <w:t xml:space="preserve">For this simulation, the data-generating curve spans the full survival range (</w:t>
      </w:r>
      <m:oMath>
        <m:r>
          <m:rPr>
            <m:nor/>
            <m:sty m:val="p"/>
          </m:rPr>
          <m:t>up</m:t>
        </m:r>
        <m:r>
          <m:rPr>
            <m:sty m:val="p"/>
          </m:rPr>
          <m:t>=</m:t>
        </m:r>
        <m:r>
          <m:t>0.999</m:t>
        </m:r>
      </m:oMath>
      <w:r>
        <w:t xml:space="preserve">,</w:t>
      </w:r>
      <w:r>
        <w:t xml:space="preserve"> </w:t>
      </w:r>
      <m:oMath>
        <m:r>
          <m:rPr>
            <m:nor/>
            <m:sty m:val="p"/>
          </m:rPr>
          <m:t>low</m:t>
        </m:r>
        <m:r>
          <m:rPr>
            <m:sty m:val="p"/>
          </m:rPr>
          <m:t>=</m:t>
        </m:r>
        <m:r>
          <m:t>0.001</m:t>
        </m:r>
      </m:oMath>
      <w:r>
        <w:t xml:space="preserve">), has a shared slope (</w:t>
      </w:r>
      <m:oMath>
        <m:r>
          <m:t>k</m:t>
        </m:r>
        <m:r>
          <m:rPr>
            <m:sty m:val="p"/>
          </m:rPr>
          <m:t>=</m:t>
        </m:r>
        <m:r>
          <m:t>8</m:t>
        </m:r>
      </m:oMath>
      <w:r>
        <w:t xml:space="preserve">), and has a midpoint that declines linearly with temperature (slope</w:t>
      </w:r>
      <w:r>
        <w:t xml:space="preserve"> </w:t>
      </w:r>
      <m:oMath>
        <m:r>
          <m:rPr>
            <m:sty m:val="p"/>
          </m:rPr>
          <m:t>−</m:t>
        </m:r>
        <m:r>
          <m:t>0.15</m:t>
        </m:r>
      </m:oMath>
      <w:r>
        <w:t xml:space="preserve">). We crossed this scenario with two replicate designs,</w:t>
      </w:r>
      <w:r>
        <w:t xml:space="preserve"> </w:t>
      </w:r>
      <m:oMath>
        <m:sSub>
          <m:e>
            <m:r>
              <m:t>n</m:t>
            </m:r>
          </m:e>
          <m:sub>
            <m:r>
              <m:rPr>
                <m:nor/>
                <m:sty m:val="p"/>
              </m:rPr>
              <m:t>reps</m:t>
            </m:r>
          </m:sub>
        </m:sSub>
        <m:r>
          <m:rPr>
            <m:sty m:val="p"/>
          </m:rPr>
          <m:t>∈</m:t>
        </m:r>
        <m:r>
          <m:rPr>
            <m:sty m:val="p"/>
          </m:rPr>
          <m:t>{</m:t>
        </m:r>
        <m:r>
          <m:t>3</m:t>
        </m:r>
        <m:r>
          <m:rPr>
            <m:sty m:val="p"/>
          </m:rPr>
          <m:t>,</m:t>
        </m:r>
        <m:r>
          <m:t>5</m:t>
        </m:r>
        <m:r>
          <m:rPr>
            <m:sty m:val="p"/>
          </m:rPr>
          <m:t>}</m:t>
        </m:r>
      </m:oMath>
      <w:r>
        <w:t xml:space="preserve">, with</w:t>
      </w:r>
      <w:r>
        <w:t xml:space="preserve"> </w:t>
      </w:r>
      <m:oMath>
        <m:sSub>
          <m:e>
            <m:r>
              <m:t>N</m:t>
            </m:r>
          </m:e>
          <m:sub>
            <m:r>
              <m:rPr>
                <m:nor/>
                <m:sty m:val="p"/>
              </m:rPr>
              <m:t>sim</m:t>
            </m:r>
          </m:sub>
        </m:sSub>
        <m:r>
          <m:rPr>
            <m:sty m:val="p"/>
          </m:rPr>
          <m:t>=</m:t>
        </m:r>
        <m:r>
          <m:t>1000</m:t>
        </m:r>
      </m:oMath>
      <w:r>
        <w:t xml:space="preserve"> </w:t>
      </w:r>
      <w:r>
        <w:t xml:space="preserve">datasets per cell.</w:t>
      </w:r>
    </w:p>
    <w:p>
      <w:pPr>
        <w:pStyle w:val="BodyText"/>
      </w:pPr>
      <w:r>
        <w:t xml:space="preserve">We included this scenario to check whether the estimators agree when the classical two-stage assumptions are satisfied. As expected, all methods recovered</w:t>
      </w:r>
      <w:r>
        <w:t xml:space="preserve"> </w:t>
      </w:r>
      <m:oMath>
        <m:r>
          <m:t>z</m:t>
        </m:r>
      </m:oMath>
      <w:r>
        <w:t xml:space="preserve"> </w:t>
      </w:r>
      <w:r>
        <w:t xml:space="preserve">and</w:t>
      </w:r>
      <w:r>
        <w:t xml:space="preserve"> </w:t>
      </w:r>
      <m:oMath>
        <m:r>
          <m:t>C</m:t>
        </m:r>
        <m:sSub>
          <m:e>
            <m:r>
              <m:t>T</m:t>
            </m:r>
          </m:e>
          <m:sub>
            <m:r>
              <m:t>m</m:t>
            </m:r>
            <m:r>
              <m:t>a</m:t>
            </m:r>
            <m:r>
              <m:t>x</m:t>
            </m:r>
            <m:r>
              <m:rPr>
                <m:sty m:val="p"/>
              </m:rPr>
              <m:t>,</m:t>
            </m:r>
            <m:r>
              <m:t>1</m:t>
            </m:r>
            <m:r>
              <m:t>h</m:t>
            </m:r>
          </m:sub>
        </m:sSub>
      </m:oMath>
      <w:r>
        <w:t xml:space="preserve"> </w:t>
      </w:r>
      <w:r>
        <w:t xml:space="preserve">with little bias. The main difference was confidence/credible interval calibration: two-stage intervals based on Normal quantiles did not have nominal coverage, whereas the</w:t>
      </w:r>
      <w:r>
        <w:t xml:space="preserve"> </w:t>
      </w:r>
      <w:r>
        <w:rPr>
          <w:i/>
          <w:iCs/>
        </w:rPr>
        <w:t xml:space="preserve">t</w:t>
      </w:r>
      <w:r>
        <w:t xml:space="preserve">-quantile delta-method intervals were close to the nominal 95% coverage. Here, it is important to recognise that we have ensured error from the two-stage pipeline is correctly propagated through the Delta method for comparison. However, in practice, error propagation is often ignored.</w:t>
      </w:r>
    </w:p>
    <w:p>
      <w:pPr>
        <w:pStyle w:val="BodyText"/>
      </w:pPr>
      <w:r>
        <w:t xml:space="preserve">Of the 1,000 datasets per simulated scenario, models in the two-stage analytical approach failed to converge or resulted in extreme bias (i.e.,</w:t>
      </w:r>
      <w:r>
        <w:t xml:space="preserve"> </w:t>
      </w:r>
      <m:oMath>
        <m:d>
          <m:dPr>
            <m:begChr m:val="|"/>
            <m:sepChr m:val=""/>
            <m:endChr m:val="|"/>
            <m:grow/>
          </m:dPr>
          <m:e>
            <m:r>
              <m:t>z</m:t>
            </m:r>
          </m:e>
        </m:d>
      </m:oMath>
      <w:r>
        <w:t xml:space="preserve"> </w:t>
      </w:r>
      <w:r>
        <w:t xml:space="preserve">bias above 20 °C or</w:t>
      </w:r>
      <w:r>
        <w:t xml:space="preserve"> </w:t>
      </w:r>
      <m:oMath>
        <m:d>
          <m:dPr>
            <m:begChr m:val="|"/>
            <m:sepChr m:val=""/>
            <m:endChr m:val="|"/>
            <m:grow/>
          </m:dPr>
          <m:e>
            <m:r>
              <m:t>C</m:t>
            </m:r>
            <m:sSub>
              <m:e>
                <m:r>
                  <m:t>T</m:t>
                </m:r>
              </m:e>
              <m:sub>
                <m:r>
                  <m:t>m</m:t>
                </m:r>
                <m:r>
                  <m:t>a</m:t>
                </m:r>
                <m:r>
                  <m:t>x</m:t>
                </m:r>
                <m:r>
                  <m:rPr>
                    <m:sty m:val="p"/>
                  </m:rPr>
                  <m:t>,</m:t>
                </m:r>
                <m:r>
                  <m:t>1</m:t>
                </m:r>
                <m:r>
                  <m:t>h</m:t>
                </m:r>
              </m:sub>
            </m:sSub>
          </m:e>
        </m:d>
      </m:oMath>
      <w:r>
        <w:t xml:space="preserve"> </w:t>
      </w:r>
      <w:r>
        <w:t xml:space="preserve">bias above 10 °C) for 0 binomial and 29–30 (2.9–3.0%) beta-binomial (glmmTMB) Stage-1 fits. In contrast, the joint 4PL failed in 0 fits.</w:t>
      </w:r>
    </w:p>
    <w:tbl>
      <w:tblPr>
        <w:tblStyle w:val="Table"/>
        <w:tblW w:type="pct" w:w="5000"/>
        <w:tblLayout w:type="fixed"/>
        <w:tblLook w:firstRow="0" w:lastRow="0" w:firstColumn="0" w:lastColumn="0" w:noHBand="0" w:noVBand="0" w:val="0000"/>
      </w:tblPr>
      <w:tblGrid>
        <w:gridCol w:w="7920"/>
      </w:tblGrid>
      <w:tr>
        <w:tc>
          <w:tcPr/>
          <w:bookmarkStart w:id="190" w:name="fig-sim-supp-scen1"/>
          <w:p>
            <w:pPr>
              <w:pStyle w:val="Compact"/>
              <w:jc w:val="center"/>
            </w:pPr>
            <w:r>
              <w:drawing>
                <wp:inline>
                  <wp:extent cx="6680200" cy="6680200"/>
                  <wp:effectExtent b="0" l="0" r="0" t="0"/>
                  <wp:docPr descr="" title="" id="188" name="Picture"/>
                  <a:graphic>
                    <a:graphicData uri="http://schemas.openxmlformats.org/drawingml/2006/picture">
                      <pic:pic>
                        <pic:nvPicPr>
                          <pic:cNvPr descr="supplement_files/figure-docx/fig-sim-supp-scen1-1.png" id="189" name="Picture"/>
                          <pic:cNvPicPr>
                            <a:picLocks noChangeArrowheads="1" noChangeAspect="1"/>
                          </pic:cNvPicPr>
                        </pic:nvPicPr>
                        <pic:blipFill>
                          <a:blip r:embed="rId187"/>
                          <a:stretch>
                            <a:fillRect/>
                          </a:stretch>
                        </pic:blipFill>
                        <pic:spPr bwMode="auto">
                          <a:xfrm>
                            <a:off x="0" y="0"/>
                            <a:ext cx="6680200" cy="6680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S17: Bias and coverage at the strict-equivalence baseline (binomial data-generating process, asymptotes near 0/1, single slope</w:t>
            </w:r>
            <w:r>
              <w:t xml:space="preserve"> </w:t>
            </w:r>
            <m:oMath>
              <m:r>
                <m:t>k</m:t>
              </m:r>
            </m:oMath>
            <w:r>
              <w:t xml:space="preserve">). Rows:</w:t>
            </w:r>
            <w:r>
              <w:t xml:space="preserve"> </w:t>
            </w:r>
            <m:oMath>
              <m:sSub>
                <m:e>
                  <m:r>
                    <m:t>n</m:t>
                  </m:r>
                </m:e>
                <m:sub>
                  <m:r>
                    <m:t>r</m:t>
                  </m:r>
                  <m:r>
                    <m:t>e</m:t>
                  </m:r>
                  <m:r>
                    <m:t>p</m:t>
                  </m:r>
                  <m:r>
                    <m:t>s</m:t>
                  </m:r>
                </m:sub>
              </m:sSub>
              <m:r>
                <m:rPr>
                  <m:sty m:val="p"/>
                </m:rPr>
                <m:t>=</m:t>
              </m:r>
              <m:r>
                <m:t>3</m:t>
              </m:r>
            </m:oMath>
            <w:r>
              <w:t xml:space="preserve"> </w:t>
            </w:r>
            <w:r>
              <w:t xml:space="preserve">(top) and</w:t>
            </w:r>
            <w:r>
              <w:t xml:space="preserve"> </w:t>
            </w:r>
            <m:oMath>
              <m:sSub>
                <m:e>
                  <m:r>
                    <m:t>n</m:t>
                  </m:r>
                </m:e>
                <m:sub>
                  <m:r>
                    <m:t>r</m:t>
                  </m:r>
                  <m:r>
                    <m:t>e</m:t>
                  </m:r>
                  <m:r>
                    <m:t>p</m:t>
                  </m:r>
                  <m:r>
                    <m:t>s</m:t>
                  </m:r>
                </m:sub>
              </m:sSub>
              <m:r>
                <m:rPr>
                  <m:sty m:val="p"/>
                </m:rPr>
                <m:t>=</m:t>
              </m:r>
              <m:r>
                <m:t>5</m:t>
              </m:r>
            </m:oMath>
            <w:r>
              <w:t xml:space="preserve"> </w:t>
            </w:r>
            <w:r>
              <w:t xml:space="preserve">(bottom). Columns:</w:t>
            </w:r>
            <w:r>
              <w:t xml:space="preserve"> </w:t>
            </w:r>
            <m:oMath>
              <m:r>
                <m:t>z</m:t>
              </m:r>
            </m:oMath>
            <w:r>
              <w:t xml:space="preserve"> </w:t>
            </w:r>
            <w:r>
              <w:t xml:space="preserve">(left) and</w:t>
            </w:r>
            <w:r>
              <w:t xml:space="preserve"> </w:t>
            </w:r>
            <m:oMath>
              <m:r>
                <m:t>C</m:t>
              </m:r>
              <m:sSub>
                <m:e>
                  <m:r>
                    <m:t>T</m:t>
                  </m:r>
                </m:e>
                <m:sub>
                  <m:r>
                    <m:t>m</m:t>
                  </m:r>
                  <m:r>
                    <m:t>a</m:t>
                  </m:r>
                  <m:r>
                    <m:t>x</m:t>
                  </m:r>
                  <m:r>
                    <m:rPr>
                      <m:sty m:val="p"/>
                    </m:rPr>
                    <m:t>,</m:t>
                  </m:r>
                  <m:r>
                    <m:t>1</m:t>
                  </m:r>
                  <m:r>
                    <m:t>h</m:t>
                  </m:r>
                </m:sub>
              </m:sSub>
            </m:oMath>
            <w:r>
              <w:t xml:space="preserve"> </w:t>
            </w:r>
            <w:r>
              <w:t xml:space="preserve">(right). Dashed reference lines at zero bias and nominal 0.95 coverage.</w:t>
            </w:r>
          </w:p>
          <w:bookmarkEnd w:id="190"/>
        </w:tc>
      </w:tr>
    </w:tbl>
    <w:p>
      <w:pPr>
        <w:pStyle w:val="SourceCode"/>
      </w:pPr>
      <w:r>
        <w:rPr>
          <w:rStyle w:val="CommentTok"/>
        </w:rPr>
        <w:t xml:space="preserve"># Format the RMSE table for simulation scenario 1.</w:t>
      </w:r>
      <w:r>
        <w:br/>
      </w:r>
      <w:r>
        <w:rPr>
          <w:rStyle w:val="FunctionTok"/>
        </w:rPr>
        <w:t xml:space="preserve">.load_screened</w:t>
      </w:r>
      <w:r>
        <w:rPr>
          <w:rStyle w:val="NormalTok"/>
        </w:rPr>
        <w:t xml:space="preserve">(</w:t>
      </w:r>
      <w:r>
        <w:rPr>
          <w:rStyle w:val="StringTok"/>
        </w:rPr>
        <w:t xml:space="preserve">"scen1"</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Cell =</w:t>
      </w:r>
      <w:r>
        <w:rPr>
          <w:rStyle w:val="NormalTok"/>
        </w:rPr>
        <w:t xml:space="preserve"> </w:t>
      </w:r>
      <w:r>
        <w:rPr>
          <w:rStyle w:val="FunctionTok"/>
        </w:rPr>
        <w:t xml:space="preserve">factor</w:t>
      </w:r>
      <w:r>
        <w:rPr>
          <w:rStyle w:val="NormalTok"/>
        </w:rPr>
        <w:t xml:space="preserve">(</w:t>
      </w:r>
      <w:r>
        <w:rPr>
          <w:rStyle w:val="FunctionTok"/>
        </w:rPr>
        <w:t xml:space="preserve">sub</w:t>
      </w:r>
      <w:r>
        <w:rPr>
          <w:rStyle w:val="NormalTok"/>
        </w:rPr>
        <w:t xml:space="preserve">(</w:t>
      </w:r>
      <w:r>
        <w:rPr>
          <w:rStyle w:val="StringTok"/>
        </w:rPr>
        <w:t xml:space="preserve">".*_n([0-9]+)$"</w:t>
      </w:r>
      <w:r>
        <w:rPr>
          <w:rStyle w:val="NormalTok"/>
        </w:rPr>
        <w:t xml:space="preserve">, </w:t>
      </w:r>
      <w:r>
        <w:rPr>
          <w:rStyle w:val="StringTok"/>
        </w:rPr>
        <w:t xml:space="preserve">"</w:t>
      </w:r>
      <w:r>
        <w:rPr>
          <w:rStyle w:val="SpecialCharTok"/>
        </w:rPr>
        <w:t xml:space="preserve">\\</w:t>
      </w:r>
      <w:r>
        <w:rPr>
          <w:rStyle w:val="StringTok"/>
        </w:rPr>
        <w:t xml:space="preserve">1"</w:t>
      </w:r>
      <w:r>
        <w:rPr>
          <w:rStyle w:val="NormalTok"/>
        </w:rPr>
        <w:t xml:space="preserve">, scenario),</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"3"</w:t>
      </w:r>
      <w:r>
        <w:rPr>
          <w:rStyle w:val="NormalTok"/>
        </w:rPr>
        <w:t xml:space="preserve">, </w:t>
      </w:r>
      <w:r>
        <w:rPr>
          <w:rStyle w:val="String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.rmse_table</w:t>
      </w:r>
      <w:r>
        <w:rPr>
          <w:rStyle w:val="NormalTok"/>
        </w:rPr>
        <w:t xml:space="preserve">(</w:t>
      </w:r>
      <w:r>
        <w:rPr>
          <w:rStyle w:val="AttributeTok"/>
        </w:rPr>
        <w:t xml:space="preserve">cell_name =</w:t>
      </w:r>
      <w:r>
        <w:rPr>
          <w:rStyle w:val="NormalTok"/>
        </w:rPr>
        <w:t xml:space="preserve"> </w:t>
      </w:r>
      <w:r>
        <w:rPr>
          <w:rStyle w:val="StringTok"/>
        </w:rPr>
        <w:t xml:space="preserve">"n_reps"</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91" w:name="tbl-sim-supp-scen1-rmse"/>
          <w:p>
            <w:pPr>
              <w:jc w:val="center"/>
            </w:pPr>
            <w:pPr>
              <w:jc w:val="start"/>
              <w:spacing w:before="200"/>
              <w:pStyle w:val="ImageCaption"/>
            </w:pPr>
            <w:r>
              <w:t xml:space="preserve">Table S28: RMSE (°C) of</w:t>
            </w:r>
            <w:r>
              <w:t xml:space="preserve"> </w:t>
            </w:r>
            <m:oMath>
              <m:r>
                <m:t>z</m:t>
              </m:r>
            </m:oMath>
            <w:r>
              <w:t xml:space="preserve"> </w:t>
            </w:r>
            <w:r>
              <w:t xml:space="preserve">and</w:t>
            </w:r>
            <w:r>
              <w:t xml:space="preserve"> </w:t>
            </w:r>
            <m:oMath>
              <m:r>
                <m:t>C</m:t>
              </m:r>
              <m:sSub>
                <m:e>
                  <m:r>
                    <m:t>T</m:t>
                  </m:r>
                </m:e>
                <m:sub>
                  <m:r>
                    <m:t>m</m:t>
                  </m:r>
                  <m:r>
                    <m:t>a</m:t>
                  </m:r>
                  <m:r>
                    <m:t>x</m:t>
                  </m:r>
                  <m:r>
                    <m:rPr>
                      <m:sty m:val="p"/>
                    </m:rPr>
                    <m:t>,</m:t>
                  </m:r>
                  <m:r>
                    <m:t>1</m:t>
                  </m:r>
                  <m:r>
                    <m:t>h</m:t>
                  </m:r>
                </m:sub>
              </m:sSub>
            </m:oMath>
            <w:r>
              <w:t xml:space="preserve"> </w:t>
            </w:r>
            <w:r>
              <w:t xml:space="preserve">at the strict-equivalence baseline, by point estimator and level of replicates per treatment (</w:t>
            </w:r>
            <m:oMath>
              <m:sSub>
                <m:e>
                  <m:r>
                    <m:t>N</m:t>
                  </m:r>
                </m:e>
                <m:sub>
                  <m:r>
                    <m:t>s</m:t>
                  </m:r>
                  <m:r>
                    <m:t>i</m:t>
                  </m:r>
                  <m:r>
                    <m:t>m</m:t>
                  </m:r>
                </m:sub>
              </m:sSub>
              <m:r>
                <m:rPr>
                  <m:sty m:val="p"/>
                </m:rPr>
                <m:t>=</m:t>
              </m:r>
              <m:r>
                <m:t>1000</m:t>
              </m:r>
            </m:oMath>
            <w:r>
              <w:t xml:space="preserve"> </w:t>
            </w:r>
            <w:r>
              <w:t xml:space="preserve">per cell). Lower is better; RMSE combines bias and precision on the parameter’s own scale.</w:t>
            </w:r>
          </w:p>
          <w:tbl>
            <w:tblPr>
              <w:tblStyle w:val="Table"/>
              <w:tblW w:type="pct" w:w="4097"/>
              <w:tblLayout w:type="fixed"/>
              <w:tblLook w:firstRow="1" w:lastRow="0" w:firstColumn="0" w:lastColumn="0" w:noHBand="0" w:noVBand="0" w:val="0020"/>
            </w:tblPr>
            <w:tblGrid>
              <w:gridCol w:w="990"/>
              <w:gridCol w:w="3080"/>
              <w:gridCol w:w="990"/>
              <w:gridCol w:w="1430"/>
            </w:tblGrid>
            <w:tr>
              <w:trPr>
                <w:tblHeader w:val="on"/>
              </w:trPr>
              <w:tc>
                <w:tcPr/>
                <w:p>
                  <w:pPr>
                    <w:pStyle w:val="Compact"/>
                    <w:jc w:val="center"/>
                  </w:pPr>
                  <w:r>
                    <w:t xml:space="preserve">n_reps</w:t>
                  </w:r>
                </w:p>
              </w:tc>
              <w:tc>
                <w:tcPr/>
                <w:p>
                  <w:pPr>
                    <w:pStyle w:val="Compact"/>
                    <w:jc w:val="center"/>
                  </w:pPr>
                  <w:r>
                    <w:t xml:space="preserve">Method</w:t>
                  </w:r>
                </w:p>
              </w:tc>
              <w:tc>
                <w:tcPr/>
                <w:p>
                  <w:pPr>
                    <w:pStyle w:val="Compact"/>
                    <w:jc w:val="center"/>
                  </w:pPr>
                  <w:r>
                    <w:t xml:space="preserve">z (°C)</w:t>
                  </w:r>
                </w:p>
              </w:tc>
              <w:tc>
                <w:tcPr/>
                <w:p>
                  <w:pPr>
                    <w:pStyle w:val="Compact"/>
                    <w:jc w:val="center"/>
                  </w:pPr>
                  <w:r>
                    <w:t xml:space="preserve">CTmax (°C)</w:t>
                  </w:r>
                </w:p>
              </w:tc>
            </w:tr>
            <w:tr>
              <w:tc>
                <w:tcPr/>
                <w:p>
                  <w:pPr>
                    <w:pStyle w:val="Compact"/>
                    <w:jc w:val="center"/>
                  </w:pPr>
                  <w:r>
                    <w:t xml:space="preserve">3</w:t>
                  </w:r>
                </w:p>
              </w:tc>
              <w:tc>
                <w:tcPr/>
                <w:p>
                  <w:pPr>
                    <w:pStyle w:val="Compact"/>
                    <w:jc w:val="center"/>
                  </w:pPr>
                  <w:r>
                    <w:t xml:space="preserve">Two-stage (binomial)</w:t>
                  </w:r>
                </w:p>
              </w:tc>
              <w:tc>
                <w:tcPr/>
                <w:p>
                  <w:pPr>
                    <w:pStyle w:val="Compact"/>
                    <w:jc w:val="center"/>
                  </w:pPr>
                  <w:r>
                    <w:t xml:space="preserve">0.27</w:t>
                  </w:r>
                </w:p>
              </w:tc>
              <w:tc>
                <w:tcPr/>
                <w:p>
                  <w:pPr>
                    <w:pStyle w:val="Compact"/>
                    <w:jc w:val="center"/>
                  </w:pPr>
                  <w:r>
                    <w:t xml:space="preserve">0.14</w:t>
                  </w:r>
                </w:p>
              </w:tc>
            </w:tr>
            <w:tr>
              <w:tc>
                <w:tcPr/>
                <w:p>
                  <w:pPr>
                    <w:pStyle w:val="Compact"/>
                    <w:jc w:val="center"/>
                  </w:pPr>
                  <w:r>
                    <w:t xml:space="preserve">3</w:t>
                  </w:r>
                </w:p>
              </w:tc>
              <w:tc>
                <w:tcPr/>
                <w:p>
                  <w:pPr>
                    <w:pStyle w:val="Compact"/>
                    <w:jc w:val="center"/>
                  </w:pPr>
                  <w:r>
                    <w:t xml:space="preserve">Two-stage (beta-binomial)</w:t>
                  </w:r>
                </w:p>
              </w:tc>
              <w:tc>
                <w:tcPr/>
                <w:p>
                  <w:pPr>
                    <w:pStyle w:val="Compact"/>
                    <w:jc w:val="center"/>
                  </w:pPr>
                  <w:r>
                    <w:t xml:space="preserve">1.02</w:t>
                  </w:r>
                </w:p>
              </w:tc>
              <w:tc>
                <w:tcPr/>
                <w:p>
                  <w:pPr>
                    <w:pStyle w:val="Compact"/>
                    <w:jc w:val="center"/>
                  </w:pPr>
                  <w:r>
                    <w:t xml:space="preserve">0.66</w:t>
                  </w:r>
                </w:p>
              </w:tc>
            </w:tr>
            <w:tr>
              <w:tc>
                <w:tcPr/>
                <w:p>
                  <w:pPr>
                    <w:pStyle w:val="Compact"/>
                    <w:jc w:val="center"/>
                  </w:pPr>
                  <w:r>
                    <w:t xml:space="preserve">3</w:t>
                  </w:r>
                </w:p>
              </w:tc>
              <w:tc>
                <w:tcPr/>
                <w:p>
                  <w:pPr>
                    <w:pStyle w:val="Compact"/>
                    <w:jc w:val="center"/>
                  </w:pPr>
                  <w:r>
                    <w:t xml:space="preserve">Joint 4PL (relative)</w:t>
                  </w:r>
                </w:p>
              </w:tc>
              <w:tc>
                <w:tcPr/>
                <w:p>
                  <w:pPr>
                    <w:pStyle w:val="Compact"/>
                    <w:jc w:val="center"/>
                  </w:pPr>
                  <w:r>
                    <w:t xml:space="preserve">0.27</w:t>
                  </w:r>
                </w:p>
              </w:tc>
              <w:tc>
                <w:tcPr/>
                <w:p>
                  <w:pPr>
                    <w:pStyle w:val="Compact"/>
                    <w:jc w:val="center"/>
                  </w:pPr>
                  <w:r>
                    <w:t xml:space="preserve">0.14</w:t>
                  </w:r>
                </w:p>
              </w:tc>
            </w:tr>
            <w:tr>
              <w:tc>
                <w:tcPr/>
                <w:p>
                  <w:pPr>
                    <w:pStyle w:val="Compact"/>
                    <w:jc w:val="center"/>
                  </w:pPr>
                  <w:r>
                    <w:t xml:space="preserve">3</w:t>
                  </w:r>
                </w:p>
              </w:tc>
              <w:tc>
                <w:tcPr/>
                <w:p>
                  <w:pPr>
                    <w:pStyle w:val="Compact"/>
                    <w:jc w:val="center"/>
                  </w:pPr>
                  <w:r>
                    <w:t xml:space="preserve">Joint 4PL (absolute)</w:t>
                  </w:r>
                </w:p>
              </w:tc>
              <w:tc>
                <w:tcPr/>
                <w:p>
                  <w:pPr>
                    <w:pStyle w:val="Compact"/>
                    <w:jc w:val="center"/>
                  </w:pPr>
                  <w:r>
                    <w:t xml:space="preserve">0.26</w:t>
                  </w:r>
                </w:p>
              </w:tc>
              <w:tc>
                <w:tcPr/>
                <w:p>
                  <w:pPr>
                    <w:pStyle w:val="Compact"/>
                    <w:jc w:val="center"/>
                  </w:pPr>
                  <w:r>
                    <w:t xml:space="preserve">0.13</w:t>
                  </w:r>
                </w:p>
              </w:tc>
            </w:tr>
            <w:tr>
              <w:tc>
                <w:tcPr/>
                <w:p>
                  <w:pPr>
                    <w:pStyle w:val="Compact"/>
                    <w:jc w:val="center"/>
                  </w:pPr>
                  <w:r>
                    <w:t xml:space="preserve">5</w:t>
                  </w:r>
                </w:p>
              </w:tc>
              <w:tc>
                <w:tcPr/>
                <w:p>
                  <w:pPr>
                    <w:pStyle w:val="Compact"/>
                    <w:jc w:val="center"/>
                  </w:pPr>
                  <w:r>
                    <w:t xml:space="preserve">Two-stage (binomial)</w:t>
                  </w:r>
                </w:p>
              </w:tc>
              <w:tc>
                <w:tcPr/>
                <w:p>
                  <w:pPr>
                    <w:pStyle w:val="Compact"/>
                    <w:jc w:val="center"/>
                  </w:pPr>
                  <w:r>
                    <w:t xml:space="preserve">0.21</w:t>
                  </w:r>
                </w:p>
              </w:tc>
              <w:tc>
                <w:tcPr/>
                <w:p>
                  <w:pPr>
                    <w:pStyle w:val="Compact"/>
                    <w:jc w:val="center"/>
                  </w:pPr>
                  <w:r>
                    <w:t xml:space="preserve">0.10</w:t>
                  </w:r>
                </w:p>
              </w:tc>
            </w:tr>
            <w:tr>
              <w:tc>
                <w:tcPr/>
                <w:p>
                  <w:pPr>
                    <w:pStyle w:val="Compact"/>
                    <w:jc w:val="center"/>
                  </w:pPr>
                  <w:r>
                    <w:t xml:space="preserve">5</w:t>
                  </w:r>
                </w:p>
              </w:tc>
              <w:tc>
                <w:tcPr/>
                <w:p>
                  <w:pPr>
                    <w:pStyle w:val="Compact"/>
                    <w:jc w:val="center"/>
                  </w:pPr>
                  <w:r>
                    <w:t xml:space="preserve">Two-stage (beta-binomial)</w:t>
                  </w:r>
                </w:p>
              </w:tc>
              <w:tc>
                <w:tcPr/>
                <w:p>
                  <w:pPr>
                    <w:pStyle w:val="Compact"/>
                    <w:jc w:val="center"/>
                  </w:pPr>
                  <w:r>
                    <w:t xml:space="preserve">1.21</w:t>
                  </w:r>
                </w:p>
              </w:tc>
              <w:tc>
                <w:tcPr/>
                <w:p>
                  <w:pPr>
                    <w:pStyle w:val="Compact"/>
                    <w:jc w:val="center"/>
                  </w:pPr>
                  <w:r>
                    <w:t xml:space="preserve">0.67</w:t>
                  </w:r>
                </w:p>
              </w:tc>
            </w:tr>
            <w:tr>
              <w:tc>
                <w:tcPr/>
                <w:p>
                  <w:pPr>
                    <w:pStyle w:val="Compact"/>
                    <w:jc w:val="center"/>
                  </w:pPr>
                  <w:r>
                    <w:t xml:space="preserve">5</w:t>
                  </w:r>
                </w:p>
              </w:tc>
              <w:tc>
                <w:tcPr/>
                <w:p>
                  <w:pPr>
                    <w:pStyle w:val="Compact"/>
                    <w:jc w:val="center"/>
                  </w:pPr>
                  <w:r>
                    <w:t xml:space="preserve">Joint 4PL (relative)</w:t>
                  </w:r>
                </w:p>
              </w:tc>
              <w:tc>
                <w:tcPr/>
                <w:p>
                  <w:pPr>
                    <w:pStyle w:val="Compact"/>
                    <w:jc w:val="center"/>
                  </w:pPr>
                  <w:r>
                    <w:t xml:space="preserve">0.21</w:t>
                  </w:r>
                </w:p>
              </w:tc>
              <w:tc>
                <w:tcPr/>
                <w:p>
                  <w:pPr>
                    <w:pStyle w:val="Compact"/>
                    <w:jc w:val="center"/>
                  </w:pPr>
                  <w:r>
                    <w:t xml:space="preserve">0.10</w:t>
                  </w:r>
                </w:p>
              </w:tc>
            </w:tr>
            <w:tr>
              <w:tc>
                <w:tcPr/>
                <w:p>
                  <w:pPr>
                    <w:pStyle w:val="Compact"/>
                    <w:jc w:val="center"/>
                  </w:pPr>
                  <w:r>
                    <w:t xml:space="preserve">5</w:t>
                  </w:r>
                </w:p>
              </w:tc>
              <w:tc>
                <w:tcPr/>
                <w:p>
                  <w:pPr>
                    <w:pStyle w:val="Compact"/>
                    <w:jc w:val="center"/>
                  </w:pPr>
                  <w:r>
                    <w:t xml:space="preserve">Joint 4PL (absolute)</w:t>
                  </w:r>
                </w:p>
              </w:tc>
              <w:tc>
                <w:tcPr/>
                <w:p>
                  <w:pPr>
                    <w:pStyle w:val="Compact"/>
                    <w:jc w:val="center"/>
                  </w:pPr>
                  <w:r>
                    <w:t xml:space="preserve">0.21</w:t>
                  </w:r>
                </w:p>
              </w:tc>
              <w:tc>
                <w:tcPr/>
                <w:p>
                  <w:pPr>
                    <w:pStyle w:val="Compact"/>
                    <w:jc w:val="center"/>
                  </w:pPr>
                  <w:r>
                    <w:t xml:space="preserve">0.10</w:t>
                  </w:r>
                </w:p>
              </w:tc>
            </w:tr>
          </w:tbl>
          <w:bookmarkEnd w:id="191"/>
          <w:p/>
        </w:tc>
      </w:tr>
    </w:tbl>
    <w:bookmarkEnd w:id="192"/>
    <w:bookmarkStart w:id="198" w:name="likelihood-misspecification-alone"/>
    <w:p>
      <w:pPr>
        <w:pStyle w:val="Heading2"/>
      </w:pPr>
      <w:r>
        <w:t xml:space="preserve">10.2</w:t>
      </w:r>
      <w:r>
        <w:t xml:space="preserve"> </w:t>
      </w:r>
      <w:r>
        <w:rPr>
          <w:i/>
          <w:iCs/>
        </w:rPr>
        <w:t xml:space="preserve">Likelihood misspecification alone</w:t>
      </w:r>
    </w:p>
    <w:p>
      <w:pPr>
        <w:pStyle w:val="FirstParagraph"/>
      </w:pPr>
      <w:r>
        <w:t xml:space="preserve">This scenario keeps the same mean dose-response shape as the strict-equivalence baseline, but generates counts from a beta-binomial likelihood with overdispersion</w:t>
      </w:r>
      <w:r>
        <w:t xml:space="preserve"> </w:t>
      </w:r>
      <m:oMath>
        <m:r>
          <m:t>ϕ</m:t>
        </m:r>
        <m:r>
          <m:rPr>
            <m:sty m:val="p"/>
          </m:rPr>
          <m:t>=</m:t>
        </m:r>
        <m:r>
          <m:t>5</m:t>
        </m:r>
      </m:oMath>
      <w:r>
        <w:t xml:space="preserve">. We again used two levels of replication,</w:t>
      </w:r>
      <w:r>
        <w:t xml:space="preserve"> </w:t>
      </w:r>
      <m:oMath>
        <m:sSub>
          <m:e>
            <m:r>
              <m:t>n</m:t>
            </m:r>
          </m:e>
          <m:sub>
            <m:r>
              <m:rPr>
                <m:nor/>
                <m:sty m:val="p"/>
              </m:rPr>
              <m:t>reps</m:t>
            </m:r>
          </m:sub>
        </m:sSub>
        <m:r>
          <m:rPr>
            <m:sty m:val="p"/>
          </m:rPr>
          <m:t>∈</m:t>
        </m:r>
        <m:r>
          <m:rPr>
            <m:sty m:val="p"/>
          </m:rPr>
          <m:t>{</m:t>
        </m:r>
        <m:r>
          <m:t>3</m:t>
        </m:r>
        <m:r>
          <m:rPr>
            <m:sty m:val="p"/>
          </m:rPr>
          <m:t>,</m:t>
        </m:r>
        <m:r>
          <m:t>5</m:t>
        </m:r>
        <m:r>
          <m:rPr>
            <m:sty m:val="p"/>
          </m:rPr>
          <m:t>}</m:t>
        </m:r>
      </m:oMath>
      <w:r>
        <w:t xml:space="preserve">, with</w:t>
      </w:r>
      <w:r>
        <w:t xml:space="preserve"> </w:t>
      </w:r>
      <m:oMath>
        <m:sSub>
          <m:e>
            <m:r>
              <m:t>N</m:t>
            </m:r>
          </m:e>
          <m:sub>
            <m:r>
              <m:rPr>
                <m:nor/>
                <m:sty m:val="p"/>
              </m:rPr>
              <m:t>sim</m:t>
            </m:r>
          </m:sub>
        </m:sSub>
        <m:r>
          <m:rPr>
            <m:sty m:val="p"/>
          </m:rPr>
          <m:t>=</m:t>
        </m:r>
        <m:r>
          <m:t>1000</m:t>
        </m:r>
      </m:oMath>
      <w:r>
        <w:t xml:space="preserve"> </w:t>
      </w:r>
      <w:r>
        <w:t xml:space="preserve">datasets per scenario.</w:t>
      </w:r>
    </w:p>
    <w:p>
      <w:pPr>
        <w:pStyle w:val="BodyText"/>
      </w:pPr>
      <w:r>
        <w:t xml:space="preserve">We included this scenario to isolate the cost of likelihood misspecification: the mean structure is correct for all estimators, but the binomial two-stage variant ignores overdispersion at Stage 1. Point estimates remained largely unbiased, showing that overdispersion alone did not shift the target estimands. The effect was on uncertainty rather than location, and it was modest here: overdispersion alone barely separated the binomial and beta-binomial two-stage fits, in either point estimates or coverage. Both produced Normal-quantile intervals that under-covered and were brought close to nominal by the</w:t>
      </w:r>
      <w:r>
        <w:t xml:space="preserve"> </w:t>
      </w:r>
      <w:r>
        <w:rPr>
          <w:i/>
          <w:iCs/>
        </w:rPr>
        <w:t xml:space="preserve">t</w:t>
      </w:r>
      <w:r>
        <w:t xml:space="preserve">-quantile correction, while the joint 4PL was well calibrated throughout.</w:t>
      </w:r>
    </w:p>
    <w:p>
      <w:pPr>
        <w:pStyle w:val="BodyText"/>
      </w:pPr>
      <w:r>
        <w:t xml:space="preserve">Of the 1,000 datasets, models in the two-stage analytical approach failed to fit or resulted in extreme bias for 0 binomial and 2–7 (0.2–0.7%) beta-binomial (glmmTMB) Stage-1 fits, versus 0 for the joint 4PL, across the simulations.</w:t>
      </w:r>
    </w:p>
    <w:tbl>
      <w:tblPr>
        <w:tblStyle w:val="Table"/>
        <w:tblW w:type="pct" w:w="5000"/>
        <w:tblLayout w:type="fixed"/>
        <w:tblLook w:firstRow="0" w:lastRow="0" w:firstColumn="0" w:lastColumn="0" w:noHBand="0" w:noVBand="0" w:val="0000"/>
      </w:tblPr>
      <w:tblGrid>
        <w:gridCol w:w="7920"/>
      </w:tblGrid>
      <w:tr>
        <w:tc>
          <w:tcPr/>
          <w:bookmarkStart w:id="196" w:name="fig-sim-supp-scen2"/>
          <w:p>
            <w:pPr>
              <w:pStyle w:val="Compact"/>
              <w:jc w:val="center"/>
            </w:pPr>
            <w:r>
              <w:drawing>
                <wp:inline>
                  <wp:extent cx="6680200" cy="6680200"/>
                  <wp:effectExtent b="0" l="0" r="0" t="0"/>
                  <wp:docPr descr="" title="" id="194" name="Picture"/>
                  <a:graphic>
                    <a:graphicData uri="http://schemas.openxmlformats.org/drawingml/2006/picture">
                      <pic:pic>
                        <pic:nvPicPr>
                          <pic:cNvPr descr="supplement_files/figure-docx/fig-sim-supp-scen2-1.png" id="195" name="Picture"/>
                          <pic:cNvPicPr>
                            <a:picLocks noChangeArrowheads="1" noChangeAspect="1"/>
                          </pic:cNvPicPr>
                        </pic:nvPicPr>
                        <pic:blipFill>
                          <a:blip r:embed="rId193"/>
                          <a:stretch>
                            <a:fillRect/>
                          </a:stretch>
                        </pic:blipFill>
                        <pic:spPr bwMode="auto">
                          <a:xfrm>
                            <a:off x="0" y="0"/>
                            <a:ext cx="6680200" cy="6680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S18: Bias and coverage with likelihood misspecification only (beta-binomial data-generating process with</w:t>
            </w:r>
            <w:r>
              <w:t xml:space="preserve"> </w:t>
            </w:r>
            <m:oMath>
              <m:r>
                <m:t>ϕ</m:t>
              </m:r>
              <m:r>
                <m:rPr>
                  <m:sty m:val="p"/>
                </m:rPr>
                <m:t>=</m:t>
              </m:r>
              <m:r>
                <m:t>5</m:t>
              </m:r>
            </m:oMath>
            <w:r>
              <w:t xml:space="preserve">; curve shape as in the strict-equivalence baseline). Rows:</w:t>
            </w:r>
            <w:r>
              <w:t xml:space="preserve"> </w:t>
            </w:r>
            <m:oMath>
              <m:sSub>
                <m:e>
                  <m:r>
                    <m:t>n</m:t>
                  </m:r>
                </m:e>
                <m:sub>
                  <m:r>
                    <m:t>r</m:t>
                  </m:r>
                  <m:r>
                    <m:t>e</m:t>
                  </m:r>
                  <m:r>
                    <m:t>p</m:t>
                  </m:r>
                  <m:r>
                    <m:t>s</m:t>
                  </m:r>
                </m:sub>
              </m:sSub>
              <m:r>
                <m:rPr>
                  <m:sty m:val="p"/>
                </m:rPr>
                <m:t>=</m:t>
              </m:r>
              <m:r>
                <m:t>3</m:t>
              </m:r>
            </m:oMath>
            <w:r>
              <w:t xml:space="preserve"> </w:t>
            </w:r>
            <w:r>
              <w:t xml:space="preserve">(top) and</w:t>
            </w:r>
            <w:r>
              <w:t xml:space="preserve"> </w:t>
            </w:r>
            <m:oMath>
              <m:sSub>
                <m:e>
                  <m:r>
                    <m:t>n</m:t>
                  </m:r>
                </m:e>
                <m:sub>
                  <m:r>
                    <m:t>r</m:t>
                  </m:r>
                  <m:r>
                    <m:t>e</m:t>
                  </m:r>
                  <m:r>
                    <m:t>p</m:t>
                  </m:r>
                  <m:r>
                    <m:t>s</m:t>
                  </m:r>
                </m:sub>
              </m:sSub>
              <m:r>
                <m:rPr>
                  <m:sty m:val="p"/>
                </m:rPr>
                <m:t>=</m:t>
              </m:r>
              <m:r>
                <m:t>5</m:t>
              </m:r>
            </m:oMath>
            <w:r>
              <w:t xml:space="preserve"> </w:t>
            </w:r>
            <w:r>
              <w:t xml:space="preserve">(bottom).</w:t>
            </w:r>
          </w:p>
          <w:bookmarkEnd w:id="196"/>
        </w:tc>
      </w:tr>
    </w:tbl>
    <w:p>
      <w:pPr>
        <w:pStyle w:val="SourceCode"/>
      </w:pPr>
      <w:r>
        <w:rPr>
          <w:rStyle w:val="CommentTok"/>
        </w:rPr>
        <w:t xml:space="preserve"># Format the RMSE table for simulation scenario 2.</w:t>
      </w:r>
      <w:r>
        <w:br/>
      </w:r>
      <w:r>
        <w:rPr>
          <w:rStyle w:val="FunctionTok"/>
        </w:rPr>
        <w:t xml:space="preserve">.load_screened</w:t>
      </w:r>
      <w:r>
        <w:rPr>
          <w:rStyle w:val="NormalTok"/>
        </w:rPr>
        <w:t xml:space="preserve">(</w:t>
      </w:r>
      <w:r>
        <w:rPr>
          <w:rStyle w:val="StringTok"/>
        </w:rPr>
        <w:t xml:space="preserve">"scen2"</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Cell =</w:t>
      </w:r>
      <w:r>
        <w:rPr>
          <w:rStyle w:val="NormalTok"/>
        </w:rPr>
        <w:t xml:space="preserve"> </w:t>
      </w:r>
      <w:r>
        <w:rPr>
          <w:rStyle w:val="FunctionTok"/>
        </w:rPr>
        <w:t xml:space="preserve">factor</w:t>
      </w:r>
      <w:r>
        <w:rPr>
          <w:rStyle w:val="NormalTok"/>
        </w:rPr>
        <w:t xml:space="preserve">(</w:t>
      </w:r>
      <w:r>
        <w:rPr>
          <w:rStyle w:val="FunctionTok"/>
        </w:rPr>
        <w:t xml:space="preserve">sub</w:t>
      </w:r>
      <w:r>
        <w:rPr>
          <w:rStyle w:val="NormalTok"/>
        </w:rPr>
        <w:t xml:space="preserve">(</w:t>
      </w:r>
      <w:r>
        <w:rPr>
          <w:rStyle w:val="StringTok"/>
        </w:rPr>
        <w:t xml:space="preserve">".*_n([0-9]+)$"</w:t>
      </w:r>
      <w:r>
        <w:rPr>
          <w:rStyle w:val="NormalTok"/>
        </w:rPr>
        <w:t xml:space="preserve">, </w:t>
      </w:r>
      <w:r>
        <w:rPr>
          <w:rStyle w:val="StringTok"/>
        </w:rPr>
        <w:t xml:space="preserve">"</w:t>
      </w:r>
      <w:r>
        <w:rPr>
          <w:rStyle w:val="SpecialCharTok"/>
        </w:rPr>
        <w:t xml:space="preserve">\\</w:t>
      </w:r>
      <w:r>
        <w:rPr>
          <w:rStyle w:val="StringTok"/>
        </w:rPr>
        <w:t xml:space="preserve">1"</w:t>
      </w:r>
      <w:r>
        <w:rPr>
          <w:rStyle w:val="NormalTok"/>
        </w:rPr>
        <w:t xml:space="preserve">, scenario),</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"3"</w:t>
      </w:r>
      <w:r>
        <w:rPr>
          <w:rStyle w:val="NormalTok"/>
        </w:rPr>
        <w:t xml:space="preserve">, </w:t>
      </w:r>
      <w:r>
        <w:rPr>
          <w:rStyle w:val="String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.rmse_table</w:t>
      </w:r>
      <w:r>
        <w:rPr>
          <w:rStyle w:val="NormalTok"/>
        </w:rPr>
        <w:t xml:space="preserve">(</w:t>
      </w:r>
      <w:r>
        <w:rPr>
          <w:rStyle w:val="AttributeTok"/>
        </w:rPr>
        <w:t xml:space="preserve">cell_name =</w:t>
      </w:r>
      <w:r>
        <w:rPr>
          <w:rStyle w:val="NormalTok"/>
        </w:rPr>
        <w:t xml:space="preserve"> </w:t>
      </w:r>
      <w:r>
        <w:rPr>
          <w:rStyle w:val="StringTok"/>
        </w:rPr>
        <w:t xml:space="preserve">"n_reps"</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97" w:name="tbl-sim-supp-scen2-rmse"/>
          <w:p>
            <w:pPr>
              <w:jc w:val="center"/>
            </w:pPr>
            <w:pPr>
              <w:jc w:val="start"/>
              <w:spacing w:before="200"/>
              <w:pStyle w:val="ImageCaption"/>
            </w:pPr>
            <w:r>
              <w:t xml:space="preserve">Table S29: RMSE (°C) of</w:t>
            </w:r>
            <w:r>
              <w:t xml:space="preserve"> </w:t>
            </w:r>
            <m:oMath>
              <m:r>
                <m:t>z</m:t>
              </m:r>
            </m:oMath>
            <w:r>
              <w:t xml:space="preserve"> </w:t>
            </w:r>
            <w:r>
              <w:t xml:space="preserve">and</w:t>
            </w:r>
            <w:r>
              <w:t xml:space="preserve"> </w:t>
            </w:r>
            <m:oMath>
              <m:r>
                <m:t>C</m:t>
              </m:r>
              <m:sSub>
                <m:e>
                  <m:r>
                    <m:t>T</m:t>
                  </m:r>
                </m:e>
                <m:sub>
                  <m:r>
                    <m:t>m</m:t>
                  </m:r>
                  <m:r>
                    <m:t>a</m:t>
                  </m:r>
                  <m:r>
                    <m:t>x</m:t>
                  </m:r>
                  <m:r>
                    <m:rPr>
                      <m:sty m:val="p"/>
                    </m:rPr>
                    <m:t>,</m:t>
                  </m:r>
                  <m:r>
                    <m:t>1</m:t>
                  </m:r>
                  <m:r>
                    <m:t>h</m:t>
                  </m:r>
                </m:sub>
              </m:sSub>
            </m:oMath>
            <w:r>
              <w:t xml:space="preserve"> </w:t>
            </w:r>
            <w:r>
              <w:t xml:space="preserve">under likelihood misspecification only (beta-binomial data-generating process,</w:t>
            </w:r>
            <w:r>
              <w:t xml:space="preserve"> </w:t>
            </w:r>
            <m:oMath>
              <m:r>
                <m:t>ϕ</m:t>
              </m:r>
              <m:r>
                <m:rPr>
                  <m:sty m:val="p"/>
                </m:rPr>
                <m:t>=</m:t>
              </m:r>
              <m:r>
                <m:t>5</m:t>
              </m:r>
            </m:oMath>
            <w:r>
              <w:t xml:space="preserve">; curve shape as in the baseline), by point estimator and replication budget.</w:t>
            </w:r>
          </w:p>
          <w:tbl>
            <w:tblPr>
              <w:tblStyle w:val="Table"/>
              <w:tblW w:type="pct" w:w="4097"/>
              <w:tblLayout w:type="fixed"/>
              <w:tblLook w:firstRow="1" w:lastRow="0" w:firstColumn="0" w:lastColumn="0" w:noHBand="0" w:noVBand="0" w:val="0020"/>
            </w:tblPr>
            <w:tblGrid>
              <w:gridCol w:w="990"/>
              <w:gridCol w:w="3080"/>
              <w:gridCol w:w="990"/>
              <w:gridCol w:w="1430"/>
            </w:tblGrid>
            <w:tr>
              <w:trPr>
                <w:tblHeader w:val="on"/>
              </w:trPr>
              <w:tc>
                <w:tcPr/>
                <w:p>
                  <w:pPr>
                    <w:pStyle w:val="Compact"/>
                    <w:jc w:val="center"/>
                  </w:pPr>
                  <w:r>
                    <w:t xml:space="preserve">n_reps</w:t>
                  </w:r>
                </w:p>
              </w:tc>
              <w:tc>
                <w:tcPr/>
                <w:p>
                  <w:pPr>
                    <w:pStyle w:val="Compact"/>
                    <w:jc w:val="center"/>
                  </w:pPr>
                  <w:r>
                    <w:t xml:space="preserve">Method</w:t>
                  </w:r>
                </w:p>
              </w:tc>
              <w:tc>
                <w:tcPr/>
                <w:p>
                  <w:pPr>
                    <w:pStyle w:val="Compact"/>
                    <w:jc w:val="center"/>
                  </w:pPr>
                  <w:r>
                    <w:t xml:space="preserve">z (°C)</w:t>
                  </w:r>
                </w:p>
              </w:tc>
              <w:tc>
                <w:tcPr/>
                <w:p>
                  <w:pPr>
                    <w:pStyle w:val="Compact"/>
                    <w:jc w:val="center"/>
                  </w:pPr>
                  <w:r>
                    <w:t xml:space="preserve">CTmax (°C)</w:t>
                  </w:r>
                </w:p>
              </w:tc>
            </w:tr>
            <w:tr>
              <w:tc>
                <w:tcPr/>
                <w:p>
                  <w:pPr>
                    <w:pStyle w:val="Compact"/>
                    <w:jc w:val="center"/>
                  </w:pPr>
                  <w:r>
                    <w:t xml:space="preserve">3</w:t>
                  </w:r>
                </w:p>
              </w:tc>
              <w:tc>
                <w:tcPr/>
                <w:p>
                  <w:pPr>
                    <w:pStyle w:val="Compact"/>
                    <w:jc w:val="center"/>
                  </w:pPr>
                  <w:r>
                    <w:t xml:space="preserve">Two-stage (binomial)</w:t>
                  </w:r>
                </w:p>
              </w:tc>
              <w:tc>
                <w:tcPr/>
                <w:p>
                  <w:pPr>
                    <w:pStyle w:val="Compact"/>
                    <w:jc w:val="center"/>
                  </w:pPr>
                  <w:r>
                    <w:t xml:space="preserve">0.52</w:t>
                  </w:r>
                </w:p>
              </w:tc>
              <w:tc>
                <w:tcPr/>
                <w:p>
                  <w:pPr>
                    <w:pStyle w:val="Compact"/>
                    <w:jc w:val="center"/>
                  </w:pPr>
                  <w:r>
                    <w:t xml:space="preserve">0.24</w:t>
                  </w:r>
                </w:p>
              </w:tc>
            </w:tr>
            <w:tr>
              <w:tc>
                <w:tcPr/>
                <w:p>
                  <w:pPr>
                    <w:pStyle w:val="Compact"/>
                    <w:jc w:val="center"/>
                  </w:pPr>
                  <w:r>
                    <w:t xml:space="preserve">3</w:t>
                  </w:r>
                </w:p>
              </w:tc>
              <w:tc>
                <w:tcPr/>
                <w:p>
                  <w:pPr>
                    <w:pStyle w:val="Compact"/>
                    <w:jc w:val="center"/>
                  </w:pPr>
                  <w:r>
                    <w:t xml:space="preserve">Two-stage (beta-binomial)</w:t>
                  </w:r>
                </w:p>
              </w:tc>
              <w:tc>
                <w:tcPr/>
                <w:p>
                  <w:pPr>
                    <w:pStyle w:val="Compact"/>
                    <w:jc w:val="center"/>
                  </w:pPr>
                  <w:r>
                    <w:t xml:space="preserve">0.93</w:t>
                  </w:r>
                </w:p>
              </w:tc>
              <w:tc>
                <w:tcPr/>
                <w:p>
                  <w:pPr>
                    <w:pStyle w:val="Compact"/>
                    <w:jc w:val="center"/>
                  </w:pPr>
                  <w:r>
                    <w:t xml:space="preserve">0.41</w:t>
                  </w:r>
                </w:p>
              </w:tc>
            </w:tr>
            <w:tr>
              <w:tc>
                <w:tcPr/>
                <w:p>
                  <w:pPr>
                    <w:pStyle w:val="Compact"/>
                    <w:jc w:val="center"/>
                  </w:pPr>
                  <w:r>
                    <w:t xml:space="preserve">3</w:t>
                  </w:r>
                </w:p>
              </w:tc>
              <w:tc>
                <w:tcPr/>
                <w:p>
                  <w:pPr>
                    <w:pStyle w:val="Compact"/>
                    <w:jc w:val="center"/>
                  </w:pPr>
                  <w:r>
                    <w:t xml:space="preserve">Joint 4PL (relative)</w:t>
                  </w:r>
                </w:p>
              </w:tc>
              <w:tc>
                <w:tcPr/>
                <w:p>
                  <w:pPr>
                    <w:pStyle w:val="Compact"/>
                    <w:jc w:val="center"/>
                  </w:pPr>
                  <w:r>
                    <w:t xml:space="preserve">0.47</w:t>
                  </w:r>
                </w:p>
              </w:tc>
              <w:tc>
                <w:tcPr/>
                <w:p>
                  <w:pPr>
                    <w:pStyle w:val="Compact"/>
                    <w:jc w:val="center"/>
                  </w:pPr>
                  <w:r>
                    <w:t xml:space="preserve">0.22</w:t>
                  </w:r>
                </w:p>
              </w:tc>
            </w:tr>
            <w:tr>
              <w:tc>
                <w:tcPr/>
                <w:p>
                  <w:pPr>
                    <w:pStyle w:val="Compact"/>
                    <w:jc w:val="center"/>
                  </w:pPr>
                  <w:r>
                    <w:t xml:space="preserve">3</w:t>
                  </w:r>
                </w:p>
              </w:tc>
              <w:tc>
                <w:tcPr/>
                <w:p>
                  <w:pPr>
                    <w:pStyle w:val="Compact"/>
                    <w:jc w:val="center"/>
                  </w:pPr>
                  <w:r>
                    <w:t xml:space="preserve">Joint 4PL (absolute)</w:t>
                  </w:r>
                </w:p>
              </w:tc>
              <w:tc>
                <w:tcPr/>
                <w:p>
                  <w:pPr>
                    <w:pStyle w:val="Compact"/>
                    <w:jc w:val="center"/>
                  </w:pPr>
                  <w:r>
                    <w:t xml:space="preserve">0.46</w:t>
                  </w:r>
                </w:p>
              </w:tc>
              <w:tc>
                <w:tcPr/>
                <w:p>
                  <w:pPr>
                    <w:pStyle w:val="Compact"/>
                    <w:jc w:val="center"/>
                  </w:pPr>
                  <w:r>
                    <w:t xml:space="preserve">0.22</w:t>
                  </w:r>
                </w:p>
              </w:tc>
            </w:tr>
            <w:tr>
              <w:tc>
                <w:tcPr/>
                <w:p>
                  <w:pPr>
                    <w:pStyle w:val="Compact"/>
                    <w:jc w:val="center"/>
                  </w:pPr>
                  <w:r>
                    <w:t xml:space="preserve">5</w:t>
                  </w:r>
                </w:p>
              </w:tc>
              <w:tc>
                <w:tcPr/>
                <w:p>
                  <w:pPr>
                    <w:pStyle w:val="Compact"/>
                    <w:jc w:val="center"/>
                  </w:pPr>
                  <w:r>
                    <w:t xml:space="preserve">Two-stage (binomial)</w:t>
                  </w:r>
                </w:p>
              </w:tc>
              <w:tc>
                <w:tcPr/>
                <w:p>
                  <w:pPr>
                    <w:pStyle w:val="Compact"/>
                    <w:jc w:val="center"/>
                  </w:pPr>
                  <w:r>
                    <w:t xml:space="preserve">0.39</w:t>
                  </w:r>
                </w:p>
              </w:tc>
              <w:tc>
                <w:tcPr/>
                <w:p>
                  <w:pPr>
                    <w:pStyle w:val="Compact"/>
                    <w:jc w:val="center"/>
                  </w:pPr>
                  <w:r>
                    <w:t xml:space="preserve">0.19</w:t>
                  </w:r>
                </w:p>
              </w:tc>
            </w:tr>
            <w:tr>
              <w:tc>
                <w:tcPr/>
                <w:p>
                  <w:pPr>
                    <w:pStyle w:val="Compact"/>
                    <w:jc w:val="center"/>
                  </w:pPr>
                  <w:r>
                    <w:t xml:space="preserve">5</w:t>
                  </w:r>
                </w:p>
              </w:tc>
              <w:tc>
                <w:tcPr/>
                <w:p>
                  <w:pPr>
                    <w:pStyle w:val="Compact"/>
                    <w:jc w:val="center"/>
                  </w:pPr>
                  <w:r>
                    <w:t xml:space="preserve">Two-stage (beta-binomial)</w:t>
                  </w:r>
                </w:p>
              </w:tc>
              <w:tc>
                <w:tcPr/>
                <w:p>
                  <w:pPr>
                    <w:pStyle w:val="Compact"/>
                    <w:jc w:val="center"/>
                  </w:pPr>
                  <w:r>
                    <w:t xml:space="preserve">0.42</w:t>
                  </w:r>
                </w:p>
              </w:tc>
              <w:tc>
                <w:tcPr/>
                <w:p>
                  <w:pPr>
                    <w:pStyle w:val="Compact"/>
                    <w:jc w:val="center"/>
                  </w:pPr>
                  <w:r>
                    <w:t xml:space="preserve">0.23</w:t>
                  </w:r>
                </w:p>
              </w:tc>
            </w:tr>
            <w:tr>
              <w:tc>
                <w:tcPr/>
                <w:p>
                  <w:pPr>
                    <w:pStyle w:val="Compact"/>
                    <w:jc w:val="center"/>
                  </w:pPr>
                  <w:r>
                    <w:t xml:space="preserve">5</w:t>
                  </w:r>
                </w:p>
              </w:tc>
              <w:tc>
                <w:tcPr/>
                <w:p>
                  <w:pPr>
                    <w:pStyle w:val="Compact"/>
                    <w:jc w:val="center"/>
                  </w:pPr>
                  <w:r>
                    <w:t xml:space="preserve">Joint 4PL (relative)</w:t>
                  </w:r>
                </w:p>
              </w:tc>
              <w:tc>
                <w:tcPr/>
                <w:p>
                  <w:pPr>
                    <w:pStyle w:val="Compact"/>
                    <w:jc w:val="center"/>
                  </w:pPr>
                  <w:r>
                    <w:t xml:space="preserve">0.36</w:t>
                  </w:r>
                </w:p>
              </w:tc>
              <w:tc>
                <w:tcPr/>
                <w:p>
                  <w:pPr>
                    <w:pStyle w:val="Compact"/>
                    <w:jc w:val="center"/>
                  </w:pPr>
                  <w:r>
                    <w:t xml:space="preserve">0.17</w:t>
                  </w:r>
                </w:p>
              </w:tc>
            </w:tr>
            <w:tr>
              <w:tc>
                <w:tcPr/>
                <w:p>
                  <w:pPr>
                    <w:pStyle w:val="Compact"/>
                    <w:jc w:val="center"/>
                  </w:pPr>
                  <w:r>
                    <w:t xml:space="preserve">5</w:t>
                  </w:r>
                </w:p>
              </w:tc>
              <w:tc>
                <w:tcPr/>
                <w:p>
                  <w:pPr>
                    <w:pStyle w:val="Compact"/>
                    <w:jc w:val="center"/>
                  </w:pPr>
                  <w:r>
                    <w:t xml:space="preserve">Joint 4PL (absolute)</w:t>
                  </w:r>
                </w:p>
              </w:tc>
              <w:tc>
                <w:tcPr/>
                <w:p>
                  <w:pPr>
                    <w:pStyle w:val="Compact"/>
                    <w:jc w:val="center"/>
                  </w:pPr>
                  <w:r>
                    <w:t xml:space="preserve">0.36</w:t>
                  </w:r>
                </w:p>
              </w:tc>
              <w:tc>
                <w:tcPr/>
                <w:p>
                  <w:pPr>
                    <w:pStyle w:val="Compact"/>
                    <w:jc w:val="center"/>
                  </w:pPr>
                  <w:r>
                    <w:t xml:space="preserve">0.17</w:t>
                  </w:r>
                </w:p>
              </w:tc>
            </w:tr>
          </w:tbl>
          <w:bookmarkEnd w:id="197"/>
          <w:p/>
        </w:tc>
      </w:tr>
    </w:tbl>
    <w:bookmarkEnd w:id="198"/>
    <w:bookmarkStart w:id="204" w:name="asymptotes-compress-symmetrically"/>
    <w:p>
      <w:pPr>
        <w:pStyle w:val="Heading2"/>
      </w:pPr>
      <w:r>
        <w:t xml:space="preserve">10.3</w:t>
      </w:r>
      <w:r>
        <w:t xml:space="preserve"> </w:t>
      </w:r>
      <w:r>
        <w:rPr>
          <w:i/>
          <w:iCs/>
        </w:rPr>
        <w:t xml:space="preserve">Asymptotes compress symmetrically</w:t>
      </w:r>
    </w:p>
    <w:p>
      <w:pPr>
        <w:pStyle w:val="FirstParagraph"/>
      </w:pPr>
      <w:r>
        <w:t xml:space="preserve">In this scenario, both asymptotes move toward each other as temperature increases:</w:t>
      </w:r>
      <w:r>
        <w:t xml:space="preserve"> </w:t>
      </w:r>
      <w:r>
        <w:rPr>
          <w:rStyle w:val="VerbatimChar"/>
        </w:rPr>
        <w:t xml:space="preserve">up</w:t>
      </w:r>
      <w:r>
        <w:t xml:space="preserve"> </w:t>
      </w:r>
      <w:r>
        <w:t xml:space="preserve">declines by 0.01 per °C from 0.92, while</w:t>
      </w:r>
      <w:r>
        <w:t xml:space="preserve"> </w:t>
      </w:r>
      <m:oMath>
        <m:r>
          <m:rPr>
            <m:nor/>
            <m:sty m:val="p"/>
          </m:rPr>
          <m:t>low</m:t>
        </m:r>
      </m:oMath>
      <w:r>
        <w:t xml:space="preserve"> </w:t>
      </w:r>
      <w:r>
        <w:t xml:space="preserve">increases by 0.01 per °C from 0.05. This preserves the approximate logit-difference but compresses the response range. Although this symmetric compression is not biologically realistic, it is useful as a diagnostic test because it changes the dose-response range while largely preserving the midpoint-temperature relationship. We used two levels of replication,</w:t>
      </w:r>
      <w:r>
        <w:t xml:space="preserve"> </w:t>
      </w:r>
      <m:oMath>
        <m:sSub>
          <m:e>
            <m:r>
              <m:t>n</m:t>
            </m:r>
          </m:e>
          <m:sub>
            <m:r>
              <m:rPr>
                <m:nor/>
                <m:sty m:val="p"/>
              </m:rPr>
              <m:t>reps</m:t>
            </m:r>
          </m:sub>
        </m:sSub>
        <m:r>
          <m:rPr>
            <m:sty m:val="p"/>
          </m:rPr>
          <m:t>∈</m:t>
        </m:r>
        <m:r>
          <m:rPr>
            <m:sty m:val="p"/>
          </m:rPr>
          <m:t>{</m:t>
        </m:r>
        <m:r>
          <m:t>3</m:t>
        </m:r>
        <m:r>
          <m:rPr>
            <m:sty m:val="p"/>
          </m:rPr>
          <m:t>,</m:t>
        </m:r>
        <m:r>
          <m:t>5</m:t>
        </m:r>
        <m:r>
          <m:rPr>
            <m:sty m:val="p"/>
          </m:rPr>
          <m:t>}</m:t>
        </m:r>
      </m:oMath>
      <w:r>
        <w:t xml:space="preserve">, with</w:t>
      </w:r>
      <w:r>
        <w:t xml:space="preserve"> </w:t>
      </w:r>
      <m:oMath>
        <m:sSub>
          <m:e>
            <m:r>
              <m:t>N</m:t>
            </m:r>
          </m:e>
          <m:sub>
            <m:r>
              <m:rPr>
                <m:nor/>
                <m:sty m:val="p"/>
              </m:rPr>
              <m:t>sim</m:t>
            </m:r>
          </m:sub>
        </m:sSub>
        <m:r>
          <m:rPr>
            <m:sty m:val="p"/>
          </m:rPr>
          <m:t>=</m:t>
        </m:r>
        <m:r>
          <m:t>1000</m:t>
        </m:r>
      </m:oMath>
      <w:r>
        <w:t xml:space="preserve"> </w:t>
      </w:r>
      <w:r>
        <w:t xml:space="preserve">datasets.</w:t>
      </w:r>
    </w:p>
    <w:p>
      <w:pPr>
        <w:pStyle w:val="BodyText"/>
      </w:pPr>
      <w:r>
        <w:t xml:space="preserve">The two-stage fits showed clear bias in this scenario. Bias was negative in</w:t>
      </w:r>
      <w:r>
        <w:t xml:space="preserve"> </w:t>
      </w:r>
      <m:oMath>
        <m:r>
          <m:t>C</m:t>
        </m:r>
        <m:sSub>
          <m:e>
            <m:r>
              <m:t>T</m:t>
            </m:r>
          </m:e>
          <m:sub>
            <m:r>
              <m:t>m</m:t>
            </m:r>
            <m:r>
              <m:t>a</m:t>
            </m:r>
            <m:r>
              <m:t>x</m:t>
            </m:r>
            <m:r>
              <m:rPr>
                <m:sty m:val="p"/>
              </m:rPr>
              <m:t>,</m:t>
            </m:r>
            <m:r>
              <m:t>1</m:t>
            </m:r>
            <m:r>
              <m:t>h</m:t>
            </m:r>
          </m:sub>
        </m:sSub>
      </m:oMath>
      <w:r>
        <w:t xml:space="preserve"> </w:t>
      </w:r>
      <w:r>
        <w:t xml:space="preserve">and positive in</w:t>
      </w:r>
      <w:r>
        <w:t xml:space="preserve"> </w:t>
      </w:r>
      <m:oMath>
        <m:r>
          <m:t>z</m:t>
        </m:r>
      </m:oMath>
      <w:r>
        <w:t xml:space="preserve">. In addition, coverage was poor because the classical model cannot represent changing asymptotes directly. The joint 4PL remained close to unbiased with near-nominal coverage.</w:t>
      </w:r>
    </w:p>
    <w:p>
      <w:pPr>
        <w:pStyle w:val="BodyText"/>
      </w:pPr>
      <w:r>
        <w:t xml:space="preserve">Of the 1,000 datasets, models in the two-stage analytical approach failed to fit or resulted in extreme bias for 0 binomial and 0 beta-binomial (glmmTMB) Stage-1 fits, versus 0 for the joint 4PL, across the simulations.</w:t>
      </w:r>
    </w:p>
    <w:tbl>
      <w:tblPr>
        <w:tblStyle w:val="Table"/>
        <w:tblW w:type="pct" w:w="5000"/>
        <w:tblLayout w:type="fixed"/>
        <w:tblLook w:firstRow="0" w:lastRow="0" w:firstColumn="0" w:lastColumn="0" w:noHBand="0" w:noVBand="0" w:val="0000"/>
      </w:tblPr>
      <w:tblGrid>
        <w:gridCol w:w="7920"/>
      </w:tblGrid>
      <w:tr>
        <w:tc>
          <w:tcPr/>
          <w:bookmarkStart w:id="202" w:name="fig-sim-supp-scen4"/>
          <w:p>
            <w:pPr>
              <w:pStyle w:val="Compact"/>
              <w:jc w:val="center"/>
            </w:pPr>
            <w:r>
              <w:drawing>
                <wp:inline>
                  <wp:extent cx="6680200" cy="6680200"/>
                  <wp:effectExtent b="0" l="0" r="0" t="0"/>
                  <wp:docPr descr="" title="" id="200" name="Picture"/>
                  <a:graphic>
                    <a:graphicData uri="http://schemas.openxmlformats.org/drawingml/2006/picture">
                      <pic:pic>
                        <pic:nvPicPr>
                          <pic:cNvPr descr="supplement_files/figure-docx/fig-sim-supp-scen4-1.png" id="201" name="Picture"/>
                          <pic:cNvPicPr>
                            <a:picLocks noChangeArrowheads="1" noChangeAspect="1"/>
                          </pic:cNvPicPr>
                        </pic:nvPicPr>
                        <pic:blipFill>
                          <a:blip r:embed="rId199"/>
                          <a:stretch>
                            <a:fillRect/>
                          </a:stretch>
                        </pic:blipFill>
                        <pic:spPr bwMode="auto">
                          <a:xfrm>
                            <a:off x="0" y="0"/>
                            <a:ext cx="6680200" cy="6680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S19: Bias and coverage when both asymptotes compress symmetrically with temperature. Rows:</w:t>
            </w:r>
            <w:r>
              <w:t xml:space="preserve"> </w:t>
            </w:r>
            <m:oMath>
              <m:sSub>
                <m:e>
                  <m:r>
                    <m:t>n</m:t>
                  </m:r>
                </m:e>
                <m:sub>
                  <m:r>
                    <m:t>r</m:t>
                  </m:r>
                  <m:r>
                    <m:t>e</m:t>
                  </m:r>
                  <m:r>
                    <m:t>p</m:t>
                  </m:r>
                  <m:r>
                    <m:t>s</m:t>
                  </m:r>
                </m:sub>
              </m:sSub>
              <m:r>
                <m:rPr>
                  <m:sty m:val="p"/>
                </m:rPr>
                <m:t>=</m:t>
              </m:r>
              <m:r>
                <m:t>3</m:t>
              </m:r>
            </m:oMath>
            <w:r>
              <w:t xml:space="preserve"> </w:t>
            </w:r>
            <w:r>
              <w:t xml:space="preserve">(top) and</w:t>
            </w:r>
            <w:r>
              <w:t xml:space="preserve"> </w:t>
            </w:r>
            <m:oMath>
              <m:sSub>
                <m:e>
                  <m:r>
                    <m:t>n</m:t>
                  </m:r>
                </m:e>
                <m:sub>
                  <m:r>
                    <m:t>r</m:t>
                  </m:r>
                  <m:r>
                    <m:t>e</m:t>
                  </m:r>
                  <m:r>
                    <m:t>p</m:t>
                  </m:r>
                  <m:r>
                    <m:t>s</m:t>
                  </m:r>
                </m:sub>
              </m:sSub>
              <m:r>
                <m:rPr>
                  <m:sty m:val="p"/>
                </m:rPr>
                <m:t>=</m:t>
              </m:r>
              <m:r>
                <m:t>5</m:t>
              </m:r>
            </m:oMath>
            <w:r>
              <w:t xml:space="preserve"> </w:t>
            </w:r>
            <w:r>
              <w:t xml:space="preserve">(bottom).</w:t>
            </w:r>
          </w:p>
          <w:bookmarkEnd w:id="202"/>
        </w:tc>
      </w:tr>
    </w:tbl>
    <w:p>
      <w:pPr>
        <w:pStyle w:val="SourceCode"/>
      </w:pPr>
      <w:r>
        <w:rPr>
          <w:rStyle w:val="CommentTok"/>
        </w:rPr>
        <w:t xml:space="preserve"># Format the RMSE table for simulation scenario 4.</w:t>
      </w:r>
      <w:r>
        <w:br/>
      </w:r>
      <w:r>
        <w:rPr>
          <w:rStyle w:val="FunctionTok"/>
        </w:rPr>
        <w:t xml:space="preserve">.load_screened</w:t>
      </w:r>
      <w:r>
        <w:rPr>
          <w:rStyle w:val="NormalTok"/>
        </w:rPr>
        <w:t xml:space="preserve">(</w:t>
      </w:r>
      <w:r>
        <w:rPr>
          <w:rStyle w:val="StringTok"/>
        </w:rPr>
        <w:t xml:space="preserve">"scen4"</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Cell =</w:t>
      </w:r>
      <w:r>
        <w:rPr>
          <w:rStyle w:val="NormalTok"/>
        </w:rPr>
        <w:t xml:space="preserve"> </w:t>
      </w:r>
      <w:r>
        <w:rPr>
          <w:rStyle w:val="FunctionTok"/>
        </w:rPr>
        <w:t xml:space="preserve">factor</w:t>
      </w:r>
      <w:r>
        <w:rPr>
          <w:rStyle w:val="NormalTok"/>
        </w:rPr>
        <w:t xml:space="preserve">(</w:t>
      </w:r>
      <w:r>
        <w:rPr>
          <w:rStyle w:val="FunctionTok"/>
        </w:rPr>
        <w:t xml:space="preserve">sub</w:t>
      </w:r>
      <w:r>
        <w:rPr>
          <w:rStyle w:val="NormalTok"/>
        </w:rPr>
        <w:t xml:space="preserve">(</w:t>
      </w:r>
      <w:r>
        <w:rPr>
          <w:rStyle w:val="StringTok"/>
        </w:rPr>
        <w:t xml:space="preserve">".*_n([0-9]+)$"</w:t>
      </w:r>
      <w:r>
        <w:rPr>
          <w:rStyle w:val="NormalTok"/>
        </w:rPr>
        <w:t xml:space="preserve">, </w:t>
      </w:r>
      <w:r>
        <w:rPr>
          <w:rStyle w:val="StringTok"/>
        </w:rPr>
        <w:t xml:space="preserve">"</w:t>
      </w:r>
      <w:r>
        <w:rPr>
          <w:rStyle w:val="SpecialCharTok"/>
        </w:rPr>
        <w:t xml:space="preserve">\\</w:t>
      </w:r>
      <w:r>
        <w:rPr>
          <w:rStyle w:val="StringTok"/>
        </w:rPr>
        <w:t xml:space="preserve">1"</w:t>
      </w:r>
      <w:r>
        <w:rPr>
          <w:rStyle w:val="NormalTok"/>
        </w:rPr>
        <w:t xml:space="preserve">, scenario),</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"3"</w:t>
      </w:r>
      <w:r>
        <w:rPr>
          <w:rStyle w:val="NormalTok"/>
        </w:rPr>
        <w:t xml:space="preserve">, </w:t>
      </w:r>
      <w:r>
        <w:rPr>
          <w:rStyle w:val="String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.rmse_table</w:t>
      </w:r>
      <w:r>
        <w:rPr>
          <w:rStyle w:val="NormalTok"/>
        </w:rPr>
        <w:t xml:space="preserve">(</w:t>
      </w:r>
      <w:r>
        <w:rPr>
          <w:rStyle w:val="AttributeTok"/>
        </w:rPr>
        <w:t xml:space="preserve">cell_name =</w:t>
      </w:r>
      <w:r>
        <w:rPr>
          <w:rStyle w:val="NormalTok"/>
        </w:rPr>
        <w:t xml:space="preserve"> </w:t>
      </w:r>
      <w:r>
        <w:rPr>
          <w:rStyle w:val="StringTok"/>
        </w:rPr>
        <w:t xml:space="preserve">"n_reps"</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03" w:name="tbl-sim-supp-scen4-rmse"/>
          <w:p>
            <w:pPr>
              <w:jc w:val="center"/>
            </w:pPr>
            <w:pPr>
              <w:jc w:val="start"/>
              <w:spacing w:before="200"/>
              <w:pStyle w:val="ImageCaption"/>
            </w:pPr>
            <w:r>
              <w:t xml:space="preserve">Table S30: RMSE (°C) of</w:t>
            </w:r>
            <w:r>
              <w:t xml:space="preserve"> </w:t>
            </w:r>
            <m:oMath>
              <m:r>
                <m:t>z</m:t>
              </m:r>
            </m:oMath>
            <w:r>
              <w:t xml:space="preserve"> </w:t>
            </w:r>
            <w:r>
              <w:t xml:space="preserve">and</w:t>
            </w:r>
            <w:r>
              <w:t xml:space="preserve"> </w:t>
            </w:r>
            <m:oMath>
              <m:r>
                <m:t>C</m:t>
              </m:r>
              <m:sSub>
                <m:e>
                  <m:r>
                    <m:t>T</m:t>
                  </m:r>
                </m:e>
                <m:sub>
                  <m:r>
                    <m:t>m</m:t>
                  </m:r>
                  <m:r>
                    <m:t>a</m:t>
                  </m:r>
                  <m:r>
                    <m:t>x</m:t>
                  </m:r>
                  <m:r>
                    <m:rPr>
                      <m:sty m:val="p"/>
                    </m:rPr>
                    <m:t>,</m:t>
                  </m:r>
                  <m:r>
                    <m:t>1</m:t>
                  </m:r>
                  <m:r>
                    <m:t>h</m:t>
                  </m:r>
                </m:sub>
              </m:sSub>
            </m:oMath>
            <w:r>
              <w:t xml:space="preserve"> </w:t>
            </w:r>
            <w:r>
              <w:t xml:space="preserve">when both asymptotes compress symmetrically with temperature, by point estimator and replication budget.</w:t>
            </w:r>
          </w:p>
          <w:tbl>
            <w:tblPr>
              <w:tblStyle w:val="Table"/>
              <w:tblW w:type="pct" w:w="4097"/>
              <w:tblLayout w:type="fixed"/>
              <w:tblLook w:firstRow="1" w:lastRow="0" w:firstColumn="0" w:lastColumn="0" w:noHBand="0" w:noVBand="0" w:val="0020"/>
            </w:tblPr>
            <w:tblGrid>
              <w:gridCol w:w="990"/>
              <w:gridCol w:w="3080"/>
              <w:gridCol w:w="990"/>
              <w:gridCol w:w="1430"/>
            </w:tblGrid>
            <w:tr>
              <w:trPr>
                <w:tblHeader w:val="on"/>
              </w:trPr>
              <w:tc>
                <w:tcPr/>
                <w:p>
                  <w:pPr>
                    <w:pStyle w:val="Compact"/>
                    <w:jc w:val="center"/>
                  </w:pPr>
                  <w:r>
                    <w:t xml:space="preserve">n_reps</w:t>
                  </w:r>
                </w:p>
              </w:tc>
              <w:tc>
                <w:tcPr/>
                <w:p>
                  <w:pPr>
                    <w:pStyle w:val="Compact"/>
                    <w:jc w:val="center"/>
                  </w:pPr>
                  <w:r>
                    <w:t xml:space="preserve">Method</w:t>
                  </w:r>
                </w:p>
              </w:tc>
              <w:tc>
                <w:tcPr/>
                <w:p>
                  <w:pPr>
                    <w:pStyle w:val="Compact"/>
                    <w:jc w:val="center"/>
                  </w:pPr>
                  <w:r>
                    <w:t xml:space="preserve">z (°C)</w:t>
                  </w:r>
                </w:p>
              </w:tc>
              <w:tc>
                <w:tcPr/>
                <w:p>
                  <w:pPr>
                    <w:pStyle w:val="Compact"/>
                    <w:jc w:val="center"/>
                  </w:pPr>
                  <w:r>
                    <w:t xml:space="preserve">CTmax (°C)</w:t>
                  </w:r>
                </w:p>
              </w:tc>
            </w:tr>
            <w:tr>
              <w:tc>
                <w:tcPr/>
                <w:p>
                  <w:pPr>
                    <w:pStyle w:val="Compact"/>
                    <w:jc w:val="center"/>
                  </w:pPr>
                  <w:r>
                    <w:t xml:space="preserve">3</w:t>
                  </w:r>
                </w:p>
              </w:tc>
              <w:tc>
                <w:tcPr/>
                <w:p>
                  <w:pPr>
                    <w:pStyle w:val="Compact"/>
                    <w:jc w:val="center"/>
                  </w:pPr>
                  <w:r>
                    <w:t xml:space="preserve">Two-stage (binomial)</w:t>
                  </w:r>
                </w:p>
              </w:tc>
              <w:tc>
                <w:tcPr/>
                <w:p>
                  <w:pPr>
                    <w:pStyle w:val="Compact"/>
                    <w:jc w:val="center"/>
                  </w:pPr>
                  <w:r>
                    <w:t xml:space="preserve">0.99</w:t>
                  </w:r>
                </w:p>
              </w:tc>
              <w:tc>
                <w:tcPr/>
                <w:p>
                  <w:pPr>
                    <w:pStyle w:val="Compact"/>
                    <w:jc w:val="center"/>
                  </w:pPr>
                  <w:r>
                    <w:t xml:space="preserve">0.54</w:t>
                  </w:r>
                </w:p>
              </w:tc>
            </w:tr>
            <w:tr>
              <w:tc>
                <w:tcPr/>
                <w:p>
                  <w:pPr>
                    <w:pStyle w:val="Compact"/>
                    <w:jc w:val="center"/>
                  </w:pPr>
                  <w:r>
                    <w:t xml:space="preserve">3</w:t>
                  </w:r>
                </w:p>
              </w:tc>
              <w:tc>
                <w:tcPr/>
                <w:p>
                  <w:pPr>
                    <w:pStyle w:val="Compact"/>
                    <w:jc w:val="center"/>
                  </w:pPr>
                  <w:r>
                    <w:t xml:space="preserve">Two-stage (beta-binomial)</w:t>
                  </w:r>
                </w:p>
              </w:tc>
              <w:tc>
                <w:tcPr/>
                <w:p>
                  <w:pPr>
                    <w:pStyle w:val="Compact"/>
                    <w:jc w:val="center"/>
                  </w:pPr>
                  <w:r>
                    <w:t xml:space="preserve">1.21</w:t>
                  </w:r>
                </w:p>
              </w:tc>
              <w:tc>
                <w:tcPr/>
                <w:p>
                  <w:pPr>
                    <w:pStyle w:val="Compact"/>
                    <w:jc w:val="center"/>
                  </w:pPr>
                  <w:r>
                    <w:t xml:space="preserve">0.74</w:t>
                  </w:r>
                </w:p>
              </w:tc>
            </w:tr>
            <w:tr>
              <w:tc>
                <w:tcPr/>
                <w:p>
                  <w:pPr>
                    <w:pStyle w:val="Compact"/>
                    <w:jc w:val="center"/>
                  </w:pPr>
                  <w:r>
                    <w:t xml:space="preserve">3</w:t>
                  </w:r>
                </w:p>
              </w:tc>
              <w:tc>
                <w:tcPr/>
                <w:p>
                  <w:pPr>
                    <w:pStyle w:val="Compact"/>
                    <w:jc w:val="center"/>
                  </w:pPr>
                  <w:r>
                    <w:t xml:space="preserve">Joint 4PL (relative)</w:t>
                  </w:r>
                </w:p>
              </w:tc>
              <w:tc>
                <w:tcPr/>
                <w:p>
                  <w:pPr>
                    <w:pStyle w:val="Compact"/>
                    <w:jc w:val="center"/>
                  </w:pPr>
                  <w:r>
                    <w:t xml:space="preserve">0.63</w:t>
                  </w:r>
                </w:p>
              </w:tc>
              <w:tc>
                <w:tcPr/>
                <w:p>
                  <w:pPr>
                    <w:pStyle w:val="Compact"/>
                    <w:jc w:val="center"/>
                  </w:pPr>
                  <w:r>
                    <w:t xml:space="preserve">0.29</w:t>
                  </w:r>
                </w:p>
              </w:tc>
            </w:tr>
            <w:tr>
              <w:tc>
                <w:tcPr/>
                <w:p>
                  <w:pPr>
                    <w:pStyle w:val="Compact"/>
                    <w:jc w:val="center"/>
                  </w:pPr>
                  <w:r>
                    <w:t xml:space="preserve">3</w:t>
                  </w:r>
                </w:p>
              </w:tc>
              <w:tc>
                <w:tcPr/>
                <w:p>
                  <w:pPr>
                    <w:pStyle w:val="Compact"/>
                    <w:jc w:val="center"/>
                  </w:pPr>
                  <w:r>
                    <w:t xml:space="preserve">Joint 4PL (absolute)</w:t>
                  </w:r>
                </w:p>
              </w:tc>
              <w:tc>
                <w:tcPr/>
                <w:p>
                  <w:pPr>
                    <w:pStyle w:val="Compact"/>
                    <w:jc w:val="center"/>
                  </w:pPr>
                  <w:r>
                    <w:t xml:space="preserve">0.60</w:t>
                  </w:r>
                </w:p>
              </w:tc>
              <w:tc>
                <w:tcPr/>
                <w:p>
                  <w:pPr>
                    <w:pStyle w:val="Compact"/>
                    <w:jc w:val="center"/>
                  </w:pPr>
                  <w:r>
                    <w:t xml:space="preserve">0.28</w:t>
                  </w:r>
                </w:p>
              </w:tc>
            </w:tr>
            <w:tr>
              <w:tc>
                <w:tcPr/>
                <w:p>
                  <w:pPr>
                    <w:pStyle w:val="Compact"/>
                    <w:jc w:val="center"/>
                  </w:pPr>
                  <w:r>
                    <w:t xml:space="preserve">5</w:t>
                  </w:r>
                </w:p>
              </w:tc>
              <w:tc>
                <w:tcPr/>
                <w:p>
                  <w:pPr>
                    <w:pStyle w:val="Compact"/>
                    <w:jc w:val="center"/>
                  </w:pPr>
                  <w:r>
                    <w:t xml:space="preserve">Two-stage (binomial)</w:t>
                  </w:r>
                </w:p>
              </w:tc>
              <w:tc>
                <w:tcPr/>
                <w:p>
                  <w:pPr>
                    <w:pStyle w:val="Compact"/>
                    <w:jc w:val="center"/>
                  </w:pPr>
                  <w:r>
                    <w:t xml:space="preserve">0.80</w:t>
                  </w:r>
                </w:p>
              </w:tc>
              <w:tc>
                <w:tcPr/>
                <w:p>
                  <w:pPr>
                    <w:pStyle w:val="Compact"/>
                    <w:jc w:val="center"/>
                  </w:pPr>
                  <w:r>
                    <w:t xml:space="preserve">0.48</w:t>
                  </w:r>
                </w:p>
              </w:tc>
            </w:tr>
            <w:tr>
              <w:tc>
                <w:tcPr/>
                <w:p>
                  <w:pPr>
                    <w:pStyle w:val="Compact"/>
                    <w:jc w:val="center"/>
                  </w:pPr>
                  <w:r>
                    <w:t xml:space="preserve">5</w:t>
                  </w:r>
                </w:p>
              </w:tc>
              <w:tc>
                <w:tcPr/>
                <w:p>
                  <w:pPr>
                    <w:pStyle w:val="Compact"/>
                    <w:jc w:val="center"/>
                  </w:pPr>
                  <w:r>
                    <w:t xml:space="preserve">Two-stage (beta-binomial)</w:t>
                  </w:r>
                </w:p>
              </w:tc>
              <w:tc>
                <w:tcPr/>
                <w:p>
                  <w:pPr>
                    <w:pStyle w:val="Compact"/>
                    <w:jc w:val="center"/>
                  </w:pPr>
                  <w:r>
                    <w:t xml:space="preserve">0.96</w:t>
                  </w:r>
                </w:p>
              </w:tc>
              <w:tc>
                <w:tcPr/>
                <w:p>
                  <w:pPr>
                    <w:pStyle w:val="Compact"/>
                    <w:jc w:val="center"/>
                  </w:pPr>
                  <w:r>
                    <w:t xml:space="preserve">0.67</w:t>
                  </w:r>
                </w:p>
              </w:tc>
            </w:tr>
            <w:tr>
              <w:tc>
                <w:tcPr/>
                <w:p>
                  <w:pPr>
                    <w:pStyle w:val="Compact"/>
                    <w:jc w:val="center"/>
                  </w:pPr>
                  <w:r>
                    <w:t xml:space="preserve">5</w:t>
                  </w:r>
                </w:p>
              </w:tc>
              <w:tc>
                <w:tcPr/>
                <w:p>
                  <w:pPr>
                    <w:pStyle w:val="Compact"/>
                    <w:jc w:val="center"/>
                  </w:pPr>
                  <w:r>
                    <w:t xml:space="preserve">Joint 4PL (relative)</w:t>
                  </w:r>
                </w:p>
              </w:tc>
              <w:tc>
                <w:tcPr/>
                <w:p>
                  <w:pPr>
                    <w:pStyle w:val="Compact"/>
                    <w:jc w:val="center"/>
                  </w:pPr>
                  <w:r>
                    <w:t xml:space="preserve">0.51</w:t>
                  </w:r>
                </w:p>
              </w:tc>
              <w:tc>
                <w:tcPr/>
                <w:p>
                  <w:pPr>
                    <w:pStyle w:val="Compact"/>
                    <w:jc w:val="center"/>
                  </w:pPr>
                  <w:r>
                    <w:t xml:space="preserve">0.21</w:t>
                  </w:r>
                </w:p>
              </w:tc>
            </w:tr>
            <w:tr>
              <w:tc>
                <w:tcPr/>
                <w:p>
                  <w:pPr>
                    <w:pStyle w:val="Compact"/>
                    <w:jc w:val="center"/>
                  </w:pPr>
                  <w:r>
                    <w:t xml:space="preserve">5</w:t>
                  </w:r>
                </w:p>
              </w:tc>
              <w:tc>
                <w:tcPr/>
                <w:p>
                  <w:pPr>
                    <w:pStyle w:val="Compact"/>
                    <w:jc w:val="center"/>
                  </w:pPr>
                  <w:r>
                    <w:t xml:space="preserve">Joint 4PL (absolute)</w:t>
                  </w:r>
                </w:p>
              </w:tc>
              <w:tc>
                <w:tcPr/>
                <w:p>
                  <w:pPr>
                    <w:pStyle w:val="Compact"/>
                    <w:jc w:val="center"/>
                  </w:pPr>
                  <w:r>
                    <w:t xml:space="preserve">0.47</w:t>
                  </w:r>
                </w:p>
              </w:tc>
              <w:tc>
                <w:tcPr/>
                <w:p>
                  <w:pPr>
                    <w:pStyle w:val="Compact"/>
                    <w:jc w:val="center"/>
                  </w:pPr>
                  <w:r>
                    <w:t xml:space="preserve">0.21</w:t>
                  </w:r>
                </w:p>
              </w:tc>
            </w:tr>
          </w:tbl>
          <w:bookmarkEnd w:id="203"/>
          <w:p/>
        </w:tc>
      </w:tr>
    </w:tbl>
    <w:bookmarkEnd w:id="204"/>
    <w:bookmarkStart w:id="210" w:name="Xc029640525f65a7759395ffae292d6dbe493567"/>
    <w:p>
      <w:pPr>
        <w:pStyle w:val="Heading2"/>
      </w:pPr>
      <w:r>
        <w:t xml:space="preserve">10.4</w:t>
      </w:r>
      <w:r>
        <w:t xml:space="preserve"> </w:t>
      </w:r>
      <w:r>
        <w:rPr>
          <w:i/>
          <w:iCs/>
        </w:rPr>
        <w:t xml:space="preserve">Coverage for shifting</w:t>
      </w:r>
      <w:r>
        <w:rPr>
          <w:i/>
          <w:iCs/>
        </w:rPr>
        <w:t xml:space="preserve"> </w:t>
      </w:r>
      <w:r>
        <w:rPr>
          <w:rStyle w:val="VerbatimChar"/>
          <w:i/>
          <w:iCs/>
        </w:rPr>
        <w:t xml:space="preserve">up</w:t>
      </w:r>
      <w:r>
        <w:rPr>
          <w:i/>
          <w:iCs/>
        </w:rPr>
        <w:t xml:space="preserve"> </w:t>
      </w:r>
      <w:r>
        <w:rPr>
          <w:i/>
          <w:iCs/>
        </w:rPr>
        <w:t xml:space="preserve">across temperatures (</w:t>
      </w:r>
      <m:oMath>
        <m:sSub>
          <m:e>
            <m:r>
              <m:t>β</m:t>
            </m:r>
          </m:e>
          <m:sub>
            <m:r>
              <m:t>u</m:t>
            </m:r>
            <m:r>
              <m:t>p</m:t>
            </m:r>
          </m:sub>
        </m:sSub>
      </m:oMath>
      <w:r>
        <w:rPr>
          <w:i/>
          <w:iCs/>
        </w:rPr>
        <w:t xml:space="preserve">)</w:t>
      </w:r>
    </w:p>
    <w:p>
      <w:pPr>
        <w:pStyle w:val="FirstParagraph"/>
      </w:pPr>
      <w:r>
        <w:t xml:space="preserve">This figure complements Figure 3b in the main-text, where the upper asymptote varies with temperature with a coefficient</w:t>
      </w:r>
      <w:r>
        <w:t xml:space="preserve"> </w:t>
      </w:r>
      <m:oMath>
        <m:sSub>
          <m:e>
            <m:r>
              <m:t>β</m:t>
            </m:r>
          </m:e>
          <m:sub>
            <m:r>
              <m:t>u</m:t>
            </m:r>
            <m:r>
              <m:t>p</m:t>
            </m:r>
          </m:sub>
        </m:sSub>
      </m:oMath>
      <w:r>
        <w:t xml:space="preserve">.</w:t>
      </w:r>
    </w:p>
    <w:p>
      <w:pPr>
        <w:pStyle w:val="BodyText"/>
      </w:pPr>
      <w:r>
        <w:t xml:space="preserve">Of the 1,000 datasets, models in the two-stage analytical approach failed to fit or resulted in extreme bias for 0 binomial and 0–1 (0.0–0.1%) beta-binomial (glmmTMB) Stage-1 fits, versus 0 for the joint 4PL, across the simulations.</w:t>
      </w:r>
    </w:p>
    <w:tbl>
      <w:tblPr>
        <w:tblStyle w:val="Table"/>
        <w:tblW w:type="pct" w:w="5000"/>
        <w:tblLayout w:type="fixed"/>
        <w:tblLook w:firstRow="0" w:lastRow="0" w:firstColumn="0" w:lastColumn="0" w:noHBand="0" w:noVBand="0" w:val="0000"/>
      </w:tblPr>
      <w:tblGrid>
        <w:gridCol w:w="7920"/>
      </w:tblGrid>
      <w:tr>
        <w:tc>
          <w:tcPr/>
          <w:bookmarkStart w:id="208" w:name="fig-sim-supp-scen6cov"/>
          <w:p>
            <w:pPr>
              <w:pStyle w:val="Compact"/>
              <w:jc w:val="center"/>
            </w:pPr>
            <w:r>
              <w:drawing>
                <wp:inline>
                  <wp:extent cx="6680200" cy="3757612"/>
                  <wp:effectExtent b="0" l="0" r="0" t="0"/>
                  <wp:docPr descr="" title="" id="206" name="Picture"/>
                  <a:graphic>
                    <a:graphicData uri="http://schemas.openxmlformats.org/drawingml/2006/picture">
                      <pic:pic>
                        <pic:nvPicPr>
                          <pic:cNvPr descr="supplement_files/figure-docx/fig-sim-supp-scen6cov-1.png" id="207" name="Picture"/>
                          <pic:cNvPicPr>
                            <a:picLocks noChangeArrowheads="1" noChangeAspect="1"/>
                          </pic:cNvPicPr>
                        </pic:nvPicPr>
                        <pic:blipFill>
                          <a:blip r:embed="rId205"/>
                          <a:stretch>
                            <a:fillRect/>
                          </a:stretch>
                        </pic:blipFill>
                        <pic:spPr bwMode="auto">
                          <a:xfrm>
                            <a:off x="0" y="0"/>
                            <a:ext cx="6680200" cy="3757612"/>
                          </a:xfrm>
                          <a:prstGeom prst="rect">
                            <a:avLst/>
                          </a:prstGeom>
                          <a:noFill/>
                          <a:ln w="9525">
                            <a:noFill/>
                            <a:headEnd/>
                            <a:tailEnd/>
                          </a:ln>
                        </pic:spPr>
                      </pic:pic>
                    </a:graphicData>
                  </a:graphic>
                </wp:inline>
              </w:drawing>
            </w:r>
          </w:p>
          <w:p>
            <w:pPr>
              <w:jc w:val="center"/>
            </w:pPr>
            <w:pPr>
              <w:jc w:val="start"/>
              <w:spacing w:before="200"/>
              <w:pStyle w:val="ImageCaption"/>
            </w:pPr>
            <w:r>
              <w:t xml:space="preserve">Figure S20: 95% CI coverage when the upper asymptote value varies with temperature (Scen 6). Left:</w:t>
            </w:r>
            <w:r>
              <w:t xml:space="preserve"> </w:t>
            </w:r>
            <m:oMath>
              <m:r>
                <m:t>z</m:t>
              </m:r>
            </m:oMath>
            <w:r>
              <w:t xml:space="preserve">. Right:</w:t>
            </w:r>
            <w:r>
              <w:t xml:space="preserve"> </w:t>
            </w:r>
            <m:oMath>
              <m:r>
                <m:t>C</m:t>
              </m:r>
              <m:sSub>
                <m:e>
                  <m:r>
                    <m:t>T</m:t>
                  </m:r>
                </m:e>
                <m:sub>
                  <m:r>
                    <m:t>m</m:t>
                  </m:r>
                  <m:r>
                    <m:t>a</m:t>
                  </m:r>
                  <m:r>
                    <m:t>x</m:t>
                  </m:r>
                  <m:r>
                    <m:rPr>
                      <m:sty m:val="p"/>
                    </m:rPr>
                    <m:t>,</m:t>
                  </m:r>
                  <m:r>
                    <m:t>1</m:t>
                  </m:r>
                  <m:r>
                    <m:t>h</m:t>
                  </m:r>
                </m:sub>
              </m:sSub>
            </m:oMath>
            <w:r>
              <w:t xml:space="preserve">. Dashed line at nominal 0.95. Same data generating process and method as in Figure 3. Normal- and t-quantile two-stage CIs differ in coverage even though their point estimates are identical.</w:t>
            </w:r>
          </w:p>
          <w:bookmarkEnd w:id="208"/>
        </w:tc>
      </w:tr>
    </w:tbl>
    <w:p>
      <w:pPr>
        <w:pStyle w:val="SourceCode"/>
      </w:pPr>
      <w:r>
        <w:rPr>
          <w:rStyle w:val="CommentTok"/>
        </w:rPr>
        <w:t xml:space="preserve"># Format the RMSE table for simulation scenario 6.</w:t>
      </w:r>
      <w:r>
        <w:br/>
      </w:r>
      <w:r>
        <w:rPr>
          <w:rStyle w:val="FunctionTok"/>
        </w:rPr>
        <w:t xml:space="preserve">.load_screened</w:t>
      </w:r>
      <w:r>
        <w:rPr>
          <w:rStyle w:val="NormalTok"/>
        </w:rPr>
        <w:t xml:space="preserve">(</w:t>
      </w:r>
      <w:r>
        <w:rPr>
          <w:rStyle w:val="StringTok"/>
        </w:rPr>
        <w:t xml:space="preserve">"scen6"</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bu   =</w:t>
      </w:r>
      <w:r>
        <w:rPr>
          <w:rStyle w:val="NormalTok"/>
        </w:rPr>
        <w:t xml:space="preserve"> </w:t>
      </w:r>
      <w:r>
        <w:rPr>
          <w:rStyle w:val="SpecialCharTok"/>
        </w:rPr>
        <w:t xml:space="preserve">-</w:t>
      </w:r>
      <w:r>
        <w:rPr>
          <w:rStyle w:val="FunctionTok"/>
        </w:rPr>
        <w:t xml:space="preserve">as.numeric</w:t>
      </w:r>
      <w:r>
        <w:rPr>
          <w:rStyle w:val="NormalTok"/>
        </w:rPr>
        <w:t xml:space="preserve">(</w:t>
      </w:r>
      <w:r>
        <w:rPr>
          <w:rStyle w:val="FunctionTok"/>
        </w:rPr>
        <w:t xml:space="preserve">sub</w:t>
      </w:r>
      <w:r>
        <w:rPr>
          <w:rStyle w:val="NormalTok"/>
        </w:rPr>
        <w:t xml:space="preserve">(</w:t>
      </w:r>
      <w:r>
        <w:rPr>
          <w:rStyle w:val="StringTok"/>
        </w:rPr>
        <w:t xml:space="preserve">"scen6_ub_m"</w:t>
      </w:r>
      <w:r>
        <w:rPr>
          <w:rStyle w:val="NormalTok"/>
        </w:rPr>
        <w:t xml:space="preserve">, </w:t>
      </w:r>
      <w:r>
        <w:rPr>
          <w:rStyle w:val="StringTok"/>
        </w:rPr>
        <w:t xml:space="preserve">""</w:t>
      </w:r>
      <w:r>
        <w:rPr>
          <w:rStyle w:val="NormalTok"/>
        </w:rPr>
        <w:t xml:space="preserve">, scenario))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Cell =</w:t>
      </w:r>
      <w:r>
        <w:rPr>
          <w:rStyle w:val="NormalTok"/>
        </w:rPr>
        <w:t xml:space="preserve"> </w:t>
      </w:r>
      <w:r>
        <w:rPr>
          <w:rStyle w:val="FunctionTok"/>
        </w:rPr>
        <w:t xml:space="preserve">factor</w:t>
      </w:r>
      <w:r>
        <w:rPr>
          <w:rStyle w:val="NormalTok"/>
        </w:rPr>
        <w:t xml:space="preserve">(</w:t>
      </w:r>
      <w:r>
        <w:rPr>
          <w:rStyle w:val="FunctionTok"/>
        </w:rPr>
        <w:t xml:space="preserve">sprintf</w:t>
      </w:r>
      <w:r>
        <w:rPr>
          <w:rStyle w:val="NormalTok"/>
        </w:rPr>
        <w:t xml:space="preserve">(</w:t>
      </w:r>
      <w:r>
        <w:rPr>
          <w:rStyle w:val="StringTok"/>
        </w:rPr>
        <w:t xml:space="preserve">"%.3f"</w:t>
      </w:r>
      <w:r>
        <w:rPr>
          <w:rStyle w:val="NormalTok"/>
        </w:rPr>
        <w:t xml:space="preserve">, bu),</w:t>
      </w:r>
      <w:r>
        <w:br/>
      </w:r>
      <w:r>
        <w:rPr>
          <w:rStyle w:val="NormalTok"/>
        </w:rPr>
        <w:t xml:space="preserve">                              </w:t>
      </w:r>
      <w:r>
        <w:rPr>
          <w:rStyle w:val="AttributeTok"/>
        </w:rPr>
        <w:t xml:space="preserve">levels =</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(bu))))) </w:t>
      </w:r>
      <w:r>
        <w:rPr>
          <w:rStyle w:val="SpecialCharTok"/>
        </w:rPr>
        <w:t xml:space="preserve">|&gt;</w:t>
      </w:r>
      <w:r>
        <w:br/>
      </w:r>
      <w:r>
        <w:rPr>
          <w:rStyle w:val="NormalTok"/>
        </w:rPr>
        <w:t xml:space="preserve">  </w:t>
      </w:r>
      <w:r>
        <w:rPr>
          <w:rStyle w:val="FunctionTok"/>
        </w:rPr>
        <w:t xml:space="preserve">.rmse_table</w:t>
      </w:r>
      <w:r>
        <w:rPr>
          <w:rStyle w:val="NormalTok"/>
        </w:rPr>
        <w:t xml:space="preserve">(</w:t>
      </w:r>
      <w:r>
        <w:rPr>
          <w:rStyle w:val="AttributeTok"/>
        </w:rPr>
        <w:t xml:space="preserve">cell_name =</w:t>
      </w:r>
      <w:r>
        <w:rPr>
          <w:rStyle w:val="NormalTok"/>
        </w:rPr>
        <w:t xml:space="preserve"> </w:t>
      </w:r>
      <w:r>
        <w:rPr>
          <w:rStyle w:val="StringTok"/>
        </w:rPr>
        <w:t xml:space="preserve">"beta_up (pp/°C)"</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09" w:name="tbl-sim-supp-scen6-rmse"/>
          <w:p>
            <w:pPr>
              <w:jc w:val="center"/>
            </w:pPr>
            <w:pPr>
              <w:jc w:val="start"/>
              <w:spacing w:before="200"/>
              <w:pStyle w:val="ImageCaption"/>
            </w:pPr>
            <w:r>
              <w:t xml:space="preserve">Table S31: RMSE (°C) of</w:t>
            </w:r>
            <w:r>
              <w:t xml:space="preserve"> </w:t>
            </w:r>
            <m:oMath>
              <m:r>
                <m:t>z</m:t>
              </m:r>
            </m:oMath>
            <w:r>
              <w:t xml:space="preserve"> </w:t>
            </w:r>
            <w:r>
              <w:t xml:space="preserve">and</w:t>
            </w:r>
            <w:r>
              <w:t xml:space="preserve"> </w:t>
            </w:r>
            <m:oMath>
              <m:r>
                <m:t>C</m:t>
              </m:r>
              <m:sSub>
                <m:e>
                  <m:r>
                    <m:t>T</m:t>
                  </m:r>
                </m:e>
                <m:sub>
                  <m:r>
                    <m:t>m</m:t>
                  </m:r>
                  <m:r>
                    <m:t>a</m:t>
                  </m:r>
                  <m:r>
                    <m:t>x</m:t>
                  </m:r>
                  <m:r>
                    <m:rPr>
                      <m:sty m:val="p"/>
                    </m:rPr>
                    <m:t>,</m:t>
                  </m:r>
                  <m:r>
                    <m:t>1</m:t>
                  </m:r>
                  <m:r>
                    <m:t>h</m:t>
                  </m:r>
                </m:sub>
              </m:sSub>
            </m:oMath>
            <w:r>
              <w:t xml:space="preserve"> </w:t>
            </w:r>
            <w:r>
              <w:t xml:space="preserve">when the upper asymptote decreases with temperature (Scen 6), by point estimator.</w:t>
            </w:r>
            <w:r>
              <w:t xml:space="preserve"> </w:t>
            </w:r>
            <m:oMath>
              <m:sSub>
                <m:e>
                  <m:r>
                    <m:t>β</m:t>
                  </m:r>
                </m:e>
                <m:sub>
                  <m:r>
                    <m:t>u</m:t>
                  </m:r>
                  <m:r>
                    <m:t>p</m:t>
                  </m:r>
                </m:sub>
              </m:sSub>
            </m:oMath>
            <w:r>
              <w:t xml:space="preserve"> </w:t>
            </w:r>
            <w:r>
              <w:t xml:space="preserve">is the per-°C shift of the upper asymptote (percentage points per °C).</w:t>
            </w:r>
          </w:p>
          <w:tbl>
            <w:tblPr>
              <w:tblStyle w:val="Table"/>
              <w:tblW w:type="pct" w:w="4722"/>
              <w:tblLayout w:type="fixed"/>
              <w:tblLook w:firstRow="1" w:lastRow="0" w:firstColumn="0" w:lastColumn="0" w:noHBand="0" w:noVBand="0" w:val="0020"/>
            </w:tblPr>
            <w:tblGrid>
              <w:gridCol w:w="1980"/>
              <w:gridCol w:w="3080"/>
              <w:gridCol w:w="990"/>
              <w:gridCol w:w="1430"/>
            </w:tblGrid>
            <w:tr>
              <w:trPr>
                <w:tblHeader w:val="on"/>
              </w:trPr>
              <w:tc>
                <w:tcPr/>
                <w:p>
                  <w:pPr>
                    <w:pStyle w:val="Compact"/>
                    <w:jc w:val="center"/>
                  </w:pPr>
                  <w:r>
                    <w:t xml:space="preserve">beta_up (pp/°C)</w:t>
                  </w:r>
                </w:p>
              </w:tc>
              <w:tc>
                <w:tcPr/>
                <w:p>
                  <w:pPr>
                    <w:pStyle w:val="Compact"/>
                    <w:jc w:val="center"/>
                  </w:pPr>
                  <w:r>
                    <w:t xml:space="preserve">Method</w:t>
                  </w:r>
                </w:p>
              </w:tc>
              <w:tc>
                <w:tcPr/>
                <w:p>
                  <w:pPr>
                    <w:pStyle w:val="Compact"/>
                    <w:jc w:val="center"/>
                  </w:pPr>
                  <w:r>
                    <w:t xml:space="preserve">z (°C)</w:t>
                  </w:r>
                </w:p>
              </w:tc>
              <w:tc>
                <w:tcPr/>
                <w:p>
                  <w:pPr>
                    <w:pStyle w:val="Compact"/>
                    <w:jc w:val="center"/>
                  </w:pPr>
                  <w:r>
                    <w:t xml:space="preserve">CTmax (°C)</w:t>
                  </w:r>
                </w:p>
              </w:tc>
            </w:tr>
            <w:tr>
              <w:tc>
                <w:tcPr/>
                <w:p>
                  <w:pPr>
                    <w:pStyle w:val="Compact"/>
                    <w:jc w:val="center"/>
                  </w:pPr>
                  <w:r>
                    <w:t xml:space="preserve">-0.019</w:t>
                  </w:r>
                </w:p>
              </w:tc>
              <w:tc>
                <w:tcPr/>
                <w:p>
                  <w:pPr>
                    <w:pStyle w:val="Compact"/>
                    <w:jc w:val="center"/>
                  </w:pPr>
                  <w:r>
                    <w:t xml:space="preserve">Two-stage (binomial)</w:t>
                  </w:r>
                </w:p>
              </w:tc>
              <w:tc>
                <w:tcPr/>
                <w:p>
                  <w:pPr>
                    <w:pStyle w:val="Compact"/>
                    <w:jc w:val="center"/>
                  </w:pPr>
                  <w:r>
                    <w:t xml:space="preserve">0.69</w:t>
                  </w:r>
                </w:p>
              </w:tc>
              <w:tc>
                <w:tcPr/>
                <w:p>
                  <w:pPr>
                    <w:pStyle w:val="Compact"/>
                    <w:jc w:val="center"/>
                  </w:pPr>
                  <w:r>
                    <w:t xml:space="preserve">0.25</w:t>
                  </w:r>
                </w:p>
              </w:tc>
            </w:tr>
            <w:tr>
              <w:tc>
                <w:tcPr/>
                <w:p>
                  <w:pPr>
                    <w:pStyle w:val="Compact"/>
                    <w:jc w:val="center"/>
                  </w:pPr>
                  <w:r>
                    <w:t xml:space="preserve">-0.019</w:t>
                  </w:r>
                </w:p>
              </w:tc>
              <w:tc>
                <w:tcPr/>
                <w:p>
                  <w:pPr>
                    <w:pStyle w:val="Compact"/>
                    <w:jc w:val="center"/>
                  </w:pPr>
                  <w:r>
                    <w:t xml:space="preserve">Two-stage (beta-binomial)</w:t>
                  </w:r>
                </w:p>
              </w:tc>
              <w:tc>
                <w:tcPr/>
                <w:p>
                  <w:pPr>
                    <w:pStyle w:val="Compact"/>
                    <w:jc w:val="center"/>
                  </w:pPr>
                  <w:r>
                    <w:t xml:space="preserve">0.78</w:t>
                  </w:r>
                </w:p>
              </w:tc>
              <w:tc>
                <w:tcPr/>
                <w:p>
                  <w:pPr>
                    <w:pStyle w:val="Compact"/>
                    <w:jc w:val="center"/>
                  </w:pPr>
                  <w:r>
                    <w:t xml:space="preserve">0.28</w:t>
                  </w:r>
                </w:p>
              </w:tc>
            </w:tr>
            <w:tr>
              <w:tc>
                <w:tcPr/>
                <w:p>
                  <w:pPr>
                    <w:pStyle w:val="Compact"/>
                    <w:jc w:val="center"/>
                  </w:pPr>
                  <w:r>
                    <w:t xml:space="preserve">-0.019</w:t>
                  </w:r>
                </w:p>
              </w:tc>
              <w:tc>
                <w:tcPr/>
                <w:p>
                  <w:pPr>
                    <w:pStyle w:val="Compact"/>
                    <w:jc w:val="center"/>
                  </w:pPr>
                  <w:r>
                    <w:t xml:space="preserve">Joint 4PL (relative)</w:t>
                  </w:r>
                </w:p>
              </w:tc>
              <w:tc>
                <w:tcPr/>
                <w:p>
                  <w:pPr>
                    <w:pStyle w:val="Compact"/>
                    <w:jc w:val="center"/>
                  </w:pPr>
                  <w:r>
                    <w:t xml:space="preserve">0.52</w:t>
                  </w:r>
                </w:p>
              </w:tc>
              <w:tc>
                <w:tcPr/>
                <w:p>
                  <w:pPr>
                    <w:pStyle w:val="Compact"/>
                    <w:jc w:val="center"/>
                  </w:pPr>
                  <w:r>
                    <w:t xml:space="preserve">0.22</w:t>
                  </w:r>
                </w:p>
              </w:tc>
            </w:tr>
            <w:tr>
              <w:tc>
                <w:tcPr/>
                <w:p>
                  <w:pPr>
                    <w:pStyle w:val="Compact"/>
                    <w:jc w:val="center"/>
                  </w:pPr>
                  <w:r>
                    <w:t xml:space="preserve">-0.019</w:t>
                  </w:r>
                </w:p>
              </w:tc>
              <w:tc>
                <w:tcPr/>
                <w:p>
                  <w:pPr>
                    <w:pStyle w:val="Compact"/>
                    <w:jc w:val="center"/>
                  </w:pPr>
                  <w:r>
                    <w:t xml:space="preserve">Joint 4PL (absolute)</w:t>
                  </w:r>
                </w:p>
              </w:tc>
              <w:tc>
                <w:tcPr/>
                <w:p>
                  <w:pPr>
                    <w:pStyle w:val="Compact"/>
                    <w:jc w:val="center"/>
                  </w:pPr>
                  <w:r>
                    <w:t xml:space="preserve">0.47</w:t>
                  </w:r>
                </w:p>
              </w:tc>
              <w:tc>
                <w:tcPr/>
                <w:p>
                  <w:pPr>
                    <w:pStyle w:val="Compact"/>
                    <w:jc w:val="center"/>
                  </w:pPr>
                  <w:r>
                    <w:t xml:space="preserve">0.20</w:t>
                  </w:r>
                </w:p>
              </w:tc>
            </w:tr>
            <w:tr>
              <w:tc>
                <w:tcPr/>
                <w:p>
                  <w:pPr>
                    <w:pStyle w:val="Compact"/>
                    <w:jc w:val="center"/>
                  </w:pPr>
                  <w:r>
                    <w:t xml:space="preserve">-0.015</w:t>
                  </w:r>
                </w:p>
              </w:tc>
              <w:tc>
                <w:tcPr/>
                <w:p>
                  <w:pPr>
                    <w:pStyle w:val="Compact"/>
                    <w:jc w:val="center"/>
                  </w:pPr>
                  <w:r>
                    <w:t xml:space="preserve">Two-stage (binomial)</w:t>
                  </w:r>
                </w:p>
              </w:tc>
              <w:tc>
                <w:tcPr/>
                <w:p>
                  <w:pPr>
                    <w:pStyle w:val="Compact"/>
                    <w:jc w:val="center"/>
                  </w:pPr>
                  <w:r>
                    <w:t xml:space="preserve">0.60</w:t>
                  </w:r>
                </w:p>
              </w:tc>
              <w:tc>
                <w:tcPr/>
                <w:p>
                  <w:pPr>
                    <w:pStyle w:val="Compact"/>
                    <w:jc w:val="center"/>
                  </w:pPr>
                  <w:r>
                    <w:t xml:space="preserve">0.30</w:t>
                  </w:r>
                </w:p>
              </w:tc>
            </w:tr>
            <w:tr>
              <w:tc>
                <w:tcPr/>
                <w:p>
                  <w:pPr>
                    <w:pStyle w:val="Compact"/>
                    <w:jc w:val="center"/>
                  </w:pPr>
                  <w:r>
                    <w:t xml:space="preserve">-0.015</w:t>
                  </w:r>
                </w:p>
              </w:tc>
              <w:tc>
                <w:tcPr/>
                <w:p>
                  <w:pPr>
                    <w:pStyle w:val="Compact"/>
                    <w:jc w:val="center"/>
                  </w:pPr>
                  <w:r>
                    <w:t xml:space="preserve">Two-stage (beta-binomial)</w:t>
                  </w:r>
                </w:p>
              </w:tc>
              <w:tc>
                <w:tcPr/>
                <w:p>
                  <w:pPr>
                    <w:pStyle w:val="Compact"/>
                    <w:jc w:val="center"/>
                  </w:pPr>
                  <w:r>
                    <w:t xml:space="preserve">0.66</w:t>
                  </w:r>
                </w:p>
              </w:tc>
              <w:tc>
                <w:tcPr/>
                <w:p>
                  <w:pPr>
                    <w:pStyle w:val="Compact"/>
                    <w:jc w:val="center"/>
                  </w:pPr>
                  <w:r>
                    <w:t xml:space="preserve">0.35</w:t>
                  </w:r>
                </w:p>
              </w:tc>
            </w:tr>
            <w:tr>
              <w:tc>
                <w:tcPr/>
                <w:p>
                  <w:pPr>
                    <w:pStyle w:val="Compact"/>
                    <w:jc w:val="center"/>
                  </w:pPr>
                  <w:r>
                    <w:t xml:space="preserve">-0.015</w:t>
                  </w:r>
                </w:p>
              </w:tc>
              <w:tc>
                <w:tcPr/>
                <w:p>
                  <w:pPr>
                    <w:pStyle w:val="Compact"/>
                    <w:jc w:val="center"/>
                  </w:pPr>
                  <w:r>
                    <w:t xml:space="preserve">Joint 4PL (relative)</w:t>
                  </w:r>
                </w:p>
              </w:tc>
              <w:tc>
                <w:tcPr/>
                <w:p>
                  <w:pPr>
                    <w:pStyle w:val="Compact"/>
                    <w:jc w:val="center"/>
                  </w:pPr>
                  <w:r>
                    <w:t xml:space="preserve">0.49</w:t>
                  </w:r>
                </w:p>
              </w:tc>
              <w:tc>
                <w:tcPr/>
                <w:p>
                  <w:pPr>
                    <w:pStyle w:val="Compact"/>
                    <w:jc w:val="center"/>
                  </w:pPr>
                  <w:r>
                    <w:t xml:space="preserve">0.22</w:t>
                  </w:r>
                </w:p>
              </w:tc>
            </w:tr>
            <w:tr>
              <w:tc>
                <w:tcPr/>
                <w:p>
                  <w:pPr>
                    <w:pStyle w:val="Compact"/>
                    <w:jc w:val="center"/>
                  </w:pPr>
                  <w:r>
                    <w:t xml:space="preserve">-0.015</w:t>
                  </w:r>
                </w:p>
              </w:tc>
              <w:tc>
                <w:tcPr/>
                <w:p>
                  <w:pPr>
                    <w:pStyle w:val="Compact"/>
                    <w:jc w:val="center"/>
                  </w:pPr>
                  <w:r>
                    <w:t xml:space="preserve">Joint 4PL (absolute)</w:t>
                  </w:r>
                </w:p>
              </w:tc>
              <w:tc>
                <w:tcPr/>
                <w:p>
                  <w:pPr>
                    <w:pStyle w:val="Compact"/>
                    <w:jc w:val="center"/>
                  </w:pPr>
                  <w:r>
                    <w:t xml:space="preserve">0.45</w:t>
                  </w:r>
                </w:p>
              </w:tc>
              <w:tc>
                <w:tcPr/>
                <w:p>
                  <w:pPr>
                    <w:pStyle w:val="Compact"/>
                    <w:jc w:val="center"/>
                  </w:pPr>
                  <w:r>
                    <w:t xml:space="preserve">0.21</w:t>
                  </w:r>
                </w:p>
              </w:tc>
            </w:tr>
            <w:tr>
              <w:tc>
                <w:tcPr/>
                <w:p>
                  <w:pPr>
                    <w:pStyle w:val="Compact"/>
                    <w:jc w:val="center"/>
                  </w:pPr>
                  <w:r>
                    <w:t xml:space="preserve">-0.010</w:t>
                  </w:r>
                </w:p>
              </w:tc>
              <w:tc>
                <w:tcPr/>
                <w:p>
                  <w:pPr>
                    <w:pStyle w:val="Compact"/>
                    <w:jc w:val="center"/>
                  </w:pPr>
                  <w:r>
                    <w:t xml:space="preserve">Two-stage (binomial)</w:t>
                  </w:r>
                </w:p>
              </w:tc>
              <w:tc>
                <w:tcPr/>
                <w:p>
                  <w:pPr>
                    <w:pStyle w:val="Compact"/>
                    <w:jc w:val="center"/>
                  </w:pPr>
                  <w:r>
                    <w:t xml:space="preserve">0.59</w:t>
                  </w:r>
                </w:p>
              </w:tc>
              <w:tc>
                <w:tcPr/>
                <w:p>
                  <w:pPr>
                    <w:pStyle w:val="Compact"/>
                    <w:jc w:val="center"/>
                  </w:pPr>
                  <w:r>
                    <w:t xml:space="preserve">0.37</w:t>
                  </w:r>
                </w:p>
              </w:tc>
            </w:tr>
            <w:tr>
              <w:tc>
                <w:tcPr/>
                <w:p>
                  <w:pPr>
                    <w:pStyle w:val="Compact"/>
                    <w:jc w:val="center"/>
                  </w:pPr>
                  <w:r>
                    <w:t xml:space="preserve">-0.010</w:t>
                  </w:r>
                </w:p>
              </w:tc>
              <w:tc>
                <w:tcPr/>
                <w:p>
                  <w:pPr>
                    <w:pStyle w:val="Compact"/>
                    <w:jc w:val="center"/>
                  </w:pPr>
                  <w:r>
                    <w:t xml:space="preserve">Two-stage (beta-binomial)</w:t>
                  </w:r>
                </w:p>
              </w:tc>
              <w:tc>
                <w:tcPr/>
                <w:p>
                  <w:pPr>
                    <w:pStyle w:val="Compact"/>
                    <w:jc w:val="center"/>
                  </w:pPr>
                  <w:r>
                    <w:t xml:space="preserve">0.63</w:t>
                  </w:r>
                </w:p>
              </w:tc>
              <w:tc>
                <w:tcPr/>
                <w:p>
                  <w:pPr>
                    <w:pStyle w:val="Compact"/>
                    <w:jc w:val="center"/>
                  </w:pPr>
                  <w:r>
                    <w:t xml:space="preserve">0.45</w:t>
                  </w:r>
                </w:p>
              </w:tc>
            </w:tr>
            <w:tr>
              <w:tc>
                <w:tcPr/>
                <w:p>
                  <w:pPr>
                    <w:pStyle w:val="Compact"/>
                    <w:jc w:val="center"/>
                  </w:pPr>
                  <w:r>
                    <w:t xml:space="preserve">-0.010</w:t>
                  </w:r>
                </w:p>
              </w:tc>
              <w:tc>
                <w:tcPr/>
                <w:p>
                  <w:pPr>
                    <w:pStyle w:val="Compact"/>
                    <w:jc w:val="center"/>
                  </w:pPr>
                  <w:r>
                    <w:t xml:space="preserve">Joint 4PL (relative)</w:t>
                  </w:r>
                </w:p>
              </w:tc>
              <w:tc>
                <w:tcPr/>
                <w:p>
                  <w:pPr>
                    <w:pStyle w:val="Compact"/>
                    <w:jc w:val="center"/>
                  </w:pPr>
                  <w:r>
                    <w:t xml:space="preserve">0.50</w:t>
                  </w:r>
                </w:p>
              </w:tc>
              <w:tc>
                <w:tcPr/>
                <w:p>
                  <w:pPr>
                    <w:pStyle w:val="Compact"/>
                    <w:jc w:val="center"/>
                  </w:pPr>
                  <w:r>
                    <w:t xml:space="preserve">0.23</w:t>
                  </w:r>
                </w:p>
              </w:tc>
            </w:tr>
            <w:tr>
              <w:tc>
                <w:tcPr/>
                <w:p>
                  <w:pPr>
                    <w:pStyle w:val="Compact"/>
                    <w:jc w:val="center"/>
                  </w:pPr>
                  <w:r>
                    <w:t xml:space="preserve">-0.010</w:t>
                  </w:r>
                </w:p>
              </w:tc>
              <w:tc>
                <w:tcPr/>
                <w:p>
                  <w:pPr>
                    <w:pStyle w:val="Compact"/>
                    <w:jc w:val="center"/>
                  </w:pPr>
                  <w:r>
                    <w:t xml:space="preserve">Joint 4PL (absolute)</w:t>
                  </w:r>
                </w:p>
              </w:tc>
              <w:tc>
                <w:tcPr/>
                <w:p>
                  <w:pPr>
                    <w:pStyle w:val="Compact"/>
                    <w:jc w:val="center"/>
                  </w:pPr>
                  <w:r>
                    <w:t xml:space="preserve">0.46</w:t>
                  </w:r>
                </w:p>
              </w:tc>
              <w:tc>
                <w:tcPr/>
                <w:p>
                  <w:pPr>
                    <w:pStyle w:val="Compact"/>
                    <w:jc w:val="center"/>
                  </w:pPr>
                  <w:r>
                    <w:t xml:space="preserve">0.22</w:t>
                  </w:r>
                </w:p>
              </w:tc>
            </w:tr>
            <w:tr>
              <w:tc>
                <w:tcPr/>
                <w:p>
                  <w:pPr>
                    <w:pStyle w:val="Compact"/>
                    <w:jc w:val="center"/>
                  </w:pPr>
                  <w:r>
                    <w:t xml:space="preserve">-0.005</w:t>
                  </w:r>
                </w:p>
              </w:tc>
              <w:tc>
                <w:tcPr/>
                <w:p>
                  <w:pPr>
                    <w:pStyle w:val="Compact"/>
                    <w:jc w:val="center"/>
                  </w:pPr>
                  <w:r>
                    <w:t xml:space="preserve">Two-stage (binomial)</w:t>
                  </w:r>
                </w:p>
              </w:tc>
              <w:tc>
                <w:tcPr/>
                <w:p>
                  <w:pPr>
                    <w:pStyle w:val="Compact"/>
                    <w:jc w:val="center"/>
                  </w:pPr>
                  <w:r>
                    <w:t xml:space="preserve">0.65</w:t>
                  </w:r>
                </w:p>
              </w:tc>
              <w:tc>
                <w:tcPr/>
                <w:p>
                  <w:pPr>
                    <w:pStyle w:val="Compact"/>
                    <w:jc w:val="center"/>
                  </w:pPr>
                  <w:r>
                    <w:t xml:space="preserve">0.49</w:t>
                  </w:r>
                </w:p>
              </w:tc>
            </w:tr>
            <w:tr>
              <w:tc>
                <w:tcPr/>
                <w:p>
                  <w:pPr>
                    <w:pStyle w:val="Compact"/>
                    <w:jc w:val="center"/>
                  </w:pPr>
                  <w:r>
                    <w:t xml:space="preserve">-0.005</w:t>
                  </w:r>
                </w:p>
              </w:tc>
              <w:tc>
                <w:tcPr/>
                <w:p>
                  <w:pPr>
                    <w:pStyle w:val="Compact"/>
                    <w:jc w:val="center"/>
                  </w:pPr>
                  <w:r>
                    <w:t xml:space="preserve">Two-stage (beta-binomial)</w:t>
                  </w:r>
                </w:p>
              </w:tc>
              <w:tc>
                <w:tcPr/>
                <w:p>
                  <w:pPr>
                    <w:pStyle w:val="Compact"/>
                    <w:jc w:val="center"/>
                  </w:pPr>
                  <w:r>
                    <w:t xml:space="preserve">0.71</w:t>
                  </w:r>
                </w:p>
              </w:tc>
              <w:tc>
                <w:tcPr/>
                <w:p>
                  <w:pPr>
                    <w:pStyle w:val="Compact"/>
                    <w:jc w:val="center"/>
                  </w:pPr>
                  <w:r>
                    <w:t xml:space="preserve">0.62</w:t>
                  </w:r>
                </w:p>
              </w:tc>
            </w:tr>
            <w:tr>
              <w:tc>
                <w:tcPr/>
                <w:p>
                  <w:pPr>
                    <w:pStyle w:val="Compact"/>
                    <w:jc w:val="center"/>
                  </w:pPr>
                  <w:r>
                    <w:t xml:space="preserve">-0.005</w:t>
                  </w:r>
                </w:p>
              </w:tc>
              <w:tc>
                <w:tcPr/>
                <w:p>
                  <w:pPr>
                    <w:pStyle w:val="Compact"/>
                    <w:jc w:val="center"/>
                  </w:pPr>
                  <w:r>
                    <w:t xml:space="preserve">Joint 4PL (relative)</w:t>
                  </w:r>
                </w:p>
              </w:tc>
              <w:tc>
                <w:tcPr/>
                <w:p>
                  <w:pPr>
                    <w:pStyle w:val="Compact"/>
                    <w:jc w:val="center"/>
                  </w:pPr>
                  <w:r>
                    <w:t xml:space="preserve">0.52</w:t>
                  </w:r>
                </w:p>
              </w:tc>
              <w:tc>
                <w:tcPr/>
                <w:p>
                  <w:pPr>
                    <w:pStyle w:val="Compact"/>
                    <w:jc w:val="center"/>
                  </w:pPr>
                  <w:r>
                    <w:t xml:space="preserve">0.23</w:t>
                  </w:r>
                </w:p>
              </w:tc>
            </w:tr>
            <w:tr>
              <w:tc>
                <w:tcPr/>
                <w:p>
                  <w:pPr>
                    <w:pStyle w:val="Compact"/>
                    <w:jc w:val="center"/>
                  </w:pPr>
                  <w:r>
                    <w:t xml:space="preserve">-0.005</w:t>
                  </w:r>
                </w:p>
              </w:tc>
              <w:tc>
                <w:tcPr/>
                <w:p>
                  <w:pPr>
                    <w:pStyle w:val="Compact"/>
                    <w:jc w:val="center"/>
                  </w:pPr>
                  <w:r>
                    <w:t xml:space="preserve">Joint 4PL (absolute)</w:t>
                  </w:r>
                </w:p>
              </w:tc>
              <w:tc>
                <w:tcPr/>
                <w:p>
                  <w:pPr>
                    <w:pStyle w:val="Compact"/>
                    <w:jc w:val="center"/>
                  </w:pPr>
                  <w:r>
                    <w:t xml:space="preserve">0.47</w:t>
                  </w:r>
                </w:p>
              </w:tc>
              <w:tc>
                <w:tcPr/>
                <w:p>
                  <w:pPr>
                    <w:pStyle w:val="Compact"/>
                    <w:jc w:val="center"/>
                  </w:pPr>
                  <w:r>
                    <w:t xml:space="preserve">0.23</w:t>
                  </w:r>
                </w:p>
              </w:tc>
            </w:tr>
          </w:tbl>
          <w:bookmarkEnd w:id="209"/>
          <w:p/>
        </w:tc>
      </w:tr>
    </w:tbl>
    <w:bookmarkEnd w:id="210"/>
    <w:bookmarkStart w:id="216" w:name="X8e308f15deebf7464947d74f37d14564912ac42"/>
    <w:p>
      <w:pPr>
        <w:pStyle w:val="Heading2"/>
      </w:pPr>
      <w:r>
        <w:t xml:space="preserve">10.5</w:t>
      </w:r>
      <w:r>
        <w:t xml:space="preserve"> </w:t>
      </w:r>
      <w:r>
        <w:rPr>
          <w:i/>
          <w:iCs/>
        </w:rPr>
        <w:t xml:space="preserve">Coverage for constant-but-reduced</w:t>
      </w:r>
      <w:r>
        <w:rPr>
          <w:i/>
          <w:iCs/>
        </w:rPr>
        <w:t xml:space="preserve"> </w:t>
      </w:r>
      <w:r>
        <w:rPr>
          <w:rStyle w:val="VerbatimChar"/>
          <w:i/>
          <w:iCs/>
        </w:rPr>
        <w:t xml:space="preserve">up</w:t>
      </w:r>
      <w:r>
        <w:rPr>
          <w:i/>
          <w:iCs/>
        </w:rPr>
        <w:t xml:space="preserve"> </w:t>
      </w:r>
      <w:r>
        <w:rPr>
          <w:i/>
          <w:iCs/>
        </w:rPr>
        <w:t xml:space="preserve">(</w:t>
      </w:r>
      <m:oMath>
        <m:sSub>
          <m:e>
            <m:r>
              <m:rPr>
                <m:nor/>
                <m:sty m:val="p"/>
              </m:rPr>
              <m:t>up</m:t>
            </m:r>
          </m:e>
          <m:sub>
            <m:r>
              <m:t>0</m:t>
            </m:r>
          </m:sub>
        </m:sSub>
      </m:oMath>
      <w:r>
        <w:rPr>
          <w:i/>
          <w:iCs/>
        </w:rPr>
        <w:t xml:space="preserve">)</w:t>
      </w:r>
    </w:p>
    <w:p>
      <w:pPr>
        <w:pStyle w:val="FirstParagraph"/>
      </w:pPr>
      <w:r>
        <w:t xml:space="preserve">This figure complements Figure 3a in the main-text, with variation in the value of the upper asymptote. With a low</w:t>
      </w:r>
      <w:r>
        <w:t xml:space="preserve"> </w:t>
      </w:r>
      <m:oMath>
        <m:sSub>
          <m:e>
            <m:r>
              <m:rPr>
                <m:nor/>
                <m:sty m:val="p"/>
              </m:rPr>
              <m:t>up</m:t>
            </m:r>
          </m:e>
          <m:sub>
            <m:r>
              <m:t>0</m:t>
            </m:r>
          </m:sub>
        </m:sSub>
      </m:oMath>
      <w:r>
        <w:t xml:space="preserve">, the</w:t>
      </w:r>
      <w:r>
        <w:t xml:space="preserve"> </w:t>
      </w:r>
      <w:r>
        <w:t xml:space="preserve">two-stage Stage-1 GLMs miscalibrate per temperature, the Stage-2 OLS</w:t>
      </w:r>
      <w:r>
        <w:t xml:space="preserve"> </w:t>
      </w:r>
      <w:r>
        <w:t xml:space="preserve">inherits that bias, and CI coverage on</w:t>
      </w:r>
      <w:r>
        <w:t xml:space="preserve"> </w:t>
      </w:r>
      <m:oMath>
        <m:r>
          <m:t>C</m:t>
        </m:r>
        <m:sSub>
          <m:e>
            <m:r>
              <m:t>T</m:t>
            </m:r>
          </m:e>
          <m:sub>
            <m:r>
              <m:t>m</m:t>
            </m:r>
            <m:r>
              <m:t>a</m:t>
            </m:r>
            <m:r>
              <m:t>x</m:t>
            </m:r>
            <m:r>
              <m:rPr>
                <m:sty m:val="p"/>
              </m:rPr>
              <m:t>,</m:t>
            </m:r>
            <m:r>
              <m:t>1</m:t>
            </m:r>
            <m:r>
              <m:t>h</m:t>
            </m:r>
          </m:sub>
        </m:sSub>
      </m:oMath>
      <w:r>
        <w:t xml:space="preserve"> </w:t>
      </w:r>
      <w:r>
        <w:t xml:space="preserve">collapses well</w:t>
      </w:r>
      <w:r>
        <w:t xml:space="preserve"> </w:t>
      </w:r>
      <w:r>
        <w:t xml:space="preserve">below nominal even when using the t-quantile small-sample correction.</w:t>
      </w:r>
    </w:p>
    <w:p>
      <w:pPr>
        <w:pStyle w:val="BodyText"/>
      </w:pPr>
      <w:r>
        <w:t xml:space="preserve">Of the 1,000 datasets, models in the two-stage analytical approach failed to fit or resulted in extreme bias for 0–89 (0.0–8.9%) binomial and 0–101 (0.0–10.1%) beta-binomial (glmmTMB) Stage-1 fits, versus 0 for the joint 4PL, across the simulations.</w:t>
      </w:r>
    </w:p>
    <w:tbl>
      <w:tblPr>
        <w:tblStyle w:val="Table"/>
        <w:tblW w:type="pct" w:w="5000"/>
        <w:tblLayout w:type="fixed"/>
        <w:tblLook w:firstRow="0" w:lastRow="0" w:firstColumn="0" w:lastColumn="0" w:noHBand="0" w:noVBand="0" w:val="0000"/>
      </w:tblPr>
      <w:tblGrid>
        <w:gridCol w:w="7920"/>
      </w:tblGrid>
      <w:tr>
        <w:tc>
          <w:tcPr/>
          <w:bookmarkStart w:id="214" w:name="fig-sim-supp-scen7cov"/>
          <w:p>
            <w:pPr>
              <w:pStyle w:val="Compact"/>
              <w:jc w:val="center"/>
            </w:pPr>
            <w:r>
              <w:drawing>
                <wp:inline>
                  <wp:extent cx="6680200" cy="3757612"/>
                  <wp:effectExtent b="0" l="0" r="0" t="0"/>
                  <wp:docPr descr="" title="" id="212" name="Picture"/>
                  <a:graphic>
                    <a:graphicData uri="http://schemas.openxmlformats.org/drawingml/2006/picture">
                      <pic:pic>
                        <pic:nvPicPr>
                          <pic:cNvPr descr="supplement_files/figure-docx/fig-sim-supp-scen7cov-1.png" id="213" name="Picture"/>
                          <pic:cNvPicPr>
                            <a:picLocks noChangeArrowheads="1" noChangeAspect="1"/>
                          </pic:cNvPicPr>
                        </pic:nvPicPr>
                        <pic:blipFill>
                          <a:blip r:embed="rId211"/>
                          <a:stretch>
                            <a:fillRect/>
                          </a:stretch>
                        </pic:blipFill>
                        <pic:spPr bwMode="auto">
                          <a:xfrm>
                            <a:off x="0" y="0"/>
                            <a:ext cx="6680200" cy="3757612"/>
                          </a:xfrm>
                          <a:prstGeom prst="rect">
                            <a:avLst/>
                          </a:prstGeom>
                          <a:noFill/>
                          <a:ln w="9525">
                            <a:noFill/>
                            <a:headEnd/>
                            <a:tailEnd/>
                          </a:ln>
                        </pic:spPr>
                      </pic:pic>
                    </a:graphicData>
                  </a:graphic>
                </wp:inline>
              </w:drawing>
            </w:r>
          </w:p>
          <w:p>
            <w:pPr>
              <w:jc w:val="center"/>
            </w:pPr>
            <w:pPr>
              <w:jc w:val="start"/>
              <w:spacing w:before="200"/>
              <w:pStyle w:val="ImageCaption"/>
            </w:pPr>
            <w:r>
              <w:t xml:space="preserve">Figure S21: 95% CI coverage when the upper asymptote value varies (Scen 7). Same data generating process and method as in Figure 3. Two-stage CTmax coverage collapses as</w:t>
            </w:r>
            <w:r>
              <w:t xml:space="preserve"> </w:t>
            </w:r>
            <m:oMath>
              <m:sSub>
                <m:e>
                  <m:r>
                    <m:rPr>
                      <m:nor/>
                      <m:sty m:val="p"/>
                    </m:rPr>
                    <m:t>up</m:t>
                  </m:r>
                </m:e>
                <m:sub>
                  <m:r>
                    <m:t>0</m:t>
                  </m:r>
                </m:sub>
              </m:sSub>
            </m:oMath>
            <w:r>
              <w:t xml:space="preserve"> </w:t>
            </w:r>
            <w:r>
              <w:t xml:space="preserve">departs from 1; the t-correction widens CIs without recovering nominal calibration. Joint 4PL coverage holds at 92–96% throughout.</w:t>
            </w:r>
          </w:p>
          <w:bookmarkEnd w:id="214"/>
        </w:tc>
      </w:tr>
    </w:tbl>
    <w:p>
      <w:pPr>
        <w:pStyle w:val="SourceCode"/>
      </w:pPr>
      <w:r>
        <w:rPr>
          <w:rStyle w:val="CommentTok"/>
        </w:rPr>
        <w:t xml:space="preserve"># Format the RMSE table for simulation scenario 7.</w:t>
      </w:r>
      <w:r>
        <w:br/>
      </w:r>
      <w:r>
        <w:rPr>
          <w:rStyle w:val="FunctionTok"/>
        </w:rPr>
        <w:t xml:space="preserve">.load_screened</w:t>
      </w:r>
      <w:r>
        <w:rPr>
          <w:rStyle w:val="NormalTok"/>
        </w:rPr>
        <w:t xml:space="preserve">(</w:t>
      </w:r>
      <w:r>
        <w:rPr>
          <w:rStyle w:val="StringTok"/>
        </w:rPr>
        <w:t xml:space="preserve">"scen7"</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u0   =</w:t>
      </w:r>
      <w:r>
        <w:rPr>
          <w:rStyle w:val="NormalTok"/>
        </w:rPr>
        <w:t xml:space="preserve"> </w:t>
      </w:r>
      <w:r>
        <w:rPr>
          <w:rStyle w:val="FunctionTok"/>
        </w:rPr>
        <w:t xml:space="preserve">as.numeric</w:t>
      </w:r>
      <w:r>
        <w:rPr>
          <w:rStyle w:val="NormalTok"/>
        </w:rPr>
        <w:t xml:space="preserve">(</w:t>
      </w:r>
      <w:r>
        <w:rPr>
          <w:rStyle w:val="FunctionTok"/>
        </w:rPr>
        <w:t xml:space="preserve">sub</w:t>
      </w:r>
      <w:r>
        <w:rPr>
          <w:rStyle w:val="NormalTok"/>
        </w:rPr>
        <w:t xml:space="preserve">(</w:t>
      </w:r>
      <w:r>
        <w:rPr>
          <w:rStyle w:val="StringTok"/>
        </w:rPr>
        <w:t xml:space="preserve">"scen7_u0_"</w:t>
      </w:r>
      <w:r>
        <w:rPr>
          <w:rStyle w:val="NormalTok"/>
        </w:rPr>
        <w:t xml:space="preserve">, </w:t>
      </w:r>
      <w:r>
        <w:rPr>
          <w:rStyle w:val="StringTok"/>
        </w:rPr>
        <w:t xml:space="preserve">""</w:t>
      </w:r>
      <w:r>
        <w:rPr>
          <w:rStyle w:val="NormalTok"/>
        </w:rPr>
        <w:t xml:space="preserve">, scenario))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Cell =</w:t>
      </w:r>
      <w:r>
        <w:rPr>
          <w:rStyle w:val="NormalTok"/>
        </w:rPr>
        <w:t xml:space="preserve"> </w:t>
      </w:r>
      <w:r>
        <w:rPr>
          <w:rStyle w:val="FunctionTok"/>
        </w:rPr>
        <w:t xml:space="preserve">factor</w:t>
      </w:r>
      <w:r>
        <w:rPr>
          <w:rStyle w:val="NormalTok"/>
        </w:rPr>
        <w:t xml:space="preserve">(</w:t>
      </w:r>
      <w:r>
        <w:rPr>
          <w:rStyle w:val="FunctionTok"/>
        </w:rPr>
        <w:t xml:space="preserve">sprintf</w:t>
      </w:r>
      <w:r>
        <w:rPr>
          <w:rStyle w:val="NormalTok"/>
        </w:rPr>
        <w:t xml:space="preserve">(</w:t>
      </w:r>
      <w:r>
        <w:rPr>
          <w:rStyle w:val="StringTok"/>
        </w:rPr>
        <w:t xml:space="preserve">"%.2f"</w:t>
      </w:r>
      <w:r>
        <w:rPr>
          <w:rStyle w:val="NormalTok"/>
        </w:rPr>
        <w:t xml:space="preserve">, u0),</w:t>
      </w:r>
      <w:r>
        <w:br/>
      </w:r>
      <w:r>
        <w:rPr>
          <w:rStyle w:val="NormalTok"/>
        </w:rPr>
        <w:t xml:space="preserve">                              </w:t>
      </w:r>
      <w:r>
        <w:rPr>
          <w:rStyle w:val="AttributeTok"/>
        </w:rPr>
        <w:t xml:space="preserve">levels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(u0))))) </w:t>
      </w:r>
      <w:r>
        <w:rPr>
          <w:rStyle w:val="SpecialCharTok"/>
        </w:rPr>
        <w:t xml:space="preserve">|&gt;</w:t>
      </w:r>
      <w:r>
        <w:br/>
      </w:r>
      <w:r>
        <w:rPr>
          <w:rStyle w:val="NormalTok"/>
        </w:rPr>
        <w:t xml:space="preserve">  </w:t>
      </w:r>
      <w:r>
        <w:rPr>
          <w:rStyle w:val="FunctionTok"/>
        </w:rPr>
        <w:t xml:space="preserve">.rmse_table</w:t>
      </w:r>
      <w:r>
        <w:rPr>
          <w:rStyle w:val="NormalTok"/>
        </w:rPr>
        <w:t xml:space="preserve">(</w:t>
      </w:r>
      <w:r>
        <w:rPr>
          <w:rStyle w:val="AttributeTok"/>
        </w:rPr>
        <w:t xml:space="preserve">cell_name =</w:t>
      </w:r>
      <w:r>
        <w:rPr>
          <w:rStyle w:val="NormalTok"/>
        </w:rPr>
        <w:t xml:space="preserve"> </w:t>
      </w:r>
      <w:r>
        <w:rPr>
          <w:rStyle w:val="StringTok"/>
        </w:rPr>
        <w:t xml:space="preserve">"up_0"</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15" w:name="tbl-sim-supp-scen7-rmse"/>
          <w:p>
            <w:pPr>
              <w:jc w:val="center"/>
            </w:pPr>
            <w:pPr>
              <w:jc w:val="start"/>
              <w:spacing w:before="200"/>
              <w:pStyle w:val="ImageCaption"/>
            </w:pPr>
            <w:r>
              <w:t xml:space="preserve">Table S32: RMSE (°C) of</w:t>
            </w:r>
            <w:r>
              <w:t xml:space="preserve"> </w:t>
            </w:r>
            <m:oMath>
              <m:r>
                <m:t>z</m:t>
              </m:r>
            </m:oMath>
            <w:r>
              <w:t xml:space="preserve"> </w:t>
            </w:r>
            <w:r>
              <w:t xml:space="preserve">and</w:t>
            </w:r>
            <w:r>
              <w:t xml:space="preserve"> </w:t>
            </w:r>
            <m:oMath>
              <m:r>
                <m:t>C</m:t>
              </m:r>
              <m:sSub>
                <m:e>
                  <m:r>
                    <m:t>T</m:t>
                  </m:r>
                </m:e>
                <m:sub>
                  <m:r>
                    <m:t>m</m:t>
                  </m:r>
                  <m:r>
                    <m:t>a</m:t>
                  </m:r>
                  <m:r>
                    <m:t>x</m:t>
                  </m:r>
                  <m:r>
                    <m:rPr>
                      <m:sty m:val="p"/>
                    </m:rPr>
                    <m:t>,</m:t>
                  </m:r>
                  <m:r>
                    <m:t>1</m:t>
                  </m:r>
                  <m:r>
                    <m:t>h</m:t>
                  </m:r>
                </m:sub>
              </m:sSub>
            </m:oMath>
            <w:r>
              <w:t xml:space="preserve"> </w:t>
            </w:r>
            <w:r>
              <w:t xml:space="preserve">when the upper asymptote value differs from 1 (Scen 7), by point estimator.</w:t>
            </w:r>
            <w:r>
              <w:t xml:space="preserve"> </w:t>
            </w:r>
            <m:oMath>
              <m:sSub>
                <m:e>
                  <m:r>
                    <m:rPr>
                      <m:nor/>
                      <m:sty m:val="p"/>
                    </m:rPr>
                    <m:t>up</m:t>
                  </m:r>
                </m:e>
                <m:sub>
                  <m:r>
                    <m:t>0</m:t>
                  </m:r>
                </m:sub>
              </m:sSub>
            </m:oMath>
            <w:r>
              <w:t xml:space="preserve"> </w:t>
            </w:r>
            <w:r>
              <w:t xml:space="preserve">is the constant upper asymptote held across all temperatures.</w:t>
            </w:r>
          </w:p>
          <w:tbl>
            <w:tblPr>
              <w:tblStyle w:val="Table"/>
              <w:tblW w:type="pct" w:w="3958"/>
              <w:tblLayout w:type="fixed"/>
              <w:tblLook w:firstRow="1" w:lastRow="0" w:firstColumn="0" w:lastColumn="0" w:noHBand="0" w:noVBand="0" w:val="0020"/>
            </w:tblPr>
            <w:tblGrid>
              <w:gridCol w:w="770"/>
              <w:gridCol w:w="3080"/>
              <w:gridCol w:w="990"/>
              <w:gridCol w:w="1430"/>
            </w:tblGrid>
            <w:tr>
              <w:trPr>
                <w:tblHeader w:val="on"/>
              </w:trPr>
              <w:tc>
                <w:tcPr/>
                <w:p>
                  <w:pPr>
                    <w:pStyle w:val="Compact"/>
                    <w:jc w:val="center"/>
                  </w:pPr>
                  <w:r>
                    <w:t xml:space="preserve">up_0</w:t>
                  </w:r>
                </w:p>
              </w:tc>
              <w:tc>
                <w:tcPr/>
                <w:p>
                  <w:pPr>
                    <w:pStyle w:val="Compact"/>
                    <w:jc w:val="center"/>
                  </w:pPr>
                  <w:r>
                    <w:t xml:space="preserve">Method</w:t>
                  </w:r>
                </w:p>
              </w:tc>
              <w:tc>
                <w:tcPr/>
                <w:p>
                  <w:pPr>
                    <w:pStyle w:val="Compact"/>
                    <w:jc w:val="center"/>
                  </w:pPr>
                  <w:r>
                    <w:t xml:space="preserve">z (°C)</w:t>
                  </w:r>
                </w:p>
              </w:tc>
              <w:tc>
                <w:tcPr/>
                <w:p>
                  <w:pPr>
                    <w:pStyle w:val="Compact"/>
                    <w:jc w:val="center"/>
                  </w:pPr>
                  <w:r>
                    <w:t xml:space="preserve">CTmax (°C)</w:t>
                  </w:r>
                </w:p>
              </w:tc>
            </w:tr>
            <w:tr>
              <w:tc>
                <w:tcPr/>
                <w:p>
                  <w:pPr>
                    <w:pStyle w:val="Compact"/>
                    <w:jc w:val="center"/>
                  </w:pPr>
                  <w:r>
                    <w:t xml:space="preserve">0.65</w:t>
                  </w:r>
                </w:p>
              </w:tc>
              <w:tc>
                <w:tcPr/>
                <w:p>
                  <w:pPr>
                    <w:pStyle w:val="Compact"/>
                    <w:jc w:val="center"/>
                  </w:pPr>
                  <w:r>
                    <w:t xml:space="preserve">Two-stage (binomial)</w:t>
                  </w:r>
                </w:p>
              </w:tc>
              <w:tc>
                <w:tcPr/>
                <w:p>
                  <w:pPr>
                    <w:pStyle w:val="Compact"/>
                    <w:jc w:val="center"/>
                  </w:pPr>
                  <w:r>
                    <w:t xml:space="preserve">7.90</w:t>
                  </w:r>
                </w:p>
              </w:tc>
              <w:tc>
                <w:tcPr/>
                <w:p>
                  <w:pPr>
                    <w:pStyle w:val="Compact"/>
                    <w:jc w:val="center"/>
                  </w:pPr>
                  <w:r>
                    <w:t xml:space="preserve">9.28</w:t>
                  </w:r>
                </w:p>
              </w:tc>
            </w:tr>
            <w:tr>
              <w:tc>
                <w:tcPr/>
                <w:p>
                  <w:pPr>
                    <w:pStyle w:val="Compact"/>
                    <w:jc w:val="center"/>
                  </w:pPr>
                  <w:r>
                    <w:t xml:space="preserve">0.65</w:t>
                  </w:r>
                </w:p>
              </w:tc>
              <w:tc>
                <w:tcPr/>
                <w:p>
                  <w:pPr>
                    <w:pStyle w:val="Compact"/>
                    <w:jc w:val="center"/>
                  </w:pPr>
                  <w:r>
                    <w:t xml:space="preserve">Two-stage (beta-binomial)</w:t>
                  </w:r>
                </w:p>
              </w:tc>
              <w:tc>
                <w:tcPr/>
                <w:p>
                  <w:pPr>
                    <w:pStyle w:val="Compact"/>
                    <w:jc w:val="center"/>
                  </w:pPr>
                  <w:r>
                    <w:t xml:space="preserve">3.15</w:t>
                  </w:r>
                </w:p>
              </w:tc>
              <w:tc>
                <w:tcPr/>
                <w:p>
                  <w:pPr>
                    <w:pStyle w:val="Compact"/>
                    <w:jc w:val="center"/>
                  </w:pPr>
                  <w:r>
                    <w:t xml:space="preserve">5.94</w:t>
                  </w:r>
                </w:p>
              </w:tc>
            </w:tr>
            <w:tr>
              <w:tc>
                <w:tcPr/>
                <w:p>
                  <w:pPr>
                    <w:pStyle w:val="Compact"/>
                    <w:jc w:val="center"/>
                  </w:pPr>
                  <w:r>
                    <w:t xml:space="preserve">0.65</w:t>
                  </w:r>
                </w:p>
              </w:tc>
              <w:tc>
                <w:tcPr/>
                <w:p>
                  <w:pPr>
                    <w:pStyle w:val="Compact"/>
                    <w:jc w:val="center"/>
                  </w:pPr>
                  <w:r>
                    <w:t xml:space="preserve">Joint 4PL (relative)</w:t>
                  </w:r>
                </w:p>
              </w:tc>
              <w:tc>
                <w:tcPr/>
                <w:p>
                  <w:pPr>
                    <w:pStyle w:val="Compact"/>
                    <w:jc w:val="center"/>
                  </w:pPr>
                  <w:r>
                    <w:t xml:space="preserve">1.03</w:t>
                  </w:r>
                </w:p>
              </w:tc>
              <w:tc>
                <w:tcPr/>
                <w:p>
                  <w:pPr>
                    <w:pStyle w:val="Compact"/>
                    <w:jc w:val="center"/>
                  </w:pPr>
                  <w:r>
                    <w:t xml:space="preserve">0.60</w:t>
                  </w:r>
                </w:p>
              </w:tc>
            </w:tr>
            <w:tr>
              <w:tc>
                <w:tcPr/>
                <w:p>
                  <w:pPr>
                    <w:pStyle w:val="Compact"/>
                    <w:jc w:val="center"/>
                  </w:pPr>
                  <w:r>
                    <w:t xml:space="preserve">0.65</w:t>
                  </w:r>
                </w:p>
              </w:tc>
              <w:tc>
                <w:tcPr/>
                <w:p>
                  <w:pPr>
                    <w:pStyle w:val="Compact"/>
                    <w:jc w:val="center"/>
                  </w:pPr>
                  <w:r>
                    <w:t xml:space="preserve">Joint 4PL (absolute)</w:t>
                  </w:r>
                </w:p>
              </w:tc>
              <w:tc>
                <w:tcPr/>
                <w:p>
                  <w:pPr>
                    <w:pStyle w:val="Compact"/>
                    <w:jc w:val="center"/>
                  </w:pPr>
                  <w:r>
                    <w:t xml:space="preserve">1.39</w:t>
                  </w:r>
                </w:p>
              </w:tc>
              <w:tc>
                <w:tcPr/>
                <w:p>
                  <w:pPr>
                    <w:pStyle w:val="Compact"/>
                    <w:jc w:val="center"/>
                  </w:pPr>
                  <w:r>
                    <w:t xml:space="preserve">0.73</w:t>
                  </w:r>
                </w:p>
              </w:tc>
            </w:tr>
            <w:tr>
              <w:tc>
                <w:tcPr/>
                <w:p>
                  <w:pPr>
                    <w:pStyle w:val="Compact"/>
                    <w:jc w:val="center"/>
                  </w:pPr>
                  <w:r>
                    <w:t xml:space="preserve">0.75</w:t>
                  </w:r>
                </w:p>
              </w:tc>
              <w:tc>
                <w:tcPr/>
                <w:p>
                  <w:pPr>
                    <w:pStyle w:val="Compact"/>
                    <w:jc w:val="center"/>
                  </w:pPr>
                  <w:r>
                    <w:t xml:space="preserve">Two-stage (binomial)</w:t>
                  </w:r>
                </w:p>
              </w:tc>
              <w:tc>
                <w:tcPr/>
                <w:p>
                  <w:pPr>
                    <w:pStyle w:val="Compact"/>
                    <w:jc w:val="center"/>
                  </w:pPr>
                  <w:r>
                    <w:t xml:space="preserve">1.86</w:t>
                  </w:r>
                </w:p>
              </w:tc>
              <w:tc>
                <w:tcPr/>
                <w:p>
                  <w:pPr>
                    <w:pStyle w:val="Compact"/>
                    <w:jc w:val="center"/>
                  </w:pPr>
                  <w:r>
                    <w:t xml:space="preserve">2.94</w:t>
                  </w:r>
                </w:p>
              </w:tc>
            </w:tr>
            <w:tr>
              <w:tc>
                <w:tcPr/>
                <w:p>
                  <w:pPr>
                    <w:pStyle w:val="Compact"/>
                    <w:jc w:val="center"/>
                  </w:pPr>
                  <w:r>
                    <w:t xml:space="preserve">0.75</w:t>
                  </w:r>
                </w:p>
              </w:tc>
              <w:tc>
                <w:tcPr/>
                <w:p>
                  <w:pPr>
                    <w:pStyle w:val="Compact"/>
                    <w:jc w:val="center"/>
                  </w:pPr>
                  <w:r>
                    <w:t xml:space="preserve">Two-stage (beta-binomial)</w:t>
                  </w:r>
                </w:p>
              </w:tc>
              <w:tc>
                <w:tcPr/>
                <w:p>
                  <w:pPr>
                    <w:pStyle w:val="Compact"/>
                    <w:jc w:val="center"/>
                  </w:pPr>
                  <w:r>
                    <w:t xml:space="preserve">2.15</w:t>
                  </w:r>
                </w:p>
              </w:tc>
              <w:tc>
                <w:tcPr/>
                <w:p>
                  <w:pPr>
                    <w:pStyle w:val="Compact"/>
                    <w:jc w:val="center"/>
                  </w:pPr>
                  <w:r>
                    <w:t xml:space="preserve">3.54</w:t>
                  </w:r>
                </w:p>
              </w:tc>
            </w:tr>
            <w:tr>
              <w:tc>
                <w:tcPr/>
                <w:p>
                  <w:pPr>
                    <w:pStyle w:val="Compact"/>
                    <w:jc w:val="center"/>
                  </w:pPr>
                  <w:r>
                    <w:t xml:space="preserve">0.75</w:t>
                  </w:r>
                </w:p>
              </w:tc>
              <w:tc>
                <w:tcPr/>
                <w:p>
                  <w:pPr>
                    <w:pStyle w:val="Compact"/>
                    <w:jc w:val="center"/>
                  </w:pPr>
                  <w:r>
                    <w:t xml:space="preserve">Joint 4PL (relative)</w:t>
                  </w:r>
                </w:p>
              </w:tc>
              <w:tc>
                <w:tcPr/>
                <w:p>
                  <w:pPr>
                    <w:pStyle w:val="Compact"/>
                    <w:jc w:val="center"/>
                  </w:pPr>
                  <w:r>
                    <w:t xml:space="preserve">0.78</w:t>
                  </w:r>
                </w:p>
              </w:tc>
              <w:tc>
                <w:tcPr/>
                <w:p>
                  <w:pPr>
                    <w:pStyle w:val="Compact"/>
                    <w:jc w:val="center"/>
                  </w:pPr>
                  <w:r>
                    <w:t xml:space="preserve">0.37</w:t>
                  </w:r>
                </w:p>
              </w:tc>
            </w:tr>
            <w:tr>
              <w:tc>
                <w:tcPr/>
                <w:p>
                  <w:pPr>
                    <w:pStyle w:val="Compact"/>
                    <w:jc w:val="center"/>
                  </w:pPr>
                  <w:r>
                    <w:t xml:space="preserve">0.75</w:t>
                  </w:r>
                </w:p>
              </w:tc>
              <w:tc>
                <w:tcPr/>
                <w:p>
                  <w:pPr>
                    <w:pStyle w:val="Compact"/>
                    <w:jc w:val="center"/>
                  </w:pPr>
                  <w:r>
                    <w:t xml:space="preserve">Joint 4PL (absolute)</w:t>
                  </w:r>
                </w:p>
              </w:tc>
              <w:tc>
                <w:tcPr/>
                <w:p>
                  <w:pPr>
                    <w:pStyle w:val="Compact"/>
                    <w:jc w:val="center"/>
                  </w:pPr>
                  <w:r>
                    <w:t xml:space="preserve">0.86</w:t>
                  </w:r>
                </w:p>
              </w:tc>
              <w:tc>
                <w:tcPr/>
                <w:p>
                  <w:pPr>
                    <w:pStyle w:val="Compact"/>
                    <w:jc w:val="center"/>
                  </w:pPr>
                  <w:r>
                    <w:t xml:space="preserve">0.48</w:t>
                  </w:r>
                </w:p>
              </w:tc>
            </w:tr>
            <w:tr>
              <w:tc>
                <w:tcPr/>
                <w:p>
                  <w:pPr>
                    <w:pStyle w:val="Compact"/>
                    <w:jc w:val="center"/>
                  </w:pPr>
                  <w:r>
                    <w:t xml:space="preserve">0.85</w:t>
                  </w:r>
                </w:p>
              </w:tc>
              <w:tc>
                <w:tcPr/>
                <w:p>
                  <w:pPr>
                    <w:pStyle w:val="Compact"/>
                    <w:jc w:val="center"/>
                  </w:pPr>
                  <w:r>
                    <w:t xml:space="preserve">Two-stage (binomial)</w:t>
                  </w:r>
                </w:p>
              </w:tc>
              <w:tc>
                <w:tcPr/>
                <w:p>
                  <w:pPr>
                    <w:pStyle w:val="Compact"/>
                    <w:jc w:val="center"/>
                  </w:pPr>
                  <w:r>
                    <w:t xml:space="preserve">1.17</w:t>
                  </w:r>
                </w:p>
              </w:tc>
              <w:tc>
                <w:tcPr/>
                <w:p>
                  <w:pPr>
                    <w:pStyle w:val="Compact"/>
                    <w:jc w:val="center"/>
                  </w:pPr>
                  <w:r>
                    <w:t xml:space="preserve">1.38</w:t>
                  </w:r>
                </w:p>
              </w:tc>
            </w:tr>
            <w:tr>
              <w:tc>
                <w:tcPr/>
                <w:p>
                  <w:pPr>
                    <w:pStyle w:val="Compact"/>
                    <w:jc w:val="center"/>
                  </w:pPr>
                  <w:r>
                    <w:t xml:space="preserve">0.85</w:t>
                  </w:r>
                </w:p>
              </w:tc>
              <w:tc>
                <w:tcPr/>
                <w:p>
                  <w:pPr>
                    <w:pStyle w:val="Compact"/>
                    <w:jc w:val="center"/>
                  </w:pPr>
                  <w:r>
                    <w:t xml:space="preserve">Two-stage (beta-binomial)</w:t>
                  </w:r>
                </w:p>
              </w:tc>
              <w:tc>
                <w:tcPr/>
                <w:p>
                  <w:pPr>
                    <w:pStyle w:val="Compact"/>
                    <w:jc w:val="center"/>
                  </w:pPr>
                  <w:r>
                    <w:t xml:space="preserve">1.40</w:t>
                  </w:r>
                </w:p>
              </w:tc>
              <w:tc>
                <w:tcPr/>
                <w:p>
                  <w:pPr>
                    <w:pStyle w:val="Compact"/>
                    <w:jc w:val="center"/>
                  </w:pPr>
                  <w:r>
                    <w:t xml:space="preserve">1.78</w:t>
                  </w:r>
                </w:p>
              </w:tc>
            </w:tr>
            <w:tr>
              <w:tc>
                <w:tcPr/>
                <w:p>
                  <w:pPr>
                    <w:pStyle w:val="Compact"/>
                    <w:jc w:val="center"/>
                  </w:pPr>
                  <w:r>
                    <w:t xml:space="preserve">0.85</w:t>
                  </w:r>
                </w:p>
              </w:tc>
              <w:tc>
                <w:tcPr/>
                <w:p>
                  <w:pPr>
                    <w:pStyle w:val="Compact"/>
                    <w:jc w:val="center"/>
                  </w:pPr>
                  <w:r>
                    <w:t xml:space="preserve">Joint 4PL (relative)</w:t>
                  </w:r>
                </w:p>
              </w:tc>
              <w:tc>
                <w:tcPr/>
                <w:p>
                  <w:pPr>
                    <w:pStyle w:val="Compact"/>
                    <w:jc w:val="center"/>
                  </w:pPr>
                  <w:r>
                    <w:t xml:space="preserve">0.58</w:t>
                  </w:r>
                </w:p>
              </w:tc>
              <w:tc>
                <w:tcPr/>
                <w:p>
                  <w:pPr>
                    <w:pStyle w:val="Compact"/>
                    <w:jc w:val="center"/>
                  </w:pPr>
                  <w:r>
                    <w:t xml:space="preserve">0.30</w:t>
                  </w:r>
                </w:p>
              </w:tc>
            </w:tr>
            <w:tr>
              <w:tc>
                <w:tcPr/>
                <w:p>
                  <w:pPr>
                    <w:pStyle w:val="Compact"/>
                    <w:jc w:val="center"/>
                  </w:pPr>
                  <w:r>
                    <w:t xml:space="preserve">0.85</w:t>
                  </w:r>
                </w:p>
              </w:tc>
              <w:tc>
                <w:tcPr/>
                <w:p>
                  <w:pPr>
                    <w:pStyle w:val="Compact"/>
                    <w:jc w:val="center"/>
                  </w:pPr>
                  <w:r>
                    <w:t xml:space="preserve">Joint 4PL (absolute)</w:t>
                  </w:r>
                </w:p>
              </w:tc>
              <w:tc>
                <w:tcPr/>
                <w:p>
                  <w:pPr>
                    <w:pStyle w:val="Compact"/>
                    <w:jc w:val="center"/>
                  </w:pPr>
                  <w:r>
                    <w:t xml:space="preserve">0.57</w:t>
                  </w:r>
                </w:p>
              </w:tc>
              <w:tc>
                <w:tcPr/>
                <w:p>
                  <w:pPr>
                    <w:pStyle w:val="Compact"/>
                    <w:jc w:val="center"/>
                  </w:pPr>
                  <w:r>
                    <w:t xml:space="preserve">0.31</w:t>
                  </w:r>
                </w:p>
              </w:tc>
            </w:tr>
            <w:tr>
              <w:tc>
                <w:tcPr/>
                <w:p>
                  <w:pPr>
                    <w:pStyle w:val="Compact"/>
                    <w:jc w:val="center"/>
                  </w:pPr>
                  <w:r>
                    <w:t xml:space="preserve">0.95</w:t>
                  </w:r>
                </w:p>
              </w:tc>
              <w:tc>
                <w:tcPr/>
                <w:p>
                  <w:pPr>
                    <w:pStyle w:val="Compact"/>
                    <w:jc w:val="center"/>
                  </w:pPr>
                  <w:r>
                    <w:t xml:space="preserve">Two-stage (binomial)</w:t>
                  </w:r>
                </w:p>
              </w:tc>
              <w:tc>
                <w:tcPr/>
                <w:p>
                  <w:pPr>
                    <w:pStyle w:val="Compact"/>
                    <w:jc w:val="center"/>
                  </w:pPr>
                  <w:r>
                    <w:t xml:space="preserve">0.73</w:t>
                  </w:r>
                </w:p>
              </w:tc>
              <w:tc>
                <w:tcPr/>
                <w:p>
                  <w:pPr>
                    <w:pStyle w:val="Compact"/>
                    <w:jc w:val="center"/>
                  </w:pPr>
                  <w:r>
                    <w:t xml:space="preserve">0.35</w:t>
                  </w:r>
                </w:p>
              </w:tc>
            </w:tr>
            <w:tr>
              <w:tc>
                <w:tcPr/>
                <w:p>
                  <w:pPr>
                    <w:pStyle w:val="Compact"/>
                    <w:jc w:val="center"/>
                  </w:pPr>
                  <w:r>
                    <w:t xml:space="preserve">0.95</w:t>
                  </w:r>
                </w:p>
              </w:tc>
              <w:tc>
                <w:tcPr/>
                <w:p>
                  <w:pPr>
                    <w:pStyle w:val="Compact"/>
                    <w:jc w:val="center"/>
                  </w:pPr>
                  <w:r>
                    <w:t xml:space="preserve">Two-stage (beta-binomial)</w:t>
                  </w:r>
                </w:p>
              </w:tc>
              <w:tc>
                <w:tcPr/>
                <w:p>
                  <w:pPr>
                    <w:pStyle w:val="Compact"/>
                    <w:jc w:val="center"/>
                  </w:pPr>
                  <w:r>
                    <w:t xml:space="preserve">0.87</w:t>
                  </w:r>
                </w:p>
              </w:tc>
              <w:tc>
                <w:tcPr/>
                <w:p>
                  <w:pPr>
                    <w:pStyle w:val="Compact"/>
                    <w:jc w:val="center"/>
                  </w:pPr>
                  <w:r>
                    <w:t xml:space="preserve">0.43</w:t>
                  </w:r>
                </w:p>
              </w:tc>
            </w:tr>
            <w:tr>
              <w:tc>
                <w:tcPr/>
                <w:p>
                  <w:pPr>
                    <w:pStyle w:val="Compact"/>
                    <w:jc w:val="center"/>
                  </w:pPr>
                  <w:r>
                    <w:t xml:space="preserve">0.95</w:t>
                  </w:r>
                </w:p>
              </w:tc>
              <w:tc>
                <w:tcPr/>
                <w:p>
                  <w:pPr>
                    <w:pStyle w:val="Compact"/>
                    <w:jc w:val="center"/>
                  </w:pPr>
                  <w:r>
                    <w:t xml:space="preserve">Joint 4PL (relative)</w:t>
                  </w:r>
                </w:p>
              </w:tc>
              <w:tc>
                <w:tcPr/>
                <w:p>
                  <w:pPr>
                    <w:pStyle w:val="Compact"/>
                    <w:jc w:val="center"/>
                  </w:pPr>
                  <w:r>
                    <w:t xml:space="preserve">0.47</w:t>
                  </w:r>
                </w:p>
              </w:tc>
              <w:tc>
                <w:tcPr/>
                <w:p>
                  <w:pPr>
                    <w:pStyle w:val="Compact"/>
                    <w:jc w:val="center"/>
                  </w:pPr>
                  <w:r>
                    <w:t xml:space="preserve">0.23</w:t>
                  </w:r>
                </w:p>
              </w:tc>
            </w:tr>
            <w:tr>
              <w:tc>
                <w:tcPr/>
                <w:p>
                  <w:pPr>
                    <w:pStyle w:val="Compact"/>
                    <w:jc w:val="center"/>
                  </w:pPr>
                  <w:r>
                    <w:t xml:space="preserve">0.95</w:t>
                  </w:r>
                </w:p>
              </w:tc>
              <w:tc>
                <w:tcPr/>
                <w:p>
                  <w:pPr>
                    <w:pStyle w:val="Compact"/>
                    <w:jc w:val="center"/>
                  </w:pPr>
                  <w:r>
                    <w:t xml:space="preserve">Joint 4PL (absolute)</w:t>
                  </w:r>
                </w:p>
              </w:tc>
              <w:tc>
                <w:tcPr/>
                <w:p>
                  <w:pPr>
                    <w:pStyle w:val="Compact"/>
                    <w:jc w:val="center"/>
                  </w:pPr>
                  <w:r>
                    <w:t xml:space="preserve">0.45</w:t>
                  </w:r>
                </w:p>
              </w:tc>
              <w:tc>
                <w:tcPr/>
                <w:p>
                  <w:pPr>
                    <w:pStyle w:val="Compact"/>
                    <w:jc w:val="center"/>
                  </w:pPr>
                  <w:r>
                    <w:t xml:space="preserve">0.22</w:t>
                  </w:r>
                </w:p>
              </w:tc>
            </w:tr>
            <w:tr>
              <w:tc>
                <w:tcPr/>
                <w:p>
                  <w:pPr>
                    <w:pStyle w:val="Compact"/>
                    <w:jc w:val="center"/>
                  </w:pPr>
                  <w:r>
                    <w:t xml:space="preserve">0.99</w:t>
                  </w:r>
                </w:p>
              </w:tc>
              <w:tc>
                <w:tcPr/>
                <w:p>
                  <w:pPr>
                    <w:pStyle w:val="Compact"/>
                    <w:jc w:val="center"/>
                  </w:pPr>
                  <w:r>
                    <w:t xml:space="preserve">Two-stage (binomial)</w:t>
                  </w:r>
                </w:p>
              </w:tc>
              <w:tc>
                <w:tcPr/>
                <w:p>
                  <w:pPr>
                    <w:pStyle w:val="Compact"/>
                    <w:jc w:val="center"/>
                  </w:pPr>
                  <w:r>
                    <w:t xml:space="preserve">0.61</w:t>
                  </w:r>
                </w:p>
              </w:tc>
              <w:tc>
                <w:tcPr/>
                <w:p>
                  <w:pPr>
                    <w:pStyle w:val="Compact"/>
                    <w:jc w:val="center"/>
                  </w:pPr>
                  <w:r>
                    <w:t xml:space="preserve">0.29</w:t>
                  </w:r>
                </w:p>
              </w:tc>
            </w:tr>
            <w:tr>
              <w:tc>
                <w:tcPr/>
                <w:p>
                  <w:pPr>
                    <w:pStyle w:val="Compact"/>
                    <w:jc w:val="center"/>
                  </w:pPr>
                  <w:r>
                    <w:t xml:space="preserve">0.99</w:t>
                  </w:r>
                </w:p>
              </w:tc>
              <w:tc>
                <w:tcPr/>
                <w:p>
                  <w:pPr>
                    <w:pStyle w:val="Compact"/>
                    <w:jc w:val="center"/>
                  </w:pPr>
                  <w:r>
                    <w:t xml:space="preserve">Two-stage (beta-binomial)</w:t>
                  </w:r>
                </w:p>
              </w:tc>
              <w:tc>
                <w:tcPr/>
                <w:p>
                  <w:pPr>
                    <w:pStyle w:val="Compact"/>
                    <w:jc w:val="center"/>
                  </w:pPr>
                  <w:r>
                    <w:t xml:space="preserve">0.76</w:t>
                  </w:r>
                </w:p>
              </w:tc>
              <w:tc>
                <w:tcPr/>
                <w:p>
                  <w:pPr>
                    <w:pStyle w:val="Compact"/>
                    <w:jc w:val="center"/>
                  </w:pPr>
                  <w:r>
                    <w:t xml:space="preserve">0.34</w:t>
                  </w:r>
                </w:p>
              </w:tc>
            </w:tr>
            <w:tr>
              <w:tc>
                <w:tcPr/>
                <w:p>
                  <w:pPr>
                    <w:pStyle w:val="Compact"/>
                    <w:jc w:val="center"/>
                  </w:pPr>
                  <w:r>
                    <w:t xml:space="preserve">0.99</w:t>
                  </w:r>
                </w:p>
              </w:tc>
              <w:tc>
                <w:tcPr/>
                <w:p>
                  <w:pPr>
                    <w:pStyle w:val="Compact"/>
                    <w:jc w:val="center"/>
                  </w:pPr>
                  <w:r>
                    <w:t xml:space="preserve">Joint 4PL (relative)</w:t>
                  </w:r>
                </w:p>
              </w:tc>
              <w:tc>
                <w:tcPr/>
                <w:p>
                  <w:pPr>
                    <w:pStyle w:val="Compact"/>
                    <w:jc w:val="center"/>
                  </w:pPr>
                  <w:r>
                    <w:t xml:space="preserve">0.43</w:t>
                  </w:r>
                </w:p>
              </w:tc>
              <w:tc>
                <w:tcPr/>
                <w:p>
                  <w:pPr>
                    <w:pStyle w:val="Compact"/>
                    <w:jc w:val="center"/>
                  </w:pPr>
                  <w:r>
                    <w:t xml:space="preserve">0.21</w:t>
                  </w:r>
                </w:p>
              </w:tc>
            </w:tr>
            <w:tr>
              <w:tc>
                <w:tcPr/>
                <w:p>
                  <w:pPr>
                    <w:pStyle w:val="Compact"/>
                    <w:jc w:val="center"/>
                  </w:pPr>
                  <w:r>
                    <w:t xml:space="preserve">0.99</w:t>
                  </w:r>
                </w:p>
              </w:tc>
              <w:tc>
                <w:tcPr/>
                <w:p>
                  <w:pPr>
                    <w:pStyle w:val="Compact"/>
                    <w:jc w:val="center"/>
                  </w:pPr>
                  <w:r>
                    <w:t xml:space="preserve">Joint 4PL (absolute)</w:t>
                  </w:r>
                </w:p>
              </w:tc>
              <w:tc>
                <w:tcPr/>
                <w:p>
                  <w:pPr>
                    <w:pStyle w:val="Compact"/>
                    <w:jc w:val="center"/>
                  </w:pPr>
                  <w:r>
                    <w:t xml:space="preserve">0.41</w:t>
                  </w:r>
                </w:p>
              </w:tc>
              <w:tc>
                <w:tcPr/>
                <w:p>
                  <w:pPr>
                    <w:pStyle w:val="Compact"/>
                    <w:jc w:val="center"/>
                  </w:pPr>
                  <w:r>
                    <w:t xml:space="preserve">0.20</w:t>
                  </w:r>
                </w:p>
              </w:tc>
            </w:tr>
          </w:tbl>
          <w:bookmarkEnd w:id="215"/>
          <w:p/>
        </w:tc>
      </w:tr>
    </w:tbl>
    <w:bookmarkEnd w:id="216"/>
    <w:bookmarkStart w:id="229" w:name="experimental-design-impacts"/>
    <w:p>
      <w:pPr>
        <w:pStyle w:val="Heading2"/>
      </w:pPr>
      <w:r>
        <w:t xml:space="preserve">10.6</w:t>
      </w:r>
      <w:r>
        <w:t xml:space="preserve"> </w:t>
      </w:r>
      <w:r>
        <w:rPr>
          <w:i/>
          <w:iCs/>
        </w:rPr>
        <w:t xml:space="preserve">Experimental Design Impacts</w:t>
      </w:r>
    </w:p>
    <w:bookmarkStart w:id="222" w:name="Xe4237d96d7b50e9ff4916dff9b8fc09f5acc3d0"/>
    <w:p>
      <w:pPr>
        <w:pStyle w:val="Heading4"/>
      </w:pPr>
      <w:r>
        <w:t xml:space="preserve">10.6.0.1</w:t>
      </w:r>
      <w:r>
        <w:t xml:space="preserve"> </w:t>
      </w:r>
      <w:r>
        <w:rPr>
          <w:i/>
          <w:iCs/>
        </w:rPr>
        <w:t xml:space="preserve">Different temperature time duration levels</w:t>
      </w:r>
    </w:p>
    <w:p>
      <w:pPr>
        <w:pStyle w:val="FirstParagraph"/>
      </w:pPr>
      <w:r>
        <w:t xml:space="preserve">This scenario varies experimental design while holding the data-generating process fixed. We crossed two temperature-duration grids (full: 5 temperatures × 6 durations; sparse: 3 temperatures × 4 durations) with three levels of replication,</w:t>
      </w:r>
      <w:r>
        <w:t xml:space="preserve"> </w:t>
      </w:r>
      <m:oMath>
        <m:sSub>
          <m:e>
            <m:r>
              <m:t>n</m:t>
            </m:r>
          </m:e>
          <m:sub>
            <m:r>
              <m:rPr>
                <m:nor/>
                <m:sty m:val="p"/>
              </m:rPr>
              <m:t>reps</m:t>
            </m:r>
          </m:sub>
        </m:sSub>
        <m:r>
          <m:rPr>
            <m:sty m:val="p"/>
          </m:rPr>
          <m:t>∈</m:t>
        </m:r>
        <m:r>
          <m:rPr>
            <m:sty m:val="p"/>
          </m:rPr>
          <m:t>{</m:t>
        </m:r>
        <m:r>
          <m:t>1</m:t>
        </m:r>
        <m:r>
          <m:rPr>
            <m:sty m:val="p"/>
          </m:rPr>
          <m:t>,</m:t>
        </m:r>
        <m:r>
          <m:t>3</m:t>
        </m:r>
        <m:r>
          <m:rPr>
            <m:sty m:val="p"/>
          </m:rPr>
          <m:t>,</m:t>
        </m:r>
        <m:r>
          <m:t>5</m:t>
        </m:r>
        <m:r>
          <m:rPr>
            <m:sty m:val="p"/>
          </m:rPr>
          <m:t>}</m:t>
        </m:r>
      </m:oMath>
      <w:r>
        <w:t xml:space="preserve">. Here,</w:t>
      </w:r>
      <w:r>
        <w:t xml:space="preserve"> </w:t>
      </w:r>
      <m:oMath>
        <m:sSub>
          <m:e>
            <m:r>
              <m:t>n</m:t>
            </m:r>
          </m:e>
          <m:sub>
            <m:r>
              <m:rPr>
                <m:nor/>
                <m:sty m:val="p"/>
              </m:rPr>
              <m:t>reps</m:t>
            </m:r>
          </m:sub>
        </m:sSub>
      </m:oMath>
      <w:r>
        <w:t xml:space="preserve"> </w:t>
      </w:r>
      <w:r>
        <w:t xml:space="preserve">is the number of replicate cups per temperature-by-duration treatment. Each cup contained</w:t>
      </w:r>
      <w:r>
        <w:t xml:space="preserve"> </w:t>
      </w:r>
      <m:oMath>
        <m:r>
          <m:t>N</m:t>
        </m:r>
        <m:r>
          <m:rPr>
            <m:sty m:val="p"/>
          </m:rPr>
          <m:t>∼</m:t>
        </m:r>
        <m:r>
          <m:rPr>
            <m:nor/>
            <m:sty m:val="p"/>
          </m:rPr>
          <m:t>Uniform</m:t>
        </m:r>
        <m:r>
          <m:rPr>
            <m:sty m:val="p"/>
          </m:rPr>
          <m:t>{</m:t>
        </m:r>
        <m:r>
          <m:t>10</m:t>
        </m:r>
        <m:r>
          <m:rPr>
            <m:sty m:val="p"/>
          </m:rPr>
          <m:t>,</m:t>
        </m:r>
        <m:r>
          <m:rPr>
            <m:sty m:val="p"/>
          </m:rPr>
          <m:t>…</m:t>
        </m:r>
        <m:r>
          <m:rPr>
            <m:sty m:val="p"/>
          </m:rPr>
          <m:t>,</m:t>
        </m:r>
        <m:r>
          <m:t>20</m:t>
        </m:r>
        <m:r>
          <m:rPr>
            <m:sty m:val="p"/>
          </m:rPr>
          <m:t>}</m:t>
        </m:r>
      </m:oMath>
      <w:r>
        <w:t xml:space="preserve"> </w:t>
      </w:r>
      <w:r>
        <w:t xml:space="preserve">organisms. The data-generating process used the baseline beta-binomial shape (</w:t>
      </w:r>
      <m:oMath>
        <m:r>
          <m:rPr>
            <m:nor/>
            <m:sty m:val="p"/>
          </m:rPr>
          <m:t>up</m:t>
        </m:r>
        <m:r>
          <m:rPr>
            <m:sty m:val="p"/>
          </m:rPr>
          <m:t>=</m:t>
        </m:r>
        <m:r>
          <m:t>0.92</m:t>
        </m:r>
      </m:oMath>
      <w:r>
        <w:t xml:space="preserve">,</w:t>
      </w:r>
      <w:r>
        <w:t xml:space="preserve"> </w:t>
      </w:r>
      <m:oMath>
        <m:r>
          <m:rPr>
            <m:nor/>
            <m:sty m:val="p"/>
          </m:rPr>
          <m:t>low</m:t>
        </m:r>
        <m:r>
          <m:rPr>
            <m:sty m:val="p"/>
          </m:rPr>
          <m:t>=</m:t>
        </m:r>
        <m:r>
          <m:t>0.05</m:t>
        </m:r>
      </m:oMath>
      <w:r>
        <w:t xml:space="preserve">,</w:t>
      </w:r>
      <w:r>
        <w:t xml:space="preserve"> </w:t>
      </w:r>
      <m:oMath>
        <m:r>
          <m:t>k</m:t>
        </m:r>
        <m:r>
          <m:rPr>
            <m:sty m:val="p"/>
          </m:rPr>
          <m:t>=</m:t>
        </m:r>
        <m:r>
          <m:t>8</m:t>
        </m:r>
      </m:oMath>
      <w:r>
        <w:t xml:space="preserve">, midpoint linear in</w:t>
      </w:r>
      <w:r>
        <w:t xml:space="preserve"> </w:t>
      </w:r>
      <m:oMath>
        <m:r>
          <m:t>T</m:t>
        </m:r>
      </m:oMath>
      <w:r>
        <w:t xml:space="preserve">,</w:t>
      </w:r>
      <w:r>
        <w:t xml:space="preserve"> </w:t>
      </w:r>
      <m:oMath>
        <m:r>
          <m:t>ϕ</m:t>
        </m:r>
        <m:r>
          <m:rPr>
            <m:sty m:val="p"/>
          </m:rPr>
          <m:t>=</m:t>
        </m:r>
        <m:r>
          <m:t>5</m:t>
        </m:r>
      </m:oMath>
      <w:r>
        <w:t xml:space="preserve">) and the sparsest design had only 12</w:t>
      </w:r>
      <w:r>
        <w:t xml:space="preserve"> </w:t>
      </w:r>
      <w:r>
        <w:t xml:space="preserve">‘cups’</w:t>
      </w:r>
      <w:r>
        <w:t xml:space="preserve"> </w:t>
      </w:r>
      <w:r>
        <w:t xml:space="preserve">total.</w:t>
      </w:r>
    </w:p>
    <w:p>
      <w:pPr>
        <w:pStyle w:val="BodyText"/>
      </w:pPr>
      <w:r>
        <w:t xml:space="preserve">We included this scenario to test how much information each estimator needs before the two-stage reduction becomes unstable. Performance improved with denser designs and more replication, but the sparse one-replicate design was especially problematic for the two-stage pipeline. The joint 4PL was more stable across the design gradient because it shares information across temperatures and durations rather than estimating each temperature-specific curve separately.</w:t>
      </w:r>
    </w:p>
    <w:p>
      <w:pPr>
        <w:pStyle w:val="BodyText"/>
      </w:pPr>
      <w:r>
        <w:t xml:space="preserve">Of the 1,000 datasets, models in the two-stage analytical approach failed to fit or resulted in extreme bias for 0–37 (0.0–3.7%) binomial and 0–63 (0.0–6.3%) beta-binomial (glmmTMB) Stage-1 fits, versus 0 for the joint 4PL, across the simulations.</w:t>
      </w:r>
    </w:p>
    <w:tbl>
      <w:tblPr>
        <w:tblStyle w:val="Table"/>
        <w:tblW w:type="pct" w:w="5000"/>
        <w:tblLayout w:type="fixed"/>
        <w:tblLook w:firstRow="0" w:lastRow="0" w:firstColumn="0" w:lastColumn="0" w:noHBand="0" w:noVBand="0" w:val="0000"/>
      </w:tblPr>
      <w:tblGrid>
        <w:gridCol w:w="7920"/>
      </w:tblGrid>
      <w:tr>
        <w:tc>
          <w:tcPr/>
          <w:bookmarkStart w:id="220" w:name="fig-sim-supp-scen8"/>
          <w:p>
            <w:pPr>
              <w:pStyle w:val="Compact"/>
              <w:jc w:val="center"/>
            </w:pPr>
            <w:r>
              <w:drawing>
                <wp:inline>
                  <wp:extent cx="6680200" cy="5576514"/>
                  <wp:effectExtent b="0" l="0" r="0" t="0"/>
                  <wp:docPr descr="" title="" id="218" name="Picture"/>
                  <a:graphic>
                    <a:graphicData uri="http://schemas.openxmlformats.org/drawingml/2006/picture">
                      <pic:pic>
                        <pic:nvPicPr>
                          <pic:cNvPr descr="supplement_files/figure-docx/fig-sim-supp-scen8-1.png" id="219" name="Picture"/>
                          <pic:cNvPicPr>
                            <a:picLocks noChangeArrowheads="1" noChangeAspect="1"/>
                          </pic:cNvPicPr>
                        </pic:nvPicPr>
                        <pic:blipFill>
                          <a:blip r:embed="rId217"/>
                          <a:stretch>
                            <a:fillRect/>
                          </a:stretch>
                        </pic:blipFill>
                        <pic:spPr bwMode="auto">
                          <a:xfrm>
                            <a:off x="0" y="0"/>
                            <a:ext cx="6680200" cy="5576514"/>
                          </a:xfrm>
                          <a:prstGeom prst="rect">
                            <a:avLst/>
                          </a:prstGeom>
                          <a:noFill/>
                          <a:ln w="9525">
                            <a:noFill/>
                            <a:headEnd/>
                            <a:tailEnd/>
                          </a:ln>
                        </pic:spPr>
                      </pic:pic>
                    </a:graphicData>
                  </a:graphic>
                </wp:inline>
              </w:drawing>
            </w:r>
          </w:p>
          <w:p>
            <w:pPr>
              <w:jc w:val="center"/>
            </w:pPr>
            <w:pPr>
              <w:jc w:val="start"/>
              <w:spacing w:before="200"/>
              <w:pStyle w:val="ImageCaption"/>
            </w:pPr>
            <w:r>
              <w:t xml:space="preserve">Figure S22: Bias and coverage across six design × replication cells (Scen 8). Two-stage at sparse × 1 produces large, unstable estimates with implausibly wide t-corrected CIs; joint 4PL returns coherent intervals of appropriate width across all six cells.</w:t>
            </w:r>
          </w:p>
          <w:bookmarkEnd w:id="220"/>
        </w:tc>
      </w:tr>
    </w:tbl>
    <w:p>
      <w:pPr>
        <w:pStyle w:val="SourceCode"/>
      </w:pPr>
      <w:r>
        <w:rPr>
          <w:rStyle w:val="CommentTok"/>
        </w:rPr>
        <w:t xml:space="preserve"># Format the RMSE table for simulation scenario 8.</w:t>
      </w:r>
      <w:r>
        <w:br/>
      </w:r>
      <w:r>
        <w:rPr>
          <w:rStyle w:val="FunctionTok"/>
        </w:rPr>
        <w:t xml:space="preserve">.load_screened</w:t>
      </w:r>
      <w:r>
        <w:rPr>
          <w:rStyle w:val="NormalTok"/>
        </w:rPr>
        <w:t xml:space="preserve">(</w:t>
      </w:r>
      <w:r>
        <w:rPr>
          <w:rStyle w:val="StringTok"/>
        </w:rPr>
        <w:t xml:space="preserve">"scen8"</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design =</w:t>
      </w:r>
      <w:r>
        <w:rPr>
          <w:rStyle w:val="NormalTok"/>
        </w:rPr>
        <w:t xml:space="preserve"> </w:t>
      </w:r>
      <w:r>
        <w:rPr>
          <w:rStyle w:val="FunctionTok"/>
        </w:rPr>
        <w:t xml:space="preserve">ifelse</w:t>
      </w:r>
      <w:r>
        <w:rPr>
          <w:rStyle w:val="NormalTok"/>
        </w:rPr>
        <w:t xml:space="preserve">(</w:t>
      </w:r>
      <w:r>
        <w:rPr>
          <w:rStyle w:val="FunctionTok"/>
        </w:rPr>
        <w:t xml:space="preserve">grepl</w:t>
      </w:r>
      <w:r>
        <w:rPr>
          <w:rStyle w:val="NormalTok"/>
        </w:rPr>
        <w:t xml:space="preserve">(</w:t>
      </w:r>
      <w:r>
        <w:rPr>
          <w:rStyle w:val="StringTok"/>
        </w:rPr>
        <w:t xml:space="preserve">"full"</w:t>
      </w:r>
      <w:r>
        <w:rPr>
          <w:rStyle w:val="NormalTok"/>
        </w:rPr>
        <w:t xml:space="preserve">, scenario), </w:t>
      </w:r>
      <w:r>
        <w:rPr>
          <w:rStyle w:val="StringTok"/>
        </w:rPr>
        <w:t xml:space="preserve">"full"</w:t>
      </w:r>
      <w:r>
        <w:rPr>
          <w:rStyle w:val="NormalTok"/>
        </w:rPr>
        <w:t xml:space="preserve">, </w:t>
      </w:r>
      <w:r>
        <w:rPr>
          <w:rStyle w:val="StringTok"/>
        </w:rPr>
        <w:t xml:space="preserve">"sparse"</w:t>
      </w:r>
      <w:r>
        <w:rPr>
          <w:rStyle w:val="NormalTok"/>
        </w:rPr>
        <w:t xml:space="preserve">),</w:t>
      </w:r>
      <w:r>
        <w:br/>
      </w:r>
      <w:r>
        <w:rPr>
          <w:rStyle w:val="NormalTok"/>
        </w:rPr>
        <w:t xml:space="preserve">                </w:t>
      </w:r>
      <w:r>
        <w:rPr>
          <w:rStyle w:val="AttributeTok"/>
        </w:rPr>
        <w:t xml:space="preserve">n_reps =</w:t>
      </w:r>
      <w:r>
        <w:rPr>
          <w:rStyle w:val="NormalTok"/>
        </w:rPr>
        <w:t xml:space="preserve"> </w:t>
      </w:r>
      <w:r>
        <w:rPr>
          <w:rStyle w:val="FunctionTok"/>
        </w:rPr>
        <w:t xml:space="preserve">as.integer</w:t>
      </w:r>
      <w:r>
        <w:rPr>
          <w:rStyle w:val="NormalTok"/>
        </w:rPr>
        <w:t xml:space="preserve">(</w:t>
      </w:r>
      <w:r>
        <w:rPr>
          <w:rStyle w:val="FunctionTok"/>
        </w:rPr>
        <w:t xml:space="preserve">sub</w:t>
      </w:r>
      <w:r>
        <w:rPr>
          <w:rStyle w:val="NormalTok"/>
        </w:rPr>
        <w:t xml:space="preserve">(</w:t>
      </w:r>
      <w:r>
        <w:rPr>
          <w:rStyle w:val="StringTok"/>
        </w:rPr>
        <w:t xml:space="preserve">".*_n([0-9]+)$"</w:t>
      </w:r>
      <w:r>
        <w:rPr>
          <w:rStyle w:val="NormalTok"/>
        </w:rPr>
        <w:t xml:space="preserve">, </w:t>
      </w:r>
      <w:r>
        <w:rPr>
          <w:rStyle w:val="StringTok"/>
        </w:rPr>
        <w:t xml:space="preserve">"</w:t>
      </w:r>
      <w:r>
        <w:rPr>
          <w:rStyle w:val="SpecialCharTok"/>
        </w:rPr>
        <w:t xml:space="preserve">\\</w:t>
      </w:r>
      <w:r>
        <w:rPr>
          <w:rStyle w:val="StringTok"/>
        </w:rPr>
        <w:t xml:space="preserve">1"</w:t>
      </w:r>
      <w:r>
        <w:rPr>
          <w:rStyle w:val="NormalTok"/>
        </w:rPr>
        <w:t xml:space="preserve">, scenario)),</w:t>
      </w:r>
      <w:r>
        <w:br/>
      </w:r>
      <w:r>
        <w:rPr>
          <w:rStyle w:val="NormalTok"/>
        </w:rPr>
        <w:t xml:space="preserve">                </w:t>
      </w:r>
      <w:r>
        <w:rPr>
          <w:rStyle w:val="AttributeTok"/>
        </w:rPr>
        <w:t xml:space="preserve">Cell   =</w:t>
      </w:r>
      <w:r>
        <w:rPr>
          <w:rStyle w:val="NormalTok"/>
        </w:rPr>
        <w:t xml:space="preserve"> </w:t>
      </w:r>
      <w:r>
        <w:rPr>
          <w:rStyle w:val="FunctionTok"/>
        </w:rPr>
        <w:t xml:space="preserve">factor</w:t>
      </w:r>
      <w:r>
        <w:rPr>
          <w:rStyle w:val="NormalTok"/>
        </w:rPr>
        <w:t xml:space="preserve">(</w:t>
      </w:r>
      <w:r>
        <w:rPr>
          <w:rStyle w:val="FunctionTok"/>
        </w:rPr>
        <w:t xml:space="preserve">sprintf</w:t>
      </w:r>
      <w:r>
        <w:rPr>
          <w:rStyle w:val="NormalTok"/>
        </w:rPr>
        <w:t xml:space="preserve">(</w:t>
      </w:r>
      <w:r>
        <w:rPr>
          <w:rStyle w:val="StringTok"/>
        </w:rPr>
        <w:t xml:space="preserve">"%s x %d"</w:t>
      </w:r>
      <w:r>
        <w:rPr>
          <w:rStyle w:val="NormalTok"/>
        </w:rPr>
        <w:t xml:space="preserve">, design, n_reps),</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"sparse x 1"</w:t>
      </w:r>
      <w:r>
        <w:rPr>
          <w:rStyle w:val="NormalTok"/>
        </w:rPr>
        <w:t xml:space="preserve">, </w:t>
      </w:r>
      <w:r>
        <w:rPr>
          <w:rStyle w:val="StringTok"/>
        </w:rPr>
        <w:t xml:space="preserve">"full x 1"</w:t>
      </w:r>
      <w:r>
        <w:rPr>
          <w:rStyle w:val="NormalTok"/>
        </w:rPr>
        <w:t xml:space="preserve">,</w:t>
      </w:r>
      <w:r>
        <w:br/>
      </w:r>
      <w:r>
        <w:rPr>
          <w:rStyle w:val="NormalTok"/>
        </w:rPr>
        <w:t xml:space="preserve">                                           </w:t>
      </w:r>
      <w:r>
        <w:rPr>
          <w:rStyle w:val="StringTok"/>
        </w:rPr>
        <w:t xml:space="preserve">"sparse x 3"</w:t>
      </w:r>
      <w:r>
        <w:rPr>
          <w:rStyle w:val="NormalTok"/>
        </w:rPr>
        <w:t xml:space="preserve">, </w:t>
      </w:r>
      <w:r>
        <w:rPr>
          <w:rStyle w:val="StringTok"/>
        </w:rPr>
        <w:t xml:space="preserve">"full x 3"</w:t>
      </w:r>
      <w:r>
        <w:rPr>
          <w:rStyle w:val="NormalTok"/>
        </w:rPr>
        <w:t xml:space="preserve">,</w:t>
      </w:r>
      <w:r>
        <w:br/>
      </w:r>
      <w:r>
        <w:rPr>
          <w:rStyle w:val="NormalTok"/>
        </w:rPr>
        <w:t xml:space="preserve">                                           </w:t>
      </w:r>
      <w:r>
        <w:rPr>
          <w:rStyle w:val="StringTok"/>
        </w:rPr>
        <w:t xml:space="preserve">"sparse x 5"</w:t>
      </w:r>
      <w:r>
        <w:rPr>
          <w:rStyle w:val="NormalTok"/>
        </w:rPr>
        <w:t xml:space="preserve">, </w:t>
      </w:r>
      <w:r>
        <w:rPr>
          <w:rStyle w:val="StringTok"/>
        </w:rPr>
        <w:t xml:space="preserve">"full x 5"</w:t>
      </w:r>
      <w:r>
        <w:rPr>
          <w:rStyle w:val="NormalTok"/>
        </w:rPr>
        <w:t xml:space="preserve">))) </w:t>
      </w:r>
      <w:r>
        <w:rPr>
          <w:rStyle w:val="SpecialCharTok"/>
        </w:rPr>
        <w:t xml:space="preserve">|&gt;</w:t>
      </w:r>
      <w:r>
        <w:br/>
      </w:r>
      <w:r>
        <w:rPr>
          <w:rStyle w:val="NormalTok"/>
        </w:rPr>
        <w:t xml:space="preserve">  </w:t>
      </w:r>
      <w:r>
        <w:rPr>
          <w:rStyle w:val="FunctionTok"/>
        </w:rPr>
        <w:t xml:space="preserve">.rmse_table</w:t>
      </w:r>
      <w:r>
        <w:rPr>
          <w:rStyle w:val="NormalTok"/>
        </w:rPr>
        <w:t xml:space="preserve">(</w:t>
      </w:r>
      <w:r>
        <w:rPr>
          <w:rStyle w:val="AttributeTok"/>
        </w:rPr>
        <w:t xml:space="preserve">cell_name =</w:t>
      </w:r>
      <w:r>
        <w:rPr>
          <w:rStyle w:val="NormalTok"/>
        </w:rPr>
        <w:t xml:space="preserve"> </w:t>
      </w:r>
      <w:r>
        <w:rPr>
          <w:rStyle w:val="StringTok"/>
        </w:rPr>
        <w:t xml:space="preserve">"Design x reps"</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21" w:name="tbl-sim-supp-scen8-rmse"/>
          <w:p>
            <w:pPr>
              <w:jc w:val="center"/>
            </w:pPr>
            <w:pPr>
              <w:jc w:val="start"/>
              <w:spacing w:before="200"/>
              <w:pStyle w:val="ImageCaption"/>
            </w:pPr>
            <w:r>
              <w:t xml:space="preserve">Table S33: RMSE (°C) of</w:t>
            </w:r>
            <w:r>
              <w:t xml:space="preserve"> </w:t>
            </w:r>
            <m:oMath>
              <m:r>
                <m:t>z</m:t>
              </m:r>
            </m:oMath>
            <w:r>
              <w:t xml:space="preserve"> </w:t>
            </w:r>
            <w:r>
              <w:t xml:space="preserve">and</w:t>
            </w:r>
            <w:r>
              <w:t xml:space="preserve"> </w:t>
            </w:r>
            <m:oMath>
              <m:r>
                <m:t>C</m:t>
              </m:r>
              <m:sSub>
                <m:e>
                  <m:r>
                    <m:t>T</m:t>
                  </m:r>
                </m:e>
                <m:sub>
                  <m:r>
                    <m:t>m</m:t>
                  </m:r>
                  <m:r>
                    <m:t>a</m:t>
                  </m:r>
                  <m:r>
                    <m:t>x</m:t>
                  </m:r>
                  <m:r>
                    <m:rPr>
                      <m:sty m:val="p"/>
                    </m:rPr>
                    <m:t>,</m:t>
                  </m:r>
                  <m:r>
                    <m:t>1</m:t>
                  </m:r>
                  <m:r>
                    <m:t>h</m:t>
                  </m:r>
                </m:sub>
              </m:sSub>
            </m:oMath>
            <w:r>
              <w:t xml:space="preserve"> </w:t>
            </w:r>
            <w:r>
              <w:t xml:space="preserve">across the six design × replication cells (Scen 8), by point estimator. The sparse, single-replicate design is the most demanding for the two-stage reduction.</w:t>
            </w:r>
          </w:p>
          <w:tbl>
            <w:tblPr>
              <w:tblStyle w:val="Table"/>
              <w:tblW w:type="pct" w:w="4583"/>
              <w:tblLayout w:type="fixed"/>
              <w:tblLook w:firstRow="1" w:lastRow="0" w:firstColumn="0" w:lastColumn="0" w:noHBand="0" w:noVBand="0" w:val="0020"/>
            </w:tblPr>
            <w:tblGrid>
              <w:gridCol w:w="1760"/>
              <w:gridCol w:w="3080"/>
              <w:gridCol w:w="990"/>
              <w:gridCol w:w="1430"/>
            </w:tblGrid>
            <w:tr>
              <w:trPr>
                <w:tblHeader w:val="on"/>
              </w:trPr>
              <w:tc>
                <w:tcPr/>
                <w:p>
                  <w:pPr>
                    <w:pStyle w:val="Compact"/>
                    <w:jc w:val="center"/>
                  </w:pPr>
                  <w:r>
                    <w:t xml:space="preserve">Design x reps</w:t>
                  </w:r>
                </w:p>
              </w:tc>
              <w:tc>
                <w:tcPr/>
                <w:p>
                  <w:pPr>
                    <w:pStyle w:val="Compact"/>
                    <w:jc w:val="center"/>
                  </w:pPr>
                  <w:r>
                    <w:t xml:space="preserve">Method</w:t>
                  </w:r>
                </w:p>
              </w:tc>
              <w:tc>
                <w:tcPr/>
                <w:p>
                  <w:pPr>
                    <w:pStyle w:val="Compact"/>
                    <w:jc w:val="center"/>
                  </w:pPr>
                  <w:r>
                    <w:t xml:space="preserve">z (°C)</w:t>
                  </w:r>
                </w:p>
              </w:tc>
              <w:tc>
                <w:tcPr/>
                <w:p>
                  <w:pPr>
                    <w:pStyle w:val="Compact"/>
                    <w:jc w:val="center"/>
                  </w:pPr>
                  <w:r>
                    <w:t xml:space="preserve">CTmax (°C)</w:t>
                  </w:r>
                </w:p>
              </w:tc>
            </w:tr>
            <w:tr>
              <w:tc>
                <w:tcPr/>
                <w:p>
                  <w:pPr>
                    <w:pStyle w:val="Compact"/>
                    <w:jc w:val="center"/>
                  </w:pPr>
                  <w:r>
                    <w:t xml:space="preserve">sparse x 1</w:t>
                  </w:r>
                </w:p>
              </w:tc>
              <w:tc>
                <w:tcPr/>
                <w:p>
                  <w:pPr>
                    <w:pStyle w:val="Compact"/>
                    <w:jc w:val="center"/>
                  </w:pPr>
                  <w:r>
                    <w:t xml:space="preserve">Two-stage (binomial)</w:t>
                  </w:r>
                </w:p>
              </w:tc>
              <w:tc>
                <w:tcPr/>
                <w:p>
                  <w:pPr>
                    <w:pStyle w:val="Compact"/>
                    <w:jc w:val="center"/>
                  </w:pPr>
                  <w:r>
                    <w:t xml:space="preserve">32.04</w:t>
                  </w:r>
                </w:p>
              </w:tc>
              <w:tc>
                <w:tcPr/>
                <w:p>
                  <w:pPr>
                    <w:pStyle w:val="Compact"/>
                    <w:jc w:val="center"/>
                  </w:pPr>
                  <w:r>
                    <w:t xml:space="preserve">17.36</w:t>
                  </w:r>
                </w:p>
              </w:tc>
            </w:tr>
            <w:tr>
              <w:tc>
                <w:tcPr/>
                <w:p>
                  <w:pPr>
                    <w:pStyle w:val="Compact"/>
                    <w:jc w:val="center"/>
                  </w:pPr>
                  <w:r>
                    <w:t xml:space="preserve">sparse x 1</w:t>
                  </w:r>
                </w:p>
              </w:tc>
              <w:tc>
                <w:tcPr/>
                <w:p>
                  <w:pPr>
                    <w:pStyle w:val="Compact"/>
                    <w:jc w:val="center"/>
                  </w:pPr>
                  <w:r>
                    <w:t xml:space="preserve">Two-stage (beta-binomial)</w:t>
                  </w:r>
                </w:p>
              </w:tc>
              <w:tc>
                <w:tcPr/>
                <w:p>
                  <w:pPr>
                    <w:pStyle w:val="Compact"/>
                    <w:jc w:val="center"/>
                  </w:pPr>
                  <w:r>
                    <w:t xml:space="preserve">4.32</w:t>
                  </w:r>
                </w:p>
              </w:tc>
              <w:tc>
                <w:tcPr/>
                <w:p>
                  <w:pPr>
                    <w:pStyle w:val="Compact"/>
                    <w:jc w:val="center"/>
                  </w:pPr>
                  <w:r>
                    <w:t xml:space="preserve">2.61</w:t>
                  </w:r>
                </w:p>
              </w:tc>
            </w:tr>
            <w:tr>
              <w:tc>
                <w:tcPr/>
                <w:p>
                  <w:pPr>
                    <w:pStyle w:val="Compact"/>
                    <w:jc w:val="center"/>
                  </w:pPr>
                  <w:r>
                    <w:t xml:space="preserve">sparse x 1</w:t>
                  </w:r>
                </w:p>
              </w:tc>
              <w:tc>
                <w:tcPr/>
                <w:p>
                  <w:pPr>
                    <w:pStyle w:val="Compact"/>
                    <w:jc w:val="center"/>
                  </w:pPr>
                  <w:r>
                    <w:t xml:space="preserve">Joint 4PL (relative)</w:t>
                  </w:r>
                </w:p>
              </w:tc>
              <w:tc>
                <w:tcPr/>
                <w:p>
                  <w:pPr>
                    <w:pStyle w:val="Compact"/>
                    <w:jc w:val="center"/>
                  </w:pPr>
                  <w:r>
                    <w:t xml:space="preserve">2.00</w:t>
                  </w:r>
                </w:p>
              </w:tc>
              <w:tc>
                <w:tcPr/>
                <w:p>
                  <w:pPr>
                    <w:pStyle w:val="Compact"/>
                    <w:jc w:val="center"/>
                  </w:pPr>
                  <w:r>
                    <w:t xml:space="preserve">1.16</w:t>
                  </w:r>
                </w:p>
              </w:tc>
            </w:tr>
            <w:tr>
              <w:tc>
                <w:tcPr/>
                <w:p>
                  <w:pPr>
                    <w:pStyle w:val="Compact"/>
                    <w:jc w:val="center"/>
                  </w:pPr>
                  <w:r>
                    <w:t xml:space="preserve">sparse x 1</w:t>
                  </w:r>
                </w:p>
              </w:tc>
              <w:tc>
                <w:tcPr/>
                <w:p>
                  <w:pPr>
                    <w:pStyle w:val="Compact"/>
                    <w:jc w:val="center"/>
                  </w:pPr>
                  <w:r>
                    <w:t xml:space="preserve">Joint 4PL (absolute)</w:t>
                  </w:r>
                </w:p>
              </w:tc>
              <w:tc>
                <w:tcPr/>
                <w:p>
                  <w:pPr>
                    <w:pStyle w:val="Compact"/>
                    <w:jc w:val="center"/>
                  </w:pPr>
                  <w:r>
                    <w:t xml:space="preserve">1.91</w:t>
                  </w:r>
                </w:p>
              </w:tc>
              <w:tc>
                <w:tcPr/>
                <w:p>
                  <w:pPr>
                    <w:pStyle w:val="Compact"/>
                    <w:jc w:val="center"/>
                  </w:pPr>
                  <w:r>
                    <w:t xml:space="preserve">0.88</w:t>
                  </w:r>
                </w:p>
              </w:tc>
            </w:tr>
            <w:tr>
              <w:tc>
                <w:tcPr/>
                <w:p>
                  <w:pPr>
                    <w:pStyle w:val="Compact"/>
                    <w:jc w:val="center"/>
                  </w:pPr>
                  <w:r>
                    <w:t xml:space="preserve">full x 1</w:t>
                  </w:r>
                </w:p>
              </w:tc>
              <w:tc>
                <w:tcPr/>
                <w:p>
                  <w:pPr>
                    <w:pStyle w:val="Compact"/>
                    <w:jc w:val="center"/>
                  </w:pPr>
                  <w:r>
                    <w:t xml:space="preserve">Two-stage (binomial)</w:t>
                  </w:r>
                </w:p>
              </w:tc>
              <w:tc>
                <w:tcPr/>
                <w:p>
                  <w:pPr>
                    <w:pStyle w:val="Compact"/>
                    <w:jc w:val="center"/>
                  </w:pPr>
                  <w:r>
                    <w:t xml:space="preserve">3.24</w:t>
                  </w:r>
                </w:p>
              </w:tc>
              <w:tc>
                <w:tcPr/>
                <w:p>
                  <w:pPr>
                    <w:pStyle w:val="Compact"/>
                    <w:jc w:val="center"/>
                  </w:pPr>
                  <w:r>
                    <w:t xml:space="preserve">1.25</w:t>
                  </w:r>
                </w:p>
              </w:tc>
            </w:tr>
            <w:tr>
              <w:tc>
                <w:tcPr/>
                <w:p>
                  <w:pPr>
                    <w:pStyle w:val="Compact"/>
                    <w:jc w:val="center"/>
                  </w:pPr>
                  <w:r>
                    <w:t xml:space="preserve">full x 1</w:t>
                  </w:r>
                </w:p>
              </w:tc>
              <w:tc>
                <w:tcPr/>
                <w:p>
                  <w:pPr>
                    <w:pStyle w:val="Compact"/>
                    <w:jc w:val="center"/>
                  </w:pPr>
                  <w:r>
                    <w:t xml:space="preserve">Two-stage (beta-binomial)</w:t>
                  </w:r>
                </w:p>
              </w:tc>
              <w:tc>
                <w:tcPr/>
                <w:p>
                  <w:pPr>
                    <w:pStyle w:val="Compact"/>
                    <w:jc w:val="center"/>
                  </w:pPr>
                  <w:r>
                    <w:t xml:space="preserve">2.34</w:t>
                  </w:r>
                </w:p>
              </w:tc>
              <w:tc>
                <w:tcPr/>
                <w:p>
                  <w:pPr>
                    <w:pStyle w:val="Compact"/>
                    <w:jc w:val="center"/>
                  </w:pPr>
                  <w:r>
                    <w:t xml:space="preserve">1.32</w:t>
                  </w:r>
                </w:p>
              </w:tc>
            </w:tr>
            <w:tr>
              <w:tc>
                <w:tcPr/>
                <w:p>
                  <w:pPr>
                    <w:pStyle w:val="Compact"/>
                    <w:jc w:val="center"/>
                  </w:pPr>
                  <w:r>
                    <w:t xml:space="preserve">full x 1</w:t>
                  </w:r>
                </w:p>
              </w:tc>
              <w:tc>
                <w:tcPr/>
                <w:p>
                  <w:pPr>
                    <w:pStyle w:val="Compact"/>
                    <w:jc w:val="center"/>
                  </w:pPr>
                  <w:r>
                    <w:t xml:space="preserve">Joint 4PL (relative)</w:t>
                  </w:r>
                </w:p>
              </w:tc>
              <w:tc>
                <w:tcPr/>
                <w:p>
                  <w:pPr>
                    <w:pStyle w:val="Compact"/>
                    <w:jc w:val="center"/>
                  </w:pPr>
                  <w:r>
                    <w:t xml:space="preserve">1.34</w:t>
                  </w:r>
                </w:p>
              </w:tc>
              <w:tc>
                <w:tcPr/>
                <w:p>
                  <w:pPr>
                    <w:pStyle w:val="Compact"/>
                    <w:jc w:val="center"/>
                  </w:pPr>
                  <w:r>
                    <w:t xml:space="preserve">0.64</w:t>
                  </w:r>
                </w:p>
              </w:tc>
            </w:tr>
            <w:tr>
              <w:tc>
                <w:tcPr/>
                <w:p>
                  <w:pPr>
                    <w:pStyle w:val="Compact"/>
                    <w:jc w:val="center"/>
                  </w:pPr>
                  <w:r>
                    <w:t xml:space="preserve">full x 1</w:t>
                  </w:r>
                </w:p>
              </w:tc>
              <w:tc>
                <w:tcPr/>
                <w:p>
                  <w:pPr>
                    <w:pStyle w:val="Compact"/>
                    <w:jc w:val="center"/>
                  </w:pPr>
                  <w:r>
                    <w:t xml:space="preserve">Joint 4PL (absolute)</w:t>
                  </w:r>
                </w:p>
              </w:tc>
              <w:tc>
                <w:tcPr/>
                <w:p>
                  <w:pPr>
                    <w:pStyle w:val="Compact"/>
                    <w:jc w:val="center"/>
                  </w:pPr>
                  <w:r>
                    <w:t xml:space="preserve">1.30</w:t>
                  </w:r>
                </w:p>
              </w:tc>
              <w:tc>
                <w:tcPr/>
                <w:p>
                  <w:pPr>
                    <w:pStyle w:val="Compact"/>
                    <w:jc w:val="center"/>
                  </w:pPr>
                  <w:r>
                    <w:t xml:space="preserve">0.59</w:t>
                  </w:r>
                </w:p>
              </w:tc>
            </w:tr>
            <w:tr>
              <w:tc>
                <w:tcPr/>
                <w:p>
                  <w:pPr>
                    <w:pStyle w:val="Compact"/>
                    <w:jc w:val="center"/>
                  </w:pPr>
                  <w:r>
                    <w:t xml:space="preserve">sparse x 3</w:t>
                  </w:r>
                </w:p>
              </w:tc>
              <w:tc>
                <w:tcPr/>
                <w:p>
                  <w:pPr>
                    <w:pStyle w:val="Compact"/>
                    <w:jc w:val="center"/>
                  </w:pPr>
                  <w:r>
                    <w:t xml:space="preserve">Two-stage (binomial)</w:t>
                  </w:r>
                </w:p>
              </w:tc>
              <w:tc>
                <w:tcPr/>
                <w:p>
                  <w:pPr>
                    <w:pStyle w:val="Compact"/>
                    <w:jc w:val="center"/>
                  </w:pPr>
                  <w:r>
                    <w:t xml:space="preserve">2.13</w:t>
                  </w:r>
                </w:p>
              </w:tc>
              <w:tc>
                <w:tcPr/>
                <w:p>
                  <w:pPr>
                    <w:pStyle w:val="Compact"/>
                    <w:jc w:val="center"/>
                  </w:pPr>
                  <w:r>
                    <w:t xml:space="preserve">1.58</w:t>
                  </w:r>
                </w:p>
              </w:tc>
            </w:tr>
            <w:tr>
              <w:tc>
                <w:tcPr/>
                <w:p>
                  <w:pPr>
                    <w:pStyle w:val="Compact"/>
                    <w:jc w:val="center"/>
                  </w:pPr>
                  <w:r>
                    <w:t xml:space="preserve">sparse x 3</w:t>
                  </w:r>
                </w:p>
              </w:tc>
              <w:tc>
                <w:tcPr/>
                <w:p>
                  <w:pPr>
                    <w:pStyle w:val="Compact"/>
                    <w:jc w:val="center"/>
                  </w:pPr>
                  <w:r>
                    <w:t xml:space="preserve">Two-stage (beta-binomial)</w:t>
                  </w:r>
                </w:p>
              </w:tc>
              <w:tc>
                <w:tcPr/>
                <w:p>
                  <w:pPr>
                    <w:pStyle w:val="Compact"/>
                    <w:jc w:val="center"/>
                  </w:pPr>
                  <w:r>
                    <w:t xml:space="preserve">2.65</w:t>
                  </w:r>
                </w:p>
              </w:tc>
              <w:tc>
                <w:tcPr/>
                <w:p>
                  <w:pPr>
                    <w:pStyle w:val="Compact"/>
                    <w:jc w:val="center"/>
                  </w:pPr>
                  <w:r>
                    <w:t xml:space="preserve">2.02</w:t>
                  </w:r>
                </w:p>
              </w:tc>
            </w:tr>
            <w:tr>
              <w:tc>
                <w:tcPr/>
                <w:p>
                  <w:pPr>
                    <w:pStyle w:val="Compact"/>
                    <w:jc w:val="center"/>
                  </w:pPr>
                  <w:r>
                    <w:t xml:space="preserve">sparse x 3</w:t>
                  </w:r>
                </w:p>
              </w:tc>
              <w:tc>
                <w:tcPr/>
                <w:p>
                  <w:pPr>
                    <w:pStyle w:val="Compact"/>
                    <w:jc w:val="center"/>
                  </w:pPr>
                  <w:r>
                    <w:t xml:space="preserve">Joint 4PL (relative)</w:t>
                  </w:r>
                </w:p>
              </w:tc>
              <w:tc>
                <w:tcPr/>
                <w:p>
                  <w:pPr>
                    <w:pStyle w:val="Compact"/>
                    <w:jc w:val="center"/>
                  </w:pPr>
                  <w:r>
                    <w:t xml:space="preserve">1.12</w:t>
                  </w:r>
                </w:p>
              </w:tc>
              <w:tc>
                <w:tcPr/>
                <w:p>
                  <w:pPr>
                    <w:pStyle w:val="Compact"/>
                    <w:jc w:val="center"/>
                  </w:pPr>
                  <w:r>
                    <w:t xml:space="preserve">0.62</w:t>
                  </w:r>
                </w:p>
              </w:tc>
            </w:tr>
            <w:tr>
              <w:tc>
                <w:tcPr/>
                <w:p>
                  <w:pPr>
                    <w:pStyle w:val="Compact"/>
                    <w:jc w:val="center"/>
                  </w:pPr>
                  <w:r>
                    <w:t xml:space="preserve">sparse x 3</w:t>
                  </w:r>
                </w:p>
              </w:tc>
              <w:tc>
                <w:tcPr/>
                <w:p>
                  <w:pPr>
                    <w:pStyle w:val="Compact"/>
                    <w:jc w:val="center"/>
                  </w:pPr>
                  <w:r>
                    <w:t xml:space="preserve">Joint 4PL (absolute)</w:t>
                  </w:r>
                </w:p>
              </w:tc>
              <w:tc>
                <w:tcPr/>
                <w:p>
                  <w:pPr>
                    <w:pStyle w:val="Compact"/>
                    <w:jc w:val="center"/>
                  </w:pPr>
                  <w:r>
                    <w:t xml:space="preserve">1.11</w:t>
                  </w:r>
                </w:p>
              </w:tc>
              <w:tc>
                <w:tcPr/>
                <w:p>
                  <w:pPr>
                    <w:pStyle w:val="Compact"/>
                    <w:jc w:val="center"/>
                  </w:pPr>
                  <w:r>
                    <w:t xml:space="preserve">0.56</w:t>
                  </w:r>
                </w:p>
              </w:tc>
            </w:tr>
            <w:tr>
              <w:tc>
                <w:tcPr/>
                <w:p>
                  <w:pPr>
                    <w:pStyle w:val="Compact"/>
                    <w:jc w:val="center"/>
                  </w:pPr>
                  <w:r>
                    <w:t xml:space="preserve">full x 3</w:t>
                  </w:r>
                </w:p>
              </w:tc>
              <w:tc>
                <w:tcPr/>
                <w:p>
                  <w:pPr>
                    <w:pStyle w:val="Compact"/>
                    <w:jc w:val="center"/>
                  </w:pPr>
                  <w:r>
                    <w:t xml:space="preserve">Two-stage (binomial)</w:t>
                  </w:r>
                </w:p>
              </w:tc>
              <w:tc>
                <w:tcPr/>
                <w:p>
                  <w:pPr>
                    <w:pStyle w:val="Compact"/>
                    <w:jc w:val="center"/>
                  </w:pPr>
                  <w:r>
                    <w:t xml:space="preserve">1.07</w:t>
                  </w:r>
                </w:p>
              </w:tc>
              <w:tc>
                <w:tcPr/>
                <w:p>
                  <w:pPr>
                    <w:pStyle w:val="Compact"/>
                    <w:jc w:val="center"/>
                  </w:pPr>
                  <w:r>
                    <w:t xml:space="preserve">0.68</w:t>
                  </w:r>
                </w:p>
              </w:tc>
            </w:tr>
            <w:tr>
              <w:tc>
                <w:tcPr/>
                <w:p>
                  <w:pPr>
                    <w:pStyle w:val="Compact"/>
                    <w:jc w:val="center"/>
                  </w:pPr>
                  <w:r>
                    <w:t xml:space="preserve">full x 3</w:t>
                  </w:r>
                </w:p>
              </w:tc>
              <w:tc>
                <w:tcPr/>
                <w:p>
                  <w:pPr>
                    <w:pStyle w:val="Compact"/>
                    <w:jc w:val="center"/>
                  </w:pPr>
                  <w:r>
                    <w:t xml:space="preserve">Two-stage (beta-binomial)</w:t>
                  </w:r>
                </w:p>
              </w:tc>
              <w:tc>
                <w:tcPr/>
                <w:p>
                  <w:pPr>
                    <w:pStyle w:val="Compact"/>
                    <w:jc w:val="center"/>
                  </w:pPr>
                  <w:r>
                    <w:t xml:space="preserve">1.24</w:t>
                  </w:r>
                </w:p>
              </w:tc>
              <w:tc>
                <w:tcPr/>
                <w:p>
                  <w:pPr>
                    <w:pStyle w:val="Compact"/>
                    <w:jc w:val="center"/>
                  </w:pPr>
                  <w:r>
                    <w:t xml:space="preserve">0.87</w:t>
                  </w:r>
                </w:p>
              </w:tc>
            </w:tr>
            <w:tr>
              <w:tc>
                <w:tcPr/>
                <w:p>
                  <w:pPr>
                    <w:pStyle w:val="Compact"/>
                    <w:jc w:val="center"/>
                  </w:pPr>
                  <w:r>
                    <w:t xml:space="preserve">full x 3</w:t>
                  </w:r>
                </w:p>
              </w:tc>
              <w:tc>
                <w:tcPr/>
                <w:p>
                  <w:pPr>
                    <w:pStyle w:val="Compact"/>
                    <w:jc w:val="center"/>
                  </w:pPr>
                  <w:r>
                    <w:t xml:space="preserve">Joint 4PL (relative)</w:t>
                  </w:r>
                </w:p>
              </w:tc>
              <w:tc>
                <w:tcPr/>
                <w:p>
                  <w:pPr>
                    <w:pStyle w:val="Compact"/>
                    <w:jc w:val="center"/>
                  </w:pPr>
                  <w:r>
                    <w:t xml:space="preserve">0.70</w:t>
                  </w:r>
                </w:p>
              </w:tc>
              <w:tc>
                <w:tcPr/>
                <w:p>
                  <w:pPr>
                    <w:pStyle w:val="Compact"/>
                    <w:jc w:val="center"/>
                  </w:pPr>
                  <w:r>
                    <w:t xml:space="preserve">0.34</w:t>
                  </w:r>
                </w:p>
              </w:tc>
            </w:tr>
            <w:tr>
              <w:tc>
                <w:tcPr/>
                <w:p>
                  <w:pPr>
                    <w:pStyle w:val="Compact"/>
                    <w:jc w:val="center"/>
                  </w:pPr>
                  <w:r>
                    <w:t xml:space="preserve">full x 3</w:t>
                  </w:r>
                </w:p>
              </w:tc>
              <w:tc>
                <w:tcPr/>
                <w:p>
                  <w:pPr>
                    <w:pStyle w:val="Compact"/>
                    <w:jc w:val="center"/>
                  </w:pPr>
                  <w:r>
                    <w:t xml:space="preserve">Joint 4PL (absolute)</w:t>
                  </w:r>
                </w:p>
              </w:tc>
              <w:tc>
                <w:tcPr/>
                <w:p>
                  <w:pPr>
                    <w:pStyle w:val="Compact"/>
                    <w:jc w:val="center"/>
                  </w:pPr>
                  <w:r>
                    <w:t xml:space="preserve">0.67</w:t>
                  </w:r>
                </w:p>
              </w:tc>
              <w:tc>
                <w:tcPr/>
                <w:p>
                  <w:pPr>
                    <w:pStyle w:val="Compact"/>
                    <w:jc w:val="center"/>
                  </w:pPr>
                  <w:r>
                    <w:t xml:space="preserve">0.33</w:t>
                  </w:r>
                </w:p>
              </w:tc>
            </w:tr>
            <w:tr>
              <w:tc>
                <w:tcPr/>
                <w:p>
                  <w:pPr>
                    <w:pStyle w:val="Compact"/>
                    <w:jc w:val="center"/>
                  </w:pPr>
                  <w:r>
                    <w:t xml:space="preserve">sparse x 5</w:t>
                  </w:r>
                </w:p>
              </w:tc>
              <w:tc>
                <w:tcPr/>
                <w:p>
                  <w:pPr>
                    <w:pStyle w:val="Compact"/>
                    <w:jc w:val="center"/>
                  </w:pPr>
                  <w:r>
                    <w:t xml:space="preserve">Two-stage (binomial)</w:t>
                  </w:r>
                </w:p>
              </w:tc>
              <w:tc>
                <w:tcPr/>
                <w:p>
                  <w:pPr>
                    <w:pStyle w:val="Compact"/>
                    <w:jc w:val="center"/>
                  </w:pPr>
                  <w:r>
                    <w:t xml:space="preserve">1.28</w:t>
                  </w:r>
                </w:p>
              </w:tc>
              <w:tc>
                <w:tcPr/>
                <w:p>
                  <w:pPr>
                    <w:pStyle w:val="Compact"/>
                    <w:jc w:val="center"/>
                  </w:pPr>
                  <w:r>
                    <w:t xml:space="preserve">1.27</w:t>
                  </w:r>
                </w:p>
              </w:tc>
            </w:tr>
            <w:tr>
              <w:tc>
                <w:tcPr/>
                <w:p>
                  <w:pPr>
                    <w:pStyle w:val="Compact"/>
                    <w:jc w:val="center"/>
                  </w:pPr>
                  <w:r>
                    <w:t xml:space="preserve">sparse x 5</w:t>
                  </w:r>
                </w:p>
              </w:tc>
              <w:tc>
                <w:tcPr/>
                <w:p>
                  <w:pPr>
                    <w:pStyle w:val="Compact"/>
                    <w:jc w:val="center"/>
                  </w:pPr>
                  <w:r>
                    <w:t xml:space="preserve">Two-stage (beta-binomial)</w:t>
                  </w:r>
                </w:p>
              </w:tc>
              <w:tc>
                <w:tcPr/>
                <w:p>
                  <w:pPr>
                    <w:pStyle w:val="Compact"/>
                    <w:jc w:val="center"/>
                  </w:pPr>
                  <w:r>
                    <w:t xml:space="preserve">1.77</w:t>
                  </w:r>
                </w:p>
              </w:tc>
              <w:tc>
                <w:tcPr/>
                <w:p>
                  <w:pPr>
                    <w:pStyle w:val="Compact"/>
                    <w:jc w:val="center"/>
                  </w:pPr>
                  <w:r>
                    <w:t xml:space="preserve">1.71</w:t>
                  </w:r>
                </w:p>
              </w:tc>
            </w:tr>
            <w:tr>
              <w:tc>
                <w:tcPr/>
                <w:p>
                  <w:pPr>
                    <w:pStyle w:val="Compact"/>
                    <w:jc w:val="center"/>
                  </w:pPr>
                  <w:r>
                    <w:t xml:space="preserve">sparse x 5</w:t>
                  </w:r>
                </w:p>
              </w:tc>
              <w:tc>
                <w:tcPr/>
                <w:p>
                  <w:pPr>
                    <w:pStyle w:val="Compact"/>
                    <w:jc w:val="center"/>
                  </w:pPr>
                  <w:r>
                    <w:t xml:space="preserve">Joint 4PL (relative)</w:t>
                  </w:r>
                </w:p>
              </w:tc>
              <w:tc>
                <w:tcPr/>
                <w:p>
                  <w:pPr>
                    <w:pStyle w:val="Compact"/>
                    <w:jc w:val="center"/>
                  </w:pPr>
                  <w:r>
                    <w:t xml:space="preserve">0.94</w:t>
                  </w:r>
                </w:p>
              </w:tc>
              <w:tc>
                <w:tcPr/>
                <w:p>
                  <w:pPr>
                    <w:pStyle w:val="Compact"/>
                    <w:jc w:val="center"/>
                  </w:pPr>
                  <w:r>
                    <w:t xml:space="preserve">0.48</w:t>
                  </w:r>
                </w:p>
              </w:tc>
            </w:tr>
            <w:tr>
              <w:tc>
                <w:tcPr/>
                <w:p>
                  <w:pPr>
                    <w:pStyle w:val="Compact"/>
                    <w:jc w:val="center"/>
                  </w:pPr>
                  <w:r>
                    <w:t xml:space="preserve">sparse x 5</w:t>
                  </w:r>
                </w:p>
              </w:tc>
              <w:tc>
                <w:tcPr/>
                <w:p>
                  <w:pPr>
                    <w:pStyle w:val="Compact"/>
                    <w:jc w:val="center"/>
                  </w:pPr>
                  <w:r>
                    <w:t xml:space="preserve">Joint 4PL (absolute)</w:t>
                  </w:r>
                </w:p>
              </w:tc>
              <w:tc>
                <w:tcPr/>
                <w:p>
                  <w:pPr>
                    <w:pStyle w:val="Compact"/>
                    <w:jc w:val="center"/>
                  </w:pPr>
                  <w:r>
                    <w:t xml:space="preserve">0.90</w:t>
                  </w:r>
                </w:p>
              </w:tc>
              <w:tc>
                <w:tcPr/>
                <w:p>
                  <w:pPr>
                    <w:pStyle w:val="Compact"/>
                    <w:jc w:val="center"/>
                  </w:pPr>
                  <w:r>
                    <w:t xml:space="preserve">0.46</w:t>
                  </w:r>
                </w:p>
              </w:tc>
            </w:tr>
            <w:tr>
              <w:tc>
                <w:tcPr/>
                <w:p>
                  <w:pPr>
                    <w:pStyle w:val="Compact"/>
                    <w:jc w:val="center"/>
                  </w:pPr>
                  <w:r>
                    <w:t xml:space="preserve">full x 5</w:t>
                  </w:r>
                </w:p>
              </w:tc>
              <w:tc>
                <w:tcPr/>
                <w:p>
                  <w:pPr>
                    <w:pStyle w:val="Compact"/>
                    <w:jc w:val="center"/>
                  </w:pPr>
                  <w:r>
                    <w:t xml:space="preserve">Two-stage (binomial)</w:t>
                  </w:r>
                </w:p>
              </w:tc>
              <w:tc>
                <w:tcPr/>
                <w:p>
                  <w:pPr>
                    <w:pStyle w:val="Compact"/>
                    <w:jc w:val="center"/>
                  </w:pPr>
                  <w:r>
                    <w:t xml:space="preserve">0.86</w:t>
                  </w:r>
                </w:p>
              </w:tc>
              <w:tc>
                <w:tcPr/>
                <w:p>
                  <w:pPr>
                    <w:pStyle w:val="Compact"/>
                    <w:jc w:val="center"/>
                  </w:pPr>
                  <w:r>
                    <w:t xml:space="preserve">0.61</w:t>
                  </w:r>
                </w:p>
              </w:tc>
            </w:tr>
            <w:tr>
              <w:tc>
                <w:tcPr/>
                <w:p>
                  <w:pPr>
                    <w:pStyle w:val="Compact"/>
                    <w:jc w:val="center"/>
                  </w:pPr>
                  <w:r>
                    <w:t xml:space="preserve">full x 5</w:t>
                  </w:r>
                </w:p>
              </w:tc>
              <w:tc>
                <w:tcPr/>
                <w:p>
                  <w:pPr>
                    <w:pStyle w:val="Compact"/>
                    <w:jc w:val="center"/>
                  </w:pPr>
                  <w:r>
                    <w:t xml:space="preserve">Two-stage (beta-binomial)</w:t>
                  </w:r>
                </w:p>
              </w:tc>
              <w:tc>
                <w:tcPr/>
                <w:p>
                  <w:pPr>
                    <w:pStyle w:val="Compact"/>
                    <w:jc w:val="center"/>
                  </w:pPr>
                  <w:r>
                    <w:t xml:space="preserve">1.03</w:t>
                  </w:r>
                </w:p>
              </w:tc>
              <w:tc>
                <w:tcPr/>
                <w:p>
                  <w:pPr>
                    <w:pStyle w:val="Compact"/>
                    <w:jc w:val="center"/>
                  </w:pPr>
                  <w:r>
                    <w:t xml:space="preserve">0.79</w:t>
                  </w:r>
                </w:p>
              </w:tc>
            </w:tr>
            <w:tr>
              <w:tc>
                <w:tcPr/>
                <w:p>
                  <w:pPr>
                    <w:pStyle w:val="Compact"/>
                    <w:jc w:val="center"/>
                  </w:pPr>
                  <w:r>
                    <w:t xml:space="preserve">full x 5</w:t>
                  </w:r>
                </w:p>
              </w:tc>
              <w:tc>
                <w:tcPr/>
                <w:p>
                  <w:pPr>
                    <w:pStyle w:val="Compact"/>
                    <w:jc w:val="center"/>
                  </w:pPr>
                  <w:r>
                    <w:t xml:space="preserve">Joint 4PL (relative)</w:t>
                  </w:r>
                </w:p>
              </w:tc>
              <w:tc>
                <w:tcPr/>
                <w:p>
                  <w:pPr>
                    <w:pStyle w:val="Compact"/>
                    <w:jc w:val="center"/>
                  </w:pPr>
                  <w:r>
                    <w:t xml:space="preserve">0.50</w:t>
                  </w:r>
                </w:p>
              </w:tc>
              <w:tc>
                <w:tcPr/>
                <w:p>
                  <w:pPr>
                    <w:pStyle w:val="Compact"/>
                    <w:jc w:val="center"/>
                  </w:pPr>
                  <w:r>
                    <w:t xml:space="preserve">0.24</w:t>
                  </w:r>
                </w:p>
              </w:tc>
            </w:tr>
            <w:tr>
              <w:tc>
                <w:tcPr/>
                <w:p>
                  <w:pPr>
                    <w:pStyle w:val="Compact"/>
                    <w:jc w:val="center"/>
                  </w:pPr>
                  <w:r>
                    <w:t xml:space="preserve">full x 5</w:t>
                  </w:r>
                </w:p>
              </w:tc>
              <w:tc>
                <w:tcPr/>
                <w:p>
                  <w:pPr>
                    <w:pStyle w:val="Compact"/>
                    <w:jc w:val="center"/>
                  </w:pPr>
                  <w:r>
                    <w:t xml:space="preserve">Joint 4PL (absolute)</w:t>
                  </w:r>
                </w:p>
              </w:tc>
              <w:tc>
                <w:tcPr/>
                <w:p>
                  <w:pPr>
                    <w:pStyle w:val="Compact"/>
                    <w:jc w:val="center"/>
                  </w:pPr>
                  <w:r>
                    <w:t xml:space="preserve">0.48</w:t>
                  </w:r>
                </w:p>
              </w:tc>
              <w:tc>
                <w:tcPr/>
                <w:p>
                  <w:pPr>
                    <w:pStyle w:val="Compact"/>
                    <w:jc w:val="center"/>
                  </w:pPr>
                  <w:r>
                    <w:t xml:space="preserve">0.23</w:t>
                  </w:r>
                </w:p>
              </w:tc>
            </w:tr>
          </w:tbl>
          <w:bookmarkEnd w:id="221"/>
          <w:p/>
        </w:tc>
      </w:tr>
    </w:tbl>
    <w:bookmarkEnd w:id="222"/>
    <w:bookmarkStart w:id="228" w:name="X08215c7773ad69265f9498300012c0a4b841e56"/>
    <w:p>
      <w:pPr>
        <w:pStyle w:val="Heading4"/>
      </w:pPr>
      <w:r>
        <w:t xml:space="preserve">10.6.0.2</w:t>
      </w:r>
      <w:r>
        <w:t xml:space="preserve"> </w:t>
      </w:r>
      <w:r>
        <w:rPr>
          <w:i/>
          <w:iCs/>
        </w:rPr>
        <w:t xml:space="preserve">Performance when estimating under short timeframes</w:t>
      </w:r>
    </w:p>
    <w:p>
      <w:pPr>
        <w:pStyle w:val="FirstParagraph"/>
      </w:pPr>
      <w:r>
        <w:t xml:space="preserve">Thermal-tolerance assays are often limited by how long they can run. Long exposures at cooler assay temperatures are costly, so experiments may stop before those treatments reach their LT50. This scenario isolates that cost. We held the data-generating process fixed at the baseline beta-binomial shape (</w:t>
      </w:r>
      <m:oMath>
        <m:r>
          <m:rPr>
            <m:nor/>
            <m:sty m:val="p"/>
          </m:rPr>
          <m:t>up</m:t>
        </m:r>
        <m:r>
          <m:rPr>
            <m:sty m:val="p"/>
          </m:rPr>
          <m:t>=</m:t>
        </m:r>
        <m:r>
          <m:t>0.92</m:t>
        </m:r>
      </m:oMath>
      <w:r>
        <w:t xml:space="preserve">,</w:t>
      </w:r>
      <w:r>
        <w:t xml:space="preserve"> </w:t>
      </w:r>
      <m:oMath>
        <m:r>
          <m:rPr>
            <m:nor/>
            <m:sty m:val="p"/>
          </m:rPr>
          <m:t>low</m:t>
        </m:r>
        <m:r>
          <m:rPr>
            <m:sty m:val="p"/>
          </m:rPr>
          <m:t>=</m:t>
        </m:r>
        <m:r>
          <m:t>0.05</m:t>
        </m:r>
      </m:oMath>
      <w:r>
        <w:t xml:space="preserve">,</w:t>
      </w:r>
      <w:r>
        <w:t xml:space="preserve"> </w:t>
      </w:r>
      <m:oMath>
        <m:r>
          <m:t>k</m:t>
        </m:r>
        <m:r>
          <m:rPr>
            <m:sty m:val="p"/>
          </m:rPr>
          <m:t>=</m:t>
        </m:r>
        <m:r>
          <m:t>8</m:t>
        </m:r>
      </m:oMath>
      <w:r>
        <w:t xml:space="preserve">, midpoint linear in</w:t>
      </w:r>
      <w:r>
        <w:t xml:space="preserve"> </w:t>
      </w:r>
      <m:oMath>
        <m:r>
          <m:t>T</m:t>
        </m:r>
      </m:oMath>
      <w:r>
        <w:t xml:space="preserve">,</w:t>
      </w:r>
      <w:r>
        <w:t xml:space="preserve"> </w:t>
      </w:r>
      <m:oMath>
        <m:r>
          <m:t>ϕ</m:t>
        </m:r>
        <m:r>
          <m:rPr>
            <m:sty m:val="p"/>
          </m:rPr>
          <m:t>=</m:t>
        </m:r>
        <m:r>
          <m:t>5</m:t>
        </m:r>
      </m:oMath>
      <w:r>
        <w:t xml:space="preserve">), used the full five-temperature design (30–38 °C) with</w:t>
      </w:r>
      <w:r>
        <w:t xml:space="preserve"> </w:t>
      </w:r>
      <m:oMath>
        <m:sSub>
          <m:e>
            <m:r>
              <m:t>n</m:t>
            </m:r>
          </m:e>
          <m:sub>
            <m:r>
              <m:rPr>
                <m:nor/>
                <m:sty m:val="p"/>
              </m:rPr>
              <m:t>reps</m:t>
            </m:r>
          </m:sub>
        </m:sSub>
        <m:r>
          <m:rPr>
            <m:sty m:val="p"/>
          </m:rPr>
          <m:t>=</m:t>
        </m:r>
        <m:r>
          <m:t>5</m:t>
        </m:r>
      </m:oMath>
      <w:r>
        <w:t xml:space="preserve">, and varied only the maximum exposure duration. Each design used six log-spaced durations capped at 60, 120, 240, or 405 min; the 405-min cap reproduces the full set of durations. Because the truth is identical across caps, changes in bias, coverage, and RMSE reflect only how well each design recovers the same</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w:t>
      </w:r>
    </w:p>
    <w:p>
      <w:pPr>
        <w:pStyle w:val="BodyText"/>
      </w:pPr>
      <w:r>
        <w:t xml:space="preserve">Shorter windows remove the long-duration observations that anchor the cooler-temperature LT50s. At the shortest caps, the coolest temperatures may never reach 50% mortality, so the LT50 must be extrapolated rather than observed. This scenario therefore tests whether each estimator degrades as duration information is withdrawn, and whether the joint 4PL retains calibration better than the two-stage reduction by borrowing strength across temperatures.</w:t>
      </w:r>
    </w:p>
    <w:p>
      <w:pPr>
        <w:pStyle w:val="BodyText"/>
      </w:pPr>
      <w:r>
        <w:t xml:space="preserve">Across the 1,000 datasets, the two-stage Stage-1 fits failed or produced extreme bias for 0–281 (0.0–28.1%) binomial and 0–287 (0.0–28.7%) beta-binomial (glmmTMB) fits, compared with 0 for the joint 4PL.</w:t>
      </w:r>
    </w:p>
    <w:tbl>
      <w:tblPr>
        <w:tblStyle w:val="Table"/>
        <w:tblW w:type="pct" w:w="5000"/>
        <w:tblLayout w:type="fixed"/>
        <w:tblLook w:firstRow="0" w:lastRow="0" w:firstColumn="0" w:lastColumn="0" w:noHBand="0" w:noVBand="0" w:val="0000"/>
      </w:tblPr>
      <w:tblGrid>
        <w:gridCol w:w="7920"/>
      </w:tblGrid>
      <w:tr>
        <w:tc>
          <w:tcPr/>
          <w:bookmarkStart w:id="226" w:name="fig-sim-supp-scen9"/>
          <w:p>
            <w:pPr>
              <w:pStyle w:val="Compact"/>
              <w:jc w:val="center"/>
            </w:pPr>
            <w:r>
              <w:drawing>
                <wp:inline>
                  <wp:extent cx="6680200" cy="4763273"/>
                  <wp:effectExtent b="0" l="0" r="0" t="0"/>
                  <wp:docPr descr="" title="" id="224" name="Picture"/>
                  <a:graphic>
                    <a:graphicData uri="http://schemas.openxmlformats.org/drawingml/2006/picture">
                      <pic:pic>
                        <pic:nvPicPr>
                          <pic:cNvPr descr="supplement_files/figure-docx/fig-sim-supp-scen9-1.png" id="225" name="Picture"/>
                          <pic:cNvPicPr>
                            <a:picLocks noChangeArrowheads="1" noChangeAspect="1"/>
                          </pic:cNvPicPr>
                        </pic:nvPicPr>
                        <pic:blipFill>
                          <a:blip r:embed="rId223"/>
                          <a:stretch>
                            <a:fillRect/>
                          </a:stretch>
                        </pic:blipFill>
                        <pic:spPr bwMode="auto">
                          <a:xfrm>
                            <a:off x="0" y="0"/>
                            <a:ext cx="6680200" cy="4763273"/>
                          </a:xfrm>
                          <a:prstGeom prst="rect">
                            <a:avLst/>
                          </a:prstGeom>
                          <a:noFill/>
                          <a:ln w="9525">
                            <a:noFill/>
                            <a:headEnd/>
                            <a:tailEnd/>
                          </a:ln>
                        </pic:spPr>
                      </pic:pic>
                    </a:graphicData>
                  </a:graphic>
                </wp:inline>
              </w:drawing>
            </w:r>
          </w:p>
          <w:p>
            <w:pPr>
              <w:jc w:val="center"/>
            </w:pPr>
            <w:pPr>
              <w:jc w:val="start"/>
              <w:spacing w:before="200"/>
              <w:pStyle w:val="ImageCaption"/>
            </w:pPr>
            <w:r>
              <w:t xml:space="preserve">Figure S23: Effect of maximum exposure duration on estimator performance (Scen 9). Rows show mean bias (a; estimate minus truth) and 95% interval coverage (b) for</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The 405-min cap is the full design; shorter caps progressively remove the long-duration observations that anchor LT50 at cooler assay temperatures.</w:t>
            </w:r>
          </w:p>
          <w:bookmarkEnd w:id="226"/>
        </w:tc>
      </w:tr>
    </w:tbl>
    <w:p>
      <w:pPr>
        <w:pStyle w:val="SourceCode"/>
      </w:pPr>
      <w:r>
        <w:rPr>
          <w:rStyle w:val="CommentTok"/>
        </w:rPr>
        <w:t xml:space="preserve"># Format the RMSE table for simulation scenario 9.</w:t>
      </w:r>
      <w:r>
        <w:br/>
      </w:r>
      <w:r>
        <w:rPr>
          <w:rStyle w:val="FunctionTok"/>
        </w:rPr>
        <w:t xml:space="preserve">.load_screened</w:t>
      </w:r>
      <w:r>
        <w:rPr>
          <w:rStyle w:val="NormalTok"/>
        </w:rPr>
        <w:t xml:space="preserve">(</w:t>
      </w:r>
      <w:r>
        <w:rPr>
          <w:rStyle w:val="StringTok"/>
        </w:rPr>
        <w:t xml:space="preserve">"scen9"</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tmax =</w:t>
      </w:r>
      <w:r>
        <w:rPr>
          <w:rStyle w:val="NormalTok"/>
        </w:rPr>
        <w:t xml:space="preserve"> </w:t>
      </w:r>
      <w:r>
        <w:rPr>
          <w:rStyle w:val="FunctionTok"/>
        </w:rPr>
        <w:t xml:space="preserve">as.integer</w:t>
      </w:r>
      <w:r>
        <w:rPr>
          <w:rStyle w:val="NormalTok"/>
        </w:rPr>
        <w:t xml:space="preserve">(</w:t>
      </w:r>
      <w:r>
        <w:rPr>
          <w:rStyle w:val="FunctionTok"/>
        </w:rPr>
        <w:t xml:space="preserve">sub</w:t>
      </w:r>
      <w:r>
        <w:rPr>
          <w:rStyle w:val="NormalTok"/>
        </w:rPr>
        <w:t xml:space="preserve">(</w:t>
      </w:r>
      <w:r>
        <w:rPr>
          <w:rStyle w:val="StringTok"/>
        </w:rPr>
        <w:t xml:space="preserve">".*_tmax_([0-9]+)$"</w:t>
      </w:r>
      <w:r>
        <w:rPr>
          <w:rStyle w:val="NormalTok"/>
        </w:rPr>
        <w:t xml:space="preserve">, </w:t>
      </w:r>
      <w:r>
        <w:rPr>
          <w:rStyle w:val="StringTok"/>
        </w:rPr>
        <w:t xml:space="preserve">"</w:t>
      </w:r>
      <w:r>
        <w:rPr>
          <w:rStyle w:val="SpecialCharTok"/>
        </w:rPr>
        <w:t xml:space="preserve">\\</w:t>
      </w:r>
      <w:r>
        <w:rPr>
          <w:rStyle w:val="StringTok"/>
        </w:rPr>
        <w:t xml:space="preserve">1"</w:t>
      </w:r>
      <w:r>
        <w:rPr>
          <w:rStyle w:val="NormalTok"/>
        </w:rPr>
        <w:t xml:space="preserve">, scenario)),</w:t>
      </w:r>
      <w:r>
        <w:br/>
      </w:r>
      <w:r>
        <w:rPr>
          <w:rStyle w:val="NormalTok"/>
        </w:rPr>
        <w:t xml:space="preserve">                </w:t>
      </w:r>
      <w:r>
        <w:rPr>
          <w:rStyle w:val="AttributeTok"/>
        </w:rPr>
        <w:t xml:space="preserve">Cell =</w:t>
      </w:r>
      <w:r>
        <w:rPr>
          <w:rStyle w:val="NormalTok"/>
        </w:rPr>
        <w:t xml:space="preserve"> </w:t>
      </w:r>
      <w:r>
        <w:rPr>
          <w:rStyle w:val="FunctionTok"/>
        </w:rPr>
        <w:t xml:space="preserve">factor</w:t>
      </w:r>
      <w:r>
        <w:rPr>
          <w:rStyle w:val="NormalTok"/>
        </w:rPr>
        <w:t xml:space="preserve">(</w:t>
      </w:r>
      <w:r>
        <w:rPr>
          <w:rStyle w:val="FunctionTok"/>
        </w:rPr>
        <w:t xml:space="preserve">sprintf</w:t>
      </w:r>
      <w:r>
        <w:rPr>
          <w:rStyle w:val="NormalTok"/>
        </w:rPr>
        <w:t xml:space="preserve">(</w:t>
      </w:r>
      <w:r>
        <w:rPr>
          <w:rStyle w:val="StringTok"/>
        </w:rPr>
        <w:t xml:space="preserve">"%d min"</w:t>
      </w:r>
      <w:r>
        <w:rPr>
          <w:rStyle w:val="NormalTok"/>
        </w:rPr>
        <w:t xml:space="preserve">, tmax),</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"60 min"</w:t>
      </w:r>
      <w:r>
        <w:rPr>
          <w:rStyle w:val="NormalTok"/>
        </w:rPr>
        <w:t xml:space="preserve">, </w:t>
      </w:r>
      <w:r>
        <w:rPr>
          <w:rStyle w:val="StringTok"/>
        </w:rPr>
        <w:t xml:space="preserve">"120 min"</w:t>
      </w:r>
      <w:r>
        <w:rPr>
          <w:rStyle w:val="NormalTok"/>
        </w:rPr>
        <w:t xml:space="preserve">,</w:t>
      </w:r>
      <w:r>
        <w:br/>
      </w:r>
      <w:r>
        <w:rPr>
          <w:rStyle w:val="NormalTok"/>
        </w:rPr>
        <w:t xml:space="preserve">                                         </w:t>
      </w:r>
      <w:r>
        <w:rPr>
          <w:rStyle w:val="StringTok"/>
        </w:rPr>
        <w:t xml:space="preserve">"240 min"</w:t>
      </w:r>
      <w:r>
        <w:rPr>
          <w:rStyle w:val="NormalTok"/>
        </w:rPr>
        <w:t xml:space="preserve">, </w:t>
      </w:r>
      <w:r>
        <w:rPr>
          <w:rStyle w:val="StringTok"/>
        </w:rPr>
        <w:t xml:space="preserve">"405 min"</w:t>
      </w:r>
      <w:r>
        <w:rPr>
          <w:rStyle w:val="NormalTok"/>
        </w:rPr>
        <w:t xml:space="preserve">))) </w:t>
      </w:r>
      <w:r>
        <w:rPr>
          <w:rStyle w:val="SpecialCharTok"/>
        </w:rPr>
        <w:t xml:space="preserve">|&gt;</w:t>
      </w:r>
      <w:r>
        <w:br/>
      </w:r>
      <w:r>
        <w:rPr>
          <w:rStyle w:val="NormalTok"/>
        </w:rPr>
        <w:t xml:space="preserve">  </w:t>
      </w:r>
      <w:r>
        <w:rPr>
          <w:rStyle w:val="FunctionTok"/>
        </w:rPr>
        <w:t xml:space="preserve">.rmse_table</w:t>
      </w:r>
      <w:r>
        <w:rPr>
          <w:rStyle w:val="NormalTok"/>
        </w:rPr>
        <w:t xml:space="preserve">(</w:t>
      </w:r>
      <w:r>
        <w:rPr>
          <w:rStyle w:val="AttributeTok"/>
        </w:rPr>
        <w:t xml:space="preserve">cell_name =</w:t>
      </w:r>
      <w:r>
        <w:rPr>
          <w:rStyle w:val="NormalTok"/>
        </w:rPr>
        <w:t xml:space="preserve"> </w:t>
      </w:r>
      <w:r>
        <w:rPr>
          <w:rStyle w:val="StringTok"/>
        </w:rPr>
        <w:t xml:space="preserve">"Max exposure"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27" w:name="tbl-sim-supp-scen9-rmse"/>
          <w:p>
            <w:pPr>
              <w:jc w:val="center"/>
            </w:pPr>
            <w:pPr>
              <w:jc w:val="start"/>
              <w:spacing w:before="200"/>
              <w:pStyle w:val="ImageCaption"/>
            </w:pPr>
            <w:r>
              <w:t xml:space="preserve">Table S34: RMSE (°C) of</w:t>
            </w:r>
            <w:r>
              <w:t xml:space="preserve"> </w:t>
            </w:r>
            <m:oMath>
              <m:r>
                <m:t>z</m:t>
              </m:r>
            </m:oMath>
            <w:r>
              <w:t xml:space="preserve"> </w:t>
            </w:r>
            <w:r>
              <w:t xml:space="preserve">and</w:t>
            </w:r>
            <w:r>
              <w:t xml:space="preserve"> </w:t>
            </w:r>
            <m:oMath>
              <m:r>
                <m:t>C</m:t>
              </m:r>
              <m:sSub>
                <m:e>
                  <m:r>
                    <m:t>T</m:t>
                  </m:r>
                </m:e>
                <m:sub>
                  <m:r>
                    <m:t>m</m:t>
                  </m:r>
                  <m:r>
                    <m:t>a</m:t>
                  </m:r>
                  <m:r>
                    <m:t>x</m:t>
                  </m:r>
                  <m:r>
                    <m:rPr>
                      <m:sty m:val="p"/>
                    </m:rPr>
                    <m:t>,</m:t>
                  </m:r>
                  <m:r>
                    <m:t>1</m:t>
                  </m:r>
                  <m:r>
                    <m:t>h</m:t>
                  </m:r>
                </m:sub>
              </m:sSub>
            </m:oMath>
            <w:r>
              <w:t xml:space="preserve"> </w:t>
            </w:r>
            <w:r>
              <w:t xml:space="preserve">by maximum exposure duration (Scen 9). Lower RMSE indicates more accurate point estimates. The 60-min cap is the most demanding because the coolest assay temperatures may not reach 50% mortality within the observation window.</w:t>
            </w:r>
          </w:p>
          <w:tbl>
            <w:tblPr>
              <w:tblStyle w:val="Table"/>
              <w:tblW w:type="pct" w:w="4514"/>
              <w:tblLayout w:type="fixed"/>
              <w:tblLook w:firstRow="1" w:lastRow="0" w:firstColumn="0" w:lastColumn="0" w:noHBand="0" w:noVBand="0" w:val="0020"/>
            </w:tblPr>
            <w:tblGrid>
              <w:gridCol w:w="1650"/>
              <w:gridCol w:w="3080"/>
              <w:gridCol w:w="990"/>
              <w:gridCol w:w="1430"/>
            </w:tblGrid>
            <w:tr>
              <w:trPr>
                <w:tblHeader w:val="on"/>
              </w:trPr>
              <w:tc>
                <w:tcPr/>
                <w:p>
                  <w:pPr>
                    <w:pStyle w:val="Compact"/>
                    <w:jc w:val="center"/>
                  </w:pPr>
                  <w:r>
                    <w:t xml:space="preserve">Max exposure</w:t>
                  </w:r>
                </w:p>
              </w:tc>
              <w:tc>
                <w:tcPr/>
                <w:p>
                  <w:pPr>
                    <w:pStyle w:val="Compact"/>
                    <w:jc w:val="center"/>
                  </w:pPr>
                  <w:r>
                    <w:t xml:space="preserve">Method</w:t>
                  </w:r>
                </w:p>
              </w:tc>
              <w:tc>
                <w:tcPr/>
                <w:p>
                  <w:pPr>
                    <w:pStyle w:val="Compact"/>
                    <w:jc w:val="center"/>
                  </w:pPr>
                  <w:r>
                    <w:t xml:space="preserve">z (°C)</w:t>
                  </w:r>
                </w:p>
              </w:tc>
              <w:tc>
                <w:tcPr/>
                <w:p>
                  <w:pPr>
                    <w:pStyle w:val="Compact"/>
                    <w:jc w:val="center"/>
                  </w:pPr>
                  <w:r>
                    <w:t xml:space="preserve">CTmax (°C)</w:t>
                  </w:r>
                </w:p>
              </w:tc>
            </w:tr>
            <w:tr>
              <w:tc>
                <w:tcPr/>
                <w:p>
                  <w:pPr>
                    <w:pStyle w:val="Compact"/>
                    <w:jc w:val="center"/>
                  </w:pPr>
                  <w:r>
                    <w:t xml:space="preserve">60 min</w:t>
                  </w:r>
                </w:p>
              </w:tc>
              <w:tc>
                <w:tcPr/>
                <w:p>
                  <w:pPr>
                    <w:pStyle w:val="Compact"/>
                    <w:jc w:val="center"/>
                  </w:pPr>
                  <w:r>
                    <w:t xml:space="preserve">Two-stage (binomial)</w:t>
                  </w:r>
                </w:p>
              </w:tc>
              <w:tc>
                <w:tcPr/>
                <w:p>
                  <w:pPr>
                    <w:pStyle w:val="Compact"/>
                    <w:jc w:val="center"/>
                  </w:pPr>
                  <w:r>
                    <w:t xml:space="preserve">4.90</w:t>
                  </w:r>
                </w:p>
              </w:tc>
              <w:tc>
                <w:tcPr/>
                <w:p>
                  <w:pPr>
                    <w:pStyle w:val="Compact"/>
                    <w:jc w:val="center"/>
                  </w:pPr>
                  <w:r>
                    <w:t xml:space="preserve">2.90</w:t>
                  </w:r>
                </w:p>
              </w:tc>
            </w:tr>
            <w:tr>
              <w:tc>
                <w:tcPr/>
                <w:p>
                  <w:pPr>
                    <w:pStyle w:val="Compact"/>
                    <w:jc w:val="center"/>
                  </w:pPr>
                  <w:r>
                    <w:t xml:space="preserve">60 min</w:t>
                  </w:r>
                </w:p>
              </w:tc>
              <w:tc>
                <w:tcPr/>
                <w:p>
                  <w:pPr>
                    <w:pStyle w:val="Compact"/>
                    <w:jc w:val="center"/>
                  </w:pPr>
                  <w:r>
                    <w:t xml:space="preserve">Two-stage (beta-binomial)</w:t>
                  </w:r>
                </w:p>
              </w:tc>
              <w:tc>
                <w:tcPr/>
                <w:p>
                  <w:pPr>
                    <w:pStyle w:val="Compact"/>
                    <w:jc w:val="center"/>
                  </w:pPr>
                  <w:r>
                    <w:t xml:space="preserve">5.02</w:t>
                  </w:r>
                </w:p>
              </w:tc>
              <w:tc>
                <w:tcPr/>
                <w:p>
                  <w:pPr>
                    <w:pStyle w:val="Compact"/>
                    <w:jc w:val="center"/>
                  </w:pPr>
                  <w:r>
                    <w:t xml:space="preserve">2.98</w:t>
                  </w:r>
                </w:p>
              </w:tc>
            </w:tr>
            <w:tr>
              <w:tc>
                <w:tcPr/>
                <w:p>
                  <w:pPr>
                    <w:pStyle w:val="Compact"/>
                    <w:jc w:val="center"/>
                  </w:pPr>
                  <w:r>
                    <w:t xml:space="preserve">60 min</w:t>
                  </w:r>
                </w:p>
              </w:tc>
              <w:tc>
                <w:tcPr/>
                <w:p>
                  <w:pPr>
                    <w:pStyle w:val="Compact"/>
                    <w:jc w:val="center"/>
                  </w:pPr>
                  <w:r>
                    <w:t xml:space="preserve">Joint 4PL (relative)</w:t>
                  </w:r>
                </w:p>
              </w:tc>
              <w:tc>
                <w:tcPr/>
                <w:p>
                  <w:pPr>
                    <w:pStyle w:val="Compact"/>
                    <w:jc w:val="center"/>
                  </w:pPr>
                  <w:r>
                    <w:t xml:space="preserve">0.57</w:t>
                  </w:r>
                </w:p>
              </w:tc>
              <w:tc>
                <w:tcPr/>
                <w:p>
                  <w:pPr>
                    <w:pStyle w:val="Compact"/>
                    <w:jc w:val="center"/>
                  </w:pPr>
                  <w:r>
                    <w:t xml:space="preserve">0.28</w:t>
                  </w:r>
                </w:p>
              </w:tc>
            </w:tr>
            <w:tr>
              <w:tc>
                <w:tcPr/>
                <w:p>
                  <w:pPr>
                    <w:pStyle w:val="Compact"/>
                    <w:jc w:val="center"/>
                  </w:pPr>
                  <w:r>
                    <w:t xml:space="preserve">60 min</w:t>
                  </w:r>
                </w:p>
              </w:tc>
              <w:tc>
                <w:tcPr/>
                <w:p>
                  <w:pPr>
                    <w:pStyle w:val="Compact"/>
                    <w:jc w:val="center"/>
                  </w:pPr>
                  <w:r>
                    <w:t xml:space="preserve">Joint 4PL (absolute)</w:t>
                  </w:r>
                </w:p>
              </w:tc>
              <w:tc>
                <w:tcPr/>
                <w:p>
                  <w:pPr>
                    <w:pStyle w:val="Compact"/>
                    <w:jc w:val="center"/>
                  </w:pPr>
                  <w:r>
                    <w:t xml:space="preserve">0.55</w:t>
                  </w:r>
                </w:p>
              </w:tc>
              <w:tc>
                <w:tcPr/>
                <w:p>
                  <w:pPr>
                    <w:pStyle w:val="Compact"/>
                    <w:jc w:val="center"/>
                  </w:pPr>
                  <w:r>
                    <w:t xml:space="preserve">0.28</w:t>
                  </w:r>
                </w:p>
              </w:tc>
            </w:tr>
            <w:tr>
              <w:tc>
                <w:tcPr/>
                <w:p>
                  <w:pPr>
                    <w:pStyle w:val="Compact"/>
                    <w:jc w:val="center"/>
                  </w:pPr>
                  <w:r>
                    <w:t xml:space="preserve">120 min</w:t>
                  </w:r>
                </w:p>
              </w:tc>
              <w:tc>
                <w:tcPr/>
                <w:p>
                  <w:pPr>
                    <w:pStyle w:val="Compact"/>
                    <w:jc w:val="center"/>
                  </w:pPr>
                  <w:r>
                    <w:t xml:space="preserve">Two-stage (binomial)</w:t>
                  </w:r>
                </w:p>
              </w:tc>
              <w:tc>
                <w:tcPr/>
                <w:p>
                  <w:pPr>
                    <w:pStyle w:val="Compact"/>
                    <w:jc w:val="center"/>
                  </w:pPr>
                  <w:r>
                    <w:t xml:space="preserve">2.28</w:t>
                  </w:r>
                </w:p>
              </w:tc>
              <w:tc>
                <w:tcPr/>
                <w:p>
                  <w:pPr>
                    <w:pStyle w:val="Compact"/>
                    <w:jc w:val="center"/>
                  </w:pPr>
                  <w:r>
                    <w:t xml:space="preserve">1.19</w:t>
                  </w:r>
                </w:p>
              </w:tc>
            </w:tr>
            <w:tr>
              <w:tc>
                <w:tcPr/>
                <w:p>
                  <w:pPr>
                    <w:pStyle w:val="Compact"/>
                    <w:jc w:val="center"/>
                  </w:pPr>
                  <w:r>
                    <w:t xml:space="preserve">120 min</w:t>
                  </w:r>
                </w:p>
              </w:tc>
              <w:tc>
                <w:tcPr/>
                <w:p>
                  <w:pPr>
                    <w:pStyle w:val="Compact"/>
                    <w:jc w:val="center"/>
                  </w:pPr>
                  <w:r>
                    <w:t xml:space="preserve">Two-stage (beta-binomial)</w:t>
                  </w:r>
                </w:p>
              </w:tc>
              <w:tc>
                <w:tcPr/>
                <w:p>
                  <w:pPr>
                    <w:pStyle w:val="Compact"/>
                    <w:jc w:val="center"/>
                  </w:pPr>
                  <w:r>
                    <w:t xml:space="preserve">2.68</w:t>
                  </w:r>
                </w:p>
              </w:tc>
              <w:tc>
                <w:tcPr/>
                <w:p>
                  <w:pPr>
                    <w:pStyle w:val="Compact"/>
                    <w:jc w:val="center"/>
                  </w:pPr>
                  <w:r>
                    <w:t xml:space="preserve">1.39</w:t>
                  </w:r>
                </w:p>
              </w:tc>
            </w:tr>
            <w:tr>
              <w:tc>
                <w:tcPr/>
                <w:p>
                  <w:pPr>
                    <w:pStyle w:val="Compact"/>
                    <w:jc w:val="center"/>
                  </w:pPr>
                  <w:r>
                    <w:t xml:space="preserve">120 min</w:t>
                  </w:r>
                </w:p>
              </w:tc>
              <w:tc>
                <w:tcPr/>
                <w:p>
                  <w:pPr>
                    <w:pStyle w:val="Compact"/>
                    <w:jc w:val="center"/>
                  </w:pPr>
                  <w:r>
                    <w:t xml:space="preserve">Joint 4PL (relative)</w:t>
                  </w:r>
                </w:p>
              </w:tc>
              <w:tc>
                <w:tcPr/>
                <w:p>
                  <w:pPr>
                    <w:pStyle w:val="Compact"/>
                    <w:jc w:val="center"/>
                  </w:pPr>
                  <w:r>
                    <w:t xml:space="preserve">0.49</w:t>
                  </w:r>
                </w:p>
              </w:tc>
              <w:tc>
                <w:tcPr/>
                <w:p>
                  <w:pPr>
                    <w:pStyle w:val="Compact"/>
                    <w:jc w:val="center"/>
                  </w:pPr>
                  <w:r>
                    <w:t xml:space="preserve">0.22</w:t>
                  </w:r>
                </w:p>
              </w:tc>
            </w:tr>
            <w:tr>
              <w:tc>
                <w:tcPr/>
                <w:p>
                  <w:pPr>
                    <w:pStyle w:val="Compact"/>
                    <w:jc w:val="center"/>
                  </w:pPr>
                  <w:r>
                    <w:t xml:space="preserve">120 min</w:t>
                  </w:r>
                </w:p>
              </w:tc>
              <w:tc>
                <w:tcPr/>
                <w:p>
                  <w:pPr>
                    <w:pStyle w:val="Compact"/>
                    <w:jc w:val="center"/>
                  </w:pPr>
                  <w:r>
                    <w:t xml:space="preserve">Joint 4PL (absolute)</w:t>
                  </w:r>
                </w:p>
              </w:tc>
              <w:tc>
                <w:tcPr/>
                <w:p>
                  <w:pPr>
                    <w:pStyle w:val="Compact"/>
                    <w:jc w:val="center"/>
                  </w:pPr>
                  <w:r>
                    <w:t xml:space="preserve">0.46</w:t>
                  </w:r>
                </w:p>
              </w:tc>
              <w:tc>
                <w:tcPr/>
                <w:p>
                  <w:pPr>
                    <w:pStyle w:val="Compact"/>
                    <w:jc w:val="center"/>
                  </w:pPr>
                  <w:r>
                    <w:t xml:space="preserve">0.20</w:t>
                  </w:r>
                </w:p>
              </w:tc>
            </w:tr>
            <w:tr>
              <w:tc>
                <w:tcPr/>
                <w:p>
                  <w:pPr>
                    <w:pStyle w:val="Compact"/>
                    <w:jc w:val="center"/>
                  </w:pPr>
                  <w:r>
                    <w:t xml:space="preserve">240 min</w:t>
                  </w:r>
                </w:p>
              </w:tc>
              <w:tc>
                <w:tcPr/>
                <w:p>
                  <w:pPr>
                    <w:pStyle w:val="Compact"/>
                    <w:jc w:val="center"/>
                  </w:pPr>
                  <w:r>
                    <w:t xml:space="preserve">Two-stage (binomial)</w:t>
                  </w:r>
                </w:p>
              </w:tc>
              <w:tc>
                <w:tcPr/>
                <w:p>
                  <w:pPr>
                    <w:pStyle w:val="Compact"/>
                    <w:jc w:val="center"/>
                  </w:pPr>
                  <w:r>
                    <w:t xml:space="preserve">0.79</w:t>
                  </w:r>
                </w:p>
              </w:tc>
              <w:tc>
                <w:tcPr/>
                <w:p>
                  <w:pPr>
                    <w:pStyle w:val="Compact"/>
                    <w:jc w:val="center"/>
                  </w:pPr>
                  <w:r>
                    <w:t xml:space="preserve">0.64</w:t>
                  </w:r>
                </w:p>
              </w:tc>
            </w:tr>
            <w:tr>
              <w:tc>
                <w:tcPr/>
                <w:p>
                  <w:pPr>
                    <w:pStyle w:val="Compact"/>
                    <w:jc w:val="center"/>
                  </w:pPr>
                  <w:r>
                    <w:t xml:space="preserve">240 min</w:t>
                  </w:r>
                </w:p>
              </w:tc>
              <w:tc>
                <w:tcPr/>
                <w:p>
                  <w:pPr>
                    <w:pStyle w:val="Compact"/>
                    <w:jc w:val="center"/>
                  </w:pPr>
                  <w:r>
                    <w:t xml:space="preserve">Two-stage (beta-binomial)</w:t>
                  </w:r>
                </w:p>
              </w:tc>
              <w:tc>
                <w:tcPr/>
                <w:p>
                  <w:pPr>
                    <w:pStyle w:val="Compact"/>
                    <w:jc w:val="center"/>
                  </w:pPr>
                  <w:r>
                    <w:t xml:space="preserve">0.86</w:t>
                  </w:r>
                </w:p>
              </w:tc>
              <w:tc>
                <w:tcPr/>
                <w:p>
                  <w:pPr>
                    <w:pStyle w:val="Compact"/>
                    <w:jc w:val="center"/>
                  </w:pPr>
                  <w:r>
                    <w:t xml:space="preserve">0.76</w:t>
                  </w:r>
                </w:p>
              </w:tc>
            </w:tr>
            <w:tr>
              <w:tc>
                <w:tcPr/>
                <w:p>
                  <w:pPr>
                    <w:pStyle w:val="Compact"/>
                    <w:jc w:val="center"/>
                  </w:pPr>
                  <w:r>
                    <w:t xml:space="preserve">240 min</w:t>
                  </w:r>
                </w:p>
              </w:tc>
              <w:tc>
                <w:tcPr/>
                <w:p>
                  <w:pPr>
                    <w:pStyle w:val="Compact"/>
                    <w:jc w:val="center"/>
                  </w:pPr>
                  <w:r>
                    <w:t xml:space="preserve">Joint 4PL (relative)</w:t>
                  </w:r>
                </w:p>
              </w:tc>
              <w:tc>
                <w:tcPr/>
                <w:p>
                  <w:pPr>
                    <w:pStyle w:val="Compact"/>
                    <w:jc w:val="center"/>
                  </w:pPr>
                  <w:r>
                    <w:t xml:space="preserve">0.51</w:t>
                  </w:r>
                </w:p>
              </w:tc>
              <w:tc>
                <w:tcPr/>
                <w:p>
                  <w:pPr>
                    <w:pStyle w:val="Compact"/>
                    <w:jc w:val="center"/>
                  </w:pPr>
                  <w:r>
                    <w:t xml:space="preserve">0.22</w:t>
                  </w:r>
                </w:p>
              </w:tc>
            </w:tr>
            <w:tr>
              <w:tc>
                <w:tcPr/>
                <w:p>
                  <w:pPr>
                    <w:pStyle w:val="Compact"/>
                    <w:jc w:val="center"/>
                  </w:pPr>
                  <w:r>
                    <w:t xml:space="preserve">240 min</w:t>
                  </w:r>
                </w:p>
              </w:tc>
              <w:tc>
                <w:tcPr/>
                <w:p>
                  <w:pPr>
                    <w:pStyle w:val="Compact"/>
                    <w:jc w:val="center"/>
                  </w:pPr>
                  <w:r>
                    <w:t xml:space="preserve">Joint 4PL (absolute)</w:t>
                  </w:r>
                </w:p>
              </w:tc>
              <w:tc>
                <w:tcPr/>
                <w:p>
                  <w:pPr>
                    <w:pStyle w:val="Compact"/>
                    <w:jc w:val="center"/>
                  </w:pPr>
                  <w:r>
                    <w:t xml:space="preserve">0.48</w:t>
                  </w:r>
                </w:p>
              </w:tc>
              <w:tc>
                <w:tcPr/>
                <w:p>
                  <w:pPr>
                    <w:pStyle w:val="Compact"/>
                    <w:jc w:val="center"/>
                  </w:pPr>
                  <w:r>
                    <w:t xml:space="preserve">0.21</w:t>
                  </w:r>
                </w:p>
              </w:tc>
            </w:tr>
            <w:tr>
              <w:tc>
                <w:tcPr/>
                <w:p>
                  <w:pPr>
                    <w:pStyle w:val="Compact"/>
                    <w:jc w:val="center"/>
                  </w:pPr>
                  <w:r>
                    <w:t xml:space="preserve">405 min</w:t>
                  </w:r>
                </w:p>
              </w:tc>
              <w:tc>
                <w:tcPr/>
                <w:p>
                  <w:pPr>
                    <w:pStyle w:val="Compact"/>
                    <w:jc w:val="center"/>
                  </w:pPr>
                  <w:r>
                    <w:t xml:space="preserve">Two-stage (binomial)</w:t>
                  </w:r>
                </w:p>
              </w:tc>
              <w:tc>
                <w:tcPr/>
                <w:p>
                  <w:pPr>
                    <w:pStyle w:val="Compact"/>
                    <w:jc w:val="center"/>
                  </w:pPr>
                  <w:r>
                    <w:t xml:space="preserve">0.85</w:t>
                  </w:r>
                </w:p>
              </w:tc>
              <w:tc>
                <w:tcPr/>
                <w:p>
                  <w:pPr>
                    <w:pStyle w:val="Compact"/>
                    <w:jc w:val="center"/>
                  </w:pPr>
                  <w:r>
                    <w:t xml:space="preserve">0.60</w:t>
                  </w:r>
                </w:p>
              </w:tc>
            </w:tr>
            <w:tr>
              <w:tc>
                <w:tcPr/>
                <w:p>
                  <w:pPr>
                    <w:pStyle w:val="Compact"/>
                    <w:jc w:val="center"/>
                  </w:pPr>
                  <w:r>
                    <w:t xml:space="preserve">405 min</w:t>
                  </w:r>
                </w:p>
              </w:tc>
              <w:tc>
                <w:tcPr/>
                <w:p>
                  <w:pPr>
                    <w:pStyle w:val="Compact"/>
                    <w:jc w:val="center"/>
                  </w:pPr>
                  <w:r>
                    <w:t xml:space="preserve">Two-stage (beta-binomial)</w:t>
                  </w:r>
                </w:p>
              </w:tc>
              <w:tc>
                <w:tcPr/>
                <w:p>
                  <w:pPr>
                    <w:pStyle w:val="Compact"/>
                    <w:jc w:val="center"/>
                  </w:pPr>
                  <w:r>
                    <w:t xml:space="preserve">0.99</w:t>
                  </w:r>
                </w:p>
              </w:tc>
              <w:tc>
                <w:tcPr/>
                <w:p>
                  <w:pPr>
                    <w:pStyle w:val="Compact"/>
                    <w:jc w:val="center"/>
                  </w:pPr>
                  <w:r>
                    <w:t xml:space="preserve">0.79</w:t>
                  </w:r>
                </w:p>
              </w:tc>
            </w:tr>
            <w:tr>
              <w:tc>
                <w:tcPr/>
                <w:p>
                  <w:pPr>
                    <w:pStyle w:val="Compact"/>
                    <w:jc w:val="center"/>
                  </w:pPr>
                  <w:r>
                    <w:t xml:space="preserve">405 min</w:t>
                  </w:r>
                </w:p>
              </w:tc>
              <w:tc>
                <w:tcPr/>
                <w:p>
                  <w:pPr>
                    <w:pStyle w:val="Compact"/>
                    <w:jc w:val="center"/>
                  </w:pPr>
                  <w:r>
                    <w:t xml:space="preserve">Joint 4PL (relative)</w:t>
                  </w:r>
                </w:p>
              </w:tc>
              <w:tc>
                <w:tcPr/>
                <w:p>
                  <w:pPr>
                    <w:pStyle w:val="Compact"/>
                    <w:jc w:val="center"/>
                  </w:pPr>
                  <w:r>
                    <w:t xml:space="preserve">0.51</w:t>
                  </w:r>
                </w:p>
              </w:tc>
              <w:tc>
                <w:tcPr/>
                <w:p>
                  <w:pPr>
                    <w:pStyle w:val="Compact"/>
                    <w:jc w:val="center"/>
                  </w:pPr>
                  <w:r>
                    <w:t xml:space="preserve">0.24</w:t>
                  </w:r>
                </w:p>
              </w:tc>
            </w:tr>
            <w:tr>
              <w:tc>
                <w:tcPr/>
                <w:p>
                  <w:pPr>
                    <w:pStyle w:val="Compact"/>
                    <w:jc w:val="center"/>
                  </w:pPr>
                  <w:r>
                    <w:t xml:space="preserve">405 min</w:t>
                  </w:r>
                </w:p>
              </w:tc>
              <w:tc>
                <w:tcPr/>
                <w:p>
                  <w:pPr>
                    <w:pStyle w:val="Compact"/>
                    <w:jc w:val="center"/>
                  </w:pPr>
                  <w:r>
                    <w:t xml:space="preserve">Joint 4PL (absolute)</w:t>
                  </w:r>
                </w:p>
              </w:tc>
              <w:tc>
                <w:tcPr/>
                <w:p>
                  <w:pPr>
                    <w:pStyle w:val="Compact"/>
                    <w:jc w:val="center"/>
                  </w:pPr>
                  <w:r>
                    <w:t xml:space="preserve">0.48</w:t>
                  </w:r>
                </w:p>
              </w:tc>
              <w:tc>
                <w:tcPr/>
                <w:p>
                  <w:pPr>
                    <w:pStyle w:val="Compact"/>
                    <w:jc w:val="center"/>
                  </w:pPr>
                  <w:r>
                    <w:t xml:space="preserve">0.24</w:t>
                  </w:r>
                </w:p>
              </w:tc>
            </w:tr>
          </w:tbl>
          <w:bookmarkEnd w:id="227"/>
          <w:p/>
        </w:tc>
      </w:tr>
    </w:tbl>
    <w:bookmarkEnd w:id="228"/>
    <w:bookmarkEnd w:id="229"/>
    <w:bookmarkEnd w:id="230"/>
    <w:bookmarkStart w:id="235" w:name="sec-ms-fig5"/>
    <w:p>
      <w:pPr>
        <w:pStyle w:val="Heading1"/>
      </w:pPr>
      <w:r>
        <w:t xml:space="preserve">11. </w:t>
      </w:r>
      <w:r>
        <w:rPr>
          <w:b/>
          <w:bCs/>
        </w:rPr>
        <w:t xml:space="preserve">Manuscript Figure 5: cross-case-study summary</w:t>
      </w:r>
    </w:p>
    <w:p>
      <w:pPr>
        <w:pStyle w:val="FirstParagraph"/>
      </w:pPr>
      <w:r>
        <w:t xml:space="preserve">This figure compiles the joint Bayesian 4PL posterior distributions of the TDT quantities (</w:t>
      </w:r>
      <m:oMath>
        <m:r>
          <m:t>z</m:t>
        </m:r>
      </m:oMath>
      <w:r>
        <w:t xml:space="preserve"> </w:t>
      </w:r>
      <w:r>
        <w:t xml:space="preserve">and</w:t>
      </w:r>
      <w:r>
        <w:t xml:space="preserve"> </w:t>
      </w:r>
      <m:oMath>
        <m:r>
          <m:t>C</m:t>
        </m:r>
        <m:sSub>
          <m:e>
            <m:r>
              <m:t>T</m:t>
            </m:r>
          </m:e>
          <m:sub>
            <m:r>
              <m:t>m</m:t>
            </m:r>
            <m:r>
              <m:t>a</m:t>
            </m:r>
            <m:r>
              <m:t>x</m:t>
            </m:r>
          </m:sub>
        </m:sSub>
      </m:oMath>
      <w:r>
        <w:t xml:space="preserve">) from the four case studies into a single multi-panel display. Every panel is a group comparison drawn from a single joint fit: three cereal-aphid species (panel a), snow gum under dark vs light post-heat recovery (panel b), zebrafish across two oxygen treatments (panel c), and the vinegar fly by sex (panel d). The</w:t>
      </w:r>
      <w:r>
        <w:t xml:space="preserve"> </w:t>
      </w:r>
      <m:oMath>
        <m:r>
          <m:t>C</m:t>
        </m:r>
        <m:sSub>
          <m:e>
            <m:r>
              <m:t>T</m:t>
            </m:r>
          </m:e>
          <m:sub>
            <m:r>
              <m:t>m</m:t>
            </m:r>
            <m:r>
              <m:t>a</m:t>
            </m:r>
            <m:r>
              <m:t>x</m:t>
            </m:r>
          </m:sub>
        </m:sSub>
      </m:oMath>
      <w:r>
        <w:t xml:space="preserve"> </w:t>
      </w:r>
      <w:r>
        <w:t xml:space="preserve">reference exposure follows each case study’s own analysis — 1 h for aphids, snow gum, and zebrafish, 4 h for the vinegar fly — so the right-column strips are labelled</w:t>
      </w:r>
      <w:r>
        <w:t xml:space="preserve"> </w:t>
      </w:r>
      <m:oMath>
        <m:r>
          <m:t>C</m:t>
        </m:r>
        <m:sSub>
          <m:e>
            <m:r>
              <m:t>T</m:t>
            </m:r>
          </m:e>
          <m:sub>
            <m:r>
              <m:t>m</m:t>
            </m:r>
            <m:r>
              <m:t>a</m:t>
            </m:r>
            <m:sSub>
              <m:e>
                <m:r>
                  <m:t>x</m:t>
                </m:r>
              </m:e>
              <m:sub>
                <m:r>
                  <m:t>1</m:t>
                </m:r>
                <m:r>
                  <m:t>h</m:t>
                </m:r>
                <m:r>
                  <m:t>r</m:t>
                </m:r>
              </m:sub>
            </m:sSub>
          </m:sub>
        </m:sSub>
      </m:oMath>
      <w:r>
        <w:t xml:space="preserve"> </w:t>
      </w:r>
      <w:r>
        <w:t xml:space="preserve">and</w:t>
      </w:r>
      <w:r>
        <w:t xml:space="preserve"> </w:t>
      </w:r>
      <m:oMath>
        <m:r>
          <m:t>C</m:t>
        </m:r>
        <m:sSub>
          <m:e>
            <m:r>
              <m:t>T</m:t>
            </m:r>
          </m:e>
          <m:sub>
            <m:r>
              <m:t>m</m:t>
            </m:r>
            <m:r>
              <m:t>a</m:t>
            </m:r>
            <m:sSub>
              <m:e>
                <m:r>
                  <m:t>x</m:t>
                </m:r>
              </m:e>
              <m:sub>
                <m:r>
                  <m:t>4</m:t>
                </m:r>
                <m:r>
                  <m:t>h</m:t>
                </m:r>
                <m:r>
                  <m:t>r</m:t>
                </m:r>
              </m:sub>
            </m:sSub>
          </m:sub>
        </m:sSub>
      </m:oMath>
      <w:r>
        <w:t xml:space="preserve"> </w:t>
      </w:r>
      <w:r>
        <w:t xml:space="preserve">respectively; the panels carry independent x-axes, so the columns are not on a shared scale.</w:t>
      </w:r>
    </w:p>
    <w:p>
      <w:pPr>
        <w:pStyle w:val="SourceCode"/>
      </w:pPr>
      <w:r>
        <w:rPr>
          <w:rStyle w:val="CommentTok"/>
        </w:rPr>
        <w:t xml:space="preserve"># Assemble the manuscript cross-case posterior-density figure from the four joint</w:t>
      </w:r>
      <w:r>
        <w:br/>
      </w:r>
      <w:r>
        <w:rPr>
          <w:rStyle w:val="CommentTok"/>
        </w:rPr>
        <w:t xml:space="preserve"># 4PL case-study fits. Per-group z and CTmax draws come from the tidy-long tls()</w:t>
      </w:r>
      <w:r>
        <w:br/>
      </w:r>
      <w:r>
        <w:rPr>
          <w:rStyle w:val="CommentTok"/>
        </w:rPr>
        <w:t xml:space="preserve"># output (aphids, leaf, zebrafish) or the per-sex tls() objects (fly).</w:t>
      </w:r>
      <w:r>
        <w:br/>
      </w:r>
      <w:r>
        <w:rPr>
          <w:rStyle w:val="FunctionTok"/>
        </w:rPr>
        <w:t xml:space="preserve">suppressPackageStartupMessages</w:t>
      </w:r>
      <w:r>
        <w:rPr>
          <w:rStyle w:val="NormalTok"/>
        </w:rPr>
        <w:t xml:space="preserve">({</w:t>
      </w:r>
      <w:r>
        <w:br/>
      </w:r>
      <w:r>
        <w:rPr>
          <w:rStyle w:val="NormalTok"/>
        </w:rPr>
        <w:t xml:space="preserve">  </w:t>
      </w:r>
      <w:r>
        <w:rPr>
          <w:rStyle w:val="FunctionTok"/>
        </w:rPr>
        <w:t xml:space="preserve">library</w:t>
      </w:r>
      <w:r>
        <w:rPr>
          <w:rStyle w:val="NormalTok"/>
        </w:rPr>
        <w:t xml:space="preserve">(ggplot2); </w:t>
      </w:r>
      <w:r>
        <w:rPr>
          <w:rStyle w:val="FunctionTok"/>
        </w:rPr>
        <w:t xml:space="preserve">library</w:t>
      </w:r>
      <w:r>
        <w:rPr>
          <w:rStyle w:val="NormalTok"/>
        </w:rPr>
        <w:t xml:space="preserve">(dplyr); </w:t>
      </w:r>
      <w:r>
        <w:rPr>
          <w:rStyle w:val="FunctionTok"/>
        </w:rPr>
        <w:t xml:space="preserve">library</w:t>
      </w:r>
      <w:r>
        <w:rPr>
          <w:rStyle w:val="NormalTok"/>
        </w:rPr>
        <w:t xml:space="preserve">(tibble); </w:t>
      </w:r>
      <w:r>
        <w:rPr>
          <w:rStyle w:val="FunctionTok"/>
        </w:rPr>
        <w:t xml:space="preserve">library</w:t>
      </w:r>
      <w:r>
        <w:rPr>
          <w:rStyle w:val="NormalTok"/>
        </w:rPr>
        <w:t xml:space="preserve">(ggridges)</w:t>
      </w:r>
      <w:r>
        <w:br/>
      </w:r>
      <w:r>
        <w:rPr>
          <w:rStyle w:val="NormalTok"/>
        </w:rPr>
        <w:t xml:space="preserve">  </w:t>
      </w:r>
      <w:r>
        <w:rPr>
          <w:rStyle w:val="FunctionTok"/>
        </w:rPr>
        <w:t xml:space="preserve">library</w:t>
      </w:r>
      <w:r>
        <w:rPr>
          <w:rStyle w:val="NormalTok"/>
        </w:rPr>
        <w:t xml:space="preserve">(patchwork); </w:t>
      </w:r>
      <w:r>
        <w:rPr>
          <w:rStyle w:val="FunctionTok"/>
        </w:rPr>
        <w:t xml:space="preserve">library</w:t>
      </w:r>
      <w:r>
        <w:rPr>
          <w:rStyle w:val="NormalTok"/>
        </w:rPr>
        <w:t xml:space="preserve">(ggtext); </w:t>
      </w:r>
      <w:r>
        <w:rPr>
          <w:rStyle w:val="FunctionTok"/>
        </w:rPr>
        <w:t xml:space="preserve">library</w:t>
      </w:r>
      <w:r>
        <w:rPr>
          <w:rStyle w:val="NormalTok"/>
        </w:rPr>
        <w:t xml:space="preserve">(cowplot); </w:t>
      </w:r>
      <w:r>
        <w:rPr>
          <w:rStyle w:val="FunctionTok"/>
        </w:rPr>
        <w:t xml:space="preserve">library</w:t>
      </w:r>
      <w:r>
        <w:rPr>
          <w:rStyle w:val="NormalTok"/>
        </w:rPr>
        <w:t xml:space="preserve">(magick); </w:t>
      </w:r>
      <w:r>
        <w:rPr>
          <w:rStyle w:val="FunctionTok"/>
        </w:rPr>
        <w:t xml:space="preserve">library</w:t>
      </w:r>
      <w:r>
        <w:rPr>
          <w:rStyle w:val="NormalTok"/>
        </w:rPr>
        <w:t xml:space="preserve">(here)</w:t>
      </w:r>
      <w:r>
        <w:br/>
      </w:r>
      <w:r>
        <w:rPr>
          <w:rStyle w:val="NormalTok"/>
        </w:rPr>
        <w:t xml:space="preserve">})</w:t>
      </w:r>
      <w:r>
        <w:br/>
      </w:r>
      <w:r>
        <w:br/>
      </w:r>
      <w:r>
        <w:rPr>
          <w:rStyle w:val="CommentTok"/>
        </w:rPr>
        <w:t xml:space="preserve"># A tls() result -&gt; fig4 long draws + summary, relabelling CTmax to the study's</w:t>
      </w:r>
      <w:r>
        <w:br/>
      </w:r>
      <w:r>
        <w:rPr>
          <w:rStyle w:val="CommentTok"/>
        </w:rPr>
        <w:t xml:space="preserve"># reference (1 h here). `modcol` is the moderator column name in the tls output.</w:t>
      </w:r>
      <w:r>
        <w:br/>
      </w:r>
      <w:r>
        <w:rPr>
          <w:rStyle w:val="NormalTok"/>
        </w:rPr>
        <w:t xml:space="preserve">tls_to_fig4 </w:t>
      </w:r>
      <w:r>
        <w:rPr>
          <w:rStyle w:val="OtherTok"/>
        </w:rPr>
        <w:t xml:space="preserve">&lt;-</w:t>
      </w:r>
      <w:r>
        <w:rPr>
          <w:rStyle w:val="NormalTok"/>
        </w:rPr>
        <w:t xml:space="preserve"> </w:t>
      </w:r>
      <w:r>
        <w:rPr>
          <w:rStyle w:val="ControlFlowTok"/>
        </w:rPr>
        <w:t xml:space="preserve">function</w:t>
      </w:r>
      <w:r>
        <w:rPr>
          <w:rStyle w:val="NormalTok"/>
        </w:rPr>
        <w:t xml:space="preserve">(tls_obj, modcol, case, </w:t>
      </w:r>
      <w:r>
        <w:rPr>
          <w:rStyle w:val="AttributeTok"/>
        </w:rPr>
        <w:t xml:space="preserve">ctmax_lab =</w:t>
      </w:r>
      <w:r>
        <w:rPr>
          <w:rStyle w:val="NormalTok"/>
        </w:rPr>
        <w:t xml:space="preserve"> </w:t>
      </w:r>
      <w:r>
        <w:rPr>
          <w:rStyle w:val="StringTok"/>
        </w:rPr>
        <w:t xml:space="preserve">"CTmax_1hr"</w:t>
      </w:r>
      <w:r>
        <w:rPr>
          <w:rStyle w:val="NormalTok"/>
        </w:rPr>
        <w:t xml:space="preserve">) {</w:t>
      </w:r>
      <w:r>
        <w:br/>
      </w:r>
      <w:r>
        <w:rPr>
          <w:rStyle w:val="NormalTok"/>
        </w:rPr>
        <w:t xml:space="preserve">  relab </w:t>
      </w:r>
      <w:r>
        <w:rPr>
          <w:rStyle w:val="OtherTok"/>
        </w:rPr>
        <w:t xml:space="preserve">&lt;-</w:t>
      </w:r>
      <w:r>
        <w:rPr>
          <w:rStyle w:val="NormalTok"/>
        </w:rPr>
        <w:t xml:space="preserve"> </w:t>
      </w:r>
      <w:r>
        <w:rPr>
          <w:rStyle w:val="ControlFlowTok"/>
        </w:rPr>
        <w:t xml:space="preserve">function</w:t>
      </w:r>
      <w:r>
        <w:rPr>
          <w:rStyle w:val="NormalTok"/>
        </w:rPr>
        <w:t xml:space="preserve">(q) </w:t>
      </w:r>
      <w:r>
        <w:rPr>
          <w:rStyle w:val="FunctionTok"/>
        </w:rPr>
        <w:t xml:space="preserve">ifelse</w:t>
      </w:r>
      <w:r>
        <w:rPr>
          <w:rStyle w:val="NormalTok"/>
        </w:rPr>
        <w:t xml:space="preserve">(q </w:t>
      </w:r>
      <w:r>
        <w:rPr>
          <w:rStyle w:val="SpecialCharTok"/>
        </w:rPr>
        <w:t xml:space="preserve">==</w:t>
      </w:r>
      <w:r>
        <w:rPr>
          <w:rStyle w:val="NormalTok"/>
        </w:rPr>
        <w:t xml:space="preserve"> </w:t>
      </w:r>
      <w:r>
        <w:rPr>
          <w:rStyle w:val="StringTok"/>
        </w:rPr>
        <w:t xml:space="preserve">"z"</w:t>
      </w:r>
      <w:r>
        <w:rPr>
          <w:rStyle w:val="NormalTok"/>
        </w:rPr>
        <w:t xml:space="preserve">, </w:t>
      </w:r>
      <w:r>
        <w:rPr>
          <w:rStyle w:val="StringTok"/>
        </w:rPr>
        <w:t xml:space="preserve">"z"</w:t>
      </w:r>
      <w:r>
        <w:rPr>
          <w:rStyle w:val="NormalTok"/>
        </w:rPr>
        <w:t xml:space="preserve">, ctmax_lab)</w:t>
      </w:r>
      <w:r>
        <w:br/>
      </w:r>
      <w:r>
        <w:rPr>
          <w:rStyle w:val="NormalTok"/>
        </w:rPr>
        <w:t xml:space="preserve">  dr </w:t>
      </w:r>
      <w:r>
        <w:rPr>
          <w:rStyle w:val="OtherTok"/>
        </w:rPr>
        <w:t xml:space="preserve">&lt;-</w:t>
      </w:r>
      <w:r>
        <w:rPr>
          <w:rStyle w:val="NormalTok"/>
        </w:rPr>
        <w:t xml:space="preserve"> tls_obj</w:t>
      </w:r>
      <w:r>
        <w:rPr>
          <w:rStyle w:val="SpecialCharTok"/>
        </w:rPr>
        <w:t xml:space="preserve">$</w:t>
      </w:r>
      <w:r>
        <w:rPr>
          <w:rStyle w:val="NormalTok"/>
        </w:rPr>
        <w:t xml:space="preserve">draws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(quantity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"z"</w:t>
      </w:r>
      <w:r>
        <w:rPr>
          <w:rStyle w:val="NormalTok"/>
        </w:rPr>
        <w:t xml:space="preserve">, </w:t>
      </w:r>
      <w:r>
        <w:rPr>
          <w:rStyle w:val="StringTok"/>
        </w:rPr>
        <w:t xml:space="preserve">"CTmax"</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transmute</w:t>
      </w:r>
      <w:r>
        <w:rPr>
          <w:rStyle w:val="NormalTok"/>
        </w:rPr>
        <w:t xml:space="preserve">(</w:t>
      </w:r>
      <w:r>
        <w:rPr>
          <w:rStyle w:val="AttributeTok"/>
        </w:rPr>
        <w:t xml:space="preserve">case_study =</w:t>
      </w:r>
      <w:r>
        <w:rPr>
          <w:rStyle w:val="NormalTok"/>
        </w:rPr>
        <w:t xml:space="preserve"> case, </w:t>
      </w:r>
      <w:r>
        <w:rPr>
          <w:rStyle w:val="AttributeTok"/>
        </w:rPr>
        <w:t xml:space="preserve">group =</w:t>
      </w:r>
      <w:r>
        <w:rPr>
          <w:rStyle w:val="NormalTok"/>
        </w:rPr>
        <w:t xml:space="preserve"> </w:t>
      </w:r>
      <w:r>
        <w:rPr>
          <w:rStyle w:val="FunctionTok"/>
        </w:rPr>
        <w:t xml:space="preserve">as.character</w:t>
      </w:r>
      <w:r>
        <w:rPr>
          <w:rStyle w:val="NormalTok"/>
        </w:rPr>
        <w:t xml:space="preserve">(.data[[modcol]]),</w:t>
      </w:r>
      <w:r>
        <w:br/>
      </w:r>
      <w:r>
        <w:rPr>
          <w:rStyle w:val="NormalTok"/>
        </w:rPr>
        <w:t xml:space="preserve">                     </w:t>
      </w:r>
      <w:r>
        <w:rPr>
          <w:rStyle w:val="AttributeTok"/>
        </w:rPr>
        <w:t xml:space="preserve">quantity =</w:t>
      </w:r>
      <w:r>
        <w:rPr>
          <w:rStyle w:val="NormalTok"/>
        </w:rPr>
        <w:t xml:space="preserve"> </w:t>
      </w:r>
      <w:r>
        <w:rPr>
          <w:rStyle w:val="FunctionTok"/>
        </w:rPr>
        <w:t xml:space="preserve">relab</w:t>
      </w:r>
      <w:r>
        <w:rPr>
          <w:rStyle w:val="NormalTok"/>
        </w:rPr>
        <w:t xml:space="preserve">(quantity), value, .draw)</w:t>
      </w:r>
      <w:r>
        <w:br/>
      </w:r>
      <w:r>
        <w:rPr>
          <w:rStyle w:val="NormalTok"/>
        </w:rPr>
        <w:t xml:space="preserve">  sm </w:t>
      </w:r>
      <w:r>
        <w:rPr>
          <w:rStyle w:val="OtherTok"/>
        </w:rPr>
        <w:t xml:space="preserve">&lt;-</w:t>
      </w:r>
      <w:r>
        <w:rPr>
          <w:rStyle w:val="NormalTok"/>
        </w:rPr>
        <w:t xml:space="preserve"> tls_obj</w:t>
      </w:r>
      <w:r>
        <w:rPr>
          <w:rStyle w:val="SpecialCharTok"/>
        </w:rPr>
        <w:t xml:space="preserve">$</w:t>
      </w:r>
      <w:r>
        <w:rPr>
          <w:rStyle w:val="NormalTok"/>
        </w:rPr>
        <w:t xml:space="preserve">summary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(quantity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"z"</w:t>
      </w:r>
      <w:r>
        <w:rPr>
          <w:rStyle w:val="NormalTok"/>
        </w:rPr>
        <w:t xml:space="preserve">, </w:t>
      </w:r>
      <w:r>
        <w:rPr>
          <w:rStyle w:val="StringTok"/>
        </w:rPr>
        <w:t xml:space="preserve">"CTmax"</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transmute</w:t>
      </w:r>
      <w:r>
        <w:rPr>
          <w:rStyle w:val="NormalTok"/>
        </w:rPr>
        <w:t xml:space="preserve">(</w:t>
      </w:r>
      <w:r>
        <w:rPr>
          <w:rStyle w:val="AttributeTok"/>
        </w:rPr>
        <w:t xml:space="preserve">case_study =</w:t>
      </w:r>
      <w:r>
        <w:rPr>
          <w:rStyle w:val="NormalTok"/>
        </w:rPr>
        <w:t xml:space="preserve"> case, </w:t>
      </w:r>
      <w:r>
        <w:rPr>
          <w:rStyle w:val="AttributeTok"/>
        </w:rPr>
        <w:t xml:space="preserve">group =</w:t>
      </w:r>
      <w:r>
        <w:rPr>
          <w:rStyle w:val="NormalTok"/>
        </w:rPr>
        <w:t xml:space="preserve"> </w:t>
      </w:r>
      <w:r>
        <w:rPr>
          <w:rStyle w:val="FunctionTok"/>
        </w:rPr>
        <w:t xml:space="preserve">as.character</w:t>
      </w:r>
      <w:r>
        <w:rPr>
          <w:rStyle w:val="NormalTok"/>
        </w:rPr>
        <w:t xml:space="preserve">(.data[[modcol]]),</w:t>
      </w:r>
      <w:r>
        <w:br/>
      </w:r>
      <w:r>
        <w:rPr>
          <w:rStyle w:val="NormalTok"/>
        </w:rPr>
        <w:t xml:space="preserve">                     </w:t>
      </w:r>
      <w:r>
        <w:rPr>
          <w:rStyle w:val="AttributeTok"/>
        </w:rPr>
        <w:t xml:space="preserve">quantity =</w:t>
      </w:r>
      <w:r>
        <w:rPr>
          <w:rStyle w:val="NormalTok"/>
        </w:rPr>
        <w:t xml:space="preserve"> </w:t>
      </w:r>
      <w:r>
        <w:rPr>
          <w:rStyle w:val="FunctionTok"/>
        </w:rPr>
        <w:t xml:space="preserve">relab</w:t>
      </w:r>
      <w:r>
        <w:rPr>
          <w:rStyle w:val="NormalTok"/>
        </w:rPr>
        <w:t xml:space="preserve">(quantity), median, lower, upper)</w:t>
      </w:r>
      <w:r>
        <w:br/>
      </w:r>
      <w:r>
        <w:rPr>
          <w:rStyle w:val="NormalTok"/>
        </w:rPr>
        <w:t xml:space="preserve">  </w:t>
      </w:r>
      <w:r>
        <w:rPr>
          <w:rStyle w:val="FunctionTok"/>
        </w:rPr>
        <w:t xml:space="preserve">list</w:t>
      </w:r>
      <w:r>
        <w:rPr>
          <w:rStyle w:val="NormalTok"/>
        </w:rPr>
        <w:t xml:space="preserve">(</w:t>
      </w:r>
      <w:r>
        <w:rPr>
          <w:rStyle w:val="AttributeTok"/>
        </w:rPr>
        <w:t xml:space="preserve">draws =</w:t>
      </w:r>
      <w:r>
        <w:rPr>
          <w:rStyle w:val="NormalTok"/>
        </w:rPr>
        <w:t xml:space="preserve"> dr, </w:t>
      </w:r>
      <w:r>
        <w:rPr>
          <w:rStyle w:val="AttributeTok"/>
        </w:rPr>
        <w:t xml:space="preserve">summary =</w:t>
      </w:r>
      <w:r>
        <w:rPr>
          <w:rStyle w:val="NormalTok"/>
        </w:rPr>
        <w:t xml:space="preserve"> sm)</w:t>
      </w:r>
      <w:r>
        <w:br/>
      </w:r>
      <w:r>
        <w:rPr>
          <w:rStyle w:val="NormalTok"/>
        </w:rPr>
        <w:t xml:space="preserve">}</w:t>
      </w:r>
      <w:r>
        <w:br/>
      </w:r>
      <w:r>
        <w:br/>
      </w:r>
      <w:r>
        <w:rPr>
          <w:rStyle w:val="NormalTok"/>
        </w:rPr>
        <w:t xml:space="preserve">aphid_f4 </w:t>
      </w:r>
      <w:r>
        <w:rPr>
          <w:rStyle w:val="OtherTok"/>
        </w:rPr>
        <w:t xml:space="preserve">&lt;-</w:t>
      </w:r>
      <w:r>
        <w:rPr>
          <w:rStyle w:val="NormalTok"/>
        </w:rPr>
        <w:t xml:space="preserve"> </w:t>
      </w:r>
      <w:r>
        <w:rPr>
          <w:rStyle w:val="FunctionTok"/>
        </w:rPr>
        <w:t xml:space="preserve">tls_to_fig4</w:t>
      </w:r>
      <w:r>
        <w:rPr>
          <w:rStyle w:val="NormalTok"/>
        </w:rPr>
        <w:t xml:space="preserve">(aphid_tls, </w:t>
      </w:r>
      <w:r>
        <w:rPr>
          <w:rStyle w:val="StringTok"/>
        </w:rPr>
        <w:t xml:space="preserve">"species"</w:t>
      </w:r>
      <w:r>
        <w:rPr>
          <w:rStyle w:val="NormalTok"/>
        </w:rPr>
        <w:t xml:space="preserve">,  </w:t>
      </w:r>
      <w:r>
        <w:rPr>
          <w:rStyle w:val="StringTok"/>
        </w:rPr>
        <w:t xml:space="preserve">"Cereal aphids"</w:t>
      </w:r>
      <w:r>
        <w:rPr>
          <w:rStyle w:val="NormalTok"/>
        </w:rPr>
        <w:t xml:space="preserve">)</w:t>
      </w:r>
      <w:r>
        <w:br/>
      </w:r>
      <w:r>
        <w:rPr>
          <w:rStyle w:val="NormalTok"/>
        </w:rPr>
        <w:t xml:space="preserve">leaf_f4  </w:t>
      </w:r>
      <w:r>
        <w:rPr>
          <w:rStyle w:val="OtherTok"/>
        </w:rPr>
        <w:t xml:space="preserve">&lt;-</w:t>
      </w:r>
      <w:r>
        <w:rPr>
          <w:rStyle w:val="NormalTok"/>
        </w:rPr>
        <w:t xml:space="preserve"> </w:t>
      </w:r>
      <w:r>
        <w:rPr>
          <w:rStyle w:val="FunctionTok"/>
        </w:rPr>
        <w:t xml:space="preserve">tls_to_fig4</w:t>
      </w:r>
      <w:r>
        <w:rPr>
          <w:rStyle w:val="NormalTok"/>
        </w:rPr>
        <w:t xml:space="preserve">(leaf_tls,  </w:t>
      </w:r>
      <w:r>
        <w:rPr>
          <w:rStyle w:val="StringTok"/>
        </w:rPr>
        <w:t xml:space="preserve">"recovery"</w:t>
      </w:r>
      <w:r>
        <w:rPr>
          <w:rStyle w:val="NormalTok"/>
        </w:rPr>
        <w:t xml:space="preserve">, </w:t>
      </w:r>
      <w:r>
        <w:rPr>
          <w:rStyle w:val="StringTok"/>
        </w:rPr>
        <w:t xml:space="preserve">"Snow gum leaf PSII"</w:t>
      </w:r>
      <w:r>
        <w:rPr>
          <w:rStyle w:val="NormalTok"/>
        </w:rPr>
        <w:t xml:space="preserve">)</w:t>
      </w:r>
      <w:r>
        <w:br/>
      </w:r>
      <w:r>
        <w:rPr>
          <w:rStyle w:val="NormalTok"/>
        </w:rPr>
        <w:t xml:space="preserve">zf_f4    </w:t>
      </w:r>
      <w:r>
        <w:rPr>
          <w:rStyle w:val="OtherTok"/>
        </w:rPr>
        <w:t xml:space="preserve">&lt;-</w:t>
      </w:r>
      <w:r>
        <w:rPr>
          <w:rStyle w:val="NormalTok"/>
        </w:rPr>
        <w:t xml:space="preserve"> </w:t>
      </w:r>
      <w:r>
        <w:rPr>
          <w:rStyle w:val="FunctionTok"/>
        </w:rPr>
        <w:t xml:space="preserve">tls_to_fig4</w:t>
      </w:r>
      <w:r>
        <w:rPr>
          <w:rStyle w:val="NormalTok"/>
        </w:rPr>
        <w:t xml:space="preserve">(zf_tls,    </w:t>
      </w:r>
      <w:r>
        <w:rPr>
          <w:rStyle w:val="StringTok"/>
        </w:rPr>
        <w:t xml:space="preserve">"oxygen"</w:t>
      </w:r>
      <w:r>
        <w:rPr>
          <w:rStyle w:val="NormalTok"/>
        </w:rPr>
        <w:t xml:space="preserve">,   </w:t>
      </w:r>
      <w:r>
        <w:rPr>
          <w:rStyle w:val="StringTok"/>
        </w:rPr>
        <w:t xml:space="preserve">"Zebrafish (oxygen)"</w:t>
      </w:r>
      <w:r>
        <w:rPr>
          <w:rStyle w:val="NormalTok"/>
        </w:rPr>
        <w:t xml:space="preserve">)</w:t>
      </w:r>
      <w:r>
        <w:br/>
      </w:r>
      <w:r>
        <w:br/>
      </w:r>
      <w:r>
        <w:rPr>
          <w:rStyle w:val="CommentTok"/>
        </w:rPr>
        <w:t xml:space="preserve"># Vinegar fly mortality, by sex: separate per-sex fits (absolute 4 h threshold).</w:t>
      </w:r>
      <w:r>
        <w:br/>
      </w:r>
      <w:r>
        <w:rPr>
          <w:rStyle w:val="NormalTok"/>
        </w:rPr>
        <w:t xml:space="preserve">fly_draws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w:t>
      </w:r>
      <w:r>
        <w:br/>
      </w:r>
      <w:r>
        <w:rPr>
          <w:rStyle w:val="NormalTok"/>
        </w:rPr>
        <w:t xml:space="preserve">    </w:t>
      </w:r>
      <w:r>
        <w:rPr>
          <w:rStyle w:val="AttributeTok"/>
        </w:rPr>
        <w:t xml:space="preserve">Female =</w:t>
      </w:r>
      <w:r>
        <w:rPr>
          <w:rStyle w:val="NormalTok"/>
        </w:rPr>
        <w:t xml:space="preserve"> </w:t>
      </w:r>
      <w:r>
        <w:rPr>
          <w:rStyle w:val="FunctionTok"/>
        </w:rPr>
        <w:t xml:space="preserve">get_tls_est</w:t>
      </w:r>
      <w:r>
        <w:rPr>
          <w:rStyle w:val="NormalTok"/>
        </w:rPr>
        <w:t xml:space="preserve">(tdt_dros_f, </w:t>
      </w:r>
      <w:r>
        <w:rPr>
          <w:rStyle w:val="StringTok"/>
        </w:rPr>
        <w:t xml:space="preserve">"draws"</w:t>
      </w:r>
      <w:r>
        <w:rPr>
          <w:rStyle w:val="NormalTok"/>
        </w:rPr>
        <w:t xml:space="preserve">, </w:t>
      </w:r>
      <w:r>
        <w:rPr>
          <w:rStyle w:val="FunctionTok"/>
        </w:rPr>
        <w:t xml:space="preserve">c</w:t>
      </w:r>
      <w:r>
        <w:rPr>
          <w:rStyle w:val="NormalTok"/>
        </w:rPr>
        <w:t xml:space="preserve">(</w:t>
      </w:r>
      <w:r>
        <w:rPr>
          <w:rStyle w:val="StringTok"/>
        </w:rPr>
        <w:t xml:space="preserve">"z"</w:t>
      </w:r>
      <w:r>
        <w:rPr>
          <w:rStyle w:val="NormalTok"/>
        </w:rPr>
        <w:t xml:space="preserve">, </w:t>
      </w:r>
      <w:r>
        <w:rPr>
          <w:rStyle w:val="StringTok"/>
        </w:rPr>
        <w:t xml:space="preserve">"CTmax"</w:t>
      </w:r>
      <w:r>
        <w:rPr>
          <w:rStyle w:val="NormalTok"/>
        </w:rPr>
        <w:t xml:space="preserve">)),</w:t>
      </w:r>
      <w:r>
        <w:br/>
      </w:r>
      <w:r>
        <w:rPr>
          <w:rStyle w:val="NormalTok"/>
        </w:rPr>
        <w:t xml:space="preserve">    </w:t>
      </w:r>
      <w:r>
        <w:rPr>
          <w:rStyle w:val="AttributeTok"/>
        </w:rPr>
        <w:t xml:space="preserve">Male   =</w:t>
      </w:r>
      <w:r>
        <w:rPr>
          <w:rStyle w:val="NormalTok"/>
        </w:rPr>
        <w:t xml:space="preserve"> </w:t>
      </w:r>
      <w:r>
        <w:rPr>
          <w:rStyle w:val="FunctionTok"/>
        </w:rPr>
        <w:t xml:space="preserve">get_tls_est</w:t>
      </w:r>
      <w:r>
        <w:rPr>
          <w:rStyle w:val="NormalTok"/>
        </w:rPr>
        <w:t xml:space="preserve">(tdt_dros_m, </w:t>
      </w:r>
      <w:r>
        <w:rPr>
          <w:rStyle w:val="StringTok"/>
        </w:rPr>
        <w:t xml:space="preserve">"draws"</w:t>
      </w:r>
      <w:r>
        <w:rPr>
          <w:rStyle w:val="NormalTok"/>
        </w:rPr>
        <w:t xml:space="preserve">, </w:t>
      </w:r>
      <w:r>
        <w:rPr>
          <w:rStyle w:val="FunctionTok"/>
        </w:rPr>
        <w:t xml:space="preserve">c</w:t>
      </w:r>
      <w:r>
        <w:rPr>
          <w:rStyle w:val="NormalTok"/>
        </w:rPr>
        <w:t xml:space="preserve">(</w:t>
      </w:r>
      <w:r>
        <w:rPr>
          <w:rStyle w:val="StringTok"/>
        </w:rPr>
        <w:t xml:space="preserve">"z"</w:t>
      </w:r>
      <w:r>
        <w:rPr>
          <w:rStyle w:val="NormalTok"/>
        </w:rPr>
        <w:t xml:space="preserve">, </w:t>
      </w:r>
      <w:r>
        <w:rPr>
          <w:rStyle w:val="StringTok"/>
        </w:rPr>
        <w:t xml:space="preserve">"CTmax"</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"group"</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transmute</w:t>
      </w:r>
      <w:r>
        <w:rPr>
          <w:rStyle w:val="NormalTok"/>
        </w:rPr>
        <w:t xml:space="preserve">(</w:t>
      </w:r>
      <w:r>
        <w:br/>
      </w:r>
      <w:r>
        <w:rPr>
          <w:rStyle w:val="NormalTok"/>
        </w:rPr>
        <w:t xml:space="preserve">    </w:t>
      </w:r>
      <w:r>
        <w:rPr>
          <w:rStyle w:val="AttributeTok"/>
        </w:rPr>
        <w:t xml:space="preserve">case_study =</w:t>
      </w:r>
      <w:r>
        <w:rPr>
          <w:rStyle w:val="NormalTok"/>
        </w:rPr>
        <w:t xml:space="preserve"> </w:t>
      </w:r>
      <w:r>
        <w:rPr>
          <w:rStyle w:val="StringTok"/>
        </w:rPr>
        <w:t xml:space="preserve">"Vinegar fly (mortality)"</w:t>
      </w:r>
      <w:r>
        <w:rPr>
          <w:rStyle w:val="NormalTok"/>
        </w:rPr>
        <w:t xml:space="preserve">,</w:t>
      </w:r>
      <w:r>
        <w:br/>
      </w:r>
      <w:r>
        <w:rPr>
          <w:rStyle w:val="NormalTok"/>
        </w:rPr>
        <w:t xml:space="preserve">    group,</w:t>
      </w:r>
      <w:r>
        <w:br/>
      </w:r>
      <w:r>
        <w:rPr>
          <w:rStyle w:val="NormalTok"/>
        </w:rPr>
        <w:t xml:space="preserve">    </w:t>
      </w:r>
      <w:r>
        <w:rPr>
          <w:rStyle w:val="AttributeTok"/>
        </w:rPr>
        <w:t xml:space="preserve">quantity =</w:t>
      </w:r>
      <w:r>
        <w:rPr>
          <w:rStyle w:val="NormalTok"/>
        </w:rPr>
        <w:t xml:space="preserve"> </w:t>
      </w:r>
      <w:r>
        <w:rPr>
          <w:rStyle w:val="FunctionTok"/>
        </w:rPr>
        <w:t xml:space="preserve">ifelse</w:t>
      </w:r>
      <w:r>
        <w:rPr>
          <w:rStyle w:val="NormalTok"/>
        </w:rPr>
        <w:t xml:space="preserve">(quantity </w:t>
      </w:r>
      <w:r>
        <w:rPr>
          <w:rStyle w:val="SpecialCharTok"/>
        </w:rPr>
        <w:t xml:space="preserve">==</w:t>
      </w:r>
      <w:r>
        <w:rPr>
          <w:rStyle w:val="NormalTok"/>
        </w:rPr>
        <w:t xml:space="preserve"> </w:t>
      </w:r>
      <w:r>
        <w:rPr>
          <w:rStyle w:val="StringTok"/>
        </w:rPr>
        <w:t xml:space="preserve">"CTmax"</w:t>
      </w:r>
      <w:r>
        <w:rPr>
          <w:rStyle w:val="NormalTok"/>
        </w:rPr>
        <w:t xml:space="preserve">, </w:t>
      </w:r>
      <w:r>
        <w:rPr>
          <w:rStyle w:val="StringTok"/>
        </w:rPr>
        <w:t xml:space="preserve">"CTmax_4hr"</w:t>
      </w:r>
      <w:r>
        <w:rPr>
          <w:rStyle w:val="NormalTok"/>
        </w:rPr>
        <w:t xml:space="preserve">, </w:t>
      </w:r>
      <w:r>
        <w:rPr>
          <w:rStyle w:val="StringTok"/>
        </w:rPr>
        <w:t xml:space="preserve">"z"</w:t>
      </w:r>
      <w:r>
        <w:rPr>
          <w:rStyle w:val="NormalTok"/>
        </w:rPr>
        <w:t xml:space="preserve">),</w:t>
      </w:r>
      <w:r>
        <w:br/>
      </w:r>
      <w:r>
        <w:rPr>
          <w:rStyle w:val="NormalTok"/>
        </w:rPr>
        <w:t xml:space="preserve">    value, .draw</w:t>
      </w:r>
      <w:r>
        <w:br/>
      </w:r>
      <w:r>
        <w:rPr>
          <w:rStyle w:val="NormalTok"/>
        </w:rPr>
        <w:t xml:space="preserve">  )</w:t>
      </w:r>
      <w:r>
        <w:br/>
      </w:r>
      <w:r>
        <w:rPr>
          <w:rStyle w:val="NormalTok"/>
        </w:rPr>
        <w:t xml:space="preserve">fly_summary </w:t>
      </w:r>
      <w:r>
        <w:rPr>
          <w:rStyle w:val="OtherTok"/>
        </w:rPr>
        <w:t xml:space="preserve">&lt;-</w:t>
      </w:r>
      <w:r>
        <w:rPr>
          <w:rStyle w:val="NormalTok"/>
        </w:rPr>
        <w:t xml:space="preserve"> dros_sex_sum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(quantity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"z"</w:t>
      </w:r>
      <w:r>
        <w:rPr>
          <w:rStyle w:val="NormalTok"/>
        </w:rPr>
        <w:t xml:space="preserve">, </w:t>
      </w:r>
      <w:r>
        <w:rPr>
          <w:rStyle w:val="StringTok"/>
        </w:rPr>
        <w:t xml:space="preserve">"CTmax"</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transmute</w:t>
      </w:r>
      <w:r>
        <w:rPr>
          <w:rStyle w:val="NormalTok"/>
        </w:rPr>
        <w:t xml:space="preserve">(</w:t>
      </w:r>
      <w:r>
        <w:br/>
      </w:r>
      <w:r>
        <w:rPr>
          <w:rStyle w:val="NormalTok"/>
        </w:rPr>
        <w:t xml:space="preserve">    </w:t>
      </w:r>
      <w:r>
        <w:rPr>
          <w:rStyle w:val="AttributeTok"/>
        </w:rPr>
        <w:t xml:space="preserve">case_study =</w:t>
      </w:r>
      <w:r>
        <w:rPr>
          <w:rStyle w:val="NormalTok"/>
        </w:rPr>
        <w:t xml:space="preserve"> </w:t>
      </w:r>
      <w:r>
        <w:rPr>
          <w:rStyle w:val="StringTok"/>
        </w:rPr>
        <w:t xml:space="preserve">"Vinegar fly (mortality)"</w:t>
      </w:r>
      <w:r>
        <w:rPr>
          <w:rStyle w:val="NormalTok"/>
        </w:rPr>
        <w:t xml:space="preserve">,</w:t>
      </w:r>
      <w:r>
        <w:br/>
      </w:r>
      <w:r>
        <w:rPr>
          <w:rStyle w:val="NormalTok"/>
        </w:rPr>
        <w:t xml:space="preserve">    </w:t>
      </w:r>
      <w:r>
        <w:rPr>
          <w:rStyle w:val="AttributeTok"/>
        </w:rPr>
        <w:t xml:space="preserve">group      =</w:t>
      </w:r>
      <w:r>
        <w:rPr>
          <w:rStyle w:val="NormalTok"/>
        </w:rPr>
        <w:t xml:space="preserve"> Sex,</w:t>
      </w:r>
      <w:r>
        <w:br/>
      </w:r>
      <w:r>
        <w:rPr>
          <w:rStyle w:val="NormalTok"/>
        </w:rPr>
        <w:t xml:space="preserve">    </w:t>
      </w:r>
      <w:r>
        <w:rPr>
          <w:rStyle w:val="AttributeTok"/>
        </w:rPr>
        <w:t xml:space="preserve">quantity   =</w:t>
      </w:r>
      <w:r>
        <w:rPr>
          <w:rStyle w:val="NormalTok"/>
        </w:rPr>
        <w:t xml:space="preserve"> </w:t>
      </w:r>
      <w:r>
        <w:rPr>
          <w:rStyle w:val="FunctionTok"/>
        </w:rPr>
        <w:t xml:space="preserve">ifelse</w:t>
      </w:r>
      <w:r>
        <w:rPr>
          <w:rStyle w:val="NormalTok"/>
        </w:rPr>
        <w:t xml:space="preserve">(quantity </w:t>
      </w:r>
      <w:r>
        <w:rPr>
          <w:rStyle w:val="SpecialCharTok"/>
        </w:rPr>
        <w:t xml:space="preserve">==</w:t>
      </w:r>
      <w:r>
        <w:rPr>
          <w:rStyle w:val="NormalTok"/>
        </w:rPr>
        <w:t xml:space="preserve"> </w:t>
      </w:r>
      <w:r>
        <w:rPr>
          <w:rStyle w:val="StringTok"/>
        </w:rPr>
        <w:t xml:space="preserve">"CTmax"</w:t>
      </w:r>
      <w:r>
        <w:rPr>
          <w:rStyle w:val="NormalTok"/>
        </w:rPr>
        <w:t xml:space="preserve">, </w:t>
      </w:r>
      <w:r>
        <w:rPr>
          <w:rStyle w:val="StringTok"/>
        </w:rPr>
        <w:t xml:space="preserve">"CTmax_4hr"</w:t>
      </w:r>
      <w:r>
        <w:rPr>
          <w:rStyle w:val="NormalTok"/>
        </w:rPr>
        <w:t xml:space="preserve">, </w:t>
      </w:r>
      <w:r>
        <w:rPr>
          <w:rStyle w:val="StringTok"/>
        </w:rPr>
        <w:t xml:space="preserve">"z"</w:t>
      </w:r>
      <w:r>
        <w:rPr>
          <w:rStyle w:val="NormalTok"/>
        </w:rPr>
        <w:t xml:space="preserve">),</w:t>
      </w:r>
      <w:r>
        <w:br/>
      </w:r>
      <w:r>
        <w:rPr>
          <w:rStyle w:val="NormalTok"/>
        </w:rPr>
        <w:t xml:space="preserve">    median, lower, upper</w:t>
      </w:r>
      <w:r>
        <w:br/>
      </w:r>
      <w:r>
        <w:rPr>
          <w:rStyle w:val="NormalTok"/>
        </w:rPr>
        <w:t xml:space="preserve">  )</w:t>
      </w:r>
      <w:r>
        <w:br/>
      </w:r>
      <w:r>
        <w:br/>
      </w:r>
      <w:r>
        <w:rPr>
          <w:rStyle w:val="NormalTok"/>
        </w:rPr>
        <w:t xml:space="preserve">fig4_draws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(aphid_f4</w:t>
      </w:r>
      <w:r>
        <w:rPr>
          <w:rStyle w:val="SpecialCharTok"/>
        </w:rPr>
        <w:t xml:space="preserve">$</w:t>
      </w:r>
      <w:r>
        <w:rPr>
          <w:rStyle w:val="NormalTok"/>
        </w:rPr>
        <w:t xml:space="preserve">draws, leaf_f4</w:t>
      </w:r>
      <w:r>
        <w:rPr>
          <w:rStyle w:val="SpecialCharTok"/>
        </w:rPr>
        <w:t xml:space="preserve">$</w:t>
      </w:r>
      <w:r>
        <w:rPr>
          <w:rStyle w:val="NormalTok"/>
        </w:rPr>
        <w:t xml:space="preserve">draws, zf_f4</w:t>
      </w:r>
      <w:r>
        <w:rPr>
          <w:rStyle w:val="SpecialCharTok"/>
        </w:rPr>
        <w:t xml:space="preserve">$</w:t>
      </w:r>
      <w:r>
        <w:rPr>
          <w:rStyle w:val="NormalTok"/>
        </w:rPr>
        <w:t xml:space="preserve">draws, fly_draws)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FunctionTok"/>
        </w:rPr>
        <w:t xml:space="preserve">is.finite</w:t>
      </w:r>
      <w:r>
        <w:rPr>
          <w:rStyle w:val="NormalTok"/>
        </w:rPr>
        <w:t xml:space="preserve">(value))</w:t>
      </w:r>
      <w:r>
        <w:br/>
      </w:r>
      <w:r>
        <w:rPr>
          <w:rStyle w:val="CommentTok"/>
        </w:rPr>
        <w:t xml:space="preserve"># Panel a only: trim the aphid display tails to the central 98% per group so its</w:t>
      </w:r>
      <w:r>
        <w:br/>
      </w:r>
      <w:r>
        <w:rPr>
          <w:rStyle w:val="CommentTok"/>
        </w:rPr>
        <w:t xml:space="preserve"># axes stay tight and the contrast brackets sit cleanly (the 95% CIs are still</w:t>
      </w:r>
      <w:r>
        <w:br/>
      </w:r>
      <w:r>
        <w:rPr>
          <w:rStyle w:val="CommentTok"/>
        </w:rPr>
        <w:t xml:space="preserve"># drawn explicitly). Other case studies (b/c/d) are left untouched.</w:t>
      </w:r>
      <w:r>
        <w:br/>
      </w:r>
      <w:r>
        <w:rPr>
          <w:rStyle w:val="NormalTok"/>
        </w:rPr>
        <w:t xml:space="preserve">fig4_draws </w:t>
      </w:r>
      <w:r>
        <w:rPr>
          <w:rStyle w:val="OtherTok"/>
        </w:rPr>
        <w:t xml:space="preserve">&lt;-</w:t>
      </w:r>
      <w:r>
        <w:rPr>
          <w:rStyle w:val="NormalTok"/>
        </w:rPr>
        <w:t xml:space="preserve"> fig4_draws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(case_study, group, quantity)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(case_study </w:t>
      </w:r>
      <w:r>
        <w:rPr>
          <w:rStyle w:val="SpecialCharTok"/>
        </w:rPr>
        <w:t xml:space="preserve">!=</w:t>
      </w:r>
      <w:r>
        <w:rPr>
          <w:rStyle w:val="NormalTok"/>
        </w:rPr>
        <w:t xml:space="preserve"> </w:t>
      </w:r>
      <w:r>
        <w:rPr>
          <w:rStyle w:val="StringTok"/>
        </w:rPr>
        <w:t xml:space="preserve">"Cereal aphids"</w:t>
      </w:r>
      <w:r>
        <w:rPr>
          <w:rStyle w:val="NormalTok"/>
        </w:rPr>
        <w:t xml:space="preserve"> </w:t>
      </w:r>
      <w:r>
        <w:rPr>
          <w:rStyle w:val="SpecialCharTok"/>
        </w:rPr>
        <w:t xml:space="preserve">|</w:t>
      </w:r>
      <w:r>
        <w:br/>
      </w:r>
      <w:r>
        <w:rPr>
          <w:rStyle w:val="NormalTok"/>
        </w:rPr>
        <w:t xml:space="preserve">                (value </w:t>
      </w:r>
      <w:r>
        <w:rPr>
          <w:rStyle w:val="SpecialCharTok"/>
        </w:rPr>
        <w:t xml:space="preserve">&lt;=</w:t>
      </w:r>
      <w:r>
        <w:rPr>
          <w:rStyle w:val="NormalTok"/>
        </w:rPr>
        <w:t xml:space="preserve"> stats</w:t>
      </w:r>
      <w:r>
        <w:rPr>
          <w:rStyle w:val="SpecialCharTok"/>
        </w:rPr>
        <w:t xml:space="preserve">::</w:t>
      </w:r>
      <w:r>
        <w:rPr>
          <w:rStyle w:val="FunctionTok"/>
        </w:rPr>
        <w:t xml:space="preserve">quantile</w:t>
      </w:r>
      <w:r>
        <w:rPr>
          <w:rStyle w:val="NormalTok"/>
        </w:rPr>
        <w:t xml:space="preserve">(value, </w:t>
      </w:r>
      <w:r>
        <w:rPr>
          <w:rStyle w:val="FloatTok"/>
        </w:rPr>
        <w:t xml:space="preserve">0.99</w:t>
      </w:r>
      <w:r>
        <w:rPr>
          <w:rStyle w:val="NormalTok"/>
        </w:rPr>
        <w:t xml:space="preserve">) </w:t>
      </w:r>
      <w:r>
        <w:rPr>
          <w:rStyle w:val="SpecialCharTok"/>
        </w:rPr>
        <w:t xml:space="preserve">&amp;</w:t>
      </w:r>
      <w:r>
        <w:br/>
      </w:r>
      <w:r>
        <w:rPr>
          <w:rStyle w:val="NormalTok"/>
        </w:rPr>
        <w:t xml:space="preserve">                 value </w:t>
      </w:r>
      <w:r>
        <w:rPr>
          <w:rStyle w:val="SpecialCharTok"/>
        </w:rPr>
        <w:t xml:space="preserve">&gt;=</w:t>
      </w:r>
      <w:r>
        <w:rPr>
          <w:rStyle w:val="NormalTok"/>
        </w:rPr>
        <w:t xml:space="preserve"> stats</w:t>
      </w:r>
      <w:r>
        <w:rPr>
          <w:rStyle w:val="SpecialCharTok"/>
        </w:rPr>
        <w:t xml:space="preserve">::</w:t>
      </w:r>
      <w:r>
        <w:rPr>
          <w:rStyle w:val="FunctionTok"/>
        </w:rPr>
        <w:t xml:space="preserve">quantile</w:t>
      </w:r>
      <w:r>
        <w:rPr>
          <w:rStyle w:val="NormalTok"/>
        </w:rPr>
        <w:t xml:space="preserve">(value, </w:t>
      </w:r>
      <w:r>
        <w:rPr>
          <w:rStyle w:val="FloatTok"/>
        </w:rPr>
        <w:t xml:space="preserve">0.01</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ungroup</w:t>
      </w:r>
      <w:r>
        <w:rPr>
          <w:rStyle w:val="NormalTok"/>
        </w:rPr>
        <w:t xml:space="preserve">()</w:t>
      </w:r>
      <w:r>
        <w:br/>
      </w:r>
      <w:r>
        <w:rPr>
          <w:rStyle w:val="NormalTok"/>
        </w:rPr>
        <w:t xml:space="preserve">fig4_summary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(aphid_f4</w:t>
      </w:r>
      <w:r>
        <w:rPr>
          <w:rStyle w:val="SpecialCharTok"/>
        </w:rPr>
        <w:t xml:space="preserve">$</w:t>
      </w:r>
      <w:r>
        <w:rPr>
          <w:rStyle w:val="NormalTok"/>
        </w:rPr>
        <w:t xml:space="preserve">summary, leaf_f4</w:t>
      </w:r>
      <w:r>
        <w:rPr>
          <w:rStyle w:val="SpecialCharTok"/>
        </w:rPr>
        <w:t xml:space="preserve">$</w:t>
      </w:r>
      <w:r>
        <w:rPr>
          <w:rStyle w:val="NormalTok"/>
        </w:rPr>
        <w:t xml:space="preserve">summary, zf_f4</w:t>
      </w:r>
      <w:r>
        <w:rPr>
          <w:rStyle w:val="SpecialCharTok"/>
        </w:rPr>
        <w:t xml:space="preserve">$</w:t>
      </w:r>
      <w:r>
        <w:rPr>
          <w:rStyle w:val="NormalTok"/>
        </w:rPr>
        <w:t xml:space="preserve">summary, fly_summary)</w:t>
      </w:r>
      <w:r>
        <w:br/>
      </w:r>
      <w:r>
        <w:br/>
      </w:r>
      <w:r>
        <w:rPr>
          <w:rStyle w:val="CommentTok"/>
        </w:rPr>
        <w:t xml:space="preserve"># Persist the per-group z/CTmax medians so the manuscript can report figures</w:t>
      </w:r>
      <w:r>
        <w:br/>
      </w:r>
      <w:r>
        <w:rPr>
          <w:rStyle w:val="CommentTok"/>
        </w:rPr>
        <w:t xml:space="preserve"># (e.g. the CTmax_1hr range across case studies) as inline code, not magic</w:t>
      </w:r>
      <w:r>
        <w:br/>
      </w:r>
      <w:r>
        <w:rPr>
          <w:rStyle w:val="CommentTok"/>
        </w:rPr>
        <w:t xml:space="preserve"># numbers. Read back in ms/ms.qmd.</w:t>
      </w:r>
      <w:r>
        <w:br/>
      </w:r>
      <w:r>
        <w:rPr>
          <w:rStyle w:val="FunctionTok"/>
        </w:rPr>
        <w:t xml:space="preserve">dir.create</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"output"</w:t>
      </w:r>
      <w:r>
        <w:rPr>
          <w:rStyle w:val="NormalTok"/>
        </w:rPr>
        <w:t xml:space="preserve">, </w:t>
      </w:r>
      <w:r>
        <w:rPr>
          <w:rStyle w:val="StringTok"/>
        </w:rPr>
        <w:t xml:space="preserve">"data"</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w:t>
      </w:r>
      <w:r>
        <w:br/>
      </w:r>
      <w:r>
        <w:rPr>
          <w:rStyle w:val="FunctionTok"/>
        </w:rPr>
        <w:t xml:space="preserve">saveRDS</w:t>
      </w:r>
      <w:r>
        <w:rPr>
          <w:rStyle w:val="NormalTok"/>
        </w:rPr>
        <w:t xml:space="preserve">(fig4_summary, here</w:t>
      </w:r>
      <w:r>
        <w:rPr>
          <w:rStyle w:val="SpecialCharTok"/>
        </w:rPr>
        <w:t xml:space="preserve">::</w:t>
      </w:r>
      <w:r>
        <w:rPr>
          <w:rStyle w:val="FunctionTok"/>
        </w:rPr>
        <w:t xml:space="preserve">here</w:t>
      </w:r>
      <w:r>
        <w:rPr>
          <w:rStyle w:val="NormalTok"/>
        </w:rPr>
        <w:t xml:space="preserve">(</w:t>
      </w:r>
      <w:r>
        <w:rPr>
          <w:rStyle w:val="StringTok"/>
        </w:rPr>
        <w:t xml:space="preserve">"output"</w:t>
      </w:r>
      <w:r>
        <w:rPr>
          <w:rStyle w:val="NormalTok"/>
        </w:rPr>
        <w:t xml:space="preserve">, </w:t>
      </w:r>
      <w:r>
        <w:rPr>
          <w:rStyle w:val="StringTok"/>
        </w:rPr>
        <w:t xml:space="preserve">"data"</w:t>
      </w:r>
      <w:r>
        <w:rPr>
          <w:rStyle w:val="NormalTok"/>
        </w:rPr>
        <w:t xml:space="preserve">, </w:t>
      </w:r>
      <w:r>
        <w:rPr>
          <w:rStyle w:val="StringTok"/>
        </w:rPr>
        <w:t xml:space="preserve">"fig4_summary.rds"</w:t>
      </w:r>
      <w:r>
        <w:rPr>
          <w:rStyle w:val="NormalTok"/>
        </w:rPr>
        <w:t xml:space="preserve">))</w:t>
      </w:r>
      <w:r>
        <w:br/>
      </w:r>
      <w:r>
        <w:br/>
      </w:r>
      <w:r>
        <w:rPr>
          <w:rStyle w:val="CommentTok"/>
        </w:rPr>
        <w:t xml:space="preserve"># Facet order: z (left), CTmax (right); fly uses the 4 h CTmax reference.</w:t>
      </w:r>
      <w:r>
        <w:br/>
      </w:r>
      <w:r>
        <w:rPr>
          <w:rStyle w:val="NormalTok"/>
        </w:rPr>
        <w:t xml:space="preserve">fig4_draws   </w:t>
      </w:r>
      <w:r>
        <w:rPr>
          <w:rStyle w:val="OtherTok"/>
        </w:rPr>
        <w:t xml:space="preserve">&lt;-</w:t>
      </w:r>
      <w:r>
        <w:rPr>
          <w:rStyle w:val="NormalTok"/>
        </w:rPr>
        <w:t xml:space="preserve"> </w:t>
      </w:r>
      <w:r>
        <w:rPr>
          <w:rStyle w:val="FunctionTok"/>
        </w:rPr>
        <w:t xml:space="preserve">mutate</w:t>
      </w:r>
      <w:r>
        <w:rPr>
          <w:rStyle w:val="NormalTok"/>
        </w:rPr>
        <w:t xml:space="preserve">(fig4_draws,   </w:t>
      </w:r>
      <w:r>
        <w:rPr>
          <w:rStyle w:val="AttributeTok"/>
        </w:rPr>
        <w:t xml:space="preserve">quantity =</w:t>
      </w:r>
      <w:r>
        <w:rPr>
          <w:rStyle w:val="NormalTok"/>
        </w:rPr>
        <w:t xml:space="preserve"> </w:t>
      </w:r>
      <w:r>
        <w:rPr>
          <w:rStyle w:val="FunctionTok"/>
        </w:rPr>
        <w:t xml:space="preserve">factor</w:t>
      </w:r>
      <w:r>
        <w:rPr>
          <w:rStyle w:val="NormalTok"/>
        </w:rPr>
        <w:t xml:space="preserve">(quantity,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"z"</w:t>
      </w:r>
      <w:r>
        <w:rPr>
          <w:rStyle w:val="NormalTok"/>
        </w:rPr>
        <w:t xml:space="preserve">, </w:t>
      </w:r>
      <w:r>
        <w:rPr>
          <w:rStyle w:val="StringTok"/>
        </w:rPr>
        <w:t xml:space="preserve">"CTmax_1hr"</w:t>
      </w:r>
      <w:r>
        <w:rPr>
          <w:rStyle w:val="NormalTok"/>
        </w:rPr>
        <w:t xml:space="preserve">, </w:t>
      </w:r>
      <w:r>
        <w:rPr>
          <w:rStyle w:val="StringTok"/>
        </w:rPr>
        <w:t xml:space="preserve">"CTmax_4hr"</w:t>
      </w:r>
      <w:r>
        <w:rPr>
          <w:rStyle w:val="NormalTok"/>
        </w:rPr>
        <w:t xml:space="preserve">)))</w:t>
      </w:r>
      <w:r>
        <w:br/>
      </w:r>
      <w:r>
        <w:rPr>
          <w:rStyle w:val="NormalTok"/>
        </w:rPr>
        <w:t xml:space="preserve">fig4_summary </w:t>
      </w:r>
      <w:r>
        <w:rPr>
          <w:rStyle w:val="OtherTok"/>
        </w:rPr>
        <w:t xml:space="preserve">&lt;-</w:t>
      </w:r>
      <w:r>
        <w:rPr>
          <w:rStyle w:val="NormalTok"/>
        </w:rPr>
        <w:t xml:space="preserve"> </w:t>
      </w:r>
      <w:r>
        <w:rPr>
          <w:rStyle w:val="FunctionTok"/>
        </w:rPr>
        <w:t xml:space="preserve">mutate</w:t>
      </w:r>
      <w:r>
        <w:rPr>
          <w:rStyle w:val="NormalTok"/>
        </w:rPr>
        <w:t xml:space="preserve">(fig4_summary, </w:t>
      </w:r>
      <w:r>
        <w:rPr>
          <w:rStyle w:val="AttributeTok"/>
        </w:rPr>
        <w:t xml:space="preserve">quantity =</w:t>
      </w:r>
      <w:r>
        <w:rPr>
          <w:rStyle w:val="NormalTok"/>
        </w:rPr>
        <w:t xml:space="preserve"> </w:t>
      </w:r>
      <w:r>
        <w:rPr>
          <w:rStyle w:val="FunctionTok"/>
        </w:rPr>
        <w:t xml:space="preserve">factor</w:t>
      </w:r>
      <w:r>
        <w:rPr>
          <w:rStyle w:val="NormalTok"/>
        </w:rPr>
        <w:t xml:space="preserve">(quantity,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"z"</w:t>
      </w:r>
      <w:r>
        <w:rPr>
          <w:rStyle w:val="NormalTok"/>
        </w:rPr>
        <w:t xml:space="preserve">, </w:t>
      </w:r>
      <w:r>
        <w:rPr>
          <w:rStyle w:val="StringTok"/>
        </w:rPr>
        <w:t xml:space="preserve">"CTmax_1hr"</w:t>
      </w:r>
      <w:r>
        <w:rPr>
          <w:rStyle w:val="NormalTok"/>
        </w:rPr>
        <w:t xml:space="preserve">, </w:t>
      </w:r>
      <w:r>
        <w:rPr>
          <w:rStyle w:val="StringTok"/>
        </w:rPr>
        <w:t xml:space="preserve">"CTmax_4hr"</w:t>
      </w:r>
      <w:r>
        <w:rPr>
          <w:rStyle w:val="NormalTok"/>
        </w:rPr>
        <w:t xml:space="preserve">)))</w:t>
      </w:r>
      <w:r>
        <w:br/>
      </w:r>
      <w:r>
        <w:br/>
      </w:r>
      <w:r>
        <w:rPr>
          <w:rStyle w:val="CommentTok"/>
        </w:rPr>
        <w:t xml:space="preserve"># Group display order. Colour by level; the CI bar + point use a darker tone of</w:t>
      </w:r>
      <w:r>
        <w:br/>
      </w:r>
      <w:r>
        <w:rPr>
          <w:rStyle w:val="CommentTok"/>
        </w:rPr>
        <w:t xml:space="preserve"># the fill. Aphid species reuse the original 3-level viridis palette; snow gum</w:t>
      </w:r>
      <w:r>
        <w:br/>
      </w:r>
      <w:r>
        <w:rPr>
          <w:rStyle w:val="CommentTok"/>
        </w:rPr>
        <w:t xml:space="preserve"># keeps its olive, the fly its green/orange, zebrafish a blue oxygen pair.</w:t>
      </w:r>
      <w:r>
        <w:br/>
      </w:r>
      <w:r>
        <w:rPr>
          <w:rStyle w:val="NormalTok"/>
        </w:rPr>
        <w:t xml:space="preserve">sp_lv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"M_dirhodum"</w:t>
      </w:r>
      <w:r>
        <w:rPr>
          <w:rStyle w:val="NormalTok"/>
        </w:rPr>
        <w:t xml:space="preserve">, </w:t>
      </w:r>
      <w:r>
        <w:rPr>
          <w:rStyle w:val="StringTok"/>
        </w:rPr>
        <w:t xml:space="preserve">"S_avenae"</w:t>
      </w:r>
      <w:r>
        <w:rPr>
          <w:rStyle w:val="NormalTok"/>
        </w:rPr>
        <w:t xml:space="preserve">, </w:t>
      </w:r>
      <w:r>
        <w:rPr>
          <w:rStyle w:val="StringTok"/>
        </w:rPr>
        <w:t xml:space="preserve">"R_padi"</w:t>
      </w:r>
      <w:r>
        <w:rPr>
          <w:rStyle w:val="NormalTok"/>
        </w:rPr>
        <w:t xml:space="preserve">)</w:t>
      </w:r>
      <w:r>
        <w:br/>
      </w:r>
      <w:r>
        <w:rPr>
          <w:rStyle w:val="NormalTok"/>
        </w:rPr>
        <w:t xml:space="preserve">rec_lv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"Dark"</w:t>
      </w:r>
      <w:r>
        <w:rPr>
          <w:rStyle w:val="NormalTok"/>
        </w:rPr>
        <w:t xml:space="preserve">, </w:t>
      </w:r>
      <w:r>
        <w:rPr>
          <w:rStyle w:val="StringTok"/>
        </w:rPr>
        <w:t xml:space="preserve">"Light"</w:t>
      </w:r>
      <w:r>
        <w:rPr>
          <w:rStyle w:val="NormalTok"/>
        </w:rPr>
        <w:t xml:space="preserve">)</w:t>
      </w:r>
      <w:r>
        <w:br/>
      </w:r>
      <w:r>
        <w:rPr>
          <w:rStyle w:val="NormalTok"/>
        </w:rPr>
        <w:t xml:space="preserve">oxy_lv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"normoxia"</w:t>
      </w:r>
      <w:r>
        <w:rPr>
          <w:rStyle w:val="NormalTok"/>
        </w:rPr>
        <w:t xml:space="preserve">, </w:t>
      </w:r>
      <w:r>
        <w:rPr>
          <w:rStyle w:val="StringTok"/>
        </w:rPr>
        <w:t xml:space="preserve">"hyperoxia"</w:t>
      </w:r>
      <w:r>
        <w:rPr>
          <w:rStyle w:val="NormalTok"/>
        </w:rPr>
        <w:t xml:space="preserve">)</w:t>
      </w:r>
      <w:r>
        <w:br/>
      </w:r>
      <w:r>
        <w:rPr>
          <w:rStyle w:val="NormalTok"/>
        </w:rPr>
        <w:t xml:space="preserve">vz </w:t>
      </w:r>
      <w:r>
        <w:rPr>
          <w:rStyle w:val="OtherTok"/>
        </w:rPr>
        <w:t xml:space="preserve">&lt;-</w:t>
      </w:r>
      <w:r>
        <w:rPr>
          <w:rStyle w:val="NormalTok"/>
        </w:rPr>
        <w:t xml:space="preserve"> viridisLite</w:t>
      </w:r>
      <w:r>
        <w:rPr>
          <w:rStyle w:val="SpecialCharTok"/>
        </w:rPr>
        <w:t xml:space="preserve">::</w:t>
      </w:r>
      <w:r>
        <w:rPr>
          <w:rStyle w:val="FunctionTok"/>
        </w:rPr>
        <w:t xml:space="preserve">viridis</w:t>
      </w:r>
      <w:r>
        <w:rPr>
          <w:rStyle w:val="NormalTok"/>
        </w:rPr>
        <w:t xml:space="preserve">(</w:t>
      </w:r>
      <w:r>
        <w:rPr>
          <w:rStyle w:val="DecValTok"/>
        </w:rPr>
        <w:t xml:space="preserve">3</w:t>
      </w:r>
      <w:r>
        <w:rPr>
          <w:rStyle w:val="NormalTok"/>
        </w:rPr>
        <w:t xml:space="preserve">, </w:t>
      </w:r>
      <w:r>
        <w:rPr>
          <w:rStyle w:val="AttributeTok"/>
        </w:rPr>
        <w:t xml:space="preserve">begin =</w:t>
      </w:r>
      <w:r>
        <w:rPr>
          <w:rStyle w:val="NormalTok"/>
        </w:rPr>
        <w:t xml:space="preserve"> </w:t>
      </w:r>
      <w:r>
        <w:rPr>
          <w:rStyle w:val="FloatTok"/>
        </w:rPr>
        <w:t xml:space="preserve">0.15</w:t>
      </w:r>
      <w:r>
        <w:rPr>
          <w:rStyle w:val="NormalTok"/>
        </w:rPr>
        <w:t xml:space="preserve">, </w:t>
      </w:r>
      <w:r>
        <w:rPr>
          <w:rStyle w:val="AttributeTok"/>
        </w:rPr>
        <w:t xml:space="preserve">end =</w:t>
      </w:r>
      <w:r>
        <w:rPr>
          <w:rStyle w:val="NormalTok"/>
        </w:rPr>
        <w:t xml:space="preserve"> </w:t>
      </w:r>
      <w:r>
        <w:rPr>
          <w:rStyle w:val="FloatTok"/>
        </w:rPr>
        <w:t xml:space="preserve">0.85</w:t>
      </w:r>
      <w:r>
        <w:rPr>
          <w:rStyle w:val="NormalTok"/>
        </w:rPr>
        <w:t xml:space="preserve">)</w:t>
      </w:r>
      <w:r>
        <w:br/>
      </w:r>
      <w:r>
        <w:rPr>
          <w:rStyle w:val="NormalTok"/>
        </w:rPr>
        <w:t xml:space="preserve">fig4_pal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setNames</w:t>
      </w:r>
      <w:r>
        <w:rPr>
          <w:rStyle w:val="NormalTok"/>
        </w:rPr>
        <w:t xml:space="preserve">(vz, sp_lv),</w:t>
      </w:r>
      <w:r>
        <w:br/>
      </w:r>
      <w:r>
        <w:rPr>
          <w:rStyle w:val="NormalTok"/>
        </w:rPr>
        <w:t xml:space="preserve">              </w:t>
      </w:r>
      <w:r>
        <w:rPr>
          <w:rStyle w:val="StringTok"/>
        </w:rPr>
        <w:t xml:space="preserve">"Dark"</w:t>
      </w:r>
      <w:r>
        <w:rPr>
          <w:rStyle w:val="NormalTok"/>
        </w:rPr>
        <w:t xml:space="preserve"> </w:t>
      </w:r>
      <w:r>
        <w:rPr>
          <w:rStyle w:val="OtherTok"/>
        </w:rPr>
        <w:t xml:space="preserve">=</w:t>
      </w:r>
      <w:r>
        <w:rPr>
          <w:rStyle w:val="NormalTok"/>
        </w:rPr>
        <w:t xml:space="preserve"> </w:t>
      </w:r>
      <w:r>
        <w:rPr>
          <w:rStyle w:val="StringTok"/>
        </w:rPr>
        <w:t xml:space="preserve">"#4F7942"</w:t>
      </w:r>
      <w:r>
        <w:rPr>
          <w:rStyle w:val="NormalTok"/>
        </w:rPr>
        <w:t xml:space="preserve">, </w:t>
      </w:r>
      <w:r>
        <w:rPr>
          <w:rStyle w:val="StringTok"/>
        </w:rPr>
        <w:t xml:space="preserve">"Light"</w:t>
      </w:r>
      <w:r>
        <w:rPr>
          <w:rStyle w:val="NormalTok"/>
        </w:rPr>
        <w:t xml:space="preserve"> </w:t>
      </w:r>
      <w:r>
        <w:rPr>
          <w:rStyle w:val="OtherTok"/>
        </w:rPr>
        <w:t xml:space="preserve">=</w:t>
      </w:r>
      <w:r>
        <w:rPr>
          <w:rStyle w:val="NormalTok"/>
        </w:rPr>
        <w:t xml:space="preserve"> </w:t>
      </w:r>
      <w:r>
        <w:rPr>
          <w:rStyle w:val="StringTok"/>
        </w:rPr>
        <w:t xml:space="preserve">"#8FB07A"</w:t>
      </w:r>
      <w:r>
        <w:rPr>
          <w:rStyle w:val="NormalTok"/>
        </w:rPr>
        <w:t xml:space="preserve">,</w:t>
      </w:r>
      <w:r>
        <w:br/>
      </w:r>
      <w:r>
        <w:rPr>
          <w:rStyle w:val="NormalTok"/>
        </w:rPr>
        <w:t xml:space="preserve">              </w:t>
      </w:r>
      <w:r>
        <w:rPr>
          <w:rStyle w:val="StringTok"/>
        </w:rPr>
        <w:t xml:space="preserve">"normoxia"</w:t>
      </w:r>
      <w:r>
        <w:rPr>
          <w:rStyle w:val="NormalTok"/>
        </w:rPr>
        <w:t xml:space="preserve"> </w:t>
      </w:r>
      <w:r>
        <w:rPr>
          <w:rStyle w:val="OtherTok"/>
        </w:rPr>
        <w:t xml:space="preserve">=</w:t>
      </w:r>
      <w:r>
        <w:rPr>
          <w:rStyle w:val="NormalTok"/>
        </w:rPr>
        <w:t xml:space="preserve"> </w:t>
      </w:r>
      <w:r>
        <w:rPr>
          <w:rStyle w:val="StringTok"/>
        </w:rPr>
        <w:t xml:space="preserve">"#2C7FB8"</w:t>
      </w:r>
      <w:r>
        <w:rPr>
          <w:rStyle w:val="NormalTok"/>
        </w:rPr>
        <w:t xml:space="preserve">, </w:t>
      </w:r>
      <w:r>
        <w:rPr>
          <w:rStyle w:val="StringTok"/>
        </w:rPr>
        <w:t xml:space="preserve">"hyperoxia"</w:t>
      </w:r>
      <w:r>
        <w:rPr>
          <w:rStyle w:val="NormalTok"/>
        </w:rPr>
        <w:t xml:space="preserve"> </w:t>
      </w:r>
      <w:r>
        <w:rPr>
          <w:rStyle w:val="OtherTok"/>
        </w:rPr>
        <w:t xml:space="preserve">=</w:t>
      </w:r>
      <w:r>
        <w:rPr>
          <w:rStyle w:val="NormalTok"/>
        </w:rPr>
        <w:t xml:space="preserve"> </w:t>
      </w:r>
      <w:r>
        <w:rPr>
          <w:rStyle w:val="StringTok"/>
        </w:rPr>
        <w:t xml:space="preserve">"#7FCDBB"</w:t>
      </w:r>
      <w:r>
        <w:rPr>
          <w:rStyle w:val="NormalTok"/>
        </w:rPr>
        <w:t xml:space="preserve">,</w:t>
      </w:r>
      <w:r>
        <w:br/>
      </w:r>
      <w:r>
        <w:rPr>
          <w:rStyle w:val="NormalTok"/>
        </w:rPr>
        <w:t xml:space="preserve">              </w:t>
      </w:r>
      <w:r>
        <w:rPr>
          <w:rStyle w:val="StringTok"/>
        </w:rPr>
        <w:t xml:space="preserve">"Female"</w:t>
      </w:r>
      <w:r>
        <w:rPr>
          <w:rStyle w:val="NormalTok"/>
        </w:rPr>
        <w:t xml:space="preserve"> </w:t>
      </w:r>
      <w:r>
        <w:rPr>
          <w:rStyle w:val="OtherTok"/>
        </w:rPr>
        <w:t xml:space="preserve">=</w:t>
      </w:r>
      <w:r>
        <w:rPr>
          <w:rStyle w:val="NormalTok"/>
        </w:rPr>
        <w:t xml:space="preserve"> </w:t>
      </w:r>
      <w:r>
        <w:rPr>
          <w:rStyle w:val="StringTok"/>
        </w:rPr>
        <w:t xml:space="preserve">"#009E73"</w:t>
      </w:r>
      <w:r>
        <w:rPr>
          <w:rStyle w:val="NormalTok"/>
        </w:rPr>
        <w:t xml:space="preserve">, </w:t>
      </w:r>
      <w:r>
        <w:rPr>
          <w:rStyle w:val="StringTok"/>
        </w:rPr>
        <w:t xml:space="preserve">"Male"</w:t>
      </w:r>
      <w:r>
        <w:rPr>
          <w:rStyle w:val="NormalTok"/>
        </w:rPr>
        <w:t xml:space="preserve"> </w:t>
      </w:r>
      <w:r>
        <w:rPr>
          <w:rStyle w:val="OtherTok"/>
        </w:rPr>
        <w:t xml:space="preserve">=</w:t>
      </w:r>
      <w:r>
        <w:rPr>
          <w:rStyle w:val="NormalTok"/>
        </w:rPr>
        <w:t xml:space="preserve"> </w:t>
      </w:r>
      <w:r>
        <w:rPr>
          <w:rStyle w:val="StringTok"/>
        </w:rPr>
        <w:t xml:space="preserve">"#E69F00"</w:t>
      </w:r>
      <w:r>
        <w:rPr>
          <w:rStyle w:val="NormalTok"/>
        </w:rPr>
        <w:t xml:space="preserve">)</w:t>
      </w:r>
      <w:r>
        <w:br/>
      </w:r>
      <w:r>
        <w:rPr>
          <w:rStyle w:val="NormalTok"/>
        </w:rPr>
        <w:t xml:space="preserve">darken </w:t>
      </w:r>
      <w:r>
        <w:rPr>
          <w:rStyle w:val="OtherTok"/>
        </w:rPr>
        <w:t xml:space="preserve">&lt;-</w:t>
      </w:r>
      <w:r>
        <w:rPr>
          <w:rStyle w:val="NormalTok"/>
        </w:rPr>
        <w:t xml:space="preserve"> </w:t>
      </w:r>
      <w:r>
        <w:rPr>
          <w:rStyle w:val="ControlFlowTok"/>
        </w:rPr>
        <w:t xml:space="preserve">function</w:t>
      </w:r>
      <w:r>
        <w:rPr>
          <w:rStyle w:val="NormalTok"/>
        </w:rPr>
        <w:t xml:space="preserve">(col, </w:t>
      </w:r>
      <w:r>
        <w:rPr>
          <w:rStyle w:val="AttributeTok"/>
        </w:rPr>
        <w:t xml:space="preserve">f =</w:t>
      </w:r>
      <w:r>
        <w:rPr>
          <w:rStyle w:val="NormalTok"/>
        </w:rPr>
        <w:t xml:space="preserve"> </w:t>
      </w:r>
      <w:r>
        <w:rPr>
          <w:rStyle w:val="FloatTok"/>
        </w:rPr>
        <w:t xml:space="preserve">0.34</w:t>
      </w:r>
      <w:r>
        <w:rPr>
          <w:rStyle w:val="NormalTok"/>
        </w:rPr>
        <w:t xml:space="preserve">) { v </w:t>
      </w:r>
      <w:r>
        <w:rPr>
          <w:rStyle w:val="OtherTok"/>
        </w:rPr>
        <w:t xml:space="preserve">&lt;-</w:t>
      </w:r>
      <w:r>
        <w:rPr>
          <w:rStyle w:val="NormalTok"/>
        </w:rPr>
        <w:t xml:space="preserve"> grDevices</w:t>
      </w:r>
      <w:r>
        <w:rPr>
          <w:rStyle w:val="SpecialCharTok"/>
        </w:rPr>
        <w:t xml:space="preserve">::</w:t>
      </w:r>
      <w:r>
        <w:rPr>
          <w:rStyle w:val="FunctionTok"/>
        </w:rPr>
        <w:t xml:space="preserve">col2rgb</w:t>
      </w:r>
      <w:r>
        <w:rPr>
          <w:rStyle w:val="NormalTok"/>
        </w:rPr>
        <w:t xml:space="preserve">(col) </w:t>
      </w:r>
      <w:r>
        <w:rPr>
          <w:rStyle w:val="SpecialCharTok"/>
        </w:rPr>
        <w:t xml:space="preserve">/</w:t>
      </w:r>
      <w:r>
        <w:rPr>
          <w:rStyle w:val="NormalTok"/>
        </w:rPr>
        <w:t xml:space="preserve"> </w:t>
      </w:r>
      <w:r>
        <w:rPr>
          <w:rStyle w:val="DecValTok"/>
        </w:rPr>
        <w:t xml:space="preserve">255</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f); grDevices</w:t>
      </w:r>
      <w:r>
        <w:rPr>
          <w:rStyle w:val="SpecialCharTok"/>
        </w:rPr>
        <w:t xml:space="preserve">::</w:t>
      </w:r>
      <w:r>
        <w:rPr>
          <w:rStyle w:val="FunctionTok"/>
        </w:rPr>
        <w:t xml:space="preserve">rgb</w:t>
      </w:r>
      <w:r>
        <w:rPr>
          <w:rStyle w:val="NormalTok"/>
        </w:rPr>
        <w:t xml:space="preserve">(v[</w:t>
      </w:r>
      <w:r>
        <w:rPr>
          <w:rStyle w:val="DecValTok"/>
        </w:rPr>
        <w:t xml:space="preserve">1</w:t>
      </w:r>
      <w:r>
        <w:rPr>
          <w:rStyle w:val="NormalTok"/>
        </w:rPr>
        <w:t xml:space="preserve">], v[</w:t>
      </w:r>
      <w:r>
        <w:rPr>
          <w:rStyle w:val="DecValTok"/>
        </w:rPr>
        <w:t xml:space="preserve">2</w:t>
      </w:r>
      <w:r>
        <w:rPr>
          <w:rStyle w:val="NormalTok"/>
        </w:rPr>
        <w:t xml:space="preserve">], v[</w:t>
      </w:r>
      <w:r>
        <w:rPr>
          <w:rStyle w:val="DecValTok"/>
        </w:rPr>
        <w:t xml:space="preserve">3</w:t>
      </w:r>
      <w:r>
        <w:rPr>
          <w:rStyle w:val="NormalTok"/>
        </w:rPr>
        <w:t xml:space="preserve">]) }</w:t>
      </w:r>
      <w:r>
        <w:br/>
      </w:r>
      <w:r>
        <w:rPr>
          <w:rStyle w:val="NormalTok"/>
        </w:rPr>
        <w:t xml:space="preserve">fig4_pal_dark </w:t>
      </w:r>
      <w:r>
        <w:rPr>
          <w:rStyle w:val="OtherTok"/>
        </w:rPr>
        <w:t xml:space="preserve">&lt;-</w:t>
      </w:r>
      <w:r>
        <w:rPr>
          <w:rStyle w:val="NormalTok"/>
        </w:rPr>
        <w:t xml:space="preserve"> </w:t>
      </w:r>
      <w:r>
        <w:rPr>
          <w:rStyle w:val="FunctionTok"/>
        </w:rPr>
        <w:t xml:space="preserve">sapply</w:t>
      </w:r>
      <w:r>
        <w:rPr>
          <w:rStyle w:val="NormalTok"/>
        </w:rPr>
        <w:t xml:space="preserve">(fig4_pal, darken)</w:t>
      </w:r>
      <w:r>
        <w:br/>
      </w:r>
      <w:r>
        <w:rPr>
          <w:rStyle w:val="NormalTok"/>
        </w:rPr>
        <w:t xml:space="preserve">qlab </w:t>
      </w:r>
      <w:r>
        <w:rPr>
          <w:rStyle w:val="OtherTok"/>
        </w:rPr>
        <w:t xml:space="preserve">&lt;-</w:t>
      </w:r>
      <w:r>
        <w:rPr>
          <w:rStyle w:val="NormalTok"/>
        </w:rPr>
        <w:t xml:space="preserve"> </w:t>
      </w:r>
      <w:r>
        <w:rPr>
          <w:rStyle w:val="FunctionTok"/>
        </w:rPr>
        <w:t xml:space="preserve">as_labeller</w:t>
      </w:r>
      <w:r>
        <w:rPr>
          <w:rStyle w:val="NormalTok"/>
        </w:rPr>
        <w:t xml:space="preserve">(</w:t>
      </w:r>
      <w:r>
        <w:rPr>
          <w:rStyle w:val="FunctionTok"/>
        </w:rPr>
        <w:t xml:space="preserve">c</w:t>
      </w:r>
      <w:r>
        <w:rPr>
          <w:rStyle w:val="NormalTok"/>
        </w:rPr>
        <w:t xml:space="preserve">(</w:t>
      </w:r>
      <w:r>
        <w:rPr>
          <w:rStyle w:val="AttributeTok"/>
        </w:rPr>
        <w:t xml:space="preserve">z =</w:t>
      </w:r>
      <w:r>
        <w:rPr>
          <w:rStyle w:val="NormalTok"/>
        </w:rPr>
        <w:t xml:space="preserve"> </w:t>
      </w:r>
      <w:r>
        <w:rPr>
          <w:rStyle w:val="StringTok"/>
        </w:rPr>
        <w:t xml:space="preserve">"italic(z)~(degree*C)"</w:t>
      </w:r>
      <w:r>
        <w:rPr>
          <w:rStyle w:val="NormalTok"/>
        </w:rPr>
        <w:t xml:space="preserve">, </w:t>
      </w:r>
      <w:r>
        <w:rPr>
          <w:rStyle w:val="AttributeTok"/>
        </w:rPr>
        <w:t xml:space="preserve">CTmax_1hr =</w:t>
      </w:r>
      <w:r>
        <w:rPr>
          <w:rStyle w:val="NormalTok"/>
        </w:rPr>
        <w:t xml:space="preserve"> </w:t>
      </w:r>
      <w:r>
        <w:rPr>
          <w:rStyle w:val="StringTok"/>
        </w:rPr>
        <w:t xml:space="preserve">"CT[max[1*hr]]~(degree*C)"</w:t>
      </w:r>
      <w:r>
        <w:rPr>
          <w:rStyle w:val="NormalTok"/>
        </w:rPr>
        <w:t xml:space="preserve">,</w:t>
      </w:r>
      <w:r>
        <w:br/>
      </w:r>
      <w:r>
        <w:rPr>
          <w:rStyle w:val="NormalTok"/>
        </w:rPr>
        <w:t xml:space="preserve">                      </w:t>
      </w:r>
      <w:r>
        <w:rPr>
          <w:rStyle w:val="AttributeTok"/>
        </w:rPr>
        <w:t xml:space="preserve">CTmax_4hr =</w:t>
      </w:r>
      <w:r>
        <w:rPr>
          <w:rStyle w:val="NormalTok"/>
        </w:rPr>
        <w:t xml:space="preserve"> </w:t>
      </w:r>
      <w:r>
        <w:rPr>
          <w:rStyle w:val="StringTok"/>
        </w:rPr>
        <w:t xml:space="preserve">"CT[max[4*hr]]~(degree*C)"</w:t>
      </w:r>
      <w:r>
        <w:rPr>
          <w:rStyle w:val="NormalTok"/>
        </w:rPr>
        <w:t xml:space="preserve">), </w:t>
      </w:r>
      <w:r>
        <w:rPr>
          <w:rStyle w:val="AttributeTok"/>
        </w:rPr>
        <w:t xml:space="preserve">default =</w:t>
      </w:r>
      <w:r>
        <w:rPr>
          <w:rStyle w:val="NormalTok"/>
        </w:rPr>
        <w:t xml:space="preserve"> label_parsed)</w:t>
      </w:r>
      <w:r>
        <w:br/>
      </w:r>
      <w:r>
        <w:rPr>
          <w:rStyle w:val="NormalTok"/>
        </w:rPr>
        <w:t xml:space="preserve">P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here</w:t>
      </w:r>
      <w:r>
        <w:rPr>
          <w:rStyle w:val="NormalTok"/>
        </w:rPr>
        <w:t xml:space="preserve">(</w:t>
      </w:r>
      <w:r>
        <w:rPr>
          <w:rStyle w:val="StringTok"/>
        </w:rPr>
        <w:t xml:space="preserve">"pics"</w:t>
      </w:r>
      <w:r>
        <w:rPr>
          <w:rStyle w:val="NormalTok"/>
        </w:rPr>
        <w:t xml:space="preserve">, x)</w:t>
      </w:r>
      <w:r>
        <w:br/>
      </w:r>
      <w:r>
        <w:br/>
      </w:r>
      <w:r>
        <w:rPr>
          <w:rStyle w:val="CommentTok"/>
        </w:rPr>
        <w:t xml:space="preserve"># Patrice's v2 illustrations are vector SVGs. Rasterise each to a high-resolution</w:t>
      </w:r>
      <w:r>
        <w:br/>
      </w:r>
      <w:r>
        <w:rPr>
          <w:rStyle w:val="CommentTok"/>
        </w:rPr>
        <w:t xml:space="preserve"># temporary PNG so the 600-dpi figure stays crisp and the existing</w:t>
      </w:r>
      <w:r>
        <w:br/>
      </w:r>
      <w:r>
        <w:rPr>
          <w:rStyle w:val="CommentTok"/>
        </w:rPr>
        <w:t xml:space="preserve"># draw_image()/&lt;img&gt; paths (which expect a raster file) work unchanged. Cached so</w:t>
      </w:r>
      <w:r>
        <w:br/>
      </w:r>
      <w:r>
        <w:rPr>
          <w:rStyle w:val="CommentTok"/>
        </w:rPr>
        <w:t xml:space="preserve"># each SVG is rasterised once per session.</w:t>
      </w:r>
      <w:r>
        <w:br/>
      </w:r>
      <w:r>
        <w:rPr>
          <w:rStyle w:val="NormalTok"/>
        </w:rPr>
        <w:t xml:space="preserve">svg_png </w:t>
      </w:r>
      <w:r>
        <w:rPr>
          <w:rStyle w:val="OtherTok"/>
        </w:rPr>
        <w:t xml:space="preserve">&lt;-</w:t>
      </w:r>
      <w:r>
        <w:rPr>
          <w:rStyle w:val="NormalTok"/>
        </w:rPr>
        <w:t xml:space="preserve"> </w:t>
      </w:r>
      <w:r>
        <w:rPr>
          <w:rStyle w:val="FunctionTok"/>
        </w:rPr>
        <w:t xml:space="preserve">local</w:t>
      </w:r>
      <w:r>
        <w:rPr>
          <w:rStyle w:val="NormalTok"/>
        </w:rPr>
        <w:t xml:space="preserve">({</w:t>
      </w:r>
      <w:r>
        <w:br/>
      </w:r>
      <w:r>
        <w:rPr>
          <w:rStyle w:val="NormalTok"/>
        </w:rPr>
        <w:t xml:space="preserve">  cache </w:t>
      </w:r>
      <w:r>
        <w:rPr>
          <w:rStyle w:val="OtherTok"/>
        </w:rPr>
        <w:t xml:space="preserve">&lt;-</w:t>
      </w:r>
      <w:r>
        <w:rPr>
          <w:rStyle w:val="NormalTok"/>
        </w:rPr>
        <w:t xml:space="preserve"> </w:t>
      </w:r>
      <w:r>
        <w:rPr>
          <w:rStyle w:val="FunctionTok"/>
        </w:rPr>
        <w:t xml:space="preserve">new.env</w:t>
      </w:r>
      <w:r>
        <w:rPr>
          <w:rStyle w:val="NormalTok"/>
        </w:rPr>
        <w:t xml:space="preserve">(</w:t>
      </w:r>
      <w:r>
        <w:rPr>
          <w:rStyle w:val="AttributeTok"/>
        </w:rPr>
        <w:t xml:space="preserve">parent =</w:t>
      </w:r>
      <w:r>
        <w:rPr>
          <w:rStyle w:val="NormalTok"/>
        </w:rPr>
        <w:t xml:space="preserve"> </w:t>
      </w:r>
      <w:r>
        <w:rPr>
          <w:rStyle w:val="FunctionTok"/>
        </w:rPr>
        <w:t xml:space="preserve">emptyenv</w:t>
      </w:r>
      <w:r>
        <w:rPr>
          <w:rStyle w:val="NormalTok"/>
        </w:rPr>
        <w:t xml:space="preserve">())</w:t>
      </w:r>
      <w:r>
        <w:br/>
      </w:r>
      <w:r>
        <w:rPr>
          <w:rStyle w:val="NormalTok"/>
        </w:rPr>
        <w:t xml:space="preserve">  </w:t>
      </w:r>
      <w:r>
        <w:rPr>
          <w:rStyle w:val="ControlFlowTok"/>
        </w:rPr>
        <w:t xml:space="preserve">function</w:t>
      </w:r>
      <w:r>
        <w:rPr>
          <w:rStyle w:val="NormalTok"/>
        </w:rPr>
        <w:t xml:space="preserve">(svg, </w:t>
      </w:r>
      <w:r>
        <w:rPr>
          <w:rStyle w:val="AttributeTok"/>
        </w:rPr>
        <w:t xml:space="preserve">width =</w:t>
      </w:r>
      <w:r>
        <w:rPr>
          <w:rStyle w:val="NormalTok"/>
        </w:rPr>
        <w:t xml:space="preserve"> </w:t>
      </w:r>
      <w:r>
        <w:rPr>
          <w:rStyle w:val="DecValTok"/>
        </w:rPr>
        <w:t xml:space="preserve">1600</w:t>
      </w:r>
      <w:r>
        <w:rPr>
          <w:rStyle w:val="NormalTok"/>
        </w:rPr>
        <w:t xml:space="preserve">) {</w:t>
      </w:r>
      <w:r>
        <w:br/>
      </w:r>
      <w:r>
        <w:rPr>
          <w:rStyle w:val="NormalTok"/>
        </w:rPr>
        <w:t xml:space="preserve">    key </w:t>
      </w:r>
      <w:r>
        <w:rPr>
          <w:rStyle w:val="OtherTok"/>
        </w:rPr>
        <w:t xml:space="preserve">&lt;-</w:t>
      </w:r>
      <w:r>
        <w:rPr>
          <w:rStyle w:val="NormalTok"/>
        </w:rPr>
        <w:t xml:space="preserve"> </w:t>
      </w:r>
      <w:r>
        <w:rPr>
          <w:rStyle w:val="FunctionTok"/>
        </w:rPr>
        <w:t xml:space="preserve">paste0</w:t>
      </w:r>
      <w:r>
        <w:rPr>
          <w:rStyle w:val="NormalTok"/>
        </w:rPr>
        <w:t xml:space="preserve">(svg, </w:t>
      </w:r>
      <w:r>
        <w:rPr>
          <w:rStyle w:val="StringTok"/>
        </w:rPr>
        <w:t xml:space="preserve">"@"</w:t>
      </w:r>
      <w:r>
        <w:rPr>
          <w:rStyle w:val="NormalTok"/>
        </w:rPr>
        <w:t xml:space="preserve">, width)</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(cache[[key]])) {</w:t>
      </w:r>
      <w:r>
        <w:br/>
      </w:r>
      <w:r>
        <w:rPr>
          <w:rStyle w:val="NormalTok"/>
        </w:rPr>
        <w:t xml:space="preserve">      o </w:t>
      </w:r>
      <w:r>
        <w:rPr>
          <w:rStyle w:val="OtherTok"/>
        </w:rPr>
        <w:t xml:space="preserve">&lt;-</w:t>
      </w:r>
      <w:r>
        <w:rPr>
          <w:rStyle w:val="NormalTok"/>
        </w:rPr>
        <w:t xml:space="preserve"> </w:t>
      </w:r>
      <w:r>
        <w:rPr>
          <w:rStyle w:val="FunctionTok"/>
        </w:rPr>
        <w:t xml:space="preserve">tempfile</w:t>
      </w:r>
      <w:r>
        <w:rPr>
          <w:rStyle w:val="NormalTok"/>
        </w:rPr>
        <w:t xml:space="preserve">(</w:t>
      </w:r>
      <w:r>
        <w:rPr>
          <w:rStyle w:val="AttributeTok"/>
        </w:rPr>
        <w:t xml:space="preserve">fileext =</w:t>
      </w:r>
      <w:r>
        <w:rPr>
          <w:rStyle w:val="NormalTok"/>
        </w:rPr>
        <w:t xml:space="preserve"> </w:t>
      </w:r>
      <w:r>
        <w:rPr>
          <w:rStyle w:val="StringTok"/>
        </w:rPr>
        <w:t xml:space="preserve">".png"</w:t>
      </w:r>
      <w:r>
        <w:rPr>
          <w:rStyle w:val="NormalTok"/>
        </w:rPr>
        <w:t xml:space="preserve">)</w:t>
      </w:r>
      <w:r>
        <w:br/>
      </w:r>
      <w:r>
        <w:rPr>
          <w:rStyle w:val="NormalTok"/>
        </w:rPr>
        <w:t xml:space="preserve">      magick</w:t>
      </w:r>
      <w:r>
        <w:rPr>
          <w:rStyle w:val="SpecialCharTok"/>
        </w:rPr>
        <w:t xml:space="preserve">::</w:t>
      </w:r>
      <w:r>
        <w:rPr>
          <w:rStyle w:val="FunctionTok"/>
        </w:rPr>
        <w:t xml:space="preserve">image_write</w:t>
      </w:r>
      <w:r>
        <w:rPr>
          <w:rStyle w:val="NormalTok"/>
        </w:rPr>
        <w:t xml:space="preserve">(magick</w:t>
      </w:r>
      <w:r>
        <w:rPr>
          <w:rStyle w:val="SpecialCharTok"/>
        </w:rPr>
        <w:t xml:space="preserve">::</w:t>
      </w:r>
      <w:r>
        <w:rPr>
          <w:rStyle w:val="FunctionTok"/>
        </w:rPr>
        <w:t xml:space="preserve">image_read_svg</w:t>
      </w:r>
      <w:r>
        <w:rPr>
          <w:rStyle w:val="NormalTok"/>
        </w:rPr>
        <w:t xml:space="preserve">(</w:t>
      </w:r>
      <w:r>
        <w:rPr>
          <w:rStyle w:val="FunctionTok"/>
        </w:rPr>
        <w:t xml:space="preserve">P</w:t>
      </w:r>
      <w:r>
        <w:rPr>
          <w:rStyle w:val="NormalTok"/>
        </w:rPr>
        <w:t xml:space="preserve">(svg), </w:t>
      </w:r>
      <w:r>
        <w:rPr>
          <w:rStyle w:val="AttributeTok"/>
        </w:rPr>
        <w:t xml:space="preserve">width =</w:t>
      </w:r>
      <w:r>
        <w:rPr>
          <w:rStyle w:val="NormalTok"/>
        </w:rPr>
        <w:t xml:space="preserve"> width), o)</w:t>
      </w:r>
      <w:r>
        <w:br/>
      </w:r>
      <w:r>
        <w:rPr>
          <w:rStyle w:val="NormalTok"/>
        </w:rPr>
        <w:t xml:space="preserve">      cache[[key]] </w:t>
      </w:r>
      <w:r>
        <w:rPr>
          <w:rStyle w:val="OtherTok"/>
        </w:rPr>
        <w:t xml:space="preserve">&lt;-</w:t>
      </w:r>
      <w:r>
        <w:rPr>
          <w:rStyle w:val="NormalTok"/>
        </w:rPr>
        <w:t xml:space="preserve"> o</w:t>
      </w:r>
      <w:r>
        <w:br/>
      </w:r>
      <w:r>
        <w:rPr>
          <w:rStyle w:val="NormalTok"/>
        </w:rPr>
        <w:t xml:space="preserve">    }</w:t>
      </w:r>
      <w:r>
        <w:br/>
      </w:r>
      <w:r>
        <w:rPr>
          <w:rStyle w:val="NormalTok"/>
        </w:rPr>
        <w:t xml:space="preserve">    cache[[key]]</w:t>
      </w:r>
      <w:r>
        <w:br/>
      </w:r>
      <w:r>
        <w:rPr>
          <w:rStyle w:val="NormalTok"/>
        </w:rPr>
        <w:t xml:space="preserve">  }</w:t>
      </w:r>
      <w:r>
        <w:br/>
      </w:r>
      <w:r>
        <w:rPr>
          <w:rStyle w:val="NormalTok"/>
        </w:rPr>
        <w:t xml:space="preserve">})</w:t>
      </w:r>
      <w:r>
        <w:br/>
      </w:r>
      <w:r>
        <w:br/>
      </w:r>
      <w:r>
        <w:rPr>
          <w:rStyle w:val="CommentTok"/>
        </w:rPr>
        <w:t xml:space="preserve"># Trim white margins so the aphid species illustrations are size-comparable</w:t>
      </w:r>
      <w:r>
        <w:br/>
      </w:r>
      <w:r>
        <w:rPr>
          <w:rStyle w:val="CommentTok"/>
        </w:rPr>
        <w:t xml:space="preserve"># (mirrors the original danio-stage y-label treatment for the 3-group panel).</w:t>
      </w:r>
      <w:r>
        <w:br/>
      </w:r>
      <w:r>
        <w:rPr>
          <w:rStyle w:val="NormalTok"/>
        </w:rPr>
        <w:t xml:space="preserve">aphid_src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M_dirhodum =</w:t>
      </w:r>
      <w:r>
        <w:rPr>
          <w:rStyle w:val="NormalTok"/>
        </w:rPr>
        <w:t xml:space="preserve"> </w:t>
      </w:r>
      <w:r>
        <w:rPr>
          <w:rStyle w:val="StringTok"/>
        </w:rPr>
        <w:t xml:space="preserve">"aphid_Mdirhodum_V2.png"</w:t>
      </w:r>
      <w:r>
        <w:rPr>
          <w:rStyle w:val="NormalTok"/>
        </w:rPr>
        <w:t xml:space="preserve">, </w:t>
      </w:r>
      <w:r>
        <w:rPr>
          <w:rStyle w:val="AttributeTok"/>
        </w:rPr>
        <w:t xml:space="preserve">S_avenae =</w:t>
      </w:r>
      <w:r>
        <w:rPr>
          <w:rStyle w:val="NormalTok"/>
        </w:rPr>
        <w:t xml:space="preserve"> </w:t>
      </w:r>
      <w:r>
        <w:rPr>
          <w:rStyle w:val="StringTok"/>
        </w:rPr>
        <w:t xml:space="preserve">"aphid_Savenae_V2.png"</w:t>
      </w:r>
      <w:r>
        <w:rPr>
          <w:rStyle w:val="NormalTok"/>
        </w:rPr>
        <w:t xml:space="preserve">, </w:t>
      </w:r>
      <w:r>
        <w:rPr>
          <w:rStyle w:val="AttributeTok"/>
        </w:rPr>
        <w:t xml:space="preserve">R_padi =</w:t>
      </w:r>
      <w:r>
        <w:rPr>
          <w:rStyle w:val="NormalTok"/>
        </w:rPr>
        <w:t xml:space="preserve"> </w:t>
      </w:r>
      <w:r>
        <w:rPr>
          <w:rStyle w:val="StringTok"/>
        </w:rPr>
        <w:t xml:space="preserve">"aphid_Rpadi_V2.png"</w:t>
      </w:r>
      <w:r>
        <w:rPr>
          <w:rStyle w:val="NormalTok"/>
        </w:rPr>
        <w:t xml:space="preserve">)</w:t>
      </w:r>
      <w:r>
        <w:br/>
      </w:r>
      <w:r>
        <w:rPr>
          <w:rStyle w:val="NormalTok"/>
        </w:rPr>
        <w:t xml:space="preserve">aphid_trim </w:t>
      </w:r>
      <w:r>
        <w:rPr>
          <w:rStyle w:val="OtherTok"/>
        </w:rPr>
        <w:t xml:space="preserve">&lt;-</w:t>
      </w:r>
      <w:r>
        <w:rPr>
          <w:rStyle w:val="NormalTok"/>
        </w:rPr>
        <w:t xml:space="preserve"> </w:t>
      </w:r>
      <w:r>
        <w:rPr>
          <w:rStyle w:val="FunctionTok"/>
        </w:rPr>
        <w:t xml:space="preserve">vapply</w:t>
      </w:r>
      <w:r>
        <w:rPr>
          <w:rStyle w:val="NormalTok"/>
        </w:rPr>
        <w:t xml:space="preserve">(aphid_src, </w:t>
      </w:r>
      <w:r>
        <w:rPr>
          <w:rStyle w:val="ControlFlowTok"/>
        </w:rPr>
        <w:t xml:space="preserve">function</w:t>
      </w:r>
      <w:r>
        <w:rPr>
          <w:rStyle w:val="NormalTok"/>
        </w:rPr>
        <w:t xml:space="preserve">(f) {</w:t>
      </w:r>
      <w:r>
        <w:br/>
      </w:r>
      <w:r>
        <w:rPr>
          <w:rStyle w:val="NormalTok"/>
        </w:rPr>
        <w:t xml:space="preserve">  o </w:t>
      </w:r>
      <w:r>
        <w:rPr>
          <w:rStyle w:val="OtherTok"/>
        </w:rPr>
        <w:t xml:space="preserve">&lt;-</w:t>
      </w:r>
      <w:r>
        <w:rPr>
          <w:rStyle w:val="NormalTok"/>
        </w:rPr>
        <w:t xml:space="preserve"> </w:t>
      </w:r>
      <w:r>
        <w:rPr>
          <w:rStyle w:val="FunctionTok"/>
        </w:rPr>
        <w:t xml:space="preserve">tempfile</w:t>
      </w:r>
      <w:r>
        <w:rPr>
          <w:rStyle w:val="NormalTok"/>
        </w:rPr>
        <w:t xml:space="preserve">(</w:t>
      </w:r>
      <w:r>
        <w:rPr>
          <w:rStyle w:val="AttributeTok"/>
        </w:rPr>
        <w:t xml:space="preserve">fileext =</w:t>
      </w:r>
      <w:r>
        <w:rPr>
          <w:rStyle w:val="NormalTok"/>
        </w:rPr>
        <w:t xml:space="preserve"> </w:t>
      </w:r>
      <w:r>
        <w:rPr>
          <w:rStyle w:val="StringTok"/>
        </w:rPr>
        <w:t xml:space="preserve">".png"</w:t>
      </w:r>
      <w:r>
        <w:rPr>
          <w:rStyle w:val="NormalTok"/>
        </w:rPr>
        <w:t xml:space="preserve">); </w:t>
      </w:r>
      <w:r>
        <w:rPr>
          <w:rStyle w:val="FunctionTok"/>
        </w:rPr>
        <w:t xml:space="preserve">image_write</w:t>
      </w:r>
      <w:r>
        <w:rPr>
          <w:rStyle w:val="NormalTok"/>
        </w:rPr>
        <w:t xml:space="preserve">(</w:t>
      </w:r>
      <w:r>
        <w:rPr>
          <w:rStyle w:val="FunctionTok"/>
        </w:rPr>
        <w:t xml:space="preserve">image_trim</w:t>
      </w:r>
      <w:r>
        <w:rPr>
          <w:rStyle w:val="NormalTok"/>
        </w:rPr>
        <w:t xml:space="preserve">(</w:t>
      </w:r>
      <w:r>
        <w:rPr>
          <w:rStyle w:val="FunctionTok"/>
        </w:rPr>
        <w:t xml:space="preserve">image_read</w:t>
      </w:r>
      <w:r>
        <w:rPr>
          <w:rStyle w:val="NormalTok"/>
        </w:rPr>
        <w:t xml:space="preserve">(</w:t>
      </w:r>
      <w:r>
        <w:rPr>
          <w:rStyle w:val="FunctionTok"/>
        </w:rPr>
        <w:t xml:space="preserve">P</w:t>
      </w:r>
      <w:r>
        <w:rPr>
          <w:rStyle w:val="NormalTok"/>
        </w:rPr>
        <w:t xml:space="preserve">(f)), </w:t>
      </w:r>
      <w:r>
        <w:rPr>
          <w:rStyle w:val="AttributeTok"/>
        </w:rPr>
        <w:t xml:space="preserve">fuzz =</w:t>
      </w:r>
      <w:r>
        <w:rPr>
          <w:rStyle w:val="NormalTok"/>
        </w:rPr>
        <w:t xml:space="preserve"> </w:t>
      </w:r>
      <w:r>
        <w:rPr>
          <w:rStyle w:val="DecValTok"/>
        </w:rPr>
        <w:t xml:space="preserve">8</w:t>
      </w:r>
      <w:r>
        <w:rPr>
          <w:rStyle w:val="NormalTok"/>
        </w:rPr>
        <w:t xml:space="preserve">), o); o</w:t>
      </w:r>
      <w:r>
        <w:br/>
      </w:r>
      <w:r>
        <w:rPr>
          <w:rStyle w:val="NormalTok"/>
        </w:rPr>
        <w:t xml:space="preserve">}, </w:t>
      </w:r>
      <w:r>
        <w:rPr>
          <w:rStyle w:val="FunctionTok"/>
        </w:rPr>
        <w:t xml:space="preserve">character</w:t>
      </w:r>
      <w:r>
        <w:rPr>
          <w:rStyle w:val="NormalTok"/>
        </w:rPr>
        <w:t xml:space="preserve">(</w:t>
      </w:r>
      <w:r>
        <w:rPr>
          <w:rStyle w:val="DecValTok"/>
        </w:rPr>
        <w:t xml:space="preserve">1</w:t>
      </w:r>
      <w:r>
        <w:rPr>
          <w:rStyle w:val="NormalTok"/>
        </w:rPr>
        <w:t xml:space="preserve">))</w:t>
      </w:r>
      <w:r>
        <w:br/>
      </w:r>
      <w:r>
        <w:rPr>
          <w:rStyle w:val="NormalTok"/>
        </w:rPr>
        <w:t xml:space="preserve">imgH </w:t>
      </w:r>
      <w:r>
        <w:rPr>
          <w:rStyle w:val="OtherTok"/>
        </w:rPr>
        <w:t xml:space="preserve">&lt;-</w:t>
      </w:r>
      <w:r>
        <w:rPr>
          <w:rStyle w:val="NormalTok"/>
        </w:rPr>
        <w:t xml:space="preserve"> </w:t>
      </w:r>
      <w:r>
        <w:rPr>
          <w:rStyle w:val="ControlFlowTok"/>
        </w:rPr>
        <w:t xml:space="preserve">function</w:t>
      </w:r>
      <w:r>
        <w:rPr>
          <w:rStyle w:val="NormalTok"/>
        </w:rPr>
        <w:t xml:space="preserve">(p, h) </w:t>
      </w:r>
      <w:r>
        <w:rPr>
          <w:rStyle w:val="FunctionTok"/>
        </w:rPr>
        <w:t xml:space="preserve">sprintf</w:t>
      </w:r>
      <w:r>
        <w:rPr>
          <w:rStyle w:val="NormalTok"/>
        </w:rPr>
        <w:t xml:space="preserve">(</w:t>
      </w:r>
      <w:r>
        <w:rPr>
          <w:rStyle w:val="StringTok"/>
        </w:rPr>
        <w:t xml:space="preserve">"&lt;img src='%s' height='%d'/&gt;"</w:t>
      </w:r>
      <w:r>
        <w:rPr>
          <w:rStyle w:val="NormalTok"/>
        </w:rPr>
        <w:t xml:space="preserve">, p, h)</w:t>
      </w:r>
      <w:r>
        <w:br/>
      </w:r>
      <w:r>
        <w:rPr>
          <w:rStyle w:val="NormalTok"/>
        </w:rPr>
        <w:t xml:space="preserve">imgW </w:t>
      </w:r>
      <w:r>
        <w:rPr>
          <w:rStyle w:val="OtherTok"/>
        </w:rPr>
        <w:t xml:space="preserve">&lt;-</w:t>
      </w:r>
      <w:r>
        <w:rPr>
          <w:rStyle w:val="NormalTok"/>
        </w:rPr>
        <w:t xml:space="preserve"> </w:t>
      </w:r>
      <w:r>
        <w:rPr>
          <w:rStyle w:val="ControlFlowTok"/>
        </w:rPr>
        <w:t xml:space="preserve">function</w:t>
      </w:r>
      <w:r>
        <w:rPr>
          <w:rStyle w:val="NormalTok"/>
        </w:rPr>
        <w:t xml:space="preserve">(p, w) </w:t>
      </w:r>
      <w:r>
        <w:rPr>
          <w:rStyle w:val="FunctionTok"/>
        </w:rPr>
        <w:t xml:space="preserve">sprintf</w:t>
      </w:r>
      <w:r>
        <w:rPr>
          <w:rStyle w:val="NormalTok"/>
        </w:rPr>
        <w:t xml:space="preserve">(</w:t>
      </w:r>
      <w:r>
        <w:rPr>
          <w:rStyle w:val="StringTok"/>
        </w:rPr>
        <w:t xml:space="preserve">"&lt;img src='%s' width='%d'/&gt;"</w:t>
      </w:r>
      <w:r>
        <w:rPr>
          <w:rStyle w:val="NormalTok"/>
        </w:rPr>
        <w:t xml:space="preserve">, p, w)</w:t>
      </w:r>
      <w:r>
        <w:br/>
      </w:r>
      <w:r>
        <w:rPr>
          <w:rStyle w:val="NormalTok"/>
        </w:rPr>
        <w:t xml:space="preserve">sym  </w:t>
      </w:r>
      <w:r>
        <w:rPr>
          <w:rStyle w:val="OtherTok"/>
        </w:rPr>
        <w:t xml:space="preserve">&lt;-</w:t>
      </w:r>
      <w:r>
        <w:rPr>
          <w:rStyle w:val="NormalTok"/>
        </w:rPr>
        <w:t xml:space="preserve"> </w:t>
      </w:r>
      <w:r>
        <w:rPr>
          <w:rStyle w:val="ControlFlowTok"/>
        </w:rPr>
        <w:t xml:space="preserve">function</w:t>
      </w:r>
      <w:r>
        <w:rPr>
          <w:rStyle w:val="NormalTok"/>
        </w:rPr>
        <w:t xml:space="preserve">(ch, pt) </w:t>
      </w:r>
      <w:r>
        <w:rPr>
          <w:rStyle w:val="FunctionTok"/>
        </w:rPr>
        <w:t xml:space="preserve">sprintf</w:t>
      </w:r>
      <w:r>
        <w:rPr>
          <w:rStyle w:val="NormalTok"/>
        </w:rPr>
        <w:t xml:space="preserve">(</w:t>
      </w:r>
      <w:r>
        <w:rPr>
          <w:rStyle w:val="StringTok"/>
        </w:rPr>
        <w:t xml:space="preserve">"&lt;span style='font-size:%dpt'&gt;%s&lt;/span&gt;"</w:t>
      </w:r>
      <w:r>
        <w:rPr>
          <w:rStyle w:val="NormalTok"/>
        </w:rPr>
        <w:t xml:space="preserve">, pt, ch)</w:t>
      </w:r>
      <w:r>
        <w:br/>
      </w:r>
      <w:r>
        <w:br/>
      </w:r>
      <w:r>
        <w:rPr>
          <w:rStyle w:val="CommentTok"/>
        </w:rPr>
        <w:t xml:space="preserve"># pMCMC = twice the smaller posterior tail probability of the paired difference.</w:t>
      </w:r>
      <w:r>
        <w:br/>
      </w:r>
      <w:r>
        <w:rPr>
          <w:rStyle w:val="NormalTok"/>
        </w:rPr>
        <w:t xml:space="preserve">pmcmc </w:t>
      </w:r>
      <w:r>
        <w:rPr>
          <w:rStyle w:val="OtherTok"/>
        </w:rPr>
        <w:t xml:space="preserve">&lt;-</w:t>
      </w:r>
      <w:r>
        <w:rPr>
          <w:rStyle w:val="NormalTok"/>
        </w:rPr>
        <w:t xml:space="preserve"> </w:t>
      </w:r>
      <w:r>
        <w:rPr>
          <w:rStyle w:val="ControlFlowTok"/>
        </w:rPr>
        <w:t xml:space="preserve">function</w:t>
      </w:r>
      <w:r>
        <w:rPr>
          <w:rStyle w:val="NormalTok"/>
        </w:rPr>
        <w:t xml:space="preserve">(d) { n </w:t>
      </w:r>
      <w:r>
        <w:rPr>
          <w:rStyle w:val="OtherTok"/>
        </w:rPr>
        <w:t xml:space="preserve">&lt;-</w:t>
      </w:r>
      <w:r>
        <w:rPr>
          <w:rStyle w:val="NormalTok"/>
        </w:rPr>
        <w:t xml:space="preserve"> </w:t>
      </w:r>
      <w:r>
        <w:rPr>
          <w:rStyle w:val="FunctionTok"/>
        </w:rPr>
        <w:t xml:space="preserve">length</w:t>
      </w:r>
      <w:r>
        <w:rPr>
          <w:rStyle w:val="NormalTok"/>
        </w:rPr>
        <w:t xml:space="preserve">(d); </w:t>
      </w:r>
      <w:r>
        <w:rPr>
          <w:rStyle w:val="FunctionTok"/>
        </w:rPr>
        <w:t xml:space="preserve">max</w:t>
      </w:r>
      <w:r>
        <w:rPr>
          <w:rStyle w:val="Normal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min</w:t>
      </w:r>
      <w:r>
        <w:rPr>
          <w:rStyle w:val="NormalTok"/>
        </w:rPr>
        <w:t xml:space="preserve">(</w:t>
      </w:r>
      <w:r>
        <w:rPr>
          <w:rStyle w:val="FunctionTok"/>
        </w:rPr>
        <w:t xml:space="preserve">sum</w:t>
      </w:r>
      <w:r>
        <w:rPr>
          <w:rStyle w:val="NormalTok"/>
        </w:rPr>
        <w:t xml:space="preserve">(d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n, </w:t>
      </w:r>
      <w:r>
        <w:rPr>
          <w:rStyle w:val="FunctionTok"/>
        </w:rPr>
        <w:t xml:space="preserve">sum</w:t>
      </w:r>
      <w:r>
        <w:rPr>
          <w:rStyle w:val="NormalTok"/>
        </w:rPr>
        <w:t xml:space="preserve">(d </w:t>
      </w:r>
      <w:r>
        <w:rPr>
          <w:rStyle w:val="SpecialCharTok"/>
        </w:rPr>
        <w:t xml:space="preserve">&lt;</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n), </w:t>
      </w:r>
      <w:r>
        <w:rPr>
          <w:rStyle w:val="DecValTok"/>
        </w:rPr>
        <w:t xml:space="preserve">1</w:t>
      </w:r>
      <w:r>
        <w:rPr>
          <w:rStyle w:val="NormalTok"/>
        </w:rPr>
        <w:t xml:space="preserve"> </w:t>
      </w:r>
      <w:r>
        <w:rPr>
          <w:rStyle w:val="SpecialCharTok"/>
        </w:rPr>
        <w:t xml:space="preserve">/</w:t>
      </w:r>
      <w:r>
        <w:rPr>
          <w:rStyle w:val="NormalTok"/>
        </w:rPr>
        <w:t xml:space="preserve"> n) }</w:t>
      </w:r>
      <w:r>
        <w:br/>
      </w:r>
      <w:r>
        <w:rPr>
          <w:rStyle w:val="NormalTok"/>
        </w:rPr>
        <w:t xml:space="preserve">fmtp  </w:t>
      </w:r>
      <w:r>
        <w:rPr>
          <w:rStyle w:val="OtherTok"/>
        </w:rPr>
        <w:t xml:space="preserve">&lt;-</w:t>
      </w:r>
      <w:r>
        <w:rPr>
          <w:rStyle w:val="NormalTok"/>
        </w:rPr>
        <w:t xml:space="preserve"> </w:t>
      </w:r>
      <w:r>
        <w:rPr>
          <w:rStyle w:val="ControlFlowTok"/>
        </w:rPr>
        <w:t xml:space="preserve">function</w:t>
      </w:r>
      <w:r>
        <w:rPr>
          <w:rStyle w:val="NormalTok"/>
        </w:rPr>
        <w:t xml:space="preserve">(p) </w:t>
      </w:r>
      <w:r>
        <w:rPr>
          <w:rStyle w:val="FunctionTok"/>
        </w:rPr>
        <w:t xml:space="preserve">ifelse</w:t>
      </w:r>
      <w:r>
        <w:rPr>
          <w:rStyle w:val="NormalTok"/>
        </w:rPr>
        <w:t xml:space="preserve">(p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"p&lt;0.001"</w:t>
      </w:r>
      <w:r>
        <w:rPr>
          <w:rStyle w:val="NormalTok"/>
        </w:rPr>
        <w:t xml:space="preserve">, </w:t>
      </w:r>
      <w:r>
        <w:rPr>
          <w:rStyle w:val="FunctionTok"/>
        </w:rPr>
        <w:t xml:space="preserve">paste0</w:t>
      </w:r>
      <w:r>
        <w:rPr>
          <w:rStyle w:val="NormalTok"/>
        </w:rPr>
        <w:t xml:space="preserve">(</w:t>
      </w:r>
      <w:r>
        <w:rPr>
          <w:rStyle w:val="StringTok"/>
        </w:rPr>
        <w:t xml:space="preserve">"p="</w:t>
      </w:r>
      <w:r>
        <w:rPr>
          <w:rStyle w:val="NormalTok"/>
        </w:rPr>
        <w:t xml:space="preserve">, </w:t>
      </w:r>
      <w:r>
        <w:rPr>
          <w:rStyle w:val="FunctionTok"/>
        </w:rPr>
        <w:t xml:space="preserve">sub</w:t>
      </w:r>
      <w:r>
        <w:rPr>
          <w:rStyle w:val="NormalTok"/>
        </w:rPr>
        <w:t xml:space="preserve">(</w:t>
      </w:r>
      <w:r>
        <w:rPr>
          <w:rStyle w:val="StringTok"/>
        </w:rPr>
        <w:t xml:space="preserve">"^0"</w:t>
      </w:r>
      <w:r>
        <w:rPr>
          <w:rStyle w:val="NormalTok"/>
        </w:rPr>
        <w:t xml:space="preserve">, </w:t>
      </w:r>
      <w:r>
        <w:rPr>
          <w:rStyle w:val="StringTok"/>
        </w:rPr>
        <w:t xml:space="preserve">""</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p))))</w:t>
      </w:r>
      <w:r>
        <w:br/>
      </w:r>
      <w:r>
        <w:rPr>
          <w:rStyle w:val="NormalTok"/>
        </w:rPr>
        <w:t xml:space="preserve">make_brackets </w:t>
      </w:r>
      <w:r>
        <w:rPr>
          <w:rStyle w:val="OtherTok"/>
        </w:rPr>
        <w:t xml:space="preserve">&lt;-</w:t>
      </w:r>
      <w:r>
        <w:rPr>
          <w:rStyle w:val="NormalTok"/>
        </w:rPr>
        <w:t xml:space="preserve"> </w:t>
      </w:r>
      <w:r>
        <w:rPr>
          <w:rStyle w:val="ControlFlowTok"/>
        </w:rPr>
        <w:t xml:space="preserve">function</w:t>
      </w:r>
      <w:r>
        <w:rPr>
          <w:rStyle w:val="NormalTok"/>
        </w:rPr>
        <w:t xml:space="preserve">(case, glevels, </w:t>
      </w:r>
      <w:r>
        <w:rPr>
          <w:rStyle w:val="AttributeTok"/>
        </w:rPr>
        <w:t xml:space="preserve">base =</w:t>
      </w:r>
      <w:r>
        <w:rPr>
          <w:rStyle w:val="NormalTok"/>
        </w:rPr>
        <w:t xml:space="preserve"> </w:t>
      </w:r>
      <w:r>
        <w:rPr>
          <w:rStyle w:val="FloatTok"/>
        </w:rPr>
        <w:t xml:space="preserve">0.10</w:t>
      </w:r>
      <w:r>
        <w:rPr>
          <w:rStyle w:val="NormalTok"/>
        </w:rPr>
        <w:t xml:space="preserve">, </w:t>
      </w:r>
      <w:r>
        <w:rPr>
          <w:rStyle w:val="AttributeTok"/>
        </w:rPr>
        <w:t xml:space="preserve">step =</w:t>
      </w:r>
      <w:r>
        <w:rPr>
          <w:rStyle w:val="NormalTok"/>
        </w:rPr>
        <w:t xml:space="preserve"> </w:t>
      </w:r>
      <w:r>
        <w:rPr>
          <w:rStyle w:val="FloatTok"/>
        </w:rPr>
        <w:t xml:space="preserve">0.20</w:t>
      </w:r>
      <w:r>
        <w:rPr>
          <w:rStyle w:val="NormalTok"/>
        </w:rPr>
        <w:t xml:space="preserve">, </w:t>
      </w:r>
      <w:r>
        <w:rPr>
          <w:rStyle w:val="AttributeTok"/>
        </w:rPr>
        <w:t xml:space="preserve">cbase =</w:t>
      </w:r>
      <w:r>
        <w:rPr>
          <w:rStyle w:val="NormalTok"/>
        </w:rPr>
        <w:t xml:space="preserve"> base, </w:t>
      </w:r>
      <w:r>
        <w:rPr>
          <w:rStyle w:val="AttributeTok"/>
        </w:rPr>
        <w:t xml:space="preserve">cstep =</w:t>
      </w:r>
      <w:r>
        <w:rPr>
          <w:rStyle w:val="NormalTok"/>
        </w:rPr>
        <w:t xml:space="preserve"> step) {</w:t>
      </w:r>
      <w:r>
        <w:br/>
      </w:r>
      <w:r>
        <w:rPr>
          <w:rStyle w:val="NormalTok"/>
        </w:rPr>
        <w:t xml:space="preserve">  ylev </w:t>
      </w:r>
      <w:r>
        <w:rPr>
          <w:rStyle w:val="OtherTok"/>
        </w:rPr>
        <w:t xml:space="preserve">&lt;-</w:t>
      </w:r>
      <w:r>
        <w:rPr>
          <w:rStyle w:val="NormalTok"/>
        </w:rPr>
        <w:t xml:space="preserve"> </w:t>
      </w:r>
      <w:r>
        <w:rPr>
          <w:rStyle w:val="FunctionTok"/>
        </w:rPr>
        <w:t xml:space="preserve">rev</w:t>
      </w:r>
      <w:r>
        <w:rPr>
          <w:rStyle w:val="NormalTok"/>
        </w:rPr>
        <w:t xml:space="preserve">(glevels); ypos </w:t>
      </w:r>
      <w:r>
        <w:rPr>
          <w:rStyle w:val="OtherTok"/>
        </w:rPr>
        <w:t xml:space="preserve">&lt;-</w:t>
      </w:r>
      <w:r>
        <w:rPr>
          <w:rStyle w:val="NormalTok"/>
        </w:rPr>
        <w:t xml:space="preserve"> </w:t>
      </w:r>
      <w:r>
        <w:rPr>
          <w:rStyle w:val="FunctionTok"/>
        </w:rPr>
        <w:t xml:space="preserve">setNames</w:t>
      </w:r>
      <w:r>
        <w:rPr>
          <w:rStyle w:val="NormalTok"/>
        </w:rPr>
        <w:t xml:space="preserve">(</w:t>
      </w:r>
      <w:r>
        <w:rPr>
          <w:rStyle w:val="FunctionTok"/>
        </w:rPr>
        <w:t xml:space="preserve">seq_along</w:t>
      </w:r>
      <w:r>
        <w:rPr>
          <w:rStyle w:val="NormalTok"/>
        </w:rPr>
        <w:t xml:space="preserve">(ylev), ylev); prs </w:t>
      </w:r>
      <w:r>
        <w:rPr>
          <w:rStyle w:val="OtherTok"/>
        </w:rPr>
        <w:t xml:space="preserve">&lt;-</w:t>
      </w:r>
      <w:r>
        <w:rPr>
          <w:rStyle w:val="NormalTok"/>
        </w:rPr>
        <w:t xml:space="preserve"> </w:t>
      </w:r>
      <w:r>
        <w:rPr>
          <w:rStyle w:val="FunctionTok"/>
        </w:rPr>
        <w:t xml:space="preserve">combn</w:t>
      </w:r>
      <w:r>
        <w:rPr>
          <w:rStyle w:val="NormalTok"/>
        </w:rPr>
        <w:t xml:space="preserve">(glevels, </w:t>
      </w:r>
      <w:r>
        <w:rPr>
          <w:rStyle w:val="DecValTok"/>
        </w:rPr>
        <w:t xml:space="preserve">2</w:t>
      </w:r>
      <w:r>
        <w:rPr>
          <w:rStyle w:val="NormalTok"/>
        </w:rPr>
        <w:t xml:space="preserve">, </w:t>
      </w:r>
      <w:r>
        <w:rPr>
          <w:rStyle w:val="AttributeTok"/>
        </w:rPr>
        <w:t xml:space="preserve">simplify =</w:t>
      </w:r>
      <w:r>
        <w:rPr>
          <w:rStyle w:val="NormalTok"/>
        </w:rPr>
        <w:t xml:space="preserve"> </w:t>
      </w:r>
      <w:r>
        <w:rPr>
          <w:rStyle w:val="ConstantTok"/>
        </w:rPr>
        <w:t xml:space="preserve">FALSE</w:t>
      </w:r>
      <w:r>
        <w:rPr>
          <w:rStyle w:val="NormalTok"/>
        </w:rPr>
        <w:t xml:space="preserve">)</w:t>
      </w:r>
      <w:r>
        <w:br/>
      </w:r>
      <w:r>
        <w:rPr>
          <w:rStyle w:val="NormalTok"/>
        </w:rPr>
        <w:t xml:space="preserve">  sp_all </w:t>
      </w:r>
      <w:r>
        <w:rPr>
          <w:rStyle w:val="OtherTok"/>
        </w:rPr>
        <w:t xml:space="preserve">&lt;-</w:t>
      </w:r>
      <w:r>
        <w:rPr>
          <w:rStyle w:val="NormalTok"/>
        </w:rPr>
        <w:t xml:space="preserve"> </w:t>
      </w:r>
      <w:r>
        <w:rPr>
          <w:rStyle w:val="FunctionTok"/>
        </w:rPr>
        <w:t xml:space="preserve">sapply</w:t>
      </w:r>
      <w:r>
        <w:rPr>
          <w:rStyle w:val="NormalTok"/>
        </w:rPr>
        <w:t xml:space="preserve">(prs, </w:t>
      </w:r>
      <w:r>
        <w:rPr>
          <w:rStyle w:val="ControlFlowTok"/>
        </w:rPr>
        <w:t xml:space="preserve">function</w:t>
      </w:r>
      <w:r>
        <w:rPr>
          <w:rStyle w:val="NormalTok"/>
        </w:rPr>
        <w:t xml:space="preserve">(pr) </w:t>
      </w:r>
      <w:r>
        <w:rPr>
          <w:rStyle w:val="FunctionTok"/>
        </w:rPr>
        <w:t xml:space="preserve">abs</w:t>
      </w:r>
      <w:r>
        <w:rPr>
          <w:rStyle w:val="NormalTok"/>
        </w:rPr>
        <w:t xml:space="preserve">(ypos[[pr[</w:t>
      </w:r>
      <w:r>
        <w:rPr>
          <w:rStyle w:val="DecValTok"/>
        </w:rPr>
        <w:t xml:space="preserve">1</w:t>
      </w:r>
      <w:r>
        <w:rPr>
          <w:rStyle w:val="NormalTok"/>
        </w:rPr>
        <w:t xml:space="preserve">]]] </w:t>
      </w:r>
      <w:r>
        <w:rPr>
          <w:rStyle w:val="SpecialCharTok"/>
        </w:rPr>
        <w:t xml:space="preserve">-</w:t>
      </w:r>
      <w:r>
        <w:rPr>
          <w:rStyle w:val="NormalTok"/>
        </w:rPr>
        <w:t xml:space="preserve"> ypos[[pr[</w:t>
      </w:r>
      <w:r>
        <w:rPr>
          <w:rStyle w:val="DecValTok"/>
        </w:rPr>
        <w:t xml:space="preserve">2</w:t>
      </w:r>
      <w:r>
        <w:rPr>
          <w:rStyle w:val="NormalTok"/>
        </w:rPr>
        <w:t xml:space="preserve">]]])); maxsp </w:t>
      </w:r>
      <w:r>
        <w:rPr>
          <w:rStyle w:val="OtherTok"/>
        </w:rPr>
        <w:t xml:space="preserve">&lt;-</w:t>
      </w:r>
      <w:r>
        <w:rPr>
          <w:rStyle w:val="NormalTok"/>
        </w:rPr>
        <w:t xml:space="preserve"> </w:t>
      </w:r>
      <w:r>
        <w:rPr>
          <w:rStyle w:val="FunctionTok"/>
        </w:rPr>
        <w:t xml:space="preserve">max</w:t>
      </w:r>
      <w:r>
        <w:rPr>
          <w:rStyle w:val="NormalTok"/>
        </w:rPr>
        <w:t xml:space="preserve">(sp_all)</w:t>
      </w:r>
      <w:r>
        <w:br/>
      </w:r>
      <w:r>
        <w:rPr>
          <w:rStyle w:val="NormalTok"/>
        </w:rPr>
        <w:t xml:space="preserve">  </w:t>
      </w:r>
      <w:r>
        <w:rPr>
          <w:rStyle w:val="CommentTok"/>
        </w:rPr>
        <w:t xml:space="preserve"># x-offset keyed to the bracket's VERTICAL SPAN: adjacent-pair (inner) brackets</w:t>
      </w:r>
      <w:r>
        <w:br/>
      </w:r>
      <w:r>
        <w:rPr>
          <w:rStyle w:val="NormalTok"/>
        </w:rPr>
        <w:t xml:space="preserve">  </w:t>
      </w:r>
      <w:r>
        <w:rPr>
          <w:rStyle w:val="CommentTok"/>
        </w:rPr>
        <w:t xml:space="preserve"># share one thin x-column and the widest (outer) bracket steps right by `step`.</w:t>
      </w:r>
      <w:r>
        <w:br/>
      </w:r>
      <w:r>
        <w:rPr>
          <w:rStyle w:val="NormalTok"/>
        </w:rPr>
        <w:t xml:space="preserve">  </w:t>
      </w:r>
      <w:r>
        <w:rPr>
          <w:rStyle w:val="CommentTok"/>
        </w:rPr>
        <w:t xml:space="preserve"># INNER p-values print horizontally to the LEFT of their bar (tucked toward the</w:t>
      </w:r>
      <w:r>
        <w:br/>
      </w:r>
      <w:r>
        <w:rPr>
          <w:rStyle w:val="NormalTok"/>
        </w:rPr>
        <w:t xml:space="preserve">  </w:t>
      </w:r>
      <w:r>
        <w:rPr>
          <w:rStyle w:val="CommentTok"/>
        </w:rPr>
        <w:t xml:space="preserve"># data, in the between-row gaps); the OUTER p-value prints to the RIGHT. `base`</w:t>
      </w:r>
      <w:r>
        <w:br/>
      </w:r>
      <w:r>
        <w:rPr>
          <w:rStyle w:val="NormalTok"/>
        </w:rPr>
        <w:t xml:space="preserve">  </w:t>
      </w:r>
      <w:r>
        <w:rPr>
          <w:rStyle w:val="CommentTok"/>
        </w:rPr>
        <w:t xml:space="preserve"># offsets the inner column past the CI labels.</w:t>
      </w:r>
      <w:r>
        <w:br/>
      </w:r>
      <w:r>
        <w:rPr>
          <w:rStyle w:val="NormalTok"/>
        </w:rPr>
        <w:t xml:space="preserve">  dc </w:t>
      </w:r>
      <w:r>
        <w:rPr>
          <w:rStyle w:val="OtherTok"/>
        </w:rPr>
        <w:t xml:space="preserve">&lt;-</w:t>
      </w:r>
      <w:r>
        <w:rPr>
          <w:rStyle w:val="NormalTok"/>
        </w:rPr>
        <w:t xml:space="preserve"> </w:t>
      </w:r>
      <w:r>
        <w:rPr>
          <w:rStyle w:val="FunctionTok"/>
        </w:rPr>
        <w:t xml:space="preserve">filter</w:t>
      </w:r>
      <w:r>
        <w:rPr>
          <w:rStyle w:val="NormalTok"/>
        </w:rPr>
        <w:t xml:space="preserve">(fig4_draws, case_study </w:t>
      </w:r>
      <w:r>
        <w:rPr>
          <w:rStyle w:val="SpecialCharTok"/>
        </w:rPr>
        <w:t xml:space="preserve">==</w:t>
      </w:r>
      <w:r>
        <w:rPr>
          <w:rStyle w:val="NormalTok"/>
        </w:rPr>
        <w:t xml:space="preserve"> case); rows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(q </w:t>
      </w:r>
      <w:r>
        <w:rPr>
          <w:rStyle w:val="ControlFlowTok"/>
        </w:rPr>
        <w:t xml:space="preserve">in</w:t>
      </w:r>
      <w:r>
        <w:rPr>
          <w:rStyle w:val="NormalTok"/>
        </w:rPr>
        <w:t xml:space="preserve"> </w:t>
      </w:r>
      <w:r>
        <w:rPr>
          <w:rStyle w:val="FunctionTok"/>
        </w:rPr>
        <w:t xml:space="preserve">as.character</w:t>
      </w:r>
      <w:r>
        <w:rPr>
          <w:rStyle w:val="NormalTok"/>
        </w:rPr>
        <w:t xml:space="preserve">(</w:t>
      </w:r>
      <w:r>
        <w:rPr>
          <w:rStyle w:val="FunctionTok"/>
        </w:rPr>
        <w:t xml:space="preserve">unique</w:t>
      </w:r>
      <w:r>
        <w:rPr>
          <w:rStyle w:val="NormalTok"/>
        </w:rPr>
        <w:t xml:space="preserve">(dc</w:t>
      </w:r>
      <w:r>
        <w:rPr>
          <w:rStyle w:val="SpecialCharTok"/>
        </w:rPr>
        <w:t xml:space="preserve">$</w:t>
      </w:r>
      <w:r>
        <w:rPr>
          <w:rStyle w:val="NormalTok"/>
        </w:rPr>
        <w:t xml:space="preserve">quantity))) {</w:t>
      </w:r>
      <w:r>
        <w:br/>
      </w:r>
      <w:r>
        <w:rPr>
          <w:rStyle w:val="NormalTok"/>
        </w:rPr>
        <w:t xml:space="preserve">    b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"^CTmax"</w:t>
      </w:r>
      <w:r>
        <w:rPr>
          <w:rStyle w:val="NormalTok"/>
        </w:rPr>
        <w:t xml:space="preserve">, q)) cbase </w:t>
      </w:r>
      <w:r>
        <w:rPr>
          <w:rStyle w:val="ControlFlowTok"/>
        </w:rPr>
        <w:t xml:space="preserve">else</w:t>
      </w:r>
      <w:r>
        <w:rPr>
          <w:rStyle w:val="NormalTok"/>
        </w:rPr>
        <w:t xml:space="preserve"> base</w:t>
      </w:r>
      <w:r>
        <w:br/>
      </w:r>
      <w:r>
        <w:rPr>
          <w:rStyle w:val="NormalTok"/>
        </w:rPr>
        <w:t xml:space="preserve">    s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"^CTmax"</w:t>
      </w:r>
      <w:r>
        <w:rPr>
          <w:rStyle w:val="NormalTok"/>
        </w:rPr>
        <w:t xml:space="preserve">, q)) cstep </w:t>
      </w:r>
      <w:r>
        <w:rPr>
          <w:rStyle w:val="ControlFlowTok"/>
        </w:rPr>
        <w:t xml:space="preserve">else</w:t>
      </w:r>
      <w:r>
        <w:rPr>
          <w:rStyle w:val="NormalTok"/>
        </w:rPr>
        <w:t xml:space="preserve"> step</w:t>
      </w:r>
      <w:r>
        <w:br/>
      </w:r>
      <w:r>
        <w:rPr>
          <w:rStyle w:val="NormalTok"/>
        </w:rPr>
        <w:t xml:space="preserve">    dq </w:t>
      </w:r>
      <w:r>
        <w:rPr>
          <w:rStyle w:val="OtherTok"/>
        </w:rPr>
        <w:t xml:space="preserve">&lt;-</w:t>
      </w:r>
      <w:r>
        <w:rPr>
          <w:rStyle w:val="NormalTok"/>
        </w:rPr>
        <w:t xml:space="preserve"> </w:t>
      </w:r>
      <w:r>
        <w:rPr>
          <w:rStyle w:val="FunctionTok"/>
        </w:rPr>
        <w:t xml:space="preserve">filter</w:t>
      </w:r>
      <w:r>
        <w:rPr>
          <w:rStyle w:val="NormalTok"/>
        </w:rPr>
        <w:t xml:space="preserve">(dc, quantity </w:t>
      </w:r>
      <w:r>
        <w:rPr>
          <w:rStyle w:val="SpecialCharTok"/>
        </w:rPr>
        <w:t xml:space="preserve">==</w:t>
      </w:r>
      <w:r>
        <w:rPr>
          <w:rStyle w:val="NormalTok"/>
        </w:rPr>
        <w:t xml:space="preserve"> q); rng </w:t>
      </w:r>
      <w:r>
        <w:rPr>
          <w:rStyle w:val="OtherTok"/>
        </w:rPr>
        <w:t xml:space="preserve">&lt;-</w:t>
      </w:r>
      <w:r>
        <w:rPr>
          <w:rStyle w:val="NormalTok"/>
        </w:rPr>
        <w:t xml:space="preserve"> </w:t>
      </w:r>
      <w:r>
        <w:rPr>
          <w:rStyle w:val="FunctionTok"/>
        </w:rPr>
        <w:t xml:space="preserve">range</w:t>
      </w:r>
      <w:r>
        <w:rPr>
          <w:rStyle w:val="NormalTok"/>
        </w:rPr>
        <w:t xml:space="preserve">(dq</w:t>
      </w:r>
      <w:r>
        <w:rPr>
          <w:rStyle w:val="SpecialCharTok"/>
        </w:rPr>
        <w:t xml:space="preserve">$</w:t>
      </w:r>
      <w:r>
        <w:rPr>
          <w:rStyle w:val="NormalTok"/>
        </w:rPr>
        <w:t xml:space="preserve">value); w </w:t>
      </w:r>
      <w:r>
        <w:rPr>
          <w:rStyle w:val="OtherTok"/>
        </w:rPr>
        <w:t xml:space="preserve">&lt;-</w:t>
      </w:r>
      <w:r>
        <w:rPr>
          <w:rStyle w:val="NormalTok"/>
        </w:rPr>
        <w:t xml:space="preserve"> </w:t>
      </w:r>
      <w:r>
        <w:rPr>
          <w:rStyle w:val="FunctionTok"/>
        </w:rPr>
        <w:t xml:space="preserve">diff</w:t>
      </w:r>
      <w:r>
        <w:rPr>
          <w:rStyle w:val="NormalTok"/>
        </w:rPr>
        <w:t xml:space="preserve">(rng); tick </w:t>
      </w:r>
      <w:r>
        <w:rPr>
          <w:rStyle w:val="OtherTok"/>
        </w:rPr>
        <w:t xml:space="preserve">&lt;-</w:t>
      </w:r>
      <w:r>
        <w:rPr>
          <w:rStyle w:val="NormalTok"/>
        </w:rPr>
        <w:t xml:space="preserve"> </w:t>
      </w:r>
      <w:r>
        <w:rPr>
          <w:rStyle w:val="FloatTok"/>
        </w:rPr>
        <w:t xml:space="preserve">0.04</w:t>
      </w:r>
      <w:r>
        <w:rPr>
          <w:rStyle w:val="NormalTok"/>
        </w:rPr>
        <w:t xml:space="preserve"> </w:t>
      </w:r>
      <w:r>
        <w:rPr>
          <w:rStyle w:val="SpecialCharTok"/>
        </w:rPr>
        <w:t xml:space="preserve">*</w:t>
      </w:r>
      <w:r>
        <w:rPr>
          <w:rStyle w:val="NormalTok"/>
        </w:rPr>
        <w:t xml:space="preserve"> w</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seq_along</w:t>
      </w:r>
      <w:r>
        <w:rPr>
          <w:rStyle w:val="NormalTok"/>
        </w:rPr>
        <w:t xml:space="preserve">(prs)) {</w:t>
      </w:r>
      <w:r>
        <w:br/>
      </w:r>
      <w:r>
        <w:rPr>
          <w:rStyle w:val="NormalTok"/>
        </w:rPr>
        <w:t xml:space="preserve">      pr </w:t>
      </w:r>
      <w:r>
        <w:rPr>
          <w:rStyle w:val="OtherTok"/>
        </w:rPr>
        <w:t xml:space="preserve">&lt;-</w:t>
      </w:r>
      <w:r>
        <w:rPr>
          <w:rStyle w:val="NormalTok"/>
        </w:rPr>
        <w:t xml:space="preserve"> prs[[i]]; ya </w:t>
      </w:r>
      <w:r>
        <w:rPr>
          <w:rStyle w:val="OtherTok"/>
        </w:rPr>
        <w:t xml:space="preserve">&lt;-</w:t>
      </w:r>
      <w:r>
        <w:rPr>
          <w:rStyle w:val="NormalTok"/>
        </w:rPr>
        <w:t xml:space="preserve"> ypos[[pr[</w:t>
      </w:r>
      <w:r>
        <w:rPr>
          <w:rStyle w:val="DecValTok"/>
        </w:rPr>
        <w:t xml:space="preserve">1</w:t>
      </w:r>
      <w:r>
        <w:rPr>
          <w:rStyle w:val="NormalTok"/>
        </w:rPr>
        <w:t xml:space="preserve">]]]; yb </w:t>
      </w:r>
      <w:r>
        <w:rPr>
          <w:rStyle w:val="OtherTok"/>
        </w:rPr>
        <w:t xml:space="preserve">&lt;-</w:t>
      </w:r>
      <w:r>
        <w:rPr>
          <w:rStyle w:val="NormalTok"/>
        </w:rPr>
        <w:t xml:space="preserve"> ypos[[pr[</w:t>
      </w:r>
      <w:r>
        <w:rPr>
          <w:rStyle w:val="DecValTok"/>
        </w:rPr>
        <w:t xml:space="preserve">2</w:t>
      </w:r>
      <w:r>
        <w:rPr>
          <w:rStyle w:val="NormalTok"/>
        </w:rPr>
        <w:t xml:space="preserve">]]]; span </w:t>
      </w:r>
      <w:r>
        <w:rPr>
          <w:rStyle w:val="OtherTok"/>
        </w:rPr>
        <w:t xml:space="preserve">&lt;-</w:t>
      </w:r>
      <w:r>
        <w:rPr>
          <w:rStyle w:val="NormalTok"/>
        </w:rPr>
        <w:t xml:space="preserve"> </w:t>
      </w:r>
      <w:r>
        <w:rPr>
          <w:rStyle w:val="FunctionTok"/>
        </w:rPr>
        <w:t xml:space="preserve">abs</w:t>
      </w:r>
      <w:r>
        <w:rPr>
          <w:rStyle w:val="NormalTok"/>
        </w:rPr>
        <w:t xml:space="preserve">(ya </w:t>
      </w:r>
      <w:r>
        <w:rPr>
          <w:rStyle w:val="SpecialCharTok"/>
        </w:rPr>
        <w:t xml:space="preserve">-</w:t>
      </w:r>
      <w:r>
        <w:rPr>
          <w:rStyle w:val="NormalTok"/>
        </w:rPr>
        <w:t xml:space="preserve"> yb)</w:t>
      </w:r>
      <w:r>
        <w:br/>
      </w:r>
      <w:r>
        <w:rPr>
          <w:rStyle w:val="NormalTok"/>
        </w:rPr>
        <w:t xml:space="preserve">      xbar </w:t>
      </w:r>
      <w:r>
        <w:rPr>
          <w:rStyle w:val="OtherTok"/>
        </w:rPr>
        <w:t xml:space="preserve">&lt;-</w:t>
      </w:r>
      <w:r>
        <w:rPr>
          <w:rStyle w:val="NormalTok"/>
        </w:rPr>
        <w:t xml:space="preserve"> rng[</w:t>
      </w:r>
      <w:r>
        <w:rPr>
          <w:rStyle w:val="DecValTok"/>
        </w:rPr>
        <w:t xml:space="preserve">2</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 </w:t>
      </w:r>
      <w:r>
        <w:rPr>
          <w:rStyle w:val="SpecialCharTok"/>
        </w:rPr>
        <w:t xml:space="preserve">+</w:t>
      </w:r>
      <w:r>
        <w:rPr>
          <w:rStyle w:val="NormalTok"/>
        </w:rPr>
        <w:t xml:space="preserve"> s </w:t>
      </w:r>
      <w:r>
        <w:rPr>
          <w:rStyle w:val="SpecialCharTok"/>
        </w:rPr>
        <w:t xml:space="preserve">*</w:t>
      </w:r>
      <w:r>
        <w:rPr>
          <w:rStyle w:val="NormalTok"/>
        </w:rPr>
        <w:t xml:space="preserve"> (span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m </w:t>
      </w:r>
      <w:r>
        <w:rPr>
          <w:rStyle w:val="OtherTok"/>
        </w:rPr>
        <w:t xml:space="preserve">&lt;-</w:t>
      </w:r>
      <w:r>
        <w:rPr>
          <w:rStyle w:val="NormalTok"/>
        </w:rPr>
        <w:t xml:space="preserve"> </w:t>
      </w:r>
      <w:r>
        <w:rPr>
          <w:rStyle w:val="FunctionTok"/>
        </w:rPr>
        <w:t xml:space="preserve">inner_join</w:t>
      </w:r>
      <w:r>
        <w:rPr>
          <w:rStyle w:val="NormalTok"/>
        </w:rPr>
        <w:t xml:space="preserve">(</w:t>
      </w:r>
      <w:r>
        <w:rPr>
          <w:rStyle w:val="FunctionTok"/>
        </w:rPr>
        <w:t xml:space="preserve">filter</w:t>
      </w:r>
      <w:r>
        <w:rPr>
          <w:rStyle w:val="NormalTok"/>
        </w:rPr>
        <w:t xml:space="preserve">(dq, group </w:t>
      </w:r>
      <w:r>
        <w:rPr>
          <w:rStyle w:val="SpecialCharTok"/>
        </w:rPr>
        <w:t xml:space="preserve">==</w:t>
      </w:r>
      <w:r>
        <w:rPr>
          <w:rStyle w:val="NormalTok"/>
        </w:rPr>
        <w:t xml:space="preserve"> pr[</w:t>
      </w:r>
      <w:r>
        <w:rPr>
          <w:rStyle w:val="DecValTok"/>
        </w:rPr>
        <w:t xml:space="preserve">1</w:t>
      </w:r>
      <w:r>
        <w:rPr>
          <w:rStyle w:val="NormalTok"/>
        </w:rPr>
        <w:t xml:space="preserve">])[, </w:t>
      </w:r>
      <w:r>
        <w:rPr>
          <w:rStyle w:val="FunctionTok"/>
        </w:rPr>
        <w:t xml:space="preserve">c</w:t>
      </w:r>
      <w:r>
        <w:rPr>
          <w:rStyle w:val="NormalTok"/>
        </w:rPr>
        <w:t xml:space="preserve">(</w:t>
      </w:r>
      <w:r>
        <w:rPr>
          <w:rStyle w:val="StringTok"/>
        </w:rPr>
        <w:t xml:space="preserve">".draw"</w:t>
      </w:r>
      <w:r>
        <w:rPr>
          <w:rStyle w:val="NormalTok"/>
        </w:rPr>
        <w:t xml:space="preserve">, </w:t>
      </w:r>
      <w:r>
        <w:rPr>
          <w:rStyle w:val="StringTok"/>
        </w:rPr>
        <w:t xml:space="preserve">"value"</w:t>
      </w:r>
      <w:r>
        <w:rPr>
          <w:rStyle w:val="NormalTok"/>
        </w:rPr>
        <w:t xml:space="preserve">)],</w:t>
      </w:r>
      <w:r>
        <w:br/>
      </w:r>
      <w:r>
        <w:rPr>
          <w:rStyle w:val="NormalTok"/>
        </w:rPr>
        <w:t xml:space="preserve">                      </w:t>
      </w:r>
      <w:r>
        <w:rPr>
          <w:rStyle w:val="FunctionTok"/>
        </w:rPr>
        <w:t xml:space="preserve">filter</w:t>
      </w:r>
      <w:r>
        <w:rPr>
          <w:rStyle w:val="NormalTok"/>
        </w:rPr>
        <w:t xml:space="preserve">(dq, group </w:t>
      </w:r>
      <w:r>
        <w:rPr>
          <w:rStyle w:val="SpecialCharTok"/>
        </w:rPr>
        <w:t xml:space="preserve">==</w:t>
      </w:r>
      <w:r>
        <w:rPr>
          <w:rStyle w:val="NormalTok"/>
        </w:rPr>
        <w:t xml:space="preserve"> pr[</w:t>
      </w:r>
      <w:r>
        <w:rPr>
          <w:rStyle w:val="DecValTok"/>
        </w:rPr>
        <w:t xml:space="preserve">2</w:t>
      </w:r>
      <w:r>
        <w:rPr>
          <w:rStyle w:val="NormalTok"/>
        </w:rPr>
        <w:t xml:space="preserve">])[, </w:t>
      </w:r>
      <w:r>
        <w:rPr>
          <w:rStyle w:val="FunctionTok"/>
        </w:rPr>
        <w:t xml:space="preserve">c</w:t>
      </w:r>
      <w:r>
        <w:rPr>
          <w:rStyle w:val="NormalTok"/>
        </w:rPr>
        <w:t xml:space="preserve">(</w:t>
      </w:r>
      <w:r>
        <w:rPr>
          <w:rStyle w:val="StringTok"/>
        </w:rPr>
        <w:t xml:space="preserve">".draw"</w:t>
      </w:r>
      <w:r>
        <w:rPr>
          <w:rStyle w:val="NormalTok"/>
        </w:rPr>
        <w:t xml:space="preserve">, </w:t>
      </w:r>
      <w:r>
        <w:rPr>
          <w:rStyle w:val="StringTok"/>
        </w:rPr>
        <w:t xml:space="preserve">"value"</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".draw"</w:t>
      </w:r>
      <w:r>
        <w:rPr>
          <w:rStyle w:val="NormalTok"/>
        </w:rPr>
        <w:t xml:space="preserve">, </w:t>
      </w:r>
      <w:r>
        <w:rPr>
          <w:rStyle w:val="AttributeTok"/>
        </w:rPr>
        <w:t xml:space="preserve">suffix =</w:t>
      </w:r>
      <w:r>
        <w:rPr>
          <w:rStyle w:val="NormalTok"/>
        </w:rPr>
        <w:t xml:space="preserve"> </w:t>
      </w:r>
      <w:r>
        <w:rPr>
          <w:rStyle w:val="FunctionTok"/>
        </w:rPr>
        <w:t xml:space="preserve">c</w:t>
      </w:r>
      <w:r>
        <w:rPr>
          <w:rStyle w:val="NormalTok"/>
        </w:rPr>
        <w:t xml:space="preserve">(</w:t>
      </w:r>
      <w:r>
        <w:rPr>
          <w:rStyle w:val="StringTok"/>
        </w:rPr>
        <w:t xml:space="preserve">"_a"</w:t>
      </w:r>
      <w:r>
        <w:rPr>
          <w:rStyle w:val="NormalTok"/>
        </w:rPr>
        <w:t xml:space="preserve">, </w:t>
      </w:r>
      <w:r>
        <w:rPr>
          <w:rStyle w:val="StringTok"/>
        </w:rPr>
        <w:t xml:space="preserve">"_b"</w:t>
      </w:r>
      <w:r>
        <w:rPr>
          <w:rStyle w:val="NormalTok"/>
        </w:rPr>
        <w:t xml:space="preserve">))</w:t>
      </w:r>
      <w:r>
        <w:br/>
      </w:r>
      <w:r>
        <w:rPr>
          <w:rStyle w:val="NormalTok"/>
        </w:rPr>
        <w:t xml:space="preserve">      p    </w:t>
      </w:r>
      <w:r>
        <w:rPr>
          <w:rStyle w:val="OtherTok"/>
        </w:rPr>
        <w:t xml:space="preserve">&lt;-</w:t>
      </w:r>
      <w:r>
        <w:rPr>
          <w:rStyle w:val="NormalTok"/>
        </w:rPr>
        <w:t xml:space="preserve"> </w:t>
      </w:r>
      <w:r>
        <w:rPr>
          <w:rStyle w:val="FunctionTok"/>
        </w:rPr>
        <w:t xml:space="preserve">pmcmc</w:t>
      </w:r>
      <w:r>
        <w:rPr>
          <w:rStyle w:val="NormalTok"/>
        </w:rPr>
        <w:t xml:space="preserve">(m</w:t>
      </w:r>
      <w:r>
        <w:rPr>
          <w:rStyle w:val="SpecialCharTok"/>
        </w:rPr>
        <w:t xml:space="preserve">$</w:t>
      </w:r>
      <w:r>
        <w:rPr>
          <w:rStyle w:val="NormalTok"/>
        </w:rPr>
        <w:t xml:space="preserve">value_a </w:t>
      </w:r>
      <w:r>
        <w:rPr>
          <w:rStyle w:val="SpecialCharTok"/>
        </w:rPr>
        <w:t xml:space="preserve">-</w:t>
      </w:r>
      <w:r>
        <w:rPr>
          <w:rStyle w:val="NormalTok"/>
        </w:rPr>
        <w:t xml:space="preserve"> m</w:t>
      </w:r>
      <w:r>
        <w:rPr>
          <w:rStyle w:val="SpecialCharTok"/>
        </w:rPr>
        <w:t xml:space="preserve">$</w:t>
      </w:r>
      <w:r>
        <w:rPr>
          <w:rStyle w:val="NormalTok"/>
        </w:rPr>
        <w:t xml:space="preserve">value_b)</w:t>
      </w:r>
      <w:r>
        <w:br/>
      </w:r>
      <w:r>
        <w:rPr>
          <w:rStyle w:val="NormalTok"/>
        </w:rPr>
        <w:t xml:space="preserve">      side </w:t>
      </w:r>
      <w:r>
        <w:rPr>
          <w:rStyle w:val="OtherTok"/>
        </w:rPr>
        <w:t xml:space="preserve">&lt;-</w:t>
      </w:r>
      <w:r>
        <w:rPr>
          <w:rStyle w:val="NormalTok"/>
        </w:rPr>
        <w:t xml:space="preserve"> </w:t>
      </w:r>
      <w:r>
        <w:rPr>
          <w:rStyle w:val="ControlFlowTok"/>
        </w:rPr>
        <w:t xml:space="preserve">if</w:t>
      </w:r>
      <w:r>
        <w:rPr>
          <w:rStyle w:val="NormalTok"/>
        </w:rPr>
        <w:t xml:space="preserve"> (span </w:t>
      </w:r>
      <w:r>
        <w:rPr>
          <w:rStyle w:val="SpecialCharTok"/>
        </w:rPr>
        <w:t xml:space="preserve">==</w:t>
      </w:r>
      <w:r>
        <w:rPr>
          <w:rStyle w:val="NormalTok"/>
        </w:rPr>
        <w:t xml:space="preserve"> maxsp) </w:t>
      </w:r>
      <w:r>
        <w:rPr>
          <w:rStyle w:val="StringTok"/>
        </w:rPr>
        <w:t xml:space="preserve">"R"</w:t>
      </w:r>
      <w:r>
        <w:rPr>
          <w:rStyle w:val="NormalTok"/>
        </w:rPr>
        <w:t xml:space="preserve"> </w:t>
      </w:r>
      <w:r>
        <w:rPr>
          <w:rStyle w:val="ControlFlowTok"/>
        </w:rPr>
        <w:t xml:space="preserve">else</w:t>
      </w:r>
      <w:r>
        <w:rPr>
          <w:rStyle w:val="NormalTok"/>
        </w:rPr>
        <w:t xml:space="preserve"> </w:t>
      </w:r>
      <w:r>
        <w:rPr>
          <w:rStyle w:val="StringTok"/>
        </w:rPr>
        <w:t xml:space="preserve">"L"</w:t>
      </w:r>
      <w:r>
        <w:br/>
      </w:r>
      <w:r>
        <w:rPr>
          <w:rStyle w:val="NormalTok"/>
        </w:rPr>
        <w:t xml:space="preserve">      rows[[</w:t>
      </w:r>
      <w:r>
        <w:rPr>
          <w:rStyle w:val="FunctionTok"/>
        </w:rPr>
        <w:t xml:space="preserve">length</w:t>
      </w:r>
      <w:r>
        <w:rPr>
          <w:rStyle w:val="NormalTok"/>
        </w:rPr>
        <w:t xml:space="preserve">(rows)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quantity =</w:t>
      </w:r>
      <w:r>
        <w:rPr>
          <w:rStyle w:val="NormalTok"/>
        </w:rPr>
        <w:t xml:space="preserve"> </w:t>
      </w:r>
      <w:r>
        <w:rPr>
          <w:rStyle w:val="FunctionTok"/>
        </w:rPr>
        <w:t xml:space="preserve">factor</w:t>
      </w:r>
      <w:r>
        <w:rPr>
          <w:rStyle w:val="NormalTok"/>
        </w:rPr>
        <w:t xml:space="preserve">(q, </w:t>
      </w:r>
      <w:r>
        <w:rPr>
          <w:rStyle w:val="AttributeTok"/>
        </w:rPr>
        <w:t xml:space="preserve">levels =</w:t>
      </w:r>
      <w:r>
        <w:rPr>
          <w:rStyle w:val="NormalTok"/>
        </w:rPr>
        <w:t xml:space="preserve"> </w:t>
      </w:r>
      <w:r>
        <w:rPr>
          <w:rStyle w:val="FunctionTok"/>
        </w:rPr>
        <w:t xml:space="preserve">levels</w:t>
      </w:r>
      <w:r>
        <w:rPr>
          <w:rStyle w:val="NormalTok"/>
        </w:rPr>
        <w:t xml:space="preserve">(fig4_draws</w:t>
      </w:r>
      <w:r>
        <w:rPr>
          <w:rStyle w:val="SpecialCharTok"/>
        </w:rPr>
        <w:t xml:space="preserve">$</w:t>
      </w:r>
      <w:r>
        <w:rPr>
          <w:rStyle w:val="NormalTok"/>
        </w:rPr>
        <w:t xml:space="preserve">quantity)),</w:t>
      </w:r>
      <w:r>
        <w:br/>
      </w:r>
      <w:r>
        <w:rPr>
          <w:rStyle w:val="NormalTok"/>
        </w:rPr>
        <w:t xml:space="preserve">        </w:t>
      </w:r>
      <w:r>
        <w:rPr>
          <w:rStyle w:val="AttributeTok"/>
        </w:rPr>
        <w:t xml:space="preserve">x =</w:t>
      </w:r>
      <w:r>
        <w:rPr>
          <w:rStyle w:val="NormalTok"/>
        </w:rPr>
        <w:t xml:space="preserve"> xbar, </w:t>
      </w:r>
      <w:r>
        <w:rPr>
          <w:rStyle w:val="AttributeTok"/>
        </w:rPr>
        <w:t xml:space="preserve">xt =</w:t>
      </w:r>
      <w:r>
        <w:rPr>
          <w:rStyle w:val="NormalTok"/>
        </w:rPr>
        <w:t xml:space="preserve"> xbar </w:t>
      </w:r>
      <w:r>
        <w:rPr>
          <w:rStyle w:val="SpecialCharTok"/>
        </w:rPr>
        <w:t xml:space="preserve">-</w:t>
      </w:r>
      <w:r>
        <w:rPr>
          <w:rStyle w:val="NormalTok"/>
        </w:rPr>
        <w:t xml:space="preserve"> tick, </w:t>
      </w:r>
      <w:r>
        <w:rPr>
          <w:rStyle w:val="AttributeTok"/>
        </w:rPr>
        <w:t xml:space="preserve">side =</w:t>
      </w:r>
      <w:r>
        <w:rPr>
          <w:rStyle w:val="NormalTok"/>
        </w:rPr>
        <w:t xml:space="preserve"> side,</w:t>
      </w:r>
      <w:r>
        <w:br/>
      </w:r>
      <w:r>
        <w:rPr>
          <w:rStyle w:val="NormalTok"/>
        </w:rPr>
        <w:t xml:space="preserve">        </w:t>
      </w:r>
      <w:r>
        <w:rPr>
          <w:rStyle w:val="AttributeTok"/>
        </w:rPr>
        <w:t xml:space="preserve">xtext =</w:t>
      </w:r>
      <w:r>
        <w:rPr>
          <w:rStyle w:val="NormalTok"/>
        </w:rPr>
        <w:t xml:space="preserve"> </w:t>
      </w:r>
      <w:r>
        <w:rPr>
          <w:rStyle w:val="ControlFlowTok"/>
        </w:rPr>
        <w:t xml:space="preserve">if</w:t>
      </w:r>
      <w:r>
        <w:rPr>
          <w:rStyle w:val="NormalTok"/>
        </w:rPr>
        <w:t xml:space="preserve"> (side </w:t>
      </w:r>
      <w:r>
        <w:rPr>
          <w:rStyle w:val="SpecialCharTok"/>
        </w:rPr>
        <w:t xml:space="preserve">==</w:t>
      </w:r>
      <w:r>
        <w:rPr>
          <w:rStyle w:val="NormalTok"/>
        </w:rPr>
        <w:t xml:space="preserve"> </w:t>
      </w:r>
      <w:r>
        <w:rPr>
          <w:rStyle w:val="StringTok"/>
        </w:rPr>
        <w:t xml:space="preserve">"R"</w:t>
      </w:r>
      <w:r>
        <w:rPr>
          <w:rStyle w:val="NormalTok"/>
        </w:rPr>
        <w:t xml:space="preserve">) xbar </w:t>
      </w:r>
      <w:r>
        <w:rPr>
          <w:rStyle w:val="SpecialCharTok"/>
        </w:rPr>
        <w:t xml:space="preserve">+</w:t>
      </w:r>
      <w:r>
        <w:rPr>
          <w:rStyle w:val="NormalTok"/>
        </w:rPr>
        <w:t xml:space="preserve"> </w:t>
      </w:r>
      <w:r>
        <w:rPr>
          <w:rStyle w:val="FloatTok"/>
        </w:rPr>
        <w:t xml:space="preserve">0.04</w:t>
      </w:r>
      <w:r>
        <w:rPr>
          <w:rStyle w:val="NormalTok"/>
        </w:rPr>
        <w:t xml:space="preserve"> </w:t>
      </w:r>
      <w:r>
        <w:rPr>
          <w:rStyle w:val="SpecialCharTok"/>
        </w:rPr>
        <w:t xml:space="preserve">*</w:t>
      </w:r>
      <w:r>
        <w:rPr>
          <w:rStyle w:val="NormalTok"/>
        </w:rPr>
        <w:t xml:space="preserve"> w </w:t>
      </w:r>
      <w:r>
        <w:rPr>
          <w:rStyle w:val="ControlFlowTok"/>
        </w:rPr>
        <w:t xml:space="preserve">else</w:t>
      </w:r>
      <w:r>
        <w:rPr>
          <w:rStyle w:val="NormalTok"/>
        </w:rPr>
        <w:t xml:space="preserve"> xbar </w:t>
      </w:r>
      <w:r>
        <w:rPr>
          <w:rStyle w:val="SpecialCharTok"/>
        </w:rPr>
        <w:t xml:space="preserve">-</w:t>
      </w:r>
      <w:r>
        <w:rPr>
          <w:rStyle w:val="NormalTok"/>
        </w:rPr>
        <w:t xml:space="preserve"> tick </w:t>
      </w:r>
      <w:r>
        <w:rPr>
          <w:rStyle w:val="SpecialCharTok"/>
        </w:rPr>
        <w:t xml:space="preserve">-</w:t>
      </w:r>
      <w:r>
        <w:rPr>
          <w:rStyle w:val="NormalTok"/>
        </w:rPr>
        <w:t xml:space="preserve"> </w:t>
      </w:r>
      <w:r>
        <w:rPr>
          <w:rStyle w:val="FloatTok"/>
        </w:rPr>
        <w:t xml:space="preserve">0.04</w:t>
      </w:r>
      <w:r>
        <w:rPr>
          <w:rStyle w:val="NormalTok"/>
        </w:rPr>
        <w:t xml:space="preserve"> </w:t>
      </w:r>
      <w:r>
        <w:rPr>
          <w:rStyle w:val="SpecialCharTok"/>
        </w:rPr>
        <w:t xml:space="preserve">*</w:t>
      </w:r>
      <w:r>
        <w:rPr>
          <w:rStyle w:val="NormalTok"/>
        </w:rPr>
        <w:t xml:space="preserve"> w,</w:t>
      </w:r>
      <w:r>
        <w:br/>
      </w:r>
      <w:r>
        <w:rPr>
          <w:rStyle w:val="NormalTok"/>
        </w:rPr>
        <w:t xml:space="preserve">        </w:t>
      </w:r>
      <w:r>
        <w:rPr>
          <w:rStyle w:val="AttributeTok"/>
        </w:rPr>
        <w:t xml:space="preserve">y =</w:t>
      </w:r>
      <w:r>
        <w:rPr>
          <w:rStyle w:val="NormalTok"/>
        </w:rPr>
        <w:t xml:space="preserve"> </w:t>
      </w:r>
      <w:r>
        <w:rPr>
          <w:rStyle w:val="FunctionTok"/>
        </w:rPr>
        <w:t xml:space="preserve">min</w:t>
      </w:r>
      <w:r>
        <w:rPr>
          <w:rStyle w:val="NormalTok"/>
        </w:rPr>
        <w:t xml:space="preserve">(ya, yb), </w:t>
      </w:r>
      <w:r>
        <w:rPr>
          <w:rStyle w:val="AttributeTok"/>
        </w:rPr>
        <w:t xml:space="preserve">yend =</w:t>
      </w:r>
      <w:r>
        <w:rPr>
          <w:rStyle w:val="NormalTok"/>
        </w:rPr>
        <w:t xml:space="preserve"> </w:t>
      </w:r>
      <w:r>
        <w:rPr>
          <w:rStyle w:val="FunctionTok"/>
        </w:rPr>
        <w:t xml:space="preserve">max</w:t>
      </w:r>
      <w:r>
        <w:rPr>
          <w:rStyle w:val="NormalTok"/>
        </w:rPr>
        <w:t xml:space="preserve">(ya, yb), </w:t>
      </w:r>
      <w:r>
        <w:rPr>
          <w:rStyle w:val="AttributeTok"/>
        </w:rPr>
        <w:t xml:space="preserve">label =</w:t>
      </w:r>
      <w:r>
        <w:rPr>
          <w:rStyle w:val="NormalTok"/>
        </w:rPr>
        <w:t xml:space="preserve"> </w:t>
      </w:r>
      <w:r>
        <w:rPr>
          <w:rStyle w:val="FunctionTok"/>
        </w:rPr>
        <w:t xml:space="preserve">fmtp</w:t>
      </w:r>
      <w:r>
        <w:rPr>
          <w:rStyle w:val="NormalTok"/>
        </w:rPr>
        <w:t xml:space="preserve">(p))</w:t>
      </w:r>
      <w:r>
        <w:br/>
      </w:r>
      <w:r>
        <w:rPr>
          <w:rStyle w:val="NormalTok"/>
        </w:rPr>
        <w:t xml:space="preserve">    }</w:t>
      </w:r>
      <w:r>
        <w:br/>
      </w:r>
      <w:r>
        <w:rPr>
          <w:rStyle w:val="NormalTok"/>
        </w:rPr>
        <w:t xml:space="preserve">  }</w:t>
      </w:r>
      <w:r>
        <w:br/>
      </w:r>
      <w:r>
        <w:rPr>
          <w:rStyle w:val="NormalTok"/>
        </w:rPr>
        <w:t xml:space="preserve">  </w:t>
      </w:r>
      <w:r>
        <w:rPr>
          <w:rStyle w:val="FunctionTok"/>
        </w:rPr>
        <w:t xml:space="preserve">bind_rows</w:t>
      </w:r>
      <w:r>
        <w:rPr>
          <w:rStyle w:val="NormalTok"/>
        </w:rPr>
        <w:t xml:space="preserve">(rows)</w:t>
      </w:r>
      <w:r>
        <w:br/>
      </w:r>
      <w:r>
        <w:rPr>
          <w:rStyle w:val="NormalTok"/>
        </w:rPr>
        <w:t xml:space="preserve">}</w:t>
      </w:r>
      <w:r>
        <w:br/>
      </w:r>
      <w:r>
        <w:rPr>
          <w:rStyle w:val="NormalTok"/>
        </w:rPr>
        <w:t xml:space="preserve">add_brackets </w:t>
      </w:r>
      <w:r>
        <w:rPr>
          <w:rStyle w:val="OtherTok"/>
        </w:rPr>
        <w:t xml:space="preserve">&lt;-</w:t>
      </w:r>
      <w:r>
        <w:rPr>
          <w:rStyle w:val="NormalTok"/>
        </w:rPr>
        <w:t xml:space="preserve"> </w:t>
      </w:r>
      <w:r>
        <w:rPr>
          <w:rStyle w:val="ControlFlowTok"/>
        </w:rPr>
        <w:t xml:space="preserve">function</w:t>
      </w:r>
      <w:r>
        <w:rPr>
          <w:rStyle w:val="NormalTok"/>
        </w:rPr>
        <w:t xml:space="preserve">(p, case, glevels, </w:t>
      </w:r>
      <w:r>
        <w:rPr>
          <w:rStyle w:val="AttributeTok"/>
        </w:rPr>
        <w:t xml:space="preserve">base =</w:t>
      </w:r>
      <w:r>
        <w:rPr>
          <w:rStyle w:val="NormalTok"/>
        </w:rPr>
        <w:t xml:space="preserve"> </w:t>
      </w:r>
      <w:r>
        <w:rPr>
          <w:rStyle w:val="FloatTok"/>
        </w:rPr>
        <w:t xml:space="preserve">0.10</w:t>
      </w:r>
      <w:r>
        <w:rPr>
          <w:rStyle w:val="NormalTok"/>
        </w:rPr>
        <w:t xml:space="preserve">, </w:t>
      </w:r>
      <w:r>
        <w:rPr>
          <w:rStyle w:val="AttributeTok"/>
        </w:rPr>
        <w:t xml:space="preserve">step =</w:t>
      </w:r>
      <w:r>
        <w:rPr>
          <w:rStyle w:val="NormalTok"/>
        </w:rPr>
        <w:t xml:space="preserve"> </w:t>
      </w:r>
      <w:r>
        <w:rPr>
          <w:rStyle w:val="FloatTok"/>
        </w:rPr>
        <w:t xml:space="preserve">0.20</w:t>
      </w:r>
      <w:r>
        <w:rPr>
          <w:rStyle w:val="NormalTok"/>
        </w:rPr>
        <w:t xml:space="preserve">, </w:t>
      </w:r>
      <w:r>
        <w:rPr>
          <w:rStyle w:val="AttributeTok"/>
        </w:rPr>
        <w:t xml:space="preserve">cbase =</w:t>
      </w:r>
      <w:r>
        <w:rPr>
          <w:rStyle w:val="NormalTok"/>
        </w:rPr>
        <w:t xml:space="preserve"> base, </w:t>
      </w:r>
      <w:r>
        <w:rPr>
          <w:rStyle w:val="AttributeTok"/>
        </w:rPr>
        <w:t xml:space="preserve">cstep =</w:t>
      </w:r>
      <w:r>
        <w:rPr>
          <w:rStyle w:val="NormalTok"/>
        </w:rPr>
        <w:t xml:space="preserve"> step) {</w:t>
      </w:r>
      <w:r>
        <w:br/>
      </w:r>
      <w:r>
        <w:rPr>
          <w:rStyle w:val="NormalTok"/>
        </w:rPr>
        <w:t xml:space="preserve">  br </w:t>
      </w:r>
      <w:r>
        <w:rPr>
          <w:rStyle w:val="OtherTok"/>
        </w:rPr>
        <w:t xml:space="preserve">&lt;-</w:t>
      </w:r>
      <w:r>
        <w:rPr>
          <w:rStyle w:val="NormalTok"/>
        </w:rPr>
        <w:t xml:space="preserve"> </w:t>
      </w:r>
      <w:r>
        <w:rPr>
          <w:rStyle w:val="FunctionTok"/>
        </w:rPr>
        <w:t xml:space="preserve">make_brackets</w:t>
      </w:r>
      <w:r>
        <w:rPr>
          <w:rStyle w:val="NormalTok"/>
        </w:rPr>
        <w:t xml:space="preserve">(case, glevels, base, step, cbase, cstep)</w:t>
      </w:r>
      <w:r>
        <w:br/>
      </w:r>
      <w:r>
        <w:rPr>
          <w:rStyle w:val="NormalTok"/>
        </w:rPr>
        <w:t xml:space="preserve">  p </w:t>
      </w:r>
      <w:r>
        <w:rPr>
          <w:rStyle w:val="SpecialCharTok"/>
        </w:rPr>
        <w:t xml:space="preserve">+</w:t>
      </w:r>
      <w:r>
        <w:rPr>
          <w:rStyle w:val="NormalTok"/>
        </w:rPr>
        <w:t xml:space="preserve"> </w:t>
      </w:r>
      <w:r>
        <w:rPr>
          <w:rStyle w:val="FunctionTok"/>
        </w:rPr>
        <w:t xml:space="preserve">geom_segment</w:t>
      </w:r>
      <w:r>
        <w:rPr>
          <w:rStyle w:val="NormalTok"/>
        </w:rPr>
        <w:t xml:space="preserve">(</w:t>
      </w:r>
      <w:r>
        <w:rPr>
          <w:rStyle w:val="AttributeTok"/>
        </w:rPr>
        <w:t xml:space="preserve">data =</w:t>
      </w:r>
      <w:r>
        <w:rPr>
          <w:rStyle w:val="NormalTok"/>
        </w:rPr>
        <w:t xml:space="preserve"> br,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xend =</w:t>
      </w:r>
      <w:r>
        <w:rPr>
          <w:rStyle w:val="NormalTok"/>
        </w:rPr>
        <w:t xml:space="preserve"> x, </w:t>
      </w:r>
      <w:r>
        <w:rPr>
          <w:rStyle w:val="AttributeTok"/>
        </w:rPr>
        <w:t xml:space="preserve">y =</w:t>
      </w:r>
      <w:r>
        <w:rPr>
          <w:rStyle w:val="NormalTok"/>
        </w:rPr>
        <w:t xml:space="preserve"> y, </w:t>
      </w:r>
      <w:r>
        <w:rPr>
          <w:rStyle w:val="AttributeTok"/>
        </w:rPr>
        <w:t xml:space="preserve">yend =</w:t>
      </w:r>
      <w:r>
        <w:rPr>
          <w:rStyle w:val="NormalTok"/>
        </w:rPr>
        <w:t xml:space="preserve"> yend), </w:t>
      </w:r>
      <w:r>
        <w:rPr>
          <w:rStyle w:val="AttributeTok"/>
        </w:rPr>
        <w:t xml:space="preserve">inherit.aes =</w:t>
      </w:r>
      <w:r>
        <w:rPr>
          <w:rStyle w:val="NormalTok"/>
        </w:rPr>
        <w:t xml:space="preserve"> </w:t>
      </w:r>
      <w:r>
        <w:rPr>
          <w:rStyle w:val="ConstantTok"/>
        </w:rPr>
        <w:t xml:space="preserve">FALSE</w:t>
      </w:r>
      <w:r>
        <w:rPr>
          <w:rStyle w:val="NormalTok"/>
        </w:rPr>
        <w:t xml:space="preserve">, </w:t>
      </w:r>
      <w:r>
        <w:rPr>
          <w:rStyle w:val="AttributeTok"/>
        </w:rPr>
        <w:t xml:space="preserve">linewidth =</w:t>
      </w:r>
      <w:r>
        <w:rPr>
          <w:rStyle w:val="NormalTok"/>
        </w:rPr>
        <w:t xml:space="preserve"> .</w:t>
      </w:r>
      <w:r>
        <w:rPr>
          <w:rStyle w:val="DecValTok"/>
        </w:rPr>
        <w:t xml:space="preserve">45</w:t>
      </w:r>
      <w:r>
        <w:rPr>
          <w:rStyle w:val="NormalTok"/>
        </w:rPr>
        <w:t xml:space="preserve">, </w:t>
      </w:r>
      <w:r>
        <w:rPr>
          <w:rStyle w:val="AttributeTok"/>
        </w:rPr>
        <w:t xml:space="preserve">colour =</w:t>
      </w:r>
      <w:r>
        <w:rPr>
          <w:rStyle w:val="NormalTok"/>
        </w:rPr>
        <w:t xml:space="preserve"> </w:t>
      </w:r>
      <w:r>
        <w:rPr>
          <w:rStyle w:val="StringTok"/>
        </w:rPr>
        <w:t xml:space="preserve">"grey30"</w:t>
      </w:r>
      <w:r>
        <w:rPr>
          <w:rStyle w:val="NormalTok"/>
        </w:rPr>
        <w:t xml:space="preserve">) </w:t>
      </w:r>
      <w:r>
        <w:rPr>
          <w:rStyle w:val="SpecialCharTok"/>
        </w:rPr>
        <w:t xml:space="preserve">+</w:t>
      </w:r>
      <w:r>
        <w:br/>
      </w:r>
      <w:r>
        <w:rPr>
          <w:rStyle w:val="NormalTok"/>
        </w:rPr>
        <w:t xml:space="preserve">      </w:t>
      </w:r>
      <w:r>
        <w:rPr>
          <w:rStyle w:val="FunctionTok"/>
        </w:rPr>
        <w:t xml:space="preserve">geom_segment</w:t>
      </w:r>
      <w:r>
        <w:rPr>
          <w:rStyle w:val="NormalTok"/>
        </w:rPr>
        <w:t xml:space="preserve">(</w:t>
      </w:r>
      <w:r>
        <w:rPr>
          <w:rStyle w:val="AttributeTok"/>
        </w:rPr>
        <w:t xml:space="preserve">data =</w:t>
      </w:r>
      <w:r>
        <w:rPr>
          <w:rStyle w:val="NormalTok"/>
        </w:rPr>
        <w:t xml:space="preserve"> br, </w:t>
      </w:r>
      <w:r>
        <w:rPr>
          <w:rStyle w:val="FunctionTok"/>
        </w:rPr>
        <w:t xml:space="preserve">aes</w:t>
      </w:r>
      <w:r>
        <w:rPr>
          <w:rStyle w:val="NormalTok"/>
        </w:rPr>
        <w:t xml:space="preserve">(</w:t>
      </w:r>
      <w:r>
        <w:rPr>
          <w:rStyle w:val="AttributeTok"/>
        </w:rPr>
        <w:t xml:space="preserve">x =</w:t>
      </w:r>
      <w:r>
        <w:rPr>
          <w:rStyle w:val="NormalTok"/>
        </w:rPr>
        <w:t xml:space="preserve"> xt, </w:t>
      </w:r>
      <w:r>
        <w:rPr>
          <w:rStyle w:val="AttributeTok"/>
        </w:rPr>
        <w:t xml:space="preserve">xend =</w:t>
      </w:r>
      <w:r>
        <w:rPr>
          <w:rStyle w:val="NormalTok"/>
        </w:rPr>
        <w:t xml:space="preserve"> x, </w:t>
      </w:r>
      <w:r>
        <w:rPr>
          <w:rStyle w:val="AttributeTok"/>
        </w:rPr>
        <w:t xml:space="preserve">y =</w:t>
      </w:r>
      <w:r>
        <w:rPr>
          <w:rStyle w:val="NormalTok"/>
        </w:rPr>
        <w:t xml:space="preserve"> y, </w:t>
      </w:r>
      <w:r>
        <w:rPr>
          <w:rStyle w:val="AttributeTok"/>
        </w:rPr>
        <w:t xml:space="preserve">yend =</w:t>
      </w:r>
      <w:r>
        <w:rPr>
          <w:rStyle w:val="NormalTok"/>
        </w:rPr>
        <w:t xml:space="preserve"> y), </w:t>
      </w:r>
      <w:r>
        <w:rPr>
          <w:rStyle w:val="AttributeTok"/>
        </w:rPr>
        <w:t xml:space="preserve">inherit.aes =</w:t>
      </w:r>
      <w:r>
        <w:rPr>
          <w:rStyle w:val="NormalTok"/>
        </w:rPr>
        <w:t xml:space="preserve"> </w:t>
      </w:r>
      <w:r>
        <w:rPr>
          <w:rStyle w:val="ConstantTok"/>
        </w:rPr>
        <w:t xml:space="preserve">FALSE</w:t>
      </w:r>
      <w:r>
        <w:rPr>
          <w:rStyle w:val="NormalTok"/>
        </w:rPr>
        <w:t xml:space="preserve">, </w:t>
      </w:r>
      <w:r>
        <w:rPr>
          <w:rStyle w:val="AttributeTok"/>
        </w:rPr>
        <w:t xml:space="preserve">linewidth =</w:t>
      </w:r>
      <w:r>
        <w:rPr>
          <w:rStyle w:val="NormalTok"/>
        </w:rPr>
        <w:t xml:space="preserve"> .</w:t>
      </w:r>
      <w:r>
        <w:rPr>
          <w:rStyle w:val="DecValTok"/>
        </w:rPr>
        <w:t xml:space="preserve">45</w:t>
      </w:r>
      <w:r>
        <w:rPr>
          <w:rStyle w:val="NormalTok"/>
        </w:rPr>
        <w:t xml:space="preserve">, </w:t>
      </w:r>
      <w:r>
        <w:rPr>
          <w:rStyle w:val="AttributeTok"/>
        </w:rPr>
        <w:t xml:space="preserve">colour =</w:t>
      </w:r>
      <w:r>
        <w:rPr>
          <w:rStyle w:val="NormalTok"/>
        </w:rPr>
        <w:t xml:space="preserve"> </w:t>
      </w:r>
      <w:r>
        <w:rPr>
          <w:rStyle w:val="StringTok"/>
        </w:rPr>
        <w:t xml:space="preserve">"grey30"</w:t>
      </w:r>
      <w:r>
        <w:rPr>
          <w:rStyle w:val="NormalTok"/>
        </w:rPr>
        <w:t xml:space="preserve">) </w:t>
      </w:r>
      <w:r>
        <w:rPr>
          <w:rStyle w:val="SpecialCharTok"/>
        </w:rPr>
        <w:t xml:space="preserve">+</w:t>
      </w:r>
      <w:r>
        <w:br/>
      </w:r>
      <w:r>
        <w:rPr>
          <w:rStyle w:val="NormalTok"/>
        </w:rPr>
        <w:t xml:space="preserve">      </w:t>
      </w:r>
      <w:r>
        <w:rPr>
          <w:rStyle w:val="FunctionTok"/>
        </w:rPr>
        <w:t xml:space="preserve">geom_segment</w:t>
      </w:r>
      <w:r>
        <w:rPr>
          <w:rStyle w:val="NormalTok"/>
        </w:rPr>
        <w:t xml:space="preserve">(</w:t>
      </w:r>
      <w:r>
        <w:rPr>
          <w:rStyle w:val="AttributeTok"/>
        </w:rPr>
        <w:t xml:space="preserve">data =</w:t>
      </w:r>
      <w:r>
        <w:rPr>
          <w:rStyle w:val="NormalTok"/>
        </w:rPr>
        <w:t xml:space="preserve"> br, </w:t>
      </w:r>
      <w:r>
        <w:rPr>
          <w:rStyle w:val="FunctionTok"/>
        </w:rPr>
        <w:t xml:space="preserve">aes</w:t>
      </w:r>
      <w:r>
        <w:rPr>
          <w:rStyle w:val="NormalTok"/>
        </w:rPr>
        <w:t xml:space="preserve">(</w:t>
      </w:r>
      <w:r>
        <w:rPr>
          <w:rStyle w:val="AttributeTok"/>
        </w:rPr>
        <w:t xml:space="preserve">x =</w:t>
      </w:r>
      <w:r>
        <w:rPr>
          <w:rStyle w:val="NormalTok"/>
        </w:rPr>
        <w:t xml:space="preserve"> xt, </w:t>
      </w:r>
      <w:r>
        <w:rPr>
          <w:rStyle w:val="AttributeTok"/>
        </w:rPr>
        <w:t xml:space="preserve">xend =</w:t>
      </w:r>
      <w:r>
        <w:rPr>
          <w:rStyle w:val="NormalTok"/>
        </w:rPr>
        <w:t xml:space="preserve"> x, </w:t>
      </w:r>
      <w:r>
        <w:rPr>
          <w:rStyle w:val="AttributeTok"/>
        </w:rPr>
        <w:t xml:space="preserve">y =</w:t>
      </w:r>
      <w:r>
        <w:rPr>
          <w:rStyle w:val="NormalTok"/>
        </w:rPr>
        <w:t xml:space="preserve"> yend, </w:t>
      </w:r>
      <w:r>
        <w:rPr>
          <w:rStyle w:val="AttributeTok"/>
        </w:rPr>
        <w:t xml:space="preserve">yend =</w:t>
      </w:r>
      <w:r>
        <w:rPr>
          <w:rStyle w:val="NormalTok"/>
        </w:rPr>
        <w:t xml:space="preserve"> yend), </w:t>
      </w:r>
      <w:r>
        <w:rPr>
          <w:rStyle w:val="AttributeTok"/>
        </w:rPr>
        <w:t xml:space="preserve">inherit.aes =</w:t>
      </w:r>
      <w:r>
        <w:rPr>
          <w:rStyle w:val="NormalTok"/>
        </w:rPr>
        <w:t xml:space="preserve"> </w:t>
      </w:r>
      <w:r>
        <w:rPr>
          <w:rStyle w:val="ConstantTok"/>
        </w:rPr>
        <w:t xml:space="preserve">FALSE</w:t>
      </w:r>
      <w:r>
        <w:rPr>
          <w:rStyle w:val="NormalTok"/>
        </w:rPr>
        <w:t xml:space="preserve">, </w:t>
      </w:r>
      <w:r>
        <w:rPr>
          <w:rStyle w:val="AttributeTok"/>
        </w:rPr>
        <w:t xml:space="preserve">linewidth =</w:t>
      </w:r>
      <w:r>
        <w:rPr>
          <w:rStyle w:val="NormalTok"/>
        </w:rPr>
        <w:t xml:space="preserve"> .</w:t>
      </w:r>
      <w:r>
        <w:rPr>
          <w:rStyle w:val="DecValTok"/>
        </w:rPr>
        <w:t xml:space="preserve">45</w:t>
      </w:r>
      <w:r>
        <w:rPr>
          <w:rStyle w:val="NormalTok"/>
        </w:rPr>
        <w:t xml:space="preserve">, </w:t>
      </w:r>
      <w:r>
        <w:rPr>
          <w:rStyle w:val="AttributeTok"/>
        </w:rPr>
        <w:t xml:space="preserve">colour =</w:t>
      </w:r>
      <w:r>
        <w:rPr>
          <w:rStyle w:val="NormalTok"/>
        </w:rPr>
        <w:t xml:space="preserve"> </w:t>
      </w:r>
      <w:r>
        <w:rPr>
          <w:rStyle w:val="StringTok"/>
        </w:rPr>
        <w:t xml:space="preserve">"grey30"</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AttributeTok"/>
        </w:rPr>
        <w:t xml:space="preserve">data =</w:t>
      </w:r>
      <w:r>
        <w:rPr>
          <w:rStyle w:val="NormalTok"/>
        </w:rPr>
        <w:t xml:space="preserve"> </w:t>
      </w:r>
      <w:r>
        <w:rPr>
          <w:rStyle w:val="FunctionTok"/>
        </w:rPr>
        <w:t xml:space="preserve">subset</w:t>
      </w:r>
      <w:r>
        <w:rPr>
          <w:rStyle w:val="NormalTok"/>
        </w:rPr>
        <w:t xml:space="preserve">(br, side </w:t>
      </w:r>
      <w:r>
        <w:rPr>
          <w:rStyle w:val="SpecialCharTok"/>
        </w:rPr>
        <w:t xml:space="preserve">==</w:t>
      </w:r>
      <w:r>
        <w:rPr>
          <w:rStyle w:val="NormalTok"/>
        </w:rPr>
        <w:t xml:space="preserve"> </w:t>
      </w:r>
      <w:r>
        <w:rPr>
          <w:rStyle w:val="StringTok"/>
        </w:rPr>
        <w:t xml:space="preserve">"L"</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xtext, </w:t>
      </w:r>
      <w:r>
        <w:rPr>
          <w:rStyle w:val="AttributeTok"/>
        </w:rPr>
        <w:t xml:space="preserve">y =</w:t>
      </w:r>
      <w:r>
        <w:rPr>
          <w:rStyle w:val="NormalTok"/>
        </w:rPr>
        <w:t xml:space="preserve"> (y </w:t>
      </w:r>
      <w:r>
        <w:rPr>
          <w:rStyle w:val="SpecialCharTok"/>
        </w:rPr>
        <w:t xml:space="preserve">+</w:t>
      </w:r>
      <w:r>
        <w:rPr>
          <w:rStyle w:val="NormalTok"/>
        </w:rPr>
        <w:t xml:space="preserve"> yend) </w:t>
      </w:r>
      <w:r>
        <w:rPr>
          <w:rStyle w:val="SpecialCharTok"/>
        </w:rPr>
        <w:t xml:space="preserve">/</w:t>
      </w:r>
      <w:r>
        <w:rPr>
          <w:rStyle w:val="NormalTok"/>
        </w:rPr>
        <w:t xml:space="preserve"> </w:t>
      </w:r>
      <w:r>
        <w:rPr>
          <w:rStyle w:val="DecValTok"/>
        </w:rPr>
        <w:t xml:space="preserve">2</w:t>
      </w:r>
      <w:r>
        <w:rPr>
          <w:rStyle w:val="NormalTok"/>
        </w:rPr>
        <w:t xml:space="preserve">, </w:t>
      </w:r>
      <w:r>
        <w:rPr>
          <w:rStyle w:val="AttributeTok"/>
        </w:rPr>
        <w:t xml:space="preserve">label =</w:t>
      </w:r>
      <w:r>
        <w:rPr>
          <w:rStyle w:val="NormalTok"/>
        </w:rPr>
        <w:t xml:space="preserve"> label), </w:t>
      </w:r>
      <w:r>
        <w:rPr>
          <w:rStyle w:val="AttributeTok"/>
        </w:rPr>
        <w:t xml:space="preserve">inherit.aes =</w:t>
      </w:r>
      <w:r>
        <w:rPr>
          <w:rStyle w:val="NormalTok"/>
        </w:rPr>
        <w:t xml:space="preserve"> </w:t>
      </w:r>
      <w:r>
        <w:rPr>
          <w:rStyle w:val="ConstantTok"/>
        </w:rPr>
        <w:t xml:space="preserve">FALSE</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w:t>
      </w:r>
      <w:r>
        <w:rPr>
          <w:rStyle w:val="FloatTok"/>
        </w:rPr>
        <w:t xml:space="preserve">3.0</w:t>
      </w:r>
      <w:r>
        <w:rPr>
          <w:rStyle w:val="NormalTok"/>
        </w:rPr>
        <w:t xml:space="preserve">, </w:t>
      </w:r>
      <w:r>
        <w:rPr>
          <w:rStyle w:val="AttributeTok"/>
        </w:rPr>
        <w:t xml:space="preserve">colour =</w:t>
      </w:r>
      <w:r>
        <w:rPr>
          <w:rStyle w:val="NormalTok"/>
        </w:rPr>
        <w:t xml:space="preserve"> </w:t>
      </w:r>
      <w:r>
        <w:rPr>
          <w:rStyle w:val="StringTok"/>
        </w:rPr>
        <w:t xml:space="preserve">"grey10"</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AttributeTok"/>
        </w:rPr>
        <w:t xml:space="preserve">data =</w:t>
      </w:r>
      <w:r>
        <w:rPr>
          <w:rStyle w:val="NormalTok"/>
        </w:rPr>
        <w:t xml:space="preserve"> </w:t>
      </w:r>
      <w:r>
        <w:rPr>
          <w:rStyle w:val="FunctionTok"/>
        </w:rPr>
        <w:t xml:space="preserve">subset</w:t>
      </w:r>
      <w:r>
        <w:rPr>
          <w:rStyle w:val="NormalTok"/>
        </w:rPr>
        <w:t xml:space="preserve">(br, side </w:t>
      </w:r>
      <w:r>
        <w:rPr>
          <w:rStyle w:val="SpecialCharTok"/>
        </w:rPr>
        <w:t xml:space="preserve">==</w:t>
      </w:r>
      <w:r>
        <w:rPr>
          <w:rStyle w:val="NormalTok"/>
        </w:rPr>
        <w:t xml:space="preserve"> </w:t>
      </w:r>
      <w:r>
        <w:rPr>
          <w:rStyle w:val="StringTok"/>
        </w:rPr>
        <w:t xml:space="preserve">"R"</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xtext, </w:t>
      </w:r>
      <w:r>
        <w:rPr>
          <w:rStyle w:val="AttributeTok"/>
        </w:rPr>
        <w:t xml:space="preserve">y =</w:t>
      </w:r>
      <w:r>
        <w:rPr>
          <w:rStyle w:val="NormalTok"/>
        </w:rPr>
        <w:t xml:space="preserve"> (y </w:t>
      </w:r>
      <w:r>
        <w:rPr>
          <w:rStyle w:val="SpecialCharTok"/>
        </w:rPr>
        <w:t xml:space="preserve">+</w:t>
      </w:r>
      <w:r>
        <w:rPr>
          <w:rStyle w:val="NormalTok"/>
        </w:rPr>
        <w:t xml:space="preserve"> yend) </w:t>
      </w:r>
      <w:r>
        <w:rPr>
          <w:rStyle w:val="SpecialCharTok"/>
        </w:rPr>
        <w:t xml:space="preserve">/</w:t>
      </w:r>
      <w:r>
        <w:rPr>
          <w:rStyle w:val="NormalTok"/>
        </w:rPr>
        <w:t xml:space="preserve"> </w:t>
      </w:r>
      <w:r>
        <w:rPr>
          <w:rStyle w:val="DecValTok"/>
        </w:rPr>
        <w:t xml:space="preserve">2</w:t>
      </w:r>
      <w:r>
        <w:rPr>
          <w:rStyle w:val="NormalTok"/>
        </w:rPr>
        <w:t xml:space="preserve">, </w:t>
      </w:r>
      <w:r>
        <w:rPr>
          <w:rStyle w:val="AttributeTok"/>
        </w:rPr>
        <w:t xml:space="preserve">label =</w:t>
      </w:r>
      <w:r>
        <w:rPr>
          <w:rStyle w:val="NormalTok"/>
        </w:rPr>
        <w:t xml:space="preserve"> label), </w:t>
      </w:r>
      <w:r>
        <w:rPr>
          <w:rStyle w:val="AttributeTok"/>
        </w:rPr>
        <w:t xml:space="preserve">inherit.aes =</w:t>
      </w:r>
      <w:r>
        <w:rPr>
          <w:rStyle w:val="NormalTok"/>
        </w:rPr>
        <w:t xml:space="preserve"> </w:t>
      </w:r>
      <w:r>
        <w:rPr>
          <w:rStyle w:val="ConstantTok"/>
        </w:rPr>
        <w:t xml:space="preserve">FALSE</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size =</w:t>
      </w:r>
      <w:r>
        <w:rPr>
          <w:rStyle w:val="NormalTok"/>
        </w:rPr>
        <w:t xml:space="preserve"> </w:t>
      </w:r>
      <w:r>
        <w:rPr>
          <w:rStyle w:val="FloatTok"/>
        </w:rPr>
        <w:t xml:space="preserve">3.0</w:t>
      </w:r>
      <w:r>
        <w:rPr>
          <w:rStyle w:val="NormalTok"/>
        </w:rPr>
        <w:t xml:space="preserve">, </w:t>
      </w:r>
      <w:r>
        <w:rPr>
          <w:rStyle w:val="AttributeTok"/>
        </w:rPr>
        <w:t xml:space="preserve">colour =</w:t>
      </w:r>
      <w:r>
        <w:rPr>
          <w:rStyle w:val="NormalTok"/>
        </w:rPr>
        <w:t xml:space="preserve"> </w:t>
      </w:r>
      <w:r>
        <w:rPr>
          <w:rStyle w:val="StringTok"/>
        </w:rPr>
        <w:t xml:space="preserve">"grey10"</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w:t>
      </w:r>
      <w:r>
        <w:br/>
      </w:r>
      <w:r>
        <w:rPr>
          <w:rStyle w:val="NormalTok"/>
        </w:rPr>
        <w:t xml:space="preserve">fig4_panel </w:t>
      </w:r>
      <w:r>
        <w:rPr>
          <w:rStyle w:val="OtherTok"/>
        </w:rPr>
        <w:t xml:space="preserve">&lt;-</w:t>
      </w:r>
      <w:r>
        <w:rPr>
          <w:rStyle w:val="NormalTok"/>
        </w:rPr>
        <w:t xml:space="preserve"> </w:t>
      </w:r>
      <w:r>
        <w:rPr>
          <w:rStyle w:val="ControlFlowTok"/>
        </w:rPr>
        <w:t xml:space="preserve">function</w:t>
      </w:r>
      <w:r>
        <w:rPr>
          <w:rStyle w:val="NormalTok"/>
        </w:rPr>
        <w:t xml:space="preserve">(cs, glevels, ylabels, title, sci, tag,</w:t>
      </w:r>
      <w:r>
        <w:br/>
      </w:r>
      <w:r>
        <w:rPr>
          <w:rStyle w:val="NormalTok"/>
        </w:rPr>
        <w:t xml:space="preserve">                       </w:t>
      </w:r>
      <w:r>
        <w:rPr>
          <w:rStyle w:val="AttributeTok"/>
        </w:rPr>
        <w:t xml:space="preserve">texp =</w:t>
      </w:r>
      <w:r>
        <w:rPr>
          <w:rStyle w:val="NormalTok"/>
        </w:rPr>
        <w:t xml:space="preserve"> </w:t>
      </w:r>
      <w:r>
        <w:rPr>
          <w:rStyle w:val="FloatTok"/>
        </w:rPr>
        <w:t xml:space="preserve">1.15</w:t>
      </w:r>
      <w:r>
        <w:rPr>
          <w:rStyle w:val="NormalTok"/>
        </w:rPr>
        <w:t xml:space="preserve">, </w:t>
      </w:r>
      <w:r>
        <w:rPr>
          <w:rStyle w:val="AttributeTok"/>
        </w:rPr>
        <w:t xml:space="preserve">xexp_r =</w:t>
      </w:r>
      <w:r>
        <w:rPr>
          <w:rStyle w:val="NormalTok"/>
        </w:rPr>
        <w:t xml:space="preserve"> </w:t>
      </w:r>
      <w:r>
        <w:rPr>
          <w:rStyle w:val="FloatTok"/>
        </w:rPr>
        <w:t xml:space="preserve">0.05</w:t>
      </w:r>
      <w:r>
        <w:rPr>
          <w:rStyle w:val="NormalTok"/>
        </w:rPr>
        <w:t xml:space="preserve">, </w:t>
      </w:r>
      <w:r>
        <w:rPr>
          <w:rStyle w:val="AttributeTok"/>
        </w:rPr>
        <w:t xml:space="preserve">xexp_l =</w:t>
      </w:r>
      <w:r>
        <w:rPr>
          <w:rStyle w:val="NormalTok"/>
        </w:rPr>
        <w:t xml:space="preserve"> </w:t>
      </w:r>
      <w:r>
        <w:rPr>
          <w:rStyle w:val="FloatTok"/>
        </w:rPr>
        <w:t xml:space="preserve">0.18</w:t>
      </w:r>
      <w:r>
        <w:rPr>
          <w:rStyle w:val="NormalTok"/>
        </w:rPr>
        <w:t xml:space="preserve">, </w:t>
      </w:r>
      <w:r>
        <w:rPr>
          <w:rStyle w:val="AttributeTok"/>
        </w:rPr>
        <w:t xml:space="preserve">ridge_scale =</w:t>
      </w:r>
      <w:r>
        <w:rPr>
          <w:rStyle w:val="NormalTok"/>
        </w:rPr>
        <w:t xml:space="preserve"> </w:t>
      </w:r>
      <w:r>
        <w:rPr>
          <w:rStyle w:val="FloatTok"/>
        </w:rPr>
        <w:t xml:space="preserve">0.65</w:t>
      </w:r>
      <w:r>
        <w:rPr>
          <w:rStyle w:val="NormalTok"/>
        </w:rPr>
        <w:t xml:space="preserve">,</w:t>
      </w:r>
      <w:r>
        <w:br/>
      </w:r>
      <w:r>
        <w:rPr>
          <w:rStyle w:val="NormalTok"/>
        </w:rPr>
        <w:t xml:space="preserve">                       </w:t>
      </w:r>
      <w:r>
        <w:rPr>
          <w:rStyle w:val="AttributeTok"/>
        </w:rPr>
        <w:t xml:space="preserve">ridge_scale_ctmax =</w:t>
      </w:r>
      <w:r>
        <w:rPr>
          <w:rStyle w:val="NormalTok"/>
        </w:rPr>
        <w:t xml:space="preserve"> ridge_scale) {</w:t>
      </w:r>
      <w:r>
        <w:br/>
      </w:r>
      <w:r>
        <w:rPr>
          <w:rStyle w:val="NormalTok"/>
        </w:rPr>
        <w:t xml:space="preserve">  d </w:t>
      </w:r>
      <w:r>
        <w:rPr>
          <w:rStyle w:val="OtherTok"/>
        </w:rPr>
        <w:t xml:space="preserve">&lt;-</w:t>
      </w:r>
      <w:r>
        <w:rPr>
          <w:rStyle w:val="NormalTok"/>
        </w:rPr>
        <w:t xml:space="preserve"> </w:t>
      </w:r>
      <w:r>
        <w:rPr>
          <w:rStyle w:val="FunctionTok"/>
        </w:rPr>
        <w:t xml:space="preserve">filter</w:t>
      </w:r>
      <w:r>
        <w:rPr>
          <w:rStyle w:val="NormalTok"/>
        </w:rPr>
        <w:t xml:space="preserve">(fig4_draws,   case_study </w:t>
      </w:r>
      <w:r>
        <w:rPr>
          <w:rStyle w:val="SpecialCharTok"/>
        </w:rPr>
        <w:t xml:space="preserve">==</w:t>
      </w:r>
      <w:r>
        <w:rPr>
          <w:rStyle w:val="NormalTok"/>
        </w:rPr>
        <w:t xml:space="preserve"> cs)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group =</w:t>
      </w:r>
      <w:r>
        <w:rPr>
          <w:rStyle w:val="NormalTok"/>
        </w:rPr>
        <w:t xml:space="preserve"> </w:t>
      </w:r>
      <w:r>
        <w:rPr>
          <w:rStyle w:val="FunctionTok"/>
        </w:rPr>
        <w:t xml:space="preserve">factor</w:t>
      </w:r>
      <w:r>
        <w:rPr>
          <w:rStyle w:val="NormalTok"/>
        </w:rPr>
        <w:t xml:space="preserve">(group, </w:t>
      </w:r>
      <w:r>
        <w:rPr>
          <w:rStyle w:val="AttributeTok"/>
        </w:rPr>
        <w:t xml:space="preserve">levels =</w:t>
      </w:r>
      <w:r>
        <w:rPr>
          <w:rStyle w:val="NormalTok"/>
        </w:rPr>
        <w:t xml:space="preserve"> </w:t>
      </w:r>
      <w:r>
        <w:rPr>
          <w:rStyle w:val="FunctionTok"/>
        </w:rPr>
        <w:t xml:space="preserve">rev</w:t>
      </w:r>
      <w:r>
        <w:rPr>
          <w:rStyle w:val="NormalTok"/>
        </w:rPr>
        <w:t xml:space="preserve">(glevels)))</w:t>
      </w:r>
      <w:r>
        <w:br/>
      </w:r>
      <w:r>
        <w:rPr>
          <w:rStyle w:val="NormalTok"/>
        </w:rPr>
        <w:t xml:space="preserve">  s </w:t>
      </w:r>
      <w:r>
        <w:rPr>
          <w:rStyle w:val="OtherTok"/>
        </w:rPr>
        <w:t xml:space="preserve">&lt;-</w:t>
      </w:r>
      <w:r>
        <w:rPr>
          <w:rStyle w:val="NormalTok"/>
        </w:rPr>
        <w:t xml:space="preserve"> </w:t>
      </w:r>
      <w:r>
        <w:rPr>
          <w:rStyle w:val="FunctionTok"/>
        </w:rPr>
        <w:t xml:space="preserve">filter</w:t>
      </w:r>
      <w:r>
        <w:rPr>
          <w:rStyle w:val="NormalTok"/>
        </w:rPr>
        <w:t xml:space="preserve">(fig4_summary, case_study </w:t>
      </w:r>
      <w:r>
        <w:rPr>
          <w:rStyle w:val="SpecialCharTok"/>
        </w:rPr>
        <w:t xml:space="preserve">==</w:t>
      </w:r>
      <w:r>
        <w:rPr>
          <w:rStyle w:val="NormalTok"/>
        </w:rPr>
        <w:t xml:space="preserve"> cs)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group =</w:t>
      </w:r>
      <w:r>
        <w:rPr>
          <w:rStyle w:val="NormalTok"/>
        </w:rPr>
        <w:t xml:space="preserve"> </w:t>
      </w:r>
      <w:r>
        <w:rPr>
          <w:rStyle w:val="FunctionTok"/>
        </w:rPr>
        <w:t xml:space="preserve">factor</w:t>
      </w:r>
      <w:r>
        <w:rPr>
          <w:rStyle w:val="NormalTok"/>
        </w:rPr>
        <w:t xml:space="preserve">(group, </w:t>
      </w:r>
      <w:r>
        <w:rPr>
          <w:rStyle w:val="AttributeTok"/>
        </w:rPr>
        <w:t xml:space="preserve">levels =</w:t>
      </w:r>
      <w:r>
        <w:rPr>
          <w:rStyle w:val="NormalTok"/>
        </w:rPr>
        <w:t xml:space="preserve"> </w:t>
      </w:r>
      <w:r>
        <w:rPr>
          <w:rStyle w:val="FunctionTok"/>
        </w:rPr>
        <w:t xml:space="preserve">rev</w:t>
      </w:r>
      <w:r>
        <w:rPr>
          <w:rStyle w:val="NormalTok"/>
        </w:rPr>
        <w:t xml:space="preserve">(glevels)), </w:t>
      </w:r>
      <w:r>
        <w:rPr>
          <w:rStyle w:val="AttributeTok"/>
        </w:rPr>
        <w:t xml:space="preserve">ci_col =</w:t>
      </w:r>
      <w:r>
        <w:rPr>
          <w:rStyle w:val="NormalTok"/>
        </w:rPr>
        <w:t xml:space="preserve"> fig4_pal_dark[</w:t>
      </w:r>
      <w:r>
        <w:rPr>
          <w:rStyle w:val="FunctionTok"/>
        </w:rPr>
        <w:t xml:space="preserve">as.character</w:t>
      </w:r>
      <w:r>
        <w:rPr>
          <w:rStyle w:val="NormalTok"/>
        </w:rPr>
        <w:t xml:space="preserve">(group)])</w:t>
      </w:r>
      <w:r>
        <w:br/>
      </w:r>
      <w:r>
        <w:rPr>
          <w:rStyle w:val="NormalTok"/>
        </w:rPr>
        <w:t xml:space="preserve">  </w:t>
      </w:r>
      <w:r>
        <w:rPr>
          <w:rStyle w:val="FunctionTok"/>
        </w:rPr>
        <w:t xml:space="preserve">ggplot</w:t>
      </w:r>
      <w:r>
        <w:rPr>
          <w:rStyle w:val="NormalTok"/>
        </w:rPr>
        <w:t xml:space="preserve">(d, </w:t>
      </w:r>
      <w:r>
        <w:rPr>
          <w:rStyle w:val="FunctionTok"/>
        </w:rPr>
        <w:t xml:space="preserve">aes</w:t>
      </w:r>
      <w:r>
        <w:rPr>
          <w:rStyle w:val="NormalTok"/>
        </w:rPr>
        <w:t xml:space="preserve">(value, group, </w:t>
      </w:r>
      <w:r>
        <w:rPr>
          <w:rStyle w:val="AttributeTok"/>
        </w:rPr>
        <w:t xml:space="preserve">fill =</w:t>
      </w:r>
      <w:r>
        <w:rPr>
          <w:rStyle w:val="NormalTok"/>
        </w:rPr>
        <w:t xml:space="preserve"> group)) </w:t>
      </w:r>
      <w:r>
        <w:rPr>
          <w:rStyle w:val="SpecialCharTok"/>
        </w:rPr>
        <w:t xml:space="preserve">+</w:t>
      </w:r>
      <w:r>
        <w:br/>
      </w:r>
      <w:r>
        <w:rPr>
          <w:rStyle w:val="NormalTok"/>
        </w:rPr>
        <w:t xml:space="preserve">    </w:t>
      </w:r>
      <w:r>
        <w:rPr>
          <w:rStyle w:val="FunctionTok"/>
        </w:rPr>
        <w:t xml:space="preserve">geom_density_ridges</w:t>
      </w:r>
      <w:r>
        <w:rPr>
          <w:rStyle w:val="NormalTok"/>
        </w:rPr>
        <w:t xml:space="preserve">(</w:t>
      </w:r>
      <w:r>
        <w:br/>
      </w:r>
      <w:r>
        <w:rPr>
          <w:rStyle w:val="NormalTok"/>
        </w:rPr>
        <w:t xml:space="preserve">      </w:t>
      </w:r>
      <w:r>
        <w:rPr>
          <w:rStyle w:val="AttributeTok"/>
        </w:rPr>
        <w:t xml:space="preserve">data =</w:t>
      </w:r>
      <w:r>
        <w:rPr>
          <w:rStyle w:val="NormalTok"/>
        </w:rPr>
        <w:t xml:space="preserve"> dplyr</w:t>
      </w:r>
      <w:r>
        <w:rPr>
          <w:rStyle w:val="SpecialCharTok"/>
        </w:rPr>
        <w:t xml:space="preserve">::</w:t>
      </w:r>
      <w:r>
        <w:rPr>
          <w:rStyle w:val="FunctionTok"/>
        </w:rPr>
        <w:t xml:space="preserve">filter</w:t>
      </w:r>
      <w:r>
        <w:rPr>
          <w:rStyle w:val="NormalTok"/>
        </w:rPr>
        <w:t xml:space="preserve">(d, </w:t>
      </w:r>
      <w:r>
        <w:rPr>
          <w:rStyle w:val="SpecialCharTok"/>
        </w:rPr>
        <w:t xml:space="preserve">!</w:t>
      </w:r>
      <w:r>
        <w:rPr>
          <w:rStyle w:val="FunctionTok"/>
        </w:rPr>
        <w:t xml:space="preserve">as.character</w:t>
      </w:r>
      <w:r>
        <w:rPr>
          <w:rStyle w:val="NormalTok"/>
        </w:rPr>
        <w:t xml:space="preserve">(quantity)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"CTmax_1hr"</w:t>
      </w:r>
      <w:r>
        <w:rPr>
          <w:rStyle w:val="NormalTok"/>
        </w:rPr>
        <w:t xml:space="preserve">, </w:t>
      </w:r>
      <w:r>
        <w:rPr>
          <w:rStyle w:val="StringTok"/>
        </w:rPr>
        <w:t xml:space="preserve">"CTmax_4hr"</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height =</w:t>
      </w:r>
      <w:r>
        <w:rPr>
          <w:rStyle w:val="NormalTok"/>
        </w:rPr>
        <w:t xml:space="preserve"> </w:t>
      </w:r>
      <w:r>
        <w:rPr>
          <w:rStyle w:val="FunctionTok"/>
        </w:rPr>
        <w:t xml:space="preserve">after_stat</w:t>
      </w:r>
      <w:r>
        <w:rPr>
          <w:rStyle w:val="NormalTok"/>
        </w:rPr>
        <w:t xml:space="preserve">(ndensity)), </w:t>
      </w:r>
      <w:r>
        <w:rPr>
          <w:rStyle w:val="AttributeTok"/>
        </w:rPr>
        <w:t xml:space="preserve">stat =</w:t>
      </w:r>
      <w:r>
        <w:rPr>
          <w:rStyle w:val="NormalTok"/>
        </w:rPr>
        <w:t xml:space="preserve"> </w:t>
      </w:r>
      <w:r>
        <w:rPr>
          <w:rStyle w:val="StringTok"/>
        </w:rPr>
        <w:t xml:space="preserve">"density"</w:t>
      </w:r>
      <w:r>
        <w:rPr>
          <w:rStyle w:val="NormalTok"/>
        </w:rPr>
        <w:t xml:space="preserve">, </w:t>
      </w:r>
      <w:r>
        <w:rPr>
          <w:rStyle w:val="AttributeTok"/>
        </w:rPr>
        <w:t xml:space="preserve">adjust =</w:t>
      </w:r>
      <w:r>
        <w:rPr>
          <w:rStyle w:val="NormalTok"/>
        </w:rPr>
        <w:t xml:space="preserve"> </w:t>
      </w:r>
      <w:r>
        <w:rPr>
          <w:rStyle w:val="FloatTok"/>
        </w:rPr>
        <w:t xml:space="preserve">2.5</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AttributeTok"/>
        </w:rPr>
        <w:t xml:space="preserve">linewidth =</w:t>
      </w:r>
      <w:r>
        <w:rPr>
          <w:rStyle w:val="NormalTok"/>
        </w:rPr>
        <w:t xml:space="preserve"> .</w:t>
      </w:r>
      <w:r>
        <w:rPr>
          <w:rStyle w:val="DecValTok"/>
        </w:rPr>
        <w:t xml:space="preserve">2</w:t>
      </w:r>
      <w:r>
        <w:rPr>
          <w:rStyle w:val="NormalTok"/>
        </w:rPr>
        <w:t xml:space="preserve">, </w:t>
      </w:r>
      <w:r>
        <w:rPr>
          <w:rStyle w:val="AttributeTok"/>
        </w:rPr>
        <w:t xml:space="preserve">alpha =</w:t>
      </w:r>
      <w:r>
        <w:rPr>
          <w:rStyle w:val="NormalTok"/>
        </w:rPr>
        <w:t xml:space="preserve"> .</w:t>
      </w:r>
      <w:r>
        <w:rPr>
          <w:rStyle w:val="DecValTok"/>
        </w:rPr>
        <w:t xml:space="preserve">9</w:t>
      </w:r>
      <w:r>
        <w:rPr>
          <w:rStyle w:val="NormalTok"/>
        </w:rPr>
        <w:t xml:space="preserve">, </w:t>
      </w:r>
      <w:r>
        <w:rPr>
          <w:rStyle w:val="AttributeTok"/>
        </w:rPr>
        <w:t xml:space="preserve">scale =</w:t>
      </w:r>
      <w:r>
        <w:rPr>
          <w:rStyle w:val="NormalTok"/>
        </w:rPr>
        <w:t xml:space="preserve"> ridge_scale,</w:t>
      </w:r>
      <w:r>
        <w:br/>
      </w:r>
      <w:r>
        <w:rPr>
          <w:rStyle w:val="NormalTok"/>
        </w:rPr>
        <w:t xml:space="preserve">      </w:t>
      </w:r>
      <w:r>
        <w:rPr>
          <w:rStyle w:val="AttributeTok"/>
        </w:rPr>
        <w:t xml:space="preserve">rel_min_height =</w:t>
      </w:r>
      <w:r>
        <w:rPr>
          <w:rStyle w:val="NormalTok"/>
        </w:rPr>
        <w:t xml:space="preserve"> .</w:t>
      </w:r>
      <w:r>
        <w:rPr>
          <w:rStyle w:val="DecValTok"/>
        </w:rPr>
        <w:t xml:space="preserve">01</w:t>
      </w:r>
      <w:r>
        <w:br/>
      </w:r>
      <w:r>
        <w:rPr>
          <w:rStyle w:val="NormalTok"/>
        </w:rPr>
        <w:t xml:space="preserve">    ) </w:t>
      </w:r>
      <w:r>
        <w:rPr>
          <w:rStyle w:val="SpecialCharTok"/>
        </w:rPr>
        <w:t xml:space="preserve">+</w:t>
      </w:r>
      <w:r>
        <w:br/>
      </w:r>
      <w:r>
        <w:rPr>
          <w:rStyle w:val="NormalTok"/>
        </w:rPr>
        <w:t xml:space="preserve">    </w:t>
      </w:r>
      <w:r>
        <w:rPr>
          <w:rStyle w:val="FunctionTok"/>
        </w:rPr>
        <w:t xml:space="preserve">geom_density_ridges</w:t>
      </w:r>
      <w:r>
        <w:rPr>
          <w:rStyle w:val="NormalTok"/>
        </w:rPr>
        <w:t xml:space="preserve">(</w:t>
      </w:r>
      <w:r>
        <w:br/>
      </w:r>
      <w:r>
        <w:rPr>
          <w:rStyle w:val="NormalTok"/>
        </w:rPr>
        <w:t xml:space="preserve">      </w:t>
      </w:r>
      <w:r>
        <w:rPr>
          <w:rStyle w:val="AttributeTok"/>
        </w:rPr>
        <w:t xml:space="preserve">data =</w:t>
      </w:r>
      <w:r>
        <w:rPr>
          <w:rStyle w:val="NormalTok"/>
        </w:rPr>
        <w:t xml:space="preserve"> dplyr</w:t>
      </w:r>
      <w:r>
        <w:rPr>
          <w:rStyle w:val="SpecialCharTok"/>
        </w:rPr>
        <w:t xml:space="preserve">::</w:t>
      </w:r>
      <w:r>
        <w:rPr>
          <w:rStyle w:val="FunctionTok"/>
        </w:rPr>
        <w:t xml:space="preserve">filter</w:t>
      </w:r>
      <w:r>
        <w:rPr>
          <w:rStyle w:val="NormalTok"/>
        </w:rPr>
        <w:t xml:space="preserve">(d, </w:t>
      </w:r>
      <w:r>
        <w:rPr>
          <w:rStyle w:val="FunctionTok"/>
        </w:rPr>
        <w:t xml:space="preserve">as.character</w:t>
      </w:r>
      <w:r>
        <w:rPr>
          <w:rStyle w:val="NormalTok"/>
        </w:rPr>
        <w:t xml:space="preserve">(quantity)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"CTmax_1hr"</w:t>
      </w:r>
      <w:r>
        <w:rPr>
          <w:rStyle w:val="NormalTok"/>
        </w:rPr>
        <w:t xml:space="preserve">, </w:t>
      </w:r>
      <w:r>
        <w:rPr>
          <w:rStyle w:val="StringTok"/>
        </w:rPr>
        <w:t xml:space="preserve">"CTmax_4hr"</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height =</w:t>
      </w:r>
      <w:r>
        <w:rPr>
          <w:rStyle w:val="NormalTok"/>
        </w:rPr>
        <w:t xml:space="preserve"> </w:t>
      </w:r>
      <w:r>
        <w:rPr>
          <w:rStyle w:val="FunctionTok"/>
        </w:rPr>
        <w:t xml:space="preserve">after_stat</w:t>
      </w:r>
      <w:r>
        <w:rPr>
          <w:rStyle w:val="NormalTok"/>
        </w:rPr>
        <w:t xml:space="preserve">(ndensity)), </w:t>
      </w:r>
      <w:r>
        <w:rPr>
          <w:rStyle w:val="AttributeTok"/>
        </w:rPr>
        <w:t xml:space="preserve">stat =</w:t>
      </w:r>
      <w:r>
        <w:rPr>
          <w:rStyle w:val="NormalTok"/>
        </w:rPr>
        <w:t xml:space="preserve"> </w:t>
      </w:r>
      <w:r>
        <w:rPr>
          <w:rStyle w:val="StringTok"/>
        </w:rPr>
        <w:t xml:space="preserve">"density"</w:t>
      </w:r>
      <w:r>
        <w:rPr>
          <w:rStyle w:val="NormalTok"/>
        </w:rPr>
        <w:t xml:space="preserve">, </w:t>
      </w:r>
      <w:r>
        <w:rPr>
          <w:rStyle w:val="AttributeTok"/>
        </w:rPr>
        <w:t xml:space="preserve">adjust =</w:t>
      </w:r>
      <w:r>
        <w:rPr>
          <w:rStyle w:val="NormalTok"/>
        </w:rPr>
        <w:t xml:space="preserve"> </w:t>
      </w:r>
      <w:r>
        <w:rPr>
          <w:rStyle w:val="FloatTok"/>
        </w:rPr>
        <w:t xml:space="preserve">2.5</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AttributeTok"/>
        </w:rPr>
        <w:t xml:space="preserve">linewidth =</w:t>
      </w:r>
      <w:r>
        <w:rPr>
          <w:rStyle w:val="NormalTok"/>
        </w:rPr>
        <w:t xml:space="preserve"> .</w:t>
      </w:r>
      <w:r>
        <w:rPr>
          <w:rStyle w:val="DecValTok"/>
        </w:rPr>
        <w:t xml:space="preserve">2</w:t>
      </w:r>
      <w:r>
        <w:rPr>
          <w:rStyle w:val="NormalTok"/>
        </w:rPr>
        <w:t xml:space="preserve">, </w:t>
      </w:r>
      <w:r>
        <w:rPr>
          <w:rStyle w:val="AttributeTok"/>
        </w:rPr>
        <w:t xml:space="preserve">alpha =</w:t>
      </w:r>
      <w:r>
        <w:rPr>
          <w:rStyle w:val="NormalTok"/>
        </w:rPr>
        <w:t xml:space="preserve"> .</w:t>
      </w:r>
      <w:r>
        <w:rPr>
          <w:rStyle w:val="DecValTok"/>
        </w:rPr>
        <w:t xml:space="preserve">9</w:t>
      </w:r>
      <w:r>
        <w:rPr>
          <w:rStyle w:val="NormalTok"/>
        </w:rPr>
        <w:t xml:space="preserve">, </w:t>
      </w:r>
      <w:r>
        <w:rPr>
          <w:rStyle w:val="AttributeTok"/>
        </w:rPr>
        <w:t xml:space="preserve">scale =</w:t>
      </w:r>
      <w:r>
        <w:rPr>
          <w:rStyle w:val="NormalTok"/>
        </w:rPr>
        <w:t xml:space="preserve"> ridge_scale_ctmax,</w:t>
      </w:r>
      <w:r>
        <w:br/>
      </w:r>
      <w:r>
        <w:rPr>
          <w:rStyle w:val="NormalTok"/>
        </w:rPr>
        <w:t xml:space="preserve">      </w:t>
      </w:r>
      <w:r>
        <w:rPr>
          <w:rStyle w:val="AttributeTok"/>
        </w:rPr>
        <w:t xml:space="preserve">rel_min_height =</w:t>
      </w:r>
      <w:r>
        <w:rPr>
          <w:rStyle w:val="NormalTok"/>
        </w:rPr>
        <w:t xml:space="preserve"> .</w:t>
      </w:r>
      <w:r>
        <w:rPr>
          <w:rStyle w:val="DecValTok"/>
        </w:rPr>
        <w:t xml:space="preserve">01</w:t>
      </w:r>
      <w:r>
        <w:br/>
      </w:r>
      <w:r>
        <w:rPr>
          <w:rStyle w:val="NormalTok"/>
        </w:rPr>
        <w:t xml:space="preserve">    ) </w:t>
      </w:r>
      <w:r>
        <w:rPr>
          <w:rStyle w:val="SpecialCharTok"/>
        </w:rPr>
        <w:t xml:space="preserve">+</w:t>
      </w:r>
      <w:r>
        <w:br/>
      </w:r>
      <w:r>
        <w:rPr>
          <w:rStyle w:val="NormalTok"/>
        </w:rPr>
        <w:t xml:space="preserve">    </w:t>
      </w:r>
      <w:r>
        <w:rPr>
          <w:rStyle w:val="FunctionTok"/>
        </w:rPr>
        <w:t xml:space="preserve">geom_linerange</w:t>
      </w:r>
      <w:r>
        <w:rPr>
          <w:rStyle w:val="NormalTok"/>
        </w:rPr>
        <w:t xml:space="preserve">(</w:t>
      </w:r>
      <w:r>
        <w:rPr>
          <w:rStyle w:val="AttributeTok"/>
        </w:rPr>
        <w:t xml:space="preserve">data =</w:t>
      </w:r>
      <w:r>
        <w:rPr>
          <w:rStyle w:val="NormalTok"/>
        </w:rPr>
        <w:t xml:space="preserve"> s, </w:t>
      </w:r>
      <w:r>
        <w:rPr>
          <w:rStyle w:val="FunctionTok"/>
        </w:rPr>
        <w:t xml:space="preserve">aes</w:t>
      </w:r>
      <w:r>
        <w:rPr>
          <w:rStyle w:val="NormalTok"/>
        </w:rPr>
        <w:t xml:space="preserve">(</w:t>
      </w:r>
      <w:r>
        <w:rPr>
          <w:rStyle w:val="AttributeTok"/>
        </w:rPr>
        <w:t xml:space="preserve">y =</w:t>
      </w:r>
      <w:r>
        <w:rPr>
          <w:rStyle w:val="NormalTok"/>
        </w:rPr>
        <w:t xml:space="preserve"> group, </w:t>
      </w:r>
      <w:r>
        <w:rPr>
          <w:rStyle w:val="AttributeTok"/>
        </w:rPr>
        <w:t xml:space="preserve">xmin =</w:t>
      </w:r>
      <w:r>
        <w:rPr>
          <w:rStyle w:val="NormalTok"/>
        </w:rPr>
        <w:t xml:space="preserve"> lower, </w:t>
      </w:r>
      <w:r>
        <w:rPr>
          <w:rStyle w:val="AttributeTok"/>
        </w:rPr>
        <w:t xml:space="preserve">xmax =</w:t>
      </w:r>
      <w:r>
        <w:rPr>
          <w:rStyle w:val="NormalTok"/>
        </w:rPr>
        <w:t xml:space="preserve"> upper, </w:t>
      </w:r>
      <w:r>
        <w:rPr>
          <w:rStyle w:val="AttributeTok"/>
        </w:rPr>
        <w:t xml:space="preserve">colour =</w:t>
      </w:r>
      <w:r>
        <w:rPr>
          <w:rStyle w:val="NormalTok"/>
        </w:rPr>
        <w:t xml:space="preserve"> ci_col), </w:t>
      </w:r>
      <w:r>
        <w:rPr>
          <w:rStyle w:val="AttributeTok"/>
        </w:rPr>
        <w:t xml:space="preserve">inherit.aes =</w:t>
      </w:r>
      <w:r>
        <w:rPr>
          <w:rStyle w:val="NormalTok"/>
        </w:rPr>
        <w:t xml:space="preserve"> </w:t>
      </w:r>
      <w:r>
        <w:rPr>
          <w:rStyle w:val="ConstantTok"/>
        </w:rPr>
        <w:t xml:space="preserve">FALSE</w:t>
      </w:r>
      <w:r>
        <w:rPr>
          <w:rStyle w:val="NormalTok"/>
        </w:rPr>
        <w:t xml:space="preserve">, </w:t>
      </w:r>
      <w:r>
        <w:rPr>
          <w:rStyle w:val="AttributeTok"/>
        </w:rPr>
        <w:t xml:space="preserve">linewidth =</w:t>
      </w:r>
      <w:r>
        <w:rPr>
          <w:rStyle w:val="NormalTok"/>
        </w:rPr>
        <w:t xml:space="preserve"> </w:t>
      </w:r>
      <w:r>
        <w:rPr>
          <w:rStyle w:val="FloatTok"/>
        </w:rPr>
        <w:t xml:space="preserve">1.3</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s, </w:t>
      </w:r>
      <w:r>
        <w:rPr>
          <w:rStyle w:val="FunctionTok"/>
        </w:rPr>
        <w:t xml:space="preserve">aes</w:t>
      </w:r>
      <w:r>
        <w:rPr>
          <w:rStyle w:val="NormalTok"/>
        </w:rPr>
        <w:t xml:space="preserve">(median, group, </w:t>
      </w:r>
      <w:r>
        <w:rPr>
          <w:rStyle w:val="AttributeTok"/>
        </w:rPr>
        <w:t xml:space="preserve">fill =</w:t>
      </w:r>
      <w:r>
        <w:rPr>
          <w:rStyle w:val="NormalTok"/>
        </w:rPr>
        <w:t xml:space="preserve"> group), </w:t>
      </w:r>
      <w:r>
        <w:rPr>
          <w:rStyle w:val="AttributeTok"/>
        </w:rPr>
        <w:t xml:space="preserve">inherit.aes =</w:t>
      </w:r>
      <w:r>
        <w:rPr>
          <w:rStyle w:val="NormalTok"/>
        </w:rPr>
        <w:t xml:space="preserve"> </w:t>
      </w:r>
      <w:r>
        <w:rPr>
          <w:rStyle w:val="ConstantTok"/>
        </w:rPr>
        <w:t xml:space="preserve">FALSE</w:t>
      </w:r>
      <w:r>
        <w:rPr>
          <w:rStyle w:val="NormalTok"/>
        </w:rPr>
        <w:t xml:space="preserve">, </w:t>
      </w:r>
      <w:r>
        <w:rPr>
          <w:rStyle w:val="AttributeTok"/>
        </w:rPr>
        <w:t xml:space="preserve">shape =</w:t>
      </w:r>
      <w:r>
        <w:rPr>
          <w:rStyle w:val="NormalTok"/>
        </w:rPr>
        <w:t xml:space="preserve"> </w:t>
      </w:r>
      <w:r>
        <w:rPr>
          <w:rStyle w:val="DecValTok"/>
        </w:rPr>
        <w:t xml:space="preserve">21</w:t>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FloatTok"/>
        </w:rPr>
        <w:t xml:space="preserve">3.6</w:t>
      </w:r>
      <w:r>
        <w:rPr>
          <w:rStyle w:val="NormalTok"/>
        </w:rPr>
        <w:t xml:space="preserve">, </w:t>
      </w:r>
      <w:r>
        <w:rPr>
          <w:rStyle w:val="AttributeTok"/>
        </w:rPr>
        <w:t xml:space="preserve">stroke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geom_label</w:t>
      </w:r>
      <w:r>
        <w:rPr>
          <w:rStyle w:val="NormalTok"/>
        </w:rPr>
        <w:t xml:space="preserve">(</w:t>
      </w:r>
      <w:r>
        <w:rPr>
          <w:rStyle w:val="AttributeTok"/>
        </w:rPr>
        <w:t xml:space="preserve">data =</w:t>
      </w:r>
      <w:r>
        <w:rPr>
          <w:rStyle w:val="NormalTok"/>
        </w:rPr>
        <w:t xml:space="preserve"> s, </w:t>
      </w:r>
      <w:r>
        <w:rPr>
          <w:rStyle w:val="FunctionTok"/>
        </w:rPr>
        <w:t xml:space="preserve">aes</w:t>
      </w:r>
      <w:r>
        <w:rPr>
          <w:rStyle w:val="NormalTok"/>
        </w:rPr>
        <w:t xml:space="preserve">(median, group, </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 [%.1f, %.1f]"</w:t>
      </w:r>
      <w:r>
        <w:rPr>
          <w:rStyle w:val="NormalTok"/>
        </w:rPr>
        <w:t xml:space="preserve">, median, lower, upper)), </w:t>
      </w:r>
      <w:r>
        <w:rPr>
          <w:rStyle w:val="AttributeTok"/>
        </w:rPr>
        <w:t xml:space="preserve">inherit.aes =</w:t>
      </w:r>
      <w:r>
        <w:rPr>
          <w:rStyle w:val="NormalTok"/>
        </w:rPr>
        <w:t xml:space="preserve"> </w:t>
      </w:r>
      <w:r>
        <w:rPr>
          <w:rStyle w:val="ConstantTok"/>
        </w:rPr>
        <w:t xml:space="preserve">FALSE</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0.7</w:t>
      </w:r>
      <w:r>
        <w:rPr>
          <w:rStyle w:val="NormalTok"/>
        </w:rPr>
        <w:t xml:space="preserve">, </w:t>
      </w:r>
      <w:r>
        <w:rPr>
          <w:rStyle w:val="AttributeTok"/>
        </w:rPr>
        <w:t xml:space="preserve">size =</w:t>
      </w:r>
      <w:r>
        <w:rPr>
          <w:rStyle w:val="NormalTok"/>
        </w:rPr>
        <w:t xml:space="preserve"> </w:t>
      </w:r>
      <w:r>
        <w:rPr>
          <w:rStyle w:val="FloatTok"/>
        </w:rPr>
        <w:t xml:space="preserve">3.2</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AttributeTok"/>
        </w:rPr>
        <w:t xml:space="preserve">colour =</w:t>
      </w:r>
      <w:r>
        <w:rPr>
          <w:rStyle w:val="NormalTok"/>
        </w:rPr>
        <w:t xml:space="preserve"> </w:t>
      </w:r>
      <w:r>
        <w:rPr>
          <w:rStyle w:val="StringTok"/>
        </w:rPr>
        <w:t xml:space="preserve">"grey10"</w:t>
      </w:r>
      <w:r>
        <w:rPr>
          <w:rStyle w:val="NormalTok"/>
        </w:rPr>
        <w:t xml:space="preserve">, </w:t>
      </w:r>
      <w:r>
        <w:rPr>
          <w:rStyle w:val="AttributeTok"/>
        </w:rPr>
        <w:t xml:space="preserve">fill =</w:t>
      </w:r>
      <w:r>
        <w:rPr>
          <w:rStyle w:val="NormalTok"/>
        </w:rPr>
        <w:t xml:space="preserve"> </w:t>
      </w:r>
      <w:r>
        <w:rPr>
          <w:rStyle w:val="FunctionTok"/>
        </w:rPr>
        <w:t xml:space="preserve">alpha</w:t>
      </w:r>
      <w:r>
        <w:rPr>
          <w:rStyle w:val="NormalTok"/>
        </w:rPr>
        <w:t xml:space="preserve">(</w:t>
      </w:r>
      <w:r>
        <w:rPr>
          <w:rStyle w:val="StringTok"/>
        </w:rPr>
        <w:t xml:space="preserve">"white"</w:t>
      </w:r>
      <w:r>
        <w:rPr>
          <w:rStyle w:val="NormalTok"/>
        </w:rPr>
        <w:t xml:space="preserve">, </w:t>
      </w:r>
      <w:r>
        <w:rPr>
          <w:rStyle w:val="FloatTok"/>
        </w:rPr>
        <w:t xml:space="preserve">0.7</w:t>
      </w:r>
      <w:r>
        <w:rPr>
          <w:rStyle w:val="NormalTok"/>
        </w:rPr>
        <w:t xml:space="preserve">), </w:t>
      </w:r>
      <w:r>
        <w:rPr>
          <w:rStyle w:val="AttributeTok"/>
        </w:rPr>
        <w:t xml:space="preserve">label.size =</w:t>
      </w:r>
      <w:r>
        <w:rPr>
          <w:rStyle w:val="NormalTok"/>
        </w:rPr>
        <w:t xml:space="preserve"> </w:t>
      </w:r>
      <w:r>
        <w:rPr>
          <w:rStyle w:val="DecValTok"/>
        </w:rPr>
        <w:t xml:space="preserve">0</w:t>
      </w:r>
      <w:r>
        <w:rPr>
          <w:rStyle w:val="NormalTok"/>
        </w:rPr>
        <w:t xml:space="preserve">, </w:t>
      </w:r>
      <w:r>
        <w:rPr>
          <w:rStyle w:val="AttributeTok"/>
        </w:rPr>
        <w:t xml:space="preserve">label.padding =</w:t>
      </w:r>
      <w:r>
        <w:rPr>
          <w:rStyle w:val="NormalTok"/>
        </w:rPr>
        <w:t xml:space="preserve"> </w:t>
      </w:r>
      <w:r>
        <w:rPr>
          <w:rStyle w:val="FunctionTok"/>
        </w:rPr>
        <w:t xml:space="preserve">unit</w:t>
      </w:r>
      <w:r>
        <w:rPr>
          <w:rStyle w:val="NormalTok"/>
        </w:rPr>
        <w:t xml:space="preserve">(</w:t>
      </w:r>
      <w:r>
        <w:rPr>
          <w:rStyle w:val="FloatTok"/>
        </w:rPr>
        <w:t xml:space="preserve">0.08</w:t>
      </w:r>
      <w:r>
        <w:rPr>
          <w:rStyle w:val="NormalTok"/>
        </w:rPr>
        <w:t xml:space="preserve">, </w:t>
      </w:r>
      <w:r>
        <w:rPr>
          <w:rStyle w:val="StringTok"/>
        </w:rPr>
        <w:t xml:space="preserve">"lines"</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quantity, </w:t>
      </w:r>
      <w:r>
        <w:rPr>
          <w:rStyle w:val="AttributeTok"/>
        </w:rPr>
        <w:t xml:space="preserve">scales =</w:t>
      </w:r>
      <w:r>
        <w:rPr>
          <w:rStyle w:val="NormalTok"/>
        </w:rPr>
        <w:t xml:space="preserve"> </w:t>
      </w:r>
      <w:r>
        <w:rPr>
          <w:rStyle w:val="StringTok"/>
        </w:rPr>
        <w:t xml:space="preserve">"free_x"</w:t>
      </w:r>
      <w:r>
        <w:rPr>
          <w:rStyle w:val="NormalTok"/>
        </w:rPr>
        <w:t xml:space="preserve">, </w:t>
      </w:r>
      <w:r>
        <w:rPr>
          <w:rStyle w:val="AttributeTok"/>
        </w:rPr>
        <w:t xml:space="preserve">nrow =</w:t>
      </w:r>
      <w:r>
        <w:rPr>
          <w:rStyle w:val="NormalTok"/>
        </w:rPr>
        <w:t xml:space="preserve"> </w:t>
      </w:r>
      <w:r>
        <w:rPr>
          <w:rStyle w:val="DecValTok"/>
        </w:rPr>
        <w:t xml:space="preserve">1</w:t>
      </w:r>
      <w:r>
        <w:rPr>
          <w:rStyle w:val="NormalTok"/>
        </w:rPr>
        <w:t xml:space="preserve">, </w:t>
      </w:r>
      <w:r>
        <w:rPr>
          <w:rStyle w:val="AttributeTok"/>
        </w:rPr>
        <w:t xml:space="preserve">strip.position =</w:t>
      </w:r>
      <w:r>
        <w:rPr>
          <w:rStyle w:val="NormalTok"/>
        </w:rPr>
        <w:t xml:space="preserve"> </w:t>
      </w:r>
      <w:r>
        <w:rPr>
          <w:rStyle w:val="StringTok"/>
        </w:rPr>
        <w:t xml:space="preserve">"bottom"</w:t>
      </w:r>
      <w:r>
        <w:rPr>
          <w:rStyle w:val="NormalTok"/>
        </w:rPr>
        <w:t xml:space="preserve">, </w:t>
      </w:r>
      <w:r>
        <w:rPr>
          <w:rStyle w:val="AttributeTok"/>
        </w:rPr>
        <w:t xml:space="preserve">labeller =</w:t>
      </w:r>
      <w:r>
        <w:rPr>
          <w:rStyle w:val="NormalTok"/>
        </w:rPr>
        <w:t xml:space="preserve"> </w:t>
      </w:r>
      <w:r>
        <w:rPr>
          <w:rStyle w:val="FunctionTok"/>
        </w:rPr>
        <w:t xml:space="preserve">labeller</w:t>
      </w:r>
      <w:r>
        <w:rPr>
          <w:rStyle w:val="NormalTok"/>
        </w:rPr>
        <w:t xml:space="preserve">(</w:t>
      </w:r>
      <w:r>
        <w:rPr>
          <w:rStyle w:val="AttributeTok"/>
        </w:rPr>
        <w:t xml:space="preserve">quantity =</w:t>
      </w:r>
      <w:r>
        <w:rPr>
          <w:rStyle w:val="NormalTok"/>
        </w:rPr>
        <w:t xml:space="preserve"> qlab))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fig4_pal,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rPr>
          <w:rStyle w:val="NormalTok"/>
        </w:rPr>
        <w:t xml:space="preserve"> </w:t>
      </w:r>
      <w:r>
        <w:rPr>
          <w:rStyle w:val="FunctionTok"/>
        </w:rPr>
        <w:t xml:space="preserve">scale_colour_identity</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(xexp_l, xexp_r))) </w:t>
      </w:r>
      <w:r>
        <w:rPr>
          <w:rStyle w:val="SpecialCharTok"/>
        </w:rPr>
        <w:t xml:space="preserve">+</w:t>
      </w:r>
      <w:r>
        <w:br/>
      </w:r>
      <w:r>
        <w:rPr>
          <w:rStyle w:val="NormalTok"/>
        </w:rPr>
        <w:t xml:space="preserve">    </w:t>
      </w:r>
      <w:r>
        <w:rPr>
          <w:rStyle w:val="FunctionTok"/>
        </w:rPr>
        <w:t xml:space="preserve">scale_y_discrete</w:t>
      </w:r>
      <w:r>
        <w:rPr>
          <w:rStyle w:val="NormalTok"/>
        </w:rPr>
        <w:t xml:space="preserve">(</w:t>
      </w:r>
      <w:r>
        <w:rPr>
          <w:rStyle w:val="AttributeTok"/>
        </w:rPr>
        <w:t xml:space="preserve">labels =</w:t>
      </w:r>
      <w:r>
        <w:rPr>
          <w:rStyle w:val="NormalTok"/>
        </w:rPr>
        <w:t xml:space="preserve"> ylabels,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06</w:t>
      </w:r>
      <w:r>
        <w:rPr>
          <w:rStyle w:val="NormalTok"/>
        </w:rPr>
        <w:t xml:space="preserve">, texp)))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 </w:t>
      </w:r>
      <w:r>
        <w:rPr>
          <w:rStyle w:val="AttributeTok"/>
        </w:rPr>
        <w:t xml:space="preserve">title =</w:t>
      </w:r>
      <w:r>
        <w:rPr>
          <w:rStyle w:val="NormalTok"/>
        </w:rPr>
        <w:t xml:space="preserve"> title, </w:t>
      </w:r>
      <w:r>
        <w:rPr>
          <w:rStyle w:val="AttributeTok"/>
        </w:rPr>
        <w:t xml:space="preserve">subtitle =</w:t>
      </w:r>
      <w:r>
        <w:rPr>
          <w:rStyle w:val="NormalTok"/>
        </w:rPr>
        <w:t xml:space="preserve"> sci, </w:t>
      </w:r>
      <w:r>
        <w:rPr>
          <w:rStyle w:val="AttributeTok"/>
        </w:rPr>
        <w:t xml:space="preserve">tag =</w:t>
      </w:r>
      <w:r>
        <w:rPr>
          <w:rStyle w:val="NormalTok"/>
        </w:rPr>
        <w:t xml:space="preserve"> tag) </w:t>
      </w:r>
      <w:r>
        <w:rPr>
          <w:rStyle w:val="SpecialCharTok"/>
        </w:rPr>
        <w:t xml:space="preserve">+</w:t>
      </w:r>
      <w:r>
        <w:br/>
      </w:r>
      <w:r>
        <w:rPr>
          <w:rStyle w:val="NormalTok"/>
        </w:rPr>
        <w:t xml:space="preserve">    </w:t>
      </w:r>
      <w:r>
        <w:rPr>
          <w:rStyle w:val="FunctionTok"/>
        </w:rPr>
        <w:t xml:space="preserve">theme_classic</w:t>
      </w:r>
      <w:r>
        <w:rPr>
          <w:rStyle w:val="NormalTok"/>
        </w:rPr>
        <w:t xml:space="preserve">(</w:t>
      </w:r>
      <w:r>
        <w:rPr>
          <w:rStyle w:val="AttributeTok"/>
        </w:rPr>
        <w:t xml:space="preserve">base_size =</w:t>
      </w:r>
      <w:r>
        <w:rPr>
          <w:rStyle w:val="NormalTok"/>
        </w:rPr>
        <w:t xml:space="preserve"> </w:t>
      </w:r>
      <w:r>
        <w:rPr>
          <w:rStyle w:val="DecValTok"/>
        </w:rPr>
        <w:t xml:space="preserve">13</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strip.background =</w:t>
      </w:r>
      <w:r>
        <w:rPr>
          <w:rStyle w:val="NormalTok"/>
        </w:rPr>
        <w:t xml:space="preserve"> </w:t>
      </w:r>
      <w:r>
        <w:rPr>
          <w:rStyle w:val="FunctionTok"/>
        </w:rPr>
        <w:t xml:space="preserve">element_blank</w:t>
      </w:r>
      <w:r>
        <w:rPr>
          <w:rStyle w:val="NormalTok"/>
        </w:rPr>
        <w:t xml:space="preserve">(), </w:t>
      </w:r>
      <w:r>
        <w:rPr>
          <w:rStyle w:val="AttributeTok"/>
        </w:rPr>
        <w:t xml:space="preserve">strip.placement =</w:t>
      </w:r>
      <w:r>
        <w:rPr>
          <w:rStyle w:val="NormalTok"/>
        </w:rPr>
        <w:t xml:space="preserve"> </w:t>
      </w:r>
      <w:r>
        <w:rPr>
          <w:rStyle w:val="StringTok"/>
        </w:rPr>
        <w:t xml:space="preserve">"outside"</w:t>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element_markdown</w:t>
      </w:r>
      <w:r>
        <w:rPr>
          <w:rStyle w:val="NormalTok"/>
        </w:rPr>
        <w:t xml:space="preserve">(), </w:t>
      </w:r>
      <w:r>
        <w:rPr>
          <w:rStyle w:val="AttributeTok"/>
        </w:rPr>
        <w:t xml:space="preserve">plot.tag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15</w:t>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"italic"</w:t>
      </w:r>
      <w:r>
        <w:rPr>
          <w:rStyle w:val="NormalTok"/>
        </w:rPr>
        <w:t xml:space="preserve">, </w:t>
      </w:r>
      <w:r>
        <w:rPr>
          <w:rStyle w:val="AttributeTok"/>
        </w:rPr>
        <w:t xml:space="preserve">size =</w:t>
      </w:r>
      <w:r>
        <w:rPr>
          <w:rStyle w:val="NormalTok"/>
        </w:rPr>
        <w:t xml:space="preserve"> </w:t>
      </w:r>
      <w:r>
        <w:rPr>
          <w:rStyle w:val="FloatTok"/>
        </w:rPr>
        <w:t xml:space="preserve">11.5</w:t>
      </w:r>
      <w:r>
        <w:rPr>
          <w:rStyle w:val="NormalTok"/>
        </w:rPr>
        <w:t xml:space="preserve">, </w:t>
      </w:r>
      <w:r>
        <w:rPr>
          <w:rStyle w:val="AttributeTok"/>
        </w:rPr>
        <w:t xml:space="preserve">colour =</w:t>
      </w:r>
      <w:r>
        <w:rPr>
          <w:rStyle w:val="NormalTok"/>
        </w:rPr>
        <w:t xml:space="preserve"> </w:t>
      </w:r>
      <w:r>
        <w:rPr>
          <w:rStyle w:val="StringTok"/>
        </w:rPr>
        <w:t xml:space="preserve">"grey30"</w:t>
      </w:r>
      <w:r>
        <w:rPr>
          <w:rStyle w:val="NormalTok"/>
        </w:rPr>
        <w:t xml:space="preserve">),</w:t>
      </w:r>
      <w:r>
        <w:br/>
      </w:r>
      <w:r>
        <w:rPr>
          <w:rStyle w:val="NormalTok"/>
        </w:rPr>
        <w:t xml:space="preserve">          </w:t>
      </w:r>
      <w:r>
        <w:rPr>
          <w:rStyle w:val="AttributeTok"/>
        </w:rPr>
        <w:t xml:space="preserve">panel.border =</w:t>
      </w:r>
      <w:r>
        <w:rPr>
          <w:rStyle w:val="NormalTok"/>
        </w:rPr>
        <w:t xml:space="preserve"> </w:t>
      </w:r>
      <w:r>
        <w:rPr>
          <w:rStyle w:val="FunctionTok"/>
        </w:rPr>
        <w:t xml:space="preserve">element_rect</w:t>
      </w:r>
      <w:r>
        <w:rPr>
          <w:rStyle w:val="NormalTok"/>
        </w:rPr>
        <w:t xml:space="preserve">(</w:t>
      </w:r>
      <w:r>
        <w:rPr>
          <w:rStyle w:val="AttributeTok"/>
        </w:rPr>
        <w:t xml:space="preserve">colour =</w:t>
      </w:r>
      <w:r>
        <w:rPr>
          <w:rStyle w:val="NormalTok"/>
        </w:rPr>
        <w:t xml:space="preserve"> </w:t>
      </w:r>
      <w:r>
        <w:rPr>
          <w:rStyle w:val="StringTok"/>
        </w:rPr>
        <w:t xml:space="preserve">"grey75"</w:t>
      </w:r>
      <w:r>
        <w:rPr>
          <w:rStyle w:val="NormalTok"/>
        </w:rPr>
        <w:t xml:space="preserve">, </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linewidth =</w:t>
      </w:r>
      <w:r>
        <w:rPr>
          <w:rStyle w:val="NormalTok"/>
        </w:rPr>
        <w:t xml:space="preserve"> .</w:t>
      </w:r>
      <w:r>
        <w:rPr>
          <w:rStyle w:val="DecValTok"/>
        </w:rPr>
        <w:t xml:space="preserve">4</w:t>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w:t>
      </w:r>
      <w:r>
        <w:br/>
      </w:r>
      <w:r>
        <w:rPr>
          <w:rStyle w:val="NormalTok"/>
        </w:rPr>
        <w:t xml:space="preserve">ins </w:t>
      </w:r>
      <w:r>
        <w:rPr>
          <w:rStyle w:val="OtherTok"/>
        </w:rPr>
        <w:t xml:space="preserve">&lt;-</w:t>
      </w:r>
      <w:r>
        <w:rPr>
          <w:rStyle w:val="NormalTok"/>
        </w:rPr>
        <w:t xml:space="preserve"> </w:t>
      </w:r>
      <w:r>
        <w:rPr>
          <w:rStyle w:val="ControlFlowTok"/>
        </w:rPr>
        <w:t xml:space="preserve">function</w:t>
      </w:r>
      <w:r>
        <w:rPr>
          <w:rStyle w:val="NormalTok"/>
        </w:rPr>
        <w:t xml:space="preserve">(p, f, l, b, r, t) p </w:t>
      </w:r>
      <w:r>
        <w:rPr>
          <w:rStyle w:val="SpecialCharTok"/>
        </w:rPr>
        <w:t xml:space="preserve">+</w:t>
      </w:r>
      <w:r>
        <w:rPr>
          <w:rStyle w:val="NormalTok"/>
        </w:rPr>
        <w:t xml:space="preserve"> </w:t>
      </w:r>
      <w:r>
        <w:rPr>
          <w:rStyle w:val="FunctionTok"/>
        </w:rPr>
        <w:t xml:space="preserve">inset_element</w:t>
      </w:r>
      <w:r>
        <w:rPr>
          <w:rStyle w:val="NormalTok"/>
        </w:rPr>
        <w:t xml:space="preserve">(</w:t>
      </w:r>
      <w:r>
        <w:rPr>
          <w:rStyle w:val="FunctionTok"/>
        </w:rPr>
        <w:t xml:space="preserve">ggdraw</w:t>
      </w:r>
      <w:r>
        <w:rPr>
          <w:rStyle w:val="NormalTok"/>
        </w:rPr>
        <w:t xml:space="preserve">() </w:t>
      </w:r>
      <w:r>
        <w:rPr>
          <w:rStyle w:val="SpecialCharTok"/>
        </w:rPr>
        <w:t xml:space="preserve">+</w:t>
      </w:r>
      <w:r>
        <w:rPr>
          <w:rStyle w:val="NormalTok"/>
        </w:rPr>
        <w:t xml:space="preserve"> </w:t>
      </w:r>
      <w:r>
        <w:rPr>
          <w:rStyle w:val="FunctionTok"/>
        </w:rPr>
        <w:t xml:space="preserve">draw_image</w:t>
      </w:r>
      <w:r>
        <w:rPr>
          <w:rStyle w:val="NormalTok"/>
        </w:rPr>
        <w:t xml:space="preserve">(f), </w:t>
      </w:r>
      <w:r>
        <w:rPr>
          <w:rStyle w:val="AttributeTok"/>
        </w:rPr>
        <w:t xml:space="preserve">left =</w:t>
      </w:r>
      <w:r>
        <w:rPr>
          <w:rStyle w:val="NormalTok"/>
        </w:rPr>
        <w:t xml:space="preserve"> l, </w:t>
      </w:r>
      <w:r>
        <w:rPr>
          <w:rStyle w:val="AttributeTok"/>
        </w:rPr>
        <w:t xml:space="preserve">bottom =</w:t>
      </w:r>
      <w:r>
        <w:rPr>
          <w:rStyle w:val="NormalTok"/>
        </w:rPr>
        <w:t xml:space="preserve"> b, </w:t>
      </w:r>
      <w:r>
        <w:rPr>
          <w:rStyle w:val="AttributeTok"/>
        </w:rPr>
        <w:t xml:space="preserve">right =</w:t>
      </w:r>
      <w:r>
        <w:rPr>
          <w:rStyle w:val="NormalTok"/>
        </w:rPr>
        <w:t xml:space="preserve"> r, </w:t>
      </w:r>
      <w:r>
        <w:rPr>
          <w:rStyle w:val="AttributeTok"/>
        </w:rPr>
        <w:t xml:space="preserve">top =</w:t>
      </w:r>
      <w:r>
        <w:rPr>
          <w:rStyle w:val="NormalTok"/>
        </w:rPr>
        <w:t xml:space="preserve"> t, </w:t>
      </w:r>
      <w:r>
        <w:rPr>
          <w:rStyle w:val="AttributeTok"/>
        </w:rPr>
        <w:t xml:space="preserve">align_to =</w:t>
      </w:r>
      <w:r>
        <w:rPr>
          <w:rStyle w:val="NormalTok"/>
        </w:rPr>
        <w:t xml:space="preserve"> </w:t>
      </w:r>
      <w:r>
        <w:rPr>
          <w:rStyle w:val="StringTok"/>
        </w:rPr>
        <w:t xml:space="preserve">"full"</w:t>
      </w:r>
      <w:r>
        <w:rPr>
          <w:rStyle w:val="NormalTok"/>
        </w:rPr>
        <w:t xml:space="preserve">)</w:t>
      </w:r>
      <w:r>
        <w:br/>
      </w:r>
      <w:r>
        <w:br/>
      </w:r>
      <w:r>
        <w:rPr>
          <w:rStyle w:val="CommentTok"/>
        </w:rPr>
        <w:t xml:space="preserve"># All panel icons are placed in the central gap BETWEEN the z and CTmax facets</w:t>
      </w:r>
      <w:r>
        <w:br/>
      </w:r>
      <w:r>
        <w:rPr>
          <w:rStyle w:val="CommentTok"/>
        </w:rPr>
        <w:t xml:space="preserve"># (centred horizontally on the facet divider, upper-middle vertically), where</w:t>
      </w:r>
      <w:r>
        <w:br/>
      </w:r>
      <w:r>
        <w:rPr>
          <w:rStyle w:val="CommentTok"/>
        </w:rPr>
        <w:t xml:space="preserve"># each panel has whitespace. Top expansion (texp) is reduced accordingly, since</w:t>
      </w:r>
      <w:r>
        <w:br/>
      </w:r>
      <w:r>
        <w:rPr>
          <w:rStyle w:val="CommentTok"/>
        </w:rPr>
        <w:t xml:space="preserve"># the icons no longer sit above the top ridge.</w:t>
      </w:r>
      <w:r>
        <w:br/>
      </w:r>
      <w:r>
        <w:br/>
      </w:r>
      <w:r>
        <w:rPr>
          <w:rStyle w:val="CommentTok"/>
        </w:rPr>
        <w:t xml:space="preserve"># a) Cereal aphids (3 species) — species illustration + italic name as each</w:t>
      </w:r>
      <w:r>
        <w:br/>
      </w:r>
      <w:r>
        <w:rPr>
          <w:rStyle w:val="CommentTok"/>
        </w:rPr>
        <w:t xml:space="preserve">#    y-label, PLUS a general aphid icon raised into the top whitespace (clear of</w:t>
      </w:r>
      <w:r>
        <w:br/>
      </w:r>
      <w:r>
        <w:rPr>
          <w:rStyle w:val="CommentTok"/>
        </w:rPr>
        <w:t xml:space="preserve">#    the posterior ridges). Extra right expansion makes room for the three</w:t>
      </w:r>
      <w:r>
        <w:br/>
      </w:r>
      <w:r>
        <w:rPr>
          <w:rStyle w:val="CommentTok"/>
        </w:rPr>
        <w:t xml:space="preserve">#    right-stacked contrast brackets.</w:t>
      </w:r>
      <w:r>
        <w:br/>
      </w:r>
      <w:r>
        <w:rPr>
          <w:rStyle w:val="NormalTok"/>
        </w:rPr>
        <w:t xml:space="preserve">fig4_A </w:t>
      </w:r>
      <w:r>
        <w:rPr>
          <w:rStyle w:val="OtherTok"/>
        </w:rPr>
        <w:t xml:space="preserve">&lt;-</w:t>
      </w:r>
      <w:r>
        <w:rPr>
          <w:rStyle w:val="NormalTok"/>
        </w:rPr>
        <w:t xml:space="preserve"> </w:t>
      </w:r>
      <w:r>
        <w:rPr>
          <w:rStyle w:val="FunctionTok"/>
        </w:rPr>
        <w:t xml:space="preserve">add_brackets</w:t>
      </w:r>
      <w:r>
        <w:rPr>
          <w:rStyle w:val="NormalTok"/>
        </w:rPr>
        <w:t xml:space="preserve">(</w:t>
      </w:r>
      <w:r>
        <w:rPr>
          <w:rStyle w:val="FunctionTok"/>
        </w:rPr>
        <w:t xml:space="preserve">fig4_panel</w:t>
      </w:r>
      <w:r>
        <w:rPr>
          <w:rStyle w:val="NormalTok"/>
        </w:rPr>
        <w:t xml:space="preserve">(</w:t>
      </w:r>
      <w:r>
        <w:rPr>
          <w:rStyle w:val="StringTok"/>
        </w:rPr>
        <w:t xml:space="preserve">"Cereal aphids"</w:t>
      </w:r>
      <w:r>
        <w:rPr>
          <w:rStyle w:val="NormalTok"/>
        </w:rPr>
        <w:t xml:space="preserve">, sp_lv,</w:t>
      </w:r>
      <w:r>
        <w:br/>
      </w:r>
      <w:r>
        <w:rPr>
          <w:rStyle w:val="NormalTok"/>
        </w:rPr>
        <w:t xml:space="preserve">            </w:t>
      </w:r>
      <w:r>
        <w:rPr>
          <w:rStyle w:val="FunctionTok"/>
        </w:rPr>
        <w:t xml:space="preserve">setNames</w:t>
      </w:r>
      <w:r>
        <w:rPr>
          <w:rStyle w:val="NormalTok"/>
        </w:rPr>
        <w:t xml:space="preserve">(</w:t>
      </w:r>
      <w:r>
        <w:rPr>
          <w:rStyle w:val="FunctionTok"/>
        </w:rPr>
        <w:t xml:space="preserve">c</w:t>
      </w:r>
      <w:r>
        <w:rPr>
          <w:rStyle w:val="NormalTok"/>
        </w:rPr>
        <w:t xml:space="preserve">(</w:t>
      </w:r>
      <w:r>
        <w:rPr>
          <w:rStyle w:val="FunctionTok"/>
        </w:rPr>
        <w:t xml:space="preserve">paste0</w:t>
      </w:r>
      <w:r>
        <w:rPr>
          <w:rStyle w:val="NormalTok"/>
        </w:rPr>
        <w:t xml:space="preserve">(</w:t>
      </w:r>
      <w:r>
        <w:rPr>
          <w:rStyle w:val="FunctionTok"/>
        </w:rPr>
        <w:t xml:space="preserve">imgH</w:t>
      </w:r>
      <w:r>
        <w:rPr>
          <w:rStyle w:val="NormalTok"/>
        </w:rPr>
        <w:t xml:space="preserve">(aphid_trim[</w:t>
      </w:r>
      <w:r>
        <w:rPr>
          <w:rStyle w:val="StringTok"/>
        </w:rPr>
        <w:t xml:space="preserve">"M_dirhodum"</w:t>
      </w:r>
      <w:r>
        <w:rPr>
          <w:rStyle w:val="NormalTok"/>
        </w:rPr>
        <w:t xml:space="preserve">], </w:t>
      </w:r>
      <w:r>
        <w:rPr>
          <w:rStyle w:val="DecValTok"/>
        </w:rPr>
        <w:t xml:space="preserve">40</w:t>
      </w:r>
      <w:r>
        <w:rPr>
          <w:rStyle w:val="NormalTok"/>
        </w:rPr>
        <w:t xml:space="preserve">), </w:t>
      </w:r>
      <w:r>
        <w:rPr>
          <w:rStyle w:val="StringTok"/>
        </w:rPr>
        <w:t xml:space="preserve">"&lt;br&gt;*M. dirhodum*"</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FunctionTok"/>
        </w:rPr>
        <w:t xml:space="preserve">imgH</w:t>
      </w:r>
      <w:r>
        <w:rPr>
          <w:rStyle w:val="NormalTok"/>
        </w:rPr>
        <w:t xml:space="preserve">(aphid_trim[</w:t>
      </w:r>
      <w:r>
        <w:rPr>
          <w:rStyle w:val="StringTok"/>
        </w:rPr>
        <w:t xml:space="preserve">"S_avenae"</w:t>
      </w:r>
      <w:r>
        <w:rPr>
          <w:rStyle w:val="NormalTok"/>
        </w:rPr>
        <w:t xml:space="preserve">],   </w:t>
      </w:r>
      <w:r>
        <w:rPr>
          <w:rStyle w:val="DecValTok"/>
        </w:rPr>
        <w:t xml:space="preserve">38</w:t>
      </w:r>
      <w:r>
        <w:rPr>
          <w:rStyle w:val="NormalTok"/>
        </w:rPr>
        <w:t xml:space="preserve">), </w:t>
      </w:r>
      <w:r>
        <w:rPr>
          <w:rStyle w:val="StringTok"/>
        </w:rPr>
        <w:t xml:space="preserve">"&lt;br&gt;*S. avenae*"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FunctionTok"/>
        </w:rPr>
        <w:t xml:space="preserve">imgH</w:t>
      </w:r>
      <w:r>
        <w:rPr>
          <w:rStyle w:val="NormalTok"/>
        </w:rPr>
        <w:t xml:space="preserve">(aphid_trim[</w:t>
      </w:r>
      <w:r>
        <w:rPr>
          <w:rStyle w:val="StringTok"/>
        </w:rPr>
        <w:t xml:space="preserve">"R_padi"</w:t>
      </w:r>
      <w:r>
        <w:rPr>
          <w:rStyle w:val="NormalTok"/>
        </w:rPr>
        <w:t xml:space="preserve">],     </w:t>
      </w:r>
      <w:r>
        <w:rPr>
          <w:rStyle w:val="DecValTok"/>
        </w:rPr>
        <w:t xml:space="preserve">38</w:t>
      </w:r>
      <w:r>
        <w:rPr>
          <w:rStyle w:val="NormalTok"/>
        </w:rPr>
        <w:t xml:space="preserve">), </w:t>
      </w:r>
      <w:r>
        <w:rPr>
          <w:rStyle w:val="StringTok"/>
        </w:rPr>
        <w:t xml:space="preserve">"&lt;br&gt;*R. padi*"</w:t>
      </w:r>
      <w:r>
        <w:rPr>
          <w:rStyle w:val="NormalTok"/>
        </w:rPr>
        <w:t xml:space="preserve">)), sp_lv),</w:t>
      </w:r>
      <w:r>
        <w:br/>
      </w:r>
      <w:r>
        <w:rPr>
          <w:rStyle w:val="NormalTok"/>
        </w:rPr>
        <w:t xml:space="preserve">            </w:t>
      </w:r>
      <w:r>
        <w:rPr>
          <w:rStyle w:val="StringTok"/>
        </w:rPr>
        <w:t xml:space="preserve">"Cereal aphids"</w:t>
      </w:r>
      <w:r>
        <w:rPr>
          <w:rStyle w:val="NormalTok"/>
        </w:rPr>
        <w:t xml:space="preserve">, </w:t>
      </w:r>
      <w:r>
        <w:rPr>
          <w:rStyle w:val="StringTok"/>
        </w:rPr>
        <w:t xml:space="preserve">"three species"</w:t>
      </w:r>
      <w:r>
        <w:rPr>
          <w:rStyle w:val="NormalTok"/>
        </w:rPr>
        <w:t xml:space="preserve">, </w:t>
      </w:r>
      <w:r>
        <w:rPr>
          <w:rStyle w:val="StringTok"/>
        </w:rPr>
        <w:t xml:space="preserve">"a)"</w:t>
      </w:r>
      <w:r>
        <w:rPr>
          <w:rStyle w:val="NormalTok"/>
        </w:rPr>
        <w:t xml:space="preserve">, </w:t>
      </w:r>
      <w:r>
        <w:rPr>
          <w:rStyle w:val="AttributeTok"/>
        </w:rPr>
        <w:t xml:space="preserve">texp =</w:t>
      </w:r>
      <w:r>
        <w:rPr>
          <w:rStyle w:val="NormalTok"/>
        </w:rPr>
        <w:t xml:space="preserve"> </w:t>
      </w:r>
      <w:r>
        <w:rPr>
          <w:rStyle w:val="FloatTok"/>
        </w:rPr>
        <w:t xml:space="preserve">0.50</w:t>
      </w:r>
      <w:r>
        <w:rPr>
          <w:rStyle w:val="NormalTok"/>
        </w:rPr>
        <w:t xml:space="preserve">, </w:t>
      </w:r>
      <w:r>
        <w:rPr>
          <w:rStyle w:val="AttributeTok"/>
        </w:rPr>
        <w:t xml:space="preserve">xexp_r =</w:t>
      </w:r>
      <w:r>
        <w:rPr>
          <w:rStyle w:val="NormalTok"/>
        </w:rPr>
        <w:t xml:space="preserve"> </w:t>
      </w:r>
      <w:r>
        <w:rPr>
          <w:rStyle w:val="FloatTok"/>
        </w:rPr>
        <w:t xml:space="preserve">0.38</w:t>
      </w:r>
      <w:r>
        <w:rPr>
          <w:rStyle w:val="NormalTok"/>
        </w:rPr>
        <w:t xml:space="preserve">, </w:t>
      </w:r>
      <w:r>
        <w:rPr>
          <w:rStyle w:val="AttributeTok"/>
        </w:rPr>
        <w:t xml:space="preserve">xexp_l =</w:t>
      </w:r>
      <w:r>
        <w:rPr>
          <w:rStyle w:val="NormalTok"/>
        </w:rPr>
        <w:t xml:space="preserve"> </w:t>
      </w:r>
      <w:r>
        <w:rPr>
          <w:rStyle w:val="FloatTok"/>
        </w:rPr>
        <w:t xml:space="preserve">0.30</w:t>
      </w:r>
      <w:r>
        <w:rPr>
          <w:rStyle w:val="NormalTok"/>
        </w:rPr>
        <w:t xml:space="preserve">),</w:t>
      </w:r>
      <w:r>
        <w:br/>
      </w:r>
      <w:r>
        <w:rPr>
          <w:rStyle w:val="NormalTok"/>
        </w:rPr>
        <w:t xml:space="preserve">            </w:t>
      </w:r>
      <w:r>
        <w:rPr>
          <w:rStyle w:val="StringTok"/>
        </w:rPr>
        <w:t xml:space="preserve">"Cereal aphids"</w:t>
      </w:r>
      <w:r>
        <w:rPr>
          <w:rStyle w:val="NormalTok"/>
        </w:rPr>
        <w:t xml:space="preserve">, sp_lv, </w:t>
      </w:r>
      <w:r>
        <w:rPr>
          <w:rStyle w:val="AttributeTok"/>
        </w:rPr>
        <w:t xml:space="preserve">base =</w:t>
      </w:r>
      <w:r>
        <w:rPr>
          <w:rStyle w:val="NormalTok"/>
        </w:rPr>
        <w:t xml:space="preserve"> </w:t>
      </w:r>
      <w:r>
        <w:rPr>
          <w:rStyle w:val="FloatTok"/>
        </w:rPr>
        <w:t xml:space="preserve">0.30</w:t>
      </w:r>
      <w:r>
        <w:rPr>
          <w:rStyle w:val="NormalTok"/>
        </w:rPr>
        <w:t xml:space="preserve">, </w:t>
      </w:r>
      <w:r>
        <w:rPr>
          <w:rStyle w:val="AttributeTok"/>
        </w:rPr>
        <w:t xml:space="preserve">step =</w:t>
      </w:r>
      <w:r>
        <w:rPr>
          <w:rStyle w:val="NormalTok"/>
        </w:rPr>
        <w:t xml:space="preserve"> </w:t>
      </w:r>
      <w:r>
        <w:rPr>
          <w:rStyle w:val="FloatTok"/>
        </w:rPr>
        <w:t xml:space="preserve">0.12</w:t>
      </w:r>
      <w:r>
        <w:rPr>
          <w:rStyle w:val="NormalTok"/>
        </w:rPr>
        <w:t xml:space="preserve">, </w:t>
      </w:r>
      <w:r>
        <w:rPr>
          <w:rStyle w:val="AttributeTok"/>
        </w:rPr>
        <w:t xml:space="preserve">cbase =</w:t>
      </w:r>
      <w:r>
        <w:rPr>
          <w:rStyle w:val="NormalTok"/>
        </w:rPr>
        <w:t xml:space="preserve"> </w:t>
      </w:r>
      <w:r>
        <w:rPr>
          <w:rStyle w:val="FloatTok"/>
        </w:rPr>
        <w:t xml:space="preserve">0.55</w:t>
      </w:r>
      <w:r>
        <w:rPr>
          <w:rStyle w:val="NormalTok"/>
        </w:rPr>
        <w:t xml:space="preserve">, </w:t>
      </w:r>
      <w:r>
        <w:rPr>
          <w:rStyle w:val="AttributeTok"/>
        </w:rPr>
        <w:t xml:space="preserve">cstep =</w:t>
      </w:r>
      <w:r>
        <w:rPr>
          <w:rStyle w:val="NormalTok"/>
        </w:rPr>
        <w:t xml:space="preserve"> </w:t>
      </w:r>
      <w:r>
        <w:rPr>
          <w:rStyle w:val="FloatTok"/>
        </w:rPr>
        <w:t xml:space="preserve">0.14</w:t>
      </w:r>
      <w:r>
        <w:rPr>
          <w:rStyle w:val="NormalTok"/>
        </w:rPr>
        <w:t xml:space="preserve">)</w:t>
      </w:r>
      <w:r>
        <w:br/>
      </w:r>
      <w:r>
        <w:rPr>
          <w:rStyle w:val="NormalTok"/>
        </w:rPr>
        <w:t xml:space="preserve">fig4_A </w:t>
      </w:r>
      <w:r>
        <w:rPr>
          <w:rStyle w:val="OtherTok"/>
        </w:rPr>
        <w:t xml:space="preserve">&lt;-</w:t>
      </w:r>
      <w:r>
        <w:rPr>
          <w:rStyle w:val="NormalTok"/>
        </w:rPr>
        <w:t xml:space="preserve"> </w:t>
      </w:r>
      <w:r>
        <w:rPr>
          <w:rStyle w:val="FunctionTok"/>
        </w:rPr>
        <w:t xml:space="preserve">ins</w:t>
      </w:r>
      <w:r>
        <w:rPr>
          <w:rStyle w:val="NormalTok"/>
        </w:rPr>
        <w:t xml:space="preserve">(fig4_A, </w:t>
      </w:r>
      <w:r>
        <w:rPr>
          <w:rStyle w:val="FunctionTok"/>
        </w:rPr>
        <w:t xml:space="preserve">P</w:t>
      </w:r>
      <w:r>
        <w:rPr>
          <w:rStyle w:val="NormalTok"/>
        </w:rPr>
        <w:t xml:space="preserve">(</w:t>
      </w:r>
      <w:r>
        <w:rPr>
          <w:rStyle w:val="StringTok"/>
        </w:rPr>
        <w:t xml:space="preserve">"aphid_Mdirhodum_V2.png"</w:t>
      </w:r>
      <w:r>
        <w:rPr>
          <w:rStyle w:val="NormalTok"/>
        </w:rPr>
        <w:t xml:space="preserve">), .</w:t>
      </w:r>
      <w:r>
        <w:rPr>
          <w:rStyle w:val="DecValTok"/>
        </w:rPr>
        <w:t xml:space="preserve">41</w:t>
      </w:r>
      <w:r>
        <w:rPr>
          <w:rStyle w:val="NormalTok"/>
        </w:rPr>
        <w:t xml:space="preserve">, .</w:t>
      </w:r>
      <w:r>
        <w:rPr>
          <w:rStyle w:val="DecValTok"/>
        </w:rPr>
        <w:t xml:space="preserve">55</w:t>
      </w:r>
      <w:r>
        <w:rPr>
          <w:rStyle w:val="NormalTok"/>
        </w:rPr>
        <w:t xml:space="preserve">, .</w:t>
      </w:r>
      <w:r>
        <w:rPr>
          <w:rStyle w:val="DecValTok"/>
        </w:rPr>
        <w:t xml:space="preserve">66</w:t>
      </w:r>
      <w:r>
        <w:rPr>
          <w:rStyle w:val="NormalTok"/>
        </w:rPr>
        <w:t xml:space="preserve">, .</w:t>
      </w:r>
      <w:r>
        <w:rPr>
          <w:rStyle w:val="DecValTok"/>
        </w:rPr>
        <w:t xml:space="preserve">95</w:t>
      </w:r>
      <w:r>
        <w:rPr>
          <w:rStyle w:val="NormalTok"/>
        </w:rPr>
        <w:t xml:space="preserve">)</w:t>
      </w:r>
      <w:r>
        <w:br/>
      </w:r>
      <w:r>
        <w:br/>
      </w:r>
      <w:r>
        <w:rPr>
          <w:rStyle w:val="CommentTok"/>
        </w:rPr>
        <w:t xml:space="preserve"># b) Snow gum, dark vs light recovery. Icon enlarged ~30%.</w:t>
      </w:r>
      <w:r>
        <w:br/>
      </w:r>
      <w:r>
        <w:rPr>
          <w:rStyle w:val="NormalTok"/>
        </w:rPr>
        <w:t xml:space="preserve">fig4_B </w:t>
      </w:r>
      <w:r>
        <w:rPr>
          <w:rStyle w:val="OtherTok"/>
        </w:rPr>
        <w:t xml:space="preserve">&lt;-</w:t>
      </w:r>
      <w:r>
        <w:rPr>
          <w:rStyle w:val="NormalTok"/>
        </w:rPr>
        <w:t xml:space="preserve"> </w:t>
      </w:r>
      <w:r>
        <w:rPr>
          <w:rStyle w:val="FunctionTok"/>
        </w:rPr>
        <w:t xml:space="preserve">add_brackets</w:t>
      </w:r>
      <w:r>
        <w:rPr>
          <w:rStyle w:val="NormalTok"/>
        </w:rPr>
        <w:t xml:space="preserve">(</w:t>
      </w:r>
      <w:r>
        <w:rPr>
          <w:rStyle w:val="FunctionTok"/>
        </w:rPr>
        <w:t xml:space="preserve">fig4_panel</w:t>
      </w:r>
      <w:r>
        <w:rPr>
          <w:rStyle w:val="NormalTok"/>
        </w:rPr>
        <w:t xml:space="preserve">(</w:t>
      </w:r>
      <w:r>
        <w:rPr>
          <w:rStyle w:val="StringTok"/>
        </w:rPr>
        <w:t xml:space="preserve">"Snow gum leaf PSII"</w:t>
      </w:r>
      <w:r>
        <w:rPr>
          <w:rStyle w:val="NormalTok"/>
        </w:rPr>
        <w:t xml:space="preserve">, rec_lv,</w:t>
      </w:r>
      <w:r>
        <w:br/>
      </w:r>
      <w:r>
        <w:rPr>
          <w:rStyle w:val="NormalTok"/>
        </w:rPr>
        <w:t xml:space="preserve">            </w:t>
      </w:r>
      <w:r>
        <w:rPr>
          <w:rStyle w:val="FunctionTok"/>
        </w:rPr>
        <w:t xml:space="preserve">c</w:t>
      </w:r>
      <w:r>
        <w:rPr>
          <w:rStyle w:val="NormalTok"/>
        </w:rPr>
        <w:t xml:space="preserve">(</w:t>
      </w:r>
      <w:r>
        <w:rPr>
          <w:rStyle w:val="AttributeTok"/>
        </w:rPr>
        <w:t xml:space="preserve">Dark =</w:t>
      </w:r>
      <w:r>
        <w:rPr>
          <w:rStyle w:val="NormalTok"/>
        </w:rPr>
        <w:t xml:space="preserve"> </w:t>
      </w:r>
      <w:r>
        <w:rPr>
          <w:rStyle w:val="StringTok"/>
        </w:rPr>
        <w:t xml:space="preserve">"Dark"</w:t>
      </w:r>
      <w:r>
        <w:rPr>
          <w:rStyle w:val="NormalTok"/>
        </w:rPr>
        <w:t xml:space="preserve">, </w:t>
      </w:r>
      <w:r>
        <w:rPr>
          <w:rStyle w:val="AttributeTok"/>
        </w:rPr>
        <w:t xml:space="preserve">Light =</w:t>
      </w:r>
      <w:r>
        <w:rPr>
          <w:rStyle w:val="NormalTok"/>
        </w:rPr>
        <w:t xml:space="preserve"> </w:t>
      </w:r>
      <w:r>
        <w:rPr>
          <w:rStyle w:val="StringTok"/>
        </w:rPr>
        <w:t xml:space="preserve">"Light"</w:t>
      </w:r>
      <w:r>
        <w:rPr>
          <w:rStyle w:val="NormalTok"/>
        </w:rPr>
        <w:t xml:space="preserve">), </w:t>
      </w:r>
      <w:r>
        <w:rPr>
          <w:rStyle w:val="StringTok"/>
        </w:rPr>
        <w:t xml:space="preserve">"Snow gum"</w:t>
      </w:r>
      <w:r>
        <w:rPr>
          <w:rStyle w:val="NormalTok"/>
        </w:rPr>
        <w:t xml:space="preserve">, </w:t>
      </w:r>
      <w:r>
        <w:rPr>
          <w:rStyle w:val="StringTok"/>
        </w:rPr>
        <w:t xml:space="preserve">"Eucalyptus pauciflora"</w:t>
      </w:r>
      <w:r>
        <w:rPr>
          <w:rStyle w:val="NormalTok"/>
        </w:rPr>
        <w:t xml:space="preserve">, </w:t>
      </w:r>
      <w:r>
        <w:rPr>
          <w:rStyle w:val="StringTok"/>
        </w:rPr>
        <w:t xml:space="preserve">"b)"</w:t>
      </w:r>
      <w:r>
        <w:rPr>
          <w:rStyle w:val="NormalTok"/>
        </w:rPr>
        <w:t xml:space="preserve">,</w:t>
      </w:r>
      <w:r>
        <w:br/>
      </w:r>
      <w:r>
        <w:rPr>
          <w:rStyle w:val="NormalTok"/>
        </w:rPr>
        <w:t xml:space="preserve">            </w:t>
      </w:r>
      <w:r>
        <w:rPr>
          <w:rStyle w:val="AttributeTok"/>
        </w:rPr>
        <w:t xml:space="preserve">texp =</w:t>
      </w:r>
      <w:r>
        <w:rPr>
          <w:rStyle w:val="NormalTok"/>
        </w:rPr>
        <w:t xml:space="preserve"> </w:t>
      </w:r>
      <w:r>
        <w:rPr>
          <w:rStyle w:val="FloatTok"/>
        </w:rPr>
        <w:t xml:space="preserve">0.5</w:t>
      </w:r>
      <w:r>
        <w:rPr>
          <w:rStyle w:val="NormalTok"/>
        </w:rPr>
        <w:t xml:space="preserve">, </w:t>
      </w:r>
      <w:r>
        <w:rPr>
          <w:rStyle w:val="AttributeTok"/>
        </w:rPr>
        <w:t xml:space="preserve">xexp_r =</w:t>
      </w:r>
      <w:r>
        <w:rPr>
          <w:rStyle w:val="NormalTok"/>
        </w:rPr>
        <w:t xml:space="preserve"> </w:t>
      </w:r>
      <w:r>
        <w:rPr>
          <w:rStyle w:val="FloatTok"/>
        </w:rPr>
        <w:t xml:space="preserve">0.34</w:t>
      </w:r>
      <w:r>
        <w:rPr>
          <w:rStyle w:val="NormalTok"/>
        </w:rPr>
        <w:t xml:space="preserve">), </w:t>
      </w:r>
      <w:r>
        <w:rPr>
          <w:rStyle w:val="StringTok"/>
        </w:rPr>
        <w:t xml:space="preserve">"Snow gum leaf PSII"</w:t>
      </w:r>
      <w:r>
        <w:rPr>
          <w:rStyle w:val="NormalTok"/>
        </w:rPr>
        <w:t xml:space="preserve">, rec_lv)</w:t>
      </w:r>
      <w:r>
        <w:br/>
      </w:r>
      <w:r>
        <w:rPr>
          <w:rStyle w:val="NormalTok"/>
        </w:rPr>
        <w:t xml:space="preserve">fig4_B </w:t>
      </w:r>
      <w:r>
        <w:rPr>
          <w:rStyle w:val="OtherTok"/>
        </w:rPr>
        <w:t xml:space="preserve">&lt;-</w:t>
      </w:r>
      <w:r>
        <w:rPr>
          <w:rStyle w:val="NormalTok"/>
        </w:rPr>
        <w:t xml:space="preserve"> </w:t>
      </w:r>
      <w:r>
        <w:rPr>
          <w:rStyle w:val="FunctionTok"/>
        </w:rPr>
        <w:t xml:space="preserve">ins</w:t>
      </w:r>
      <w:r>
        <w:rPr>
          <w:rStyle w:val="NormalTok"/>
        </w:rPr>
        <w:t xml:space="preserve">(fig4_B, </w:t>
      </w:r>
      <w:r>
        <w:rPr>
          <w:rStyle w:val="FunctionTok"/>
        </w:rPr>
        <w:t xml:space="preserve">svg_png</w:t>
      </w:r>
      <w:r>
        <w:rPr>
          <w:rStyle w:val="NormalTok"/>
        </w:rPr>
        <w:t xml:space="preserve">(</w:t>
      </w:r>
      <w:r>
        <w:rPr>
          <w:rStyle w:val="StringTok"/>
        </w:rPr>
        <w:t xml:space="preserve">"snowgum_v4.svg"</w:t>
      </w:r>
      <w:r>
        <w:rPr>
          <w:rStyle w:val="NormalTok"/>
        </w:rPr>
        <w:t xml:space="preserve">), .</w:t>
      </w:r>
      <w:r>
        <w:rPr>
          <w:rStyle w:val="DecValTok"/>
        </w:rPr>
        <w:t xml:space="preserve">40</w:t>
      </w:r>
      <w:r>
        <w:rPr>
          <w:rStyle w:val="NormalTok"/>
        </w:rPr>
        <w:t xml:space="preserve">, .</w:t>
      </w:r>
      <w:r>
        <w:rPr>
          <w:rStyle w:val="DecValTok"/>
        </w:rPr>
        <w:t xml:space="preserve">52</w:t>
      </w:r>
      <w:r>
        <w:rPr>
          <w:rStyle w:val="NormalTok"/>
        </w:rPr>
        <w:t xml:space="preserve">, .</w:t>
      </w:r>
      <w:r>
        <w:rPr>
          <w:rStyle w:val="DecValTok"/>
        </w:rPr>
        <w:t xml:space="preserve">72</w:t>
      </w:r>
      <w:r>
        <w:rPr>
          <w:rStyle w:val="NormalTok"/>
        </w:rPr>
        <w:t xml:space="preserve">, .</w:t>
      </w:r>
      <w:r>
        <w:rPr>
          <w:rStyle w:val="DecValTok"/>
        </w:rPr>
        <w:t xml:space="preserve">93</w:t>
      </w:r>
      <w:r>
        <w:rPr>
          <w:rStyle w:val="NormalTok"/>
        </w:rPr>
        <w:t xml:space="preserve">)</w:t>
      </w:r>
      <w:r>
        <w:br/>
      </w:r>
      <w:r>
        <w:br/>
      </w:r>
      <w:r>
        <w:rPr>
          <w:rStyle w:val="CommentTok"/>
        </w:rPr>
        <w:t xml:space="preserve"># c) Zebrafish x oxygen — LARVAL illustration raised and shrunk a touch; ridges</w:t>
      </w:r>
      <w:r>
        <w:br/>
      </w:r>
      <w:r>
        <w:rPr>
          <w:rStyle w:val="CommentTok"/>
        </w:rPr>
        <w:t xml:space="preserve">#    scaled DOWN (0.7) so the tight hyperoxia peaks are not so tall.</w:t>
      </w:r>
      <w:r>
        <w:br/>
      </w:r>
      <w:r>
        <w:rPr>
          <w:rStyle w:val="NormalTok"/>
        </w:rPr>
        <w:t xml:space="preserve">fig4_C </w:t>
      </w:r>
      <w:r>
        <w:rPr>
          <w:rStyle w:val="OtherTok"/>
        </w:rPr>
        <w:t xml:space="preserve">&lt;-</w:t>
      </w:r>
      <w:r>
        <w:rPr>
          <w:rStyle w:val="NormalTok"/>
        </w:rPr>
        <w:t xml:space="preserve"> </w:t>
      </w:r>
      <w:r>
        <w:rPr>
          <w:rStyle w:val="FunctionTok"/>
        </w:rPr>
        <w:t xml:space="preserve">add_brackets</w:t>
      </w:r>
      <w:r>
        <w:rPr>
          <w:rStyle w:val="NormalTok"/>
        </w:rPr>
        <w:t xml:space="preserve">(</w:t>
      </w:r>
      <w:r>
        <w:rPr>
          <w:rStyle w:val="FunctionTok"/>
        </w:rPr>
        <w:t xml:space="preserve">fig4_panel</w:t>
      </w:r>
      <w:r>
        <w:rPr>
          <w:rStyle w:val="NormalTok"/>
        </w:rPr>
        <w:t xml:space="preserve">(</w:t>
      </w:r>
      <w:r>
        <w:rPr>
          <w:rStyle w:val="StringTok"/>
        </w:rPr>
        <w:t xml:space="preserve">"Zebrafish (oxygen)"</w:t>
      </w:r>
      <w:r>
        <w:rPr>
          <w:rStyle w:val="NormalTok"/>
        </w:rPr>
        <w:t xml:space="preserve">, oxy_lv,</w:t>
      </w:r>
      <w:r>
        <w:br/>
      </w:r>
      <w:r>
        <w:rPr>
          <w:rStyle w:val="NormalTok"/>
        </w:rPr>
        <w:t xml:space="preserve">            </w:t>
      </w:r>
      <w:r>
        <w:rPr>
          <w:rStyle w:val="FunctionTok"/>
        </w:rPr>
        <w:t xml:space="preserve">c</w:t>
      </w:r>
      <w:r>
        <w:rPr>
          <w:rStyle w:val="NormalTok"/>
        </w:rPr>
        <w:t xml:space="preserve">(</w:t>
      </w:r>
      <w:r>
        <w:rPr>
          <w:rStyle w:val="AttributeTok"/>
        </w:rPr>
        <w:t xml:space="preserve">normoxia =</w:t>
      </w:r>
      <w:r>
        <w:rPr>
          <w:rStyle w:val="NormalTok"/>
        </w:rPr>
        <w:t xml:space="preserve"> </w:t>
      </w:r>
      <w:r>
        <w:rPr>
          <w:rStyle w:val="StringTok"/>
        </w:rPr>
        <w:t xml:space="preserve">"Normoxia"</w:t>
      </w:r>
      <w:r>
        <w:rPr>
          <w:rStyle w:val="NormalTok"/>
        </w:rPr>
        <w:t xml:space="preserve">, </w:t>
      </w:r>
      <w:r>
        <w:rPr>
          <w:rStyle w:val="AttributeTok"/>
        </w:rPr>
        <w:t xml:space="preserve">hyperoxia =</w:t>
      </w:r>
      <w:r>
        <w:rPr>
          <w:rStyle w:val="NormalTok"/>
        </w:rPr>
        <w:t xml:space="preserve"> </w:t>
      </w:r>
      <w:r>
        <w:rPr>
          <w:rStyle w:val="StringTok"/>
        </w:rPr>
        <w:t xml:space="preserve">"Hyperoxia"</w:t>
      </w:r>
      <w:r>
        <w:rPr>
          <w:rStyle w:val="NormalTok"/>
        </w:rPr>
        <w:t xml:space="preserve">), </w:t>
      </w:r>
      <w:r>
        <w:rPr>
          <w:rStyle w:val="StringTok"/>
        </w:rPr>
        <w:t xml:space="preserve">"Zebrafish"</w:t>
      </w:r>
      <w:r>
        <w:rPr>
          <w:rStyle w:val="NormalTok"/>
        </w:rPr>
        <w:t xml:space="preserve">, </w:t>
      </w:r>
      <w:r>
        <w:rPr>
          <w:rStyle w:val="StringTok"/>
        </w:rPr>
        <w:t xml:space="preserve">"Danio rerio"</w:t>
      </w:r>
      <w:r>
        <w:rPr>
          <w:rStyle w:val="NormalTok"/>
        </w:rPr>
        <w:t xml:space="preserve">, </w:t>
      </w:r>
      <w:r>
        <w:rPr>
          <w:rStyle w:val="StringTok"/>
        </w:rPr>
        <w:t xml:space="preserve">"c)"</w:t>
      </w:r>
      <w:r>
        <w:rPr>
          <w:rStyle w:val="NormalTok"/>
        </w:rPr>
        <w:t xml:space="preserve">,</w:t>
      </w:r>
      <w:r>
        <w:br/>
      </w:r>
      <w:r>
        <w:rPr>
          <w:rStyle w:val="NormalTok"/>
        </w:rPr>
        <w:t xml:space="preserve">            </w:t>
      </w:r>
      <w:r>
        <w:rPr>
          <w:rStyle w:val="AttributeTok"/>
        </w:rPr>
        <w:t xml:space="preserve">texp =</w:t>
      </w:r>
      <w:r>
        <w:rPr>
          <w:rStyle w:val="NormalTok"/>
        </w:rPr>
        <w:t xml:space="preserve"> </w:t>
      </w:r>
      <w:r>
        <w:rPr>
          <w:rStyle w:val="FloatTok"/>
        </w:rPr>
        <w:t xml:space="preserve">0.5</w:t>
      </w:r>
      <w:r>
        <w:rPr>
          <w:rStyle w:val="NormalTok"/>
        </w:rPr>
        <w:t xml:space="preserve">, </w:t>
      </w:r>
      <w:r>
        <w:rPr>
          <w:rStyle w:val="AttributeTok"/>
        </w:rPr>
        <w:t xml:space="preserve">xexp_r =</w:t>
      </w:r>
      <w:r>
        <w:rPr>
          <w:rStyle w:val="NormalTok"/>
        </w:rPr>
        <w:t xml:space="preserve"> </w:t>
      </w:r>
      <w:r>
        <w:rPr>
          <w:rStyle w:val="FloatTok"/>
        </w:rPr>
        <w:t xml:space="preserve">0.34</w:t>
      </w:r>
      <w:r>
        <w:rPr>
          <w:rStyle w:val="NormalTok"/>
        </w:rPr>
        <w:t xml:space="preserve">, </w:t>
      </w:r>
      <w:r>
        <w:rPr>
          <w:rStyle w:val="AttributeTok"/>
        </w:rPr>
        <w:t xml:space="preserve">ridge_scale =</w:t>
      </w:r>
      <w:r>
        <w:rPr>
          <w:rStyle w:val="NormalTok"/>
        </w:rPr>
        <w:t xml:space="preserve"> </w:t>
      </w:r>
      <w:r>
        <w:rPr>
          <w:rStyle w:val="FloatTok"/>
        </w:rPr>
        <w:t xml:space="preserve">0.7</w:t>
      </w:r>
      <w:r>
        <w:rPr>
          <w:rStyle w:val="NormalTok"/>
        </w:rPr>
        <w:t xml:space="preserve">), </w:t>
      </w:r>
      <w:r>
        <w:rPr>
          <w:rStyle w:val="StringTok"/>
        </w:rPr>
        <w:t xml:space="preserve">"Zebrafish (oxygen)"</w:t>
      </w:r>
      <w:r>
        <w:rPr>
          <w:rStyle w:val="NormalTok"/>
        </w:rPr>
        <w:t xml:space="preserve">, oxy_lv)</w:t>
      </w:r>
      <w:r>
        <w:br/>
      </w:r>
      <w:r>
        <w:rPr>
          <w:rStyle w:val="NormalTok"/>
        </w:rPr>
        <w:t xml:space="preserve">fig4_C </w:t>
      </w:r>
      <w:r>
        <w:rPr>
          <w:rStyle w:val="OtherTok"/>
        </w:rPr>
        <w:t xml:space="preserve">&lt;-</w:t>
      </w:r>
      <w:r>
        <w:rPr>
          <w:rStyle w:val="NormalTok"/>
        </w:rPr>
        <w:t xml:space="preserve"> </w:t>
      </w:r>
      <w:r>
        <w:rPr>
          <w:rStyle w:val="FunctionTok"/>
        </w:rPr>
        <w:t xml:space="preserve">ins</w:t>
      </w:r>
      <w:r>
        <w:rPr>
          <w:rStyle w:val="NormalTok"/>
        </w:rPr>
        <w:t xml:space="preserve">(fig4_C, </w:t>
      </w:r>
      <w:r>
        <w:rPr>
          <w:rStyle w:val="FunctionTok"/>
        </w:rPr>
        <w:t xml:space="preserve">svg_png</w:t>
      </w:r>
      <w:r>
        <w:rPr>
          <w:rStyle w:val="NormalTok"/>
        </w:rPr>
        <w:t xml:space="preserve">(</w:t>
      </w:r>
      <w:r>
        <w:rPr>
          <w:rStyle w:val="StringTok"/>
        </w:rPr>
        <w:t xml:space="preserve">"danio_larvae_v2.svg"</w:t>
      </w:r>
      <w:r>
        <w:rPr>
          <w:rStyle w:val="NormalTok"/>
        </w:rPr>
        <w:t xml:space="preserve">), .</w:t>
      </w:r>
      <w:r>
        <w:rPr>
          <w:rStyle w:val="DecValTok"/>
        </w:rPr>
        <w:t xml:space="preserve">41</w:t>
      </w:r>
      <w:r>
        <w:rPr>
          <w:rStyle w:val="NormalTok"/>
        </w:rPr>
        <w:t xml:space="preserve">, .</w:t>
      </w:r>
      <w:r>
        <w:rPr>
          <w:rStyle w:val="DecValTok"/>
        </w:rPr>
        <w:t xml:space="preserve">54</w:t>
      </w:r>
      <w:r>
        <w:rPr>
          <w:rStyle w:val="NormalTok"/>
        </w:rPr>
        <w:t xml:space="preserve">, .</w:t>
      </w:r>
      <w:r>
        <w:rPr>
          <w:rStyle w:val="DecValTok"/>
        </w:rPr>
        <w:t xml:space="preserve">68</w:t>
      </w:r>
      <w:r>
        <w:rPr>
          <w:rStyle w:val="NormalTok"/>
        </w:rPr>
        <w:t xml:space="preserve">, .</w:t>
      </w:r>
      <w:r>
        <w:rPr>
          <w:rStyle w:val="DecValTok"/>
        </w:rPr>
        <w:t xml:space="preserve">90</w:t>
      </w:r>
      <w:r>
        <w:rPr>
          <w:rStyle w:val="NormalTok"/>
        </w:rPr>
        <w:t xml:space="preserve">)</w:t>
      </w:r>
      <w:r>
        <w:br/>
      </w:r>
      <w:r>
        <w:br/>
      </w:r>
      <w:r>
        <w:rPr>
          <w:rStyle w:val="CommentTok"/>
        </w:rPr>
        <w:t xml:space="preserve"># d) Vinegar fly by sex.</w:t>
      </w:r>
      <w:r>
        <w:br/>
      </w:r>
      <w:r>
        <w:rPr>
          <w:rStyle w:val="NormalTok"/>
        </w:rPr>
        <w:t xml:space="preserve">fig4_D </w:t>
      </w:r>
      <w:r>
        <w:rPr>
          <w:rStyle w:val="OtherTok"/>
        </w:rPr>
        <w:t xml:space="preserve">&lt;-</w:t>
      </w:r>
      <w:r>
        <w:rPr>
          <w:rStyle w:val="NormalTok"/>
        </w:rPr>
        <w:t xml:space="preserve"> </w:t>
      </w:r>
      <w:r>
        <w:rPr>
          <w:rStyle w:val="FunctionTok"/>
        </w:rPr>
        <w:t xml:space="preserve">add_brackets</w:t>
      </w:r>
      <w:r>
        <w:rPr>
          <w:rStyle w:val="NormalTok"/>
        </w:rPr>
        <w:t xml:space="preserve">(</w:t>
      </w:r>
      <w:r>
        <w:rPr>
          <w:rStyle w:val="FunctionTok"/>
        </w:rPr>
        <w:t xml:space="preserve">fig4_panel</w:t>
      </w:r>
      <w:r>
        <w:rPr>
          <w:rStyle w:val="NormalTok"/>
        </w:rPr>
        <w:t xml:space="preserve">(</w:t>
      </w:r>
      <w:r>
        <w:rPr>
          <w:rStyle w:val="StringTok"/>
        </w:rPr>
        <w:t xml:space="preserve">"Vinegar fly (mortality)"</w:t>
      </w:r>
      <w:r>
        <w:rPr>
          <w:rStyle w:val="NormalTok"/>
        </w:rPr>
        <w:t xml:space="preserve">, </w:t>
      </w:r>
      <w:r>
        <w:rPr>
          <w:rStyle w:val="FunctionTok"/>
        </w:rPr>
        <w:t xml:space="preserve">c</w:t>
      </w:r>
      <w:r>
        <w:rPr>
          <w:rStyle w:val="NormalTok"/>
        </w:rPr>
        <w:t xml:space="preserve">(</w:t>
      </w:r>
      <w:r>
        <w:rPr>
          <w:rStyle w:val="StringTok"/>
        </w:rPr>
        <w:t xml:space="preserve">"Female"</w:t>
      </w:r>
      <w:r>
        <w:rPr>
          <w:rStyle w:val="NormalTok"/>
        </w:rPr>
        <w:t xml:space="preserve">, </w:t>
      </w:r>
      <w:r>
        <w:rPr>
          <w:rStyle w:val="StringTok"/>
        </w:rPr>
        <w:t xml:space="preserve">"Male"</w:t>
      </w:r>
      <w:r>
        <w:rPr>
          <w:rStyle w:val="NormalTok"/>
        </w:rPr>
        <w:t xml:space="preserve">), </w:t>
      </w:r>
      <w:r>
        <w:rPr>
          <w:rStyle w:val="FunctionTok"/>
        </w:rPr>
        <w:t xml:space="preserve">c</w:t>
      </w:r>
      <w:r>
        <w:rPr>
          <w:rStyle w:val="NormalTok"/>
        </w:rPr>
        <w:t xml:space="preserve">(</w:t>
      </w:r>
      <w:r>
        <w:rPr>
          <w:rStyle w:val="AttributeTok"/>
        </w:rPr>
        <w:t xml:space="preserve">Female =</w:t>
      </w:r>
      <w:r>
        <w:rPr>
          <w:rStyle w:val="NormalTok"/>
        </w:rPr>
        <w:t xml:space="preserve"> </w:t>
      </w:r>
      <w:r>
        <w:rPr>
          <w:rStyle w:val="FunctionTok"/>
        </w:rPr>
        <w:t xml:space="preserve">sym</w:t>
      </w:r>
      <w:r>
        <w:rPr>
          <w:rStyle w:val="NormalTok"/>
        </w:rPr>
        <w:t xml:space="preserve">(</w:t>
      </w:r>
      <w:r>
        <w:rPr>
          <w:rStyle w:val="StringTok"/>
        </w:rPr>
        <w:t xml:space="preserve">"♀"</w:t>
      </w:r>
      <w:r>
        <w:rPr>
          <w:rStyle w:val="NormalTok"/>
        </w:rPr>
        <w:t xml:space="preserve">, </w:t>
      </w:r>
      <w:r>
        <w:rPr>
          <w:rStyle w:val="DecValTok"/>
        </w:rPr>
        <w:t xml:space="preserve">30</w:t>
      </w:r>
      <w:r>
        <w:rPr>
          <w:rStyle w:val="NormalTok"/>
        </w:rPr>
        <w:t xml:space="preserve">), </w:t>
      </w:r>
      <w:r>
        <w:rPr>
          <w:rStyle w:val="AttributeTok"/>
        </w:rPr>
        <w:t xml:space="preserve">Male =</w:t>
      </w:r>
      <w:r>
        <w:rPr>
          <w:rStyle w:val="NormalTok"/>
        </w:rPr>
        <w:t xml:space="preserve"> </w:t>
      </w:r>
      <w:r>
        <w:rPr>
          <w:rStyle w:val="FunctionTok"/>
        </w:rPr>
        <w:t xml:space="preserve">sym</w:t>
      </w:r>
      <w:r>
        <w:rPr>
          <w:rStyle w:val="NormalTok"/>
        </w:rPr>
        <w:t xml:space="preserve">(</w:t>
      </w:r>
      <w:r>
        <w:rPr>
          <w:rStyle w:val="StringTok"/>
        </w:rPr>
        <w:t xml:space="preserve">"♂"</w:t>
      </w:r>
      <w:r>
        <w:rPr>
          <w:rStyle w:val="NormalTok"/>
        </w:rPr>
        <w:t xml:space="preserve">, </w:t>
      </w:r>
      <w:r>
        <w:rPr>
          <w:rStyle w:val="DecValTok"/>
        </w:rPr>
        <w:t xml:space="preserve">30</w:t>
      </w:r>
      <w:r>
        <w:rPr>
          <w:rStyle w:val="NormalTok"/>
        </w:rPr>
        <w:t xml:space="preserve">)), </w:t>
      </w:r>
      <w:r>
        <w:rPr>
          <w:rStyle w:val="StringTok"/>
        </w:rPr>
        <w:t xml:space="preserve">"Vinegar fly"</w:t>
      </w:r>
      <w:r>
        <w:rPr>
          <w:rStyle w:val="NormalTok"/>
        </w:rPr>
        <w:t xml:space="preserve">, </w:t>
      </w:r>
      <w:r>
        <w:rPr>
          <w:rStyle w:val="StringTok"/>
        </w:rPr>
        <w:t xml:space="preserve">"Drosophila suzukii"</w:t>
      </w:r>
      <w:r>
        <w:rPr>
          <w:rStyle w:val="NormalTok"/>
        </w:rPr>
        <w:t xml:space="preserve">, </w:t>
      </w:r>
      <w:r>
        <w:rPr>
          <w:rStyle w:val="StringTok"/>
        </w:rPr>
        <w:t xml:space="preserve">"d)"</w:t>
      </w:r>
      <w:r>
        <w:rPr>
          <w:rStyle w:val="NormalTok"/>
        </w:rPr>
        <w:t xml:space="preserve">, </w:t>
      </w:r>
      <w:r>
        <w:rPr>
          <w:rStyle w:val="AttributeTok"/>
        </w:rPr>
        <w:t xml:space="preserve">texp =</w:t>
      </w:r>
      <w:r>
        <w:rPr>
          <w:rStyle w:val="NormalTok"/>
        </w:rPr>
        <w:t xml:space="preserve"> </w:t>
      </w:r>
      <w:r>
        <w:rPr>
          <w:rStyle w:val="FloatTok"/>
        </w:rPr>
        <w:t xml:space="preserve">0.5</w:t>
      </w:r>
      <w:r>
        <w:rPr>
          <w:rStyle w:val="NormalTok"/>
        </w:rPr>
        <w:t xml:space="preserve">, </w:t>
      </w:r>
      <w:r>
        <w:rPr>
          <w:rStyle w:val="AttributeTok"/>
        </w:rPr>
        <w:t xml:space="preserve">xexp_r =</w:t>
      </w:r>
      <w:r>
        <w:rPr>
          <w:rStyle w:val="NormalTok"/>
        </w:rPr>
        <w:t xml:space="preserve"> </w:t>
      </w:r>
      <w:r>
        <w:rPr>
          <w:rStyle w:val="FloatTok"/>
        </w:rPr>
        <w:t xml:space="preserve">0.34</w:t>
      </w:r>
      <w:r>
        <w:rPr>
          <w:rStyle w:val="NormalTok"/>
        </w:rPr>
        <w:t xml:space="preserve">), </w:t>
      </w:r>
      <w:r>
        <w:rPr>
          <w:rStyle w:val="StringTok"/>
        </w:rPr>
        <w:t xml:space="preserve">"Vinegar fly (mortality)"</w:t>
      </w:r>
      <w:r>
        <w:rPr>
          <w:rStyle w:val="NormalTok"/>
        </w:rPr>
        <w:t xml:space="preserve">, </w:t>
      </w:r>
      <w:r>
        <w:rPr>
          <w:rStyle w:val="FunctionTok"/>
        </w:rPr>
        <w:t xml:space="preserve">c</w:t>
      </w:r>
      <w:r>
        <w:rPr>
          <w:rStyle w:val="NormalTok"/>
        </w:rPr>
        <w:t xml:space="preserve">(</w:t>
      </w:r>
      <w:r>
        <w:rPr>
          <w:rStyle w:val="StringTok"/>
        </w:rPr>
        <w:t xml:space="preserve">"Female"</w:t>
      </w:r>
      <w:r>
        <w:rPr>
          <w:rStyle w:val="NormalTok"/>
        </w:rPr>
        <w:t xml:space="preserve">, </w:t>
      </w:r>
      <w:r>
        <w:rPr>
          <w:rStyle w:val="StringTok"/>
        </w:rPr>
        <w:t xml:space="preserve">"Male"</w:t>
      </w:r>
      <w:r>
        <w:rPr>
          <w:rStyle w:val="NormalTok"/>
        </w:rPr>
        <w:t xml:space="preserve">))</w:t>
      </w:r>
      <w:r>
        <w:br/>
      </w:r>
      <w:r>
        <w:rPr>
          <w:rStyle w:val="NormalTok"/>
        </w:rPr>
        <w:t xml:space="preserve">fig4_D </w:t>
      </w:r>
      <w:r>
        <w:rPr>
          <w:rStyle w:val="OtherTok"/>
        </w:rPr>
        <w:t xml:space="preserve">&lt;-</w:t>
      </w:r>
      <w:r>
        <w:rPr>
          <w:rStyle w:val="NormalTok"/>
        </w:rPr>
        <w:t xml:space="preserve"> </w:t>
      </w:r>
      <w:r>
        <w:rPr>
          <w:rStyle w:val="FunctionTok"/>
        </w:rPr>
        <w:t xml:space="preserve">ins</w:t>
      </w:r>
      <w:r>
        <w:rPr>
          <w:rStyle w:val="NormalTok"/>
        </w:rPr>
        <w:t xml:space="preserve">(fig4_D, </w:t>
      </w:r>
      <w:r>
        <w:rPr>
          <w:rStyle w:val="FunctionTok"/>
        </w:rPr>
        <w:t xml:space="preserve">svg_png</w:t>
      </w:r>
      <w:r>
        <w:rPr>
          <w:rStyle w:val="NormalTok"/>
        </w:rPr>
        <w:t xml:space="preserve">(</w:t>
      </w:r>
      <w:r>
        <w:rPr>
          <w:rStyle w:val="StringTok"/>
        </w:rPr>
        <w:t xml:space="preserve">"dros_male_v2.svg"</w:t>
      </w:r>
      <w:r>
        <w:rPr>
          <w:rStyle w:val="NormalTok"/>
        </w:rPr>
        <w:t xml:space="preserve">), .</w:t>
      </w:r>
      <w:r>
        <w:rPr>
          <w:rStyle w:val="DecValTok"/>
        </w:rPr>
        <w:t xml:space="preserve">44</w:t>
      </w:r>
      <w:r>
        <w:rPr>
          <w:rStyle w:val="NormalTok"/>
        </w:rPr>
        <w:t xml:space="preserve">, .</w:t>
      </w:r>
      <w:r>
        <w:rPr>
          <w:rStyle w:val="DecValTok"/>
        </w:rPr>
        <w:t xml:space="preserve">48</w:t>
      </w:r>
      <w:r>
        <w:rPr>
          <w:rStyle w:val="NormalTok"/>
        </w:rPr>
        <w:t xml:space="preserve">, .</w:t>
      </w:r>
      <w:r>
        <w:rPr>
          <w:rStyle w:val="DecValTok"/>
        </w:rPr>
        <w:t xml:space="preserve">66</w:t>
      </w:r>
      <w:r>
        <w:rPr>
          <w:rStyle w:val="NormalTok"/>
        </w:rPr>
        <w:t xml:space="preserve">, .</w:t>
      </w:r>
      <w:r>
        <w:rPr>
          <w:rStyle w:val="DecValTok"/>
        </w:rPr>
        <w:t xml:space="preserve">90</w:t>
      </w:r>
      <w:r>
        <w:rPr>
          <w:rStyle w:val="NormalTok"/>
        </w:rPr>
        <w:t xml:space="preserve">)</w:t>
      </w:r>
      <w:r>
        <w:br/>
      </w:r>
      <w:r>
        <w:br/>
      </w:r>
      <w:r>
        <w:rPr>
          <w:rStyle w:val="NormalTok"/>
        </w:rPr>
        <w:t xml:space="preserve">fig4_final </w:t>
      </w:r>
      <w:r>
        <w:rPr>
          <w:rStyle w:val="OtherTok"/>
        </w:rPr>
        <w:t xml:space="preserve">&lt;-</w:t>
      </w:r>
      <w:r>
        <w:rPr>
          <w:rStyle w:val="NormalTok"/>
        </w:rPr>
        <w:t xml:space="preserve"> (fig4_A </w:t>
      </w:r>
      <w:r>
        <w:rPr>
          <w:rStyle w:val="SpecialCharTok"/>
        </w:rPr>
        <w:t xml:space="preserve">|</w:t>
      </w:r>
      <w:r>
        <w:rPr>
          <w:rStyle w:val="NormalTok"/>
        </w:rPr>
        <w:t xml:space="preserve"> fig4_B) </w:t>
      </w:r>
      <w:r>
        <w:rPr>
          <w:rStyle w:val="SpecialCharTok"/>
        </w:rPr>
        <w:t xml:space="preserve">/</w:t>
      </w:r>
      <w:r>
        <w:rPr>
          <w:rStyle w:val="NormalTok"/>
        </w:rPr>
        <w:t xml:space="preserve"> (fig4_C </w:t>
      </w:r>
      <w:r>
        <w:rPr>
          <w:rStyle w:val="SpecialCharTok"/>
        </w:rPr>
        <w:t xml:space="preserve">|</w:t>
      </w:r>
      <w:r>
        <w:rPr>
          <w:rStyle w:val="NormalTok"/>
        </w:rPr>
        <w:t xml:space="preserve"> fig4_D)</w:t>
      </w:r>
      <w:r>
        <w:br/>
      </w:r>
      <w:r>
        <w:br/>
      </w:r>
      <w:r>
        <w:rPr>
          <w:rStyle w:val="CommentTok"/>
        </w:rPr>
        <w:t xml:space="preserve"># Also write a standalone high-res PNG so the assembled figure can be imported</w:t>
      </w:r>
      <w:r>
        <w:br/>
      </w:r>
      <w:r>
        <w:rPr>
          <w:rStyle w:val="CommentTok"/>
        </w:rPr>
        <w:t xml:space="preserve"># directly (e.g. into the manuscript or slides) without re-running the chunk.</w:t>
      </w:r>
      <w:r>
        <w:br/>
      </w:r>
      <w:r>
        <w:rPr>
          <w:rStyle w:val="CommentTok"/>
        </w:rPr>
        <w:t xml:space="preserve"># Wider canvas (13.5 in) so the estimate labels are no longer clipped/overlapping.</w:t>
      </w:r>
      <w:r>
        <w:br/>
      </w:r>
      <w:r>
        <w:rPr>
          <w:rStyle w:val="FunctionTok"/>
        </w:rPr>
        <w:t xml:space="preserve">dir.create</w:t>
      </w:r>
      <w:r>
        <w:rPr>
          <w:rStyle w:val="NormalTok"/>
        </w:rPr>
        <w:t xml:space="preserve">(</w:t>
      </w:r>
      <w:r>
        <w:rPr>
          <w:rStyle w:val="FunctionTok"/>
        </w:rPr>
        <w:t xml:space="preserve">here</w:t>
      </w:r>
      <w:r>
        <w:rPr>
          <w:rStyle w:val="NormalTok"/>
        </w:rPr>
        <w:t xml:space="preserve">(</w:t>
      </w:r>
      <w:r>
        <w:rPr>
          <w:rStyle w:val="StringTok"/>
        </w:rPr>
        <w:t xml:space="preserve">"output"</w:t>
      </w:r>
      <w:r>
        <w:rPr>
          <w:rStyle w:val="NormalTok"/>
        </w:rPr>
        <w:t xml:space="preserve">, </w:t>
      </w:r>
      <w:r>
        <w:rPr>
          <w:rStyle w:val="StringTok"/>
        </w:rPr>
        <w:t xml:space="preserve">"figs"</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"output"</w:t>
      </w:r>
      <w:r>
        <w:rPr>
          <w:rStyle w:val="NormalTok"/>
        </w:rPr>
        <w:t xml:space="preserve">, </w:t>
      </w:r>
      <w:r>
        <w:rPr>
          <w:rStyle w:val="StringTok"/>
        </w:rPr>
        <w:t xml:space="preserve">"figs"</w:t>
      </w:r>
      <w:r>
        <w:rPr>
          <w:rStyle w:val="NormalTok"/>
        </w:rPr>
        <w:t xml:space="preserve">, </w:t>
      </w:r>
      <w:r>
        <w:rPr>
          <w:rStyle w:val="StringTok"/>
        </w:rPr>
        <w:t xml:space="preserve">"fig4_case_study_densities.png"</w:t>
      </w:r>
      <w:r>
        <w:rPr>
          <w:rStyle w:val="NormalTok"/>
        </w:rPr>
        <w:t xml:space="preserve">), fig4_final,</w:t>
      </w:r>
      <w:r>
        <w:br/>
      </w:r>
      <w:r>
        <w:rPr>
          <w:rStyle w:val="NormalTok"/>
        </w:rPr>
        <w:t xml:space="preserve">       </w:t>
      </w:r>
      <w:r>
        <w:rPr>
          <w:rStyle w:val="AttributeTok"/>
        </w:rPr>
        <w:t xml:space="preserve">width =</w:t>
      </w:r>
      <w:r>
        <w:rPr>
          <w:rStyle w:val="NormalTok"/>
        </w:rPr>
        <w:t xml:space="preserve"> </w:t>
      </w:r>
      <w:r>
        <w:rPr>
          <w:rStyle w:val="FloatTok"/>
        </w:rPr>
        <w:t xml:space="preserve">13.5</w:t>
      </w:r>
      <w:r>
        <w:rPr>
          <w:rStyle w:val="NormalTok"/>
        </w:rPr>
        <w:t xml:space="preserve">, </w:t>
      </w:r>
      <w:r>
        <w:rPr>
          <w:rStyle w:val="AttributeTok"/>
        </w:rPr>
        <w:t xml:space="preserve">height =</w:t>
      </w:r>
      <w:r>
        <w:rPr>
          <w:rStyle w:val="NormalTok"/>
        </w:rPr>
        <w:t xml:space="preserve"> </w:t>
      </w:r>
      <w:r>
        <w:rPr>
          <w:rStyle w:val="FloatTok"/>
        </w:rPr>
        <w:t xml:space="preserve">9.6</w:t>
      </w:r>
      <w:r>
        <w:rPr>
          <w:rStyle w:val="NormalTok"/>
        </w:rPr>
        <w:t xml:space="preserve">, </w:t>
      </w:r>
      <w:r>
        <w:rPr>
          <w:rStyle w:val="AttributeTok"/>
        </w:rPr>
        <w:t xml:space="preserve">dpi =</w:t>
      </w:r>
      <w:r>
        <w:rPr>
          <w:rStyle w:val="NormalTok"/>
        </w:rPr>
        <w:t xml:space="preserve"> </w:t>
      </w:r>
      <w:r>
        <w:rPr>
          <w:rStyle w:val="DecValTok"/>
        </w:rPr>
        <w:t xml:space="preserve">600</w:t>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w:t>
      </w:r>
      <w:r>
        <w:br/>
      </w:r>
      <w:r>
        <w:br/>
      </w:r>
      <w:r>
        <w:rPr>
          <w:rStyle w:val="CommentTok"/>
        </w:rPr>
        <w:t xml:space="preserve"># Display the saved PNG rather than the live plot object, so the figure's tuned</w:t>
      </w:r>
      <w:r>
        <w:br/>
      </w:r>
      <w:r>
        <w:rPr>
          <w:rStyle w:val="CommentTok"/>
        </w:rPr>
        <w:t xml:space="preserve"># canvas (11.5 x 9.6 in) and inset/bracket positions are not re-flowed by the</w:t>
      </w:r>
      <w:r>
        <w:br/>
      </w:r>
      <w:r>
        <w:rPr>
          <w:rStyle w:val="CommentTok"/>
        </w:rPr>
        <w:t xml:space="preserve"># chunk's fig dimensions (mirrors the ms.qmd include_graphics approach).</w:t>
      </w:r>
      <w:r>
        <w:br/>
      </w:r>
      <w:r>
        <w:rPr>
          <w:rStyle w:val="NormalTok"/>
        </w:rPr>
        <w:t xml:space="preserve">knitr</w:t>
      </w:r>
      <w:r>
        <w:rPr>
          <w:rStyle w:val="SpecialCharTok"/>
        </w:rPr>
        <w:t xml:space="preserve">::</w:t>
      </w:r>
      <w:r>
        <w:rPr>
          <w:rStyle w:val="FunctionTok"/>
        </w:rPr>
        <w:t xml:space="preserve">include_graphics</w:t>
      </w:r>
      <w:r>
        <w:rPr>
          <w:rStyle w:val="NormalTok"/>
        </w:rPr>
        <w:t xml:space="preserve">(</w:t>
      </w:r>
      <w:r>
        <w:rPr>
          <w:rStyle w:val="FunctionTok"/>
        </w:rPr>
        <w:t xml:space="preserve">here</w:t>
      </w:r>
      <w:r>
        <w:rPr>
          <w:rStyle w:val="NormalTok"/>
        </w:rPr>
        <w:t xml:space="preserve">(</w:t>
      </w:r>
      <w:r>
        <w:rPr>
          <w:rStyle w:val="StringTok"/>
        </w:rPr>
        <w:t xml:space="preserve">"output"</w:t>
      </w:r>
      <w:r>
        <w:rPr>
          <w:rStyle w:val="NormalTok"/>
        </w:rPr>
        <w:t xml:space="preserve">, </w:t>
      </w:r>
      <w:r>
        <w:rPr>
          <w:rStyle w:val="StringTok"/>
        </w:rPr>
        <w:t xml:space="preserve">"figs"</w:t>
      </w:r>
      <w:r>
        <w:rPr>
          <w:rStyle w:val="NormalTok"/>
        </w:rPr>
        <w:t xml:space="preserve">, </w:t>
      </w:r>
      <w:r>
        <w:rPr>
          <w:rStyle w:val="StringTok"/>
        </w:rPr>
        <w:t xml:space="preserve">"fig4_case_study_densities.png"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34" w:name="fig-ms-fig5-case-study-densities"/>
          <w:p>
            <w:pPr>
              <w:pStyle w:val="Compact"/>
              <w:jc w:val="center"/>
            </w:pPr>
            <w:r>
              <w:drawing>
                <wp:inline>
                  <wp:extent cx="6680200" cy="4750364"/>
                  <wp:effectExtent b="0" l="0" r="0" t="0"/>
                  <wp:docPr descr="" title="" id="232" name="Picture"/>
                  <a:graphic>
                    <a:graphicData uri="http://schemas.openxmlformats.org/drawingml/2006/picture">
                      <pic:pic>
                        <pic:nvPicPr>
                          <pic:cNvPr descr="../../../CloudStorage/Dropbox/1_Research/1_Manuscripts/In_Preparation/tls_model_equivalence/output/figs/fig4_case_study_densities.png" id="233" name="Picture"/>
                          <pic:cNvPicPr>
                            <a:picLocks noChangeArrowheads="1" noChangeAspect="1"/>
                          </pic:cNvPicPr>
                        </pic:nvPicPr>
                        <pic:blipFill>
                          <a:blip r:embed="rId231"/>
                          <a:stretch>
                            <a:fillRect/>
                          </a:stretch>
                        </pic:blipFill>
                        <pic:spPr bwMode="auto">
                          <a:xfrm>
                            <a:off x="0" y="0"/>
                            <a:ext cx="6680200" cy="4750364"/>
                          </a:xfrm>
                          <a:prstGeom prst="rect">
                            <a:avLst/>
                          </a:prstGeom>
                          <a:noFill/>
                          <a:ln w="9525">
                            <a:noFill/>
                            <a:headEnd/>
                            <a:tailEnd/>
                          </a:ln>
                        </pic:spPr>
                      </pic:pic>
                    </a:graphicData>
                  </a:graphic>
                </wp:inline>
              </w:drawing>
            </w:r>
          </w:p>
          <w:p>
            <w:pPr>
              <w:jc w:val="center"/>
            </w:pPr>
            <w:pPr>
              <w:jc w:val="start"/>
              <w:spacing w:before="200"/>
              <w:pStyle w:val="ImageCaption"/>
            </w:pPr>
            <w:r>
              <w:t xml:space="preserve">Figure S24: Manuscript Figure 5. Posterior distributions of thermal sensitivity</w:t>
            </w:r>
            <w:r>
              <w:t xml:space="preserve"> </w:t>
            </w:r>
            <m:oMath>
              <m:r>
                <m:t>z</m:t>
              </m:r>
            </m:oMath>
            <w:r>
              <w:t xml:space="preserve"> </w:t>
            </w:r>
            <w:r>
              <w:t xml:space="preserve">(left of each panel) and the critical thermal limit</w:t>
            </w:r>
            <w:r>
              <w:t xml:space="preserve"> </w:t>
            </w:r>
            <m:oMath>
              <m:r>
                <m:t>C</m:t>
              </m:r>
              <m:sSub>
                <m:e>
                  <m:r>
                    <m:t>T</m:t>
                  </m:r>
                </m:e>
                <m:sub>
                  <m:r>
                    <m:t>m</m:t>
                  </m:r>
                  <m:r>
                    <m:t>a</m:t>
                  </m:r>
                  <m:r>
                    <m:t>x</m:t>
                  </m:r>
                </m:sub>
              </m:sSub>
            </m:oMath>
            <w:r>
              <w:t xml:space="preserve"> </w:t>
            </w:r>
            <w:r>
              <w:t xml:space="preserve">(right) from the joint Bayesian 4PL fits for four case studies: a) three cereal-aphid species (</w:t>
            </w:r>
            <w:r>
              <w:rPr>
                <w:i/>
                <w:iCs/>
              </w:rPr>
              <w:t xml:space="preserve">Metopolophium dirhodum</w:t>
            </w:r>
            <w:r>
              <w:t xml:space="preserve">,</w:t>
            </w:r>
            <w:r>
              <w:t xml:space="preserve"> </w:t>
            </w:r>
            <w:r>
              <w:rPr>
                <w:i/>
                <w:iCs/>
              </w:rPr>
              <w:t xml:space="preserve">Sitobion avenae</w:t>
            </w:r>
            <w:r>
              <w:t xml:space="preserve">,</w:t>
            </w:r>
            <w:r>
              <w:t xml:space="preserve"> </w:t>
            </w:r>
            <w:r>
              <w:rPr>
                <w:i/>
                <w:iCs/>
              </w:rPr>
              <w:t xml:space="preserve">Rhopalosiphum padi</w:t>
            </w:r>
            <w:r>
              <w:t xml:space="preserve">), b) snow gum (</w:t>
            </w:r>
            <w:r>
              <w:rPr>
                <w:i/>
                <w:iCs/>
              </w:rPr>
              <w:t xml:space="preserve">Eucalyptus pauciflora</w:t>
            </w:r>
            <w:r>
              <w:t xml:space="preserve">) leaf photosystem II function under dark vs 90-min-light post-heat recovery, c) zebrafish (</w:t>
            </w:r>
            <w:r>
              <w:rPr>
                <w:i/>
                <w:iCs/>
              </w:rPr>
              <w:t xml:space="preserve">Danio rerio</w:t>
            </w:r>
            <w:r>
              <w:t xml:space="preserve">) larvae under normoxia vs hyperoxia, and d) the vinegar fly (</w:t>
            </w:r>
            <w:r>
              <w:rPr>
                <w:i/>
                <w:iCs/>
              </w:rPr>
              <w:t xml:space="preserve">Drosophila suzukii</w:t>
            </w:r>
            <w:r>
              <w:t xml:space="preserve">) by sex. Filled ridges are the posterior densities, coloured by group; the black-outlined point and bar give the posterior median and 95% credible interval, also printed beside each ridge. The</w:t>
            </w:r>
            <w:r>
              <w:t xml:space="preserve"> </w:t>
            </w:r>
            <m:oMath>
              <m:r>
                <m:t>C</m:t>
              </m:r>
              <m:sSub>
                <m:e>
                  <m:r>
                    <m:t>T</m:t>
                  </m:r>
                </m:e>
                <m:sub>
                  <m:r>
                    <m:t>m</m:t>
                  </m:r>
                  <m:r>
                    <m:t>a</m:t>
                  </m:r>
                  <m:r>
                    <m:t>x</m:t>
                  </m:r>
                </m:sub>
              </m:sSub>
            </m:oMath>
            <w:r>
              <w:t xml:space="preserve"> </w:t>
            </w:r>
            <w:r>
              <w:t xml:space="preserve">reference exposure follows each study’s own analysis: 1 h for aphids, snow gum, and zebrafish (relative midpoint threshold) and 4 h for the vinegar fly (absolute LT50, following</w:t>
            </w:r>
            <w:r>
              <w:t xml:space="preserve"> </w:t>
            </w:r>
            <w:r>
              <w:t xml:space="preserve">Ørsted</w:t>
            </w:r>
            <w:r>
              <w:t xml:space="preserve"> </w:t>
            </w:r>
            <w:r>
              <w:rPr>
                <w:i/>
                <w:iCs/>
              </w:rPr>
              <w:t xml:space="preserve">et al.</w:t>
            </w:r>
            <w:r>
              <w:t xml:space="preserve"> </w:t>
            </w:r>
            <w:r>
              <w:t xml:space="preserve">(</w:t>
            </w:r>
            <w:hyperlink w:anchor="ref-orsted_suzukii_2024">
              <w:r>
                <w:rPr>
                  <w:rStyle w:val="Hyperlink"/>
                </w:rPr>
                <w:t xml:space="preserve">2024</w:t>
              </w:r>
            </w:hyperlink>
            <w:r>
              <w:t xml:space="preserve">)</w:t>
            </w:r>
            <w:r>
              <w:t xml:space="preserve">). Within each panel the groups are fit jointly, so pairwise posterior contrasts are annotated as brackets labelled with the pMCMC (twice the smaller posterior tail probability of the difference; smaller values indicate stronger evidence the groups differ). Panels carry independent x-axes.</w:t>
            </w:r>
          </w:p>
          <w:bookmarkEnd w:id="234"/>
        </w:tc>
      </w:tr>
    </w:tbl>
    <w:bookmarkEnd w:id="235"/>
    <w:bookmarkStart w:id="240" w:name="sec-ms-fig6"/>
    <w:p>
      <w:pPr>
        <w:pStyle w:val="Heading1"/>
      </w:pPr>
      <w:r>
        <w:t xml:space="preserve">12. </w:t>
      </w:r>
      <w:r>
        <w:rPr>
          <w:b/>
          <w:bCs/>
        </w:rPr>
        <w:t xml:space="preserve">Manuscript Figure 6: Heat injury and survival</w:t>
      </w:r>
    </w:p>
    <w:p>
      <w:pPr>
        <w:pStyle w:val="FirstParagraph"/>
      </w:pPr>
      <w:r>
        <w:t xml:space="preserve">Manuscript Figure 6 illustrates how a fitted joint 4PL translates a</w:t>
      </w:r>
      <w:r>
        <w:t xml:space="preserve"> </w:t>
      </w:r>
      <w:r>
        <w:rPr>
          <w:i/>
          <w:iCs/>
        </w:rPr>
        <w:t xml:space="preserve">natural</w:t>
      </w:r>
      <w:r>
        <w:t xml:space="preserve"> </w:t>
      </w:r>
      <w:r>
        <w:t xml:space="preserve">temperature trajectory into cumulative heat-injury (HI) accumulation and</w:t>
      </w:r>
      <w:r>
        <w:t xml:space="preserve"> </w:t>
      </w:r>
      <w:r>
        <w:t xml:space="preserve">predicted survival, with uncertainty, for two case studies side by side: the</w:t>
      </w:r>
      <w:r>
        <w:t xml:space="preserve"> </w:t>
      </w:r>
      <w:r>
        <w:t xml:space="preserve">vinegar fly (</w:t>
      </w:r>
      <w:r>
        <w:rPr>
          <w:i/>
          <w:iCs/>
        </w:rPr>
        <w:t xml:space="preserve">Drosophila suzukii</w:t>
      </w:r>
      <w:r>
        <w:t xml:space="preserve">, by sex) and the three cereal aphids</w:t>
      </w:r>
      <w:r>
        <w:t xml:space="preserve"> </w:t>
      </w:r>
      <w:r>
        <w:t xml:space="preserve">(</w:t>
      </w:r>
      <w:r>
        <w:rPr>
          <w:i/>
          <w:iCs/>
        </w:rPr>
        <w:t xml:space="preserve">Metopolophium dirhodum</w:t>
      </w:r>
      <w:r>
        <w:t xml:space="preserve">,</w:t>
      </w:r>
      <w:r>
        <w:t xml:space="preserve"> </w:t>
      </w:r>
      <w:r>
        <w:rPr>
          <w:i/>
          <w:iCs/>
        </w:rPr>
        <w:t xml:space="preserve">Sitobion avenae</w:t>
      </w:r>
      <w:r>
        <w:t xml:space="preserve">,</w:t>
      </w:r>
      <w:r>
        <w:t xml:space="preserve"> </w:t>
      </w:r>
      <w:r>
        <w:rPr>
          <w:i/>
          <w:iCs/>
        </w:rPr>
        <w:t xml:space="preserve">Rhopalosiphum padi</w:t>
      </w:r>
      <w:r>
        <w:t xml:space="preserve">). It reuses</w:t>
      </w:r>
      <w:r>
        <w:t xml:space="preserve"> </w:t>
      </w:r>
      <w:r>
        <w:t xml:space="preserve">the fly and aphid fits built above (</w:t>
      </w:r>
      <w:r>
        <w:rPr>
          <w:rStyle w:val="VerbatimChar"/>
        </w:rPr>
        <w:t xml:space="preserve">wf_dros_mort_F</w:t>
      </w:r>
      <w:r>
        <w:t xml:space="preserve">/</w:t>
      </w:r>
      <w:r>
        <w:rPr>
          <w:rStyle w:val="VerbatimChar"/>
        </w:rPr>
        <w:t xml:space="preserve">wf_dros_mort_M</w:t>
      </w:r>
      <w:r>
        <w:t xml:space="preserve"> </w:t>
      </w:r>
      <w:r>
        <w:t xml:space="preserve">and</w:t>
      </w:r>
      <w:r>
        <w:t xml:space="preserve"> </w:t>
      </w:r>
      <w:r>
        <w:rPr>
          <w:rStyle w:val="VerbatimChar"/>
        </w:rPr>
        <w:t xml:space="preserve">wf_aphid</w:t>
      </w:r>
      <w:r>
        <w:t xml:space="preserve">) and the package’s</w:t>
      </w:r>
      <w:r>
        <w:t xml:space="preserve"> </w:t>
      </w:r>
      <w:r>
        <w:rPr>
          <w:rStyle w:val="VerbatimChar"/>
        </w:rPr>
        <w:t xml:space="preserve">predict_heat_injury()</w:t>
      </w:r>
      <w:r>
        <w:t xml:space="preserve">, so no model is refit here.</w:t>
      </w:r>
    </w:p>
    <w:p>
      <w:pPr>
        <w:pStyle w:val="BodyText"/>
      </w:pPr>
      <w:r>
        <w:t xml:space="preserve">For the fly we use the shaded hourly</w:t>
      </w:r>
      <w:r>
        <w:t xml:space="preserve"> </w:t>
      </w:r>
      <w:r>
        <w:rPr>
          <w:b/>
          <w:bCs/>
        </w:rPr>
        <w:t xml:space="preserve">microclimate</w:t>
      </w:r>
      <w:r>
        <w:t xml:space="preserve"> </w:t>
      </w:r>
      <w:r>
        <w:t xml:space="preserve">trace from the</w:t>
      </w:r>
      <w:r>
        <w:t xml:space="preserve"> </w:t>
      </w:r>
      <w:r>
        <w:t xml:space="preserve">Ørsted et al. (2024) NicheMapR workflow (Rennes, France; June–August 2018;</w:t>
      </w:r>
      <w:r>
        <w:t xml:space="preserve"> </w:t>
      </w:r>
      <w:r>
        <w:t xml:space="preserve">Zenodo record 10821572) and predict HI for each sex with and without damage</w:t>
      </w:r>
      <w:r>
        <w:t xml:space="preserve"> </w:t>
      </w:r>
      <w:r>
        <w:t xml:space="preserve">repair. For the aphids we use the</w:t>
      </w:r>
      <w:r>
        <w:t xml:space="preserve"> </w:t>
      </w:r>
      <w:r>
        <w:rPr>
          <w:b/>
          <w:bCs/>
        </w:rPr>
        <w:t xml:space="preserve">unmodified</w:t>
      </w:r>
      <w:r>
        <w:t xml:space="preserve"> </w:t>
      </w:r>
      <w:r>
        <w:t xml:space="preserve">hourly air-temperature trace</w:t>
      </w:r>
      <w:r>
        <w:t xml:space="preserve"> </w:t>
      </w:r>
      <w:r>
        <w:t xml:space="preserve">for Wuhan — the hottest of</w:t>
      </w:r>
      <w:r>
        <w:t xml:space="preserve"> </w:t>
      </w:r>
      <w:r>
        <w:t xml:space="preserve">Li</w:t>
      </w:r>
      <w:r>
        <w:t xml:space="preserve"> </w:t>
      </w:r>
      <w:r>
        <w:rPr>
          <w:i/>
          <w:iCs/>
        </w:rPr>
        <w:t xml:space="preserve">et al.</w:t>
      </w:r>
      <w:r>
        <w:t xml:space="preserve"> </w:t>
      </w:r>
      <w:r>
        <w:t xml:space="preserve">(</w:t>
      </w:r>
      <w:hyperlink w:anchor="ref-li2023">
        <w:r>
          <w:rPr>
            <w:rStyle w:val="Hyperlink"/>
          </w:rPr>
          <w:t xml:space="preserve">2023</w:t>
        </w:r>
      </w:hyperlink>
      <w:r>
        <w:t xml:space="preserve">)</w:t>
      </w:r>
      <w:r>
        <w:t xml:space="preserve">‘s three field sites (May–June 2016,</w:t>
      </w:r>
      <w:r>
        <w:t xml:space="preserve"> </w:t>
      </w:r>
      <w:r>
        <w:t xml:space="preserve">Open-Meteo ERA5; shipped with the package) — and project all three species at</w:t>
      </w:r>
      <w:r>
        <w:t xml:space="preserve"> </w:t>
      </w:r>
      <w:r>
        <w:t xml:space="preserve">once with a single</w:t>
      </w:r>
      <w:r>
        <w:t xml:space="preserve"> </w:t>
      </w:r>
      <w:r>
        <w:rPr>
          <w:rStyle w:val="VerbatimChar"/>
        </w:rPr>
        <w:t xml:space="preserve">predict_heat_injury(by = "species")</w:t>
      </w:r>
      <w:r>
        <w:t xml:space="preserve"> </w:t>
      </w:r>
      <w:r>
        <w:t xml:space="preserve">call. The aphid trace</w:t>
      </w:r>
      <w:r>
        <w:t xml:space="preserve"> </w:t>
      </w:r>
      <w:r>
        <w:t xml:space="preserve">crosses each species’</w:t>
      </w:r>
      <w:r>
        <w:t xml:space="preserve"> </w:t>
      </w:r>
      <m:oMath>
        <m:sSub>
          <m:e>
            <m:r>
              <m:t>T</m:t>
            </m:r>
          </m:e>
          <m:sub>
            <m:r>
              <m:t>c</m:t>
            </m:r>
            <m:r>
              <m:t>r</m:t>
            </m:r>
            <m:r>
              <m:t>i</m:t>
            </m:r>
            <m:r>
              <m:t>t</m:t>
            </m:r>
          </m:sub>
        </m:sSub>
      </m:oMath>
      <w:r>
        <w:t xml:space="preserve"> </w:t>
      </w:r>
      <w:r>
        <w:t xml:space="preserve">without any warming offset, so it is used as</w:t>
      </w:r>
      <w:r>
        <w:t xml:space="preserve"> </w:t>
      </w:r>
      <w:r>
        <w:t xml:space="preserve">observed. We show the May–June window because, over the full May–August record,</w:t>
      </w:r>
      <w:r>
        <w:t xml:space="preserve"> </w:t>
      </w:r>
      <w:r>
        <w:t xml:space="preserve">the most heat-vulnerable species (</w:t>
      </w:r>
      <w:r>
        <w:rPr>
          <w:i/>
          <w:iCs/>
        </w:rPr>
        <w:t xml:space="preserve">M. dirhodum</w:t>
      </w:r>
      <w:r>
        <w:t xml:space="preserve">, the lowest</w:t>
      </w:r>
      <w:r>
        <w:t xml:space="preserve"> </w:t>
      </w:r>
      <m:oMath>
        <m:sSub>
          <m:e>
            <m:r>
              <m:t>T</m:t>
            </m:r>
          </m:e>
          <m:sub>
            <m:r>
              <m:t>c</m:t>
            </m:r>
            <m:r>
              <m:t>r</m:t>
            </m:r>
            <m:r>
              <m:t>i</m:t>
            </m:r>
            <m:r>
              <m:t>t</m:t>
            </m:r>
          </m:sub>
        </m:sSub>
      </m:oMath>
      <w:r>
        <w:t xml:space="preserve">) accrues</w:t>
      </w:r>
      <w:r>
        <w:t xml:space="preserve"> </w:t>
      </w:r>
      <w:r>
        <w:t xml:space="preserve">heat injury into the tens of thousands of percent of an</w:t>
      </w:r>
      <w:r>
        <w:t xml:space="preserve"> </w:t>
      </w:r>
      <m:oMath>
        <m:r>
          <m:t>L</m:t>
        </m:r>
        <m:sSub>
          <m:e>
            <m:r>
              <m:t>T</m:t>
            </m:r>
          </m:e>
          <m:sub>
            <m:r>
              <m:t>50</m:t>
            </m:r>
          </m:sub>
        </m:sSub>
      </m:oMath>
      <w:r>
        <w:t xml:space="preserve"> </w:t>
      </w:r>
      <w:r>
        <w:t xml:space="preserve">dose, which</w:t>
      </w:r>
      <w:r>
        <w:t xml:space="preserve"> </w:t>
      </w:r>
      <w:r>
        <w:t xml:space="preserve">swamps the axis; May–June keeps the scale readable and is the window in which the</w:t>
      </w:r>
      <w:r>
        <w:t xml:space="preserve"> </w:t>
      </w:r>
      <w:r>
        <w:t xml:space="preserve">repair model still keeps the two more tolerant species (</w:t>
      </w:r>
      <w:r>
        <w:rPr>
          <w:i/>
          <w:iCs/>
        </w:rPr>
        <w:t xml:space="preserve">R. padi</w:t>
      </w:r>
      <w:r>
        <w:t xml:space="preserve">,</w:t>
      </w:r>
      <w:r>
        <w:t xml:space="preserve"> </w:t>
      </w:r>
      <w:r>
        <w:rPr>
          <w:i/>
          <w:iCs/>
        </w:rPr>
        <w:t xml:space="preserve">S. avenae</w:t>
      </w:r>
      <w:r>
        <w:t xml:space="preserve">)</w:t>
      </w:r>
      <w:r>
        <w:t xml:space="preserve"> </w:t>
      </w:r>
      <w:r>
        <w:t xml:space="preserve">alive.</w:t>
      </w:r>
    </w:p>
    <w:p>
      <w:pPr>
        <w:pStyle w:val="BodyText"/>
      </w:pPr>
      <w:r>
        <w:t xml:space="preserve">Repair is modelled with an</w:t>
      </w:r>
      <w:r>
        <w:t xml:space="preserve"> </w:t>
      </w:r>
      <w:r>
        <w:rPr>
          <w:b/>
          <w:bCs/>
        </w:rPr>
        <w:t xml:space="preserve">illustrative Sharpe–Schoolfield kernel that is not</w:t>
      </w:r>
      <w:r>
        <w:rPr>
          <w:b/>
          <w:bCs/>
        </w:rPr>
        <w:t xml:space="preserve"> </w:t>
      </w:r>
      <w:r>
        <w:rPr>
          <w:b/>
          <w:bCs/>
        </w:rPr>
        <w:t xml:space="preserve">empirically fitted</w:t>
      </w:r>
      <w:r>
        <w:t xml:space="preserve"> </w:t>
      </w:r>
      <w:r>
        <w:t xml:space="preserve">— it shows the</w:t>
      </w:r>
      <w:r>
        <w:t xml:space="preserve"> </w:t>
      </w:r>
      <w:r>
        <w:rPr>
          <w:i/>
          <w:iCs/>
        </w:rPr>
        <w:t xml:space="preserve">qualitative</w:t>
      </w:r>
      <w:r>
        <w:t xml:space="preserve"> </w:t>
      </w:r>
      <w:r>
        <w:t xml:space="preserve">effect of repair, not a</w:t>
      </w:r>
      <w:r>
        <w:t xml:space="preserve"> </w:t>
      </w:r>
      <w:r>
        <w:t xml:space="preserve">calibrated rate. We set the Arrhenius (uninhibited) rate scale to</w:t>
      </w:r>
      <w:r>
        <w:t xml:space="preserve"> </w:t>
      </w:r>
      <m:oMath>
        <m:sSub>
          <m:e>
            <m:r>
              <m:t>r</m:t>
            </m:r>
          </m:e>
          <m:sub>
            <m:r>
              <m:t>r</m:t>
            </m:r>
            <m:r>
              <m:t>e</m:t>
            </m:r>
            <m:r>
              <m:t>f</m:t>
            </m:r>
          </m:sub>
        </m:sSub>
        <m:r>
          <m:rPr>
            <m:sty m:val="p"/>
          </m:rPr>
          <m:t>=</m:t>
        </m:r>
        <m:r>
          <m:t>0.005</m:t>
        </m:r>
      </m:oMath>
      <w:r>
        <w:t xml:space="preserve"> </w:t>
      </w:r>
      <w:r>
        <w:t xml:space="preserve">LT50-dose h</w:t>
      </w:r>
      <m:oMath>
        <m:sSup>
          <m:e>
            <m:r>
              <m:t>​</m:t>
            </m:r>
          </m:e>
          <m:sup>
            <m:r>
              <m:rPr>
                <m:sty m:val="p"/>
              </m:rPr>
              <m:t>−</m:t>
            </m:r>
            <m:r>
              <m:t>1</m:t>
            </m:r>
          </m:sup>
        </m:sSup>
      </m:oMath>
      <w:r>
        <w:t xml:space="preserve">; the realised repair rate is a little below</w:t>
      </w:r>
      <w:r>
        <w:t xml:space="preserve"> </w:t>
      </w:r>
      <w:r>
        <w:t xml:space="preserve">this because the inactivation arms of the kernel suppress it. Bands are ±1 SE</w:t>
      </w:r>
      <w:r>
        <w:t xml:space="preserve"> </w:t>
      </w:r>
      <w:r>
        <w:t xml:space="preserve">across posterior draws (not 95% credible intervals) to keep the exponential HI</w:t>
      </w:r>
      <w:r>
        <w:t xml:space="preserve"> </w:t>
      </w:r>
      <w:r>
        <w:t xml:space="preserve">envelope readable.</w:t>
      </w:r>
      <w:r>
        <w:t xml:space="preserve"> </w:t>
      </w:r>
      <m:oMath>
        <m:sSub>
          <m:e>
            <m:r>
              <m:t>T</m:t>
            </m:r>
          </m:e>
          <m:sub>
            <m:r>
              <m:t>c</m:t>
            </m:r>
            <m:r>
              <m:t>r</m:t>
            </m:r>
            <m:r>
              <m:t>i</m:t>
            </m:r>
            <m:r>
              <m:t>t</m:t>
            </m:r>
          </m:sub>
        </m:sSub>
      </m:oMath>
      <w:r>
        <w:t xml:space="preserve"> </w:t>
      </w:r>
      <w:r>
        <w:t xml:space="preserve">is the relative-threshold critical temperature from each fit (per</w:t>
      </w:r>
      <w:r>
        <w:t xml:space="preserve"> </w:t>
      </w:r>
      <w:r>
        <w:t xml:space="preserve">species for the aphids).</w:t>
      </w:r>
    </w:p>
    <w:p>
      <w:pPr>
        <w:pStyle w:val="SourceCode"/>
      </w:pPr>
      <w:r>
        <w:rPr>
          <w:rStyle w:val="CommentTok"/>
        </w:rPr>
        <w:t xml:space="preserve"># Prepare temperature traces and posterior summaries for the manuscript heat-injury figure.</w:t>
      </w:r>
      <w:r>
        <w:br/>
      </w:r>
      <w:r>
        <w:rPr>
          <w:rStyle w:val="DocumentationTok"/>
        </w:rPr>
        <w:t xml:space="preserve">## Fly: shaded hourly microclimate temperature from the Oersted et al. (2024)</w:t>
      </w:r>
      <w:r>
        <w:br/>
      </w:r>
      <w:r>
        <w:rPr>
          <w:rStyle w:val="DocumentationTok"/>
        </w:rPr>
        <w:t xml:space="preserve">## Zenodo/NicheMapR workflow (Rennes, France; Jun-Aug 2018). The cached CSV is</w:t>
      </w:r>
      <w:r>
        <w:br/>
      </w:r>
      <w:r>
        <w:rPr>
          <w:rStyle w:val="DocumentationTok"/>
        </w:rPr>
        <w:t xml:space="preserve">## built by data-raw/build_orsted_microclimate_trace.R from the original</w:t>
      </w:r>
      <w:r>
        <w:br/>
      </w:r>
      <w:r>
        <w:rPr>
          <w:rStyle w:val="DocumentationTok"/>
        </w:rPr>
        <w:t xml:space="preserve">## microclimate_injury_accumulation.R script in Zenodo record 10821572.</w:t>
      </w:r>
      <w:r>
        <w:br/>
      </w:r>
      <w:r>
        <w:rPr>
          <w:rStyle w:val="NormalTok"/>
        </w:rPr>
        <w:t xml:space="preserve">orsted_micro </w:t>
      </w:r>
      <w:r>
        <w:rPr>
          <w:rStyle w:val="OtherTok"/>
        </w:rPr>
        <w:t xml:space="preserve">&lt;-</w:t>
      </w:r>
      <w:r>
        <w:rPr>
          <w:rStyle w:val="NormalTok"/>
        </w:rPr>
        <w:t xml:space="preserve"> utils</w:t>
      </w:r>
      <w:r>
        <w:rPr>
          <w:rStyle w:val="SpecialCharTok"/>
        </w:rPr>
        <w:t xml:space="preserve">::</w:t>
      </w:r>
      <w:r>
        <w:rPr>
          <w:rStyle w:val="FunctionTok"/>
        </w:rPr>
        <w:t xml:space="preserve">read.csv</w:t>
      </w:r>
      <w:r>
        <w:rPr>
          <w:rStyle w:val="NormalTok"/>
        </w:rPr>
        <w:t xml:space="preserve">(here</w:t>
      </w:r>
      <w:r>
        <w:rPr>
          <w:rStyle w:val="SpecialCharTok"/>
        </w:rPr>
        <w:t xml:space="preserve">::</w:t>
      </w:r>
      <w:r>
        <w:rPr>
          <w:rStyle w:val="FunctionTok"/>
        </w:rPr>
        <w:t xml:space="preserve">here</w:t>
      </w:r>
      <w:r>
        <w:rPr>
          <w:rStyle w:val="NormalTok"/>
        </w:rPr>
        <w:t xml:space="preserve">(</w:t>
      </w:r>
      <w:r>
        <w:br/>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"orsted_2024"</w:t>
      </w:r>
      <w:r>
        <w:rPr>
          <w:rStyle w:val="NormalTok"/>
        </w:rPr>
        <w:t xml:space="preserve">,</w:t>
      </w:r>
      <w:r>
        <w:br/>
      </w:r>
      <w:r>
        <w:rPr>
          <w:rStyle w:val="NormalTok"/>
        </w:rPr>
        <w:t xml:space="preserve">  </w:t>
      </w:r>
      <w:r>
        <w:rPr>
          <w:rStyle w:val="StringTok"/>
        </w:rPr>
        <w:t xml:space="preserve">"orsted2024_nichemapr_rennes_2018_hourly.csv.gz"</w:t>
      </w:r>
      <w:r>
        <w:br/>
      </w:r>
      <w:r>
        <w:rPr>
          <w:rStyle w:val="NormalTok"/>
        </w:rPr>
        <w:t xml:space="preserve">))</w:t>
      </w:r>
      <w:r>
        <w:br/>
      </w:r>
      <w:r>
        <w:rPr>
          <w:rStyle w:val="NormalTok"/>
        </w:rPr>
        <w:t xml:space="preserve">fly_trace </w:t>
      </w:r>
      <w:r>
        <w:rPr>
          <w:rStyle w:val="OtherTok"/>
        </w:rPr>
        <w:t xml:space="preserve">&lt;-</w:t>
      </w:r>
      <w:r>
        <w:rPr>
          <w:rStyle w:val="NormalTok"/>
        </w:rPr>
        <w:t xml:space="preserve"> orsted_micro </w:t>
      </w:r>
      <w:r>
        <w:rPr>
          <w:rStyle w:val="SpecialCharTok"/>
        </w:rPr>
        <w:t xml:space="preserve">|&gt;</w:t>
      </w:r>
      <w:r>
        <w:br/>
      </w:r>
      <w:r>
        <w:rPr>
          <w:rStyle w:val="NormalTok"/>
        </w:rPr>
        <w:t xml:space="preserve">  </w:t>
      </w:r>
      <w:r>
        <w:rPr>
          <w:rStyle w:val="CommentTok"/>
        </w:rPr>
        <w:t xml:space="preserve"># The column is ISO-8601 with a "T" separator and trailing "Z". as.POSIXct()'s</w:t>
      </w:r>
      <w:r>
        <w:br/>
      </w:r>
      <w:r>
        <w:rPr>
          <w:rStyle w:val="NormalTok"/>
        </w:rPr>
        <w:t xml:space="preserve">  </w:t>
      </w:r>
      <w:r>
        <w:rPr>
          <w:rStyle w:val="CommentTok"/>
        </w:rPr>
        <w:t xml:space="preserve"># default formats do NOT match that, so it silently falls back to "%Y-%m-%d" and</w:t>
      </w:r>
      <w:r>
        <w:br/>
      </w:r>
      <w:r>
        <w:rPr>
          <w:rStyle w:val="NormalTok"/>
        </w:rPr>
        <w:t xml:space="preserve">  </w:t>
      </w:r>
      <w:r>
        <w:rPr>
          <w:rStyle w:val="CommentTok"/>
        </w:rPr>
        <w:t xml:space="preserve"># collapses every hour of a day onto midnight (which made the Fig. 6 trace plot as</w:t>
      </w:r>
      <w:r>
        <w:br/>
      </w:r>
      <w:r>
        <w:rPr>
          <w:rStyle w:val="NormalTok"/>
        </w:rPr>
        <w:t xml:space="preserve">  </w:t>
      </w:r>
      <w:r>
        <w:rPr>
          <w:rStyle w:val="CommentTok"/>
        </w:rPr>
        <w:t xml:space="preserve"># one vertical min-max bar per day). Give the format explicitly.</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datetime_utc =</w:t>
      </w:r>
      <w:r>
        <w:rPr>
          <w:rStyle w:val="NormalTok"/>
        </w:rPr>
        <w:t xml:space="preserve"> </w:t>
      </w:r>
      <w:r>
        <w:rPr>
          <w:rStyle w:val="FunctionTok"/>
        </w:rPr>
        <w:t xml:space="preserve">as.POSIXct</w:t>
      </w:r>
      <w:r>
        <w:rPr>
          <w:rStyle w:val="NormalTok"/>
        </w:rPr>
        <w:t xml:space="preserve">(datetime_utc,</w:t>
      </w:r>
      <w:r>
        <w:br/>
      </w:r>
      <w:r>
        <w:rPr>
          <w:rStyle w:val="NormalTok"/>
        </w:rPr>
        <w:t xml:space="preserve">                                          </w:t>
      </w:r>
      <w:r>
        <w:rPr>
          <w:rStyle w:val="AttributeTok"/>
        </w:rPr>
        <w:t xml:space="preserve">format =</w:t>
      </w:r>
      <w:r>
        <w:rPr>
          <w:rStyle w:val="NormalTok"/>
        </w:rPr>
        <w:t xml:space="preserve"> </w:t>
      </w:r>
      <w:r>
        <w:rPr>
          <w:rStyle w:val="StringTok"/>
        </w:rPr>
        <w:t xml:space="preserve">"%Y-%m-%dT%H:%M:%SZ"</w:t>
      </w:r>
      <w:r>
        <w:rPr>
          <w:rStyle w:val="NormalTok"/>
        </w:rPr>
        <w:t xml:space="preserve">, </w:t>
      </w:r>
      <w:r>
        <w:rPr>
          <w:rStyle w:val="AttributeTok"/>
        </w:rPr>
        <w:t xml:space="preserve">tz =</w:t>
      </w:r>
      <w:r>
        <w:rPr>
          <w:rStyle w:val="NormalTok"/>
        </w:rPr>
        <w:t xml:space="preserve"> </w:t>
      </w:r>
      <w:r>
        <w:rPr>
          <w:rStyle w:val="StringTok"/>
        </w:rPr>
        <w:t xml:space="preserve">"UTC"</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FunctionTok"/>
        </w:rPr>
        <w:t xml:space="preserve">format</w:t>
      </w:r>
      <w:r>
        <w:rPr>
          <w:rStyle w:val="NormalTok"/>
        </w:rPr>
        <w:t xml:space="preserve">(datetime_utc, </w:t>
      </w:r>
      <w:r>
        <w:rPr>
          <w:rStyle w:val="StringTok"/>
        </w:rPr>
        <w:t xml:space="preserve">"%Y"</w:t>
      </w:r>
      <w:r>
        <w:rPr>
          <w:rStyle w:val="NormalTok"/>
        </w:rPr>
        <w:t xml:space="preserve">) </w:t>
      </w:r>
      <w:r>
        <w:rPr>
          <w:rStyle w:val="SpecialCharTok"/>
        </w:rPr>
        <w:t xml:space="preserve">==</w:t>
      </w:r>
      <w:r>
        <w:rPr>
          <w:rStyle w:val="NormalTok"/>
        </w:rPr>
        <w:t xml:space="preserve"> </w:t>
      </w:r>
      <w:r>
        <w:rPr>
          <w:rStyle w:val="StringTok"/>
        </w:rPr>
        <w:t xml:space="preserve">"2018"</w:t>
      </w:r>
      <w:r>
        <w:rPr>
          <w:rStyle w:val="NormalTok"/>
        </w:rPr>
        <w:t xml:space="preserve">,</w:t>
      </w:r>
      <w:r>
        <w:br/>
      </w:r>
      <w:r>
        <w:rPr>
          <w:rStyle w:val="NormalTok"/>
        </w:rPr>
        <w:t xml:space="preserve">                </w:t>
      </w:r>
      <w:r>
        <w:rPr>
          <w:rStyle w:val="FunctionTok"/>
        </w:rPr>
        <w:t xml:space="preserve">format</w:t>
      </w:r>
      <w:r>
        <w:rPr>
          <w:rStyle w:val="NormalTok"/>
        </w:rPr>
        <w:t xml:space="preserve">(datetime_utc, </w:t>
      </w:r>
      <w:r>
        <w:rPr>
          <w:rStyle w:val="StringTok"/>
        </w:rPr>
        <w:t xml:space="preserve">"%m"</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"06"</w:t>
      </w:r>
      <w:r>
        <w:rPr>
          <w:rStyle w:val="NormalTok"/>
        </w:rPr>
        <w:t xml:space="preserve">, </w:t>
      </w:r>
      <w:r>
        <w:rPr>
          <w:rStyle w:val="StringTok"/>
        </w:rPr>
        <w:t xml:space="preserve">"07"</w:t>
      </w:r>
      <w:r>
        <w:rPr>
          <w:rStyle w:val="NormalTok"/>
        </w:rPr>
        <w:t xml:space="preserve">, </w:t>
      </w:r>
      <w:r>
        <w:rPr>
          <w:rStyle w:val="StringTok"/>
        </w:rPr>
        <w:t xml:space="preserve">"08"</w:t>
      </w:r>
      <w:r>
        <w:rPr>
          <w:rStyle w:val="NormalTok"/>
        </w:rPr>
        <w:t xml:space="preserve">),</w:t>
      </w:r>
      <w:r>
        <w:br/>
      </w:r>
      <w:r>
        <w:rPr>
          <w:rStyle w:val="NormalTok"/>
        </w:rPr>
        <w:t xml:space="preserve">                </w:t>
      </w:r>
      <w:r>
        <w:rPr>
          <w:rStyle w:val="FunctionTok"/>
        </w:rPr>
        <w:t xml:space="preserve">is.finite</w:t>
      </w:r>
      <w:r>
        <w:rPr>
          <w:rStyle w:val="NormalTok"/>
        </w:rPr>
        <w:t xml:space="preserve">(micro_temp_c)) </w:t>
      </w:r>
      <w:r>
        <w:rPr>
          <w:rStyle w:val="SpecialCharTok"/>
        </w:rPr>
        <w:t xml:space="preserve">|&gt;</w:t>
      </w:r>
      <w:r>
        <w:br/>
      </w:r>
      <w:r>
        <w:rPr>
          <w:rStyle w:val="NormalTok"/>
        </w:rPr>
        <w:t xml:space="preserve">  dplyr</w:t>
      </w:r>
      <w:r>
        <w:rPr>
          <w:rStyle w:val="SpecialCharTok"/>
        </w:rPr>
        <w:t xml:space="preserve">::</w:t>
      </w:r>
      <w:r>
        <w:rPr>
          <w:rStyle w:val="FunctionTok"/>
        </w:rPr>
        <w:t xml:space="preserve">arrange</w:t>
      </w:r>
      <w:r>
        <w:rPr>
          <w:rStyle w:val="NormalTok"/>
        </w:rPr>
        <w:t xml:space="preserve">(datetime_utc) </w:t>
      </w:r>
      <w:r>
        <w:rPr>
          <w:rStyle w:val="SpecialCharTok"/>
        </w:rPr>
        <w:t xml:space="preserve">|&gt;</w:t>
      </w:r>
      <w:r>
        <w:br/>
      </w:r>
      <w:r>
        <w:rPr>
          <w:rStyle w:val="NormalTok"/>
        </w:rPr>
        <w:t xml:space="preserve">  dplyr</w:t>
      </w:r>
      <w:r>
        <w:rPr>
          <w:rStyle w:val="SpecialCharTok"/>
        </w:rPr>
        <w:t xml:space="preserve">::</w:t>
      </w:r>
      <w:r>
        <w:rPr>
          <w:rStyle w:val="FunctionTok"/>
        </w:rPr>
        <w:t xml:space="preserve">transmute</w:t>
      </w:r>
      <w:r>
        <w:rPr>
          <w:rStyle w:val="NormalTok"/>
        </w:rPr>
        <w:t xml:space="preserve">(</w:t>
      </w:r>
      <w:r>
        <w:rPr>
          <w:rStyle w:val="AttributeTok"/>
        </w:rPr>
        <w:t xml:space="preserve">time =</w:t>
      </w:r>
      <w:r>
        <w:rPr>
          <w:rStyle w:val="NormalTok"/>
        </w:rPr>
        <w:t xml:space="preserve"> dplyr</w:t>
      </w:r>
      <w:r>
        <w:rPr>
          <w:rStyle w:val="SpecialCharTok"/>
        </w:rPr>
        <w:t xml:space="preserve">::</w:t>
      </w:r>
      <w:r>
        <w:rPr>
          <w:rStyle w:val="FunctionTok"/>
        </w:rPr>
        <w:t xml:space="preserve">row_number</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temp =</w:t>
      </w:r>
      <w:r>
        <w:rPr>
          <w:rStyle w:val="NormalTok"/>
        </w:rPr>
        <w:t xml:space="preserve"> micro_temp_c,</w:t>
      </w:r>
      <w:r>
        <w:br/>
      </w:r>
      <w:r>
        <w:rPr>
          <w:rStyle w:val="NormalTok"/>
        </w:rPr>
        <w:t xml:space="preserve">                   </w:t>
      </w:r>
      <w:r>
        <w:rPr>
          <w:rStyle w:val="AttributeTok"/>
        </w:rPr>
        <w:t xml:space="preserve">datetime =</w:t>
      </w:r>
      <w:r>
        <w:rPr>
          <w:rStyle w:val="NormalTok"/>
        </w:rPr>
        <w:t xml:space="preserve"> datetime_utc)</w:t>
      </w:r>
      <w:r>
        <w:br/>
      </w:r>
      <w:r>
        <w:br/>
      </w:r>
      <w:r>
        <w:rPr>
          <w:rStyle w:val="DocumentationTok"/>
        </w:rPr>
        <w:t xml:space="preserve">## Relative-threshold T_crit per group via tls() (matches the relative HI integration).</w:t>
      </w:r>
      <w:r>
        <w:br/>
      </w:r>
      <w:r>
        <w:rPr>
          <w:rStyle w:val="NormalTok"/>
        </w:rPr>
        <w:t xml:space="preserve">Tc_F </w:t>
      </w:r>
      <w:r>
        <w:rPr>
          <w:rStyle w:val="OtherTok"/>
        </w:rPr>
        <w:t xml:space="preserve">&lt;-</w:t>
      </w:r>
      <w:r>
        <w:rPr>
          <w:rStyle w:val="NormalTok"/>
        </w:rPr>
        <w:t xml:space="preserve"> </w:t>
      </w:r>
      <w:r>
        <w:rPr>
          <w:rStyle w:val="FunctionTok"/>
        </w:rPr>
        <w:t xml:space="preserve">get_tls_est</w:t>
      </w:r>
      <w:r>
        <w:rPr>
          <w:rStyle w:val="NormalTok"/>
        </w:rPr>
        <w:t xml:space="preserve">(</w:t>
      </w:r>
      <w:r>
        <w:rPr>
          <w:rStyle w:val="FunctionTok"/>
        </w:rPr>
        <w:t xml:space="preserve">tls</w:t>
      </w:r>
      <w:r>
        <w:rPr>
          <w:rStyle w:val="NormalTok"/>
        </w:rPr>
        <w:t xml:space="preserve">(wf_dros_mort_F, </w:t>
      </w:r>
      <w:r>
        <w:rPr>
          <w:rStyle w:val="AttributeTok"/>
        </w:rPr>
        <w:t xml:space="preserve">target_surv =</w:t>
      </w:r>
      <w:r>
        <w:rPr>
          <w:rStyle w:val="NormalTok"/>
        </w:rPr>
        <w:t xml:space="preserve"> </w:t>
      </w:r>
      <w:r>
        <w:rPr>
          <w:rStyle w:val="StringTok"/>
        </w:rPr>
        <w:t xml:space="preserve">"relative"</w:t>
      </w:r>
      <w:r>
        <w:rPr>
          <w:rStyle w:val="NormalTok"/>
        </w:rPr>
        <w:t xml:space="preserve">, </w:t>
      </w:r>
      <w:r>
        <w:rPr>
          <w:rStyle w:val="AttributeTok"/>
        </w:rPr>
        <w:t xml:space="preserve">t_ref =</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AttributeTok"/>
        </w:rPr>
        <w:t xml:space="preserve">lethal =</w:t>
      </w:r>
      <w:r>
        <w:rPr>
          <w:rStyle w:val="NormalTok"/>
        </w:rPr>
        <w:t xml:space="preserve"> </w:t>
      </w:r>
      <w:r>
        <w:rPr>
          <w:rStyle w:val="ConstantTok"/>
        </w:rPr>
        <w:t xml:space="preserve">TRUE</w:t>
      </w:r>
      <w:r>
        <w:rPr>
          <w:rStyle w:val="NormalTok"/>
        </w:rPr>
        <w:t xml:space="preserve">, </w:t>
      </w:r>
      <w:r>
        <w:rPr>
          <w:rStyle w:val="AttributeTok"/>
        </w:rPr>
        <w:t xml:space="preserve">ndraws =</w:t>
      </w:r>
      <w:r>
        <w:rPr>
          <w:rStyle w:val="NormalTok"/>
        </w:rPr>
        <w:t xml:space="preserve"> </w:t>
      </w:r>
      <w:r>
        <w:rPr>
          <w:rStyle w:val="DecValTok"/>
        </w:rPr>
        <w:t xml:space="preserve">150</w:t>
      </w:r>
      <w:r>
        <w:rPr>
          <w:rStyle w:val="NormalTok"/>
        </w:rPr>
        <w:t xml:space="preserve">), </w:t>
      </w:r>
      <w:r>
        <w:rPr>
          <w:rStyle w:val="StringTok"/>
        </w:rPr>
        <w:t xml:space="preserve">"summary"</w:t>
      </w:r>
      <w:r>
        <w:rPr>
          <w:rStyle w:val="NormalTok"/>
        </w:rPr>
        <w:t xml:space="preserve">, </w:t>
      </w:r>
      <w:r>
        <w:rPr>
          <w:rStyle w:val="StringTok"/>
        </w:rPr>
        <w:t xml:space="preserve">"Tcrit"</w:t>
      </w:r>
      <w:r>
        <w:rPr>
          <w:rStyle w:val="NormalTok"/>
        </w:rPr>
        <w:t xml:space="preserve">)</w:t>
      </w:r>
      <w:r>
        <w:rPr>
          <w:rStyle w:val="SpecialCharTok"/>
        </w:rPr>
        <w:t xml:space="preserve">$</w:t>
      </w:r>
      <w:r>
        <w:rPr>
          <w:rStyle w:val="NormalTok"/>
        </w:rPr>
        <w:t xml:space="preserve">median</w:t>
      </w:r>
      <w:r>
        <w:br/>
      </w:r>
      <w:r>
        <w:rPr>
          <w:rStyle w:val="NormalTok"/>
        </w:rPr>
        <w:t xml:space="preserve">Tc_M </w:t>
      </w:r>
      <w:r>
        <w:rPr>
          <w:rStyle w:val="OtherTok"/>
        </w:rPr>
        <w:t xml:space="preserve">&lt;-</w:t>
      </w:r>
      <w:r>
        <w:rPr>
          <w:rStyle w:val="NormalTok"/>
        </w:rPr>
        <w:t xml:space="preserve"> </w:t>
      </w:r>
      <w:r>
        <w:rPr>
          <w:rStyle w:val="FunctionTok"/>
        </w:rPr>
        <w:t xml:space="preserve">get_tls_est</w:t>
      </w:r>
      <w:r>
        <w:rPr>
          <w:rStyle w:val="NormalTok"/>
        </w:rPr>
        <w:t xml:space="preserve">(</w:t>
      </w:r>
      <w:r>
        <w:rPr>
          <w:rStyle w:val="FunctionTok"/>
        </w:rPr>
        <w:t xml:space="preserve">tls</w:t>
      </w:r>
      <w:r>
        <w:rPr>
          <w:rStyle w:val="NormalTok"/>
        </w:rPr>
        <w:t xml:space="preserve">(wf_dros_mort_M, </w:t>
      </w:r>
      <w:r>
        <w:rPr>
          <w:rStyle w:val="AttributeTok"/>
        </w:rPr>
        <w:t xml:space="preserve">target_surv =</w:t>
      </w:r>
      <w:r>
        <w:rPr>
          <w:rStyle w:val="NormalTok"/>
        </w:rPr>
        <w:t xml:space="preserve"> </w:t>
      </w:r>
      <w:r>
        <w:rPr>
          <w:rStyle w:val="StringTok"/>
        </w:rPr>
        <w:t xml:space="preserve">"relative"</w:t>
      </w:r>
      <w:r>
        <w:rPr>
          <w:rStyle w:val="NormalTok"/>
        </w:rPr>
        <w:t xml:space="preserve">, </w:t>
      </w:r>
      <w:r>
        <w:rPr>
          <w:rStyle w:val="AttributeTok"/>
        </w:rPr>
        <w:t xml:space="preserve">t_ref =</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AttributeTok"/>
        </w:rPr>
        <w:t xml:space="preserve">lethal =</w:t>
      </w:r>
      <w:r>
        <w:rPr>
          <w:rStyle w:val="NormalTok"/>
        </w:rPr>
        <w:t xml:space="preserve"> </w:t>
      </w:r>
      <w:r>
        <w:rPr>
          <w:rStyle w:val="ConstantTok"/>
        </w:rPr>
        <w:t xml:space="preserve">TRUE</w:t>
      </w:r>
      <w:r>
        <w:rPr>
          <w:rStyle w:val="NormalTok"/>
        </w:rPr>
        <w:t xml:space="preserve">, </w:t>
      </w:r>
      <w:r>
        <w:rPr>
          <w:rStyle w:val="AttributeTok"/>
        </w:rPr>
        <w:t xml:space="preserve">ndraws =</w:t>
      </w:r>
      <w:r>
        <w:rPr>
          <w:rStyle w:val="NormalTok"/>
        </w:rPr>
        <w:t xml:space="preserve"> </w:t>
      </w:r>
      <w:r>
        <w:rPr>
          <w:rStyle w:val="DecValTok"/>
        </w:rPr>
        <w:t xml:space="preserve">150</w:t>
      </w:r>
      <w:r>
        <w:rPr>
          <w:rStyle w:val="NormalTok"/>
        </w:rPr>
        <w:t xml:space="preserve">), </w:t>
      </w:r>
      <w:r>
        <w:rPr>
          <w:rStyle w:val="StringTok"/>
        </w:rPr>
        <w:t xml:space="preserve">"summary"</w:t>
      </w:r>
      <w:r>
        <w:rPr>
          <w:rStyle w:val="NormalTok"/>
        </w:rPr>
        <w:t xml:space="preserve">, </w:t>
      </w:r>
      <w:r>
        <w:rPr>
          <w:rStyle w:val="StringTok"/>
        </w:rPr>
        <w:t xml:space="preserve">"Tcrit"</w:t>
      </w:r>
      <w:r>
        <w:rPr>
          <w:rStyle w:val="NormalTok"/>
        </w:rPr>
        <w:t xml:space="preserve">)</w:t>
      </w:r>
      <w:r>
        <w:rPr>
          <w:rStyle w:val="SpecialCharTok"/>
        </w:rPr>
        <w:t xml:space="preserve">$</w:t>
      </w:r>
      <w:r>
        <w:rPr>
          <w:rStyle w:val="NormalTok"/>
        </w:rPr>
        <w:t xml:space="preserve">median</w:t>
      </w:r>
      <w:r>
        <w:br/>
      </w:r>
      <w:r>
        <w:br/>
      </w:r>
      <w:r>
        <w:rPr>
          <w:rStyle w:val="DocumentationTok"/>
        </w:rPr>
        <w:t xml:space="preserve">## Illustrative Sharpe–Schoolfield repair kernel (doses h^-1 at TREF; NOT fitted).</w:t>
      </w:r>
      <w:r>
        <w:br/>
      </w:r>
      <w:r>
        <w:rPr>
          <w:rStyle w:val="DocumentationTok"/>
        </w:rPr>
        <w:t xml:space="preserve">## TH sets the high-temperature decline: TH = 28 puts the repair optimum near</w:t>
      </w:r>
      <w:r>
        <w:br/>
      </w:r>
      <w:r>
        <w:rPr>
          <w:rStyle w:val="DocumentationTok"/>
        </w:rPr>
        <w:t xml:space="preserve">## 26 C, comfortably below the D. suzukii T_crit (~29 C), rather than right at it.</w:t>
      </w:r>
      <w:r>
        <w:br/>
      </w:r>
      <w:r>
        <w:rPr>
          <w:rStyle w:val="DocumentationTok"/>
        </w:rPr>
        <w:t xml:space="preserve">## TREF (25 C) is only the magnitude anchor for r_ref, not the optimum.</w:t>
      </w:r>
      <w:r>
        <w:br/>
      </w:r>
      <w:r>
        <w:rPr>
          <w:rStyle w:val="NormalTok"/>
        </w:rPr>
        <w:t xml:space="preserve">fly_repair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TA =</w:t>
      </w:r>
      <w:r>
        <w:rPr>
          <w:rStyle w:val="NormalTok"/>
        </w:rPr>
        <w:t xml:space="preserve"> </w:t>
      </w:r>
      <w:r>
        <w:rPr>
          <w:rStyle w:val="DecValTok"/>
        </w:rPr>
        <w:t xml:space="preserve">14065</w:t>
      </w:r>
      <w:r>
        <w:rPr>
          <w:rStyle w:val="NormalTok"/>
        </w:rPr>
        <w:t xml:space="preserve">, </w:t>
      </w:r>
      <w:r>
        <w:rPr>
          <w:rStyle w:val="AttributeTok"/>
        </w:rPr>
        <w:t xml:space="preserve">TAL =</w:t>
      </w:r>
      <w:r>
        <w:rPr>
          <w:rStyle w:val="NormalTok"/>
        </w:rPr>
        <w:t xml:space="preserve"> </w:t>
      </w:r>
      <w:r>
        <w:rPr>
          <w:rStyle w:val="DecValTok"/>
        </w:rPr>
        <w:t xml:space="preserve">50000</w:t>
      </w:r>
      <w:r>
        <w:rPr>
          <w:rStyle w:val="NormalTok"/>
        </w:rPr>
        <w:t xml:space="preserve">, </w:t>
      </w:r>
      <w:r>
        <w:rPr>
          <w:rStyle w:val="AttributeTok"/>
        </w:rPr>
        <w:t xml:space="preserve">TAH =</w:t>
      </w:r>
      <w:r>
        <w:rPr>
          <w:rStyle w:val="NormalTok"/>
        </w:rPr>
        <w:t xml:space="preserve"> </w:t>
      </w:r>
      <w:r>
        <w:rPr>
          <w:rStyle w:val="DecValTok"/>
        </w:rPr>
        <w:t xml:space="preserve">100000</w:t>
      </w:r>
      <w:r>
        <w:rPr>
          <w:rStyle w:val="NormalTok"/>
        </w:rPr>
        <w:t xml:space="preserve">,</w:t>
      </w:r>
      <w:r>
        <w:br/>
      </w:r>
      <w:r>
        <w:rPr>
          <w:rStyle w:val="NormalTok"/>
        </w:rPr>
        <w:t xml:space="preserve">                   </w:t>
      </w:r>
      <w:r>
        <w:rPr>
          <w:rStyle w:val="AttributeTok"/>
        </w:rPr>
        <w:t xml:space="preserve">TL =</w:t>
      </w:r>
      <w:r>
        <w:rPr>
          <w:rStyle w:val="NormalTok"/>
        </w:rPr>
        <w:t xml:space="preserve"> </w:t>
      </w:r>
      <w:r>
        <w:rPr>
          <w:rStyle w:val="DecValTok"/>
        </w:rPr>
        <w:t xml:space="preserve">15</w:t>
      </w:r>
      <w:r>
        <w:rPr>
          <w:rStyle w:val="NormalTok"/>
        </w:rPr>
        <w:t xml:space="preserve"> </w:t>
      </w:r>
      <w:r>
        <w:rPr>
          <w:rStyle w:val="SpecialCharTok"/>
        </w:rPr>
        <w:t xml:space="preserve">+</w:t>
      </w:r>
      <w:r>
        <w:rPr>
          <w:rStyle w:val="NormalTok"/>
        </w:rPr>
        <w:t xml:space="preserve"> </w:t>
      </w:r>
      <w:r>
        <w:rPr>
          <w:rStyle w:val="FloatTok"/>
        </w:rPr>
        <w:t xml:space="preserve">273.15</w:t>
      </w:r>
      <w:r>
        <w:rPr>
          <w:rStyle w:val="NormalTok"/>
        </w:rPr>
        <w:t xml:space="preserve">, </w:t>
      </w:r>
      <w:r>
        <w:rPr>
          <w:rStyle w:val="AttributeTok"/>
        </w:rPr>
        <w:t xml:space="preserve">TH =</w:t>
      </w:r>
      <w:r>
        <w:rPr>
          <w:rStyle w:val="NormalTok"/>
        </w:rPr>
        <w:t xml:space="preserve"> </w:t>
      </w:r>
      <w:r>
        <w:rPr>
          <w:rStyle w:val="DecValTok"/>
        </w:rPr>
        <w:t xml:space="preserve">28</w:t>
      </w:r>
      <w:r>
        <w:rPr>
          <w:rStyle w:val="NormalTok"/>
        </w:rPr>
        <w:t xml:space="preserve"> </w:t>
      </w:r>
      <w:r>
        <w:rPr>
          <w:rStyle w:val="SpecialCharTok"/>
        </w:rPr>
        <w:t xml:space="preserve">+</w:t>
      </w:r>
      <w:r>
        <w:rPr>
          <w:rStyle w:val="NormalTok"/>
        </w:rPr>
        <w:t xml:space="preserve"> </w:t>
      </w:r>
      <w:r>
        <w:rPr>
          <w:rStyle w:val="FloatTok"/>
        </w:rPr>
        <w:t xml:space="preserve">273.15</w:t>
      </w:r>
      <w:r>
        <w:rPr>
          <w:rStyle w:val="NormalTok"/>
        </w:rPr>
        <w:t xml:space="preserve">,</w:t>
      </w:r>
      <w:r>
        <w:br/>
      </w:r>
      <w:r>
        <w:rPr>
          <w:rStyle w:val="NormalTok"/>
        </w:rPr>
        <w:t xml:space="preserve">                   </w:t>
      </w:r>
      <w:r>
        <w:rPr>
          <w:rStyle w:val="AttributeTok"/>
        </w:rPr>
        <w:t xml:space="preserve">TREF =</w:t>
      </w:r>
      <w:r>
        <w:rPr>
          <w:rStyle w:val="NormalTok"/>
        </w:rPr>
        <w:t xml:space="preserve"> </w:t>
      </w:r>
      <w:r>
        <w:rPr>
          <w:rStyle w:val="DecValTok"/>
        </w:rPr>
        <w:t xml:space="preserve">25</w:t>
      </w:r>
      <w:r>
        <w:rPr>
          <w:rStyle w:val="NormalTok"/>
        </w:rPr>
        <w:t xml:space="preserve"> </w:t>
      </w:r>
      <w:r>
        <w:rPr>
          <w:rStyle w:val="SpecialCharTok"/>
        </w:rPr>
        <w:t xml:space="preserve">+</w:t>
      </w:r>
      <w:r>
        <w:rPr>
          <w:rStyle w:val="NormalTok"/>
        </w:rPr>
        <w:t xml:space="preserve"> </w:t>
      </w:r>
      <w:r>
        <w:rPr>
          <w:rStyle w:val="FloatTok"/>
        </w:rPr>
        <w:t xml:space="preserve">273.15</w:t>
      </w:r>
      <w:r>
        <w:rPr>
          <w:rStyle w:val="NormalTok"/>
        </w:rPr>
        <w:t xml:space="preserve">, </w:t>
      </w:r>
      <w:r>
        <w:rPr>
          <w:rStyle w:val="AttributeTok"/>
        </w:rPr>
        <w:t xml:space="preserve">r_ref =</w:t>
      </w:r>
      <w:r>
        <w:rPr>
          <w:rStyle w:val="NormalTok"/>
        </w:rPr>
        <w:t xml:space="preserve"> </w:t>
      </w:r>
      <w:r>
        <w:rPr>
          <w:rStyle w:val="FloatTok"/>
        </w:rPr>
        <w:t xml:space="preserve">0.005</w:t>
      </w:r>
      <w:r>
        <w:rPr>
          <w:rStyle w:val="NormalTok"/>
        </w:rPr>
        <w:t xml:space="preserve">)</w:t>
      </w:r>
      <w:r>
        <w:br/>
      </w:r>
      <w:r>
        <w:br/>
      </w:r>
      <w:r>
        <w:rPr>
          <w:rStyle w:val="NormalTok"/>
        </w:rPr>
        <w:t xml:space="preserve">ND </w:t>
      </w:r>
      <w:r>
        <w:rPr>
          <w:rStyle w:val="OtherTok"/>
        </w:rPr>
        <w:t xml:space="preserve">&lt;-</w:t>
      </w:r>
      <w:r>
        <w:rPr>
          <w:rStyle w:val="NormalTok"/>
        </w:rPr>
        <w:t xml:space="preserve"> </w:t>
      </w:r>
      <w:r>
        <w:rPr>
          <w:rStyle w:val="DecValTok"/>
        </w:rPr>
        <w:t xml:space="preserve">150</w:t>
      </w:r>
      <w:r>
        <w:br/>
      </w:r>
      <w:r>
        <w:rPr>
          <w:rStyle w:val="FunctionTok"/>
        </w:rPr>
        <w:t xml:space="preserve">set.seed</w:t>
      </w:r>
      <w:r>
        <w:rPr>
          <w:rStyle w:val="NormalTok"/>
        </w:rPr>
        <w:t xml:space="preserve">(</w:t>
      </w:r>
      <w:r>
        <w:rPr>
          <w:rStyle w:val="DecValTok"/>
        </w:rPr>
        <w:t xml:space="preserve">123</w:t>
      </w:r>
      <w:r>
        <w:rPr>
          <w:rStyle w:val="NormalTok"/>
        </w:rPr>
        <w:t xml:space="preserve">)  </w:t>
      </w:r>
      <w:r>
        <w:rPr>
          <w:rStyle w:val="CommentTok"/>
        </w:rPr>
        <w:t xml:space="preserve"># reproducible posterior-draw subsample for both taxa</w:t>
      </w:r>
      <w:r>
        <w:br/>
      </w:r>
      <w:r>
        <w:rPr>
          <w:rStyle w:val="NormalTok"/>
        </w:rPr>
        <w:t xml:space="preserve">agg_draws </w:t>
      </w:r>
      <w:r>
        <w:rPr>
          <w:rStyle w:val="OtherTok"/>
        </w:rPr>
        <w:t xml:space="preserve">&lt;-</w:t>
      </w:r>
      <w:r>
        <w:rPr>
          <w:rStyle w:val="NormalTok"/>
        </w:rPr>
        <w:t xml:space="preserve"> </w:t>
      </w:r>
      <w:r>
        <w:rPr>
          <w:rStyle w:val="ControlFlowTok"/>
        </w:rPr>
        <w:t xml:space="preserve">function</w:t>
      </w:r>
      <w:r>
        <w:rPr>
          <w:rStyle w:val="NormalTok"/>
        </w:rPr>
        <w:t xml:space="preserve">(hi, ...) {</w:t>
      </w:r>
      <w:r>
        <w:br/>
      </w:r>
      <w:r>
        <w:rPr>
          <w:rStyle w:val="NormalTok"/>
        </w:rPr>
        <w:t xml:space="preserve">  hi</w:t>
      </w:r>
      <w:r>
        <w:rPr>
          <w:rStyle w:val="SpecialCharTok"/>
        </w:rPr>
        <w:t xml:space="preserve">$</w:t>
      </w:r>
      <w:r>
        <w:rPr>
          <w:rStyle w:val="NormalTok"/>
        </w:rPr>
        <w:t xml:space="preserve">draws </w:t>
      </w:r>
      <w:r>
        <w:rPr>
          <w:rStyle w:val="SpecialCharTok"/>
        </w:rPr>
        <w:t xml:space="preserve">|&gt;</w:t>
      </w:r>
      <w:r>
        <w:rPr>
          <w:rStyle w:val="NormalTok"/>
        </w:rPr>
        <w:t xml:space="preserve"> dplyr</w:t>
      </w:r>
      <w:r>
        <w:rPr>
          <w:rStyle w:val="SpecialCharTok"/>
        </w:rPr>
        <w:t xml:space="preserve">::</w:t>
      </w:r>
      <w:r>
        <w:rPr>
          <w:rStyle w:val="FunctionTok"/>
        </w:rPr>
        <w:t xml:space="preserve">group_by</w:t>
      </w:r>
      <w:r>
        <w:rPr>
          <w:rStyle w:val="NormalTok"/>
        </w:rPr>
        <w:t xml:space="preserve">(time)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rPr>
          <w:rStyle w:val="AttributeTok"/>
        </w:rPr>
        <w:t xml:space="preserve">hi_med =</w:t>
      </w:r>
      <w:r>
        <w:rPr>
          <w:rStyle w:val="NormalTok"/>
        </w:rPr>
        <w:t xml:space="preserve"> </w:t>
      </w:r>
      <w:r>
        <w:rPr>
          <w:rStyle w:val="FunctionTok"/>
        </w:rPr>
        <w:t xml:space="preserve">median</w:t>
      </w:r>
      <w:r>
        <w:rPr>
          <w:rStyle w:val="NormalTok"/>
        </w:rPr>
        <w:t xml:space="preserve">(hi), </w:t>
      </w:r>
      <w:r>
        <w:rPr>
          <w:rStyle w:val="AttributeTok"/>
        </w:rPr>
        <w:t xml:space="preserve">hi_se =</w:t>
      </w:r>
      <w:r>
        <w:rPr>
          <w:rStyle w:val="NormalTok"/>
        </w:rPr>
        <w:t xml:space="preserve"> </w:t>
      </w:r>
      <w:r>
        <w:rPr>
          <w:rStyle w:val="FunctionTok"/>
        </w:rPr>
        <w:t xml:space="preserve">sd</w:t>
      </w:r>
      <w:r>
        <w:rPr>
          <w:rStyle w:val="NormalTok"/>
        </w:rPr>
        <w:t xml:space="preserve">(hi),</w:t>
      </w:r>
      <w:r>
        <w:br/>
      </w:r>
      <w:r>
        <w:rPr>
          <w:rStyle w:val="NormalTok"/>
        </w:rPr>
        <w:t xml:space="preserve">                     </w:t>
      </w:r>
      <w:r>
        <w:rPr>
          <w:rStyle w:val="AttributeTok"/>
        </w:rPr>
        <w:t xml:space="preserve">surv_med =</w:t>
      </w:r>
      <w:r>
        <w:rPr>
          <w:rStyle w:val="NormalTok"/>
        </w:rPr>
        <w:t xml:space="preserve"> </w:t>
      </w:r>
      <w:r>
        <w:rPr>
          <w:rStyle w:val="FunctionTok"/>
        </w:rPr>
        <w:t xml:space="preserve">median</w:t>
      </w:r>
      <w:r>
        <w:rPr>
          <w:rStyle w:val="NormalTok"/>
        </w:rPr>
        <w:t xml:space="preserve">(survival), </w:t>
      </w:r>
      <w:r>
        <w:rPr>
          <w:rStyle w:val="AttributeTok"/>
        </w:rPr>
        <w:t xml:space="preserve">surv_se =</w:t>
      </w:r>
      <w:r>
        <w:rPr>
          <w:rStyle w:val="NormalTok"/>
        </w:rPr>
        <w:t xml:space="preserve"> </w:t>
      </w:r>
      <w:r>
        <w:rPr>
          <w:rStyle w:val="FunctionTok"/>
        </w:rPr>
        <w:t xml:space="preserve">sd</w:t>
      </w:r>
      <w:r>
        <w:rPr>
          <w:rStyle w:val="NormalTok"/>
        </w:rPr>
        <w:t xml:space="preserve">(survival),</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w:t>
      </w:r>
      <w:r>
        <w:br/>
      </w:r>
      <w:r>
        <w:br/>
      </w:r>
      <w:r>
        <w:rPr>
          <w:rStyle w:val="NormalTok"/>
        </w:rPr>
        <w:t xml:space="preserve">fly_rows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ControlFlowTok"/>
        </w:rPr>
        <w:t xml:space="preserve">for</w:t>
      </w:r>
      <w:r>
        <w:rPr>
          <w:rStyle w:val="NormalTok"/>
        </w:rPr>
        <w:t xml:space="preserve"> (sx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"Female"</w:t>
      </w:r>
      <w:r>
        <w:rPr>
          <w:rStyle w:val="NormalTok"/>
        </w:rPr>
        <w:t xml:space="preserve">, </w:t>
      </w:r>
      <w:r>
        <w:rPr>
          <w:rStyle w:val="StringTok"/>
        </w:rPr>
        <w:t xml:space="preserve">"Male"</w:t>
      </w:r>
      <w:r>
        <w:rPr>
          <w:rStyle w:val="NormalTok"/>
        </w:rPr>
        <w:t xml:space="preserve">)) {</w:t>
      </w:r>
      <w:r>
        <w:br/>
      </w:r>
      <w:r>
        <w:rPr>
          <w:rStyle w:val="NormalTok"/>
        </w:rPr>
        <w:t xml:space="preserve">  wf </w:t>
      </w:r>
      <w:r>
        <w:rPr>
          <w:rStyle w:val="OtherTok"/>
        </w:rPr>
        <w:t xml:space="preserve">&lt;-</w:t>
      </w:r>
      <w:r>
        <w:rPr>
          <w:rStyle w:val="NormalTok"/>
        </w:rPr>
        <w:t xml:space="preserve"> </w:t>
      </w:r>
      <w:r>
        <w:rPr>
          <w:rStyle w:val="ControlFlowTok"/>
        </w:rPr>
        <w:t xml:space="preserve">if</w:t>
      </w:r>
      <w:r>
        <w:rPr>
          <w:rStyle w:val="NormalTok"/>
        </w:rPr>
        <w:t xml:space="preserve"> (sx </w:t>
      </w:r>
      <w:r>
        <w:rPr>
          <w:rStyle w:val="SpecialCharTok"/>
        </w:rPr>
        <w:t xml:space="preserve">==</w:t>
      </w:r>
      <w:r>
        <w:rPr>
          <w:rStyle w:val="NormalTok"/>
        </w:rPr>
        <w:t xml:space="preserve"> </w:t>
      </w:r>
      <w:r>
        <w:rPr>
          <w:rStyle w:val="StringTok"/>
        </w:rPr>
        <w:t xml:space="preserve">"Female"</w:t>
      </w:r>
      <w:r>
        <w:rPr>
          <w:rStyle w:val="NormalTok"/>
        </w:rPr>
        <w:t xml:space="preserve">) wf_dros_mort_F </w:t>
      </w:r>
      <w:r>
        <w:rPr>
          <w:rStyle w:val="ControlFlowTok"/>
        </w:rPr>
        <w:t xml:space="preserve">else</w:t>
      </w:r>
      <w:r>
        <w:rPr>
          <w:rStyle w:val="NormalTok"/>
        </w:rPr>
        <w:t xml:space="preserve"> wf_dros_mort_M</w:t>
      </w:r>
      <w:r>
        <w:br/>
      </w:r>
      <w:r>
        <w:rPr>
          <w:rStyle w:val="NormalTok"/>
        </w:rPr>
        <w:t xml:space="preserve">  Tc </w:t>
      </w:r>
      <w:r>
        <w:rPr>
          <w:rStyle w:val="OtherTok"/>
        </w:rPr>
        <w:t xml:space="preserve">&lt;-</w:t>
      </w:r>
      <w:r>
        <w:rPr>
          <w:rStyle w:val="NormalTok"/>
        </w:rPr>
        <w:t xml:space="preserve"> </w:t>
      </w:r>
      <w:r>
        <w:rPr>
          <w:rStyle w:val="ControlFlowTok"/>
        </w:rPr>
        <w:t xml:space="preserve">if</w:t>
      </w:r>
      <w:r>
        <w:rPr>
          <w:rStyle w:val="NormalTok"/>
        </w:rPr>
        <w:t xml:space="preserve"> (sx </w:t>
      </w:r>
      <w:r>
        <w:rPr>
          <w:rStyle w:val="SpecialCharTok"/>
        </w:rPr>
        <w:t xml:space="preserve">==</w:t>
      </w:r>
      <w:r>
        <w:rPr>
          <w:rStyle w:val="NormalTok"/>
        </w:rPr>
        <w:t xml:space="preserve"> </w:t>
      </w:r>
      <w:r>
        <w:rPr>
          <w:rStyle w:val="StringTok"/>
        </w:rPr>
        <w:t xml:space="preserve">"Female"</w:t>
      </w:r>
      <w:r>
        <w:rPr>
          <w:rStyle w:val="NormalTok"/>
        </w:rPr>
        <w:t xml:space="preserve">) Tc_F </w:t>
      </w:r>
      <w:r>
        <w:rPr>
          <w:rStyle w:val="ControlFlowTok"/>
        </w:rPr>
        <w:t xml:space="preserve">else</w:t>
      </w:r>
      <w:r>
        <w:rPr>
          <w:rStyle w:val="NormalTok"/>
        </w:rPr>
        <w:t xml:space="preserve"> Tc_M</w:t>
      </w:r>
      <w:r>
        <w:br/>
      </w:r>
      <w:r>
        <w:rPr>
          <w:rStyle w:val="NormalTok"/>
        </w:rPr>
        <w:t xml:space="preserve">  </w:t>
      </w:r>
      <w:r>
        <w:rPr>
          <w:rStyle w:val="ControlFlowTok"/>
        </w:rPr>
        <w:t xml:space="preserve">for</w:t>
      </w:r>
      <w:r>
        <w:rPr>
          <w:rStyle w:val="NormalTok"/>
        </w:rPr>
        <w:t xml:space="preserve"> (rep </w:t>
      </w:r>
      <w:r>
        <w:rPr>
          <w:rStyle w:val="ControlFlowTok"/>
        </w:rPr>
        <w:t xml:space="preserve">in</w:t>
      </w:r>
      <w:r>
        <w:rPr>
          <w:rStyle w:val="NormalTok"/>
        </w:rPr>
        <w:t xml:space="preserve"> </w:t>
      </w:r>
      <w:r>
        <w:rPr>
          <w:rStyle w:val="FunctionTok"/>
        </w:rPr>
        <w:t xml:space="preserve">c</w:t>
      </w:r>
      <w:r>
        <w:rPr>
          <w:rStyle w:val="NormalTok"/>
        </w:rPr>
        <w:t xml:space="preserve">(</w:t>
      </w:r>
      <w:r>
        <w:rPr>
          <w:rStyle w:val="ConstantTok"/>
        </w:rPr>
        <w:t xml:space="preserve">FALSE</w:t>
      </w:r>
      <w:r>
        <w:rPr>
          <w:rStyle w:val="NormalTok"/>
        </w:rPr>
        <w:t xml:space="preserve">, </w:t>
      </w:r>
      <w:r>
        <w:rPr>
          <w:rStyle w:val="ConstantTok"/>
        </w:rPr>
        <w:t xml:space="preserve">TRUE</w:t>
      </w:r>
      <w:r>
        <w:rPr>
          <w:rStyle w:val="NormalTok"/>
        </w:rPr>
        <w:t xml:space="preserve">)) {</w:t>
      </w:r>
      <w:r>
        <w:br/>
      </w:r>
      <w:r>
        <w:rPr>
          <w:rStyle w:val="NormalTok"/>
        </w:rPr>
        <w:t xml:space="preserve">    hi </w:t>
      </w:r>
      <w:r>
        <w:rPr>
          <w:rStyle w:val="OtherTok"/>
        </w:rPr>
        <w:t xml:space="preserve">&lt;-</w:t>
      </w:r>
      <w:r>
        <w:rPr>
          <w:rStyle w:val="NormalTok"/>
        </w:rPr>
        <w:t xml:space="preserve"> </w:t>
      </w:r>
      <w:r>
        <w:rPr>
          <w:rStyle w:val="FunctionTok"/>
        </w:rPr>
        <w:t xml:space="preserve">predict_heat_injury</w:t>
      </w:r>
      <w:r>
        <w:rPr>
          <w:rStyle w:val="NormalTok"/>
        </w:rPr>
        <w:t xml:space="preserve">(fly_trace[, </w:t>
      </w:r>
      <w:r>
        <w:rPr>
          <w:rStyle w:val="FunctionTok"/>
        </w:rPr>
        <w:t xml:space="preserve">c</w:t>
      </w:r>
      <w:r>
        <w:rPr>
          <w:rStyle w:val="NormalTok"/>
        </w:rPr>
        <w:t xml:space="preserve">(</w:t>
      </w:r>
      <w:r>
        <w:rPr>
          <w:rStyle w:val="StringTok"/>
        </w:rPr>
        <w:t xml:space="preserve">"time"</w:t>
      </w:r>
      <w:r>
        <w:rPr>
          <w:rStyle w:val="NormalTok"/>
        </w:rPr>
        <w:t xml:space="preserve">, </w:t>
      </w:r>
      <w:r>
        <w:rPr>
          <w:rStyle w:val="StringTok"/>
        </w:rPr>
        <w:t xml:space="preserve">"temp"</w:t>
      </w:r>
      <w:r>
        <w:rPr>
          <w:rStyle w:val="NormalTok"/>
        </w:rPr>
        <w:t xml:space="preserve">)], wf,</w:t>
      </w:r>
      <w:r>
        <w:br/>
      </w:r>
      <w:r>
        <w:rPr>
          <w:rStyle w:val="NormalTok"/>
        </w:rPr>
        <w:t xml:space="preserve">            </w:t>
      </w:r>
      <w:r>
        <w:rPr>
          <w:rStyle w:val="AttributeTok"/>
        </w:rPr>
        <w:t xml:space="preserve">target_surv =</w:t>
      </w:r>
      <w:r>
        <w:rPr>
          <w:rStyle w:val="NormalTok"/>
        </w:rPr>
        <w:t xml:space="preserve"> </w:t>
      </w:r>
      <w:r>
        <w:rPr>
          <w:rStyle w:val="StringTok"/>
        </w:rPr>
        <w:t xml:space="preserve">"relative"</w:t>
      </w:r>
      <w:r>
        <w:rPr>
          <w:rStyle w:val="NormalTok"/>
        </w:rPr>
        <w:t xml:space="preserve">, </w:t>
      </w:r>
      <w:r>
        <w:rPr>
          <w:rStyle w:val="AttributeTok"/>
        </w:rPr>
        <w:t xml:space="preserve">T_c =</w:t>
      </w:r>
      <w:r>
        <w:rPr>
          <w:rStyle w:val="NormalTok"/>
        </w:rPr>
        <w:t xml:space="preserve"> Tc, </w:t>
      </w:r>
      <w:r>
        <w:rPr>
          <w:rStyle w:val="AttributeTok"/>
        </w:rPr>
        <w:t xml:space="preserve">trace_unit =</w:t>
      </w:r>
      <w:r>
        <w:rPr>
          <w:rStyle w:val="NormalTok"/>
        </w:rPr>
        <w:t xml:space="preserve"> </w:t>
      </w:r>
      <w:r>
        <w:rPr>
          <w:rStyle w:val="StringTok"/>
        </w:rPr>
        <w:t xml:space="preserve">"hours"</w:t>
      </w:r>
      <w:r>
        <w:rPr>
          <w:rStyle w:val="NormalTok"/>
        </w:rPr>
        <w:t xml:space="preserve">,</w:t>
      </w:r>
      <w:r>
        <w:br/>
      </w:r>
      <w:r>
        <w:rPr>
          <w:rStyle w:val="NormalTok"/>
        </w:rPr>
        <w:t xml:space="preserve">            </w:t>
      </w:r>
      <w:r>
        <w:rPr>
          <w:rStyle w:val="AttributeTok"/>
        </w:rPr>
        <w:t xml:space="preserve">ndraws =</w:t>
      </w:r>
      <w:r>
        <w:rPr>
          <w:rStyle w:val="NormalTok"/>
        </w:rPr>
        <w:t xml:space="preserve"> ND, </w:t>
      </w:r>
      <w:r>
        <w:rPr>
          <w:rStyle w:val="AttributeTok"/>
        </w:rPr>
        <w:t xml:space="preserve">repair =</w:t>
      </w:r>
      <w:r>
        <w:rPr>
          <w:rStyle w:val="NormalTok"/>
        </w:rPr>
        <w:t xml:space="preserve"> rep,</w:t>
      </w:r>
      <w:r>
        <w:br/>
      </w:r>
      <w:r>
        <w:rPr>
          <w:rStyle w:val="NormalTok"/>
        </w:rPr>
        <w:t xml:space="preserve">            </w:t>
      </w:r>
      <w:r>
        <w:rPr>
          <w:rStyle w:val="AttributeTok"/>
        </w:rPr>
        <w:t xml:space="preserve">repair_pars =</w:t>
      </w:r>
      <w:r>
        <w:rPr>
          <w:rStyle w:val="NormalTok"/>
        </w:rPr>
        <w:t xml:space="preserve"> </w:t>
      </w:r>
      <w:r>
        <w:rPr>
          <w:rStyle w:val="ControlFlowTok"/>
        </w:rPr>
        <w:t xml:space="preserve">if</w:t>
      </w:r>
      <w:r>
        <w:rPr>
          <w:rStyle w:val="NormalTok"/>
        </w:rPr>
        <w:t xml:space="preserve"> (rep) fly_repair </w:t>
      </w:r>
      <w:r>
        <w:rPr>
          <w:rStyle w:val="ControlFlowTok"/>
        </w:rPr>
        <w:t xml:space="preserve">else</w:t>
      </w:r>
      <w:r>
        <w:rPr>
          <w:rStyle w:val="NormalTok"/>
        </w:rPr>
        <w:t xml:space="preserve"> </w:t>
      </w:r>
      <w:r>
        <w:rPr>
          <w:rStyle w:val="ConstantTok"/>
        </w:rPr>
        <w:t xml:space="preserve">NULL</w:t>
      </w:r>
      <w:r>
        <w:rPr>
          <w:rStyle w:val="NormalTok"/>
        </w:rPr>
        <w:t xml:space="preserve">, </w:t>
      </w:r>
      <w:r>
        <w:rPr>
          <w:rStyle w:val="AttributeTok"/>
        </w:rPr>
        <w:t xml:space="preserve">save_draws =</w:t>
      </w:r>
      <w:r>
        <w:rPr>
          <w:rStyle w:val="NormalTok"/>
        </w:rPr>
        <w:t xml:space="preserve"> </w:t>
      </w:r>
      <w:r>
        <w:rPr>
          <w:rStyle w:val="ConstantTok"/>
        </w:rPr>
        <w:t xml:space="preserve">TRUE</w:t>
      </w:r>
      <w:r>
        <w:rPr>
          <w:rStyle w:val="NormalTok"/>
        </w:rPr>
        <w:t xml:space="preserve">)</w:t>
      </w:r>
      <w:r>
        <w:br/>
      </w:r>
      <w:r>
        <w:rPr>
          <w:rStyle w:val="NormalTok"/>
        </w:rPr>
        <w:t xml:space="preserve">    fly_rows[[</w:t>
      </w:r>
      <w:r>
        <w:rPr>
          <w:rStyle w:val="FunctionTok"/>
        </w:rPr>
        <w:t xml:space="preserve">length</w:t>
      </w:r>
      <w:r>
        <w:rPr>
          <w:rStyle w:val="NormalTok"/>
        </w:rPr>
        <w:t xml:space="preserve">(fly_rows)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br/>
      </w:r>
      <w:r>
        <w:rPr>
          <w:rStyle w:val="NormalTok"/>
        </w:rPr>
        <w:t xml:space="preserve">      </w:t>
      </w:r>
      <w:r>
        <w:rPr>
          <w:rStyle w:val="FunctionTok"/>
        </w:rPr>
        <w:t xml:space="preserve">agg_draws</w:t>
      </w:r>
      <w:r>
        <w:rPr>
          <w:rStyle w:val="NormalTok"/>
        </w:rPr>
        <w:t xml:space="preserve">(hi, </w:t>
      </w:r>
      <w:r>
        <w:rPr>
          <w:rStyle w:val="AttributeTok"/>
        </w:rPr>
        <w:t xml:space="preserve">sex =</w:t>
      </w:r>
      <w:r>
        <w:rPr>
          <w:rStyle w:val="NormalTok"/>
        </w:rPr>
        <w:t xml:space="preserve"> sx, </w:t>
      </w:r>
      <w:r>
        <w:rPr>
          <w:rStyle w:val="AttributeTok"/>
        </w:rPr>
        <w:t xml:space="preserve">repair =</w:t>
      </w:r>
      <w:r>
        <w:rPr>
          <w:rStyle w:val="NormalTok"/>
        </w:rPr>
        <w:t xml:space="preserve"> </w:t>
      </w:r>
      <w:r>
        <w:rPr>
          <w:rStyle w:val="FunctionTok"/>
        </w:rPr>
        <w:t xml:space="preserve">ifelse</w:t>
      </w:r>
      <w:r>
        <w:rPr>
          <w:rStyle w:val="NormalTok"/>
        </w:rPr>
        <w:t xml:space="preserve">(rep, </w:t>
      </w:r>
      <w:r>
        <w:rPr>
          <w:rStyle w:val="StringTok"/>
        </w:rPr>
        <w:t xml:space="preserve">"With repair"</w:t>
      </w:r>
      <w:r>
        <w:rPr>
          <w:rStyle w:val="NormalTok"/>
        </w:rPr>
        <w:t xml:space="preserve">, </w:t>
      </w:r>
      <w:r>
        <w:rPr>
          <w:rStyle w:val="StringTok"/>
        </w:rPr>
        <w:t xml:space="preserve">"No repair"</w:t>
      </w:r>
      <w:r>
        <w:rPr>
          <w:rStyle w:val="NormalTok"/>
        </w:rPr>
        <w:t xml:space="preserve">))</w:t>
      </w:r>
      <w:r>
        <w:br/>
      </w:r>
      <w:r>
        <w:rPr>
          <w:rStyle w:val="NormalTok"/>
        </w:rPr>
        <w:t xml:space="preserve">  }</w:t>
      </w:r>
      <w:r>
        <w:br/>
      </w:r>
      <w:r>
        <w:rPr>
          <w:rStyle w:val="NormalTok"/>
        </w:rPr>
        <w:t xml:space="preserve">}</w:t>
      </w:r>
      <w:r>
        <w:br/>
      </w:r>
      <w:r>
        <w:rPr>
          <w:rStyle w:val="NormalTok"/>
        </w:rPr>
        <w:t xml:space="preserve">fdat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(fly_rows) </w:t>
      </w:r>
      <w:r>
        <w:rPr>
          <w:rStyle w:val="SpecialCharTok"/>
        </w:rPr>
        <w:t xml:space="preserve">|&gt;</w:t>
      </w:r>
      <w:r>
        <w:rPr>
          <w:rStyle w:val="NormalTok"/>
        </w:rPr>
        <w:t xml:space="preserve"> dplyr</w:t>
      </w:r>
      <w:r>
        <w:rPr>
          <w:rStyle w:val="SpecialCharTok"/>
        </w:rPr>
        <w:t xml:space="preserve">::</w:t>
      </w:r>
      <w:r>
        <w:rPr>
          <w:rStyle w:val="FunctionTok"/>
        </w:rPr>
        <w:t xml:space="preserve">left_join</w:t>
      </w:r>
      <w:r>
        <w:rPr>
          <w:rStyle w:val="NormalTok"/>
        </w:rPr>
        <w:t xml:space="preserve">(fly_trace, </w:t>
      </w:r>
      <w:r>
        <w:rPr>
          <w:rStyle w:val="AttributeTok"/>
        </w:rPr>
        <w:t xml:space="preserve">by =</w:t>
      </w:r>
      <w:r>
        <w:rPr>
          <w:rStyle w:val="NormalTok"/>
        </w:rPr>
        <w:t xml:space="preserve"> </w:t>
      </w:r>
      <w:r>
        <w:rPr>
          <w:rStyle w:val="StringTok"/>
        </w:rPr>
        <w:t xml:space="preserve">"time"</w:t>
      </w:r>
      <w:r>
        <w:rPr>
          <w:rStyle w:val="NormalTok"/>
        </w:rPr>
        <w:t xml:space="preserve">)</w:t>
      </w:r>
      <w:r>
        <w:br/>
      </w:r>
      <w:r>
        <w:rPr>
          <w:rStyle w:val="NormalTok"/>
        </w:rPr>
        <w:t xml:space="preserve">fTc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c</w:t>
      </w:r>
      <w:r>
        <w:rPr>
          <w:rStyle w:val="NormalTok"/>
        </w:rPr>
        <w:t xml:space="preserve">(Tc_F, Tc_M))</w:t>
      </w:r>
      <w:r>
        <w:br/>
      </w:r>
      <w:r>
        <w:br/>
      </w:r>
      <w:r>
        <w:rPr>
          <w:rStyle w:val="DocumentationTok"/>
        </w:rPr>
        <w:t xml:space="preserve">## Aphids (d-f): UNMODIFIED hourly Wuhan air-temperature trace (no warming</w:t>
      </w:r>
      <w:r>
        <w:br/>
      </w:r>
      <w:r>
        <w:rPr>
          <w:rStyle w:val="DocumentationTok"/>
        </w:rPr>
        <w:t xml:space="preserve">## offset), all three species projected at once with by = "species". Per-species</w:t>
      </w:r>
      <w:r>
        <w:br/>
      </w:r>
      <w:r>
        <w:rPr>
          <w:rStyle w:val="DocumentationTok"/>
        </w:rPr>
        <w:t xml:space="preserve">## T_crit comes from the aphid fit; repair uses the same illustrative kernel.</w:t>
      </w:r>
      <w:r>
        <w:br/>
      </w:r>
      <w:r>
        <w:rPr>
          <w:rStyle w:val="DocumentationTok"/>
        </w:rPr>
        <w:t xml:space="preserve">## Trimmed to May-June: over the full May-Aug record the heat injury for the most</w:t>
      </w:r>
      <w:r>
        <w:br/>
      </w:r>
      <w:r>
        <w:rPr>
          <w:rStyle w:val="DocumentationTok"/>
        </w:rPr>
        <w:t xml:space="preserve">## vulnerable species (M. dirhodum, lowest T_crit) runs to ~28000% of an LT50 dose,</w:t>
      </w:r>
      <w:r>
        <w:br/>
      </w:r>
      <w:r>
        <w:rPr>
          <w:rStyle w:val="DocumentationTok"/>
        </w:rPr>
        <w:t xml:space="preserve">## swamping the axis; May-June keeps it readable and spans the window in which the</w:t>
      </w:r>
      <w:r>
        <w:br/>
      </w:r>
      <w:r>
        <w:rPr>
          <w:rStyle w:val="DocumentationTok"/>
        </w:rPr>
        <w:t xml:space="preserve">## repair model still protects the two more tolerant species (R. padi, S. avenae).</w:t>
      </w:r>
      <w:r>
        <w:br/>
      </w:r>
      <w:r>
        <w:rPr>
          <w:rStyle w:val="NormalTok"/>
        </w:rPr>
        <w:t xml:space="preserve">aphid_trace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"data_temp_trace_aphid_summer2016.csv"</w:t>
      </w:r>
      <w:r>
        <w:rPr>
          <w:rStyle w:val="NormalTok"/>
        </w:rPr>
        <w:t xml:space="preserve">),</w:t>
      </w:r>
      <w:r>
        <w:br/>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(city </w:t>
      </w:r>
      <w:r>
        <w:rPr>
          <w:rStyle w:val="SpecialCharTok"/>
        </w:rPr>
        <w:t xml:space="preserve">==</w:t>
      </w:r>
      <w:r>
        <w:rPr>
          <w:rStyle w:val="NormalTok"/>
        </w:rPr>
        <w:t xml:space="preserve"> </w:t>
      </w:r>
      <w:r>
        <w:rPr>
          <w:rStyle w:val="StringTok"/>
        </w:rPr>
        <w:t xml:space="preserve">"Wuhan"</w:t>
      </w:r>
      <w:r>
        <w:rPr>
          <w:rStyle w:val="NormalTok"/>
        </w:rPr>
        <w:t xml:space="preserve">,</w:t>
      </w:r>
      <w:r>
        <w:br/>
      </w:r>
      <w:r>
        <w:rPr>
          <w:rStyle w:val="NormalTok"/>
        </w:rPr>
        <w:t xml:space="preserve">                </w:t>
      </w:r>
      <w:r>
        <w:rPr>
          <w:rStyle w:val="FunctionTok"/>
        </w:rPr>
        <w:t xml:space="preserve">as.integer</w:t>
      </w:r>
      <w:r>
        <w:rPr>
          <w:rStyle w:val="NormalTok"/>
        </w:rPr>
        <w:t xml:space="preserve">(</w:t>
      </w:r>
      <w:r>
        <w:rPr>
          <w:rStyle w:val="FunctionTok"/>
        </w:rPr>
        <w:t xml:space="preserve">format</w:t>
      </w:r>
      <w:r>
        <w:rPr>
          <w:rStyle w:val="NormalTok"/>
        </w:rPr>
        <w:t xml:space="preserve">(datetime, </w:t>
      </w:r>
      <w:r>
        <w:rPr>
          <w:rStyle w:val="StringTok"/>
        </w:rPr>
        <w:t xml:space="preserve">"%m"</w:t>
      </w:r>
      <w:r>
        <w:rPr>
          <w:rStyle w:val="NormalTok"/>
        </w:rPr>
        <w:t xml:space="preserve">)) </w:t>
      </w:r>
      <w:r>
        <w:rPr>
          <w:rStyle w:val="SpecialCharTok"/>
        </w:rPr>
        <w:t xml:space="preserve">&lt;=</w:t>
      </w:r>
      <w:r>
        <w:rPr>
          <w:rStyle w:val="NormalTok"/>
        </w:rPr>
        <w:t xml:space="preserve"> </w:t>
      </w:r>
      <w:r>
        <w:rPr>
          <w:rStyle w:val="DecValTok"/>
        </w:rPr>
        <w:t xml:space="preserve">6</w:t>
      </w:r>
      <w:r>
        <w:rPr>
          <w:rStyle w:val="NormalTok"/>
        </w:rPr>
        <w:t xml:space="preserve">) </w:t>
      </w:r>
      <w:r>
        <w:rPr>
          <w:rStyle w:val="SpecialCharTok"/>
        </w:rPr>
        <w:t xml:space="preserve">|&gt;</w:t>
      </w:r>
      <w:r>
        <w:rPr>
          <w:rStyle w:val="NormalTok"/>
        </w:rPr>
        <w:t xml:space="preserve">   </w:t>
      </w:r>
      <w:r>
        <w:rPr>
          <w:rStyle w:val="CommentTok"/>
        </w:rPr>
        <w:t xml:space="preserve"># May-June only</w:t>
      </w:r>
      <w:r>
        <w:br/>
      </w:r>
      <w:r>
        <w:rPr>
          <w:rStyle w:val="NormalTok"/>
        </w:rPr>
        <w:t xml:space="preserve">  </w:t>
      </w:r>
      <w:r>
        <w:rPr>
          <w:rStyle w:val="CommentTok"/>
        </w:rPr>
        <w:t xml:space="preserve"># readr already parses this ISO-8601 column to POSIXct. The old as.character()</w:t>
      </w:r>
      <w:r>
        <w:br/>
      </w:r>
      <w:r>
        <w:rPr>
          <w:rStyle w:val="NormalTok"/>
        </w:rPr>
        <w:t xml:space="preserve">  </w:t>
      </w:r>
      <w:r>
        <w:rPr>
          <w:rStyle w:val="CommentTok"/>
        </w:rPr>
        <w:t xml:space="preserve"># round-trip rendered the first (midnight) element as a bare date, which made</w:t>
      </w:r>
      <w:r>
        <w:br/>
      </w:r>
      <w:r>
        <w:rPr>
          <w:rStyle w:val="NormalTok"/>
        </w:rPr>
        <w:t xml:space="preserve">  </w:t>
      </w:r>
      <w:r>
        <w:rPr>
          <w:rStyle w:val="CommentTok"/>
        </w:rPr>
        <w:t xml:space="preserve"># as.POSIXct() choose a date-only format for the WHOLE vector -&gt; hours lost.</w:t>
      </w:r>
      <w:r>
        <w:br/>
      </w:r>
      <w:r>
        <w:rPr>
          <w:rStyle w:val="NormalTok"/>
        </w:rPr>
        <w:t xml:space="preserve">  dplyr</w:t>
      </w:r>
      <w:r>
        <w:rPr>
          <w:rStyle w:val="SpecialCharTok"/>
        </w:rPr>
        <w:t xml:space="preserve">::</w:t>
      </w:r>
      <w:r>
        <w:rPr>
          <w:rStyle w:val="FunctionTok"/>
        </w:rPr>
        <w:t xml:space="preserve">transmute</w:t>
      </w:r>
      <w:r>
        <w:rPr>
          <w:rStyle w:val="NormalTok"/>
        </w:rPr>
        <w:t xml:space="preserve">(</w:t>
      </w:r>
      <w:r>
        <w:rPr>
          <w:rStyle w:val="AttributeTok"/>
        </w:rPr>
        <w:t xml:space="preserve">time =</w:t>
      </w:r>
      <w:r>
        <w:rPr>
          <w:rStyle w:val="NormalTok"/>
        </w:rPr>
        <w:t xml:space="preserve"> time_h, </w:t>
      </w:r>
      <w:r>
        <w:rPr>
          <w:rStyle w:val="AttributeTok"/>
        </w:rPr>
        <w:t xml:space="preserve">temp =</w:t>
      </w:r>
      <w:r>
        <w:rPr>
          <w:rStyle w:val="NormalTok"/>
        </w:rPr>
        <w:t xml:space="preserve"> temp_c, </w:t>
      </w:r>
      <w:r>
        <w:rPr>
          <w:rStyle w:val="AttributeTok"/>
        </w:rPr>
        <w:t xml:space="preserve">datetime =</w:t>
      </w:r>
      <w:r>
        <w:rPr>
          <w:rStyle w:val="NormalTok"/>
        </w:rPr>
        <w:t xml:space="preserve"> datetime)</w:t>
      </w:r>
      <w:r>
        <w:br/>
      </w:r>
      <w:r>
        <w:rPr>
          <w:rStyle w:val="NormalTok"/>
        </w:rPr>
        <w:t xml:space="preserve">aphid_repair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TA =</w:t>
      </w:r>
      <w:r>
        <w:rPr>
          <w:rStyle w:val="NormalTok"/>
        </w:rPr>
        <w:t xml:space="preserve"> </w:t>
      </w:r>
      <w:r>
        <w:rPr>
          <w:rStyle w:val="DecValTok"/>
        </w:rPr>
        <w:t xml:space="preserve">14065</w:t>
      </w:r>
      <w:r>
        <w:rPr>
          <w:rStyle w:val="NormalTok"/>
        </w:rPr>
        <w:t xml:space="preserve">, </w:t>
      </w:r>
      <w:r>
        <w:rPr>
          <w:rStyle w:val="AttributeTok"/>
        </w:rPr>
        <w:t xml:space="preserve">TAL =</w:t>
      </w:r>
      <w:r>
        <w:rPr>
          <w:rStyle w:val="NormalTok"/>
        </w:rPr>
        <w:t xml:space="preserve"> </w:t>
      </w:r>
      <w:r>
        <w:rPr>
          <w:rStyle w:val="DecValTok"/>
        </w:rPr>
        <w:t xml:space="preserve">50000</w:t>
      </w:r>
      <w:r>
        <w:rPr>
          <w:rStyle w:val="NormalTok"/>
        </w:rPr>
        <w:t xml:space="preserve">, </w:t>
      </w:r>
      <w:r>
        <w:rPr>
          <w:rStyle w:val="AttributeTok"/>
        </w:rPr>
        <w:t xml:space="preserve">TAH =</w:t>
      </w:r>
      <w:r>
        <w:rPr>
          <w:rStyle w:val="NormalTok"/>
        </w:rPr>
        <w:t xml:space="preserve"> </w:t>
      </w:r>
      <w:r>
        <w:rPr>
          <w:rStyle w:val="DecValTok"/>
        </w:rPr>
        <w:t xml:space="preserve">100000</w:t>
      </w:r>
      <w:r>
        <w:rPr>
          <w:rStyle w:val="NormalTok"/>
        </w:rPr>
        <w:t xml:space="preserve">,</w:t>
      </w:r>
      <w:r>
        <w:br/>
      </w:r>
      <w:r>
        <w:rPr>
          <w:rStyle w:val="NormalTok"/>
        </w:rPr>
        <w:t xml:space="preserve">                     </w:t>
      </w:r>
      <w:r>
        <w:rPr>
          <w:rStyle w:val="AttributeTok"/>
        </w:rPr>
        <w:t xml:space="preserve">TL =</w:t>
      </w:r>
      <w:r>
        <w:rPr>
          <w:rStyle w:val="NormalTok"/>
        </w:rPr>
        <w:t xml:space="preserve"> </w:t>
      </w:r>
      <w:r>
        <w:rPr>
          <w:rStyle w:val="DecValTok"/>
        </w:rPr>
        <w:t xml:space="preserve">15</w:t>
      </w:r>
      <w:r>
        <w:rPr>
          <w:rStyle w:val="NormalTok"/>
        </w:rPr>
        <w:t xml:space="preserve"> </w:t>
      </w:r>
      <w:r>
        <w:rPr>
          <w:rStyle w:val="SpecialCharTok"/>
        </w:rPr>
        <w:t xml:space="preserve">+</w:t>
      </w:r>
      <w:r>
        <w:rPr>
          <w:rStyle w:val="NormalTok"/>
        </w:rPr>
        <w:t xml:space="preserve"> </w:t>
      </w:r>
      <w:r>
        <w:rPr>
          <w:rStyle w:val="FloatTok"/>
        </w:rPr>
        <w:t xml:space="preserve">273.15</w:t>
      </w:r>
      <w:r>
        <w:rPr>
          <w:rStyle w:val="NormalTok"/>
        </w:rPr>
        <w:t xml:space="preserve">, </w:t>
      </w:r>
      <w:r>
        <w:rPr>
          <w:rStyle w:val="AttributeTok"/>
        </w:rPr>
        <w:t xml:space="preserve">TH =</w:t>
      </w:r>
      <w:r>
        <w:rPr>
          <w:rStyle w:val="NormalTok"/>
        </w:rPr>
        <w:t xml:space="preserve"> </w:t>
      </w:r>
      <w:r>
        <w:rPr>
          <w:rStyle w:val="DecValTok"/>
        </w:rPr>
        <w:t xml:space="preserve">35</w:t>
      </w:r>
      <w:r>
        <w:rPr>
          <w:rStyle w:val="NormalTok"/>
        </w:rPr>
        <w:t xml:space="preserve"> </w:t>
      </w:r>
      <w:r>
        <w:rPr>
          <w:rStyle w:val="SpecialCharTok"/>
        </w:rPr>
        <w:t xml:space="preserve">+</w:t>
      </w:r>
      <w:r>
        <w:rPr>
          <w:rStyle w:val="NormalTok"/>
        </w:rPr>
        <w:t xml:space="preserve"> </w:t>
      </w:r>
      <w:r>
        <w:rPr>
          <w:rStyle w:val="FloatTok"/>
        </w:rPr>
        <w:t xml:space="preserve">273.15</w:t>
      </w:r>
      <w:r>
        <w:rPr>
          <w:rStyle w:val="NormalTok"/>
        </w:rPr>
        <w:t xml:space="preserve">,</w:t>
      </w:r>
      <w:r>
        <w:br/>
      </w:r>
      <w:r>
        <w:rPr>
          <w:rStyle w:val="NormalTok"/>
        </w:rPr>
        <w:t xml:space="preserve">                     </w:t>
      </w:r>
      <w:r>
        <w:rPr>
          <w:rStyle w:val="AttributeTok"/>
        </w:rPr>
        <w:t xml:space="preserve">TREF =</w:t>
      </w:r>
      <w:r>
        <w:rPr>
          <w:rStyle w:val="NormalTok"/>
        </w:rPr>
        <w:t xml:space="preserve"> </w:t>
      </w:r>
      <w:r>
        <w:rPr>
          <w:rStyle w:val="DecValTok"/>
        </w:rPr>
        <w:t xml:space="preserve">25</w:t>
      </w:r>
      <w:r>
        <w:rPr>
          <w:rStyle w:val="NormalTok"/>
        </w:rPr>
        <w:t xml:space="preserve"> </w:t>
      </w:r>
      <w:r>
        <w:rPr>
          <w:rStyle w:val="SpecialCharTok"/>
        </w:rPr>
        <w:t xml:space="preserve">+</w:t>
      </w:r>
      <w:r>
        <w:rPr>
          <w:rStyle w:val="NormalTok"/>
        </w:rPr>
        <w:t xml:space="preserve"> </w:t>
      </w:r>
      <w:r>
        <w:rPr>
          <w:rStyle w:val="FloatTok"/>
        </w:rPr>
        <w:t xml:space="preserve">273.15</w:t>
      </w:r>
      <w:r>
        <w:rPr>
          <w:rStyle w:val="NormalTok"/>
        </w:rPr>
        <w:t xml:space="preserve">, </w:t>
      </w:r>
      <w:r>
        <w:rPr>
          <w:rStyle w:val="AttributeTok"/>
        </w:rPr>
        <w:t xml:space="preserve">r_ref =</w:t>
      </w:r>
      <w:r>
        <w:rPr>
          <w:rStyle w:val="NormalTok"/>
        </w:rPr>
        <w:t xml:space="preserve"> </w:t>
      </w:r>
      <w:r>
        <w:rPr>
          <w:rStyle w:val="FloatTok"/>
        </w:rPr>
        <w:t xml:space="preserve">0.005</w:t>
      </w:r>
      <w:r>
        <w:rPr>
          <w:rStyle w:val="NormalTok"/>
        </w:rPr>
        <w:t xml:space="preserve">)</w:t>
      </w:r>
      <w:r>
        <w:br/>
      </w:r>
      <w:r>
        <w:rPr>
          <w:rStyle w:val="NormalTok"/>
        </w:rPr>
        <w:t xml:space="preserve">aphid_Tc </w:t>
      </w:r>
      <w:r>
        <w:rPr>
          <w:rStyle w:val="OtherTok"/>
        </w:rPr>
        <w:t xml:space="preserve">&lt;-</w:t>
      </w:r>
      <w:r>
        <w:rPr>
          <w:rStyle w:val="NormalTok"/>
        </w:rPr>
        <w:t xml:space="preserve"> aphid_tls</w:t>
      </w:r>
      <w:r>
        <w:rPr>
          <w:rStyle w:val="SpecialCharTok"/>
        </w:rPr>
        <w:t xml:space="preserve">$</w:t>
      </w:r>
      <w:r>
        <w:rPr>
          <w:rStyle w:val="NormalTok"/>
        </w:rPr>
        <w:t xml:space="preserve">summary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(quantity </w:t>
      </w:r>
      <w:r>
        <w:rPr>
          <w:rStyle w:val="SpecialCharTok"/>
        </w:rPr>
        <w:t xml:space="preserve">==</w:t>
      </w:r>
      <w:r>
        <w:rPr>
          <w:rStyle w:val="NormalTok"/>
        </w:rPr>
        <w:t xml:space="preserve"> </w:t>
      </w:r>
      <w:r>
        <w:rPr>
          <w:rStyle w:val="StringTok"/>
        </w:rPr>
        <w:t xml:space="preserve">"Tcrit"</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transmute</w:t>
      </w:r>
      <w:r>
        <w:rPr>
          <w:rStyle w:val="NormalTok"/>
        </w:rPr>
        <w:t xml:space="preserve">(</w:t>
      </w:r>
      <w:r>
        <w:rPr>
          <w:rStyle w:val="AttributeTok"/>
        </w:rPr>
        <w:t xml:space="preserve">species =</w:t>
      </w:r>
      <w:r>
        <w:rPr>
          <w:rStyle w:val="NormalTok"/>
        </w:rPr>
        <w:t xml:space="preserve"> </w:t>
      </w:r>
      <w:r>
        <w:rPr>
          <w:rStyle w:val="FunctionTok"/>
        </w:rPr>
        <w:t xml:space="preserve">as.character</w:t>
      </w:r>
      <w:r>
        <w:rPr>
          <w:rStyle w:val="NormalTok"/>
        </w:rPr>
        <w:t xml:space="preserve">(species), </w:t>
      </w:r>
      <w:r>
        <w:rPr>
          <w:rStyle w:val="AttributeTok"/>
        </w:rPr>
        <w:t xml:space="preserve">Tc =</w:t>
      </w:r>
      <w:r>
        <w:rPr>
          <w:rStyle w:val="NormalTok"/>
        </w:rPr>
        <w:t xml:space="preserve"> median)</w:t>
      </w:r>
      <w:r>
        <w:br/>
      </w:r>
      <w:r>
        <w:rPr>
          <w:rStyle w:val="NormalTok"/>
        </w:rPr>
        <w:t xml:space="preserve">aphid_rows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ControlFlowTok"/>
        </w:rPr>
        <w:t xml:space="preserve">for</w:t>
      </w:r>
      <w:r>
        <w:rPr>
          <w:rStyle w:val="NormalTok"/>
        </w:rPr>
        <w:t xml:space="preserve"> (rep </w:t>
      </w:r>
      <w:r>
        <w:rPr>
          <w:rStyle w:val="ControlFlowTok"/>
        </w:rPr>
        <w:t xml:space="preserve">in</w:t>
      </w:r>
      <w:r>
        <w:rPr>
          <w:rStyle w:val="NormalTok"/>
        </w:rPr>
        <w:t xml:space="preserve"> </w:t>
      </w:r>
      <w:r>
        <w:rPr>
          <w:rStyle w:val="FunctionTok"/>
        </w:rPr>
        <w:t xml:space="preserve">c</w:t>
      </w:r>
      <w:r>
        <w:rPr>
          <w:rStyle w:val="NormalTok"/>
        </w:rPr>
        <w:t xml:space="preserve">(</w:t>
      </w:r>
      <w:r>
        <w:rPr>
          <w:rStyle w:val="ConstantTok"/>
        </w:rPr>
        <w:t xml:space="preserve">FALSE</w:t>
      </w:r>
      <w:r>
        <w:rPr>
          <w:rStyle w:val="NormalTok"/>
        </w:rPr>
        <w:t xml:space="preserve">, </w:t>
      </w:r>
      <w:r>
        <w:rPr>
          <w:rStyle w:val="ConstantTok"/>
        </w:rPr>
        <w:t xml:space="preserve">TRUE</w:t>
      </w:r>
      <w:r>
        <w:rPr>
          <w:rStyle w:val="NormalTok"/>
        </w:rPr>
        <w:t xml:space="preserve">)) {</w:t>
      </w:r>
      <w:r>
        <w:br/>
      </w:r>
      <w:r>
        <w:rPr>
          <w:rStyle w:val="NormalTok"/>
        </w:rPr>
        <w:t xml:space="preserve">  hi </w:t>
      </w:r>
      <w:r>
        <w:rPr>
          <w:rStyle w:val="OtherTok"/>
        </w:rPr>
        <w:t xml:space="preserve">&lt;-</w:t>
      </w:r>
      <w:r>
        <w:rPr>
          <w:rStyle w:val="NormalTok"/>
        </w:rPr>
        <w:t xml:space="preserve"> </w:t>
      </w:r>
      <w:r>
        <w:rPr>
          <w:rStyle w:val="FunctionTok"/>
        </w:rPr>
        <w:t xml:space="preserve">predict_heat_injury</w:t>
      </w:r>
      <w:r>
        <w:rPr>
          <w:rStyle w:val="NormalTok"/>
        </w:rPr>
        <w:t xml:space="preserve">(aphid_trace[, </w:t>
      </w:r>
      <w:r>
        <w:rPr>
          <w:rStyle w:val="FunctionTok"/>
        </w:rPr>
        <w:t xml:space="preserve">c</w:t>
      </w:r>
      <w:r>
        <w:rPr>
          <w:rStyle w:val="NormalTok"/>
        </w:rPr>
        <w:t xml:space="preserve">(</w:t>
      </w:r>
      <w:r>
        <w:rPr>
          <w:rStyle w:val="StringTok"/>
        </w:rPr>
        <w:t xml:space="preserve">"time"</w:t>
      </w:r>
      <w:r>
        <w:rPr>
          <w:rStyle w:val="NormalTok"/>
        </w:rPr>
        <w:t xml:space="preserve">, </w:t>
      </w:r>
      <w:r>
        <w:rPr>
          <w:rStyle w:val="StringTok"/>
        </w:rPr>
        <w:t xml:space="preserve">"temp"</w:t>
      </w:r>
      <w:r>
        <w:rPr>
          <w:rStyle w:val="NormalTok"/>
        </w:rPr>
        <w:t xml:space="preserve">)], wf_aphid,</w:t>
      </w:r>
      <w:r>
        <w:br/>
      </w:r>
      <w:r>
        <w:rPr>
          <w:rStyle w:val="NormalTok"/>
        </w:rPr>
        <w:t xml:space="preserve">          </w:t>
      </w:r>
      <w:r>
        <w:rPr>
          <w:rStyle w:val="AttributeTok"/>
        </w:rPr>
        <w:t xml:space="preserve">target_surv =</w:t>
      </w:r>
      <w:r>
        <w:rPr>
          <w:rStyle w:val="NormalTok"/>
        </w:rPr>
        <w:t xml:space="preserve"> </w:t>
      </w:r>
      <w:r>
        <w:rPr>
          <w:rStyle w:val="StringTok"/>
        </w:rPr>
        <w:t xml:space="preserve">"relative"</w:t>
      </w:r>
      <w:r>
        <w:rPr>
          <w:rStyle w:val="NormalTok"/>
        </w:rPr>
        <w:t xml:space="preserve">, </w:t>
      </w:r>
      <w:r>
        <w:rPr>
          <w:rStyle w:val="AttributeTok"/>
        </w:rPr>
        <w:t xml:space="preserve">trace_unit =</w:t>
      </w:r>
      <w:r>
        <w:rPr>
          <w:rStyle w:val="NormalTok"/>
        </w:rPr>
        <w:t xml:space="preserve"> </w:t>
      </w:r>
      <w:r>
        <w:rPr>
          <w:rStyle w:val="StringTok"/>
        </w:rPr>
        <w:t xml:space="preserve">"hours"</w:t>
      </w:r>
      <w:r>
        <w:rPr>
          <w:rStyle w:val="NormalTok"/>
        </w:rPr>
        <w:t xml:space="preserve">, </w:t>
      </w:r>
      <w:r>
        <w:rPr>
          <w:rStyle w:val="AttributeTok"/>
        </w:rPr>
        <w:t xml:space="preserve">by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ndraws =</w:t>
      </w:r>
      <w:r>
        <w:rPr>
          <w:rStyle w:val="NormalTok"/>
        </w:rPr>
        <w:t xml:space="preserve"> ND, </w:t>
      </w:r>
      <w:r>
        <w:rPr>
          <w:rStyle w:val="AttributeTok"/>
        </w:rPr>
        <w:t xml:space="preserve">repair =</w:t>
      </w:r>
      <w:r>
        <w:rPr>
          <w:rStyle w:val="NormalTok"/>
        </w:rPr>
        <w:t xml:space="preserve"> rep,</w:t>
      </w:r>
      <w:r>
        <w:br/>
      </w:r>
      <w:r>
        <w:rPr>
          <w:rStyle w:val="NormalTok"/>
        </w:rPr>
        <w:t xml:space="preserve">          </w:t>
      </w:r>
      <w:r>
        <w:rPr>
          <w:rStyle w:val="AttributeTok"/>
        </w:rPr>
        <w:t xml:space="preserve">repair_pars =</w:t>
      </w:r>
      <w:r>
        <w:rPr>
          <w:rStyle w:val="NormalTok"/>
        </w:rPr>
        <w:t xml:space="preserve"> </w:t>
      </w:r>
      <w:r>
        <w:rPr>
          <w:rStyle w:val="ControlFlowTok"/>
        </w:rPr>
        <w:t xml:space="preserve">if</w:t>
      </w:r>
      <w:r>
        <w:rPr>
          <w:rStyle w:val="NormalTok"/>
        </w:rPr>
        <w:t xml:space="preserve"> (rep) aphid_repair </w:t>
      </w:r>
      <w:r>
        <w:rPr>
          <w:rStyle w:val="ControlFlowTok"/>
        </w:rPr>
        <w:t xml:space="preserve">else</w:t>
      </w:r>
      <w:r>
        <w:rPr>
          <w:rStyle w:val="NormalTok"/>
        </w:rPr>
        <w:t xml:space="preserve"> </w:t>
      </w:r>
      <w:r>
        <w:rPr>
          <w:rStyle w:val="ConstantTok"/>
        </w:rPr>
        <w:t xml:space="preserve">NULL</w:t>
      </w:r>
      <w:r>
        <w:rPr>
          <w:rStyle w:val="NormalTok"/>
        </w:rPr>
        <w:t xml:space="preserve">, </w:t>
      </w:r>
      <w:r>
        <w:rPr>
          <w:rStyle w:val="AttributeTok"/>
        </w:rPr>
        <w:t xml:space="preserve">save_draws =</w:t>
      </w:r>
      <w:r>
        <w:rPr>
          <w:rStyle w:val="NormalTok"/>
        </w:rPr>
        <w:t xml:space="preserve"> </w:t>
      </w:r>
      <w:r>
        <w:rPr>
          <w:rStyle w:val="ConstantTok"/>
        </w:rPr>
        <w:t xml:space="preserve">TRUE</w:t>
      </w:r>
      <w:r>
        <w:rPr>
          <w:rStyle w:val="NormalTok"/>
        </w:rPr>
        <w:t xml:space="preserve">)</w:t>
      </w:r>
      <w:r>
        <w:br/>
      </w:r>
      <w:r>
        <w:rPr>
          <w:rStyle w:val="NormalTok"/>
        </w:rPr>
        <w:t xml:space="preserve">  aphid_rows[[</w:t>
      </w:r>
      <w:r>
        <w:rPr>
          <w:rStyle w:val="FunctionTok"/>
        </w:rPr>
        <w:t xml:space="preserve">length</w:t>
      </w:r>
      <w:r>
        <w:rPr>
          <w:rStyle w:val="NormalTok"/>
        </w:rPr>
        <w:t xml:space="preserve">(aphid_rows)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hi</w:t>
      </w:r>
      <w:r>
        <w:rPr>
          <w:rStyle w:val="SpecialCharTok"/>
        </w:rPr>
        <w:t xml:space="preserve">$</w:t>
      </w:r>
      <w:r>
        <w:rPr>
          <w:rStyle w:val="NormalTok"/>
        </w:rPr>
        <w:t xml:space="preserve">draws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(species, time)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rPr>
          <w:rStyle w:val="AttributeTok"/>
        </w:rPr>
        <w:t xml:space="preserve">hi_med =</w:t>
      </w:r>
      <w:r>
        <w:rPr>
          <w:rStyle w:val="NormalTok"/>
        </w:rPr>
        <w:t xml:space="preserve"> </w:t>
      </w:r>
      <w:r>
        <w:rPr>
          <w:rStyle w:val="FunctionTok"/>
        </w:rPr>
        <w:t xml:space="preserve">median</w:t>
      </w:r>
      <w:r>
        <w:rPr>
          <w:rStyle w:val="NormalTok"/>
        </w:rPr>
        <w:t xml:space="preserve">(hi), </w:t>
      </w:r>
      <w:r>
        <w:rPr>
          <w:rStyle w:val="AttributeTok"/>
        </w:rPr>
        <w:t xml:space="preserve">hi_se =</w:t>
      </w:r>
      <w:r>
        <w:rPr>
          <w:rStyle w:val="NormalTok"/>
        </w:rPr>
        <w:t xml:space="preserve"> </w:t>
      </w:r>
      <w:r>
        <w:rPr>
          <w:rStyle w:val="FunctionTok"/>
        </w:rPr>
        <w:t xml:space="preserve">sd</w:t>
      </w:r>
      <w:r>
        <w:rPr>
          <w:rStyle w:val="NormalTok"/>
        </w:rPr>
        <w:t xml:space="preserve">(hi),</w:t>
      </w:r>
      <w:r>
        <w:br/>
      </w:r>
      <w:r>
        <w:rPr>
          <w:rStyle w:val="NormalTok"/>
        </w:rPr>
        <w:t xml:space="preserve">                     </w:t>
      </w:r>
      <w:r>
        <w:rPr>
          <w:rStyle w:val="AttributeTok"/>
        </w:rPr>
        <w:t xml:space="preserve">surv_med =</w:t>
      </w:r>
      <w:r>
        <w:rPr>
          <w:rStyle w:val="NormalTok"/>
        </w:rPr>
        <w:t xml:space="preserve"> </w:t>
      </w:r>
      <w:r>
        <w:rPr>
          <w:rStyle w:val="FunctionTok"/>
        </w:rPr>
        <w:t xml:space="preserve">median</w:t>
      </w:r>
      <w:r>
        <w:rPr>
          <w:rStyle w:val="NormalTok"/>
        </w:rPr>
        <w:t xml:space="preserve">(survival), </w:t>
      </w:r>
      <w:r>
        <w:rPr>
          <w:rStyle w:val="AttributeTok"/>
        </w:rPr>
        <w:t xml:space="preserve">surv_se =</w:t>
      </w:r>
      <w:r>
        <w:rPr>
          <w:rStyle w:val="NormalTok"/>
        </w:rPr>
        <w:t xml:space="preserve"> </w:t>
      </w:r>
      <w:r>
        <w:rPr>
          <w:rStyle w:val="FunctionTok"/>
        </w:rPr>
        <w:t xml:space="preserve">sd</w:t>
      </w:r>
      <w:r>
        <w:rPr>
          <w:rStyle w:val="NormalTok"/>
        </w:rPr>
        <w:t xml:space="preserve">(survival),</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repair =</w:t>
      </w:r>
      <w:r>
        <w:rPr>
          <w:rStyle w:val="NormalTok"/>
        </w:rPr>
        <w:t xml:space="preserve"> </w:t>
      </w:r>
      <w:r>
        <w:rPr>
          <w:rStyle w:val="FunctionTok"/>
        </w:rPr>
        <w:t xml:space="preserve">ifelse</w:t>
      </w:r>
      <w:r>
        <w:rPr>
          <w:rStyle w:val="NormalTok"/>
        </w:rPr>
        <w:t xml:space="preserve">(rep, </w:t>
      </w:r>
      <w:r>
        <w:rPr>
          <w:rStyle w:val="StringTok"/>
        </w:rPr>
        <w:t xml:space="preserve">"With repair"</w:t>
      </w:r>
      <w:r>
        <w:rPr>
          <w:rStyle w:val="NormalTok"/>
        </w:rPr>
        <w:t xml:space="preserve">, </w:t>
      </w:r>
      <w:r>
        <w:rPr>
          <w:rStyle w:val="StringTok"/>
        </w:rPr>
        <w:t xml:space="preserve">"No repair"</w:t>
      </w:r>
      <w:r>
        <w:rPr>
          <w:rStyle w:val="NormalTok"/>
        </w:rPr>
        <w:t xml:space="preserve">))</w:t>
      </w:r>
      <w:r>
        <w:br/>
      </w:r>
      <w:r>
        <w:rPr>
          <w:rStyle w:val="NormalTok"/>
        </w:rPr>
        <w:t xml:space="preserve">}</w:t>
      </w:r>
      <w:r>
        <w:br/>
      </w:r>
      <w:r>
        <w:rPr>
          <w:rStyle w:val="NormalTok"/>
        </w:rPr>
        <w:t xml:space="preserve">adat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(aphid_rows)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species =</w:t>
      </w:r>
      <w:r>
        <w:rPr>
          <w:rStyle w:val="NormalTok"/>
        </w:rPr>
        <w:t xml:space="preserve"> </w:t>
      </w:r>
      <w:r>
        <w:rPr>
          <w:rStyle w:val="FunctionTok"/>
        </w:rPr>
        <w:t xml:space="preserve">as.character</w:t>
      </w:r>
      <w:r>
        <w:rPr>
          <w:rStyle w:val="NormalTok"/>
        </w:rPr>
        <w:t xml:space="preserve">(species))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(aphid_trace, </w:t>
      </w:r>
      <w:r>
        <w:rPr>
          <w:rStyle w:val="AttributeTok"/>
        </w:rPr>
        <w:t xml:space="preserve">by =</w:t>
      </w:r>
      <w:r>
        <w:rPr>
          <w:rStyle w:val="NormalTok"/>
        </w:rPr>
        <w:t xml:space="preserve"> </w:t>
      </w:r>
      <w:r>
        <w:rPr>
          <w:rStyle w:val="StringTok"/>
        </w:rPr>
        <w:t xml:space="preserve">"time"</w:t>
      </w:r>
      <w:r>
        <w:rPr>
          <w:rStyle w:val="NormalTok"/>
        </w:rPr>
        <w:t xml:space="preserve">)</w:t>
      </w:r>
      <w:r>
        <w:br/>
      </w:r>
      <w:r>
        <w:br/>
      </w:r>
      <w:r>
        <w:rPr>
          <w:rStyle w:val="FunctionTok"/>
        </w:rPr>
        <w:t xml:space="preserve">dir.create</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"output"</w:t>
      </w:r>
      <w:r>
        <w:rPr>
          <w:rStyle w:val="NormalTok"/>
        </w:rPr>
        <w:t xml:space="preserve">, </w:t>
      </w:r>
      <w:r>
        <w:rPr>
          <w:rStyle w:val="StringTok"/>
        </w:rPr>
        <w:t xml:space="preserve">"data"</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rPr>
          <w:rStyle w:val="CommentTok"/>
        </w:rPr>
        <w:t xml:space="preserve"># `provenance` marks this file as written by the authoritative supplement</w:t>
      </w:r>
      <w:r>
        <w:br/>
      </w:r>
      <w:r>
        <w:rPr>
          <w:rStyle w:val="CommentTok"/>
        </w:rPr>
        <w:t xml:space="preserve"># pipeline; ms.qmd refuses the cached values (falls back) without it.</w:t>
      </w:r>
      <w:r>
        <w:br/>
      </w:r>
      <w:r>
        <w:rPr>
          <w:rStyle w:val="FunctionTok"/>
        </w:rPr>
        <w:t xml:space="preserve">saveRDS</w:t>
      </w:r>
      <w:r>
        <w:rPr>
          <w:rStyle w:val="NormalTok"/>
        </w:rPr>
        <w:t xml:space="preserve">(</w:t>
      </w:r>
      <w:r>
        <w:rPr>
          <w:rStyle w:val="FunctionTok"/>
        </w:rPr>
        <w:t xml:space="preserve">list</w:t>
      </w:r>
      <w:r>
        <w:rPr>
          <w:rStyle w:val="NormalTok"/>
        </w:rPr>
        <w:t xml:space="preserve">(</w:t>
      </w:r>
      <w:r>
        <w:rPr>
          <w:rStyle w:val="AttributeTok"/>
        </w:rPr>
        <w:t xml:space="preserve">fly =</w:t>
      </w:r>
      <w:r>
        <w:rPr>
          <w:rStyle w:val="NormalTok"/>
        </w:rPr>
        <w:t xml:space="preserve"> fdat, </w:t>
      </w:r>
      <w:r>
        <w:rPr>
          <w:rStyle w:val="AttributeTok"/>
        </w:rPr>
        <w:t xml:space="preserve">fly_trace =</w:t>
      </w:r>
      <w:r>
        <w:rPr>
          <w:rStyle w:val="NormalTok"/>
        </w:rPr>
        <w:t xml:space="preserve"> fly_trace, </w:t>
      </w:r>
      <w:r>
        <w:rPr>
          <w:rStyle w:val="AttributeTok"/>
        </w:rPr>
        <w:t xml:space="preserve">fly_Tc =</w:t>
      </w:r>
      <w:r>
        <w:rPr>
          <w:rStyle w:val="NormalTok"/>
        </w:rPr>
        <w:t xml:space="preserve"> fTc,</w:t>
      </w:r>
      <w:r>
        <w:br/>
      </w:r>
      <w:r>
        <w:rPr>
          <w:rStyle w:val="NormalTok"/>
        </w:rPr>
        <w:t xml:space="preserve">             </w:t>
      </w:r>
      <w:r>
        <w:rPr>
          <w:rStyle w:val="AttributeTok"/>
        </w:rPr>
        <w:t xml:space="preserve">aphid =</w:t>
      </w:r>
      <w:r>
        <w:rPr>
          <w:rStyle w:val="NormalTok"/>
        </w:rPr>
        <w:t xml:space="preserve"> adat, </w:t>
      </w:r>
      <w:r>
        <w:rPr>
          <w:rStyle w:val="AttributeTok"/>
        </w:rPr>
        <w:t xml:space="preserve">aphid_trace =</w:t>
      </w:r>
      <w:r>
        <w:rPr>
          <w:rStyle w:val="NormalTok"/>
        </w:rPr>
        <w:t xml:space="preserve"> aphid_trace, </w:t>
      </w:r>
      <w:r>
        <w:rPr>
          <w:rStyle w:val="AttributeTok"/>
        </w:rPr>
        <w:t xml:space="preserve">aphid_Tc =</w:t>
      </w:r>
      <w:r>
        <w:rPr>
          <w:rStyle w:val="NormalTok"/>
        </w:rPr>
        <w:t xml:space="preserve"> aphid_Tc,</w:t>
      </w:r>
      <w:r>
        <w:br/>
      </w:r>
      <w:r>
        <w:rPr>
          <w:rStyle w:val="NormalTok"/>
        </w:rPr>
        <w:t xml:space="preserve">             </w:t>
      </w:r>
      <w:r>
        <w:rPr>
          <w:rStyle w:val="AttributeTok"/>
        </w:rPr>
        <w:t xml:space="preserve">repair_pars =</w:t>
      </w:r>
      <w:r>
        <w:rPr>
          <w:rStyle w:val="NormalTok"/>
        </w:rPr>
        <w:t xml:space="preserve"> </w:t>
      </w:r>
      <w:r>
        <w:rPr>
          <w:rStyle w:val="FunctionTok"/>
        </w:rPr>
        <w:t xml:space="preserve">list</w:t>
      </w:r>
      <w:r>
        <w:rPr>
          <w:rStyle w:val="NormalTok"/>
        </w:rPr>
        <w:t xml:space="preserve">(</w:t>
      </w:r>
      <w:r>
        <w:rPr>
          <w:rStyle w:val="AttributeTok"/>
        </w:rPr>
        <w:t xml:space="preserve">fly =</w:t>
      </w:r>
      <w:r>
        <w:rPr>
          <w:rStyle w:val="NormalTok"/>
        </w:rPr>
        <w:t xml:space="preserve"> fly_repair, </w:t>
      </w:r>
      <w:r>
        <w:rPr>
          <w:rStyle w:val="AttributeTok"/>
        </w:rPr>
        <w:t xml:space="preserve">aphid =</w:t>
      </w:r>
      <w:r>
        <w:rPr>
          <w:rStyle w:val="NormalTok"/>
        </w:rPr>
        <w:t xml:space="preserve"> aphid_repair),</w:t>
      </w:r>
      <w:r>
        <w:br/>
      </w:r>
      <w:r>
        <w:rPr>
          <w:rStyle w:val="NormalTok"/>
        </w:rPr>
        <w:t xml:space="preserve">             </w:t>
      </w:r>
      <w:r>
        <w:rPr>
          <w:rStyle w:val="AttributeTok"/>
        </w:rPr>
        <w:t xml:space="preserve">provenance =</w:t>
      </w:r>
      <w:r>
        <w:rPr>
          <w:rStyle w:val="NormalTok"/>
        </w:rPr>
        <w:t xml:space="preserve"> </w:t>
      </w:r>
      <w:r>
        <w:rPr>
          <w:rStyle w:val="StringTok"/>
        </w:rPr>
        <w:t xml:space="preserve">"supplement.qmd"</w:t>
      </w:r>
      <w:r>
        <w:rPr>
          <w:rStyle w:val="NormalTok"/>
        </w:rPr>
        <w:t xml:space="preserve">, </w:t>
      </w:r>
      <w:r>
        <w:rPr>
          <w:rStyle w:val="AttributeTok"/>
        </w:rPr>
        <w:t xml:space="preserve">rendered =</w:t>
      </w:r>
      <w:r>
        <w:rPr>
          <w:rStyle w:val="NormalTok"/>
        </w:rPr>
        <w:t xml:space="preserve"> </w:t>
      </w:r>
      <w:r>
        <w:rPr>
          <w:rStyle w:val="FunctionTok"/>
        </w:rPr>
        <w:t xml:space="preserve">Sys.time</w:t>
      </w:r>
      <w:r>
        <w:rPr>
          <w:rStyle w:val="NormalTok"/>
        </w:rPr>
        <w:t xml:space="preserve">()),</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"output"</w:t>
      </w:r>
      <w:r>
        <w:rPr>
          <w:rStyle w:val="NormalTok"/>
        </w:rPr>
        <w:t xml:space="preserve">, </w:t>
      </w:r>
      <w:r>
        <w:rPr>
          <w:rStyle w:val="StringTok"/>
        </w:rPr>
        <w:t xml:space="preserve">"data"</w:t>
      </w:r>
      <w:r>
        <w:rPr>
          <w:rStyle w:val="NormalTok"/>
        </w:rPr>
        <w:t xml:space="preserve">, </w:t>
      </w:r>
      <w:r>
        <w:rPr>
          <w:rStyle w:val="StringTok"/>
        </w:rPr>
        <w:t xml:space="preserve">"fig5_hi_data.rds"</w:t>
      </w:r>
      <w:r>
        <w:rPr>
          <w:rStyle w:val="NormalTok"/>
        </w:rPr>
        <w:t xml:space="preserve">))</w:t>
      </w:r>
    </w:p>
    <w:p>
      <w:pPr>
        <w:pStyle w:val="SourceCode"/>
      </w:pPr>
      <w:r>
        <w:rPr>
          <w:rStyle w:val="CommentTok"/>
        </w:rPr>
        <w:t xml:space="preserve"># Build the manuscript heat-injury figure from the in-session fly + aphid data</w:t>
      </w:r>
      <w:r>
        <w:br/>
      </w:r>
      <w:r>
        <w:rPr>
          <w:rStyle w:val="CommentTok"/>
        </w:rPr>
        <w:t xml:space="preserve"># (fdat / adat / traces / Tc) prepared in the chunk above. svg_png() and P() are</w:t>
      </w:r>
      <w:r>
        <w:br/>
      </w:r>
      <w:r>
        <w:rPr>
          <w:rStyle w:val="CommentTok"/>
        </w:rPr>
        <w:t xml:space="preserve"># the icon helpers defined in the Figure 5 chunk. Fly: colour = sex; aphids:</w:t>
      </w:r>
      <w:r>
        <w:br/>
      </w:r>
      <w:r>
        <w:rPr>
          <w:rStyle w:val="CommentTok"/>
        </w:rPr>
        <w:t xml:space="preserve"># colour = species; line type = repair. Colours match the Figure 5 ridge panels.</w:t>
      </w:r>
      <w:r>
        <w:br/>
      </w:r>
      <w:r>
        <w:rPr>
          <w:rStyle w:val="NormalTok"/>
        </w:rPr>
        <w:t xml:space="preserve">fdat</w:t>
      </w:r>
      <w:r>
        <w:rPr>
          <w:rStyle w:val="SpecialCharTok"/>
        </w:rPr>
        <w:t xml:space="preserve">$</w:t>
      </w:r>
      <w:r>
        <w:rPr>
          <w:rStyle w:val="NormalTok"/>
        </w:rPr>
        <w:t xml:space="preserve">repair </w:t>
      </w:r>
      <w:r>
        <w:rPr>
          <w:rStyle w:val="OtherTok"/>
        </w:rPr>
        <w:t xml:space="preserve">&lt;-</w:t>
      </w:r>
      <w:r>
        <w:rPr>
          <w:rStyle w:val="NormalTok"/>
        </w:rPr>
        <w:t xml:space="preserve"> </w:t>
      </w:r>
      <w:r>
        <w:rPr>
          <w:rStyle w:val="FunctionTok"/>
        </w:rPr>
        <w:t xml:space="preserve">factor</w:t>
      </w:r>
      <w:r>
        <w:rPr>
          <w:rStyle w:val="NormalTok"/>
        </w:rPr>
        <w:t xml:space="preserve">(fdat</w:t>
      </w:r>
      <w:r>
        <w:rPr>
          <w:rStyle w:val="SpecialCharTok"/>
        </w:rPr>
        <w:t xml:space="preserve">$</w:t>
      </w:r>
      <w:r>
        <w:rPr>
          <w:rStyle w:val="NormalTok"/>
        </w:rPr>
        <w:t xml:space="preserve">repair,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 repair"</w:t>
      </w:r>
      <w:r>
        <w:rPr>
          <w:rStyle w:val="NormalTok"/>
        </w:rPr>
        <w:t xml:space="preserve">, </w:t>
      </w:r>
      <w:r>
        <w:rPr>
          <w:rStyle w:val="StringTok"/>
        </w:rPr>
        <w:t xml:space="preserve">"With repair"</w:t>
      </w:r>
      <w:r>
        <w:rPr>
          <w:rStyle w:val="NormalTok"/>
        </w:rPr>
        <w:t xml:space="preserve">))</w:t>
      </w:r>
      <w:r>
        <w:br/>
      </w:r>
      <w:r>
        <w:rPr>
          <w:rStyle w:val="NormalTok"/>
        </w:rPr>
        <w:t xml:space="preserve">adat</w:t>
      </w:r>
      <w:r>
        <w:rPr>
          <w:rStyle w:val="SpecialCharTok"/>
        </w:rPr>
        <w:t xml:space="preserve">$</w:t>
      </w:r>
      <w:r>
        <w:rPr>
          <w:rStyle w:val="NormalTok"/>
        </w:rPr>
        <w:t xml:space="preserve">repair </w:t>
      </w:r>
      <w:r>
        <w:rPr>
          <w:rStyle w:val="OtherTok"/>
        </w:rPr>
        <w:t xml:space="preserve">&lt;-</w:t>
      </w:r>
      <w:r>
        <w:rPr>
          <w:rStyle w:val="NormalTok"/>
        </w:rPr>
        <w:t xml:space="preserve"> </w:t>
      </w:r>
      <w:r>
        <w:rPr>
          <w:rStyle w:val="FunctionTok"/>
        </w:rPr>
        <w:t xml:space="preserve">factor</w:t>
      </w:r>
      <w:r>
        <w:rPr>
          <w:rStyle w:val="NormalTok"/>
        </w:rPr>
        <w:t xml:space="preserve">(adat</w:t>
      </w:r>
      <w:r>
        <w:rPr>
          <w:rStyle w:val="SpecialCharTok"/>
        </w:rPr>
        <w:t xml:space="preserve">$</w:t>
      </w:r>
      <w:r>
        <w:rPr>
          <w:rStyle w:val="NormalTok"/>
        </w:rPr>
        <w:t xml:space="preserve">repair,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 repair"</w:t>
      </w:r>
      <w:r>
        <w:rPr>
          <w:rStyle w:val="NormalTok"/>
        </w:rPr>
        <w:t xml:space="preserve">, </w:t>
      </w:r>
      <w:r>
        <w:rPr>
          <w:rStyle w:val="StringTok"/>
        </w:rPr>
        <w:t xml:space="preserve">"With repair"</w:t>
      </w:r>
      <w:r>
        <w:rPr>
          <w:rStyle w:val="NormalTok"/>
        </w:rPr>
        <w:t xml:space="preserve">))</w:t>
      </w:r>
      <w:r>
        <w:br/>
      </w:r>
      <w:r>
        <w:rPr>
          <w:rStyle w:val="NormalTok"/>
        </w:rPr>
        <w:t xml:space="preserve">sp_pal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"M_dirhodum"</w:t>
      </w:r>
      <w:r>
        <w:rPr>
          <w:rStyle w:val="NormalTok"/>
        </w:rPr>
        <w:t xml:space="preserve"> </w:t>
      </w:r>
      <w:r>
        <w:rPr>
          <w:rStyle w:val="OtherTok"/>
        </w:rPr>
        <w:t xml:space="preserve">=</w:t>
      </w:r>
      <w:r>
        <w:rPr>
          <w:rStyle w:val="NormalTok"/>
        </w:rPr>
        <w:t xml:space="preserve"> </w:t>
      </w:r>
      <w:r>
        <w:rPr>
          <w:rStyle w:val="StringTok"/>
        </w:rPr>
        <w:t xml:space="preserve">"#E69F00"</w:t>
      </w:r>
      <w:r>
        <w:rPr>
          <w:rStyle w:val="NormalTok"/>
        </w:rPr>
        <w:t xml:space="preserve">, </w:t>
      </w:r>
      <w:r>
        <w:rPr>
          <w:rStyle w:val="StringTok"/>
        </w:rPr>
        <w:t xml:space="preserve">"S_avenae"</w:t>
      </w:r>
      <w:r>
        <w:rPr>
          <w:rStyle w:val="NormalTok"/>
        </w:rPr>
        <w:t xml:space="preserve"> </w:t>
      </w:r>
      <w:r>
        <w:rPr>
          <w:rStyle w:val="OtherTok"/>
        </w:rPr>
        <w:t xml:space="preserve">=</w:t>
      </w:r>
      <w:r>
        <w:rPr>
          <w:rStyle w:val="NormalTok"/>
        </w:rPr>
        <w:t xml:space="preserve"> </w:t>
      </w:r>
      <w:r>
        <w:rPr>
          <w:rStyle w:val="StringTok"/>
        </w:rPr>
        <w:t xml:space="preserve">"#D55E00"</w:t>
      </w:r>
      <w:r>
        <w:rPr>
          <w:rStyle w:val="NormalTok"/>
        </w:rPr>
        <w:t xml:space="preserve">, </w:t>
      </w:r>
      <w:r>
        <w:rPr>
          <w:rStyle w:val="StringTok"/>
        </w:rPr>
        <w:t xml:space="preserve">"R_padi"</w:t>
      </w:r>
      <w:r>
        <w:rPr>
          <w:rStyle w:val="NormalTok"/>
        </w:rPr>
        <w:t xml:space="preserve"> </w:t>
      </w:r>
      <w:r>
        <w:rPr>
          <w:rStyle w:val="OtherTok"/>
        </w:rPr>
        <w:t xml:space="preserve">=</w:t>
      </w:r>
      <w:r>
        <w:rPr>
          <w:rStyle w:val="NormalTok"/>
        </w:rPr>
        <w:t xml:space="preserve"> </w:t>
      </w:r>
      <w:r>
        <w:rPr>
          <w:rStyle w:val="StringTok"/>
        </w:rPr>
        <w:t xml:space="preserve">"#CC79A7"</w:t>
      </w:r>
      <w:r>
        <w:rPr>
          <w:rStyle w:val="NormalTok"/>
        </w:rPr>
        <w:t xml:space="preserve">)</w:t>
      </w:r>
      <w:r>
        <w:br/>
      </w:r>
      <w:r>
        <w:rPr>
          <w:rStyle w:val="NormalTok"/>
        </w:rPr>
        <w:t xml:space="preserve">sp_lab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M_dirhodum =</w:t>
      </w:r>
      <w:r>
        <w:rPr>
          <w:rStyle w:val="NormalTok"/>
        </w:rPr>
        <w:t xml:space="preserve"> </w:t>
      </w:r>
      <w:r>
        <w:rPr>
          <w:rStyle w:val="StringTok"/>
        </w:rPr>
        <w:t xml:space="preserve">"M. dirhodum"</w:t>
      </w:r>
      <w:r>
        <w:rPr>
          <w:rStyle w:val="NormalTok"/>
        </w:rPr>
        <w:t xml:space="preserve">, </w:t>
      </w:r>
      <w:r>
        <w:rPr>
          <w:rStyle w:val="AttributeTok"/>
        </w:rPr>
        <w:t xml:space="preserve">S_avenae =</w:t>
      </w:r>
      <w:r>
        <w:rPr>
          <w:rStyle w:val="NormalTok"/>
        </w:rPr>
        <w:t xml:space="preserve"> </w:t>
      </w:r>
      <w:r>
        <w:rPr>
          <w:rStyle w:val="StringTok"/>
        </w:rPr>
        <w:t xml:space="preserve">"S. avenae"</w:t>
      </w:r>
      <w:r>
        <w:rPr>
          <w:rStyle w:val="NormalTok"/>
        </w:rPr>
        <w:t xml:space="preserve">, </w:t>
      </w:r>
      <w:r>
        <w:rPr>
          <w:rStyle w:val="AttributeTok"/>
        </w:rPr>
        <w:t xml:space="preserve">R_padi =</w:t>
      </w:r>
      <w:r>
        <w:rPr>
          <w:rStyle w:val="NormalTok"/>
        </w:rPr>
        <w:t xml:space="preserve"> </w:t>
      </w:r>
      <w:r>
        <w:rPr>
          <w:rStyle w:val="StringTok"/>
        </w:rPr>
        <w:t xml:space="preserve">"R. padi"</w:t>
      </w:r>
      <w:r>
        <w:rPr>
          <w:rStyle w:val="NormalTok"/>
        </w:rPr>
        <w:t xml:space="preserve">)</w:t>
      </w:r>
      <w:r>
        <w:br/>
      </w:r>
      <w:r>
        <w:rPr>
          <w:rStyle w:val="NormalTok"/>
        </w:rPr>
        <w:t xml:space="preserve">sex_pal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Female =</w:t>
      </w:r>
      <w:r>
        <w:rPr>
          <w:rStyle w:val="NormalTok"/>
        </w:rPr>
        <w:t xml:space="preserve"> </w:t>
      </w:r>
      <w:r>
        <w:rPr>
          <w:rStyle w:val="StringTok"/>
        </w:rPr>
        <w:t xml:space="preserve">"#009E73"</w:t>
      </w:r>
      <w:r>
        <w:rPr>
          <w:rStyle w:val="NormalTok"/>
        </w:rPr>
        <w:t xml:space="preserve">, </w:t>
      </w:r>
      <w:r>
        <w:rPr>
          <w:rStyle w:val="AttributeTok"/>
        </w:rPr>
        <w:t xml:space="preserve">Male =</w:t>
      </w:r>
      <w:r>
        <w:rPr>
          <w:rStyle w:val="NormalTok"/>
        </w:rPr>
        <w:t xml:space="preserve"> </w:t>
      </w:r>
      <w:r>
        <w:rPr>
          <w:rStyle w:val="StringTok"/>
        </w:rPr>
        <w:t xml:space="preserve">"#7B3294"</w:t>
      </w:r>
      <w:r>
        <w:rPr>
          <w:rStyle w:val="NormalTok"/>
        </w:rPr>
        <w:t xml:space="preserve">)</w:t>
      </w:r>
      <w:r>
        <w:br/>
      </w:r>
      <w:r>
        <w:rPr>
          <w:rStyle w:val="NormalTok"/>
        </w:rPr>
        <w:t xml:space="preserve">tcrit_col </w:t>
      </w:r>
      <w:r>
        <w:rPr>
          <w:rStyle w:val="OtherTok"/>
        </w:rPr>
        <w:t xml:space="preserve">&lt;-</w:t>
      </w:r>
      <w:r>
        <w:rPr>
          <w:rStyle w:val="NormalTok"/>
        </w:rPr>
        <w:t xml:space="preserve"> </w:t>
      </w:r>
      <w:r>
        <w:rPr>
          <w:rStyle w:val="StringTok"/>
        </w:rPr>
        <w:t xml:space="preserve">"#7B3294"</w:t>
      </w:r>
      <w:r>
        <w:br/>
      </w:r>
      <w:r>
        <w:br/>
      </w:r>
      <w:r>
        <w:rPr>
          <w:rStyle w:val="NormalTok"/>
        </w:rPr>
        <w:t xml:space="preserve">f6_thm </w:t>
      </w:r>
      <w:r>
        <w:rPr>
          <w:rStyle w:val="OtherTok"/>
        </w:rPr>
        <w:t xml:space="preserve">&lt;-</w:t>
      </w:r>
      <w:r>
        <w:rPr>
          <w:rStyle w:val="NormalTok"/>
        </w:rPr>
        <w:t xml:space="preserve"> </w:t>
      </w:r>
      <w:r>
        <w:rPr>
          <w:rStyle w:val="FunctionTok"/>
        </w:rPr>
        <w:t xml:space="preserve">theme_classic</w:t>
      </w:r>
      <w:r>
        <w:rPr>
          <w:rStyle w:val="NormalTok"/>
        </w:rPr>
        <w:t xml:space="preserve">(</w:t>
      </w:r>
      <w:r>
        <w:rPr>
          <w:rStyle w:val="AttributeTok"/>
        </w:rPr>
        <w:t xml:space="preserve">base_size =</w:t>
      </w:r>
      <w:r>
        <w:rPr>
          <w:rStyle w:val="NormalTok"/>
        </w:rPr>
        <w:t xml:space="preserve"> </w:t>
      </w:r>
      <w:r>
        <w:rPr>
          <w:rStyle w:val="DecValTok"/>
        </w:rPr>
        <w:t xml:space="preserve">13</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panel.grid.major.y =</w:t>
      </w:r>
      <w:r>
        <w:rPr>
          <w:rStyle w:val="NormalTok"/>
        </w:rPr>
        <w:t xml:space="preserve"> </w:t>
      </w:r>
      <w:r>
        <w:rPr>
          <w:rStyle w:val="FunctionTok"/>
        </w:rPr>
        <w:t xml:space="preserve">element_line</w:t>
      </w:r>
      <w:r>
        <w:rPr>
          <w:rStyle w:val="NormalTok"/>
        </w:rPr>
        <w:t xml:space="preserve">(</w:t>
      </w:r>
      <w:r>
        <w:rPr>
          <w:rStyle w:val="AttributeTok"/>
        </w:rPr>
        <w:t xml:space="preserve">colour =</w:t>
      </w:r>
      <w:r>
        <w:rPr>
          <w:rStyle w:val="NormalTok"/>
        </w:rPr>
        <w:t xml:space="preserve"> </w:t>
      </w:r>
      <w:r>
        <w:rPr>
          <w:rStyle w:val="StringTok"/>
        </w:rPr>
        <w:t xml:space="preserve">"grey93"</w:t>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DecValTok"/>
        </w:rPr>
        <w:t xml:space="preserve">2</w:t>
      </w:r>
      <w:r>
        <w:rPr>
          <w:rStyle w:val="NormalTok"/>
        </w:rPr>
        <w:t xml:space="preserve">, </w:t>
      </w:r>
      <w:r>
        <w:rPr>
          <w:rStyle w:val="DecValTok"/>
        </w:rPr>
        <w:t xml:space="preserve">7</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13</w:t>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f6_xsc </w:t>
      </w:r>
      <w:r>
        <w:rPr>
          <w:rStyle w:val="OtherTok"/>
        </w:rPr>
        <w:t xml:space="preserve">&lt;-</w:t>
      </w:r>
      <w:r>
        <w:rPr>
          <w:rStyle w:val="NormalTok"/>
        </w:rPr>
        <w:t xml:space="preserve"> </w:t>
      </w:r>
      <w:r>
        <w:rPr>
          <w:rStyle w:val="ControlFlowTok"/>
        </w:rPr>
        <w:t xml:space="preserve">function</w:t>
      </w:r>
      <w:r>
        <w:rPr>
          <w:rStyle w:val="NormalTok"/>
        </w:rPr>
        <w:t xml:space="preserve">() </w:t>
      </w:r>
      <w:r>
        <w:rPr>
          <w:rStyle w:val="FunctionTok"/>
        </w:rPr>
        <w:t xml:space="preserve">scale_x_datetime</w:t>
      </w:r>
      <w:r>
        <w:rPr>
          <w:rStyle w:val="NormalTok"/>
        </w:rPr>
        <w:t xml:space="preserve">(</w:t>
      </w:r>
      <w:r>
        <w:rPr>
          <w:rStyle w:val="AttributeTok"/>
        </w:rPr>
        <w:t xml:space="preserve">date_breaks =</w:t>
      </w:r>
      <w:r>
        <w:rPr>
          <w:rStyle w:val="NormalTok"/>
        </w:rPr>
        <w:t xml:space="preserve"> </w:t>
      </w:r>
      <w:r>
        <w:rPr>
          <w:rStyle w:val="StringTok"/>
        </w:rPr>
        <w:t xml:space="preserve">"1 month"</w:t>
      </w:r>
      <w:r>
        <w:rPr>
          <w:rStyle w:val="NormalTok"/>
        </w:rPr>
        <w:t xml:space="preserve">, </w:t>
      </w:r>
      <w:r>
        <w:rPr>
          <w:rStyle w:val="AttributeTok"/>
        </w:rPr>
        <w:t xml:space="preserve">date_labels =</w:t>
      </w:r>
      <w:r>
        <w:rPr>
          <w:rStyle w:val="NormalTok"/>
        </w:rPr>
        <w:t xml:space="preserve"> </w:t>
      </w:r>
      <w:r>
        <w:rPr>
          <w:rStyle w:val="StringTok"/>
        </w:rPr>
        <w:t xml:space="preserve">"%b"</w:t>
      </w:r>
      <w:r>
        <w:rPr>
          <w:rStyle w:val="NormalTok"/>
        </w:rPr>
        <w:t xml:space="preserve">)</w:t>
      </w:r>
      <w:r>
        <w:br/>
      </w:r>
      <w:r>
        <w:rPr>
          <w:rStyle w:val="NormalTok"/>
        </w:rPr>
        <w:t xml:space="preserve">f6_tg  </w:t>
      </w:r>
      <w:r>
        <w:rPr>
          <w:rStyle w:val="OtherTok"/>
        </w:rPr>
        <w:t xml:space="preserve">&lt;-</w:t>
      </w:r>
      <w:r>
        <w:rPr>
          <w:rStyle w:val="NormalTok"/>
        </w:rPr>
        <w:t xml:space="preserve"> </w:t>
      </w:r>
      <w:r>
        <w:rPr>
          <w:rStyle w:val="ControlFlowTok"/>
        </w:rPr>
        <w:t xml:space="preserve">function</w:t>
      </w:r>
      <w:r>
        <w:rPr>
          <w:rStyle w:val="NormalTok"/>
        </w:rPr>
        <w:t xml:space="preserve">(p, lab) p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tag =</w:t>
      </w:r>
      <w:r>
        <w:rPr>
          <w:rStyle w:val="NormalTok"/>
        </w:rPr>
        <w:t xml:space="preserve"> lab)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plot.tag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plot.tag.position =</w:t>
      </w:r>
      <w:r>
        <w:rPr>
          <w:rStyle w:val="NormalTok"/>
        </w:rPr>
        <w:t xml:space="preserve"> </w:t>
      </w:r>
      <w:r>
        <w:rPr>
          <w:rStyle w:val="FunctionTok"/>
        </w:rPr>
        <w:t xml:space="preserve">c</w:t>
      </w:r>
      <w:r>
        <w:rPr>
          <w:rStyle w:val="NormalTok"/>
        </w:rPr>
        <w:t xml:space="preserve">(</w:t>
      </w:r>
      <w:r>
        <w:rPr>
          <w:rStyle w:val="FloatTok"/>
        </w:rPr>
        <w:t xml:space="preserve">0.015</w:t>
      </w:r>
      <w:r>
        <w:rPr>
          <w:rStyle w:val="NormalTok"/>
        </w:rPr>
        <w:t xml:space="preserve">, </w:t>
      </w:r>
      <w:r>
        <w:rPr>
          <w:rStyle w:val="FloatTok"/>
        </w:rPr>
        <w:t xml:space="preserve">0.98</w:t>
      </w:r>
      <w:r>
        <w:rPr>
          <w:rStyle w:val="NormalTok"/>
        </w:rPr>
        <w:t xml:space="preserve">))</w:t>
      </w:r>
      <w:r>
        <w:br/>
      </w:r>
      <w:r>
        <w:br/>
      </w:r>
      <w:r>
        <w:rPr>
          <w:rStyle w:val="CommentTok"/>
        </w:rPr>
        <w:t xml:space="preserve"># fly temperature panel (single Tcrit line)</w:t>
      </w:r>
      <w:r>
        <w:br/>
      </w:r>
      <w:r>
        <w:rPr>
          <w:rStyle w:val="NormalTok"/>
        </w:rPr>
        <w:t xml:space="preserve">f6_temp1 </w:t>
      </w:r>
      <w:r>
        <w:rPr>
          <w:rStyle w:val="OtherTok"/>
        </w:rPr>
        <w:t xml:space="preserve">&lt;-</w:t>
      </w:r>
      <w:r>
        <w:rPr>
          <w:rStyle w:val="NormalTok"/>
        </w:rPr>
        <w:t xml:space="preserve"> </w:t>
      </w:r>
      <w:r>
        <w:rPr>
          <w:rStyle w:val="ControlFlowTok"/>
        </w:rPr>
        <w:t xml:space="preserve">function</w:t>
      </w:r>
      <w:r>
        <w:rPr>
          <w:rStyle w:val="NormalTok"/>
        </w:rPr>
        <w:t xml:space="preserve">(tr, Tc, title, ylab) </w:t>
      </w:r>
      <w:r>
        <w:rPr>
          <w:rStyle w:val="FunctionTok"/>
        </w:rPr>
        <w:t xml:space="preserve">ggplot</w:t>
      </w:r>
      <w:r>
        <w:rPr>
          <w:rStyle w:val="NormalTok"/>
        </w:rPr>
        <w:t xml:space="preserve">(tr, </w:t>
      </w:r>
      <w:r>
        <w:rPr>
          <w:rStyle w:val="FunctionTok"/>
        </w:rPr>
        <w:t xml:space="preserve">aes</w:t>
      </w:r>
      <w:r>
        <w:rPr>
          <w:rStyle w:val="NormalTok"/>
        </w:rPr>
        <w:t xml:space="preserve">(datetime, temp))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colour =</w:t>
      </w:r>
      <w:r>
        <w:rPr>
          <w:rStyle w:val="NormalTok"/>
        </w:rPr>
        <w:t xml:space="preserve"> </w:t>
      </w:r>
      <w:r>
        <w:rPr>
          <w:rStyle w:val="StringTok"/>
        </w:rPr>
        <w:t xml:space="preserve">"grey45"</w:t>
      </w:r>
      <w:r>
        <w:rPr>
          <w:rStyle w:val="NormalTok"/>
        </w:rPr>
        <w:t xml:space="preserve">, </w:t>
      </w:r>
      <w:r>
        <w:rPr>
          <w:rStyle w:val="AttributeTok"/>
        </w:rPr>
        <w:t xml:space="preserve">linewidth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Tc,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AttributeTok"/>
        </w:rPr>
        <w:t xml:space="preserve">colour =</w:t>
      </w:r>
      <w:r>
        <w:rPr>
          <w:rStyle w:val="NormalTok"/>
        </w:rPr>
        <w:t xml:space="preserve"> tcrit_col, </w:t>
      </w:r>
      <w:r>
        <w:rPr>
          <w:rStyle w:val="AttributeTok"/>
        </w:rPr>
        <w:t xml:space="preserve">linewidth =</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unctionTok"/>
        </w:rPr>
        <w:t xml:space="preserve">min</w:t>
      </w:r>
      <w:r>
        <w:rPr>
          <w:rStyle w:val="NormalTok"/>
        </w:rPr>
        <w:t xml:space="preserve">(tr</w:t>
      </w:r>
      <w:r>
        <w:rPr>
          <w:rStyle w:val="SpecialCharTok"/>
        </w:rPr>
        <w:t xml:space="preserve">$</w:t>
      </w:r>
      <w:r>
        <w:rPr>
          <w:rStyle w:val="NormalTok"/>
        </w:rPr>
        <w:t xml:space="preserve">datetime), </w:t>
      </w:r>
      <w:r>
        <w:rPr>
          <w:rStyle w:val="AttributeTok"/>
        </w:rPr>
        <w:t xml:space="preserve">y =</w:t>
      </w:r>
      <w:r>
        <w:rPr>
          <w:rStyle w:val="NormalTok"/>
        </w:rPr>
        <w:t xml:space="preserve"> Tc, </w:t>
      </w:r>
      <w:r>
        <w:rPr>
          <w:rStyle w:val="AttributeTok"/>
        </w:rPr>
        <w:t xml:space="preserve">label =</w:t>
      </w:r>
      <w:r>
        <w:rPr>
          <w:rStyle w:val="NormalTok"/>
        </w:rPr>
        <w:t xml:space="preserve"> </w:t>
      </w:r>
      <w:r>
        <w:rPr>
          <w:rStyle w:val="StringTok"/>
        </w:rPr>
        <w:t xml:space="preserve">"T[crit]"</w:t>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0.1</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0.4</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3.7</w:t>
      </w:r>
      <w:r>
        <w:rPr>
          <w:rStyle w:val="NormalTok"/>
        </w:rPr>
        <w:t xml:space="preserve">, </w:t>
      </w:r>
      <w:r>
        <w:rPr>
          <w:rStyle w:val="AttributeTok"/>
        </w:rPr>
        <w:t xml:space="preserve">colour =</w:t>
      </w:r>
      <w:r>
        <w:rPr>
          <w:rStyle w:val="NormalTok"/>
        </w:rPr>
        <w:t xml:space="preserve"> tcrit_col,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AttributeTok"/>
        </w:rPr>
        <w:t xml:space="preserve">parse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ylab,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title =</w:t>
      </w:r>
      <w:r>
        <w:rPr>
          <w:rStyle w:val="NormalTok"/>
        </w:rPr>
        <w:t xml:space="preserve"> title) </w:t>
      </w:r>
      <w:r>
        <w:rPr>
          <w:rStyle w:val="SpecialCharTok"/>
        </w:rPr>
        <w:t xml:space="preserve">+</w:t>
      </w:r>
      <w:r>
        <w:rPr>
          <w:rStyle w:val="NormalTok"/>
        </w:rPr>
        <w:t xml:space="preserve"> </w:t>
      </w:r>
      <w:r>
        <w:rPr>
          <w:rStyle w:val="FunctionTok"/>
        </w:rPr>
        <w:t xml:space="preserve">f6_xsc</w:t>
      </w:r>
      <w:r>
        <w:rPr>
          <w:rStyle w:val="NormalTok"/>
        </w:rPr>
        <w:t xml:space="preserve">() </w:t>
      </w:r>
      <w:r>
        <w:rPr>
          <w:rStyle w:val="SpecialCharTok"/>
        </w:rPr>
        <w:t xml:space="preserve">+</w:t>
      </w:r>
      <w:r>
        <w:rPr>
          <w:rStyle w:val="NormalTok"/>
        </w:rPr>
        <w:t xml:space="preserve"> f6_thm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element_blank</w:t>
      </w:r>
      <w:r>
        <w:rPr>
          <w:rStyle w:val="NormalTok"/>
        </w:rPr>
        <w:t xml:space="preserve">(), </w:t>
      </w:r>
      <w:r>
        <w:rPr>
          <w:rStyle w:val="AttributeTok"/>
        </w:rPr>
        <w:t xml:space="preserve">plot.title =</w:t>
      </w:r>
      <w:r>
        <w:rPr>
          <w:rStyle w:val="NormalTok"/>
        </w:rPr>
        <w:t xml:space="preserve"> </w:t>
      </w:r>
      <w:r>
        <w:rPr>
          <w:rStyle w:val="FunctionTok"/>
        </w:rPr>
        <w:t xml:space="preserve">element_markdown</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13</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CommentTok"/>
        </w:rPr>
        <w:t xml:space="preserve"># aphid temperature panel (per-species Tcrit lines)</w:t>
      </w:r>
      <w:r>
        <w:br/>
      </w:r>
      <w:r>
        <w:rPr>
          <w:rStyle w:val="NormalTok"/>
        </w:rPr>
        <w:t xml:space="preserve">f6_tempA </w:t>
      </w:r>
      <w:r>
        <w:rPr>
          <w:rStyle w:val="OtherTok"/>
        </w:rPr>
        <w:t xml:space="preserve">&lt;-</w:t>
      </w:r>
      <w:r>
        <w:rPr>
          <w:rStyle w:val="NormalTok"/>
        </w:rPr>
        <w:t xml:space="preserve"> </w:t>
      </w:r>
      <w:r>
        <w:rPr>
          <w:rStyle w:val="ControlFlowTok"/>
        </w:rPr>
        <w:t xml:space="preserve">function</w:t>
      </w:r>
      <w:r>
        <w:rPr>
          <w:rStyle w:val="NormalTok"/>
        </w:rPr>
        <w:t xml:space="preserve">(tr, tc_df, title, ylab) </w:t>
      </w:r>
      <w:r>
        <w:rPr>
          <w:rStyle w:val="FunctionTok"/>
        </w:rPr>
        <w:t xml:space="preserve">ggplot</w:t>
      </w:r>
      <w:r>
        <w:rPr>
          <w:rStyle w:val="NormalTok"/>
        </w:rPr>
        <w:t xml:space="preserve">(tr, </w:t>
      </w:r>
      <w:r>
        <w:rPr>
          <w:rStyle w:val="FunctionTok"/>
        </w:rPr>
        <w:t xml:space="preserve">aes</w:t>
      </w:r>
      <w:r>
        <w:rPr>
          <w:rStyle w:val="NormalTok"/>
        </w:rPr>
        <w:t xml:space="preserve">(datetime, temp))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colour =</w:t>
      </w:r>
      <w:r>
        <w:rPr>
          <w:rStyle w:val="NormalTok"/>
        </w:rPr>
        <w:t xml:space="preserve"> </w:t>
      </w:r>
      <w:r>
        <w:rPr>
          <w:rStyle w:val="StringTok"/>
        </w:rPr>
        <w:t xml:space="preserve">"grey45"</w:t>
      </w:r>
      <w:r>
        <w:rPr>
          <w:rStyle w:val="NormalTok"/>
        </w:rPr>
        <w:t xml:space="preserve">, </w:t>
      </w:r>
      <w:r>
        <w:rPr>
          <w:rStyle w:val="AttributeTok"/>
        </w:rPr>
        <w:t xml:space="preserve">linewidth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data =</w:t>
      </w:r>
      <w:r>
        <w:rPr>
          <w:rStyle w:val="NormalTok"/>
        </w:rPr>
        <w:t xml:space="preserve"> tc_df, </w:t>
      </w:r>
      <w:r>
        <w:rPr>
          <w:rStyle w:val="FunctionTok"/>
        </w:rPr>
        <w:t xml:space="preserve">aes</w:t>
      </w:r>
      <w:r>
        <w:rPr>
          <w:rStyle w:val="NormalTok"/>
        </w:rPr>
        <w:t xml:space="preserve">(</w:t>
      </w:r>
      <w:r>
        <w:rPr>
          <w:rStyle w:val="AttributeTok"/>
        </w:rPr>
        <w:t xml:space="preserve">yintercept =</w:t>
      </w:r>
      <w:r>
        <w:rPr>
          <w:rStyle w:val="NormalTok"/>
        </w:rPr>
        <w:t xml:space="preserve"> Tc, </w:t>
      </w:r>
      <w:r>
        <w:rPr>
          <w:rStyle w:val="AttributeTok"/>
        </w:rPr>
        <w:t xml:space="preserve">colour =</w:t>
      </w:r>
      <w:r>
        <w:rPr>
          <w:rStyle w:val="NormalTok"/>
        </w:rPr>
        <w:t xml:space="preserve"> species),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AttributeTok"/>
        </w:rPr>
        <w:t xml:space="preserve">linewidth =</w:t>
      </w:r>
      <w:r>
        <w:rPr>
          <w:rStyle w:val="NormalTok"/>
        </w:rPr>
        <w:t xml:space="preserve"> </w:t>
      </w:r>
      <w:r>
        <w:rPr>
          <w:rStyle w:val="FloatTok"/>
        </w:rPr>
        <w:t xml:space="preserve">0.9</w:t>
      </w:r>
      <w:r>
        <w:rPr>
          <w:rStyle w:val="NormalTok"/>
        </w:rPr>
        <w:t xml:space="preserve">, </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unctionTok"/>
        </w:rPr>
        <w:t xml:space="preserve">min</w:t>
      </w:r>
      <w:r>
        <w:rPr>
          <w:rStyle w:val="NormalTok"/>
        </w:rPr>
        <w:t xml:space="preserve">(tr</w:t>
      </w:r>
      <w:r>
        <w:rPr>
          <w:rStyle w:val="SpecialCharTok"/>
        </w:rPr>
        <w:t xml:space="preserve">$</w:t>
      </w:r>
      <w:r>
        <w:rPr>
          <w:rStyle w:val="NormalTok"/>
        </w:rPr>
        <w:t xml:space="preserve">datetime), </w:t>
      </w:r>
      <w:r>
        <w:rPr>
          <w:rStyle w:val="AttributeTok"/>
        </w:rPr>
        <w:t xml:space="preserve">y =</w:t>
      </w:r>
      <w:r>
        <w:rPr>
          <w:rStyle w:val="NormalTok"/>
        </w:rPr>
        <w:t xml:space="preserve"> </w:t>
      </w:r>
      <w:r>
        <w:rPr>
          <w:rStyle w:val="FunctionTok"/>
        </w:rPr>
        <w:t xml:space="preserve">max</w:t>
      </w:r>
      <w:r>
        <w:rPr>
          <w:rStyle w:val="NormalTok"/>
        </w:rPr>
        <w:t xml:space="preserve">(tc_df</w:t>
      </w:r>
      <w:r>
        <w:rPr>
          <w:rStyle w:val="SpecialCharTok"/>
        </w:rPr>
        <w:t xml:space="preserve">$</w:t>
      </w:r>
      <w:r>
        <w:rPr>
          <w:rStyle w:val="NormalTok"/>
        </w:rPr>
        <w:t xml:space="preserve">Tc), </w:t>
      </w:r>
      <w:r>
        <w:rPr>
          <w:rStyle w:val="AttributeTok"/>
        </w:rPr>
        <w:t xml:space="preserve">label =</w:t>
      </w:r>
      <w:r>
        <w:rPr>
          <w:rStyle w:val="NormalTok"/>
        </w:rPr>
        <w:t xml:space="preserve"> </w:t>
      </w:r>
      <w:r>
        <w:rPr>
          <w:rStyle w:val="StringTok"/>
        </w:rPr>
        <w:t xml:space="preserve">"T[crit]"</w:t>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0.1</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3.7</w:t>
      </w:r>
      <w:r>
        <w:rPr>
          <w:rStyle w:val="NormalTok"/>
        </w:rPr>
        <w:t xml:space="preserve">, </w:t>
      </w:r>
      <w:r>
        <w:rPr>
          <w:rStyle w:val="AttributeTok"/>
        </w:rPr>
        <w:t xml:space="preserve">colour =</w:t>
      </w:r>
      <w:r>
        <w:rPr>
          <w:rStyle w:val="NormalTok"/>
        </w:rPr>
        <w:t xml:space="preserve"> </w:t>
      </w:r>
      <w:r>
        <w:rPr>
          <w:rStyle w:val="StringTok"/>
        </w:rPr>
        <w:t xml:space="preserve">"grey15"</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AttributeTok"/>
        </w:rPr>
        <w:t xml:space="preserve">parse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sp_pal)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ylab,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title =</w:t>
      </w:r>
      <w:r>
        <w:rPr>
          <w:rStyle w:val="NormalTok"/>
        </w:rPr>
        <w:t xml:space="preserve"> title) </w:t>
      </w:r>
      <w:r>
        <w:rPr>
          <w:rStyle w:val="SpecialCharTok"/>
        </w:rPr>
        <w:t xml:space="preserve">+</w:t>
      </w:r>
      <w:r>
        <w:rPr>
          <w:rStyle w:val="NormalTok"/>
        </w:rPr>
        <w:t xml:space="preserve"> </w:t>
      </w:r>
      <w:r>
        <w:rPr>
          <w:rStyle w:val="FunctionTok"/>
        </w:rPr>
        <w:t xml:space="preserve">f6_xsc</w:t>
      </w:r>
      <w:r>
        <w:rPr>
          <w:rStyle w:val="NormalTok"/>
        </w:rPr>
        <w:t xml:space="preserve">() </w:t>
      </w:r>
      <w:r>
        <w:rPr>
          <w:rStyle w:val="SpecialCharTok"/>
        </w:rPr>
        <w:t xml:space="preserve">+</w:t>
      </w:r>
      <w:r>
        <w:rPr>
          <w:rStyle w:val="NormalTok"/>
        </w:rPr>
        <w:t xml:space="preserve"> f6_thm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element_blank</w:t>
      </w:r>
      <w:r>
        <w:rPr>
          <w:rStyle w:val="NormalTok"/>
        </w:rPr>
        <w:t xml:space="preserve">(), </w:t>
      </w:r>
      <w:r>
        <w:rPr>
          <w:rStyle w:val="AttributeTok"/>
        </w:rPr>
        <w:t xml:space="preserve">plot.title =</w:t>
      </w:r>
      <w:r>
        <w:rPr>
          <w:rStyle w:val="NormalTok"/>
        </w:rPr>
        <w:t xml:space="preserve"> </w:t>
      </w:r>
      <w:r>
        <w:rPr>
          <w:rStyle w:val="FunctionTok"/>
        </w:rPr>
        <w:t xml:space="preserve">element_markdown</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13</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CommentTok"/>
        </w:rPr>
        <w:t xml:space="preserve"># fly HI / survival (colour = sex, line type = repair)</w:t>
      </w:r>
      <w:r>
        <w:br/>
      </w:r>
      <w:r>
        <w:rPr>
          <w:rStyle w:val="NormalTok"/>
        </w:rPr>
        <w:t xml:space="preserve">f6_hiF </w:t>
      </w:r>
      <w:r>
        <w:rPr>
          <w:rStyle w:val="OtherTok"/>
        </w:rPr>
        <w:t xml:space="preserve">&lt;-</w:t>
      </w:r>
      <w:r>
        <w:rPr>
          <w:rStyle w:val="NormalTok"/>
        </w:rPr>
        <w:t xml:space="preserve"> </w:t>
      </w:r>
      <w:r>
        <w:rPr>
          <w:rStyle w:val="ControlFlowTok"/>
        </w:rPr>
        <w:t xml:space="preserve">function</w:t>
      </w:r>
      <w:r>
        <w:rPr>
          <w:rStyle w:val="NormalTok"/>
        </w:rPr>
        <w:t xml:space="preserve">(dd) </w:t>
      </w:r>
      <w:r>
        <w:rPr>
          <w:rStyle w:val="FunctionTok"/>
        </w:rPr>
        <w:t xml:space="preserve">ggplot</w:t>
      </w:r>
      <w:r>
        <w:rPr>
          <w:rStyle w:val="NormalTok"/>
        </w:rPr>
        <w:t xml:space="preserve">(dd, </w:t>
      </w:r>
      <w:r>
        <w:rPr>
          <w:rStyle w:val="FunctionTok"/>
        </w:rPr>
        <w:t xml:space="preserve">aes</w:t>
      </w:r>
      <w:r>
        <w:rPr>
          <w:rStyle w:val="NormalTok"/>
        </w:rPr>
        <w:t xml:space="preserve">(datetime, hi_med, </w:t>
      </w:r>
      <w:r>
        <w:rPr>
          <w:rStyle w:val="AttributeTok"/>
        </w:rPr>
        <w:t xml:space="preserve">colour =</w:t>
      </w:r>
      <w:r>
        <w:rPr>
          <w:rStyle w:val="NormalTok"/>
        </w:rPr>
        <w:t xml:space="preserve"> sex, </w:t>
      </w:r>
      <w:r>
        <w:rPr>
          <w:rStyle w:val="AttributeTok"/>
        </w:rPr>
        <w:t xml:space="preserve">fill =</w:t>
      </w:r>
      <w:r>
        <w:rPr>
          <w:rStyle w:val="NormalTok"/>
        </w:rPr>
        <w:t xml:space="preserve"> sex))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w:t>
      </w:r>
      <w:r>
        <w:rPr>
          <w:rStyle w:val="FunctionTok"/>
        </w:rPr>
        <w:t xml:space="preserve">pmax</w:t>
      </w:r>
      <w:r>
        <w:rPr>
          <w:rStyle w:val="NormalTok"/>
        </w:rPr>
        <w:t xml:space="preserve">(</w:t>
      </w:r>
      <w:r>
        <w:rPr>
          <w:rStyle w:val="DecValTok"/>
        </w:rPr>
        <w:t xml:space="preserve">0</w:t>
      </w:r>
      <w:r>
        <w:rPr>
          <w:rStyle w:val="NormalTok"/>
        </w:rPr>
        <w:t xml:space="preserve">, hi_med </w:t>
      </w:r>
      <w:r>
        <w:rPr>
          <w:rStyle w:val="SpecialCharTok"/>
        </w:rPr>
        <w:t xml:space="preserve">-</w:t>
      </w:r>
      <w:r>
        <w:rPr>
          <w:rStyle w:val="NormalTok"/>
        </w:rPr>
        <w:t xml:space="preserve"> hi_se), </w:t>
      </w:r>
      <w:r>
        <w:rPr>
          <w:rStyle w:val="AttributeTok"/>
        </w:rPr>
        <w:t xml:space="preserve">ymax =</w:t>
      </w:r>
      <w:r>
        <w:rPr>
          <w:rStyle w:val="NormalTok"/>
        </w:rPr>
        <w:t xml:space="preserve"> hi_med </w:t>
      </w:r>
      <w:r>
        <w:rPr>
          <w:rStyle w:val="SpecialCharTok"/>
        </w:rPr>
        <w:t xml:space="preserve">+</w:t>
      </w:r>
      <w:r>
        <w:rPr>
          <w:rStyle w:val="NormalTok"/>
        </w:rPr>
        <w:t xml:space="preserve"> hi_se, </w:t>
      </w:r>
      <w:r>
        <w:rPr>
          <w:rStyle w:val="AttributeTok"/>
        </w:rPr>
        <w:t xml:space="preserve">group =</w:t>
      </w:r>
      <w:r>
        <w:rPr>
          <w:rStyle w:val="NormalTok"/>
        </w:rPr>
        <w:t xml:space="preserve"> </w:t>
      </w:r>
      <w:r>
        <w:rPr>
          <w:rStyle w:val="FunctionTok"/>
        </w:rPr>
        <w:t xml:space="preserve">interaction</w:t>
      </w:r>
      <w:r>
        <w:rPr>
          <w:rStyle w:val="NormalTok"/>
        </w:rPr>
        <w:t xml:space="preserve">(sex, repair)), </w:t>
      </w:r>
      <w:r>
        <w:rPr>
          <w:rStyle w:val="AttributeTok"/>
        </w:rPr>
        <w:t xml:space="preserve">colour =</w:t>
      </w:r>
      <w:r>
        <w:rPr>
          <w:rStyle w:val="NormalTok"/>
        </w:rPr>
        <w:t xml:space="preserve"> </w:t>
      </w:r>
      <w:r>
        <w:rPr>
          <w:rStyle w:val="ConstantTok"/>
        </w:rPr>
        <w:t xml:space="preserve">NA</w:t>
      </w:r>
      <w:r>
        <w:rPr>
          <w:rStyle w:val="NormalTok"/>
        </w:rPr>
        <w:t xml:space="preserve">, </w:t>
      </w:r>
      <w:r>
        <w:rPr>
          <w:rStyle w:val="AttributeTok"/>
        </w:rPr>
        <w:t xml:space="preserve">alpha =</w:t>
      </w:r>
      <w:r>
        <w:rPr>
          <w:rStyle w:val="NormalTok"/>
        </w:rPr>
        <w:t xml:space="preserve"> </w:t>
      </w:r>
      <w:r>
        <w:rPr>
          <w:rStyle w:val="FloatTok"/>
        </w:rPr>
        <w:t xml:space="preserve">0.13</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100</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AttributeTok"/>
        </w:rPr>
        <w:t xml:space="preserve">colour =</w:t>
      </w:r>
      <w:r>
        <w:rPr>
          <w:rStyle w:val="NormalTok"/>
        </w:rPr>
        <w:t xml:space="preserve"> </w:t>
      </w:r>
      <w:r>
        <w:rPr>
          <w:rStyle w:val="StringTok"/>
        </w:rPr>
        <w:t xml:space="preserve">"grey55"</w:t>
      </w:r>
      <w:r>
        <w:rPr>
          <w:rStyle w:val="NormalTok"/>
        </w:rPr>
        <w:t xml:space="preserve">) </w:t>
      </w:r>
      <w:r>
        <w:rPr>
          <w:rStyle w:val="SpecialCharTok"/>
        </w:rPr>
        <w:t xml:space="preserve">+</w:t>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linetype =</w:t>
      </w:r>
      <w:r>
        <w:rPr>
          <w:rStyle w:val="NormalTok"/>
        </w:rPr>
        <w:t xml:space="preserve"> repair), </w:t>
      </w:r>
      <w:r>
        <w:rPr>
          <w:rStyle w:val="AttributeTok"/>
        </w:rPr>
        <w:t xml:space="preserve">linewidth =</w:t>
      </w:r>
      <w:r>
        <w:rPr>
          <w:rStyle w:val="NormalTok"/>
        </w:rPr>
        <w:t xml:space="preserve"> </w:t>
      </w:r>
      <w:r>
        <w:rPr>
          <w:rStyle w:val="FloatTok"/>
        </w:rPr>
        <w:t xml:space="preserve">0.55</w:t>
      </w:r>
      <w:r>
        <w:rPr>
          <w:rStyle w:val="NormalTok"/>
        </w:rPr>
        <w:t xml:space="preserve">)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sex_pal)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sex_pal,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scale_linetype_manual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"No repair"</w:t>
      </w:r>
      <w:r>
        <w:rPr>
          <w:rStyle w:val="NormalTok"/>
        </w:rPr>
        <w:t xml:space="preserve"> </w:t>
      </w:r>
      <w:r>
        <w:rPr>
          <w:rStyle w:val="OtherTok"/>
        </w:rPr>
        <w:t xml:space="preserve">=</w:t>
      </w:r>
      <w:r>
        <w:rPr>
          <w:rStyle w:val="NormalTok"/>
        </w:rPr>
        <w:t xml:space="preserve"> </w:t>
      </w:r>
      <w:r>
        <w:rPr>
          <w:rStyle w:val="StringTok"/>
        </w:rPr>
        <w:t xml:space="preserve">"solid"</w:t>
      </w:r>
      <w:r>
        <w:rPr>
          <w:rStyle w:val="NormalTok"/>
        </w:rPr>
        <w:t xml:space="preserve">, </w:t>
      </w:r>
      <w:r>
        <w:rPr>
          <w:rStyle w:val="StringTok"/>
        </w:rPr>
        <w:t xml:space="preserve">"With repair"</w:t>
      </w:r>
      <w:r>
        <w:rPr>
          <w:rStyle w:val="NormalTok"/>
        </w:rPr>
        <w:t xml:space="preserve"> </w:t>
      </w:r>
      <w:r>
        <w:rPr>
          <w:rStyle w:val="OtherTok"/>
        </w:rPr>
        <w:t xml:space="preserve">=</w:t>
      </w:r>
      <w:r>
        <w:rPr>
          <w:rStyle w:val="NormalTok"/>
        </w:rPr>
        <w:t xml:space="preserve"> </w:t>
      </w:r>
      <w:r>
        <w:rPr>
          <w:rStyle w:val="StringTok"/>
        </w:rPr>
        <w:t xml:space="preserve">"22"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"Heat injury (%)"</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SpecialCharTok"/>
        </w:rPr>
        <w:t xml:space="preserve">+</w:t>
      </w:r>
      <w:r>
        <w:rPr>
          <w:rStyle w:val="NormalTok"/>
        </w:rPr>
        <w:t xml:space="preserve"> </w:t>
      </w:r>
      <w:r>
        <w:rPr>
          <w:rStyle w:val="FunctionTok"/>
        </w:rPr>
        <w:t xml:space="preserve">f6_xsc</w:t>
      </w:r>
      <w:r>
        <w:rPr>
          <w:rStyle w:val="NormalTok"/>
        </w:rPr>
        <w:t xml:space="preserve">() </w:t>
      </w:r>
      <w:r>
        <w:rPr>
          <w:rStyle w:val="SpecialCharTok"/>
        </w:rPr>
        <w:t xml:space="preserve">+</w:t>
      </w:r>
      <w:r>
        <w:rPr>
          <w:rStyle w:val="NormalTok"/>
        </w:rPr>
        <w:t xml:space="preserve"> f6_thm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element_blank</w:t>
      </w:r>
      <w:r>
        <w:rPr>
          <w:rStyle w:val="NormalTok"/>
        </w:rPr>
        <w:t xml:space="preserve">())</w:t>
      </w:r>
      <w:r>
        <w:br/>
      </w:r>
      <w:r>
        <w:rPr>
          <w:rStyle w:val="NormalTok"/>
        </w:rPr>
        <w:t xml:space="preserve">f6_survF </w:t>
      </w:r>
      <w:r>
        <w:rPr>
          <w:rStyle w:val="OtherTok"/>
        </w:rPr>
        <w:t xml:space="preserve">&lt;-</w:t>
      </w:r>
      <w:r>
        <w:rPr>
          <w:rStyle w:val="NormalTok"/>
        </w:rPr>
        <w:t xml:space="preserve"> </w:t>
      </w:r>
      <w:r>
        <w:rPr>
          <w:rStyle w:val="ControlFlowTok"/>
        </w:rPr>
        <w:t xml:space="preserve">function</w:t>
      </w:r>
      <w:r>
        <w:rPr>
          <w:rStyle w:val="NormalTok"/>
        </w:rPr>
        <w:t xml:space="preserve">(dd) </w:t>
      </w:r>
      <w:r>
        <w:rPr>
          <w:rStyle w:val="FunctionTok"/>
        </w:rPr>
        <w:t xml:space="preserve">ggplot</w:t>
      </w:r>
      <w:r>
        <w:rPr>
          <w:rStyle w:val="NormalTok"/>
        </w:rPr>
        <w:t xml:space="preserve">(dd, </w:t>
      </w:r>
      <w:r>
        <w:rPr>
          <w:rStyle w:val="FunctionTok"/>
        </w:rPr>
        <w:t xml:space="preserve">aes</w:t>
      </w:r>
      <w:r>
        <w:rPr>
          <w:rStyle w:val="NormalTok"/>
        </w:rPr>
        <w:t xml:space="preserve">(datetime, surv_med, </w:t>
      </w:r>
      <w:r>
        <w:rPr>
          <w:rStyle w:val="AttributeTok"/>
        </w:rPr>
        <w:t xml:space="preserve">colour =</w:t>
      </w:r>
      <w:r>
        <w:rPr>
          <w:rStyle w:val="NormalTok"/>
        </w:rPr>
        <w:t xml:space="preserve"> sex, </w:t>
      </w:r>
      <w:r>
        <w:rPr>
          <w:rStyle w:val="AttributeTok"/>
        </w:rPr>
        <w:t xml:space="preserve">fill =</w:t>
      </w:r>
      <w:r>
        <w:rPr>
          <w:rStyle w:val="NormalTok"/>
        </w:rPr>
        <w:t xml:space="preserve"> sex))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w:t>
      </w:r>
      <w:r>
        <w:rPr>
          <w:rStyle w:val="FunctionTok"/>
        </w:rPr>
        <w:t xml:space="preserve">pmax</w:t>
      </w:r>
      <w:r>
        <w:rPr>
          <w:rStyle w:val="NormalTok"/>
        </w:rPr>
        <w:t xml:space="preserve">(</w:t>
      </w:r>
      <w:r>
        <w:rPr>
          <w:rStyle w:val="DecValTok"/>
        </w:rPr>
        <w:t xml:space="preserve">0</w:t>
      </w:r>
      <w:r>
        <w:rPr>
          <w:rStyle w:val="NormalTok"/>
        </w:rPr>
        <w:t xml:space="preserve">, surv_med </w:t>
      </w:r>
      <w:r>
        <w:rPr>
          <w:rStyle w:val="SpecialCharTok"/>
        </w:rPr>
        <w:t xml:space="preserve">-</w:t>
      </w:r>
      <w:r>
        <w:rPr>
          <w:rStyle w:val="NormalTok"/>
        </w:rPr>
        <w:t xml:space="preserve"> surv_se), </w:t>
      </w:r>
      <w:r>
        <w:rPr>
          <w:rStyle w:val="AttributeTok"/>
        </w:rPr>
        <w:t xml:space="preserve">ymax =</w:t>
      </w:r>
      <w:r>
        <w:rPr>
          <w:rStyle w:val="NormalTok"/>
        </w:rPr>
        <w:t xml:space="preserve"> </w:t>
      </w:r>
      <w:r>
        <w:rPr>
          <w:rStyle w:val="FunctionTok"/>
        </w:rPr>
        <w:t xml:space="preserve">pmin</w:t>
      </w:r>
      <w:r>
        <w:rPr>
          <w:rStyle w:val="NormalTok"/>
        </w:rPr>
        <w:t xml:space="preserve">(</w:t>
      </w:r>
      <w:r>
        <w:rPr>
          <w:rStyle w:val="DecValTok"/>
        </w:rPr>
        <w:t xml:space="preserve">1</w:t>
      </w:r>
      <w:r>
        <w:rPr>
          <w:rStyle w:val="NormalTok"/>
        </w:rPr>
        <w:t xml:space="preserve">, surv_med </w:t>
      </w:r>
      <w:r>
        <w:rPr>
          <w:rStyle w:val="SpecialCharTok"/>
        </w:rPr>
        <w:t xml:space="preserve">+</w:t>
      </w:r>
      <w:r>
        <w:rPr>
          <w:rStyle w:val="NormalTok"/>
        </w:rPr>
        <w:t xml:space="preserve"> surv_se), </w:t>
      </w:r>
      <w:r>
        <w:rPr>
          <w:rStyle w:val="AttributeTok"/>
        </w:rPr>
        <w:t xml:space="preserve">group =</w:t>
      </w:r>
      <w:r>
        <w:rPr>
          <w:rStyle w:val="NormalTok"/>
        </w:rPr>
        <w:t xml:space="preserve"> </w:t>
      </w:r>
      <w:r>
        <w:rPr>
          <w:rStyle w:val="FunctionTok"/>
        </w:rPr>
        <w:t xml:space="preserve">interaction</w:t>
      </w:r>
      <w:r>
        <w:rPr>
          <w:rStyle w:val="NormalTok"/>
        </w:rPr>
        <w:t xml:space="preserve">(sex, repair)), </w:t>
      </w:r>
      <w:r>
        <w:rPr>
          <w:rStyle w:val="AttributeTok"/>
        </w:rPr>
        <w:t xml:space="preserve">colour =</w:t>
      </w:r>
      <w:r>
        <w:rPr>
          <w:rStyle w:val="NormalTok"/>
        </w:rPr>
        <w:t xml:space="preserve"> </w:t>
      </w:r>
      <w:r>
        <w:rPr>
          <w:rStyle w:val="ConstantTok"/>
        </w:rPr>
        <w:t xml:space="preserve">NA</w:t>
      </w:r>
      <w:r>
        <w:rPr>
          <w:rStyle w:val="NormalTok"/>
        </w:rPr>
        <w:t xml:space="preserve">, </w:t>
      </w:r>
      <w:r>
        <w:rPr>
          <w:rStyle w:val="AttributeTok"/>
        </w:rPr>
        <w:t xml:space="preserve">alpha =</w:t>
      </w:r>
      <w:r>
        <w:rPr>
          <w:rStyle w:val="NormalTok"/>
        </w:rPr>
        <w:t xml:space="preserve"> </w:t>
      </w:r>
      <w:r>
        <w:rPr>
          <w:rStyle w:val="FloatTok"/>
        </w:rPr>
        <w:t xml:space="preserve">0.13</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linetype =</w:t>
      </w:r>
      <w:r>
        <w:rPr>
          <w:rStyle w:val="NormalTok"/>
        </w:rPr>
        <w:t xml:space="preserve"> repair), </w:t>
      </w:r>
      <w:r>
        <w:rPr>
          <w:rStyle w:val="AttributeTok"/>
        </w:rPr>
        <w:t xml:space="preserve">linewidth =</w:t>
      </w:r>
      <w:r>
        <w:rPr>
          <w:rStyle w:val="NormalTok"/>
        </w:rPr>
        <w:t xml:space="preserve"> </w:t>
      </w:r>
      <w:r>
        <w:rPr>
          <w:rStyle w:val="FloatTok"/>
        </w:rPr>
        <w:t xml:space="preserve">0.55</w:t>
      </w:r>
      <w:r>
        <w:rPr>
          <w:rStyle w:val="NormalTok"/>
        </w:rPr>
        <w:t xml:space="preserve">)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sex_pal)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sex_pal,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scale_linetype_manual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"No repair"</w:t>
      </w:r>
      <w:r>
        <w:rPr>
          <w:rStyle w:val="NormalTok"/>
        </w:rPr>
        <w:t xml:space="preserve"> </w:t>
      </w:r>
      <w:r>
        <w:rPr>
          <w:rStyle w:val="OtherTok"/>
        </w:rPr>
        <w:t xml:space="preserve">=</w:t>
      </w:r>
      <w:r>
        <w:rPr>
          <w:rStyle w:val="NormalTok"/>
        </w:rPr>
        <w:t xml:space="preserve"> </w:t>
      </w:r>
      <w:r>
        <w:rPr>
          <w:rStyle w:val="StringTok"/>
        </w:rPr>
        <w:t xml:space="preserve">"solid"</w:t>
      </w:r>
      <w:r>
        <w:rPr>
          <w:rStyle w:val="NormalTok"/>
        </w:rPr>
        <w:t xml:space="preserve">, </w:t>
      </w:r>
      <w:r>
        <w:rPr>
          <w:rStyle w:val="StringTok"/>
        </w:rPr>
        <w:t xml:space="preserve">"With repair"</w:t>
      </w:r>
      <w:r>
        <w:rPr>
          <w:rStyle w:val="NormalTok"/>
        </w:rPr>
        <w:t xml:space="preserve"> </w:t>
      </w:r>
      <w:r>
        <w:rPr>
          <w:rStyle w:val="OtherTok"/>
        </w:rPr>
        <w:t xml:space="preserve">=</w:t>
      </w:r>
      <w:r>
        <w:rPr>
          <w:rStyle w:val="NormalTok"/>
        </w:rPr>
        <w:t xml:space="preserve"> </w:t>
      </w:r>
      <w:r>
        <w:rPr>
          <w:rStyle w:val="StringTok"/>
        </w:rPr>
        <w:t xml:space="preserve">"22"</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labels =</w:t>
      </w:r>
      <w:r>
        <w:rPr>
          <w:rStyle w:val="NormalTok"/>
        </w:rPr>
        <w:t xml:space="preserve"> scales</w:t>
      </w:r>
      <w:r>
        <w:rPr>
          <w:rStyle w:val="SpecialCharTok"/>
        </w:rPr>
        <w:t xml:space="preserve">::</w:t>
      </w:r>
      <w:r>
        <w:rPr>
          <w:rStyle w:val="NormalTok"/>
        </w:rPr>
        <w:t xml:space="preserve">percent)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"Survival"</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SpecialCharTok"/>
        </w:rPr>
        <w:t xml:space="preserve">+</w:t>
      </w:r>
      <w:r>
        <w:rPr>
          <w:rStyle w:val="NormalTok"/>
        </w:rPr>
        <w:t xml:space="preserve"> </w:t>
      </w:r>
      <w:r>
        <w:rPr>
          <w:rStyle w:val="FunctionTok"/>
        </w:rPr>
        <w:t xml:space="preserve">f6_xsc</w:t>
      </w:r>
      <w:r>
        <w:rPr>
          <w:rStyle w:val="NormalTok"/>
        </w:rPr>
        <w:t xml:space="preserve">() </w:t>
      </w:r>
      <w:r>
        <w:rPr>
          <w:rStyle w:val="SpecialCharTok"/>
        </w:rPr>
        <w:t xml:space="preserve">+</w:t>
      </w:r>
      <w:r>
        <w:rPr>
          <w:rStyle w:val="NormalTok"/>
        </w:rPr>
        <w:t xml:space="preserve"> f6_thm</w:t>
      </w:r>
      <w:r>
        <w:br/>
      </w:r>
      <w:r>
        <w:rPr>
          <w:rStyle w:val="CommentTok"/>
        </w:rPr>
        <w:t xml:space="preserve"># aphid HI / survival (colour = species, line type = repair)</w:t>
      </w:r>
      <w:r>
        <w:br/>
      </w:r>
      <w:r>
        <w:rPr>
          <w:rStyle w:val="NormalTok"/>
        </w:rPr>
        <w:t xml:space="preserve">f6_hiA </w:t>
      </w:r>
      <w:r>
        <w:rPr>
          <w:rStyle w:val="OtherTok"/>
        </w:rPr>
        <w:t xml:space="preserve">&lt;-</w:t>
      </w:r>
      <w:r>
        <w:rPr>
          <w:rStyle w:val="NormalTok"/>
        </w:rPr>
        <w:t xml:space="preserve"> </w:t>
      </w:r>
      <w:r>
        <w:rPr>
          <w:rStyle w:val="ControlFlowTok"/>
        </w:rPr>
        <w:t xml:space="preserve">function</w:t>
      </w:r>
      <w:r>
        <w:rPr>
          <w:rStyle w:val="NormalTok"/>
        </w:rPr>
        <w:t xml:space="preserve">(dd) </w:t>
      </w:r>
      <w:r>
        <w:rPr>
          <w:rStyle w:val="FunctionTok"/>
        </w:rPr>
        <w:t xml:space="preserve">ggplot</w:t>
      </w:r>
      <w:r>
        <w:rPr>
          <w:rStyle w:val="NormalTok"/>
        </w:rPr>
        <w:t xml:space="preserve">(dd, </w:t>
      </w:r>
      <w:r>
        <w:rPr>
          <w:rStyle w:val="FunctionTok"/>
        </w:rPr>
        <w:t xml:space="preserve">aes</w:t>
      </w:r>
      <w:r>
        <w:rPr>
          <w:rStyle w:val="NormalTok"/>
        </w:rPr>
        <w:t xml:space="preserve">(datetime, hi_med, </w:t>
      </w:r>
      <w:r>
        <w:rPr>
          <w:rStyle w:val="AttributeTok"/>
        </w:rPr>
        <w:t xml:space="preserve">colour =</w:t>
      </w:r>
      <w:r>
        <w:rPr>
          <w:rStyle w:val="NormalTok"/>
        </w:rPr>
        <w:t xml:space="preserve"> species, </w:t>
      </w:r>
      <w:r>
        <w:rPr>
          <w:rStyle w:val="AttributeTok"/>
        </w:rPr>
        <w:t xml:space="preserve">fill =</w:t>
      </w:r>
      <w:r>
        <w:rPr>
          <w:rStyle w:val="NormalTok"/>
        </w:rPr>
        <w:t xml:space="preserve"> species))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w:t>
      </w:r>
      <w:r>
        <w:rPr>
          <w:rStyle w:val="FunctionTok"/>
        </w:rPr>
        <w:t xml:space="preserve">pmax</w:t>
      </w:r>
      <w:r>
        <w:rPr>
          <w:rStyle w:val="NormalTok"/>
        </w:rPr>
        <w:t xml:space="preserve">(</w:t>
      </w:r>
      <w:r>
        <w:rPr>
          <w:rStyle w:val="DecValTok"/>
        </w:rPr>
        <w:t xml:space="preserve">0</w:t>
      </w:r>
      <w:r>
        <w:rPr>
          <w:rStyle w:val="NormalTok"/>
        </w:rPr>
        <w:t xml:space="preserve">, hi_med </w:t>
      </w:r>
      <w:r>
        <w:rPr>
          <w:rStyle w:val="SpecialCharTok"/>
        </w:rPr>
        <w:t xml:space="preserve">-</w:t>
      </w:r>
      <w:r>
        <w:rPr>
          <w:rStyle w:val="NormalTok"/>
        </w:rPr>
        <w:t xml:space="preserve"> hi_se), </w:t>
      </w:r>
      <w:r>
        <w:rPr>
          <w:rStyle w:val="AttributeTok"/>
        </w:rPr>
        <w:t xml:space="preserve">ymax =</w:t>
      </w:r>
      <w:r>
        <w:rPr>
          <w:rStyle w:val="NormalTok"/>
        </w:rPr>
        <w:t xml:space="preserve"> hi_med </w:t>
      </w:r>
      <w:r>
        <w:rPr>
          <w:rStyle w:val="SpecialCharTok"/>
        </w:rPr>
        <w:t xml:space="preserve">+</w:t>
      </w:r>
      <w:r>
        <w:rPr>
          <w:rStyle w:val="NormalTok"/>
        </w:rPr>
        <w:t xml:space="preserve"> hi_se, </w:t>
      </w:r>
      <w:r>
        <w:rPr>
          <w:rStyle w:val="AttributeTok"/>
        </w:rPr>
        <w:t xml:space="preserve">group =</w:t>
      </w:r>
      <w:r>
        <w:rPr>
          <w:rStyle w:val="NormalTok"/>
        </w:rPr>
        <w:t xml:space="preserve"> </w:t>
      </w:r>
      <w:r>
        <w:rPr>
          <w:rStyle w:val="FunctionTok"/>
        </w:rPr>
        <w:t xml:space="preserve">interaction</w:t>
      </w:r>
      <w:r>
        <w:rPr>
          <w:rStyle w:val="NormalTok"/>
        </w:rPr>
        <w:t xml:space="preserve">(species, repair)), </w:t>
      </w:r>
      <w:r>
        <w:rPr>
          <w:rStyle w:val="AttributeTok"/>
        </w:rPr>
        <w:t xml:space="preserve">colour =</w:t>
      </w:r>
      <w:r>
        <w:rPr>
          <w:rStyle w:val="NormalTok"/>
        </w:rPr>
        <w:t xml:space="preserve"> </w:t>
      </w:r>
      <w:r>
        <w:rPr>
          <w:rStyle w:val="ConstantTok"/>
        </w:rPr>
        <w:t xml:space="preserve">NA</w:t>
      </w:r>
      <w:r>
        <w:rPr>
          <w:rStyle w:val="NormalTok"/>
        </w:rPr>
        <w:t xml:space="preserve">, </w:t>
      </w:r>
      <w:r>
        <w:rPr>
          <w:rStyle w:val="AttributeTok"/>
        </w:rPr>
        <w:t xml:space="preserve">alpha =</w:t>
      </w:r>
      <w:r>
        <w:rPr>
          <w:rStyle w:val="NormalTok"/>
        </w:rPr>
        <w:t xml:space="preserve"> </w:t>
      </w:r>
      <w:r>
        <w:rPr>
          <w:rStyle w:val="FloatTok"/>
        </w:rPr>
        <w:t xml:space="preserve">0.12</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100</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AttributeTok"/>
        </w:rPr>
        <w:t xml:space="preserve">colour =</w:t>
      </w:r>
      <w:r>
        <w:rPr>
          <w:rStyle w:val="NormalTok"/>
        </w:rPr>
        <w:t xml:space="preserve"> </w:t>
      </w:r>
      <w:r>
        <w:rPr>
          <w:rStyle w:val="StringTok"/>
        </w:rPr>
        <w:t xml:space="preserve">"grey55"</w:t>
      </w:r>
      <w:r>
        <w:rPr>
          <w:rStyle w:val="NormalTok"/>
        </w:rPr>
        <w:t xml:space="preserve">) </w:t>
      </w:r>
      <w:r>
        <w:rPr>
          <w:rStyle w:val="SpecialCharTok"/>
        </w:rPr>
        <w:t xml:space="preserve">+</w:t>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linetype =</w:t>
      </w:r>
      <w:r>
        <w:rPr>
          <w:rStyle w:val="NormalTok"/>
        </w:rPr>
        <w:t xml:space="preserve"> repair), </w:t>
      </w:r>
      <w:r>
        <w:rPr>
          <w:rStyle w:val="AttributeTok"/>
        </w:rPr>
        <w:t xml:space="preserve">linewidth =</w:t>
      </w:r>
      <w:r>
        <w:rPr>
          <w:rStyle w:val="NormalTok"/>
        </w:rPr>
        <w:t xml:space="preserve"> </w:t>
      </w:r>
      <w:r>
        <w:rPr>
          <w:rStyle w:val="FloatTok"/>
        </w:rPr>
        <w:t xml:space="preserve">0.55</w:t>
      </w:r>
      <w:r>
        <w:rPr>
          <w:rStyle w:val="NormalTok"/>
        </w:rPr>
        <w:t xml:space="preserve">)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sp_pal, </w:t>
      </w:r>
      <w:r>
        <w:rPr>
          <w:rStyle w:val="AttributeTok"/>
        </w:rPr>
        <w:t xml:space="preserve">labels =</w:t>
      </w:r>
      <w:r>
        <w:rPr>
          <w:rStyle w:val="NormalTok"/>
        </w:rPr>
        <w:t xml:space="preserve"> sp_lab)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sp_pal,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scale_linetype_manual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"No repair"</w:t>
      </w:r>
      <w:r>
        <w:rPr>
          <w:rStyle w:val="NormalTok"/>
        </w:rPr>
        <w:t xml:space="preserve"> </w:t>
      </w:r>
      <w:r>
        <w:rPr>
          <w:rStyle w:val="OtherTok"/>
        </w:rPr>
        <w:t xml:space="preserve">=</w:t>
      </w:r>
      <w:r>
        <w:rPr>
          <w:rStyle w:val="NormalTok"/>
        </w:rPr>
        <w:t xml:space="preserve"> </w:t>
      </w:r>
      <w:r>
        <w:rPr>
          <w:rStyle w:val="StringTok"/>
        </w:rPr>
        <w:t xml:space="preserve">"solid"</w:t>
      </w:r>
      <w:r>
        <w:rPr>
          <w:rStyle w:val="NormalTok"/>
        </w:rPr>
        <w:t xml:space="preserve">, </w:t>
      </w:r>
      <w:r>
        <w:rPr>
          <w:rStyle w:val="StringTok"/>
        </w:rPr>
        <w:t xml:space="preserve">"With repair"</w:t>
      </w:r>
      <w:r>
        <w:rPr>
          <w:rStyle w:val="NormalTok"/>
        </w:rPr>
        <w:t xml:space="preserve"> </w:t>
      </w:r>
      <w:r>
        <w:rPr>
          <w:rStyle w:val="OtherTok"/>
        </w:rPr>
        <w:t xml:space="preserve">=</w:t>
      </w:r>
      <w:r>
        <w:rPr>
          <w:rStyle w:val="NormalTok"/>
        </w:rPr>
        <w:t xml:space="preserve"> </w:t>
      </w:r>
      <w:r>
        <w:rPr>
          <w:rStyle w:val="StringTok"/>
        </w:rPr>
        <w:t xml:space="preserve">"22"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"Heat injury (%)"</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SpecialCharTok"/>
        </w:rPr>
        <w:t xml:space="preserve">+</w:t>
      </w:r>
      <w:r>
        <w:rPr>
          <w:rStyle w:val="NormalTok"/>
        </w:rPr>
        <w:t xml:space="preserve"> </w:t>
      </w:r>
      <w:r>
        <w:rPr>
          <w:rStyle w:val="FunctionTok"/>
        </w:rPr>
        <w:t xml:space="preserve">f6_xsc</w:t>
      </w:r>
      <w:r>
        <w:rPr>
          <w:rStyle w:val="NormalTok"/>
        </w:rPr>
        <w:t xml:space="preserve">() </w:t>
      </w:r>
      <w:r>
        <w:rPr>
          <w:rStyle w:val="SpecialCharTok"/>
        </w:rPr>
        <w:t xml:space="preserve">+</w:t>
      </w:r>
      <w:r>
        <w:rPr>
          <w:rStyle w:val="NormalTok"/>
        </w:rPr>
        <w:t xml:space="preserve"> f6_thm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element_blank</w:t>
      </w:r>
      <w:r>
        <w:rPr>
          <w:rStyle w:val="NormalTok"/>
        </w:rPr>
        <w:t xml:space="preserve">())</w:t>
      </w:r>
      <w:r>
        <w:br/>
      </w:r>
      <w:r>
        <w:rPr>
          <w:rStyle w:val="NormalTok"/>
        </w:rPr>
        <w:t xml:space="preserve">f6_survA </w:t>
      </w:r>
      <w:r>
        <w:rPr>
          <w:rStyle w:val="OtherTok"/>
        </w:rPr>
        <w:t xml:space="preserve">&lt;-</w:t>
      </w:r>
      <w:r>
        <w:rPr>
          <w:rStyle w:val="NormalTok"/>
        </w:rPr>
        <w:t xml:space="preserve"> </w:t>
      </w:r>
      <w:r>
        <w:rPr>
          <w:rStyle w:val="ControlFlowTok"/>
        </w:rPr>
        <w:t xml:space="preserve">function</w:t>
      </w:r>
      <w:r>
        <w:rPr>
          <w:rStyle w:val="NormalTok"/>
        </w:rPr>
        <w:t xml:space="preserve">(dd) </w:t>
      </w:r>
      <w:r>
        <w:rPr>
          <w:rStyle w:val="FunctionTok"/>
        </w:rPr>
        <w:t xml:space="preserve">ggplot</w:t>
      </w:r>
      <w:r>
        <w:rPr>
          <w:rStyle w:val="NormalTok"/>
        </w:rPr>
        <w:t xml:space="preserve">(dd, </w:t>
      </w:r>
      <w:r>
        <w:rPr>
          <w:rStyle w:val="FunctionTok"/>
        </w:rPr>
        <w:t xml:space="preserve">aes</w:t>
      </w:r>
      <w:r>
        <w:rPr>
          <w:rStyle w:val="NormalTok"/>
        </w:rPr>
        <w:t xml:space="preserve">(datetime, surv_med, </w:t>
      </w:r>
      <w:r>
        <w:rPr>
          <w:rStyle w:val="AttributeTok"/>
        </w:rPr>
        <w:t xml:space="preserve">colour =</w:t>
      </w:r>
      <w:r>
        <w:rPr>
          <w:rStyle w:val="NormalTok"/>
        </w:rPr>
        <w:t xml:space="preserve"> species, </w:t>
      </w:r>
      <w:r>
        <w:rPr>
          <w:rStyle w:val="AttributeTok"/>
        </w:rPr>
        <w:t xml:space="preserve">fill =</w:t>
      </w:r>
      <w:r>
        <w:rPr>
          <w:rStyle w:val="NormalTok"/>
        </w:rPr>
        <w:t xml:space="preserve"> species))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w:t>
      </w:r>
      <w:r>
        <w:rPr>
          <w:rStyle w:val="FunctionTok"/>
        </w:rPr>
        <w:t xml:space="preserve">pmax</w:t>
      </w:r>
      <w:r>
        <w:rPr>
          <w:rStyle w:val="NormalTok"/>
        </w:rPr>
        <w:t xml:space="preserve">(</w:t>
      </w:r>
      <w:r>
        <w:rPr>
          <w:rStyle w:val="DecValTok"/>
        </w:rPr>
        <w:t xml:space="preserve">0</w:t>
      </w:r>
      <w:r>
        <w:rPr>
          <w:rStyle w:val="NormalTok"/>
        </w:rPr>
        <w:t xml:space="preserve">, surv_med </w:t>
      </w:r>
      <w:r>
        <w:rPr>
          <w:rStyle w:val="SpecialCharTok"/>
        </w:rPr>
        <w:t xml:space="preserve">-</w:t>
      </w:r>
      <w:r>
        <w:rPr>
          <w:rStyle w:val="NormalTok"/>
        </w:rPr>
        <w:t xml:space="preserve"> surv_se), </w:t>
      </w:r>
      <w:r>
        <w:rPr>
          <w:rStyle w:val="AttributeTok"/>
        </w:rPr>
        <w:t xml:space="preserve">ymax =</w:t>
      </w:r>
      <w:r>
        <w:rPr>
          <w:rStyle w:val="NormalTok"/>
        </w:rPr>
        <w:t xml:space="preserve"> </w:t>
      </w:r>
      <w:r>
        <w:rPr>
          <w:rStyle w:val="FunctionTok"/>
        </w:rPr>
        <w:t xml:space="preserve">pmin</w:t>
      </w:r>
      <w:r>
        <w:rPr>
          <w:rStyle w:val="NormalTok"/>
        </w:rPr>
        <w:t xml:space="preserve">(</w:t>
      </w:r>
      <w:r>
        <w:rPr>
          <w:rStyle w:val="DecValTok"/>
        </w:rPr>
        <w:t xml:space="preserve">1</w:t>
      </w:r>
      <w:r>
        <w:rPr>
          <w:rStyle w:val="NormalTok"/>
        </w:rPr>
        <w:t xml:space="preserve">, surv_med </w:t>
      </w:r>
      <w:r>
        <w:rPr>
          <w:rStyle w:val="SpecialCharTok"/>
        </w:rPr>
        <w:t xml:space="preserve">+</w:t>
      </w:r>
      <w:r>
        <w:rPr>
          <w:rStyle w:val="NormalTok"/>
        </w:rPr>
        <w:t xml:space="preserve"> surv_se), </w:t>
      </w:r>
      <w:r>
        <w:rPr>
          <w:rStyle w:val="AttributeTok"/>
        </w:rPr>
        <w:t xml:space="preserve">group =</w:t>
      </w:r>
      <w:r>
        <w:rPr>
          <w:rStyle w:val="NormalTok"/>
        </w:rPr>
        <w:t xml:space="preserve"> </w:t>
      </w:r>
      <w:r>
        <w:rPr>
          <w:rStyle w:val="FunctionTok"/>
        </w:rPr>
        <w:t xml:space="preserve">interaction</w:t>
      </w:r>
      <w:r>
        <w:rPr>
          <w:rStyle w:val="NormalTok"/>
        </w:rPr>
        <w:t xml:space="preserve">(species, repair)), </w:t>
      </w:r>
      <w:r>
        <w:rPr>
          <w:rStyle w:val="AttributeTok"/>
        </w:rPr>
        <w:t xml:space="preserve">colour =</w:t>
      </w:r>
      <w:r>
        <w:rPr>
          <w:rStyle w:val="NormalTok"/>
        </w:rPr>
        <w:t xml:space="preserve"> </w:t>
      </w:r>
      <w:r>
        <w:rPr>
          <w:rStyle w:val="ConstantTok"/>
        </w:rPr>
        <w:t xml:space="preserve">NA</w:t>
      </w:r>
      <w:r>
        <w:rPr>
          <w:rStyle w:val="NormalTok"/>
        </w:rPr>
        <w:t xml:space="preserve">, </w:t>
      </w:r>
      <w:r>
        <w:rPr>
          <w:rStyle w:val="AttributeTok"/>
        </w:rPr>
        <w:t xml:space="preserve">alpha =</w:t>
      </w:r>
      <w:r>
        <w:rPr>
          <w:rStyle w:val="NormalTok"/>
        </w:rPr>
        <w:t xml:space="preserve"> </w:t>
      </w:r>
      <w:r>
        <w:rPr>
          <w:rStyle w:val="FloatTok"/>
        </w:rPr>
        <w:t xml:space="preserve">0.12</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linetype =</w:t>
      </w:r>
      <w:r>
        <w:rPr>
          <w:rStyle w:val="NormalTok"/>
        </w:rPr>
        <w:t xml:space="preserve"> repair), </w:t>
      </w:r>
      <w:r>
        <w:rPr>
          <w:rStyle w:val="AttributeTok"/>
        </w:rPr>
        <w:t xml:space="preserve">linewidth =</w:t>
      </w:r>
      <w:r>
        <w:rPr>
          <w:rStyle w:val="NormalTok"/>
        </w:rPr>
        <w:t xml:space="preserve"> </w:t>
      </w:r>
      <w:r>
        <w:rPr>
          <w:rStyle w:val="FloatTok"/>
        </w:rPr>
        <w:t xml:space="preserve">0.55</w:t>
      </w:r>
      <w:r>
        <w:rPr>
          <w:rStyle w:val="NormalTok"/>
        </w:rPr>
        <w:t xml:space="preserve">)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sp_pal, </w:t>
      </w:r>
      <w:r>
        <w:rPr>
          <w:rStyle w:val="AttributeTok"/>
        </w:rPr>
        <w:t xml:space="preserve">labels =</w:t>
      </w:r>
      <w:r>
        <w:rPr>
          <w:rStyle w:val="NormalTok"/>
        </w:rPr>
        <w:t xml:space="preserve"> sp_lab)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sp_pal,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scale_linetype_manual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"No repair"</w:t>
      </w:r>
      <w:r>
        <w:rPr>
          <w:rStyle w:val="NormalTok"/>
        </w:rPr>
        <w:t xml:space="preserve"> </w:t>
      </w:r>
      <w:r>
        <w:rPr>
          <w:rStyle w:val="OtherTok"/>
        </w:rPr>
        <w:t xml:space="preserve">=</w:t>
      </w:r>
      <w:r>
        <w:rPr>
          <w:rStyle w:val="NormalTok"/>
        </w:rPr>
        <w:t xml:space="preserve"> </w:t>
      </w:r>
      <w:r>
        <w:rPr>
          <w:rStyle w:val="StringTok"/>
        </w:rPr>
        <w:t xml:space="preserve">"solid"</w:t>
      </w:r>
      <w:r>
        <w:rPr>
          <w:rStyle w:val="NormalTok"/>
        </w:rPr>
        <w:t xml:space="preserve">, </w:t>
      </w:r>
      <w:r>
        <w:rPr>
          <w:rStyle w:val="StringTok"/>
        </w:rPr>
        <w:t xml:space="preserve">"With repair"</w:t>
      </w:r>
      <w:r>
        <w:rPr>
          <w:rStyle w:val="NormalTok"/>
        </w:rPr>
        <w:t xml:space="preserve"> </w:t>
      </w:r>
      <w:r>
        <w:rPr>
          <w:rStyle w:val="OtherTok"/>
        </w:rPr>
        <w:t xml:space="preserve">=</w:t>
      </w:r>
      <w:r>
        <w:rPr>
          <w:rStyle w:val="NormalTok"/>
        </w:rPr>
        <w:t xml:space="preserve"> </w:t>
      </w:r>
      <w:r>
        <w:rPr>
          <w:rStyle w:val="StringTok"/>
        </w:rPr>
        <w:t xml:space="preserve">"22"</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labels =</w:t>
      </w:r>
      <w:r>
        <w:rPr>
          <w:rStyle w:val="NormalTok"/>
        </w:rPr>
        <w:t xml:space="preserve"> scales</w:t>
      </w:r>
      <w:r>
        <w:rPr>
          <w:rStyle w:val="SpecialCharTok"/>
        </w:rPr>
        <w:t xml:space="preserve">::</w:t>
      </w:r>
      <w:r>
        <w:rPr>
          <w:rStyle w:val="NormalTok"/>
        </w:rPr>
        <w:t xml:space="preserve">percent)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"Survival"</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SpecialCharTok"/>
        </w:rPr>
        <w:t xml:space="preserve">+</w:t>
      </w:r>
      <w:r>
        <w:rPr>
          <w:rStyle w:val="NormalTok"/>
        </w:rPr>
        <w:t xml:space="preserve"> </w:t>
      </w:r>
      <w:r>
        <w:rPr>
          <w:rStyle w:val="FunctionTok"/>
        </w:rPr>
        <w:t xml:space="preserve">f6_xsc</w:t>
      </w:r>
      <w:r>
        <w:rPr>
          <w:rStyle w:val="NormalTok"/>
        </w:rPr>
        <w:t xml:space="preserve">() </w:t>
      </w:r>
      <w:r>
        <w:rPr>
          <w:rStyle w:val="SpecialCharTok"/>
        </w:rPr>
        <w:t xml:space="preserve">+</w:t>
      </w:r>
      <w:r>
        <w:rPr>
          <w:rStyle w:val="NormalTok"/>
        </w:rPr>
        <w:t xml:space="preserve"> f6_thm</w:t>
      </w:r>
      <w:r>
        <w:br/>
      </w:r>
      <w:r>
        <w:rPr>
          <w:rStyle w:val="NormalTok"/>
        </w:rPr>
        <w:t xml:space="preserve">f6_ins     </w:t>
      </w:r>
      <w:r>
        <w:rPr>
          <w:rStyle w:val="OtherTok"/>
        </w:rPr>
        <w:t xml:space="preserve">&lt;-</w:t>
      </w:r>
      <w:r>
        <w:rPr>
          <w:rStyle w:val="NormalTok"/>
        </w:rPr>
        <w:t xml:space="preserve"> </w:t>
      </w:r>
      <w:r>
        <w:rPr>
          <w:rStyle w:val="ControlFlowTok"/>
        </w:rPr>
        <w:t xml:space="preserve">function</w:t>
      </w:r>
      <w:r>
        <w:rPr>
          <w:rStyle w:val="NormalTok"/>
        </w:rPr>
        <w:t xml:space="preserve">(p, f, l, b, r, t) p </w:t>
      </w:r>
      <w:r>
        <w:rPr>
          <w:rStyle w:val="SpecialCharTok"/>
        </w:rPr>
        <w:t xml:space="preserve">+</w:t>
      </w:r>
      <w:r>
        <w:rPr>
          <w:rStyle w:val="NormalTok"/>
        </w:rPr>
        <w:t xml:space="preserve"> </w:t>
      </w:r>
      <w:r>
        <w:rPr>
          <w:rStyle w:val="FunctionTok"/>
        </w:rPr>
        <w:t xml:space="preserve">inset_element</w:t>
      </w:r>
      <w:r>
        <w:rPr>
          <w:rStyle w:val="NormalTok"/>
        </w:rPr>
        <w:t xml:space="preserve">(</w:t>
      </w:r>
      <w:r>
        <w:rPr>
          <w:rStyle w:val="FunctionTok"/>
        </w:rPr>
        <w:t xml:space="preserve">ggdraw</w:t>
      </w:r>
      <w:r>
        <w:rPr>
          <w:rStyle w:val="NormalTok"/>
        </w:rPr>
        <w:t xml:space="preserve">() </w:t>
      </w:r>
      <w:r>
        <w:rPr>
          <w:rStyle w:val="SpecialCharTok"/>
        </w:rPr>
        <w:t xml:space="preserve">+</w:t>
      </w:r>
      <w:r>
        <w:rPr>
          <w:rStyle w:val="NormalTok"/>
        </w:rPr>
        <w:t xml:space="preserve"> </w:t>
      </w:r>
      <w:r>
        <w:rPr>
          <w:rStyle w:val="FunctionTok"/>
        </w:rPr>
        <w:t xml:space="preserve">draw_image</w:t>
      </w:r>
      <w:r>
        <w:rPr>
          <w:rStyle w:val="NormalTok"/>
        </w:rPr>
        <w:t xml:space="preserve">(</w:t>
      </w:r>
      <w:r>
        <w:rPr>
          <w:rStyle w:val="FunctionTok"/>
        </w:rPr>
        <w:t xml:space="preserve">svg_png</w:t>
      </w:r>
      <w:r>
        <w:rPr>
          <w:rStyle w:val="NormalTok"/>
        </w:rPr>
        <w:t xml:space="preserve">(f)), </w:t>
      </w:r>
      <w:r>
        <w:rPr>
          <w:rStyle w:val="AttributeTok"/>
        </w:rPr>
        <w:t xml:space="preserve">left =</w:t>
      </w:r>
      <w:r>
        <w:rPr>
          <w:rStyle w:val="NormalTok"/>
        </w:rPr>
        <w:t xml:space="preserve"> l, </w:t>
      </w:r>
      <w:r>
        <w:rPr>
          <w:rStyle w:val="AttributeTok"/>
        </w:rPr>
        <w:t xml:space="preserve">bottom =</w:t>
      </w:r>
      <w:r>
        <w:rPr>
          <w:rStyle w:val="NormalTok"/>
        </w:rPr>
        <w:t xml:space="preserve"> b, </w:t>
      </w:r>
      <w:r>
        <w:rPr>
          <w:rStyle w:val="AttributeTok"/>
        </w:rPr>
        <w:t xml:space="preserve">right =</w:t>
      </w:r>
      <w:r>
        <w:rPr>
          <w:rStyle w:val="NormalTok"/>
        </w:rPr>
        <w:t xml:space="preserve"> r, </w:t>
      </w:r>
      <w:r>
        <w:rPr>
          <w:rStyle w:val="AttributeTok"/>
        </w:rPr>
        <w:t xml:space="preserve">top =</w:t>
      </w:r>
      <w:r>
        <w:rPr>
          <w:rStyle w:val="NormalTok"/>
        </w:rPr>
        <w:t xml:space="preserve"> t, </w:t>
      </w:r>
      <w:r>
        <w:rPr>
          <w:rStyle w:val="AttributeTok"/>
        </w:rPr>
        <w:t xml:space="preserve">align_to =</w:t>
      </w:r>
      <w:r>
        <w:rPr>
          <w:rStyle w:val="NormalTok"/>
        </w:rPr>
        <w:t xml:space="preserve"> </w:t>
      </w:r>
      <w:r>
        <w:rPr>
          <w:rStyle w:val="StringTok"/>
        </w:rPr>
        <w:t xml:space="preserve">"panel"</w:t>
      </w:r>
      <w:r>
        <w:rPr>
          <w:rStyle w:val="NormalTok"/>
        </w:rPr>
        <w:t xml:space="preserve">)</w:t>
      </w:r>
      <w:r>
        <w:br/>
      </w:r>
      <w:r>
        <w:rPr>
          <w:rStyle w:val="NormalTok"/>
        </w:rPr>
        <w:t xml:space="preserve">f6_ins_png </w:t>
      </w:r>
      <w:r>
        <w:rPr>
          <w:rStyle w:val="OtherTok"/>
        </w:rPr>
        <w:t xml:space="preserve">&lt;-</w:t>
      </w:r>
      <w:r>
        <w:rPr>
          <w:rStyle w:val="NormalTok"/>
        </w:rPr>
        <w:t xml:space="preserve"> </w:t>
      </w:r>
      <w:r>
        <w:rPr>
          <w:rStyle w:val="ControlFlowTok"/>
        </w:rPr>
        <w:t xml:space="preserve">function</w:t>
      </w:r>
      <w:r>
        <w:rPr>
          <w:rStyle w:val="NormalTok"/>
        </w:rPr>
        <w:t xml:space="preserve">(p, png, l, b, r, t) p </w:t>
      </w:r>
      <w:r>
        <w:rPr>
          <w:rStyle w:val="SpecialCharTok"/>
        </w:rPr>
        <w:t xml:space="preserve">+</w:t>
      </w:r>
      <w:r>
        <w:rPr>
          <w:rStyle w:val="NormalTok"/>
        </w:rPr>
        <w:t xml:space="preserve"> </w:t>
      </w:r>
      <w:r>
        <w:rPr>
          <w:rStyle w:val="FunctionTok"/>
        </w:rPr>
        <w:t xml:space="preserve">inset_element</w:t>
      </w:r>
      <w:r>
        <w:rPr>
          <w:rStyle w:val="NormalTok"/>
        </w:rPr>
        <w:t xml:space="preserve">(</w:t>
      </w:r>
      <w:r>
        <w:rPr>
          <w:rStyle w:val="FunctionTok"/>
        </w:rPr>
        <w:t xml:space="preserve">ggdraw</w:t>
      </w:r>
      <w:r>
        <w:rPr>
          <w:rStyle w:val="NormalTok"/>
        </w:rPr>
        <w:t xml:space="preserve">() </w:t>
      </w:r>
      <w:r>
        <w:rPr>
          <w:rStyle w:val="SpecialCharTok"/>
        </w:rPr>
        <w:t xml:space="preserve">+</w:t>
      </w:r>
      <w:r>
        <w:rPr>
          <w:rStyle w:val="NormalTok"/>
        </w:rPr>
        <w:t xml:space="preserve"> </w:t>
      </w:r>
      <w:r>
        <w:rPr>
          <w:rStyle w:val="FunctionTok"/>
        </w:rPr>
        <w:t xml:space="preserve">draw_image</w:t>
      </w:r>
      <w:r>
        <w:rPr>
          <w:rStyle w:val="NormalTok"/>
        </w:rPr>
        <w:t xml:space="preserve">(</w:t>
      </w:r>
      <w:r>
        <w:rPr>
          <w:rStyle w:val="FunctionTok"/>
        </w:rPr>
        <w:t xml:space="preserve">P</w:t>
      </w:r>
      <w:r>
        <w:rPr>
          <w:rStyle w:val="NormalTok"/>
        </w:rPr>
        <w:t xml:space="preserve">(png)),     </w:t>
      </w:r>
      <w:r>
        <w:rPr>
          <w:rStyle w:val="AttributeTok"/>
        </w:rPr>
        <w:t xml:space="preserve">left =</w:t>
      </w:r>
      <w:r>
        <w:rPr>
          <w:rStyle w:val="NormalTok"/>
        </w:rPr>
        <w:t xml:space="preserve"> l, </w:t>
      </w:r>
      <w:r>
        <w:rPr>
          <w:rStyle w:val="AttributeTok"/>
        </w:rPr>
        <w:t xml:space="preserve">bottom =</w:t>
      </w:r>
      <w:r>
        <w:rPr>
          <w:rStyle w:val="NormalTok"/>
        </w:rPr>
        <w:t xml:space="preserve"> b, </w:t>
      </w:r>
      <w:r>
        <w:rPr>
          <w:rStyle w:val="AttributeTok"/>
        </w:rPr>
        <w:t xml:space="preserve">right =</w:t>
      </w:r>
      <w:r>
        <w:rPr>
          <w:rStyle w:val="NormalTok"/>
        </w:rPr>
        <w:t xml:space="preserve"> r, </w:t>
      </w:r>
      <w:r>
        <w:rPr>
          <w:rStyle w:val="AttributeTok"/>
        </w:rPr>
        <w:t xml:space="preserve">top =</w:t>
      </w:r>
      <w:r>
        <w:rPr>
          <w:rStyle w:val="NormalTok"/>
        </w:rPr>
        <w:t xml:space="preserve"> t, </w:t>
      </w:r>
      <w:r>
        <w:rPr>
          <w:rStyle w:val="AttributeTok"/>
        </w:rPr>
        <w:t xml:space="preserve">align_to =</w:t>
      </w:r>
      <w:r>
        <w:rPr>
          <w:rStyle w:val="NormalTok"/>
        </w:rPr>
        <w:t xml:space="preserve"> </w:t>
      </w:r>
      <w:r>
        <w:rPr>
          <w:rStyle w:val="StringTok"/>
        </w:rPr>
        <w:t xml:space="preserve">"panel"</w:t>
      </w:r>
      <w:r>
        <w:rPr>
          <w:rStyle w:val="NormalTok"/>
        </w:rPr>
        <w:t xml:space="preserve">)</w:t>
      </w:r>
      <w:r>
        <w:br/>
      </w:r>
      <w:r>
        <w:br/>
      </w:r>
      <w:r>
        <w:rPr>
          <w:rStyle w:val="NormalTok"/>
        </w:rPr>
        <w:t xml:space="preserve">fly_hi   </w:t>
      </w:r>
      <w:r>
        <w:rPr>
          <w:rStyle w:val="OtherTok"/>
        </w:rPr>
        <w:t xml:space="preserve">&lt;-</w:t>
      </w:r>
      <w:r>
        <w:rPr>
          <w:rStyle w:val="NormalTok"/>
        </w:rPr>
        <w:t xml:space="preserve"> </w:t>
      </w:r>
      <w:r>
        <w:rPr>
          <w:rStyle w:val="FunctionTok"/>
        </w:rPr>
        <w:t xml:space="preserve">f6_ins</w:t>
      </w:r>
      <w:r>
        <w:rPr>
          <w:rStyle w:val="NormalTok"/>
        </w:rPr>
        <w:t xml:space="preserve">(</w:t>
      </w:r>
      <w:r>
        <w:rPr>
          <w:rStyle w:val="FunctionTok"/>
        </w:rPr>
        <w:t xml:space="preserve">f6_tg</w:t>
      </w:r>
      <w:r>
        <w:rPr>
          <w:rStyle w:val="NormalTok"/>
        </w:rPr>
        <w:t xml:space="preserve">(</w:t>
      </w:r>
      <w:r>
        <w:rPr>
          <w:rStyle w:val="FunctionTok"/>
        </w:rPr>
        <w:t xml:space="preserve">f6_hiF</w:t>
      </w:r>
      <w:r>
        <w:rPr>
          <w:rStyle w:val="NormalTok"/>
        </w:rPr>
        <w:t xml:space="preserve">(fdat), </w:t>
      </w:r>
      <w:r>
        <w:rPr>
          <w:rStyle w:val="StringTok"/>
        </w:rPr>
        <w:t xml:space="preserve">"b)"</w:t>
      </w:r>
      <w:r>
        <w:rPr>
          <w:rStyle w:val="NormalTok"/>
        </w:rPr>
        <w:t xml:space="preserve">), </w:t>
      </w:r>
      <w:r>
        <w:rPr>
          <w:rStyle w:val="StringTok"/>
        </w:rPr>
        <w:t xml:space="preserve">"dros_male_v2.svg"</w:t>
      </w:r>
      <w:r>
        <w:rPr>
          <w:rStyle w:val="NormalTok"/>
        </w:rPr>
        <w:t xml:space="preserve">, .</w:t>
      </w:r>
      <w:r>
        <w:rPr>
          <w:rStyle w:val="DecValTok"/>
        </w:rPr>
        <w:t xml:space="preserve">02</w:t>
      </w:r>
      <w:r>
        <w:rPr>
          <w:rStyle w:val="NormalTok"/>
        </w:rPr>
        <w:t xml:space="preserve">, .</w:t>
      </w:r>
      <w:r>
        <w:rPr>
          <w:rStyle w:val="DecValTok"/>
        </w:rPr>
        <w:t xml:space="preserve">55</w:t>
      </w:r>
      <w:r>
        <w:rPr>
          <w:rStyle w:val="NormalTok"/>
        </w:rPr>
        <w:t xml:space="preserve">, .</w:t>
      </w:r>
      <w:r>
        <w:rPr>
          <w:rStyle w:val="DecValTok"/>
        </w:rPr>
        <w:t xml:space="preserve">34</w:t>
      </w:r>
      <w:r>
        <w:rPr>
          <w:rStyle w:val="NormalTok"/>
        </w:rPr>
        <w:t xml:space="preserve">, .</w:t>
      </w:r>
      <w:r>
        <w:rPr>
          <w:rStyle w:val="DecValTok"/>
        </w:rPr>
        <w:t xml:space="preserve">98</w:t>
      </w:r>
      <w:r>
        <w:rPr>
          <w:rStyle w:val="NormalTok"/>
        </w:rPr>
        <w:t xml:space="preserve">)</w:t>
      </w:r>
      <w:r>
        <w:br/>
      </w:r>
      <w:r>
        <w:rPr>
          <w:rStyle w:val="NormalTok"/>
        </w:rPr>
        <w:t xml:space="preserve">aphid_hi </w:t>
      </w:r>
      <w:r>
        <w:rPr>
          <w:rStyle w:val="OtherTok"/>
        </w:rPr>
        <w:t xml:space="preserve">&lt;-</w:t>
      </w:r>
      <w:r>
        <w:rPr>
          <w:rStyle w:val="NormalTok"/>
        </w:rPr>
        <w:t xml:space="preserve"> </w:t>
      </w:r>
      <w:r>
        <w:rPr>
          <w:rStyle w:val="FunctionTok"/>
        </w:rPr>
        <w:t xml:space="preserve">f6_ins_png</w:t>
      </w:r>
      <w:r>
        <w:rPr>
          <w:rStyle w:val="NormalTok"/>
        </w:rPr>
        <w:t xml:space="preserve">(</w:t>
      </w:r>
      <w:r>
        <w:rPr>
          <w:rStyle w:val="FunctionTok"/>
        </w:rPr>
        <w:t xml:space="preserve">f6_tg</w:t>
      </w:r>
      <w:r>
        <w:rPr>
          <w:rStyle w:val="NormalTok"/>
        </w:rPr>
        <w:t xml:space="preserve">(</w:t>
      </w:r>
      <w:r>
        <w:rPr>
          <w:rStyle w:val="FunctionTok"/>
        </w:rPr>
        <w:t xml:space="preserve">f6_hiA</w:t>
      </w:r>
      <w:r>
        <w:rPr>
          <w:rStyle w:val="NormalTok"/>
        </w:rPr>
        <w:t xml:space="preserve">(adat), </w:t>
      </w:r>
      <w:r>
        <w:rPr>
          <w:rStyle w:val="StringTok"/>
        </w:rPr>
        <w:t xml:space="preserve">"e)"</w:t>
      </w:r>
      <w:r>
        <w:rPr>
          <w:rStyle w:val="NormalTok"/>
        </w:rPr>
        <w:t xml:space="preserve">), </w:t>
      </w:r>
      <w:r>
        <w:rPr>
          <w:rStyle w:val="StringTok"/>
        </w:rPr>
        <w:t xml:space="preserve">"aphid_Mdirhodum_V2.png"</w:t>
      </w:r>
      <w:r>
        <w:rPr>
          <w:rStyle w:val="NormalTok"/>
        </w:rPr>
        <w:t xml:space="preserve">, .</w:t>
      </w:r>
      <w:r>
        <w:rPr>
          <w:rStyle w:val="DecValTok"/>
        </w:rPr>
        <w:t xml:space="preserve">02</w:t>
      </w:r>
      <w:r>
        <w:rPr>
          <w:rStyle w:val="NormalTok"/>
        </w:rPr>
        <w:t xml:space="preserve">, .</w:t>
      </w:r>
      <w:r>
        <w:rPr>
          <w:rStyle w:val="DecValTok"/>
        </w:rPr>
        <w:t xml:space="preserve">46</w:t>
      </w:r>
      <w:r>
        <w:rPr>
          <w:rStyle w:val="NormalTok"/>
        </w:rPr>
        <w:t xml:space="preserve">, .</w:t>
      </w:r>
      <w:r>
        <w:rPr>
          <w:rStyle w:val="DecValTok"/>
        </w:rPr>
        <w:t xml:space="preserve">44</w:t>
      </w:r>
      <w:r>
        <w:rPr>
          <w:rStyle w:val="NormalTok"/>
        </w:rPr>
        <w:t xml:space="preserve">, .</w:t>
      </w:r>
      <w:r>
        <w:rPr>
          <w:rStyle w:val="DecValTok"/>
        </w:rPr>
        <w:t xml:space="preserve">99</w:t>
      </w:r>
      <w:r>
        <w:rPr>
          <w:rStyle w:val="NormalTok"/>
        </w:rPr>
        <w:t xml:space="preserve">)</w:t>
      </w:r>
      <w:r>
        <w:br/>
      </w:r>
      <w:r>
        <w:rPr>
          <w:rStyle w:val="NormalTok"/>
        </w:rPr>
        <w:t xml:space="preserve">col_f </w:t>
      </w:r>
      <w:r>
        <w:rPr>
          <w:rStyle w:val="OtherTok"/>
        </w:rPr>
        <w:t xml:space="preserve">&lt;-</w:t>
      </w:r>
      <w:r>
        <w:rPr>
          <w:rStyle w:val="NormalTok"/>
        </w:rPr>
        <w:t xml:space="preserve"> </w:t>
      </w:r>
      <w:r>
        <w:rPr>
          <w:rStyle w:val="FunctionTok"/>
        </w:rPr>
        <w:t xml:space="preserve">f6_tg</w:t>
      </w:r>
      <w:r>
        <w:rPr>
          <w:rStyle w:val="NormalTok"/>
        </w:rPr>
        <w:t xml:space="preserve">(</w:t>
      </w:r>
      <w:r>
        <w:rPr>
          <w:rStyle w:val="FunctionTok"/>
        </w:rPr>
        <w:t xml:space="preserve">f6_temp1</w:t>
      </w:r>
      <w:r>
        <w:rPr>
          <w:rStyle w:val="NormalTok"/>
        </w:rPr>
        <w:t xml:space="preserve">(fly_trace,  fTc,      </w:t>
      </w:r>
      <w:r>
        <w:rPr>
          <w:rStyle w:val="StringTok"/>
        </w:rPr>
        <w:t xml:space="preserve">"Vinegar fly (*D. suzukii*)"</w:t>
      </w:r>
      <w:r>
        <w:rPr>
          <w:rStyle w:val="NormalTok"/>
        </w:rPr>
        <w:t xml:space="preserve">, </w:t>
      </w:r>
      <w:r>
        <w:rPr>
          <w:rStyle w:val="StringTok"/>
        </w:rPr>
        <w:t xml:space="preserve">"Temperature (°C)"</w:t>
      </w:r>
      <w:r>
        <w:rPr>
          <w:rStyle w:val="NormalTok"/>
        </w:rPr>
        <w:t xml:space="preserve">), </w:t>
      </w:r>
      <w:r>
        <w:rPr>
          <w:rStyle w:val="StringTok"/>
        </w:rPr>
        <w:t xml:space="preserve">"a)"</w:t>
      </w:r>
      <w:r>
        <w:rPr>
          <w:rStyle w:val="NormalTok"/>
        </w:rPr>
        <w:t xml:space="preserve">) </w:t>
      </w:r>
      <w:r>
        <w:rPr>
          <w:rStyle w:val="SpecialCharTok"/>
        </w:rPr>
        <w:t xml:space="preserve">/</w:t>
      </w:r>
      <w:r>
        <w:rPr>
          <w:rStyle w:val="NormalTok"/>
        </w:rPr>
        <w:t xml:space="preserve"> fly_hi   </w:t>
      </w:r>
      <w:r>
        <w:rPr>
          <w:rStyle w:val="SpecialCharTok"/>
        </w:rPr>
        <w:t xml:space="preserve">/</w:t>
      </w:r>
      <w:r>
        <w:rPr>
          <w:rStyle w:val="NormalTok"/>
        </w:rPr>
        <w:t xml:space="preserve"> </w:t>
      </w:r>
      <w:r>
        <w:rPr>
          <w:rStyle w:val="FunctionTok"/>
        </w:rPr>
        <w:t xml:space="preserve">f6_tg</w:t>
      </w:r>
      <w:r>
        <w:rPr>
          <w:rStyle w:val="NormalTok"/>
        </w:rPr>
        <w:t xml:space="preserve">(</w:t>
      </w:r>
      <w:r>
        <w:rPr>
          <w:rStyle w:val="FunctionTok"/>
        </w:rPr>
        <w:t xml:space="preserve">f6_survF</w:t>
      </w:r>
      <w:r>
        <w:rPr>
          <w:rStyle w:val="NormalTok"/>
        </w:rPr>
        <w:t xml:space="preserve">(fdat), </w:t>
      </w:r>
      <w:r>
        <w:rPr>
          <w:rStyle w:val="StringTok"/>
        </w:rPr>
        <w:t xml:space="preserve">"c)"</w:t>
      </w:r>
      <w:r>
        <w:rPr>
          <w:rStyle w:val="NormalTok"/>
        </w:rPr>
        <w:t xml:space="preserve">)</w:t>
      </w:r>
      <w:r>
        <w:br/>
      </w:r>
      <w:r>
        <w:rPr>
          <w:rStyle w:val="NormalTok"/>
        </w:rPr>
        <w:t xml:space="preserve">col_a </w:t>
      </w:r>
      <w:r>
        <w:rPr>
          <w:rStyle w:val="OtherTok"/>
        </w:rPr>
        <w:t xml:space="preserve">&lt;-</w:t>
      </w:r>
      <w:r>
        <w:rPr>
          <w:rStyle w:val="NormalTok"/>
        </w:rPr>
        <w:t xml:space="preserve"> </w:t>
      </w:r>
      <w:r>
        <w:rPr>
          <w:rStyle w:val="FunctionTok"/>
        </w:rPr>
        <w:t xml:space="preserve">f6_tg</w:t>
      </w:r>
      <w:r>
        <w:rPr>
          <w:rStyle w:val="NormalTok"/>
        </w:rPr>
        <w:t xml:space="preserve">(</w:t>
      </w:r>
      <w:r>
        <w:rPr>
          <w:rStyle w:val="FunctionTok"/>
        </w:rPr>
        <w:t xml:space="preserve">f6_tempA</w:t>
      </w:r>
      <w:r>
        <w:rPr>
          <w:rStyle w:val="NormalTok"/>
        </w:rPr>
        <w:t xml:space="preserve">(aphid_trace, aphid_Tc, </w:t>
      </w:r>
      <w:r>
        <w:rPr>
          <w:rStyle w:val="StringTok"/>
        </w:rPr>
        <w:t xml:space="preserve">"Cereal aphids (Wuhan)"</w:t>
      </w:r>
      <w:r>
        <w:rPr>
          <w:rStyle w:val="NormalTok"/>
        </w:rPr>
        <w:t xml:space="preserve">,      </w:t>
      </w:r>
      <w:r>
        <w:rPr>
          <w:rStyle w:val="StringTok"/>
        </w:rPr>
        <w:t xml:space="preserve">"Temperature (°C)"</w:t>
      </w:r>
      <w:r>
        <w:rPr>
          <w:rStyle w:val="NormalTok"/>
        </w:rPr>
        <w:t xml:space="preserve">),  </w:t>
      </w:r>
      <w:r>
        <w:rPr>
          <w:rStyle w:val="StringTok"/>
        </w:rPr>
        <w:t xml:space="preserve">"d)"</w:t>
      </w:r>
      <w:r>
        <w:rPr>
          <w:rStyle w:val="NormalTok"/>
        </w:rPr>
        <w:t xml:space="preserve">) </w:t>
      </w:r>
      <w:r>
        <w:rPr>
          <w:rStyle w:val="SpecialCharTok"/>
        </w:rPr>
        <w:t xml:space="preserve">/</w:t>
      </w:r>
      <w:r>
        <w:rPr>
          <w:rStyle w:val="NormalTok"/>
        </w:rPr>
        <w:t xml:space="preserve"> aphid_hi </w:t>
      </w:r>
      <w:r>
        <w:rPr>
          <w:rStyle w:val="SpecialCharTok"/>
        </w:rPr>
        <w:t xml:space="preserve">/</w:t>
      </w:r>
      <w:r>
        <w:rPr>
          <w:rStyle w:val="NormalTok"/>
        </w:rPr>
        <w:t xml:space="preserve"> </w:t>
      </w:r>
      <w:r>
        <w:rPr>
          <w:rStyle w:val="FunctionTok"/>
        </w:rPr>
        <w:t xml:space="preserve">f6_tg</w:t>
      </w:r>
      <w:r>
        <w:rPr>
          <w:rStyle w:val="NormalTok"/>
        </w:rPr>
        <w:t xml:space="preserve">(</w:t>
      </w:r>
      <w:r>
        <w:rPr>
          <w:rStyle w:val="FunctionTok"/>
        </w:rPr>
        <w:t xml:space="preserve">f6_survA</w:t>
      </w:r>
      <w:r>
        <w:rPr>
          <w:rStyle w:val="NormalTok"/>
        </w:rPr>
        <w:t xml:space="preserve">(adat), </w:t>
      </w:r>
      <w:r>
        <w:rPr>
          <w:rStyle w:val="StringTok"/>
        </w:rPr>
        <w:t xml:space="preserve">"f)"</w:t>
      </w:r>
      <w:r>
        <w:rPr>
          <w:rStyle w:val="NormalTok"/>
        </w:rPr>
        <w:t xml:space="preserve">)</w:t>
      </w:r>
      <w:r>
        <w:br/>
      </w:r>
      <w:r>
        <w:br/>
      </w:r>
      <w:r>
        <w:rPr>
          <w:rStyle w:val="NormalTok"/>
        </w:rPr>
        <w:t xml:space="preserve">mk_leg </w:t>
      </w:r>
      <w:r>
        <w:rPr>
          <w:rStyle w:val="OtherTok"/>
        </w:rPr>
        <w:t xml:space="preserve">&lt;-</w:t>
      </w:r>
      <w:r>
        <w:rPr>
          <w:rStyle w:val="NormalTok"/>
        </w:rPr>
        <w:t xml:space="preserve"> </w:t>
      </w:r>
      <w:r>
        <w:rPr>
          <w:rStyle w:val="ControlFlowTok"/>
        </w:rPr>
        <w:t xml:space="preserve">function</w:t>
      </w:r>
      <w:r>
        <w:rPr>
          <w:rStyle w:val="NormalTok"/>
        </w:rPr>
        <w:t xml:space="preserve">(p, which) {</w:t>
      </w:r>
      <w:r>
        <w:br/>
      </w:r>
      <w:r>
        <w:rPr>
          <w:rStyle w:val="NormalTok"/>
        </w:rPr>
        <w:t xml:space="preserve">  g </w:t>
      </w:r>
      <w:r>
        <w:rPr>
          <w:rStyle w:val="OtherTok"/>
        </w:rPr>
        <w:t xml:space="preserve">&lt;-</w:t>
      </w:r>
      <w:r>
        <w:rPr>
          <w:rStyle w:val="NormalTok"/>
        </w:rPr>
        <w:t xml:space="preserve"> p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AttributeTok"/>
        </w:rPr>
        <w:t xml:space="preserve">legend.title =</w:t>
      </w:r>
      <w:r>
        <w:rPr>
          <w:rStyle w:val="NormalTok"/>
        </w:rPr>
        <w:t xml:space="preserve"> </w:t>
      </w:r>
      <w:r>
        <w:rPr>
          <w:rStyle w:val="FunctionTok"/>
        </w:rPr>
        <w:t xml:space="preserve">element_blank</w:t>
      </w:r>
      <w:r>
        <w:rPr>
          <w:rStyle w:val="NormalTok"/>
        </w:rPr>
        <w:t xml:space="preserve">())</w:t>
      </w:r>
      <w:r>
        <w:br/>
      </w:r>
      <w:r>
        <w:rPr>
          <w:rStyle w:val="NormalTok"/>
        </w:rPr>
        <w:t xml:space="preserve">  g </w:t>
      </w:r>
      <w:r>
        <w:rPr>
          <w:rStyle w:val="OtherTok"/>
        </w:rPr>
        <w:t xml:space="preserve">&lt;-</w:t>
      </w:r>
      <w:r>
        <w:rPr>
          <w:rStyle w:val="NormalTok"/>
        </w:rPr>
        <w:t xml:space="preserve"> </w:t>
      </w:r>
      <w:r>
        <w:rPr>
          <w:rStyle w:val="ControlFlowTok"/>
        </w:rPr>
        <w:t xml:space="preserve">if</w:t>
      </w:r>
      <w:r>
        <w:rPr>
          <w:rStyle w:val="NormalTok"/>
        </w:rPr>
        <w:t xml:space="preserve"> (which </w:t>
      </w:r>
      <w:r>
        <w:rPr>
          <w:rStyle w:val="SpecialCharTok"/>
        </w:rPr>
        <w:t xml:space="preserve">==</w:t>
      </w:r>
      <w:r>
        <w:rPr>
          <w:rStyle w:val="NormalTok"/>
        </w:rPr>
        <w:t xml:space="preserve"> </w:t>
      </w:r>
      <w:r>
        <w:rPr>
          <w:rStyle w:val="StringTok"/>
        </w:rPr>
        <w:t xml:space="preserve">"colour"</w:t>
      </w:r>
      <w:r>
        <w:rPr>
          <w:rStyle w:val="NormalTok"/>
        </w:rPr>
        <w:t xml:space="preserve">) g </w:t>
      </w:r>
      <w:r>
        <w:rPr>
          <w:rStyle w:val="SpecialCharTok"/>
        </w:rPr>
        <w:t xml:space="preserve">+</w:t>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 </w:t>
      </w:r>
      <w:r>
        <w:rPr>
          <w:rStyle w:val="AttributeTok"/>
        </w:rPr>
        <w:t xml:space="preserve">linetype =</w:t>
      </w:r>
      <w:r>
        <w:rPr>
          <w:rStyle w:val="NormalTok"/>
        </w:rPr>
        <w:t xml:space="preserve"> </w:t>
      </w:r>
      <w:r>
        <w:rPr>
          <w:rStyle w:val="StringTok"/>
        </w:rPr>
        <w:t xml:space="preserve">"none"</w:t>
      </w:r>
      <w:r>
        <w:rPr>
          <w:rStyle w:val="NormalTok"/>
        </w:rPr>
        <w:t xml:space="preserve">, </w:t>
      </w:r>
      <w:r>
        <w:rPr>
          <w:rStyle w:val="AttributeTok"/>
        </w:rPr>
        <w:t xml:space="preserve">colour =</w:t>
      </w:r>
      <w:r>
        <w:rPr>
          <w:rStyle w:val="NormalTok"/>
        </w:rPr>
        <w:t xml:space="preserve"> </w:t>
      </w:r>
      <w:r>
        <w:rPr>
          <w:rStyle w:val="FunctionTok"/>
        </w:rPr>
        <w:t xml:space="preserve">guide_legend</w:t>
      </w:r>
      <w:r>
        <w:rPr>
          <w:rStyle w:val="NormalTok"/>
        </w:rPr>
        <w:t xml:space="preserve">(</w:t>
      </w:r>
      <w:r>
        <w:rPr>
          <w:rStyle w:val="AttributeTok"/>
        </w:rPr>
        <w:t xml:space="preserve">order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 g </w:t>
      </w:r>
      <w:r>
        <w:rPr>
          <w:rStyle w:val="SpecialCharTok"/>
        </w:rPr>
        <w:t xml:space="preserve">+</w:t>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 </w:t>
      </w:r>
      <w:r>
        <w:rPr>
          <w:rStyle w:val="AttributeTok"/>
        </w:rPr>
        <w:t xml:space="preserve">colour =</w:t>
      </w:r>
      <w:r>
        <w:rPr>
          <w:rStyle w:val="NormalTok"/>
        </w:rPr>
        <w:t xml:space="preserve"> </w:t>
      </w:r>
      <w:r>
        <w:rPr>
          <w:rStyle w:val="StringTok"/>
        </w:rPr>
        <w:t xml:space="preserve">"none"</w:t>
      </w:r>
      <w:r>
        <w:rPr>
          <w:rStyle w:val="NormalTok"/>
        </w:rPr>
        <w:t xml:space="preserve">, </w:t>
      </w:r>
      <w:r>
        <w:rPr>
          <w:rStyle w:val="AttributeTok"/>
        </w:rPr>
        <w:t xml:space="preserve">linetype =</w:t>
      </w:r>
      <w:r>
        <w:rPr>
          <w:rStyle w:val="NormalTok"/>
        </w:rPr>
        <w:t xml:space="preserve"> </w:t>
      </w:r>
      <w:r>
        <w:rPr>
          <w:rStyle w:val="FunctionTok"/>
        </w:rPr>
        <w:t xml:space="preserve">guide_legend</w:t>
      </w:r>
      <w:r>
        <w:rPr>
          <w:rStyle w:val="NormalTok"/>
        </w:rPr>
        <w:t xml:space="preserve">(</w:t>
      </w:r>
      <w:r>
        <w:rPr>
          <w:rStyle w:val="AttributeTok"/>
        </w:rPr>
        <w:t xml:space="preserve">order =</w:t>
      </w:r>
      <w:r>
        <w:rPr>
          <w:rStyle w:val="NormalTok"/>
        </w:rPr>
        <w:t xml:space="preserve"> </w:t>
      </w:r>
      <w:r>
        <w:rPr>
          <w:rStyle w:val="DecValTok"/>
        </w:rPr>
        <w:t xml:space="preserve">1</w:t>
      </w:r>
      <w:r>
        <w:rPr>
          <w:rStyle w:val="NormalTok"/>
        </w:rPr>
        <w:t xml:space="preserve">))</w:t>
      </w:r>
      <w:r>
        <w:br/>
      </w:r>
      <w:r>
        <w:rPr>
          <w:rStyle w:val="NormalTok"/>
        </w:rPr>
        <w:t xml:space="preserve">  cowplot</w:t>
      </w:r>
      <w:r>
        <w:rPr>
          <w:rStyle w:val="SpecialCharTok"/>
        </w:rPr>
        <w:t xml:space="preserve">::</w:t>
      </w:r>
      <w:r>
        <w:rPr>
          <w:rStyle w:val="FunctionTok"/>
        </w:rPr>
        <w:t xml:space="preserve">get_legend</w:t>
      </w:r>
      <w:r>
        <w:rPr>
          <w:rStyle w:val="NormalTok"/>
        </w:rPr>
        <w:t xml:space="preserve">(g)</w:t>
      </w:r>
      <w:r>
        <w:br/>
      </w:r>
      <w:r>
        <w:rPr>
          <w:rStyle w:val="NormalTok"/>
        </w:rPr>
        <w:t xml:space="preserve">}</w:t>
      </w:r>
      <w:r>
        <w:br/>
      </w:r>
      <w:r>
        <w:rPr>
          <w:rStyle w:val="NormalTok"/>
        </w:rPr>
        <w:t xml:space="preserve">leg_fly_col </w:t>
      </w:r>
      <w:r>
        <w:rPr>
          <w:rStyle w:val="OtherTok"/>
        </w:rPr>
        <w:t xml:space="preserve">&lt;-</w:t>
      </w:r>
      <w:r>
        <w:rPr>
          <w:rStyle w:val="NormalTok"/>
        </w:rPr>
        <w:t xml:space="preserve"> </w:t>
      </w:r>
      <w:r>
        <w:rPr>
          <w:rStyle w:val="FunctionTok"/>
        </w:rPr>
        <w:t xml:space="preserve">mk_leg</w:t>
      </w:r>
      <w:r>
        <w:rPr>
          <w:rStyle w:val="NormalTok"/>
        </w:rPr>
        <w:t xml:space="preserve">(</w:t>
      </w:r>
      <w:r>
        <w:rPr>
          <w:rStyle w:val="FunctionTok"/>
        </w:rPr>
        <w:t xml:space="preserve">f6_hiF</w:t>
      </w:r>
      <w:r>
        <w:rPr>
          <w:rStyle w:val="NormalTok"/>
        </w:rPr>
        <w:t xml:space="preserve">(fdat), </w:t>
      </w:r>
      <w:r>
        <w:rPr>
          <w:rStyle w:val="StringTok"/>
        </w:rPr>
        <w:t xml:space="preserve">"colour"</w:t>
      </w:r>
      <w:r>
        <w:rPr>
          <w:rStyle w:val="NormalTok"/>
        </w:rPr>
        <w:t xml:space="preserve">)   </w:t>
      </w:r>
      <w:r>
        <w:rPr>
          <w:rStyle w:val="CommentTok"/>
        </w:rPr>
        <w:t xml:space="preserve"># Female / Male</w:t>
      </w:r>
      <w:r>
        <w:br/>
      </w:r>
      <w:r>
        <w:rPr>
          <w:rStyle w:val="NormalTok"/>
        </w:rPr>
        <w:t xml:space="preserve">leg_aph_col </w:t>
      </w:r>
      <w:r>
        <w:rPr>
          <w:rStyle w:val="OtherTok"/>
        </w:rPr>
        <w:t xml:space="preserve">&lt;-</w:t>
      </w:r>
      <w:r>
        <w:rPr>
          <w:rStyle w:val="NormalTok"/>
        </w:rPr>
        <w:t xml:space="preserve"> </w:t>
      </w:r>
      <w:r>
        <w:rPr>
          <w:rStyle w:val="FunctionTok"/>
        </w:rPr>
        <w:t xml:space="preserve">mk_leg</w:t>
      </w:r>
      <w:r>
        <w:rPr>
          <w:rStyle w:val="NormalTok"/>
        </w:rPr>
        <w:t xml:space="preserve">(</w:t>
      </w:r>
      <w:r>
        <w:rPr>
          <w:rStyle w:val="FunctionTok"/>
        </w:rPr>
        <w:t xml:space="preserve">f6_hiA</w:t>
      </w:r>
      <w:r>
        <w:rPr>
          <w:rStyle w:val="NormalTok"/>
        </w:rPr>
        <w:t xml:space="preserve">(adat), </w:t>
      </w:r>
      <w:r>
        <w:rPr>
          <w:rStyle w:val="StringTok"/>
        </w:rPr>
        <w:t xml:space="preserve">"colour"</w:t>
      </w:r>
      <w:r>
        <w:rPr>
          <w:rStyle w:val="NormalTok"/>
        </w:rPr>
        <w:t xml:space="preserve">)   </w:t>
      </w:r>
      <w:r>
        <w:rPr>
          <w:rStyle w:val="CommentTok"/>
        </w:rPr>
        <w:t xml:space="preserve"># three species</w:t>
      </w:r>
      <w:r>
        <w:br/>
      </w:r>
      <w:r>
        <w:rPr>
          <w:rStyle w:val="NormalTok"/>
        </w:rPr>
        <w:t xml:space="preserve">leg_repair  </w:t>
      </w:r>
      <w:r>
        <w:rPr>
          <w:rStyle w:val="OtherTok"/>
        </w:rPr>
        <w:t xml:space="preserve">&lt;-</w:t>
      </w:r>
      <w:r>
        <w:rPr>
          <w:rStyle w:val="NormalTok"/>
        </w:rPr>
        <w:t xml:space="preserve"> </w:t>
      </w:r>
      <w:r>
        <w:rPr>
          <w:rStyle w:val="FunctionTok"/>
        </w:rPr>
        <w:t xml:space="preserve">mk_leg</w:t>
      </w:r>
      <w:r>
        <w:rPr>
          <w:rStyle w:val="NormalTok"/>
        </w:rPr>
        <w:t xml:space="preserve">(</w:t>
      </w:r>
      <w:r>
        <w:rPr>
          <w:rStyle w:val="FunctionTok"/>
        </w:rPr>
        <w:t xml:space="preserve">f6_hiA</w:t>
      </w:r>
      <w:r>
        <w:rPr>
          <w:rStyle w:val="NormalTok"/>
        </w:rPr>
        <w:t xml:space="preserve">(adat), </w:t>
      </w:r>
      <w:r>
        <w:rPr>
          <w:rStyle w:val="StringTok"/>
        </w:rPr>
        <w:t xml:space="preserve">"linetype"</w:t>
      </w:r>
      <w:r>
        <w:rPr>
          <w:rStyle w:val="NormalTok"/>
        </w:rPr>
        <w:t xml:space="preserve">) </w:t>
      </w:r>
      <w:r>
        <w:rPr>
          <w:rStyle w:val="CommentTok"/>
        </w:rPr>
        <w:t xml:space="preserve"># No repair / With repair -- shared</w:t>
      </w:r>
      <w:r>
        <w:br/>
      </w:r>
      <w:r>
        <w:rPr>
          <w:rStyle w:val="NormalTok"/>
        </w:rPr>
        <w:t xml:space="preserve">f6_body </w:t>
      </w:r>
      <w:r>
        <w:rPr>
          <w:rStyle w:val="OtherTok"/>
        </w:rPr>
        <w:t xml:space="preserve">&lt;-</w:t>
      </w:r>
      <w:r>
        <w:rPr>
          <w:rStyle w:val="NormalTok"/>
        </w:rPr>
        <w:t xml:space="preserve"> (col_f </w:t>
      </w:r>
      <w:r>
        <w:rPr>
          <w:rStyle w:val="SpecialCharTok"/>
        </w:rPr>
        <w:t xml:space="preserve">|</w:t>
      </w:r>
      <w:r>
        <w:rPr>
          <w:rStyle w:val="NormalTok"/>
        </w:rPr>
        <w:t xml:space="preserve"> col_a) </w:t>
      </w:r>
      <w:r>
        <w:rPr>
          <w:rStyle w:val="SpecialCharTok"/>
        </w:rPr>
        <w:t xml:space="preserve">+</w:t>
      </w:r>
      <w:r>
        <w:rPr>
          <w:rStyle w:val="NormalTok"/>
        </w:rPr>
        <w:t xml:space="preserve"> </w:t>
      </w:r>
      <w:r>
        <w:rPr>
          <w:rStyle w:val="FunctionTok"/>
        </w:rPr>
        <w:t xml:space="preserve">plot_layout</w:t>
      </w:r>
      <w:r>
        <w:rPr>
          <w:rStyle w:val="NormalTok"/>
        </w:rPr>
        <w:t xml:space="preserve">(</w:t>
      </w:r>
      <w:r>
        <w:rPr>
          <w:rStyle w:val="AttributeTok"/>
        </w:rPr>
        <w:t xml:space="preserve">heights =</w:t>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fig5_final </w:t>
      </w:r>
      <w:r>
        <w:rPr>
          <w:rStyle w:val="OtherTok"/>
        </w:rPr>
        <w:t xml:space="preserve">&lt;-</w:t>
      </w:r>
      <w:r>
        <w:rPr>
          <w:rStyle w:val="NormalTok"/>
        </w:rPr>
        <w:t xml:space="preserve"> cowplot</w:t>
      </w:r>
      <w:r>
        <w:rPr>
          <w:rStyle w:val="SpecialCharTok"/>
        </w:rPr>
        <w:t xml:space="preserve">::</w:t>
      </w:r>
      <w:r>
        <w:rPr>
          <w:rStyle w:val="FunctionTok"/>
        </w:rPr>
        <w:t xml:space="preserve">plot_grid</w:t>
      </w:r>
      <w:r>
        <w:rPr>
          <w:rStyle w:val="NormalTok"/>
        </w:rPr>
        <w:t xml:space="preserve">(</w:t>
      </w:r>
      <w:r>
        <w:br/>
      </w:r>
      <w:r>
        <w:rPr>
          <w:rStyle w:val="NormalTok"/>
        </w:rPr>
        <w:t xml:space="preserve">  f6_body,</w:t>
      </w:r>
      <w:r>
        <w:br/>
      </w:r>
      <w:r>
        <w:rPr>
          <w:rStyle w:val="NormalTok"/>
        </w:rPr>
        <w:t xml:space="preserve">  cowplot</w:t>
      </w:r>
      <w:r>
        <w:rPr>
          <w:rStyle w:val="SpecialCharTok"/>
        </w:rPr>
        <w:t xml:space="preserve">::</w:t>
      </w:r>
      <w:r>
        <w:rPr>
          <w:rStyle w:val="FunctionTok"/>
        </w:rPr>
        <w:t xml:space="preserve">plot_grid</w:t>
      </w:r>
      <w:r>
        <w:rPr>
          <w:rStyle w:val="NormalTok"/>
        </w:rPr>
        <w:t xml:space="preserve">(leg_fly_col, leg_aph_col, leg_repair, </w:t>
      </w:r>
      <w:r>
        <w:rPr>
          <w:rStyle w:val="AttributeTok"/>
        </w:rPr>
        <w:t xml:space="preserve">ncol =</w:t>
      </w:r>
      <w:r>
        <w:rPr>
          <w:rStyle w:val="NormalTok"/>
        </w:rPr>
        <w:t xml:space="preserve"> </w:t>
      </w:r>
      <w:r>
        <w:rPr>
          <w:rStyle w:val="DecValTok"/>
        </w:rPr>
        <w:t xml:space="preserve">3</w:t>
      </w:r>
      <w:r>
        <w:rPr>
          <w:rStyle w:val="NormalTok"/>
        </w:rPr>
        <w:t xml:space="preserve">, </w:t>
      </w:r>
      <w:r>
        <w:rPr>
          <w:rStyle w:val="AttributeTok"/>
        </w:rPr>
        <w:t xml:space="preserve">rel_widths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FloatTok"/>
        </w:rPr>
        <w:t xml:space="preserve">1.3</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ncol =</w:t>
      </w:r>
      <w:r>
        <w:rPr>
          <w:rStyle w:val="NormalTok"/>
        </w:rPr>
        <w:t xml:space="preserve"> </w:t>
      </w:r>
      <w:r>
        <w:rPr>
          <w:rStyle w:val="DecValTok"/>
        </w:rPr>
        <w:t xml:space="preserve">1</w:t>
      </w:r>
      <w:r>
        <w:rPr>
          <w:rStyle w:val="NormalTok"/>
        </w:rPr>
        <w:t xml:space="preserve">, </w:t>
      </w:r>
      <w:r>
        <w:rPr>
          <w:rStyle w:val="AttributeTok"/>
        </w:rPr>
        <w:t xml:space="preserve">rel_heights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FloatTok"/>
        </w:rPr>
        <w:t xml:space="preserve">0.09</w:t>
      </w:r>
      <w:r>
        <w:rPr>
          <w:rStyle w:val="NormalTok"/>
        </w:rPr>
        <w:t xml:space="preserve">))</w:t>
      </w:r>
      <w:r>
        <w:br/>
      </w:r>
      <w:r>
        <w:br/>
      </w:r>
      <w:r>
        <w:rPr>
          <w:rStyle w:val="FunctionTok"/>
        </w:rPr>
        <w:t xml:space="preserve">ggsave</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"output"</w:t>
      </w:r>
      <w:r>
        <w:rPr>
          <w:rStyle w:val="NormalTok"/>
        </w:rPr>
        <w:t xml:space="preserve">, </w:t>
      </w:r>
      <w:r>
        <w:rPr>
          <w:rStyle w:val="StringTok"/>
        </w:rPr>
        <w:t xml:space="preserve">"figs"</w:t>
      </w:r>
      <w:r>
        <w:rPr>
          <w:rStyle w:val="NormalTok"/>
        </w:rPr>
        <w:t xml:space="preserve">, </w:t>
      </w:r>
      <w:r>
        <w:rPr>
          <w:rStyle w:val="StringTok"/>
        </w:rPr>
        <w:t xml:space="preserve">"fig5_heat_injury.png"</w:t>
      </w:r>
      <w:r>
        <w:rPr>
          <w:rStyle w:val="NormalTok"/>
        </w:rPr>
        <w:t xml:space="preserve">), fig5_final,</w:t>
      </w:r>
      <w:r>
        <w:br/>
      </w:r>
      <w:r>
        <w:rPr>
          <w:rStyle w:val="NormalTok"/>
        </w:rPr>
        <w:t xml:space="preserve">       </w:t>
      </w:r>
      <w:r>
        <w:rPr>
          <w:rStyle w:val="AttributeTok"/>
        </w:rPr>
        <w:t xml:space="preserve">width =</w:t>
      </w:r>
      <w:r>
        <w:rPr>
          <w:rStyle w:val="NormalTok"/>
        </w:rPr>
        <w:t xml:space="preserve"> </w:t>
      </w:r>
      <w:r>
        <w:rPr>
          <w:rStyle w:val="FloatTok"/>
        </w:rPr>
        <w:t xml:space="preserve">9.8</w:t>
      </w:r>
      <w:r>
        <w:rPr>
          <w:rStyle w:val="NormalTok"/>
        </w:rPr>
        <w:t xml:space="preserve">, </w:t>
      </w:r>
      <w:r>
        <w:rPr>
          <w:rStyle w:val="AttributeTok"/>
        </w:rPr>
        <w:t xml:space="preserve">height =</w:t>
      </w:r>
      <w:r>
        <w:rPr>
          <w:rStyle w:val="NormalTok"/>
        </w:rPr>
        <w:t xml:space="preserve"> </w:t>
      </w:r>
      <w:r>
        <w:rPr>
          <w:rStyle w:val="FloatTok"/>
        </w:rPr>
        <w:t xml:space="preserve">8.0</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w:t>
      </w:r>
      <w:r>
        <w:br/>
      </w:r>
      <w:r>
        <w:br/>
      </w:r>
      <w:r>
        <w:rPr>
          <w:rStyle w:val="CommentTok"/>
        </w:rPr>
        <w:t xml:space="preserve"># Display the saved PNG (not the live object) so the tuned 9.8 x 8.0 in canvas</w:t>
      </w:r>
      <w:r>
        <w:br/>
      </w:r>
      <w:r>
        <w:rPr>
          <w:rStyle w:val="CommentTok"/>
        </w:rPr>
        <w:t xml:space="preserve"># and inset positions are not re-flowed by the chunk's fig dimensions.</w:t>
      </w:r>
      <w:r>
        <w:br/>
      </w:r>
      <w:r>
        <w:rPr>
          <w:rStyle w:val="NormalTok"/>
        </w:rPr>
        <w:t xml:space="preserve">knitr</w:t>
      </w:r>
      <w:r>
        <w:rPr>
          <w:rStyle w:val="SpecialCharTok"/>
        </w:rPr>
        <w:t xml:space="preserve">::</w:t>
      </w:r>
      <w:r>
        <w:rPr>
          <w:rStyle w:val="FunctionTok"/>
        </w:rPr>
        <w:t xml:space="preserve">include_graphics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"output"</w:t>
      </w:r>
      <w:r>
        <w:rPr>
          <w:rStyle w:val="NormalTok"/>
        </w:rPr>
        <w:t xml:space="preserve">, </w:t>
      </w:r>
      <w:r>
        <w:rPr>
          <w:rStyle w:val="StringTok"/>
        </w:rPr>
        <w:t xml:space="preserve">"figs"</w:t>
      </w:r>
      <w:r>
        <w:rPr>
          <w:rStyle w:val="NormalTok"/>
        </w:rPr>
        <w:t xml:space="preserve">, </w:t>
      </w:r>
      <w:r>
        <w:rPr>
          <w:rStyle w:val="StringTok"/>
        </w:rPr>
        <w:t xml:space="preserve">"fig5_heat_injury.png"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39" w:name="fig-ms-fig6-heat-injury"/>
          <w:p>
            <w:pPr>
              <w:pStyle w:val="Compact"/>
              <w:jc w:val="center"/>
            </w:pPr>
            <w:r>
              <w:drawing>
                <wp:inline>
                  <wp:extent cx="6680200" cy="5453224"/>
                  <wp:effectExtent b="0" l="0" r="0" t="0"/>
                  <wp:docPr descr="" title="" id="237" name="Picture"/>
                  <a:graphic>
                    <a:graphicData uri="http://schemas.openxmlformats.org/drawingml/2006/picture">
                      <pic:pic>
                        <pic:nvPicPr>
                          <pic:cNvPr descr="../../../CloudStorage/Dropbox/1_Research/1_Manuscripts/In_Preparation/tls_model_equivalence/output/figs/fig5_heat_injury.png" id="238" name="Picture"/>
                          <pic:cNvPicPr>
                            <a:picLocks noChangeArrowheads="1" noChangeAspect="1"/>
                          </pic:cNvPicPr>
                        </pic:nvPicPr>
                        <pic:blipFill>
                          <a:blip r:embed="rId236"/>
                          <a:stretch>
                            <a:fillRect/>
                          </a:stretch>
                        </pic:blipFill>
                        <pic:spPr bwMode="auto">
                          <a:xfrm>
                            <a:off x="0" y="0"/>
                            <a:ext cx="6680200" cy="5453224"/>
                          </a:xfrm>
                          <a:prstGeom prst="rect">
                            <a:avLst/>
                          </a:prstGeom>
                          <a:noFill/>
                          <a:ln w="9525">
                            <a:noFill/>
                            <a:headEnd/>
                            <a:tailEnd/>
                          </a:ln>
                        </pic:spPr>
                      </pic:pic>
                    </a:graphicData>
                  </a:graphic>
                </wp:inline>
              </w:drawing>
            </w:r>
          </w:p>
          <w:p>
            <w:pPr>
              <w:jc w:val="center"/>
            </w:pPr>
            <w:pPr>
              <w:jc w:val="start"/>
              <w:spacing w:before="200"/>
              <w:pStyle w:val="ImageCaption"/>
            </w:pPr>
            <w:r>
              <w:t xml:space="preserve">Figure S25: Manuscript Figure 6. Heat-injury accumulation and predicted survival under field temperature trajectories for the vinegar fly (</w:t>
            </w:r>
            <w:r>
              <w:rPr>
                <w:i/>
                <w:iCs/>
              </w:rPr>
              <w:t xml:space="preserve">Drosophila suzukii</w:t>
            </w:r>
            <w:r>
              <w:t xml:space="preserve">, by sex; panels a-c) and three cereal aphids (</w:t>
            </w:r>
            <w:r>
              <w:rPr>
                <w:i/>
                <w:iCs/>
              </w:rPr>
              <w:t xml:space="preserve">Metopolophium dirhodum</w:t>
            </w:r>
            <w:r>
              <w:t xml:space="preserve">,</w:t>
            </w:r>
            <w:r>
              <w:t xml:space="preserve"> </w:t>
            </w:r>
            <w:r>
              <w:rPr>
                <w:i/>
                <w:iCs/>
              </w:rPr>
              <w:t xml:space="preserve">Sitobion avenae</w:t>
            </w:r>
            <w:r>
              <w:t xml:space="preserve">,</w:t>
            </w:r>
            <w:r>
              <w:t xml:space="preserve"> </w:t>
            </w:r>
            <w:r>
              <w:rPr>
                <w:i/>
                <w:iCs/>
              </w:rPr>
              <w:t xml:space="preserve">Rhopalosiphum padi</w:t>
            </w:r>
            <w:r>
              <w:t xml:space="preserve">; panels d-f). (a, d) the temperature trace — shaded NicheMapR</w:t>
            </w:r>
            <w:r>
              <w:t xml:space="preserve"> </w:t>
            </w:r>
            <w:r>
              <w:t xml:space="preserve">(</w:t>
            </w:r>
            <w:hyperlink w:anchor="ref-kearney2017">
              <w:r>
                <w:rPr>
                  <w:rStyle w:val="Hyperlink"/>
                </w:rPr>
                <w:t xml:space="preserve">Kearney &amp; Porter 2017</w:t>
              </w:r>
            </w:hyperlink>
            <w:r>
              <w:t xml:space="preserve">)</w:t>
            </w:r>
            <w:r>
              <w:t xml:space="preserve"> </w:t>
            </w:r>
            <w:r>
              <w:t xml:space="preserve">microclimate temperature for the fly (Rennes, France, Jun–Aug 2018;</w:t>
            </w:r>
            <w:r>
              <w:t xml:space="preserve"> </w:t>
            </w:r>
            <w:r>
              <w:t xml:space="preserve">Ørsted</w:t>
            </w:r>
            <w:r>
              <w:t xml:space="preserve"> </w:t>
            </w:r>
            <w:r>
              <w:rPr>
                <w:i/>
                <w:iCs/>
              </w:rPr>
              <w:t xml:space="preserve">et al.</w:t>
            </w:r>
            <w:r>
              <w:t xml:space="preserve"> </w:t>
            </w:r>
            <w:r>
              <w:t xml:space="preserve">(</w:t>
            </w:r>
            <w:hyperlink w:anchor="ref-orsted_suzukii_2024">
              <w:r>
                <w:rPr>
                  <w:rStyle w:val="Hyperlink"/>
                </w:rPr>
                <w:t xml:space="preserve">2024</w:t>
              </w:r>
            </w:hyperlink>
            <w:r>
              <w:t xml:space="preserve">)</w:t>
            </w:r>
            <w:r>
              <w:t xml:space="preserve">) and the hourly air-temperature trace for the aphids (Wuhan, May–June 2016;</w:t>
            </w:r>
            <w:r>
              <w:t xml:space="preserve"> </w:t>
            </w:r>
            <w:r>
              <w:t xml:space="preserve">Li</w:t>
            </w:r>
            <w:r>
              <w:t xml:space="preserve"> </w:t>
            </w:r>
            <w:r>
              <w:rPr>
                <w:i/>
                <w:iCs/>
              </w:rPr>
              <w:t xml:space="preserve">et al.</w:t>
            </w:r>
            <w:r>
              <w:t xml:space="preserve"> </w:t>
            </w:r>
            <w:r>
              <w:t xml:space="preserve">(</w:t>
            </w:r>
            <w:hyperlink w:anchor="ref-li2023">
              <w:r>
                <w:rPr>
                  <w:rStyle w:val="Hyperlink"/>
                </w:rPr>
                <w:t xml:space="preserve">2023</w:t>
              </w:r>
            </w:hyperlink>
            <w:r>
              <w:t xml:space="preserve">)</w:t>
            </w:r>
            <w:r>
              <w:t xml:space="preserve">, Open-Meteo ERA5 reanalysis) — with the critical temperature threshold</w:t>
            </w:r>
            <w:r>
              <w:t xml:space="preserve"> </w:t>
            </w:r>
            <m:oMath>
              <m:sSub>
                <m:e>
                  <m:r>
                    <m:t>T</m:t>
                  </m:r>
                </m:e>
                <m:sub>
                  <m:r>
                    <m:t>c</m:t>
                  </m:r>
                  <m:r>
                    <m:t>r</m:t>
                  </m:r>
                  <m:r>
                    <m:t>i</m:t>
                  </m:r>
                  <m:r>
                    <m:t>t</m:t>
                  </m:r>
                </m:sub>
              </m:sSub>
            </m:oMath>
            <w:r>
              <w:t xml:space="preserve"> </w:t>
            </w:r>
            <w:r>
              <w:t xml:space="preserve">(dotted line). (b, e) cumulative heat injury (100% = one</w:t>
            </w:r>
            <w:r>
              <w:t xml:space="preserve"> </w:t>
            </w:r>
            <m:oMath>
              <m:r>
                <m:t>L</m:t>
              </m:r>
              <m:sSub>
                <m:e>
                  <m:r>
                    <m:t>T</m:t>
                  </m:r>
                </m:e>
                <m:sub>
                  <m:r>
                    <m:t>50</m:t>
                  </m:r>
                </m:sub>
              </m:sSub>
            </m:oMath>
            <w:r>
              <w:t xml:space="preserve"> </w:t>
            </w:r>
            <w:r>
              <w:t xml:space="preserve">dose, dotted grey) and (c, f) predicted survival, each with and without damage repair (line type). Fly panels are coloured by sex, aphid panels by species. Bands are ±1 SE across posterior draws. Predicted survival begins at each group’s fitted upper asymptote rather than at 100% (the vinegar-fly 4PL estimates a maximum survival of ≈85%,</w:t>
            </w:r>
            <w:r>
              <w:t xml:space="preserve"> </w:t>
            </w:r>
            <w:r>
              <w:rPr>
                <w:i/>
                <w:iCs/>
              </w:rPr>
              <w:t xml:space="preserve">up</w:t>
            </w:r>
            <w:r>
              <w:t xml:space="preserve"> </w:t>
            </w:r>
            <w:r>
              <w:t xml:space="preserve">&lt; 1). Repair uses an illustrative Sharpe–Schoolfield kernel with an Arrhenius (uninhibited) rate scale</w:t>
            </w:r>
            <w:r>
              <w:t xml:space="preserve"> </w:t>
            </w:r>
            <m:oMath>
              <m:sSub>
                <m:e>
                  <m:r>
                    <m:t>r</m:t>
                  </m:r>
                </m:e>
                <m:sub>
                  <m:r>
                    <m:t>r</m:t>
                  </m:r>
                  <m:r>
                    <m:t>e</m:t>
                  </m:r>
                  <m:r>
                    <m:t>f</m:t>
                  </m:r>
                </m:sub>
              </m:sSub>
              <m:r>
                <m:rPr>
                  <m:sty m:val="p"/>
                </m:rPr>
                <m:t>=</m:t>
              </m:r>
              <m:r>
                <m:t>0.005</m:t>
              </m:r>
            </m:oMath>
            <w:r>
              <w:t xml:space="preserve"> </w:t>
            </w:r>
            <w:r>
              <w:t xml:space="preserve">LT50-dose h</w:t>
            </w:r>
            <m:oMath>
              <m:sSup>
                <m:e>
                  <m:r>
                    <m:t>​</m:t>
                  </m:r>
                </m:e>
                <m:sup>
                  <m:r>
                    <m:rPr>
                      <m:sty m:val="p"/>
                    </m:rPr>
                    <m:t>−</m:t>
                  </m:r>
                  <m:r>
                    <m:t>1</m:t>
                  </m:r>
                </m:sup>
              </m:sSup>
            </m:oMath>
            <w:r>
              <w:t xml:space="preserve">; it is not empirically fitted.</w:t>
            </w:r>
          </w:p>
          <w:bookmarkEnd w:id="239"/>
        </w:tc>
      </w:tr>
    </w:tbl>
    <w:bookmarkEnd w:id="240"/>
    <w:bookmarkStart w:id="242" w:name="sec-freqtls"/>
    <w:p>
      <w:pPr>
        <w:pStyle w:val="Heading1"/>
      </w:pPr>
      <w:r>
        <w:t xml:space="preserve">13. </w:t>
      </w:r>
      <w:r>
        <w:rPr>
          <w:b/>
          <w:bCs/>
        </w:rPr>
        <w:t xml:space="preserve">Fitting models with</w:t>
      </w:r>
      <w:r>
        <w:rPr>
          <w:b/>
          <w:bCs/>
        </w:rPr>
        <w:t xml:space="preserve"> </w:t>
      </w:r>
      <w:r>
        <w:rPr>
          <w:rStyle w:val="VerbatimChar"/>
          <w:b/>
          <w:bCs/>
        </w:rPr>
        <w:t xml:space="preserve">freqTLS</w:t>
      </w:r>
    </w:p>
    <w:p>
      <w:pPr>
        <w:pStyle w:val="FirstParagraph"/>
      </w:pPr>
      <w:r>
        <w:t xml:space="preserve">The companion package</w:t>
      </w:r>
      <w:r>
        <w:t xml:space="preserve"> </w:t>
      </w:r>
      <w:hyperlink r:id="rId22">
        <w:r>
          <w:rPr>
            <w:rStyle w:val="VerbatimChar"/>
          </w:rPr>
          <w:t xml:space="preserve">freqTLS</w:t>
        </w:r>
      </w:hyperlink>
      <w:r>
        <w:t xml:space="preserve"> </w:t>
      </w:r>
      <w:r>
        <w:t xml:space="preserve">fits the same models by maximum likelihood instead of MCMC, and mirrors the</w:t>
      </w:r>
      <w:r>
        <w:t xml:space="preserve"> </w:t>
      </w:r>
      <w:r>
        <w:rPr>
          <w:rStyle w:val="VerbatimChar"/>
        </w:rPr>
        <w:t xml:space="preserve">bayesTLS</w:t>
      </w:r>
      <w:r>
        <w:t xml:space="preserve"> </w:t>
      </w:r>
      <w:r>
        <w:t xml:space="preserve">interface on purpose:</w:t>
      </w:r>
      <w:r>
        <w:t xml:space="preserve"> </w:t>
      </w:r>
      <w:r>
        <w:rPr>
          <w:rStyle w:val="VerbatimChar"/>
        </w:rPr>
        <w:t xml:space="preserve">standardize_data()</w:t>
      </w:r>
      <w:r>
        <w:t xml:space="preserve">,</w:t>
      </w:r>
      <w:r>
        <w:t xml:space="preserve"> </w:t>
      </w:r>
      <w:r>
        <w:rPr>
          <w:rStyle w:val="VerbatimChar"/>
        </w:rPr>
        <w:t xml:space="preserve">fit_4pl()</w:t>
      </w:r>
      <w:r>
        <w:t xml:space="preserve"> </w:t>
      </w:r>
      <w:r>
        <w:t xml:space="preserve">and</w:t>
      </w:r>
      <w:r>
        <w:t xml:space="preserve"> </w:t>
      </w:r>
      <w:r>
        <w:rPr>
          <w:rStyle w:val="VerbatimChar"/>
        </w:rPr>
        <w:t xml:space="preserve">tls()</w:t>
      </w:r>
      <w:r>
        <w:t xml:space="preserve"> </w:t>
      </w:r>
      <w:r>
        <w:t xml:space="preserve">take the same arguments and return the same tidy-long summaries — so the</w:t>
      </w:r>
      <w:r>
        <w:t xml:space="preserve"> </w:t>
      </w:r>
      <w:r>
        <w:rPr>
          <w:i/>
          <w:iCs/>
        </w:rPr>
        <w:t xml:space="preserve">same</w:t>
      </w:r>
      <w:r>
        <w:t xml:space="preserve"> </w:t>
      </w:r>
      <w:r>
        <w:t xml:space="preserve">call fits the model, only the package changes. We refit the three-species aphid model from Case Study 2 (</w:t>
      </w:r>
      <w:hyperlink w:anchor="sec-aphids">
        <w:r>
          <w:rPr>
            <w:rStyle w:val="Hyperlink"/>
          </w:rPr>
          <w:t xml:space="preserve">Section 6</w:t>
        </w:r>
      </w:hyperlink>
      <w:r>
        <w:t xml:space="preserve">) and compare. Because</w:t>
      </w:r>
      <w:r>
        <w:t xml:space="preserve"> </w:t>
      </w:r>
      <w:r>
        <w:rPr>
          <w:rStyle w:val="VerbatimChar"/>
        </w:rPr>
        <w:t xml:space="preserve">freqTLS</w:t>
      </w:r>
      <w:r>
        <w:t xml:space="preserve"> </w:t>
      </w:r>
      <w:r>
        <w:t xml:space="preserve">deliberately shares</w:t>
      </w:r>
      <w:r>
        <w:t xml:space="preserve"> </w:t>
      </w:r>
      <w:r>
        <w:rPr>
          <w:rStyle w:val="VerbatimChar"/>
        </w:rPr>
        <w:t xml:space="preserve">bayesTLS</w:t>
      </w:r>
      <w:r>
        <w:t xml:space="preserve">’s function names, we call it with the</w:t>
      </w:r>
      <w:r>
        <w:t xml:space="preserve"> </w:t>
      </w:r>
      <w:r>
        <w:rPr>
          <w:rStyle w:val="VerbatimChar"/>
        </w:rPr>
        <w:t xml:space="preserve">freqTLS::</w:t>
      </w:r>
      <w:r>
        <w:t xml:space="preserve"> </w:t>
      </w:r>
      <w:r>
        <w:t xml:space="preserve">prefix here so it never masks the</w:t>
      </w:r>
      <w:r>
        <w:t xml:space="preserve"> </w:t>
      </w:r>
      <w:r>
        <w:rPr>
          <w:rStyle w:val="VerbatimChar"/>
        </w:rPr>
        <w:t xml:space="preserve">bayesTLS</w:t>
      </w:r>
      <w:r>
        <w:t xml:space="preserve"> </w:t>
      </w:r>
      <w:r>
        <w:t xml:space="preserve">functions used elsewhere in this supplement.</w:t>
      </w:r>
    </w:p>
    <w:p>
      <w:pPr>
        <w:pStyle w:val="SourceCode"/>
      </w:pPr>
      <w:r>
        <w:rPr>
          <w:rStyle w:val="CommentTok"/>
        </w:rPr>
        <w:t xml:space="preserve"># freqTLS is installed from GitHub: remotes::install_github("itchyshin/freqTLS").</w:t>
      </w:r>
      <w:r>
        <w:br/>
      </w:r>
      <w:r>
        <w:rPr>
          <w:rStyle w:val="CommentTok"/>
        </w:rPr>
        <w:t xml:space="preserve"># We call it with the freqTLS:: prefix (rather than library(freqTLS)) so it does</w:t>
      </w:r>
      <w:r>
        <w:br/>
      </w:r>
      <w:r>
        <w:rPr>
          <w:rStyle w:val="CommentTok"/>
        </w:rPr>
        <w:t xml:space="preserve"># not mask the identically named bayesTLS functions used elsewhere.</w:t>
      </w:r>
      <w:r>
        <w:br/>
      </w:r>
      <w:r>
        <w:br/>
      </w:r>
      <w:r>
        <w:rPr>
          <w:rStyle w:val="CommentTok"/>
        </w:rPr>
        <w:t xml:space="preserve"># The SAME fit_4pl() call as Case Study 2 — fit by maximum likelihood, not MCMC.</w:t>
      </w:r>
      <w:r>
        <w:br/>
      </w:r>
      <w:r>
        <w:rPr>
          <w:rStyle w:val="NormalTok"/>
        </w:rPr>
        <w:t xml:space="preserve">fit_aphid_freq </w:t>
      </w:r>
      <w:r>
        <w:rPr>
          <w:rStyle w:val="OtherTok"/>
        </w:rPr>
        <w:t xml:space="preserve">&lt;-</w:t>
      </w:r>
      <w:r>
        <w:rPr>
          <w:rStyle w:val="NormalTok"/>
        </w:rPr>
        <w:t xml:space="preserve"> freqTLS</w:t>
      </w:r>
      <w:r>
        <w:rPr>
          <w:rStyle w:val="SpecialCharTok"/>
        </w:rPr>
        <w:t xml:space="preserve">::</w:t>
      </w:r>
      <w:r>
        <w:rPr>
          <w:rStyle w:val="FunctionTok"/>
        </w:rPr>
        <w:t xml:space="preserve">fit_4pl</w:t>
      </w:r>
      <w:r>
        <w:rPr>
          <w:rStyle w:val="NormalTok"/>
        </w:rPr>
        <w:t xml:space="preserve">(aphid_std,</w:t>
      </w:r>
      <w:r>
        <w:br/>
      </w:r>
      <w:r>
        <w:rPr>
          <w:rStyle w:val="NormalTok"/>
        </w:rPr>
        <w:t xml:space="preserve">                                   </w:t>
      </w:r>
      <w:r>
        <w:rPr>
          <w:rStyle w:val="AttributeTok"/>
        </w:rPr>
        <w:t xml:space="preserve">ctmax =</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species, </w:t>
      </w:r>
      <w:r>
        <w:rPr>
          <w:rStyle w:val="AttributeTok"/>
        </w:rPr>
        <w:t xml:space="preserve">z =</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species,</w:t>
      </w:r>
      <w:r>
        <w:br/>
      </w:r>
      <w:r>
        <w:rPr>
          <w:rStyle w:val="NormalTok"/>
        </w:rPr>
        <w:t xml:space="preserve">                                   </w:t>
      </w:r>
      <w:r>
        <w:rPr>
          <w:rStyle w:val="AttributeTok"/>
        </w:rPr>
        <w:t xml:space="preserve">k =</w:t>
      </w:r>
      <w:r>
        <w:rPr>
          <w:rStyle w:val="NormalTok"/>
        </w:rPr>
        <w:t xml:space="preserve"> </w:t>
      </w:r>
      <w:r>
        <w:rPr>
          <w:rStyle w:val="SpecialCharTok"/>
        </w:rPr>
        <w:t xml:space="preserve">~</w:t>
      </w:r>
      <w:r>
        <w:rPr>
          <w:rStyle w:val="NormalTok"/>
        </w:rPr>
        <w:t xml:space="preserve"> temp_c, </w:t>
      </w:r>
      <w:r>
        <w:rPr>
          <w:rStyle w:val="AttributeTok"/>
        </w:rPr>
        <w:t xml:space="preserve">up =</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low =</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t_ref =</w:t>
      </w:r>
      <w:r>
        <w:rPr>
          <w:rStyle w:val="NormalTok"/>
        </w:rPr>
        <w:t xml:space="preserve"> </w:t>
      </w:r>
      <w:r>
        <w:rPr>
          <w:rStyle w:val="DecValTok"/>
        </w:rPr>
        <w:t xml:space="preserve">60</w:t>
      </w:r>
      <w:r>
        <w:rPr>
          <w:rStyle w:val="NormalTok"/>
        </w:rPr>
        <w:t xml:space="preserve">, </w:t>
      </w:r>
      <w:r>
        <w:rPr>
          <w:rStyle w:val="AttributeTok"/>
        </w:rPr>
        <w:t xml:space="preserve">family =</w:t>
      </w:r>
      <w:r>
        <w:rPr>
          <w:rStyle w:val="NormalTok"/>
        </w:rPr>
        <w:t xml:space="preserve"> freqTLS</w:t>
      </w:r>
      <w:r>
        <w:rPr>
          <w:rStyle w:val="SpecialCharTok"/>
        </w:rPr>
        <w:t xml:space="preserve">::</w:t>
      </w:r>
      <w:r>
        <w:rPr>
          <w:rStyle w:val="FunctionTok"/>
        </w:rPr>
        <w:t xml:space="preserve">beta_binomial_tls</w:t>
      </w:r>
      <w:r>
        <w:rPr>
          <w:rStyle w:val="NormalTok"/>
        </w:rPr>
        <w:t xml:space="preserve">())</w:t>
      </w:r>
      <w:r>
        <w:br/>
      </w:r>
      <w:r>
        <w:br/>
      </w:r>
      <w:r>
        <w:rPr>
          <w:rStyle w:val="CommentTok"/>
        </w:rPr>
        <w:t xml:space="preserve"># Per-species z and CTmax, extracted exactly as with bayesTLS.</w:t>
      </w:r>
      <w:r>
        <w:br/>
      </w:r>
      <w:r>
        <w:rPr>
          <w:rStyle w:val="NormalTok"/>
        </w:rPr>
        <w:t xml:space="preserve">freq_sum </w:t>
      </w:r>
      <w:r>
        <w:rPr>
          <w:rStyle w:val="OtherTok"/>
        </w:rPr>
        <w:t xml:space="preserve">&lt;-</w:t>
      </w:r>
      <w:r>
        <w:rPr>
          <w:rStyle w:val="NormalTok"/>
        </w:rPr>
        <w:t xml:space="preserve"> freqTLS</w:t>
      </w:r>
      <w:r>
        <w:rPr>
          <w:rStyle w:val="SpecialCharTok"/>
        </w:rPr>
        <w:t xml:space="preserve">::</w:t>
      </w:r>
      <w:r>
        <w:rPr>
          <w:rStyle w:val="FunctionTok"/>
        </w:rPr>
        <w:t xml:space="preserve">tls</w:t>
      </w:r>
      <w:r>
        <w:rPr>
          <w:rStyle w:val="NormalTok"/>
        </w:rPr>
        <w:t xml:space="preserve">(fit_aphid_freq, </w:t>
      </w:r>
      <w:r>
        <w:rPr>
          <w:rStyle w:val="AttributeTok"/>
        </w:rPr>
        <w:t xml:space="preserve">by =</w:t>
      </w:r>
      <w:r>
        <w:rPr>
          <w:rStyle w:val="NormalTok"/>
        </w:rPr>
        <w:t xml:space="preserve"> </w:t>
      </w:r>
      <w:r>
        <w:rPr>
          <w:rStyle w:val="StringTok"/>
        </w:rPr>
        <w:t xml:space="preserve">"species"</w:t>
      </w:r>
      <w:r>
        <w:rPr>
          <w:rStyle w:val="NormalTok"/>
        </w:rPr>
        <w:t xml:space="preserve">)</w:t>
      </w:r>
      <w:r>
        <w:rPr>
          <w:rStyle w:val="SpecialCharTok"/>
        </w:rPr>
        <w:t xml:space="preserve">$</w:t>
      </w:r>
      <w:r>
        <w:rPr>
          <w:rStyle w:val="NormalTok"/>
        </w:rPr>
        <w:t xml:space="preserve">summary</w:t>
      </w:r>
      <w:r>
        <w:br/>
      </w:r>
      <w:r>
        <w:rPr>
          <w:rStyle w:val="NormalTok"/>
        </w:rPr>
        <w:t xml:space="preserve">freq_sum</w:t>
      </w:r>
    </w:p>
    <w:p>
      <w:pPr>
        <w:pStyle w:val="SourceCode"/>
      </w:pPr>
      <w:r>
        <w:rPr>
          <w:rStyle w:val="VerbatimChar"/>
        </w:rPr>
        <w:t xml:space="preserve"># A tibble: 6 × 5</w:t>
      </w:r>
      <w:r>
        <w:br/>
      </w:r>
      <w:r>
        <w:rPr>
          <w:rStyle w:val="VerbatimChar"/>
        </w:rPr>
        <w:t xml:space="preserve">  species    quantity median lower upper</w:t>
      </w:r>
      <w:r>
        <w:br/>
      </w:r>
      <w:r>
        <w:rPr>
          <w:rStyle w:val="VerbatimChar"/>
        </w:rPr>
        <w:t xml:space="preserve">  &lt;chr&gt;      &lt;chr&gt;     &lt;dbl&gt; &lt;dbl&gt; &lt;dbl&gt;</w:t>
      </w:r>
      <w:r>
        <w:br/>
      </w:r>
      <w:r>
        <w:rPr>
          <w:rStyle w:val="VerbatimChar"/>
        </w:rPr>
        <w:t xml:space="preserve">1 M_dirhodum CTmax     35.2  35.0  35.4 </w:t>
      </w:r>
      <w:r>
        <w:br/>
      </w:r>
      <w:r>
        <w:rPr>
          <w:rStyle w:val="VerbatimChar"/>
        </w:rPr>
        <w:t xml:space="preserve">2 S_avenae   CTmax     36.5  36.4  36.6 </w:t>
      </w:r>
      <w:r>
        <w:br/>
      </w:r>
      <w:r>
        <w:rPr>
          <w:rStyle w:val="VerbatimChar"/>
        </w:rPr>
        <w:t xml:space="preserve">3 R_padi     CTmax     37.2  37.1  37.3 </w:t>
      </w:r>
      <w:r>
        <w:br/>
      </w:r>
      <w:r>
        <w:rPr>
          <w:rStyle w:val="VerbatimChar"/>
        </w:rPr>
        <w:t xml:space="preserve">4 M_dirhodum z          4.75  4.52  5.02</w:t>
      </w:r>
      <w:r>
        <w:br/>
      </w:r>
      <w:r>
        <w:rPr>
          <w:rStyle w:val="VerbatimChar"/>
        </w:rPr>
        <w:t xml:space="preserve">5 S_avenae   z          3.61  3.46  3.77</w:t>
      </w:r>
      <w:r>
        <w:br/>
      </w:r>
      <w:r>
        <w:rPr>
          <w:rStyle w:val="VerbatimChar"/>
        </w:rPr>
        <w:t xml:space="preserve">6 R_padi     z          3.97  3.70  4.25</w:t>
      </w:r>
    </w:p>
    <w:p>
      <w:pPr>
        <w:pStyle w:val="FirstParagraph"/>
      </w:pPr>
      <w:r>
        <w:t xml:space="preserve">We already have the Bayesian estimates for these species from Case Study 2 (</w:t>
      </w:r>
      <w:r>
        <w:rPr>
          <w:rStyle w:val="VerbatimChar"/>
        </w:rPr>
        <w:t xml:space="preserve">aphid_est</w:t>
      </w:r>
      <w:r>
        <w:t xml:space="preserve">). Stacking the two side by side shows they coincide (</w:t>
      </w:r>
      <w:hyperlink w:anchor="tbl-freqtls-compare">
        <w:r>
          <w:rPr>
            <w:rStyle w:val="Hyperlink"/>
          </w:rPr>
          <w:t xml:space="preserve">Table S35</w:t>
        </w:r>
      </w:hyperlink>
      <w:r>
        <w:t xml:space="preserve">):</w:t>
      </w:r>
    </w:p>
    <w:p>
      <w:pPr>
        <w:pStyle w:val="SourceCode"/>
      </w:pPr>
      <w:r>
        <w:rPr>
          <w:rStyle w:val="NormalTok"/>
        </w:rPr>
        <w:t xml:space="preserve">compare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w:t>
      </w:r>
      <w:r>
        <w:rPr>
          <w:rStyle w:val="AttributeTok"/>
        </w:rPr>
        <w:t xml:space="preserve">bayesTLS =</w:t>
      </w:r>
      <w:r>
        <w:rPr>
          <w:rStyle w:val="NormalTok"/>
        </w:rPr>
        <w:t xml:space="preserve"> aphid_est, </w:t>
      </w:r>
      <w:r>
        <w:rPr>
          <w:rStyle w:val="AttributeTok"/>
        </w:rPr>
        <w:t xml:space="preserve">freqTLS =</w:t>
      </w:r>
      <w:r>
        <w:rPr>
          <w:rStyle w:val="NormalTok"/>
        </w:rPr>
        <w:t xml:space="preserve"> freq_sum, </w:t>
      </w:r>
      <w:r>
        <w:rPr>
          <w:rStyle w:val="AttributeTok"/>
        </w:rPr>
        <w:t xml:space="preserve">.id =</w:t>
      </w:r>
      <w:r>
        <w:rPr>
          <w:rStyle w:val="NormalTok"/>
        </w:rPr>
        <w:t xml:space="preserve"> </w:t>
      </w:r>
      <w:r>
        <w:rPr>
          <w:rStyle w:val="StringTok"/>
        </w:rPr>
        <w:t xml:space="preserve">"Package"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(quantity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"z"</w:t>
      </w:r>
      <w:r>
        <w:rPr>
          <w:rStyle w:val="NormalTok"/>
        </w:rPr>
        <w:t xml:space="preserve">, </w:t>
      </w:r>
      <w:r>
        <w:rPr>
          <w:rStyle w:val="StringTok"/>
        </w:rPr>
        <w:t xml:space="preserve">"CTmax"</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transmute</w:t>
      </w:r>
      <w:r>
        <w:rPr>
          <w:rStyle w:val="NormalTok"/>
        </w:rPr>
        <w:t xml:space="preserve">(</w:t>
      </w:r>
      <w:r>
        <w:br/>
      </w:r>
      <w:r>
        <w:rPr>
          <w:rStyle w:val="NormalTok"/>
        </w:rPr>
        <w:t xml:space="preserve">    Package,</w:t>
      </w:r>
      <w:r>
        <w:br/>
      </w:r>
      <w:r>
        <w:rPr>
          <w:rStyle w:val="NormalTok"/>
        </w:rPr>
        <w:t xml:space="preserve">    </w:t>
      </w:r>
      <w:r>
        <w:rPr>
          <w:rStyle w:val="AttributeTok"/>
        </w:rPr>
        <w:t xml:space="preserve">Species  =</w:t>
      </w:r>
      <w:r>
        <w:rPr>
          <w:rStyle w:val="NormalTok"/>
        </w:rPr>
        <w:t xml:space="preserve"> dplyr</w:t>
      </w:r>
      <w:r>
        <w:rPr>
          <w:rStyle w:val="SpecialCharTok"/>
        </w:rPr>
        <w:t xml:space="preserve">::</w:t>
      </w:r>
      <w:r>
        <w:rPr>
          <w:rStyle w:val="FunctionTok"/>
        </w:rPr>
        <w:t xml:space="preserve">recode</w:t>
      </w:r>
      <w:r>
        <w:rPr>
          <w:rStyle w:val="NormalTok"/>
        </w:rPr>
        <w:t xml:space="preserve">(</w:t>
      </w:r>
      <w:r>
        <w:rPr>
          <w:rStyle w:val="FunctionTok"/>
        </w:rPr>
        <w:t xml:space="preserve">as.character</w:t>
      </w:r>
      <w:r>
        <w:rPr>
          <w:rStyle w:val="NormalTok"/>
        </w:rPr>
        <w:t xml:space="preserve">(species), </w:t>
      </w:r>
      <w:r>
        <w:rPr>
          <w:rStyle w:val="AttributeTok"/>
        </w:rPr>
        <w:t xml:space="preserve">M_dirhodum =</w:t>
      </w:r>
      <w:r>
        <w:rPr>
          <w:rStyle w:val="NormalTok"/>
        </w:rPr>
        <w:t xml:space="preserve"> </w:t>
      </w:r>
      <w:r>
        <w:rPr>
          <w:rStyle w:val="StringTok"/>
        </w:rPr>
        <w:t xml:space="preserve">"M. dirhodum"</w:t>
      </w:r>
      <w:r>
        <w:rPr>
          <w:rStyle w:val="NormalTok"/>
        </w:rPr>
        <w:t xml:space="preserve">,</w:t>
      </w:r>
      <w:r>
        <w:br/>
      </w:r>
      <w:r>
        <w:rPr>
          <w:rStyle w:val="NormalTok"/>
        </w:rPr>
        <w:t xml:space="preserve">                             </w:t>
      </w:r>
      <w:r>
        <w:rPr>
          <w:rStyle w:val="AttributeTok"/>
        </w:rPr>
        <w:t xml:space="preserve">R_padi =</w:t>
      </w:r>
      <w:r>
        <w:rPr>
          <w:rStyle w:val="NormalTok"/>
        </w:rPr>
        <w:t xml:space="preserve"> </w:t>
      </w:r>
      <w:r>
        <w:rPr>
          <w:rStyle w:val="StringTok"/>
        </w:rPr>
        <w:t xml:space="preserve">"R. padi"</w:t>
      </w:r>
      <w:r>
        <w:rPr>
          <w:rStyle w:val="NormalTok"/>
        </w:rPr>
        <w:t xml:space="preserve">, </w:t>
      </w:r>
      <w:r>
        <w:rPr>
          <w:rStyle w:val="AttributeTok"/>
        </w:rPr>
        <w:t xml:space="preserve">S_avenae =</w:t>
      </w:r>
      <w:r>
        <w:rPr>
          <w:rStyle w:val="NormalTok"/>
        </w:rPr>
        <w:t xml:space="preserve"> </w:t>
      </w:r>
      <w:r>
        <w:rPr>
          <w:rStyle w:val="StringTok"/>
        </w:rPr>
        <w:t xml:space="preserve">"S. avenae"</w:t>
      </w:r>
      <w:r>
        <w:rPr>
          <w:rStyle w:val="NormalTok"/>
        </w:rPr>
        <w:t xml:space="preserve">),</w:t>
      </w:r>
      <w:r>
        <w:br/>
      </w:r>
      <w:r>
        <w:rPr>
          <w:rStyle w:val="NormalTok"/>
        </w:rPr>
        <w:t xml:space="preserve">    </w:t>
      </w:r>
      <w:r>
        <w:rPr>
          <w:rStyle w:val="AttributeTok"/>
        </w:rPr>
        <w:t xml:space="preserve">Quantity =</w:t>
      </w:r>
      <w:r>
        <w:rPr>
          <w:rStyle w:val="NormalTok"/>
        </w:rPr>
        <w:t xml:space="preserve"> dplyr</w:t>
      </w:r>
      <w:r>
        <w:rPr>
          <w:rStyle w:val="SpecialCharTok"/>
        </w:rPr>
        <w:t xml:space="preserve">::</w:t>
      </w:r>
      <w:r>
        <w:rPr>
          <w:rStyle w:val="FunctionTok"/>
        </w:rPr>
        <w:t xml:space="preserve">recode</w:t>
      </w:r>
      <w:r>
        <w:rPr>
          <w:rStyle w:val="NormalTok"/>
        </w:rPr>
        <w:t xml:space="preserve">(quantity, </w:t>
      </w:r>
      <w:r>
        <w:rPr>
          <w:rStyle w:val="AttributeTok"/>
        </w:rPr>
        <w:t xml:space="preserve">z =</w:t>
      </w:r>
      <w:r>
        <w:rPr>
          <w:rStyle w:val="NormalTok"/>
        </w:rPr>
        <w:t xml:space="preserve"> </w:t>
      </w:r>
      <w:r>
        <w:rPr>
          <w:rStyle w:val="StringTok"/>
        </w:rPr>
        <w:t xml:space="preserve">"z (°C)"</w:t>
      </w:r>
      <w:r>
        <w:rPr>
          <w:rStyle w:val="NormalTok"/>
        </w:rPr>
        <w:t xml:space="preserve">, </w:t>
      </w:r>
      <w:r>
        <w:rPr>
          <w:rStyle w:val="AttributeTok"/>
        </w:rPr>
        <w:t xml:space="preserve">CTmax =</w:t>
      </w:r>
      <w:r>
        <w:rPr>
          <w:rStyle w:val="NormalTok"/>
        </w:rPr>
        <w:t xml:space="preserve"> </w:t>
      </w:r>
      <w:r>
        <w:rPr>
          <w:rStyle w:val="StringTok"/>
        </w:rPr>
        <w:t xml:space="preserve">"CTmax, 1h (°C)"</w:t>
      </w:r>
      <w:r>
        <w:rPr>
          <w:rStyle w:val="NormalTok"/>
        </w:rPr>
        <w:t xml:space="preserve">),</w:t>
      </w:r>
      <w:r>
        <w:br/>
      </w:r>
      <w:r>
        <w:rPr>
          <w:rStyle w:val="NormalTok"/>
        </w:rPr>
        <w:t xml:space="preserve">    </w:t>
      </w:r>
      <w:r>
        <w:rPr>
          <w:rStyle w:val="AttributeTok"/>
        </w:rPr>
        <w:t xml:space="preserve">Estimate =</w:t>
      </w:r>
      <w:r>
        <w:rPr>
          <w:rStyle w:val="NormalTok"/>
        </w:rPr>
        <w:t xml:space="preserve"> </w:t>
      </w:r>
      <w:r>
        <w:rPr>
          <w:rStyle w:val="FunctionTok"/>
        </w:rPr>
        <w:t xml:space="preserve">format_interval</w:t>
      </w:r>
      <w:r>
        <w:rPr>
          <w:rStyle w:val="NormalTok"/>
        </w:rPr>
        <w:t xml:space="preserve">(median, lower, upper,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arrange</w:t>
      </w:r>
      <w:r>
        <w:rPr>
          <w:rStyle w:val="NormalTok"/>
        </w:rPr>
        <w:t xml:space="preserve">(Species, Quantity, Package)</w:t>
      </w:r>
      <w:r>
        <w:br/>
      </w:r>
      <w:r>
        <w:br/>
      </w:r>
      <w:r>
        <w:rPr>
          <w:rStyle w:val="NormalTok"/>
        </w:rPr>
        <w:t xml:space="preserve">tinytable</w:t>
      </w:r>
      <w:r>
        <w:rPr>
          <w:rStyle w:val="SpecialCharTok"/>
        </w:rPr>
        <w:t xml:space="preserve">::</w:t>
      </w:r>
      <w:r>
        <w:rPr>
          <w:rStyle w:val="FunctionTok"/>
        </w:rPr>
        <w:t xml:space="preserve">tt</w:t>
      </w:r>
      <w:r>
        <w:rPr>
          <w:rStyle w:val="NormalTok"/>
        </w:rPr>
        <w:t xml:space="preserve">(compare)</w:t>
      </w:r>
    </w:p>
    <w:tbl>
      <w:tblPr>
        <w:tblStyle w:val="Table"/>
        <w:tblW w:type="pct" w:w="5000"/>
        <w:tblLayout w:type="fixed"/>
        <w:tblLook w:firstRow="0" w:lastRow="0" w:firstColumn="0" w:lastColumn="0" w:noHBand="0" w:noVBand="0" w:val="0000"/>
      </w:tblPr>
      <w:tblGrid>
        <w:gridCol w:w="7920"/>
      </w:tblGrid>
      <w:tr>
        <w:tc>
          <w:tcPr/>
          <w:bookmarkStart w:id="241" w:name="tbl-freqtls-compare"/>
          <w:p>
            <w:pPr>
              <w:jc w:val="center"/>
            </w:pPr>
            <w:pPr>
              <w:jc w:val="start"/>
              <w:spacing w:before="200"/>
              <w:pStyle w:val="ImageCaption"/>
            </w:pPr>
            <w:r>
              <w:t xml:space="preserve">Table S35: Per-species thermal sensitivity (</w:t>
            </w:r>
            <m:oMath>
              <m:r>
                <m:t>z</m:t>
              </m:r>
            </m:oMath>
            <w:r>
              <w:t xml:space="preserve">) and 1-hour heat tolerance (</w:t>
            </w:r>
            <m:oMath>
              <m:r>
                <m:t>C</m:t>
              </m:r>
              <m:sSub>
                <m:e>
                  <m:r>
                    <m:t>T</m:t>
                  </m:r>
                </m:e>
                <m:sub>
                  <m:r>
                    <m:t>m</m:t>
                  </m:r>
                  <m:r>
                    <m:t>a</m:t>
                  </m:r>
                  <m:r>
                    <m:t>x</m:t>
                  </m:r>
                  <m:r>
                    <m:rPr>
                      <m:sty m:val="p"/>
                    </m:rPr>
                    <m:t>,</m:t>
                  </m:r>
                  <m:r>
                    <m:t>1</m:t>
                  </m:r>
                  <m:r>
                    <m:t>h</m:t>
                  </m:r>
                </m:sub>
              </m:sSub>
            </m:oMath>
            <w:r>
              <w:t xml:space="preserve">, °C) for the three aphids from the identical joint 4PL, estimated by</w:t>
            </w:r>
            <w:r>
              <w:t xml:space="preserve"> </w:t>
            </w:r>
            <w:r>
              <w:rPr>
                <w:rStyle w:val="VerbatimChar"/>
              </w:rPr>
              <w:t xml:space="preserve">bayesTLS</w:t>
            </w:r>
            <w:r>
              <w:t xml:space="preserve"> </w:t>
            </w:r>
            <w:r>
              <w:t xml:space="preserve">(posterior median with 95% credible interval) and</w:t>
            </w:r>
            <w:r>
              <w:t xml:space="preserve"> </w:t>
            </w:r>
            <w:r>
              <w:rPr>
                <w:rStyle w:val="VerbatimChar"/>
              </w:rPr>
              <w:t xml:space="preserve">freqTLS</w:t>
            </w:r>
            <w:r>
              <w:t xml:space="preserve"> </w:t>
            </w:r>
            <w:r>
              <w:t xml:space="preserve">(maximum-likelihood estimate with 95% profile-likelihood interval).</w:t>
            </w:r>
          </w:p>
          <w:tbl>
            <w:tblPr>
              <w:tblStyle w:val="Table"/>
              <w:tblW w:type="pct" w:w="4514"/>
              <w:tblLayout w:type="fixed"/>
              <w:tblLook w:firstRow="1" w:lastRow="0" w:firstColumn="0" w:lastColumn="0" w:noHBand="0" w:noVBand="0" w:val="0020"/>
            </w:tblPr>
            <w:tblGrid>
              <w:gridCol w:w="1210"/>
              <w:gridCol w:w="1540"/>
              <w:gridCol w:w="1870"/>
              <w:gridCol w:w="2530"/>
            </w:tblGrid>
            <w:tr>
              <w:trPr>
                <w:tblHeader w:val="on"/>
              </w:trPr>
              <w:tc>
                <w:tcPr/>
                <w:p>
                  <w:pPr>
                    <w:pStyle w:val="Compact"/>
                    <w:jc w:val="center"/>
                  </w:pPr>
                  <w:r>
                    <w:t xml:space="preserve">Package</w:t>
                  </w:r>
                </w:p>
              </w:tc>
              <w:tc>
                <w:tcPr/>
                <w:p>
                  <w:pPr>
                    <w:pStyle w:val="Compact"/>
                    <w:jc w:val="center"/>
                  </w:pPr>
                  <w:r>
                    <w:t xml:space="preserve">Species</w:t>
                  </w:r>
                </w:p>
              </w:tc>
              <w:tc>
                <w:tcPr/>
                <w:p>
                  <w:pPr>
                    <w:pStyle w:val="Compact"/>
                    <w:jc w:val="center"/>
                  </w:pPr>
                  <w:r>
                    <w:t xml:space="preserve">Quantity</w:t>
                  </w:r>
                </w:p>
              </w:tc>
              <w:tc>
                <w:tcPr/>
                <w:p>
                  <w:pPr>
                    <w:pStyle w:val="Compact"/>
                    <w:jc w:val="center"/>
                  </w:pPr>
                  <w:r>
                    <w:t xml:space="preserve">Estimate</w:t>
                  </w:r>
                </w:p>
              </w:tc>
            </w:tr>
            <w:tr>
              <w:tc>
                <w:tcPr/>
                <w:p>
                  <w:pPr>
                    <w:pStyle w:val="Compact"/>
                    <w:jc w:val="center"/>
                  </w:pPr>
                  <w:r>
                    <w:t xml:space="preserve">bayesTLS</w:t>
                  </w:r>
                </w:p>
              </w:tc>
              <w:tc>
                <w:tcPr/>
                <w:p>
                  <w:pPr>
                    <w:pStyle w:val="Compact"/>
                    <w:jc w:val="center"/>
                  </w:pPr>
                  <w:r>
                    <w:t xml:space="preserve">M. dirhodum</w:t>
                  </w:r>
                </w:p>
              </w:tc>
              <w:tc>
                <w:tcPr/>
                <w:p>
                  <w:pPr>
                    <w:pStyle w:val="Compact"/>
                    <w:jc w:val="center"/>
                  </w:pPr>
                  <w:r>
                    <w:t xml:space="preserve">CTmax, 1h (°C)</w:t>
                  </w:r>
                </w:p>
              </w:tc>
              <w:tc>
                <w:tcPr/>
                <w:p>
                  <w:pPr>
                    <w:pStyle w:val="Compact"/>
                    <w:jc w:val="center"/>
                  </w:pPr>
                  <w:r>
                    <w:t xml:space="preserve">35.17 [34.96, 35.36]</w:t>
                  </w:r>
                </w:p>
              </w:tc>
            </w:tr>
            <w:tr>
              <w:tc>
                <w:tcPr/>
                <w:p>
                  <w:pPr>
                    <w:pStyle w:val="Compact"/>
                    <w:jc w:val="center"/>
                  </w:pPr>
                  <w:r>
                    <w:t xml:space="preserve">freqTLS</w:t>
                  </w:r>
                </w:p>
              </w:tc>
              <w:tc>
                <w:tcPr/>
                <w:p>
                  <w:pPr>
                    <w:pStyle w:val="Compact"/>
                    <w:jc w:val="center"/>
                  </w:pPr>
                  <w:r>
                    <w:t xml:space="preserve">M. dirhodum</w:t>
                  </w:r>
                </w:p>
              </w:tc>
              <w:tc>
                <w:tcPr/>
                <w:p>
                  <w:pPr>
                    <w:pStyle w:val="Compact"/>
                    <w:jc w:val="center"/>
                  </w:pPr>
                  <w:r>
                    <w:t xml:space="preserve">CTmax, 1h (°C)</w:t>
                  </w:r>
                </w:p>
              </w:tc>
              <w:tc>
                <w:tcPr/>
                <w:p>
                  <w:pPr>
                    <w:pStyle w:val="Compact"/>
                    <w:jc w:val="center"/>
                  </w:pPr>
                  <w:r>
                    <w:t xml:space="preserve">35.22 [35.01, 35.39]</w:t>
                  </w:r>
                </w:p>
              </w:tc>
            </w:tr>
            <w:tr>
              <w:tc>
                <w:tcPr/>
                <w:p>
                  <w:pPr>
                    <w:pStyle w:val="Compact"/>
                    <w:jc w:val="center"/>
                  </w:pPr>
                  <w:r>
                    <w:t xml:space="preserve">bayesTLS</w:t>
                  </w:r>
                </w:p>
              </w:tc>
              <w:tc>
                <w:tcPr/>
                <w:p>
                  <w:pPr>
                    <w:pStyle w:val="Compact"/>
                    <w:jc w:val="center"/>
                  </w:pPr>
                  <w:r>
                    <w:t xml:space="preserve">M. dirhodum</w:t>
                  </w:r>
                </w:p>
              </w:tc>
              <w:tc>
                <w:tcPr/>
                <w:p>
                  <w:pPr>
                    <w:pStyle w:val="Compact"/>
                    <w:jc w:val="center"/>
                  </w:pPr>
                  <w:r>
                    <w:t xml:space="preserve">z (°C)</w:t>
                  </w:r>
                </w:p>
              </w:tc>
              <w:tc>
                <w:tcPr/>
                <w:p>
                  <w:pPr>
                    <w:pStyle w:val="Compact"/>
                    <w:jc w:val="center"/>
                  </w:pPr>
                  <w:r>
                    <w:t xml:space="preserve">4.77 [4.53, 5.05]</w:t>
                  </w:r>
                </w:p>
              </w:tc>
            </w:tr>
            <w:tr>
              <w:tc>
                <w:tcPr/>
                <w:p>
                  <w:pPr>
                    <w:pStyle w:val="Compact"/>
                    <w:jc w:val="center"/>
                  </w:pPr>
                  <w:r>
                    <w:t xml:space="preserve">freqTLS</w:t>
                  </w:r>
                </w:p>
              </w:tc>
              <w:tc>
                <w:tcPr/>
                <w:p>
                  <w:pPr>
                    <w:pStyle w:val="Compact"/>
                    <w:jc w:val="center"/>
                  </w:pPr>
                  <w:r>
                    <w:t xml:space="preserve">M. dirhodum</w:t>
                  </w:r>
                </w:p>
              </w:tc>
              <w:tc>
                <w:tcPr/>
                <w:p>
                  <w:pPr>
                    <w:pStyle w:val="Compact"/>
                    <w:jc w:val="center"/>
                  </w:pPr>
                  <w:r>
                    <w:t xml:space="preserve">z (°C)</w:t>
                  </w:r>
                </w:p>
              </w:tc>
              <w:tc>
                <w:tcPr/>
                <w:p>
                  <w:pPr>
                    <w:pStyle w:val="Compact"/>
                    <w:jc w:val="center"/>
                  </w:pPr>
                  <w:r>
                    <w:t xml:space="preserve">4.75 [4.52, 5.02]</w:t>
                  </w:r>
                </w:p>
              </w:tc>
            </w:tr>
            <w:tr>
              <w:tc>
                <w:tcPr/>
                <w:p>
                  <w:pPr>
                    <w:pStyle w:val="Compact"/>
                    <w:jc w:val="center"/>
                  </w:pPr>
                  <w:r>
                    <w:t xml:space="preserve">bayesTLS</w:t>
                  </w:r>
                </w:p>
              </w:tc>
              <w:tc>
                <w:tcPr/>
                <w:p>
                  <w:pPr>
                    <w:pStyle w:val="Compact"/>
                    <w:jc w:val="center"/>
                  </w:pPr>
                  <w:r>
                    <w:t xml:space="preserve">R. padi</w:t>
                  </w:r>
                </w:p>
              </w:tc>
              <w:tc>
                <w:tcPr/>
                <w:p>
                  <w:pPr>
                    <w:pStyle w:val="Compact"/>
                    <w:jc w:val="center"/>
                  </w:pPr>
                  <w:r>
                    <w:t xml:space="preserve">CTmax, 1h (°C)</w:t>
                  </w:r>
                </w:p>
              </w:tc>
              <w:tc>
                <w:tcPr/>
                <w:p>
                  <w:pPr>
                    <w:pStyle w:val="Compact"/>
                    <w:jc w:val="center"/>
                  </w:pPr>
                  <w:r>
                    <w:t xml:space="preserve">37.15 [37.04, 37.25]</w:t>
                  </w:r>
                </w:p>
              </w:tc>
            </w:tr>
            <w:tr>
              <w:tc>
                <w:tcPr/>
                <w:p>
                  <w:pPr>
                    <w:pStyle w:val="Compact"/>
                    <w:jc w:val="center"/>
                  </w:pPr>
                  <w:r>
                    <w:t xml:space="preserve">freqTLS</w:t>
                  </w:r>
                </w:p>
              </w:tc>
              <w:tc>
                <w:tcPr/>
                <w:p>
                  <w:pPr>
                    <w:pStyle w:val="Compact"/>
                    <w:jc w:val="center"/>
                  </w:pPr>
                  <w:r>
                    <w:t xml:space="preserve">R. padi</w:t>
                  </w:r>
                </w:p>
              </w:tc>
              <w:tc>
                <w:tcPr/>
                <w:p>
                  <w:pPr>
                    <w:pStyle w:val="Compact"/>
                    <w:jc w:val="center"/>
                  </w:pPr>
                  <w:r>
                    <w:t xml:space="preserve">CTmax, 1h (°C)</w:t>
                  </w:r>
                </w:p>
              </w:tc>
              <w:tc>
                <w:tcPr/>
                <w:p>
                  <w:pPr>
                    <w:pStyle w:val="Compact"/>
                    <w:jc w:val="center"/>
                  </w:pPr>
                  <w:r>
                    <w:t xml:space="preserve">37.17 [37.06, 37.28]</w:t>
                  </w:r>
                </w:p>
              </w:tc>
            </w:tr>
            <w:tr>
              <w:tc>
                <w:tcPr/>
                <w:p>
                  <w:pPr>
                    <w:pStyle w:val="Compact"/>
                    <w:jc w:val="center"/>
                  </w:pPr>
                  <w:r>
                    <w:t xml:space="preserve">bayesTLS</w:t>
                  </w:r>
                </w:p>
              </w:tc>
              <w:tc>
                <w:tcPr/>
                <w:p>
                  <w:pPr>
                    <w:pStyle w:val="Compact"/>
                    <w:jc w:val="center"/>
                  </w:pPr>
                  <w:r>
                    <w:t xml:space="preserve">R. padi</w:t>
                  </w:r>
                </w:p>
              </w:tc>
              <w:tc>
                <w:tcPr/>
                <w:p>
                  <w:pPr>
                    <w:pStyle w:val="Compact"/>
                    <w:jc w:val="center"/>
                  </w:pPr>
                  <w:r>
                    <w:t xml:space="preserve">z (°C)</w:t>
                  </w:r>
                </w:p>
              </w:tc>
              <w:tc>
                <w:tcPr/>
                <w:p>
                  <w:pPr>
                    <w:pStyle w:val="Compact"/>
                    <w:jc w:val="center"/>
                  </w:pPr>
                  <w:r>
                    <w:t xml:space="preserve">3.95 [3.69, 4.25]</w:t>
                  </w:r>
                </w:p>
              </w:tc>
            </w:tr>
            <w:tr>
              <w:tc>
                <w:tcPr/>
                <w:p>
                  <w:pPr>
                    <w:pStyle w:val="Compact"/>
                    <w:jc w:val="center"/>
                  </w:pPr>
                  <w:r>
                    <w:t xml:space="preserve">freqTLS</w:t>
                  </w:r>
                </w:p>
              </w:tc>
              <w:tc>
                <w:tcPr/>
                <w:p>
                  <w:pPr>
                    <w:pStyle w:val="Compact"/>
                    <w:jc w:val="center"/>
                  </w:pPr>
                  <w:r>
                    <w:t xml:space="preserve">R. padi</w:t>
                  </w:r>
                </w:p>
              </w:tc>
              <w:tc>
                <w:tcPr/>
                <w:p>
                  <w:pPr>
                    <w:pStyle w:val="Compact"/>
                    <w:jc w:val="center"/>
                  </w:pPr>
                  <w:r>
                    <w:t xml:space="preserve">z (°C)</w:t>
                  </w:r>
                </w:p>
              </w:tc>
              <w:tc>
                <w:tcPr/>
                <w:p>
                  <w:pPr>
                    <w:pStyle w:val="Compact"/>
                    <w:jc w:val="center"/>
                  </w:pPr>
                  <w:r>
                    <w:t xml:space="preserve">3.97 [3.7, 4.25]</w:t>
                  </w:r>
                </w:p>
              </w:tc>
            </w:tr>
            <w:tr>
              <w:tc>
                <w:tcPr/>
                <w:p>
                  <w:pPr>
                    <w:pStyle w:val="Compact"/>
                    <w:jc w:val="center"/>
                  </w:pPr>
                  <w:r>
                    <w:t xml:space="preserve">bayesTLS</w:t>
                  </w:r>
                </w:p>
              </w:tc>
              <w:tc>
                <w:tcPr/>
                <w:p>
                  <w:pPr>
                    <w:pStyle w:val="Compact"/>
                    <w:jc w:val="center"/>
                  </w:pPr>
                  <w:r>
                    <w:t xml:space="preserve">S. avenae</w:t>
                  </w:r>
                </w:p>
              </w:tc>
              <w:tc>
                <w:tcPr/>
                <w:p>
                  <w:pPr>
                    <w:pStyle w:val="Compact"/>
                    <w:jc w:val="center"/>
                  </w:pPr>
                  <w:r>
                    <w:t xml:space="preserve">CTmax, 1h (°C)</w:t>
                  </w:r>
                </w:p>
              </w:tc>
              <w:tc>
                <w:tcPr/>
                <w:p>
                  <w:pPr>
                    <w:pStyle w:val="Compact"/>
                    <w:jc w:val="center"/>
                  </w:pPr>
                  <w:r>
                    <w:t xml:space="preserve">36.51 [36.41, 36.6]</w:t>
                  </w:r>
                </w:p>
              </w:tc>
            </w:tr>
            <w:tr>
              <w:tc>
                <w:tcPr/>
                <w:p>
                  <w:pPr>
                    <w:pStyle w:val="Compact"/>
                    <w:jc w:val="center"/>
                  </w:pPr>
                  <w:r>
                    <w:t xml:space="preserve">freqTLS</w:t>
                  </w:r>
                </w:p>
              </w:tc>
              <w:tc>
                <w:tcPr/>
                <w:p>
                  <w:pPr>
                    <w:pStyle w:val="Compact"/>
                    <w:jc w:val="center"/>
                  </w:pPr>
                  <w:r>
                    <w:t xml:space="preserve">S. avenae</w:t>
                  </w:r>
                </w:p>
              </w:tc>
              <w:tc>
                <w:tcPr/>
                <w:p>
                  <w:pPr>
                    <w:pStyle w:val="Compact"/>
                    <w:jc w:val="center"/>
                  </w:pPr>
                  <w:r>
                    <w:t xml:space="preserve">CTmax, 1h (°C)</w:t>
                  </w:r>
                </w:p>
              </w:tc>
              <w:tc>
                <w:tcPr/>
                <w:p>
                  <w:pPr>
                    <w:pStyle w:val="Compact"/>
                    <w:jc w:val="center"/>
                  </w:pPr>
                  <w:r>
                    <w:t xml:space="preserve">36.53 [36.43, 36.62]</w:t>
                  </w:r>
                </w:p>
              </w:tc>
            </w:tr>
            <w:tr>
              <w:tc>
                <w:tcPr/>
                <w:p>
                  <w:pPr>
                    <w:pStyle w:val="Compact"/>
                    <w:jc w:val="center"/>
                  </w:pPr>
                  <w:r>
                    <w:t xml:space="preserve">bayesTLS</w:t>
                  </w:r>
                </w:p>
              </w:tc>
              <w:tc>
                <w:tcPr/>
                <w:p>
                  <w:pPr>
                    <w:pStyle w:val="Compact"/>
                    <w:jc w:val="center"/>
                  </w:pPr>
                  <w:r>
                    <w:t xml:space="preserve">S. avenae</w:t>
                  </w:r>
                </w:p>
              </w:tc>
              <w:tc>
                <w:tcPr/>
                <w:p>
                  <w:pPr>
                    <w:pStyle w:val="Compact"/>
                    <w:jc w:val="center"/>
                  </w:pPr>
                  <w:r>
                    <w:t xml:space="preserve">z (°C)</w:t>
                  </w:r>
                </w:p>
              </w:tc>
              <w:tc>
                <w:tcPr/>
                <w:p>
                  <w:pPr>
                    <w:pStyle w:val="Compact"/>
                    <w:jc w:val="center"/>
                  </w:pPr>
                  <w:r>
                    <w:t xml:space="preserve">3.62 [3.47, 3.79]</w:t>
                  </w:r>
                </w:p>
              </w:tc>
            </w:tr>
            <w:tr>
              <w:tc>
                <w:tcPr/>
                <w:p>
                  <w:pPr>
                    <w:pStyle w:val="Compact"/>
                    <w:jc w:val="center"/>
                  </w:pPr>
                  <w:r>
                    <w:t xml:space="preserve">freqTLS</w:t>
                  </w:r>
                </w:p>
              </w:tc>
              <w:tc>
                <w:tcPr/>
                <w:p>
                  <w:pPr>
                    <w:pStyle w:val="Compact"/>
                    <w:jc w:val="center"/>
                  </w:pPr>
                  <w:r>
                    <w:t xml:space="preserve">S. avenae</w:t>
                  </w:r>
                </w:p>
              </w:tc>
              <w:tc>
                <w:tcPr/>
                <w:p>
                  <w:pPr>
                    <w:pStyle w:val="Compact"/>
                    <w:jc w:val="center"/>
                  </w:pPr>
                  <w:r>
                    <w:t xml:space="preserve">z (°C)</w:t>
                  </w:r>
                </w:p>
              </w:tc>
              <w:tc>
                <w:tcPr/>
                <w:p>
                  <w:pPr>
                    <w:pStyle w:val="Compact"/>
                    <w:jc w:val="center"/>
                  </w:pPr>
                  <w:r>
                    <w:t xml:space="preserve">3.61 [3.46, 3.77]</w:t>
                  </w:r>
                </w:p>
              </w:tc>
            </w:tr>
          </w:tbl>
          <w:bookmarkEnd w:id="241"/>
          <w:p/>
        </w:tc>
      </w:tr>
    </w:tbl>
    <w:p>
      <w:pPr>
        <w:pStyle w:val="BodyText"/>
      </w:pPr>
      <w:r>
        <w:t xml:space="preserve">The two packages agree to within 0.04 °C on every estimate, with essentially identical intervals. The choice between them is practical:</w:t>
      </w:r>
      <w:r>
        <w:t xml:space="preserve"> </w:t>
      </w:r>
      <w:r>
        <w:rPr>
          <w:rStyle w:val="VerbatimChar"/>
        </w:rPr>
        <w:t xml:space="preserve">freqTLS</w:t>
      </w:r>
      <w:r>
        <w:t xml:space="preserve"> </w:t>
      </w:r>
      <w:r>
        <w:t xml:space="preserve">is faster for large datasets and quick exploration, while</w:t>
      </w:r>
      <w:r>
        <w:t xml:space="preserve"> </w:t>
      </w:r>
      <w:r>
        <w:rPr>
          <w:rStyle w:val="VerbatimChar"/>
        </w:rPr>
        <w:t xml:space="preserve">bayesTLS</w:t>
      </w:r>
      <w:r>
        <w:t xml:space="preserve"> </w:t>
      </w:r>
      <w:r>
        <w:t xml:space="preserve">retains the posterior draws needed to propagate uncertainty into derived quantities — group contrasts, heat-injury trajectories and</w:t>
      </w:r>
      <w:r>
        <w:t xml:space="preserve"> </w:t>
      </w:r>
      <m:oMath>
        <m:sSub>
          <m:e>
            <m:r>
              <m:t>T</m:t>
            </m:r>
          </m:e>
          <m:sub>
            <m:r>
              <m:t>c</m:t>
            </m:r>
            <m:r>
              <m:t>r</m:t>
            </m:r>
            <m:r>
              <m:t>i</m:t>
            </m:r>
            <m:r>
              <m:t>t</m:t>
            </m:r>
          </m:sub>
        </m:sSub>
      </m:oMath>
      <w:r>
        <w:t xml:space="preserve"> </w:t>
      </w:r>
      <w:r>
        <w:t xml:space="preserve">— as used throughout this supplement.</w:t>
      </w:r>
    </w:p>
    <w:bookmarkEnd w:id="242"/>
    <w:bookmarkStart w:id="255" w:name="sec-ms-derive"/>
    <w:p>
      <w:pPr>
        <w:pStyle w:val="Heading1"/>
      </w:pPr>
      <w:r>
        <w:t xml:space="preserve">14. </w:t>
      </w:r>
      <w:r>
        <w:rPr>
          <w:b/>
          <w:bCs/>
        </w:rPr>
        <w:t xml:space="preserve">Derivation of the correction factors for threshold summaries</w:t>
      </w:r>
    </w:p>
    <w:p>
      <w:pPr>
        <w:pStyle w:val="FirstParagraph"/>
      </w:pPr>
      <w:r>
        <w:t xml:space="preserve">The manuscript states two correction factors without showing the algebra: an</w:t>
      </w:r>
      <w:r>
        <w:t xml:space="preserve"> </w:t>
      </w:r>
      <w:r>
        <w:t xml:space="preserve">asymmetry correction</w:t>
      </w:r>
      <w:r>
        <w:t xml:space="preserve"> </w:t>
      </w:r>
      <w:r>
        <w:rPr>
          <w:i/>
          <w:iCs/>
        </w:rPr>
        <w:t xml:space="preserve">added</w:t>
      </w:r>
      <w:r>
        <w:t xml:space="preserve"> </w:t>
      </w:r>
      <w:r>
        <w:t xml:space="preserve">to</w:t>
      </w:r>
      <w:r>
        <w:t xml:space="preserve"> </w:t>
      </w:r>
      <m:oMath>
        <m:r>
          <m:rPr>
            <m:nor/>
            <m:sty m:val="p"/>
          </m:rPr>
          <m:t>mid</m:t>
        </m:r>
        <m:d>
          <m:dPr>
            <m:begChr m:val="("/>
            <m:sepChr m:val=""/>
            <m:endChr m:val=")"/>
            <m:grow/>
          </m:dPr>
          <m:e>
            <m:r>
              <m:t>T</m:t>
            </m:r>
          </m:e>
        </m:d>
      </m:oMath>
      <w:r>
        <w:t xml:space="preserve"> </w:t>
      </w:r>
      <w:r>
        <w:t xml:space="preserve">to recover</w:t>
      </w:r>
      <w:r>
        <w:t xml:space="preserve"> </w:t>
      </w:r>
      <m:oMath>
        <m:sSub>
          <m:e>
            <m:r>
              <m:rPr>
                <m:sty m:val="p"/>
              </m:rPr>
              <m:t>log</m:t>
            </m:r>
          </m:e>
          <m:sub>
            <m:r>
              <m:t>10</m:t>
            </m:r>
          </m:sub>
        </m:sSub>
        <m:sSub>
          <m:e>
            <m:r>
              <m:t>t</m:t>
            </m:r>
          </m:e>
          <m:sub>
            <m:r>
              <m:t>50</m:t>
            </m:r>
          </m:sub>
        </m:sSub>
        <m:d>
          <m:dPr>
            <m:begChr m:val="("/>
            <m:sepChr m:val=""/>
            <m:endChr m:val=")"/>
            <m:grow/>
          </m:dPr>
          <m:e>
            <m:r>
              <m:t>T</m:t>
            </m:r>
          </m:e>
        </m:d>
      </m:oMath>
      <w:r>
        <w:t xml:space="preserve"> </w:t>
      </w:r>
      <w:r>
        <w:t xml:space="preserve">from a 4PL whose asymptotes are not 0 and 1 (Eq. (4)),</w:t>
      </w:r>
      <w:r>
        <w:t xml:space="preserve"> </w:t>
      </w:r>
      <w:r>
        <w:t xml:space="preserve">and the corresponding correction</w:t>
      </w:r>
      <w:r>
        <w:t xml:space="preserve"> </w:t>
      </w:r>
      <w:r>
        <w:rPr>
          <w:i/>
          <w:iCs/>
        </w:rPr>
        <w:t xml:space="preserve">subtracted</w:t>
      </w:r>
      <w:r>
        <w:t xml:space="preserve"> </w:t>
      </w:r>
      <w:r>
        <w:t xml:space="preserve">from the naive</w:t>
      </w:r>
      <w:r>
        <w:t xml:space="preserve"> </w:t>
      </w:r>
      <m:oMath>
        <m:r>
          <m:t>C</m:t>
        </m:r>
        <m:sSub>
          <m:e>
            <m:r>
              <m:t>T</m:t>
            </m:r>
          </m:e>
          <m:sub>
            <m:r>
              <m:t>m</m:t>
            </m:r>
            <m:r>
              <m:t>a</m:t>
            </m:r>
            <m:r>
              <m:t>x</m:t>
            </m:r>
          </m:sub>
        </m:sSub>
        <m:d>
          <m:dPr>
            <m:begChr m:val="("/>
            <m:sepChr m:val=""/>
            <m:endChr m:val=")"/>
            <m:grow/>
          </m:dPr>
          <m:e>
            <m:sSub>
              <m:e>
                <m:r>
                  <m:t>t</m:t>
                </m:r>
              </m:e>
              <m:sub>
                <m:r>
                  <m:rPr>
                    <m:nor/>
                    <m:sty m:val="p"/>
                  </m:rPr>
                  <m:t>ref</m:t>
                </m:r>
              </m:sub>
            </m:sSub>
          </m:e>
        </m:d>
      </m:oMath>
      <w:r>
        <w:t xml:space="preserve"> </w:t>
      </w:r>
      <w:r>
        <w:t xml:space="preserve">(Eq. (5)). Here we derive both expressions, extend</w:t>
      </w:r>
      <w:r>
        <w:t xml:space="preserve"> </w:t>
      </w:r>
      <w:r>
        <w:t xml:space="preserve">them to an arbitrary survival threshold</w:t>
      </w:r>
      <w:r>
        <w:t xml:space="preserve"> </w:t>
      </w:r>
      <m:oMath>
        <m:r>
          <m:t>x</m:t>
        </m:r>
        <m:r>
          <m:rPr>
            <m:sty m:val="p"/>
          </m:rPr>
          <m:t>/</m:t>
        </m:r>
        <m:r>
          <m:t>100</m:t>
        </m:r>
      </m:oMath>
      <w:r>
        <w:t xml:space="preserve">, and check them against direct</w:t>
      </w:r>
      <w:r>
        <w:t xml:space="preserve"> </w:t>
      </w:r>
      <w:r>
        <w:t xml:space="preserve">4PL inversion.</w:t>
      </w:r>
    </w:p>
    <w:bookmarkStart w:id="243" w:name="sec-supp-corr-why"/>
    <w:p>
      <w:pPr>
        <w:pStyle w:val="Heading2"/>
      </w:pPr>
      <w:r>
        <w:t xml:space="preserve">14.1 Why a correction is needed</w:t>
      </w:r>
    </w:p>
    <w:p>
      <w:pPr>
        <w:pStyle w:val="FirstParagraph"/>
      </w:pPr>
      <w:r>
        <w:t xml:space="preserve">The 4PL midpoint is the</w:t>
      </w:r>
      <w:r>
        <w:t xml:space="preserve"> </w:t>
      </w:r>
      <m:oMath>
        <m:sSub>
          <m:e>
            <m:r>
              <m:rPr>
                <m:sty m:val="p"/>
              </m:rPr>
              <m:t>log</m:t>
            </m:r>
          </m:e>
          <m:sub>
            <m:r>
              <m:t>10</m:t>
            </m:r>
          </m:sub>
        </m:sSub>
      </m:oMath>
      <w:r>
        <w:t xml:space="preserve">-time value at which survival reaches the</w:t>
      </w:r>
      <w:r>
        <w:t xml:space="preserve"> </w:t>
      </w:r>
      <w:r>
        <w:t xml:space="preserve">average of the two asymptotes,</w:t>
      </w:r>
      <w:r>
        <w:t xml:space="preserve"> </w:t>
      </w:r>
      <m:oMath>
        <m:d>
          <m:dPr>
            <m:begChr m:val="("/>
            <m:sepChr m:val=""/>
            <m:endChr m:val=")"/>
            <m:grow/>
          </m:dPr>
          <m:e>
            <m:r>
              <m:rPr>
                <m:nor/>
                <m:sty m:val="p"/>
              </m:rPr>
              <m:t>up</m:t>
            </m:r>
            <m:r>
              <m:rPr>
                <m:sty m:val="p"/>
              </m:rPr>
              <m:t>+</m:t>
            </m:r>
            <m:r>
              <m:rPr>
                <m:nor/>
                <m:sty m:val="p"/>
              </m:rPr>
              <m:t>low</m:t>
            </m:r>
          </m:e>
        </m:d>
        <m:r>
          <m:rPr>
            <m:sty m:val="p"/>
          </m:rPr>
          <m:t>/</m:t>
        </m:r>
        <m:r>
          <m:t>2</m:t>
        </m:r>
      </m:oMath>
      <w:r>
        <w:t xml:space="preserve">. When</w:t>
      </w:r>
      <w:r>
        <w:t xml:space="preserve"> </w:t>
      </w:r>
      <m:oMath>
        <m:r>
          <m:rPr>
            <m:nor/>
            <m:sty m:val="p"/>
          </m:rPr>
          <m:t>low</m:t>
        </m:r>
        <m:r>
          <m:rPr>
            <m:sty m:val="p"/>
          </m:rPr>
          <m:t>≈</m:t>
        </m:r>
        <m:r>
          <m:t>0</m:t>
        </m:r>
      </m:oMath>
      <w:r>
        <w:t xml:space="preserve"> </w:t>
      </w:r>
      <w:r>
        <w:t xml:space="preserve">and</w:t>
      </w:r>
      <w:r>
        <w:t xml:space="preserve"> </w:t>
      </w:r>
      <m:oMath>
        <m:r>
          <m:rPr>
            <m:nor/>
            <m:sty m:val="p"/>
          </m:rPr>
          <m:t>up</m:t>
        </m:r>
        <m:r>
          <m:rPr>
            <m:sty m:val="p"/>
          </m:rPr>
          <m:t>≈</m:t>
        </m:r>
        <m:r>
          <m:t>1</m:t>
        </m:r>
      </m:oMath>
      <w:r>
        <w:t xml:space="preserve">, this point is also near 50%</w:t>
      </w:r>
      <w:r>
        <w:t xml:space="preserve"> </w:t>
      </w:r>
      <w:r>
        <w:t xml:space="preserve">survival. With partial endpoints, however, the midpoint need not occur at</w:t>
      </w:r>
      <w:r>
        <w:t xml:space="preserve"> </w:t>
      </w:r>
      <m:oMath>
        <m:r>
          <m:t>p</m:t>
        </m:r>
        <m:r>
          <m:rPr>
            <m:sty m:val="p"/>
          </m:rPr>
          <m:t>=</m:t>
        </m:r>
        <m:r>
          <m:t>0.5</m:t>
        </m:r>
      </m:oMath>
      <w:r>
        <w:t xml:space="preserve">: if</w:t>
      </w:r>
      <w:r>
        <w:t xml:space="preserve"> </w:t>
      </w:r>
      <m:oMath>
        <m:r>
          <m:rPr>
            <m:nor/>
            <m:sty m:val="p"/>
          </m:rPr>
          <m:t>up</m:t>
        </m:r>
        <m:r>
          <m:rPr>
            <m:sty m:val="p"/>
          </m:rPr>
          <m:t>=</m:t>
        </m:r>
        <m:r>
          <m:t>0.85</m:t>
        </m:r>
      </m:oMath>
      <w:r>
        <w:t xml:space="preserve"> </w:t>
      </w:r>
      <w:r>
        <w:t xml:space="preserve">and</w:t>
      </w:r>
      <w:r>
        <w:t xml:space="preserve"> </w:t>
      </w:r>
      <m:oMath>
        <m:r>
          <m:rPr>
            <m:nor/>
            <m:sty m:val="p"/>
          </m:rPr>
          <m:t>low</m:t>
        </m:r>
        <m:r>
          <m:rPr>
            <m:sty m:val="p"/>
          </m:rPr>
          <m:t>=</m:t>
        </m:r>
        <m:r>
          <m:t>0.05</m:t>
        </m:r>
      </m:oMath>
      <w:r>
        <w:t xml:space="preserve">, it occurs at 0.45. The</w:t>
      </w:r>
      <w:r>
        <w:t xml:space="preserve"> </w:t>
      </w:r>
      <w:r>
        <w:t xml:space="preserve">absolute</w:t>
      </w:r>
      <w:r>
        <w:t xml:space="preserve"> </w:t>
      </w:r>
      <m:oMath>
        <m:sSub>
          <m:e>
            <m:r>
              <m:rPr>
                <m:sty m:val="p"/>
              </m:rPr>
              <m:t>log</m:t>
            </m:r>
          </m:e>
          <m:sub>
            <m:r>
              <m:t>10</m:t>
            </m:r>
          </m:sub>
        </m:sSub>
        <m:sSub>
          <m:e>
            <m:r>
              <m:t>t</m:t>
            </m:r>
          </m:e>
          <m:sub>
            <m:r>
              <m:t>50</m:t>
            </m:r>
          </m:sub>
        </m:sSub>
      </m:oMath>
      <w:r>
        <w:t xml:space="preserve"> </w:t>
      </w:r>
      <w:r>
        <w:t xml:space="preserve">therefore comes from inverting the 4PL at</w:t>
      </w:r>
      <w:r>
        <w:t xml:space="preserve"> </w:t>
      </w:r>
      <m:oMath>
        <m:r>
          <m:t>p</m:t>
        </m:r>
        <m:r>
          <m:rPr>
            <m:sty m:val="p"/>
          </m:rPr>
          <m:t>=</m:t>
        </m:r>
        <m:r>
          <m:t>0.5</m:t>
        </m:r>
      </m:oMath>
      <w:r>
        <w:t xml:space="preserve">.</w:t>
      </w:r>
      <w:r>
        <w:t xml:space="preserve"> </w:t>
      </w:r>
      <w:r>
        <w:t xml:space="preserve">The signed offset between</w:t>
      </w:r>
      <w:r>
        <w:t xml:space="preserve"> </w:t>
      </w:r>
      <m:oMath>
        <m:r>
          <m:rPr>
            <m:nor/>
            <m:sty m:val="p"/>
          </m:rPr>
          <m:t>mid</m:t>
        </m:r>
        <m:d>
          <m:dPr>
            <m:begChr m:val="("/>
            <m:sepChr m:val=""/>
            <m:endChr m:val=")"/>
            <m:grow/>
          </m:dPr>
          <m:e>
            <m:r>
              <m:t>T</m:t>
            </m:r>
          </m:e>
        </m:d>
      </m:oMath>
      <w:r>
        <w:t xml:space="preserve"> </w:t>
      </w:r>
      <w:r>
        <w:t xml:space="preserve">and this absolute crossing is the</w:t>
      </w:r>
      <w:r>
        <w:t xml:space="preserve"> </w:t>
      </w:r>
      <w:r>
        <w:rPr>
          <w:b/>
          <w:bCs/>
        </w:rPr>
        <w:t xml:space="preserve">asymmetry correction</w:t>
      </w:r>
      <w:r>
        <w:t xml:space="preserve">.</w:t>
      </w:r>
    </w:p>
    <w:bookmarkEnd w:id="243"/>
    <w:bookmarkStart w:id="246" w:name="sec-supp-corr-lt50"/>
    <w:p>
      <w:pPr>
        <w:pStyle w:val="Heading2"/>
      </w:pPr>
      <w:r>
        <w:t xml:space="preserve">14.2 Step-by-step derivation of the</w:t>
      </w:r>
      <w:r>
        <w:t xml:space="preserve"> </w:t>
      </w:r>
      <m:oMath>
        <m:sSub>
          <m:e>
            <m:r>
              <m:rPr>
                <m:sty m:val="p"/>
              </m:rPr>
              <m:t>log</m:t>
            </m:r>
          </m:e>
          <m:sub>
            <m:r>
              <m:t>10</m:t>
            </m:r>
          </m:sub>
        </m:sSub>
        <m:sSub>
          <m:e>
            <m:r>
              <m:t>t</m:t>
            </m:r>
          </m:e>
          <m:sub>
            <m:r>
              <m:t>50</m:t>
            </m:r>
          </m:sub>
        </m:sSub>
      </m:oMath>
      <w:r>
        <w:t xml:space="preserve"> </w:t>
      </w:r>
      <w:r>
        <w:t xml:space="preserve">correction</w:t>
      </w:r>
    </w:p>
    <w:p>
      <w:pPr>
        <w:pStyle w:val="FirstParagraph"/>
      </w:pPr>
      <w:r>
        <w:t xml:space="preserve">Starting from Eq. (2) of the manuscript with the temperature-dependent midpoint</w:t>
      </w:r>
      <w:r>
        <w:t xml:space="preserve"> </w:t>
      </w:r>
      <w:r>
        <w:t xml:space="preserve">from Eq. (3), the survival probability is</w:t>
      </w:r>
    </w:p>
    <w:p>
      <w:pPr>
        <w:pStyle w:val="BodyText"/>
      </w:pPr>
      <m:oMathPara>
        <m:oMathParaPr>
          <m:jc m:val="center"/>
        </m:oMathParaPr>
        <m:oMath>
          <m:r>
            <m:t>p</m:t>
          </m:r>
          <m:d>
            <m:dPr>
              <m:begChr m:val="("/>
              <m:sepChr m:val=""/>
              <m:endChr m:val=")"/>
              <m:grow/>
            </m:dPr>
            <m:e>
              <m:r>
                <m:t>t</m:t>
              </m:r>
              <m:r>
                <m:rPr>
                  <m:sty m:val="p"/>
                </m:rPr>
                <m:t>,</m:t>
              </m:r>
              <m:r>
                <m:t>T</m:t>
              </m:r>
            </m:e>
          </m:d>
          <m:r>
            <m:t> </m:t>
          </m:r>
          <m:r>
            <m:rPr>
              <m:sty m:val="p"/>
            </m:rPr>
            <m:t>=</m:t>
          </m:r>
          <m:r>
            <m:t> </m:t>
          </m:r>
          <m:r>
            <m:rPr>
              <m:nor/>
              <m:sty m:val="p"/>
            </m:rPr>
            <m:t>low</m:t>
          </m:r>
          <m:r>
            <m:t> </m:t>
          </m:r>
          <m:r>
            <m:rPr>
              <m:sty m:val="p"/>
            </m:rPr>
            <m:t>+</m:t>
          </m:r>
          <m:r>
            <m:t> </m:t>
          </m:r>
          <m:f>
            <m:fPr>
              <m:type m:val="bar"/>
            </m:fPr>
            <m:num>
              <m:r>
                <m:rPr>
                  <m:nor/>
                  <m:sty m:val="p"/>
                </m:rPr>
                <m:t>up</m:t>
              </m:r>
              <m:r>
                <m:rPr>
                  <m:sty m:val="p"/>
                </m:rPr>
                <m:t>−</m:t>
              </m:r>
              <m:r>
                <m:rPr>
                  <m:nor/>
                  <m:sty m:val="p"/>
                </m:rPr>
                <m:t>low</m:t>
              </m:r>
            </m:num>
            <m:den>
              <m:r>
                <m:t>1</m:t>
              </m:r>
              <m:r>
                <m:rPr>
                  <m:sty m:val="p"/>
                </m:rPr>
                <m:t>+</m:t>
              </m:r>
              <m:r>
                <m:rPr>
                  <m:sty m:val="p"/>
                </m:rPr>
                <m:t>exp</m:t>
              </m:r>
              <m:r>
                <m:t>​</m:t>
              </m:r>
              <m:d>
                <m:dPr>
                  <m:begChr m:val="("/>
                  <m:sepChr m:val=""/>
                  <m:endChr m:val=")"/>
                  <m:grow/>
                </m:dPr>
                <m:e>
                  <m:r>
                    <m:t>k</m:t>
                  </m:r>
                  <m:r>
                    <m:t> </m:t>
                  </m:r>
                  <m:d>
                    <m:dPr>
                      <m:begChr m:val="("/>
                      <m:sepChr m:val=""/>
                      <m:endChr m:val=")"/>
                      <m:grow/>
                    </m:dPr>
                    <m:e>
                      <m:sSub>
                        <m:e>
                          <m:r>
                            <m:rPr>
                              <m:sty m:val="p"/>
                            </m:rPr>
                            <m:t>log</m:t>
                          </m:r>
                        </m:e>
                        <m:sub>
                          <m:r>
                            <m:t>10</m:t>
                          </m:r>
                        </m:sub>
                      </m:sSub>
                      <m:r>
                        <m:t>t</m:t>
                      </m:r>
                      <m:r>
                        <m:rPr>
                          <m:sty m:val="p"/>
                        </m:rPr>
                        <m:t>−</m:t>
                      </m:r>
                      <m:r>
                        <m:rPr>
                          <m:nor/>
                          <m:sty m:val="p"/>
                        </m:rPr>
                        <m:t>mid</m:t>
                      </m:r>
                      <m:d>
                        <m:dPr>
                          <m:begChr m:val="("/>
                          <m:sepChr m:val=""/>
                          <m:endChr m:val=")"/>
                          <m:grow/>
                        </m:dPr>
                        <m:e>
                          <m:r>
                            <m:t>T</m:t>
                          </m:r>
                        </m:e>
                      </m:d>
                    </m:e>
                  </m:d>
                </m:e>
              </m:d>
            </m:den>
          </m:f>
          <m:r>
            <m:rPr>
              <m:sty m:val="p"/>
            </m:rPr>
            <m:t>.</m:t>
          </m:r>
        </m:oMath>
      </m:oMathPara>
    </w:p>
    <w:p>
      <w:pPr>
        <w:pStyle w:val="FirstParagraph"/>
      </w:pPr>
      <w:r>
        <w:t xml:space="preserve">By definition</w:t>
      </w:r>
      <w:r>
        <w:t xml:space="preserve"> </w:t>
      </w:r>
      <m:oMath>
        <m:sSub>
          <m:e>
            <m:r>
              <m:rPr>
                <m:sty m:val="p"/>
              </m:rPr>
              <m:t>log</m:t>
            </m:r>
          </m:e>
          <m:sub>
            <m:r>
              <m:t>10</m:t>
            </m:r>
          </m:sub>
        </m:sSub>
        <m:sSub>
          <m:e>
            <m:r>
              <m:t>t</m:t>
            </m:r>
          </m:e>
          <m:sub>
            <m:r>
              <m:t>50</m:t>
            </m:r>
          </m:sub>
        </m:sSub>
        <m:d>
          <m:dPr>
            <m:begChr m:val="("/>
            <m:sepChr m:val=""/>
            <m:endChr m:val=")"/>
            <m:grow/>
          </m:dPr>
          <m:e>
            <m:r>
              <m:t>T</m:t>
            </m:r>
          </m:e>
        </m:d>
      </m:oMath>
      <w:r>
        <w:t xml:space="preserve"> </w:t>
      </w:r>
      <w:r>
        <w:t xml:space="preserve">is the value of</w:t>
      </w:r>
      <w:r>
        <w:t xml:space="preserve"> </w:t>
      </w:r>
      <m:oMath>
        <m:sSub>
          <m:e>
            <m:r>
              <m:rPr>
                <m:sty m:val="p"/>
              </m:rPr>
              <m:t>log</m:t>
            </m:r>
          </m:e>
          <m:sub>
            <m:r>
              <m:t>10</m:t>
            </m:r>
          </m:sub>
        </m:sSub>
        <m:r>
          <m:t>t</m:t>
        </m:r>
      </m:oMath>
      <w:r>
        <w:t xml:space="preserve"> </w:t>
      </w:r>
      <w:r>
        <w:t xml:space="preserve">at which</w:t>
      </w:r>
      <w:r>
        <w:t xml:space="preserve"> </w:t>
      </w:r>
      <m:oMath>
        <m:r>
          <m:t>p</m:t>
        </m:r>
        <m:r>
          <m:rPr>
            <m:sty m:val="p"/>
          </m:rPr>
          <m:t>=</m:t>
        </m:r>
        <m:r>
          <m:t>0.5</m:t>
        </m:r>
      </m:oMath>
      <w:r>
        <w:t xml:space="preserve">. Solving for it gives:</w:t>
      </w:r>
    </w:p>
    <w:p>
      <w:pPr>
        <w:pStyle w:val="BodyText"/>
      </w:pPr>
      <w:r>
        <w:rPr>
          <w:b/>
          <w:bCs/>
        </w:rPr>
        <w:t xml:space="preserve">Step 1 — set</w:t>
      </w:r>
      <w:r>
        <w:rPr>
          <w:b/>
          <w:bCs/>
        </w:rPr>
        <w:t xml:space="preserve"> </w:t>
      </w:r>
      <m:oMath>
        <m:r>
          <m:t>p</m:t>
        </m:r>
        <m:r>
          <m:rPr>
            <m:sty m:val="p"/>
          </m:rPr>
          <m:t>=</m:t>
        </m:r>
        <m:r>
          <m:t>0.5</m:t>
        </m:r>
      </m:oMath>
      <w:r>
        <w:rPr>
          <w:b/>
          <w:bCs/>
        </w:rPr>
        <w:t xml:space="preserve">:</w:t>
      </w:r>
    </w:p>
    <w:p>
      <w:pPr>
        <w:pStyle w:val="BodyText"/>
      </w:pPr>
      <m:oMathPara>
        <m:oMathParaPr>
          <m:jc m:val="center"/>
        </m:oMathParaPr>
        <m:oMath>
          <m:r>
            <m:t>0.5</m:t>
          </m:r>
          <m:r>
            <m:t> </m:t>
          </m:r>
          <m:r>
            <m:rPr>
              <m:sty m:val="p"/>
            </m:rPr>
            <m:t>=</m:t>
          </m:r>
          <m:r>
            <m:t> </m:t>
          </m:r>
          <m:r>
            <m:rPr>
              <m:nor/>
              <m:sty m:val="p"/>
            </m:rPr>
            <m:t>low</m:t>
          </m:r>
          <m:r>
            <m:t> </m:t>
          </m:r>
          <m:r>
            <m:rPr>
              <m:sty m:val="p"/>
            </m:rPr>
            <m:t>+</m:t>
          </m:r>
          <m:r>
            <m:t> </m:t>
          </m:r>
          <m:f>
            <m:fPr>
              <m:type m:val="bar"/>
            </m:fPr>
            <m:num>
              <m:r>
                <m:rPr>
                  <m:nor/>
                  <m:sty m:val="p"/>
                </m:rPr>
                <m:t>up</m:t>
              </m:r>
              <m:r>
                <m:rPr>
                  <m:sty m:val="p"/>
                </m:rPr>
                <m:t>−</m:t>
              </m:r>
              <m:r>
                <m:rPr>
                  <m:nor/>
                  <m:sty m:val="p"/>
                </m:rPr>
                <m:t>low</m:t>
              </m:r>
            </m:num>
            <m:den>
              <m:r>
                <m:t>1</m:t>
              </m:r>
              <m:r>
                <m:rPr>
                  <m:sty m:val="p"/>
                </m:rPr>
                <m:t>+</m:t>
              </m:r>
              <m:r>
                <m:rPr>
                  <m:sty m:val="p"/>
                </m:rPr>
                <m:t>exp</m:t>
              </m:r>
              <m:r>
                <m:t>​</m:t>
              </m:r>
              <m:d>
                <m:dPr>
                  <m:begChr m:val="("/>
                  <m:sepChr m:val=""/>
                  <m:endChr m:val=")"/>
                  <m:grow/>
                </m:dPr>
                <m:e>
                  <m:r>
                    <m:t>k</m:t>
                  </m:r>
                  <m:r>
                    <m:t> </m:t>
                  </m:r>
                  <m:d>
                    <m:dPr>
                      <m:begChr m:val="("/>
                      <m:sepChr m:val=""/>
                      <m:endChr m:val=")"/>
                      <m:grow/>
                    </m:dPr>
                    <m:e>
                      <m:sSub>
                        <m:e>
                          <m:r>
                            <m:rPr>
                              <m:sty m:val="p"/>
                            </m:rPr>
                            <m:t>log</m:t>
                          </m:r>
                        </m:e>
                        <m:sub>
                          <m:r>
                            <m:t>10</m:t>
                          </m:r>
                        </m:sub>
                      </m:sSub>
                      <m:sSub>
                        <m:e>
                          <m:r>
                            <m:t>t</m:t>
                          </m:r>
                        </m:e>
                        <m:sub>
                          <m:r>
                            <m:t>50</m:t>
                          </m:r>
                        </m:sub>
                      </m:sSub>
                      <m:d>
                        <m:dPr>
                          <m:begChr m:val="("/>
                          <m:sepChr m:val=""/>
                          <m:endChr m:val=")"/>
                          <m:grow/>
                        </m:dPr>
                        <m:e>
                          <m:r>
                            <m:t>T</m:t>
                          </m:r>
                        </m:e>
                      </m:d>
                      <m:r>
                        <m:rPr>
                          <m:sty m:val="p"/>
                        </m:rPr>
                        <m:t>−</m:t>
                      </m:r>
                      <m:r>
                        <m:rPr>
                          <m:nor/>
                          <m:sty m:val="p"/>
                        </m:rPr>
                        <m:t>mid</m:t>
                      </m:r>
                      <m:d>
                        <m:dPr>
                          <m:begChr m:val="("/>
                          <m:sepChr m:val=""/>
                          <m:endChr m:val=")"/>
                          <m:grow/>
                        </m:dPr>
                        <m:e>
                          <m:r>
                            <m:t>T</m:t>
                          </m:r>
                        </m:e>
                      </m:d>
                    </m:e>
                  </m:d>
                </m:e>
              </m:d>
            </m:den>
          </m:f>
          <m:r>
            <m:rPr>
              <m:sty m:val="p"/>
            </m:rPr>
            <m:t>.</m:t>
          </m:r>
        </m:oMath>
      </m:oMathPara>
    </w:p>
    <w:p>
      <w:pPr>
        <w:pStyle w:val="FirstParagraph"/>
      </w:pPr>
      <w:r>
        <w:rPr>
          <w:b/>
          <w:bCs/>
        </w:rPr>
        <w:t xml:space="preserve">Step 2 — move</w:t>
      </w:r>
      <w:r>
        <w:rPr>
          <w:b/>
          <w:bCs/>
        </w:rPr>
        <w:t xml:space="preserve"> </w:t>
      </w:r>
      <m:oMath>
        <m:r>
          <m:rPr>
            <m:nor/>
            <m:sty m:val="p"/>
          </m:rPr>
          <m:t>low</m:t>
        </m:r>
      </m:oMath>
      <w:r>
        <w:rPr>
          <w:b/>
          <w:bCs/>
        </w:rPr>
        <w:t xml:space="preserve"> </w:t>
      </w:r>
      <w:r>
        <w:rPr>
          <w:b/>
          <w:bCs/>
        </w:rPr>
        <w:t xml:space="preserve">to the left:</w:t>
      </w:r>
    </w:p>
    <w:p>
      <w:pPr>
        <w:pStyle w:val="BodyText"/>
      </w:pPr>
      <m:oMathPara>
        <m:oMathParaPr>
          <m:jc m:val="center"/>
        </m:oMathParaPr>
        <m:oMath>
          <m:r>
            <m:t>0.5</m:t>
          </m:r>
          <m:r>
            <m:rPr>
              <m:sty m:val="p"/>
            </m:rPr>
            <m:t>−</m:t>
          </m:r>
          <m:r>
            <m:rPr>
              <m:nor/>
              <m:sty m:val="p"/>
            </m:rPr>
            <m:t>low</m:t>
          </m:r>
          <m:r>
            <m:t> </m:t>
          </m:r>
          <m:r>
            <m:rPr>
              <m:sty m:val="p"/>
            </m:rPr>
            <m:t>=</m:t>
          </m:r>
          <m:r>
            <m:t> </m:t>
          </m:r>
          <m:f>
            <m:fPr>
              <m:type m:val="bar"/>
            </m:fPr>
            <m:num>
              <m:r>
                <m:rPr>
                  <m:nor/>
                  <m:sty m:val="p"/>
                </m:rPr>
                <m:t>up</m:t>
              </m:r>
              <m:r>
                <m:rPr>
                  <m:sty m:val="p"/>
                </m:rPr>
                <m:t>−</m:t>
              </m:r>
              <m:r>
                <m:rPr>
                  <m:nor/>
                  <m:sty m:val="p"/>
                </m:rPr>
                <m:t>low</m:t>
              </m:r>
            </m:num>
            <m:den>
              <m:r>
                <m:t>1</m:t>
              </m:r>
              <m:r>
                <m:rPr>
                  <m:sty m:val="p"/>
                </m:rPr>
                <m:t>+</m:t>
              </m:r>
              <m:r>
                <m:rPr>
                  <m:sty m:val="p"/>
                </m:rPr>
                <m:t>exp</m:t>
              </m:r>
              <m:r>
                <m:t>​</m:t>
              </m:r>
              <m:d>
                <m:dPr>
                  <m:begChr m:val="("/>
                  <m:sepChr m:val=""/>
                  <m:endChr m:val=")"/>
                  <m:grow/>
                </m:dPr>
                <m:e>
                  <m:r>
                    <m:t>k</m:t>
                  </m:r>
                  <m:r>
                    <m:t> </m:t>
                  </m:r>
                  <m:d>
                    <m:dPr>
                      <m:begChr m:val="("/>
                      <m:sepChr m:val=""/>
                      <m:endChr m:val=")"/>
                      <m:grow/>
                    </m:dPr>
                    <m:e>
                      <m:sSub>
                        <m:e>
                          <m:r>
                            <m:rPr>
                              <m:sty m:val="p"/>
                            </m:rPr>
                            <m:t>log</m:t>
                          </m:r>
                        </m:e>
                        <m:sub>
                          <m:r>
                            <m:t>10</m:t>
                          </m:r>
                        </m:sub>
                      </m:sSub>
                      <m:sSub>
                        <m:e>
                          <m:r>
                            <m:t>t</m:t>
                          </m:r>
                        </m:e>
                        <m:sub>
                          <m:r>
                            <m:t>50</m:t>
                          </m:r>
                        </m:sub>
                      </m:sSub>
                      <m:d>
                        <m:dPr>
                          <m:begChr m:val="("/>
                          <m:sepChr m:val=""/>
                          <m:endChr m:val=")"/>
                          <m:grow/>
                        </m:dPr>
                        <m:e>
                          <m:r>
                            <m:t>T</m:t>
                          </m:r>
                        </m:e>
                      </m:d>
                      <m:r>
                        <m:rPr>
                          <m:sty m:val="p"/>
                        </m:rPr>
                        <m:t>−</m:t>
                      </m:r>
                      <m:r>
                        <m:rPr>
                          <m:nor/>
                          <m:sty m:val="p"/>
                        </m:rPr>
                        <m:t>mid</m:t>
                      </m:r>
                      <m:d>
                        <m:dPr>
                          <m:begChr m:val="("/>
                          <m:sepChr m:val=""/>
                          <m:endChr m:val=")"/>
                          <m:grow/>
                        </m:dPr>
                        <m:e>
                          <m:r>
                            <m:t>T</m:t>
                          </m:r>
                        </m:e>
                      </m:d>
                    </m:e>
                  </m:d>
                </m:e>
              </m:d>
            </m:den>
          </m:f>
          <m:r>
            <m:rPr>
              <m:sty m:val="p"/>
            </m:rPr>
            <m:t>.</m:t>
          </m:r>
        </m:oMath>
      </m:oMathPara>
    </w:p>
    <w:p>
      <w:pPr>
        <w:pStyle w:val="FirstParagraph"/>
      </w:pPr>
      <w:r>
        <w:rPr>
          <w:b/>
          <w:bCs/>
        </w:rPr>
        <w:t xml:space="preserve">Step 3 — invert both sides:</w:t>
      </w:r>
    </w:p>
    <w:p>
      <w:pPr>
        <w:pStyle w:val="BodyText"/>
      </w:pPr>
      <m:oMathPara>
        <m:oMathParaPr>
          <m:jc m:val="center"/>
        </m:oMathParaPr>
        <m:oMath>
          <m:f>
            <m:fPr>
              <m:type m:val="bar"/>
            </m:fPr>
            <m:num>
              <m:r>
                <m:t>1</m:t>
              </m:r>
            </m:num>
            <m:den>
              <m:r>
                <m:t>0.5</m:t>
              </m:r>
              <m:r>
                <m:rPr>
                  <m:sty m:val="p"/>
                </m:rPr>
                <m:t>−</m:t>
              </m:r>
              <m:r>
                <m:rPr>
                  <m:nor/>
                  <m:sty m:val="p"/>
                </m:rPr>
                <m:t>low</m:t>
              </m:r>
            </m:den>
          </m:f>
          <m:r>
            <m:t> </m:t>
          </m:r>
          <m:r>
            <m:rPr>
              <m:sty m:val="p"/>
            </m:rPr>
            <m:t>=</m:t>
          </m:r>
          <m:r>
            <m:t> </m:t>
          </m:r>
          <m:f>
            <m:fPr>
              <m:type m:val="bar"/>
            </m:fPr>
            <m:num>
              <m:r>
                <m:t>1</m:t>
              </m:r>
              <m:r>
                <m:rPr>
                  <m:sty m:val="p"/>
                </m:rPr>
                <m:t>+</m:t>
              </m:r>
              <m:r>
                <m:rPr>
                  <m:sty m:val="p"/>
                </m:rPr>
                <m:t>exp</m:t>
              </m:r>
              <m:r>
                <m:t>​</m:t>
              </m:r>
              <m:d>
                <m:dPr>
                  <m:begChr m:val="("/>
                  <m:sepChr m:val=""/>
                  <m:endChr m:val=")"/>
                  <m:grow/>
                </m:dPr>
                <m:e>
                  <m:r>
                    <m:t>k</m:t>
                  </m:r>
                  <m:r>
                    <m:t> </m:t>
                  </m:r>
                  <m:d>
                    <m:dPr>
                      <m:begChr m:val="("/>
                      <m:sepChr m:val=""/>
                      <m:endChr m:val=")"/>
                      <m:grow/>
                    </m:dPr>
                    <m:e>
                      <m:sSub>
                        <m:e>
                          <m:r>
                            <m:rPr>
                              <m:sty m:val="p"/>
                            </m:rPr>
                            <m:t>log</m:t>
                          </m:r>
                        </m:e>
                        <m:sub>
                          <m:r>
                            <m:t>10</m:t>
                          </m:r>
                        </m:sub>
                      </m:sSub>
                      <m:sSub>
                        <m:e>
                          <m:r>
                            <m:t>t</m:t>
                          </m:r>
                        </m:e>
                        <m:sub>
                          <m:r>
                            <m:t>50</m:t>
                          </m:r>
                        </m:sub>
                      </m:sSub>
                      <m:d>
                        <m:dPr>
                          <m:begChr m:val="("/>
                          <m:sepChr m:val=""/>
                          <m:endChr m:val=")"/>
                          <m:grow/>
                        </m:dPr>
                        <m:e>
                          <m:r>
                            <m:t>T</m:t>
                          </m:r>
                        </m:e>
                      </m:d>
                      <m:r>
                        <m:rPr>
                          <m:sty m:val="p"/>
                        </m:rPr>
                        <m:t>−</m:t>
                      </m:r>
                      <m:r>
                        <m:rPr>
                          <m:nor/>
                          <m:sty m:val="p"/>
                        </m:rPr>
                        <m:t>mid</m:t>
                      </m:r>
                      <m:d>
                        <m:dPr>
                          <m:begChr m:val="("/>
                          <m:sepChr m:val=""/>
                          <m:endChr m:val=")"/>
                          <m:grow/>
                        </m:dPr>
                        <m:e>
                          <m:r>
                            <m:t>T</m:t>
                          </m:r>
                        </m:e>
                      </m:d>
                    </m:e>
                  </m:d>
                </m:e>
              </m:d>
            </m:num>
            <m:den>
              <m:r>
                <m:rPr>
                  <m:nor/>
                  <m:sty m:val="p"/>
                </m:rPr>
                <m:t>up</m:t>
              </m:r>
              <m:r>
                <m:rPr>
                  <m:sty m:val="p"/>
                </m:rPr>
                <m:t>−</m:t>
              </m:r>
              <m:r>
                <m:rPr>
                  <m:nor/>
                  <m:sty m:val="p"/>
                </m:rPr>
                <m:t>low</m:t>
              </m:r>
            </m:den>
          </m:f>
          <m:r>
            <m:rPr>
              <m:sty m:val="p"/>
            </m:rPr>
            <m:t>.</m:t>
          </m:r>
        </m:oMath>
      </m:oMathPara>
    </w:p>
    <w:p>
      <w:pPr>
        <w:pStyle w:val="FirstParagraph"/>
      </w:pPr>
      <w:r>
        <w:rPr>
          <w:b/>
          <w:bCs/>
        </w:rPr>
        <w:t xml:space="preserve">Step 4 — multiply both sides by</w:t>
      </w:r>
      <w:r>
        <w:rPr>
          <w:b/>
          <w:bCs/>
        </w:rPr>
        <w:t xml:space="preserve"> </w:t>
      </w:r>
      <m:oMath>
        <m:d>
          <m:dPr>
            <m:begChr m:val="("/>
            <m:sepChr m:val=""/>
            <m:endChr m:val=")"/>
            <m:grow/>
          </m:dPr>
          <m:e>
            <m:r>
              <m:rPr>
                <m:nor/>
                <m:sty m:val="p"/>
              </m:rPr>
              <m:t>up</m:t>
            </m:r>
            <m:r>
              <m:rPr>
                <m:sty m:val="p"/>
              </m:rPr>
              <m:t>−</m:t>
            </m:r>
            <m:r>
              <m:rPr>
                <m:nor/>
                <m:sty m:val="p"/>
              </m:rPr>
              <m:t>low</m:t>
            </m:r>
          </m:e>
        </m:d>
      </m:oMath>
      <w:r>
        <w:rPr>
          <w:b/>
          <w:bCs/>
        </w:rPr>
        <w:t xml:space="preserve">:</w:t>
      </w:r>
    </w:p>
    <w:p>
      <w:pPr>
        <w:pStyle w:val="BodyText"/>
      </w:pPr>
      <m:oMathPara>
        <m:oMathParaPr>
          <m:jc m:val="center"/>
        </m:oMathParaPr>
        <m:oMath>
          <m:f>
            <m:fPr>
              <m:type m:val="bar"/>
            </m:fPr>
            <m:num>
              <m:r>
                <m:rPr>
                  <m:nor/>
                  <m:sty m:val="p"/>
                </m:rPr>
                <m:t>up</m:t>
              </m:r>
              <m:r>
                <m:rPr>
                  <m:sty m:val="p"/>
                </m:rPr>
                <m:t>−</m:t>
              </m:r>
              <m:r>
                <m:rPr>
                  <m:nor/>
                  <m:sty m:val="p"/>
                </m:rPr>
                <m:t>low</m:t>
              </m:r>
            </m:num>
            <m:den>
              <m:r>
                <m:t>0.5</m:t>
              </m:r>
              <m:r>
                <m:rPr>
                  <m:sty m:val="p"/>
                </m:rPr>
                <m:t>−</m:t>
              </m:r>
              <m:r>
                <m:rPr>
                  <m:nor/>
                  <m:sty m:val="p"/>
                </m:rPr>
                <m:t>low</m:t>
              </m:r>
            </m:den>
          </m:f>
          <m:r>
            <m:t> </m:t>
          </m:r>
          <m:r>
            <m:rPr>
              <m:sty m:val="p"/>
            </m:rPr>
            <m:t>=</m:t>
          </m:r>
          <m:r>
            <m:t> </m:t>
          </m:r>
          <m:r>
            <m:t>1</m:t>
          </m:r>
          <m:r>
            <m:rPr>
              <m:sty m:val="p"/>
            </m:rPr>
            <m:t>+</m:t>
          </m:r>
          <m:r>
            <m:rPr>
              <m:sty m:val="p"/>
            </m:rPr>
            <m:t>exp</m:t>
          </m:r>
          <m:r>
            <m:t>​</m:t>
          </m:r>
          <m:d>
            <m:dPr>
              <m:begChr m:val="("/>
              <m:sepChr m:val=""/>
              <m:endChr m:val=")"/>
              <m:grow/>
            </m:dPr>
            <m:e>
              <m:r>
                <m:t>k</m:t>
              </m:r>
              <m:r>
                <m:t> </m:t>
              </m:r>
              <m:d>
                <m:dPr>
                  <m:begChr m:val="("/>
                  <m:sepChr m:val=""/>
                  <m:endChr m:val=")"/>
                  <m:grow/>
                </m:dPr>
                <m:e>
                  <m:sSub>
                    <m:e>
                      <m:r>
                        <m:rPr>
                          <m:sty m:val="p"/>
                        </m:rPr>
                        <m:t>log</m:t>
                      </m:r>
                    </m:e>
                    <m:sub>
                      <m:r>
                        <m:t>10</m:t>
                      </m:r>
                    </m:sub>
                  </m:sSub>
                  <m:sSub>
                    <m:e>
                      <m:r>
                        <m:t>t</m:t>
                      </m:r>
                    </m:e>
                    <m:sub>
                      <m:r>
                        <m:t>50</m:t>
                      </m:r>
                    </m:sub>
                  </m:sSub>
                  <m:d>
                    <m:dPr>
                      <m:begChr m:val="("/>
                      <m:sepChr m:val=""/>
                      <m:endChr m:val=")"/>
                      <m:grow/>
                    </m:dPr>
                    <m:e>
                      <m:r>
                        <m:t>T</m:t>
                      </m:r>
                    </m:e>
                  </m:d>
                  <m:r>
                    <m:rPr>
                      <m:sty m:val="p"/>
                    </m:rPr>
                    <m:t>−</m:t>
                  </m:r>
                  <m:r>
                    <m:rPr>
                      <m:nor/>
                      <m:sty m:val="p"/>
                    </m:rPr>
                    <m:t>mid</m:t>
                  </m:r>
                  <m:d>
                    <m:dPr>
                      <m:begChr m:val="("/>
                      <m:sepChr m:val=""/>
                      <m:endChr m:val=")"/>
                      <m:grow/>
                    </m:dPr>
                    <m:e>
                      <m:r>
                        <m:t>T</m:t>
                      </m:r>
                    </m:e>
                  </m:d>
                </m:e>
              </m:d>
            </m:e>
          </m:d>
          <m:r>
            <m:rPr>
              <m:sty m:val="p"/>
            </m:rPr>
            <m:t>.</m:t>
          </m:r>
        </m:oMath>
      </m:oMathPara>
    </w:p>
    <w:p>
      <w:pPr>
        <w:pStyle w:val="FirstParagraph"/>
      </w:pPr>
      <w:r>
        <w:rPr>
          <w:b/>
          <w:bCs/>
        </w:rPr>
        <w:t xml:space="preserve">Step 5 — subtract 1 to isolate the exponential:</w:t>
      </w:r>
    </w:p>
    <w:p>
      <w:pPr>
        <w:pStyle w:val="BodyText"/>
      </w:pPr>
      <m:oMathPara>
        <m:oMathParaPr>
          <m:jc m:val="center"/>
        </m:oMathParaPr>
        <m:oMath>
          <m:f>
            <m:fPr>
              <m:type m:val="bar"/>
            </m:fPr>
            <m:num>
              <m:r>
                <m:rPr>
                  <m:nor/>
                  <m:sty m:val="p"/>
                </m:rPr>
                <m:t>up</m:t>
              </m:r>
              <m:r>
                <m:rPr>
                  <m:sty m:val="p"/>
                </m:rPr>
                <m:t>−</m:t>
              </m:r>
              <m:r>
                <m:rPr>
                  <m:nor/>
                  <m:sty m:val="p"/>
                </m:rPr>
                <m:t>low</m:t>
              </m:r>
            </m:num>
            <m:den>
              <m:r>
                <m:t>0.5</m:t>
              </m:r>
              <m:r>
                <m:rPr>
                  <m:sty m:val="p"/>
                </m:rPr>
                <m:t>−</m:t>
              </m:r>
              <m:r>
                <m:rPr>
                  <m:nor/>
                  <m:sty m:val="p"/>
                </m:rPr>
                <m:t>low</m:t>
              </m:r>
            </m:den>
          </m:f>
          <m:r>
            <m:t> </m:t>
          </m:r>
          <m:r>
            <m:rPr>
              <m:sty m:val="p"/>
            </m:rPr>
            <m:t>−</m:t>
          </m:r>
          <m:r>
            <m:t> </m:t>
          </m:r>
          <m:r>
            <m:t>1</m:t>
          </m:r>
          <m:r>
            <m:t> </m:t>
          </m:r>
          <m:r>
            <m:rPr>
              <m:sty m:val="p"/>
            </m:rPr>
            <m:t>=</m:t>
          </m:r>
          <m:r>
            <m:t> </m:t>
          </m:r>
          <m:r>
            <m:rPr>
              <m:sty m:val="p"/>
            </m:rPr>
            <m:t>exp</m:t>
          </m:r>
          <m:r>
            <m:t>​</m:t>
          </m:r>
          <m:d>
            <m:dPr>
              <m:begChr m:val="("/>
              <m:sepChr m:val=""/>
              <m:endChr m:val=")"/>
              <m:grow/>
            </m:dPr>
            <m:e>
              <m:r>
                <m:t>k</m:t>
              </m:r>
              <m:r>
                <m:t> </m:t>
              </m:r>
              <m:d>
                <m:dPr>
                  <m:begChr m:val="("/>
                  <m:sepChr m:val=""/>
                  <m:endChr m:val=")"/>
                  <m:grow/>
                </m:dPr>
                <m:e>
                  <m:sSub>
                    <m:e>
                      <m:r>
                        <m:rPr>
                          <m:sty m:val="p"/>
                        </m:rPr>
                        <m:t>log</m:t>
                      </m:r>
                    </m:e>
                    <m:sub>
                      <m:r>
                        <m:t>10</m:t>
                      </m:r>
                    </m:sub>
                  </m:sSub>
                  <m:sSub>
                    <m:e>
                      <m:r>
                        <m:t>t</m:t>
                      </m:r>
                    </m:e>
                    <m:sub>
                      <m:r>
                        <m:t>50</m:t>
                      </m:r>
                    </m:sub>
                  </m:sSub>
                  <m:d>
                    <m:dPr>
                      <m:begChr m:val="("/>
                      <m:sepChr m:val=""/>
                      <m:endChr m:val=")"/>
                      <m:grow/>
                    </m:dPr>
                    <m:e>
                      <m:r>
                        <m:t>T</m:t>
                      </m:r>
                    </m:e>
                  </m:d>
                  <m:r>
                    <m:rPr>
                      <m:sty m:val="p"/>
                    </m:rPr>
                    <m:t>−</m:t>
                  </m:r>
                  <m:r>
                    <m:rPr>
                      <m:nor/>
                      <m:sty m:val="p"/>
                    </m:rPr>
                    <m:t>mid</m:t>
                  </m:r>
                  <m:d>
                    <m:dPr>
                      <m:begChr m:val="("/>
                      <m:sepChr m:val=""/>
                      <m:endChr m:val=")"/>
                      <m:grow/>
                    </m:dPr>
                    <m:e>
                      <m:r>
                        <m:t>T</m:t>
                      </m:r>
                    </m:e>
                  </m:d>
                </m:e>
              </m:d>
            </m:e>
          </m:d>
          <m:r>
            <m:rPr>
              <m:sty m:val="p"/>
            </m:rPr>
            <m:t>.</m:t>
          </m:r>
        </m:oMath>
      </m:oMathPara>
    </w:p>
    <w:p>
      <w:pPr>
        <w:pStyle w:val="FirstParagraph"/>
      </w:pPr>
      <w:r>
        <w:t xml:space="preserve">The left-hand side simplifies:</w:t>
      </w:r>
    </w:p>
    <w:p>
      <w:pPr>
        <w:pStyle w:val="BodyText"/>
      </w:pPr>
      <m:oMathPara>
        <m:oMathParaPr>
          <m:jc m:val="center"/>
        </m:oMathParaPr>
        <m:oMath>
          <m:f>
            <m:fPr>
              <m:type m:val="bar"/>
            </m:fPr>
            <m:num>
              <m:r>
                <m:rPr>
                  <m:nor/>
                  <m:sty m:val="p"/>
                </m:rPr>
                <m:t>up</m:t>
              </m:r>
              <m:r>
                <m:rPr>
                  <m:sty m:val="p"/>
                </m:rPr>
                <m:t>−</m:t>
              </m:r>
              <m:r>
                <m:rPr>
                  <m:nor/>
                  <m:sty m:val="p"/>
                </m:rPr>
                <m:t>low</m:t>
              </m:r>
            </m:num>
            <m:den>
              <m:r>
                <m:t>0.5</m:t>
              </m:r>
              <m:r>
                <m:rPr>
                  <m:sty m:val="p"/>
                </m:rPr>
                <m:t>−</m:t>
              </m:r>
              <m:r>
                <m:rPr>
                  <m:nor/>
                  <m:sty m:val="p"/>
                </m:rPr>
                <m:t>low</m:t>
              </m:r>
            </m:den>
          </m:f>
          <m:r>
            <m:rPr>
              <m:sty m:val="p"/>
            </m:rPr>
            <m:t>−</m:t>
          </m:r>
          <m:r>
            <m:t>1</m:t>
          </m:r>
          <m:r>
            <m:t> </m:t>
          </m:r>
          <m:r>
            <m:rPr>
              <m:sty m:val="p"/>
            </m:rPr>
            <m:t>=</m:t>
          </m:r>
          <m:r>
            <m:t> </m:t>
          </m:r>
          <m:f>
            <m:fPr>
              <m:type m:val="bar"/>
            </m:fPr>
            <m:num>
              <m:d>
                <m:dPr>
                  <m:begChr m:val="("/>
                  <m:sepChr m:val=""/>
                  <m:endChr m:val=")"/>
                  <m:grow/>
                </m:dPr>
                <m:e>
                  <m:r>
                    <m:rPr>
                      <m:nor/>
                      <m:sty m:val="p"/>
                    </m:rPr>
                    <m:t>up</m:t>
                  </m:r>
                  <m:r>
                    <m:rPr>
                      <m:sty m:val="p"/>
                    </m:rPr>
                    <m:t>−</m:t>
                  </m:r>
                  <m:r>
                    <m:rPr>
                      <m:nor/>
                      <m:sty m:val="p"/>
                    </m:rPr>
                    <m:t>low</m:t>
                  </m:r>
                </m:e>
              </m:d>
              <m:r>
                <m:rPr>
                  <m:sty m:val="p"/>
                </m:rPr>
                <m:t>−</m:t>
              </m:r>
              <m:d>
                <m:dPr>
                  <m:begChr m:val="("/>
                  <m:sepChr m:val=""/>
                  <m:endChr m:val=")"/>
                  <m:grow/>
                </m:dPr>
                <m:e>
                  <m:r>
                    <m:t>0.5</m:t>
                  </m:r>
                  <m:r>
                    <m:rPr>
                      <m:sty m:val="p"/>
                    </m:rPr>
                    <m:t>−</m:t>
                  </m:r>
                  <m:r>
                    <m:rPr>
                      <m:nor/>
                      <m:sty m:val="p"/>
                    </m:rPr>
                    <m:t>low</m:t>
                  </m:r>
                </m:e>
              </m:d>
            </m:num>
            <m:den>
              <m:r>
                <m:t>0.5</m:t>
              </m:r>
              <m:r>
                <m:rPr>
                  <m:sty m:val="p"/>
                </m:rPr>
                <m:t>−</m:t>
              </m:r>
              <m:r>
                <m:rPr>
                  <m:nor/>
                  <m:sty m:val="p"/>
                </m:rPr>
                <m:t>low</m:t>
              </m:r>
            </m:den>
          </m:f>
          <m:r>
            <m:t> </m:t>
          </m:r>
          <m:r>
            <m:rPr>
              <m:sty m:val="p"/>
            </m:rPr>
            <m:t>=</m:t>
          </m:r>
          <m:r>
            <m:t> </m:t>
          </m:r>
          <m:f>
            <m:fPr>
              <m:type m:val="bar"/>
            </m:fPr>
            <m:num>
              <m:r>
                <m:rPr>
                  <m:nor/>
                  <m:sty m:val="p"/>
                </m:rPr>
                <m:t>up</m:t>
              </m:r>
              <m:r>
                <m:rPr>
                  <m:sty m:val="p"/>
                </m:rPr>
                <m:t>−</m:t>
              </m:r>
              <m:r>
                <m:t>0.5</m:t>
              </m:r>
            </m:num>
            <m:den>
              <m:r>
                <m:t>0.5</m:t>
              </m:r>
              <m:r>
                <m:rPr>
                  <m:sty m:val="p"/>
                </m:rPr>
                <m:t>−</m:t>
              </m:r>
              <m:r>
                <m:rPr>
                  <m:nor/>
                  <m:sty m:val="p"/>
                </m:rPr>
                <m:t>low</m:t>
              </m:r>
            </m:den>
          </m:f>
          <m:r>
            <m:rPr>
              <m:sty m:val="p"/>
            </m:rPr>
            <m:t>.</m:t>
          </m:r>
        </m:oMath>
      </m:oMathPara>
    </w:p>
    <w:p>
      <w:pPr>
        <w:pStyle w:val="FirstParagraph"/>
      </w:pPr>
      <w:r>
        <w:t xml:space="preserve">Hence</w:t>
      </w:r>
    </w:p>
    <w:p>
      <w:pPr>
        <w:pStyle w:val="BodyText"/>
      </w:pPr>
      <m:oMathPara>
        <m:oMathParaPr>
          <m:jc m:val="center"/>
        </m:oMathParaPr>
        <m:oMath>
          <m:f>
            <m:fPr>
              <m:type m:val="bar"/>
            </m:fPr>
            <m:num>
              <m:r>
                <m:rPr>
                  <m:nor/>
                  <m:sty m:val="p"/>
                </m:rPr>
                <m:t>up</m:t>
              </m:r>
              <m:r>
                <m:rPr>
                  <m:sty m:val="p"/>
                </m:rPr>
                <m:t>−</m:t>
              </m:r>
              <m:r>
                <m:t>0.5</m:t>
              </m:r>
            </m:num>
            <m:den>
              <m:r>
                <m:t>0.5</m:t>
              </m:r>
              <m:r>
                <m:rPr>
                  <m:sty m:val="p"/>
                </m:rPr>
                <m:t>−</m:t>
              </m:r>
              <m:r>
                <m:rPr>
                  <m:nor/>
                  <m:sty m:val="p"/>
                </m:rPr>
                <m:t>low</m:t>
              </m:r>
            </m:den>
          </m:f>
          <m:r>
            <m:t> </m:t>
          </m:r>
          <m:r>
            <m:rPr>
              <m:sty m:val="p"/>
            </m:rPr>
            <m:t>=</m:t>
          </m:r>
          <m:r>
            <m:t> </m:t>
          </m:r>
          <m:r>
            <m:rPr>
              <m:sty m:val="p"/>
            </m:rPr>
            <m:t>exp</m:t>
          </m:r>
          <m:r>
            <m:t>​</m:t>
          </m:r>
          <m:d>
            <m:dPr>
              <m:begChr m:val="("/>
              <m:sepChr m:val=""/>
              <m:endChr m:val=")"/>
              <m:grow/>
            </m:dPr>
            <m:e>
              <m:r>
                <m:t>k</m:t>
              </m:r>
              <m:r>
                <m:t> </m:t>
              </m:r>
              <m:d>
                <m:dPr>
                  <m:begChr m:val="("/>
                  <m:sepChr m:val=""/>
                  <m:endChr m:val=")"/>
                  <m:grow/>
                </m:dPr>
                <m:e>
                  <m:sSub>
                    <m:e>
                      <m:r>
                        <m:rPr>
                          <m:sty m:val="p"/>
                        </m:rPr>
                        <m:t>log</m:t>
                      </m:r>
                    </m:e>
                    <m:sub>
                      <m:r>
                        <m:t>10</m:t>
                      </m:r>
                    </m:sub>
                  </m:sSub>
                  <m:sSub>
                    <m:e>
                      <m:r>
                        <m:t>t</m:t>
                      </m:r>
                    </m:e>
                    <m:sub>
                      <m:r>
                        <m:t>50</m:t>
                      </m:r>
                    </m:sub>
                  </m:sSub>
                  <m:d>
                    <m:dPr>
                      <m:begChr m:val="("/>
                      <m:sepChr m:val=""/>
                      <m:endChr m:val=")"/>
                      <m:grow/>
                    </m:dPr>
                    <m:e>
                      <m:r>
                        <m:t>T</m:t>
                      </m:r>
                    </m:e>
                  </m:d>
                  <m:r>
                    <m:rPr>
                      <m:sty m:val="p"/>
                    </m:rPr>
                    <m:t>−</m:t>
                  </m:r>
                  <m:r>
                    <m:rPr>
                      <m:nor/>
                      <m:sty m:val="p"/>
                    </m:rPr>
                    <m:t>mid</m:t>
                  </m:r>
                  <m:d>
                    <m:dPr>
                      <m:begChr m:val="("/>
                      <m:sepChr m:val=""/>
                      <m:endChr m:val=")"/>
                      <m:grow/>
                    </m:dPr>
                    <m:e>
                      <m:r>
                        <m:t>T</m:t>
                      </m:r>
                    </m:e>
                  </m:d>
                </m:e>
              </m:d>
            </m:e>
          </m:d>
          <m:r>
            <m:rPr>
              <m:sty m:val="p"/>
            </m:rPr>
            <m:t>.</m:t>
          </m:r>
        </m:oMath>
      </m:oMathPara>
    </w:p>
    <w:p>
      <w:pPr>
        <w:pStyle w:val="FirstParagraph"/>
      </w:pPr>
      <w:r>
        <w:rPr>
          <w:b/>
          <w:bCs/>
        </w:rPr>
        <w:t xml:space="preserve">Step 6 — take natural logs of both sides:</w:t>
      </w:r>
    </w:p>
    <w:p>
      <w:pPr>
        <w:pStyle w:val="BodyText"/>
      </w:pPr>
      <m:oMathPara>
        <m:oMathParaPr>
          <m:jc m:val="center"/>
        </m:oMathParaPr>
        <m:oMath>
          <m:r>
            <m:rPr>
              <m:sty m:val="p"/>
            </m:rPr>
            <m:t>ln</m:t>
          </m:r>
          <m:r>
            <m:t>​</m:t>
          </m:r>
          <m:d>
            <m:dPr>
              <m:begChr m:val="("/>
              <m:sepChr m:val=""/>
              <m:endChr m:val=")"/>
              <m:grow/>
            </m:dPr>
            <m:e>
              <m:f>
                <m:fPr>
                  <m:type m:val="bar"/>
                </m:fPr>
                <m:num>
                  <m:r>
                    <m:rPr>
                      <m:nor/>
                      <m:sty m:val="p"/>
                    </m:rPr>
                    <m:t>up</m:t>
                  </m:r>
                  <m:r>
                    <m:rPr>
                      <m:sty m:val="p"/>
                    </m:rPr>
                    <m:t>−</m:t>
                  </m:r>
                  <m:r>
                    <m:t>0.5</m:t>
                  </m:r>
                </m:num>
                <m:den>
                  <m:r>
                    <m:t>0.5</m:t>
                  </m:r>
                  <m:r>
                    <m:rPr>
                      <m:sty m:val="p"/>
                    </m:rPr>
                    <m:t>−</m:t>
                  </m:r>
                  <m:r>
                    <m:rPr>
                      <m:nor/>
                      <m:sty m:val="p"/>
                    </m:rPr>
                    <m:t>low</m:t>
                  </m:r>
                </m:den>
              </m:f>
            </m:e>
          </m:d>
          <m:r>
            <m:t> </m:t>
          </m:r>
          <m:r>
            <m:rPr>
              <m:sty m:val="p"/>
            </m:rPr>
            <m:t>=</m:t>
          </m:r>
          <m:r>
            <m:t> </m:t>
          </m:r>
          <m:r>
            <m:t>k</m:t>
          </m:r>
          <m:r>
            <m:t> </m:t>
          </m:r>
          <m:d>
            <m:dPr>
              <m:begChr m:val="("/>
              <m:sepChr m:val=""/>
              <m:endChr m:val=")"/>
              <m:grow/>
            </m:dPr>
            <m:e>
              <m:sSub>
                <m:e>
                  <m:r>
                    <m:rPr>
                      <m:sty m:val="p"/>
                    </m:rPr>
                    <m:t>log</m:t>
                  </m:r>
                </m:e>
                <m:sub>
                  <m:r>
                    <m:t>10</m:t>
                  </m:r>
                </m:sub>
              </m:sSub>
              <m:sSub>
                <m:e>
                  <m:r>
                    <m:t>t</m:t>
                  </m:r>
                </m:e>
                <m:sub>
                  <m:r>
                    <m:t>50</m:t>
                  </m:r>
                </m:sub>
              </m:sSub>
              <m:d>
                <m:dPr>
                  <m:begChr m:val="("/>
                  <m:sepChr m:val=""/>
                  <m:endChr m:val=")"/>
                  <m:grow/>
                </m:dPr>
                <m:e>
                  <m:r>
                    <m:t>T</m:t>
                  </m:r>
                </m:e>
              </m:d>
              <m:r>
                <m:rPr>
                  <m:sty m:val="p"/>
                </m:rPr>
                <m:t>−</m:t>
              </m:r>
              <m:r>
                <m:rPr>
                  <m:nor/>
                  <m:sty m:val="p"/>
                </m:rPr>
                <m:t>mid</m:t>
              </m:r>
              <m:d>
                <m:dPr>
                  <m:begChr m:val="("/>
                  <m:sepChr m:val=""/>
                  <m:endChr m:val=")"/>
                  <m:grow/>
                </m:dPr>
                <m:e>
                  <m:r>
                    <m:t>T</m:t>
                  </m:r>
                </m:e>
              </m:d>
            </m:e>
          </m:d>
          <m:r>
            <m:rPr>
              <m:sty m:val="p"/>
            </m:rPr>
            <m:t>.</m:t>
          </m:r>
        </m:oMath>
      </m:oMathPara>
    </w:p>
    <w:p>
      <w:pPr>
        <w:pStyle w:val="FirstParagraph"/>
      </w:pPr>
      <w:r>
        <w:rPr>
          <w:b/>
          <w:bCs/>
        </w:rPr>
        <w:t xml:space="preserve">Step 7 — divide by</w:t>
      </w:r>
      <w:r>
        <w:rPr>
          <w:b/>
          <w:bCs/>
        </w:rPr>
        <w:t xml:space="preserve"> </w:t>
      </w:r>
      <m:oMath>
        <m:r>
          <m:t>k</m:t>
        </m:r>
      </m:oMath>
      <w:r>
        <w:rPr>
          <w:b/>
          <w:bCs/>
        </w:rPr>
        <w:t xml:space="preserve"> </w:t>
      </w:r>
      <w:r>
        <w:rPr>
          <w:b/>
          <w:bCs/>
        </w:rPr>
        <w:t xml:space="preserve">and add</w:t>
      </w:r>
      <w:r>
        <w:rPr>
          <w:b/>
          <w:bCs/>
        </w:rPr>
        <w:t xml:space="preserve"> </w:t>
      </w:r>
      <m:oMath>
        <m:r>
          <m:rPr>
            <m:nor/>
            <m:sty m:val="p"/>
          </m:rPr>
          <m:t>mid</m:t>
        </m:r>
        <m:d>
          <m:dPr>
            <m:begChr m:val="("/>
            <m:sepChr m:val=""/>
            <m:endChr m:val=")"/>
            <m:grow/>
          </m:dPr>
          <m:e>
            <m:r>
              <m:t>T</m:t>
            </m:r>
          </m:e>
        </m:d>
      </m:oMath>
      <w:r>
        <w:rPr>
          <w:b/>
          <w:bCs/>
        </w:rPr>
        <w:t xml:space="preserve">:</w:t>
      </w:r>
    </w:p>
    <w:p>
      <w:pPr>
        <w:pStyle w:val="BodyText"/>
      </w:pPr>
      <w:bookmarkStart w:id="244" w:name="eq-supp-corr-lt50"/>
      <m:oMathPara>
        <m:oMathParaPr>
          <m:jc m:val="center"/>
        </m:oMathParaPr>
        <m:oMath>
          <m:sSub>
            <m:e>
              <m:r>
                <m:rPr>
                  <m:sty m:val="p"/>
                </m:rPr>
                <m:t>log</m:t>
              </m:r>
            </m:e>
            <m:sub>
              <m:r>
                <m:t>10</m:t>
              </m:r>
            </m:sub>
          </m:sSub>
          <m:sSub>
            <m:e>
              <m:r>
                <m:t>t</m:t>
              </m:r>
            </m:e>
            <m:sub>
              <m:r>
                <m:t>50</m:t>
              </m:r>
            </m:sub>
          </m:sSub>
          <m:d>
            <m:dPr>
              <m:begChr m:val="("/>
              <m:sepChr m:val=""/>
              <m:endChr m:val=")"/>
              <m:grow/>
            </m:dPr>
            <m:e>
              <m:r>
                <m:t>T</m:t>
              </m:r>
            </m:e>
          </m:d>
          <m:r>
            <m:t> </m:t>
          </m:r>
          <m:r>
            <m:rPr>
              <m:sty m:val="p"/>
            </m:rPr>
            <m:t>=</m:t>
          </m:r>
          <m:r>
            <m:t> </m:t>
          </m:r>
          <m:r>
            <m:rPr>
              <m:nor/>
              <m:sty m:val="p"/>
            </m:rPr>
            <m:t>mid</m:t>
          </m:r>
          <m:d>
            <m:dPr>
              <m:begChr m:val="("/>
              <m:sepChr m:val=""/>
              <m:endChr m:val=")"/>
              <m:grow/>
            </m:dPr>
            <m:e>
              <m:r>
                <m:t>T</m:t>
              </m:r>
            </m:e>
          </m:d>
          <m:r>
            <m:t> </m:t>
          </m:r>
          <m:r>
            <m:rPr>
              <m:sty m:val="p"/>
            </m:rPr>
            <m:t>+</m:t>
          </m:r>
          <m:r>
            <m:t> </m:t>
          </m:r>
          <m:f>
            <m:fPr>
              <m:type m:val="bar"/>
            </m:fPr>
            <m:num>
              <m:r>
                <m:t>1</m:t>
              </m:r>
            </m:num>
            <m:den>
              <m:r>
                <m:t>k</m:t>
              </m:r>
            </m:den>
          </m:f>
          <m:r>
            <m:rPr>
              <m:sty m:val="p"/>
            </m:rPr>
            <m:t>ln</m:t>
          </m:r>
          <m:r>
            <m:t>​</m:t>
          </m:r>
          <m:d>
            <m:dPr>
              <m:begChr m:val="("/>
              <m:sepChr m:val=""/>
              <m:endChr m:val=")"/>
              <m:grow/>
            </m:dPr>
            <m:e>
              <m:f>
                <m:fPr>
                  <m:type m:val="bar"/>
                </m:fPr>
                <m:num>
                  <m:r>
                    <m:rPr>
                      <m:nor/>
                      <m:sty m:val="p"/>
                    </m:rPr>
                    <m:t>up</m:t>
                  </m:r>
                  <m:r>
                    <m:rPr>
                      <m:sty m:val="p"/>
                    </m:rPr>
                    <m:t>−</m:t>
                  </m:r>
                  <m:r>
                    <m:t>0.5</m:t>
                  </m:r>
                </m:num>
                <m:den>
                  <m:r>
                    <m:t>0.5</m:t>
                  </m:r>
                  <m:r>
                    <m:rPr>
                      <m:sty m:val="p"/>
                    </m:rPr>
                    <m:t>−</m:t>
                  </m:r>
                  <m:r>
                    <m:rPr>
                      <m:nor/>
                      <m:sty m:val="p"/>
                    </m:rPr>
                    <m:t>low</m:t>
                  </m:r>
                </m:den>
              </m:f>
            </m:e>
          </m:d>
          <m:r>
            <m:rPr>
              <m:sty m:val="p"/>
            </m:rPr>
            <m:t>.</m:t>
          </m:r>
          <m:r>
            <m:t>  </m:t>
          </m:r>
          <m:d>
            <m:dPr>
              <m:begChr m:val="("/>
              <m:sepChr m:val=""/>
              <m:endChr m:val=")"/>
              <m:grow/>
            </m:dPr>
            <m:e>
              <m:r>
                <m:t>7</m:t>
              </m:r>
            </m:e>
          </m:d>
        </m:oMath>
      </m:oMathPara>
      <w:bookmarkEnd w:id="244"/>
    </w:p>
    <w:p>
      <w:pPr>
        <w:pStyle w:val="FirstParagraph"/>
      </w:pPr>
      <w:r>
        <w:t xml:space="preserve">Thus</w:t>
      </w:r>
      <w:r>
        <w:t xml:space="preserve"> </w:t>
      </w:r>
      <m:oMath>
        <m:sSub>
          <m:e>
            <m:r>
              <m:rPr>
                <m:sty m:val="p"/>
              </m:rPr>
              <m:t>log</m:t>
            </m:r>
          </m:e>
          <m:sub>
            <m:r>
              <m:t>10</m:t>
            </m:r>
          </m:sub>
        </m:sSub>
        <m:sSub>
          <m:e>
            <m:r>
              <m:t>t</m:t>
            </m:r>
          </m:e>
          <m:sub>
            <m:r>
              <m:t>50</m:t>
            </m:r>
          </m:sub>
        </m:sSub>
      </m:oMath>
      <w:r>
        <w:t xml:space="preserve"> </w:t>
      </w:r>
      <w:r>
        <w:t xml:space="preserve">is the midpoint at that temperature plus a correction</w:t>
      </w:r>
      <w:r>
        <w:t xml:space="preserve"> </w:t>
      </w:r>
      <w:r>
        <w:t xml:space="preserve">that depends only on</w:t>
      </w:r>
      <w:r>
        <w:t xml:space="preserve"> </w:t>
      </w:r>
      <m:oMath>
        <m:d>
          <m:dPr>
            <m:begChr m:val="("/>
            <m:sepChr m:val=""/>
            <m:endChr m:val=")"/>
            <m:grow/>
          </m:dPr>
          <m:e>
            <m:r>
              <m:rPr>
                <m:nor/>
                <m:sty m:val="p"/>
              </m:rPr>
              <m:t>low</m:t>
            </m:r>
            <m:r>
              <m:rPr>
                <m:sty m:val="p"/>
              </m:rPr>
              <m:t>,</m:t>
            </m:r>
            <m:r>
              <m:rPr>
                <m:nor/>
                <m:sty m:val="p"/>
              </m:rPr>
              <m:t>up</m:t>
            </m:r>
          </m:e>
        </m:d>
      </m:oMath>
      <w:r>
        <w:t xml:space="preserve"> </w:t>
      </w:r>
      <w:r>
        <w:t xml:space="preserve">and</w:t>
      </w:r>
      <w:r>
        <w:t xml:space="preserve"> </w:t>
      </w:r>
      <m:oMath>
        <m:r>
          <m:t>k</m:t>
        </m:r>
      </m:oMath>
      <w:r>
        <w:t xml:space="preserve">, not on</w:t>
      </w:r>
      <w:r>
        <w:t xml:space="preserve"> </w:t>
      </w:r>
      <m:oMath>
        <m:r>
          <m:t>T</m:t>
        </m:r>
      </m:oMath>
      <w:r>
        <w:t xml:space="preserve">. This is Eq.</w:t>
      </w:r>
      <w:r>
        <w:t xml:space="preserve"> </w:t>
      </w:r>
      <w:r>
        <w:t xml:space="preserve">(4) of the manuscript.</w:t>
      </w:r>
    </w:p>
    <w:p>
      <w:pPr>
        <w:pStyle w:val="BodyText"/>
      </w:pPr>
      <w:r>
        <w:rPr>
          <w:b/>
          <w:bCs/>
        </w:rPr>
        <w:t xml:space="preserve">Step 8 — substitute the temperature-dependent midpoint</w:t>
      </w:r>
      <w:r>
        <w:t xml:space="preserve"> </w:t>
      </w:r>
      <w:r>
        <w:t xml:space="preserve">from Eq. (3) of the</w:t>
      </w:r>
      <w:r>
        <w:t xml:space="preserve"> </w:t>
      </w:r>
      <w:r>
        <w:t xml:space="preserve">manuscript:</w:t>
      </w:r>
    </w:p>
    <w:p>
      <w:pPr>
        <w:pStyle w:val="BodyText"/>
      </w:pPr>
      <m:oMathPara>
        <m:oMathParaPr>
          <m:jc m:val="center"/>
        </m:oMathParaPr>
        <m:oMath>
          <m:sSub>
            <m:e>
              <m:r>
                <m:rPr>
                  <m:sty m:val="p"/>
                </m:rPr>
                <m:t>log</m:t>
              </m:r>
            </m:e>
            <m:sub>
              <m:r>
                <m:t>10</m:t>
              </m:r>
            </m:sub>
          </m:sSub>
          <m:sSub>
            <m:e>
              <m:r>
                <m:t>t</m:t>
              </m:r>
            </m:e>
            <m:sub>
              <m:r>
                <m:t>50</m:t>
              </m:r>
            </m:sub>
          </m:sSub>
          <m:d>
            <m:dPr>
              <m:begChr m:val="("/>
              <m:sepChr m:val=""/>
              <m:endChr m:val=")"/>
              <m:grow/>
            </m:dPr>
            <m:e>
              <m:r>
                <m:t>T</m:t>
              </m:r>
            </m:e>
          </m:d>
          <m:r>
            <m:t> </m:t>
          </m:r>
          <m:r>
            <m:rPr>
              <m:sty m:val="p"/>
            </m:rPr>
            <m:t>=</m:t>
          </m:r>
          <m:r>
            <m:t> </m:t>
          </m:r>
          <m:d>
            <m:dPr>
              <m:begChr m:val="["/>
              <m:sepChr m:val=""/>
              <m:endChr m:val="]"/>
              <m:grow/>
            </m:dPr>
            <m:e>
              <m:sSub>
                <m:e>
                  <m:r>
                    <m:t>β</m:t>
                  </m:r>
                </m:e>
                <m:sub>
                  <m:r>
                    <m:t>0</m:t>
                  </m:r>
                </m:sub>
              </m:sSub>
              <m:r>
                <m:rPr>
                  <m:sty m:val="p"/>
                </m:rPr>
                <m:t>+</m:t>
              </m:r>
              <m:sSub>
                <m:e>
                  <m:r>
                    <m:t>β</m:t>
                  </m:r>
                </m:e>
                <m:sub>
                  <m:r>
                    <m:t>1</m:t>
                  </m:r>
                </m:sub>
              </m:sSub>
              <m:d>
                <m:dPr>
                  <m:begChr m:val="("/>
                  <m:sepChr m:val=""/>
                  <m:endChr m:val=")"/>
                  <m:grow/>
                </m:dPr>
                <m:e>
                  <m:r>
                    <m:t>T</m:t>
                  </m:r>
                  <m:r>
                    <m:rPr>
                      <m:sty m:val="p"/>
                    </m:rPr>
                    <m:t>−</m:t>
                  </m:r>
                  <m:acc>
                    <m:accPr>
                      <m:chr m:val="‾"/>
                    </m:accPr>
                    <m:e>
                      <m:r>
                        <m:t>T</m:t>
                      </m:r>
                    </m:e>
                  </m:acc>
                </m:e>
              </m:d>
            </m:e>
          </m:d>
          <m:r>
            <m:t> </m:t>
          </m:r>
          <m:r>
            <m:rPr>
              <m:sty m:val="p"/>
            </m:rPr>
            <m:t>+</m:t>
          </m:r>
          <m:r>
            <m:t> </m:t>
          </m:r>
          <m:f>
            <m:fPr>
              <m:type m:val="bar"/>
            </m:fPr>
            <m:num>
              <m:r>
                <m:t>1</m:t>
              </m:r>
            </m:num>
            <m:den>
              <m:r>
                <m:t>k</m:t>
              </m:r>
            </m:den>
          </m:f>
          <m:r>
            <m:rPr>
              <m:sty m:val="p"/>
            </m:rPr>
            <m:t>ln</m:t>
          </m:r>
          <m:r>
            <m:t>​</m:t>
          </m:r>
          <m:d>
            <m:dPr>
              <m:begChr m:val="("/>
              <m:sepChr m:val=""/>
              <m:endChr m:val=")"/>
              <m:grow/>
            </m:dPr>
            <m:e>
              <m:f>
                <m:fPr>
                  <m:type m:val="bar"/>
                </m:fPr>
                <m:num>
                  <m:r>
                    <m:rPr>
                      <m:nor/>
                      <m:sty m:val="p"/>
                    </m:rPr>
                    <m:t>up</m:t>
                  </m:r>
                  <m:r>
                    <m:rPr>
                      <m:sty m:val="p"/>
                    </m:rPr>
                    <m:t>−</m:t>
                  </m:r>
                  <m:r>
                    <m:t>0.5</m:t>
                  </m:r>
                </m:num>
                <m:den>
                  <m:r>
                    <m:t>0.5</m:t>
                  </m:r>
                  <m:r>
                    <m:rPr>
                      <m:sty m:val="p"/>
                    </m:rPr>
                    <m:t>−</m:t>
                  </m:r>
                  <m:r>
                    <m:rPr>
                      <m:nor/>
                      <m:sty m:val="p"/>
                    </m:rPr>
                    <m:t>low</m:t>
                  </m:r>
                </m:den>
              </m:f>
            </m:e>
          </m:d>
          <m:r>
            <m:rPr>
              <m:sty m:val="p"/>
            </m:rPr>
            <m:t>.</m:t>
          </m:r>
        </m:oMath>
      </m:oMathPara>
    </w:p>
    <w:p>
      <w:pPr>
        <w:pStyle w:val="FirstParagraph"/>
      </w:pPr>
      <w:r>
        <w:rPr>
          <w:b/>
          <w:bCs/>
        </w:rPr>
        <w:t xml:space="preserve">Step 9 — distribute and group all</w:t>
      </w:r>
      <w:r>
        <w:rPr>
          <w:b/>
          <w:bCs/>
        </w:rPr>
        <w:t xml:space="preserve"> </w:t>
      </w:r>
      <m:oMath>
        <m:r>
          <m:t>T</m:t>
        </m:r>
      </m:oMath>
      <w:r>
        <w:rPr>
          <w:b/>
          <w:bCs/>
        </w:rPr>
        <w:t xml:space="preserve">-independent terms into an intercept</w:t>
      </w:r>
      <w:r>
        <w:rPr>
          <w:b/>
          <w:bCs/>
        </w:rPr>
        <w:t xml:space="preserve"> </w:t>
      </w:r>
      <m:oMath>
        <m:r>
          <m:t>α</m:t>
        </m:r>
      </m:oMath>
      <w:r>
        <w:rPr>
          <w:b/>
          <w:bCs/>
        </w:rPr>
        <w:t xml:space="preserve">:</w:t>
      </w:r>
    </w:p>
    <w:p>
      <w:pPr>
        <w:pStyle w:val="BodyText"/>
      </w:pPr>
      <w:bookmarkStart w:id="245" w:name="eq-supp-tdt-line"/>
      <m:oMathPara>
        <m:oMathParaPr>
          <m:jc m:val="center"/>
        </m:oMathParaPr>
        <m:oMath>
          <m:borderBox>
            <m:e>
              <m:r>
                <m:t> </m:t>
              </m:r>
              <m:sSub>
                <m:e>
                  <m:r>
                    <m:rPr>
                      <m:sty m:val="p"/>
                    </m:rPr>
                    <m:t>log</m:t>
                  </m:r>
                </m:e>
                <m:sub>
                  <m:r>
                    <m:t>10</m:t>
                  </m:r>
                </m:sub>
              </m:sSub>
              <m:sSub>
                <m:e>
                  <m:r>
                    <m:t>t</m:t>
                  </m:r>
                </m:e>
                <m:sub>
                  <m:r>
                    <m:t>50</m:t>
                  </m:r>
                </m:sub>
              </m:sSub>
              <m:d>
                <m:dPr>
                  <m:begChr m:val="("/>
                  <m:sepChr m:val=""/>
                  <m:endChr m:val=")"/>
                  <m:grow/>
                </m:dPr>
                <m:e>
                  <m:r>
                    <m:t>T</m:t>
                  </m:r>
                </m:e>
              </m:d>
              <m:r>
                <m:t> </m:t>
              </m:r>
              <m:r>
                <m:rPr>
                  <m:sty m:val="p"/>
                </m:rPr>
                <m:t>=</m:t>
              </m:r>
              <m:r>
                <m:t> </m:t>
              </m:r>
              <m:r>
                <m:t>α</m:t>
              </m:r>
              <m:r>
                <m:rPr>
                  <m:sty m:val="p"/>
                </m:rPr>
                <m:t>+</m:t>
              </m:r>
              <m:sSub>
                <m:e>
                  <m:r>
                    <m:t>β</m:t>
                  </m:r>
                </m:e>
                <m:sub>
                  <m:r>
                    <m:t>1</m:t>
                  </m:r>
                </m:sub>
              </m:sSub>
              <m:r>
                <m:t>T</m:t>
              </m:r>
              <m:r>
                <m:rPr>
                  <m:sty m:val="p"/>
                </m:rPr>
                <m:t>,</m:t>
              </m:r>
              <m:r>
                <m:t>  </m:t>
              </m:r>
              <m:r>
                <m:t>α</m:t>
              </m:r>
              <m:r>
                <m:t> </m:t>
              </m:r>
              <m:r>
                <m:rPr>
                  <m:sty m:val="p"/>
                </m:rPr>
                <m:t>=</m:t>
              </m:r>
              <m:r>
                <m:t> </m:t>
              </m:r>
              <m:sSub>
                <m:e>
                  <m:r>
                    <m:t>β</m:t>
                  </m:r>
                </m:e>
                <m:sub>
                  <m:r>
                    <m:t>0</m:t>
                  </m:r>
                </m:sub>
              </m:sSub>
              <m:r>
                <m:rPr>
                  <m:sty m:val="p"/>
                </m:rPr>
                <m:t>−</m:t>
              </m:r>
              <m:sSub>
                <m:e>
                  <m:r>
                    <m:t>β</m:t>
                  </m:r>
                </m:e>
                <m:sub>
                  <m:r>
                    <m:t>1</m:t>
                  </m:r>
                </m:sub>
              </m:sSub>
              <m:acc>
                <m:accPr>
                  <m:chr m:val="‾"/>
                </m:accPr>
                <m:e>
                  <m:r>
                    <m:t>T</m:t>
                  </m:r>
                </m:e>
              </m:acc>
              <m:r>
                <m:t> </m:t>
              </m:r>
              <m:r>
                <m:rPr>
                  <m:sty m:val="p"/>
                </m:rPr>
                <m:t>+</m:t>
              </m:r>
              <m:r>
                <m:t> </m:t>
              </m:r>
              <m:f>
                <m:fPr>
                  <m:type m:val="bar"/>
                </m:fPr>
                <m:num>
                  <m:r>
                    <m:t>1</m:t>
                  </m:r>
                </m:num>
                <m:den>
                  <m:r>
                    <m:t>k</m:t>
                  </m:r>
                </m:den>
              </m:f>
              <m:r>
                <m:rPr>
                  <m:sty m:val="p"/>
                </m:rPr>
                <m:t>ln</m:t>
              </m:r>
              <m:r>
                <m:t>​</m:t>
              </m:r>
              <m:d>
                <m:dPr>
                  <m:begChr m:val="("/>
                  <m:sepChr m:val=""/>
                  <m:endChr m:val=")"/>
                  <m:grow/>
                </m:dPr>
                <m:e>
                  <m:f>
                    <m:fPr>
                      <m:type m:val="bar"/>
                    </m:fPr>
                    <m:num>
                      <m:r>
                        <m:rPr>
                          <m:nor/>
                          <m:sty m:val="p"/>
                        </m:rPr>
                        <m:t>up</m:t>
                      </m:r>
                      <m:r>
                        <m:rPr>
                          <m:sty m:val="p"/>
                        </m:rPr>
                        <m:t>−</m:t>
                      </m:r>
                      <m:r>
                        <m:t>0.5</m:t>
                      </m:r>
                    </m:num>
                    <m:den>
                      <m:r>
                        <m:t>0.5</m:t>
                      </m:r>
                      <m:r>
                        <m:rPr>
                          <m:sty m:val="p"/>
                        </m:rPr>
                        <m:t>−</m:t>
                      </m:r>
                      <m:r>
                        <m:rPr>
                          <m:nor/>
                          <m:sty m:val="p"/>
                        </m:rPr>
                        <m:t>low</m:t>
                      </m:r>
                    </m:den>
                  </m:f>
                </m:e>
              </m:d>
              <m:r>
                <m:rPr>
                  <m:sty m:val="p"/>
                </m:rPr>
                <m:t>.</m:t>
              </m:r>
              <m:r>
                <m:t> </m:t>
              </m:r>
            </m:e>
          </m:borderBox>
          <m:r>
            <m:t>  </m:t>
          </m:r>
          <m:d>
            <m:dPr>
              <m:begChr m:val="("/>
              <m:sepChr m:val=""/>
              <m:endChr m:val=")"/>
              <m:grow/>
            </m:dPr>
            <m:e>
              <m:r>
                <m:t>8</m:t>
              </m:r>
            </m:e>
          </m:d>
        </m:oMath>
      </m:oMathPara>
      <w:bookmarkEnd w:id="245"/>
    </w:p>
    <w:p>
      <w:pPr>
        <w:pStyle w:val="FirstParagraph"/>
      </w:pPr>
      <w:r>
        <w:t xml:space="preserve">This recovers the classical TDT relation:</w:t>
      </w:r>
      <w:r>
        <w:t xml:space="preserve"> </w:t>
      </w:r>
      <m:oMath>
        <m:sSub>
          <m:e>
            <m:r>
              <m:rPr>
                <m:sty m:val="p"/>
              </m:rPr>
              <m:t>log</m:t>
            </m:r>
          </m:e>
          <m:sub>
            <m:r>
              <m:t>10</m:t>
            </m:r>
          </m:sub>
        </m:sSub>
        <m:sSub>
          <m:e>
            <m:r>
              <m:t>t</m:t>
            </m:r>
          </m:e>
          <m:sub>
            <m:r>
              <m:t>50</m:t>
            </m:r>
          </m:sub>
        </m:sSub>
      </m:oMath>
      <w:r>
        <w:t xml:space="preserve"> </w:t>
      </w:r>
      <w:r>
        <w:t xml:space="preserve">is linear in</w:t>
      </w:r>
      <w:r>
        <w:t xml:space="preserve"> </w:t>
      </w:r>
      <m:oMath>
        <m:r>
          <m:t>T</m:t>
        </m:r>
      </m:oMath>
      <w:r>
        <w:t xml:space="preserve">.</w:t>
      </w:r>
    </w:p>
    <w:bookmarkEnd w:id="246"/>
    <w:bookmarkStart w:id="248" w:name="sec-supp-corr-ctmax"/>
    <w:p>
      <w:pPr>
        <w:pStyle w:val="Heading2"/>
      </w:pPr>
      <w:r>
        <w:t xml:space="preserve">14.3 From</w:t>
      </w:r>
      <w:r>
        <w:t xml:space="preserve"> </w:t>
      </w:r>
      <m:oMath>
        <m:sSub>
          <m:e>
            <m:r>
              <m:rPr>
                <m:sty m:val="p"/>
              </m:rPr>
              <m:t>log</m:t>
            </m:r>
          </m:e>
          <m:sub>
            <m:r>
              <m:t>10</m:t>
            </m:r>
          </m:sub>
        </m:sSub>
        <m:sSub>
          <m:e>
            <m:r>
              <m:t>t</m:t>
            </m:r>
          </m:e>
          <m:sub>
            <m:r>
              <m:t>50</m:t>
            </m:r>
          </m:sub>
        </m:sSub>
      </m:oMath>
      <w:r>
        <w:t xml:space="preserve"> </w:t>
      </w:r>
      <w:r>
        <w:t xml:space="preserve">to the</w:t>
      </w:r>
      <w:r>
        <w:t xml:space="preserve"> </w:t>
      </w:r>
      <m:oMath>
        <m:r>
          <m:t>C</m:t>
        </m:r>
        <m:sSub>
          <m:e>
            <m:r>
              <m:t>T</m:t>
            </m:r>
          </m:e>
          <m:sub>
            <m:r>
              <m:t>m</m:t>
            </m:r>
            <m:r>
              <m:t>a</m:t>
            </m:r>
            <m:r>
              <m:t>x</m:t>
            </m:r>
          </m:sub>
        </m:sSub>
      </m:oMath>
      <w:r>
        <w:t xml:space="preserve"> </w:t>
      </w:r>
      <w:r>
        <w:t xml:space="preserve">correction</w:t>
      </w:r>
    </w:p>
    <w:p>
      <w:pPr>
        <w:pStyle w:val="FirstParagraph"/>
      </w:pPr>
      <w:r>
        <w:t xml:space="preserve">By definition,</w:t>
      </w:r>
      <w:r>
        <w:t xml:space="preserve"> </w:t>
      </w:r>
      <m:oMath>
        <m:r>
          <m:t>C</m:t>
        </m:r>
        <m:sSub>
          <m:e>
            <m:r>
              <m:t>T</m:t>
            </m:r>
          </m:e>
          <m:sub>
            <m:r>
              <m:t>m</m:t>
            </m:r>
            <m:r>
              <m:t>a</m:t>
            </m:r>
            <m:r>
              <m:t>x</m:t>
            </m:r>
          </m:sub>
        </m:sSub>
        <m:d>
          <m:dPr>
            <m:begChr m:val="("/>
            <m:sepChr m:val=""/>
            <m:endChr m:val=")"/>
            <m:grow/>
          </m:dPr>
          <m:e>
            <m:sSub>
              <m:e>
                <m:r>
                  <m:t>t</m:t>
                </m:r>
              </m:e>
              <m:sub>
                <m:r>
                  <m:rPr>
                    <m:nor/>
                    <m:sty m:val="p"/>
                  </m:rPr>
                  <m:t>ref</m:t>
                </m:r>
              </m:sub>
            </m:sSub>
          </m:e>
        </m:d>
      </m:oMath>
      <w:r>
        <w:t xml:space="preserve"> </w:t>
      </w:r>
      <w:r>
        <w:t xml:space="preserve">is the temperature at which</w:t>
      </w:r>
      <w:r>
        <w:t xml:space="preserve"> </w:t>
      </w:r>
      <m:oMath>
        <m:sSub>
          <m:e>
            <m:r>
              <m:t>t</m:t>
            </m:r>
          </m:e>
          <m:sub>
            <m:r>
              <m:t>50</m:t>
            </m:r>
          </m:sub>
        </m:sSub>
        <m:r>
          <m:rPr>
            <m:sty m:val="p"/>
          </m:rPr>
          <m:t>=</m:t>
        </m:r>
        <m:sSub>
          <m:e>
            <m:r>
              <m:t>t</m:t>
            </m:r>
          </m:e>
          <m:sub>
            <m:r>
              <m:rPr>
                <m:nor/>
                <m:sty m:val="p"/>
              </m:rPr>
              <m:t>ref</m:t>
            </m:r>
          </m:sub>
        </m:sSub>
      </m:oMath>
      <w:r>
        <w:t xml:space="preserve">, or</w:t>
      </w:r>
      <w:r>
        <w:t xml:space="preserve"> </w:t>
      </w:r>
      <m:oMath>
        <m:sSub>
          <m:e>
            <m:r>
              <m:rPr>
                <m:sty m:val="p"/>
              </m:rPr>
              <m:t>log</m:t>
            </m:r>
          </m:e>
          <m:sub>
            <m:r>
              <m:t>10</m:t>
            </m:r>
          </m:sub>
        </m:sSub>
        <m:sSub>
          <m:e>
            <m:r>
              <m:t>t</m:t>
            </m:r>
          </m:e>
          <m:sub>
            <m:r>
              <m:t>50</m:t>
            </m:r>
          </m:sub>
        </m:sSub>
        <m:d>
          <m:dPr>
            <m:begChr m:val="("/>
            <m:sepChr m:val=""/>
            <m:endChr m:val=")"/>
            <m:grow/>
          </m:dPr>
          <m:e>
            <m:r>
              <m:t>T</m:t>
            </m:r>
          </m:e>
        </m:d>
        <m:r>
          <m:rPr>
            <m:sty m:val="p"/>
          </m:rPr>
          <m:t>=</m:t>
        </m:r>
        <m:sSub>
          <m:e>
            <m:r>
              <m:rPr>
                <m:sty m:val="p"/>
              </m:rPr>
              <m:t>log</m:t>
            </m:r>
          </m:e>
          <m:sub>
            <m:r>
              <m:t>10</m:t>
            </m:r>
          </m:sub>
        </m:sSub>
        <m:sSub>
          <m:e>
            <m:r>
              <m:t>t</m:t>
            </m:r>
          </m:e>
          <m:sub>
            <m:r>
              <m:rPr>
                <m:nor/>
                <m:sty m:val="p"/>
              </m:rPr>
              <m:t>ref</m:t>
            </m:r>
          </m:sub>
        </m:sSub>
      </m:oMath>
      <w:r>
        <w:t xml:space="preserve">. From</w:t>
      </w:r>
      <w:r>
        <w:t xml:space="preserve"> </w:t>
      </w:r>
      <w:hyperlink w:anchor="eq-supp-tdt-line">
        <w:r>
          <w:rPr>
            <w:rStyle w:val="Hyperlink"/>
          </w:rPr>
          <w:t xml:space="preserve">Equation S8</w:t>
        </w:r>
      </w:hyperlink>
      <w:r>
        <w:t xml:space="preserve">:</w:t>
      </w:r>
    </w:p>
    <w:p>
      <w:pPr>
        <w:pStyle w:val="BodyText"/>
      </w:pPr>
      <m:oMathPara>
        <m:oMathParaPr>
          <m:jc m:val="center"/>
        </m:oMathParaPr>
        <m:oMath>
          <m:sSub>
            <m:e>
              <m:r>
                <m:rPr>
                  <m:sty m:val="p"/>
                </m:rPr>
                <m:t>log</m:t>
              </m:r>
            </m:e>
            <m:sub>
              <m:r>
                <m:t>10</m:t>
              </m:r>
            </m:sub>
          </m:sSub>
          <m:sSub>
            <m:e>
              <m:r>
                <m:t>t</m:t>
              </m:r>
            </m:e>
            <m:sub>
              <m:r>
                <m:rPr>
                  <m:nor/>
                  <m:sty m:val="p"/>
                </m:rPr>
                <m:t>ref</m:t>
              </m:r>
            </m:sub>
          </m:sSub>
          <m:r>
            <m:t> </m:t>
          </m:r>
          <m:r>
            <m:rPr>
              <m:sty m:val="p"/>
            </m:rPr>
            <m:t>=</m:t>
          </m:r>
          <m:r>
            <m:t> </m:t>
          </m:r>
          <m:r>
            <m:t>α</m:t>
          </m:r>
          <m:r>
            <m:t> </m:t>
          </m:r>
          <m:r>
            <m:rPr>
              <m:sty m:val="p"/>
            </m:rPr>
            <m:t>+</m:t>
          </m:r>
          <m:r>
            <m:t> </m:t>
          </m:r>
          <m:sSub>
            <m:e>
              <m:r>
                <m:t>β</m:t>
              </m:r>
            </m:e>
            <m:sub>
              <m:r>
                <m:t>1</m:t>
              </m:r>
            </m:sub>
          </m:sSub>
          <m:r>
            <m:t> </m:t>
          </m:r>
          <m:r>
            <m:t>C</m:t>
          </m:r>
          <m:sSub>
            <m:e>
              <m:r>
                <m:t>T</m:t>
              </m:r>
            </m:e>
            <m:sub>
              <m:r>
                <m:t>m</m:t>
              </m:r>
              <m:r>
                <m:t>a</m:t>
              </m:r>
              <m:r>
                <m:t>x</m:t>
              </m:r>
            </m:sub>
          </m:sSub>
          <m:d>
            <m:dPr>
              <m:begChr m:val="("/>
              <m:sepChr m:val=""/>
              <m:endChr m:val=")"/>
              <m:grow/>
            </m:dPr>
            <m:e>
              <m:sSub>
                <m:e>
                  <m:r>
                    <m:t>t</m:t>
                  </m:r>
                </m:e>
                <m:sub>
                  <m:r>
                    <m:rPr>
                      <m:nor/>
                      <m:sty m:val="p"/>
                    </m:rPr>
                    <m:t>ref</m:t>
                  </m:r>
                </m:sub>
              </m:sSub>
            </m:e>
          </m:d>
          <m:r>
            <m:t> </m:t>
          </m:r>
          <m:r>
            <m:rPr>
              <m:sty m:val="p"/>
            </m:rPr>
            <m:t>⇒</m:t>
          </m:r>
          <m:r>
            <m:t> </m:t>
          </m:r>
          <m:r>
            <m:t>C</m:t>
          </m:r>
          <m:sSub>
            <m:e>
              <m:r>
                <m:t>T</m:t>
              </m:r>
            </m:e>
            <m:sub>
              <m:r>
                <m:t>m</m:t>
              </m:r>
              <m:r>
                <m:t>a</m:t>
              </m:r>
              <m:r>
                <m:t>x</m:t>
              </m:r>
            </m:sub>
          </m:sSub>
          <m:d>
            <m:dPr>
              <m:begChr m:val="("/>
              <m:sepChr m:val=""/>
              <m:endChr m:val=")"/>
              <m:grow/>
            </m:dPr>
            <m:e>
              <m:sSub>
                <m:e>
                  <m:r>
                    <m:t>t</m:t>
                  </m:r>
                </m:e>
                <m:sub>
                  <m:r>
                    <m:rPr>
                      <m:nor/>
                      <m:sty m:val="p"/>
                    </m:rPr>
                    <m:t>ref</m:t>
                  </m:r>
                </m:sub>
              </m:sSub>
            </m:e>
          </m:d>
          <m:r>
            <m:t> </m:t>
          </m:r>
          <m:r>
            <m:rPr>
              <m:sty m:val="p"/>
            </m:rPr>
            <m:t>=</m:t>
          </m:r>
          <m:r>
            <m:t> </m:t>
          </m:r>
          <m:f>
            <m:fPr>
              <m:type m:val="bar"/>
            </m:fPr>
            <m:num>
              <m:sSub>
                <m:e>
                  <m:r>
                    <m:rPr>
                      <m:sty m:val="p"/>
                    </m:rPr>
                    <m:t>log</m:t>
                  </m:r>
                </m:e>
                <m:sub>
                  <m:r>
                    <m:t>10</m:t>
                  </m:r>
                </m:sub>
              </m:sSub>
              <m:sSub>
                <m:e>
                  <m:r>
                    <m:t>t</m:t>
                  </m:r>
                </m:e>
                <m:sub>
                  <m:r>
                    <m:rPr>
                      <m:nor/>
                      <m:sty m:val="p"/>
                    </m:rPr>
                    <m:t>ref</m:t>
                  </m:r>
                </m:sub>
              </m:sSub>
              <m:r>
                <m:rPr>
                  <m:sty m:val="p"/>
                </m:rPr>
                <m:t>−</m:t>
              </m:r>
              <m:r>
                <m:t>α</m:t>
              </m:r>
            </m:num>
            <m:den>
              <m:sSub>
                <m:e>
                  <m:r>
                    <m:t>β</m:t>
                  </m:r>
                </m:e>
                <m:sub>
                  <m:r>
                    <m:t>1</m:t>
                  </m:r>
                </m:sub>
              </m:sSub>
            </m:den>
          </m:f>
          <m:r>
            <m:rPr>
              <m:sty m:val="p"/>
            </m:rPr>
            <m:t>.</m:t>
          </m:r>
        </m:oMath>
      </m:oMathPara>
    </w:p>
    <w:p>
      <w:pPr>
        <w:pStyle w:val="FirstParagraph"/>
      </w:pPr>
      <w:r>
        <w:t xml:space="preserve">Substituting the full</w:t>
      </w:r>
      <w:r>
        <w:t xml:space="preserve"> </w:t>
      </w:r>
      <m:oMath>
        <m:r>
          <m:t>α</m:t>
        </m:r>
      </m:oMath>
      <w:r>
        <w:t xml:space="preserve"> </w:t>
      </w:r>
      <w:r>
        <w:t xml:space="preserve">from</w:t>
      </w:r>
      <w:r>
        <w:t xml:space="preserve"> </w:t>
      </w:r>
      <w:hyperlink w:anchor="eq-supp-tdt-line">
        <w:r>
          <w:rPr>
            <w:rStyle w:val="Hyperlink"/>
          </w:rPr>
          <w:t xml:space="preserve">Equation S8</w:t>
        </w:r>
      </w:hyperlink>
      <w:r>
        <w:t xml:space="preserve"> </w:t>
      </w:r>
      <w:r>
        <w:t xml:space="preserve">and tidying:</w:t>
      </w:r>
    </w:p>
    <w:p>
      <w:pPr>
        <w:pStyle w:val="BodyText"/>
      </w:pPr>
      <w:bookmarkStart w:id="247" w:name="eq-supp-corr-ctmax"/>
      <m:oMathPara>
        <m:oMathParaPr>
          <m:jc m:val="center"/>
        </m:oMathParaPr>
        <m:oMath>
          <m:r>
            <m:t>C</m:t>
          </m:r>
          <m:sSub>
            <m:e>
              <m:r>
                <m:t>T</m:t>
              </m:r>
            </m:e>
            <m:sub>
              <m:r>
                <m:t>m</m:t>
              </m:r>
              <m:r>
                <m:t>a</m:t>
              </m:r>
              <m:r>
                <m:t>x</m:t>
              </m:r>
            </m:sub>
          </m:sSub>
          <m:d>
            <m:dPr>
              <m:begChr m:val="("/>
              <m:sepChr m:val=""/>
              <m:endChr m:val=")"/>
              <m:grow/>
            </m:dPr>
            <m:e>
              <m:sSub>
                <m:e>
                  <m:r>
                    <m:t>t</m:t>
                  </m:r>
                </m:e>
                <m:sub>
                  <m:r>
                    <m:rPr>
                      <m:nor/>
                      <m:sty m:val="p"/>
                    </m:rPr>
                    <m:t>ref</m:t>
                  </m:r>
                </m:sub>
              </m:sSub>
            </m:e>
          </m:d>
          <m:r>
            <m:t> </m:t>
          </m:r>
          <m:r>
            <m:rPr>
              <m:sty m:val="p"/>
            </m:rPr>
            <m:t>=</m:t>
          </m:r>
          <m:r>
            <m:t> </m:t>
          </m:r>
          <m:acc>
            <m:accPr>
              <m:chr m:val="‾"/>
            </m:accPr>
            <m:e>
              <m:r>
                <m:t>T</m:t>
              </m:r>
            </m:e>
          </m:acc>
          <m:r>
            <m:t> </m:t>
          </m:r>
          <m:r>
            <m:rPr>
              <m:sty m:val="p"/>
            </m:rPr>
            <m:t>+</m:t>
          </m:r>
          <m:r>
            <m:t> </m:t>
          </m:r>
          <m:f>
            <m:fPr>
              <m:type m:val="bar"/>
            </m:fPr>
            <m:num>
              <m:sSub>
                <m:e>
                  <m:r>
                    <m:rPr>
                      <m:sty m:val="p"/>
                    </m:rPr>
                    <m:t>log</m:t>
                  </m:r>
                </m:e>
                <m:sub>
                  <m:r>
                    <m:t>10</m:t>
                  </m:r>
                </m:sub>
              </m:sSub>
              <m:sSub>
                <m:e>
                  <m:r>
                    <m:t>t</m:t>
                  </m:r>
                </m:e>
                <m:sub>
                  <m:r>
                    <m:rPr>
                      <m:nor/>
                      <m:sty m:val="p"/>
                    </m:rPr>
                    <m:t>ref</m:t>
                  </m:r>
                </m:sub>
              </m:sSub>
              <m:r>
                <m:rPr>
                  <m:sty m:val="p"/>
                </m:rPr>
                <m:t>−</m:t>
              </m:r>
              <m:sSub>
                <m:e>
                  <m:r>
                    <m:t>β</m:t>
                  </m:r>
                </m:e>
                <m:sub>
                  <m:r>
                    <m:t>0</m:t>
                  </m:r>
                </m:sub>
              </m:sSub>
            </m:num>
            <m:den>
              <m:sSub>
                <m:e>
                  <m:r>
                    <m:t>β</m:t>
                  </m:r>
                </m:e>
                <m:sub>
                  <m:r>
                    <m:t>1</m:t>
                  </m:r>
                </m:sub>
              </m:sSub>
            </m:den>
          </m:f>
          <m:r>
            <m:t> </m:t>
          </m:r>
          <m:r>
            <m:rPr>
              <m:sty m:val="p"/>
            </m:rPr>
            <m:t>−</m:t>
          </m:r>
          <m:r>
            <m:t> </m:t>
          </m:r>
          <m:f>
            <m:fPr>
              <m:type m:val="bar"/>
            </m:fPr>
            <m:num>
              <m:r>
                <m:t>1</m:t>
              </m:r>
            </m:num>
            <m:den>
              <m:sSub>
                <m:e>
                  <m:r>
                    <m:t>β</m:t>
                  </m:r>
                </m:e>
                <m:sub>
                  <m:r>
                    <m:t>1</m:t>
                  </m:r>
                </m:sub>
              </m:sSub>
            </m:den>
          </m:f>
          <m:r>
            <m:rPr>
              <m:sty m:val="p"/>
            </m:rPr>
            <m:t>⋅</m:t>
          </m:r>
          <m:f>
            <m:fPr>
              <m:type m:val="bar"/>
            </m:fPr>
            <m:num>
              <m:r>
                <m:t>1</m:t>
              </m:r>
            </m:num>
            <m:den>
              <m:r>
                <m:t>k</m:t>
              </m:r>
            </m:den>
          </m:f>
          <m:r>
            <m:rPr>
              <m:sty m:val="p"/>
            </m:rPr>
            <m:t>ln</m:t>
          </m:r>
          <m:r>
            <m:t>​</m:t>
          </m:r>
          <m:d>
            <m:dPr>
              <m:begChr m:val="("/>
              <m:sepChr m:val=""/>
              <m:endChr m:val=")"/>
              <m:grow/>
            </m:dPr>
            <m:e>
              <m:f>
                <m:fPr>
                  <m:type m:val="bar"/>
                </m:fPr>
                <m:num>
                  <m:r>
                    <m:rPr>
                      <m:nor/>
                      <m:sty m:val="p"/>
                    </m:rPr>
                    <m:t>up</m:t>
                  </m:r>
                  <m:r>
                    <m:rPr>
                      <m:sty m:val="p"/>
                    </m:rPr>
                    <m:t>−</m:t>
                  </m:r>
                  <m:r>
                    <m:t>0.5</m:t>
                  </m:r>
                </m:num>
                <m:den>
                  <m:r>
                    <m:t>0.5</m:t>
                  </m:r>
                  <m:r>
                    <m:rPr>
                      <m:sty m:val="p"/>
                    </m:rPr>
                    <m:t>−</m:t>
                  </m:r>
                  <m:r>
                    <m:rPr>
                      <m:nor/>
                      <m:sty m:val="p"/>
                    </m:rPr>
                    <m:t>low</m:t>
                  </m:r>
                </m:den>
              </m:f>
            </m:e>
          </m:d>
          <m:r>
            <m:rPr>
              <m:sty m:val="p"/>
            </m:rPr>
            <m:t>.</m:t>
          </m:r>
          <m:r>
            <m:t>  </m:t>
          </m:r>
          <m:d>
            <m:dPr>
              <m:begChr m:val="("/>
              <m:sepChr m:val=""/>
              <m:endChr m:val=")"/>
              <m:grow/>
            </m:dPr>
            <m:e>
              <m:r>
                <m:t>9</m:t>
              </m:r>
            </m:e>
          </m:d>
        </m:oMath>
      </m:oMathPara>
      <w:bookmarkEnd w:id="247"/>
    </w:p>
    <w:p>
      <w:pPr>
        <w:pStyle w:val="FirstParagraph"/>
      </w:pPr>
      <w:r>
        <w:t xml:space="preserve">The first two terms are the</w:t>
      </w:r>
      <w:r>
        <w:t xml:space="preserve"> </w:t>
      </w:r>
      <w:r>
        <w:rPr>
          <w:i/>
          <w:iCs/>
        </w:rPr>
        <w:t xml:space="preserve">naive</w:t>
      </w:r>
      <w:r>
        <w:t xml:space="preserve"> </w:t>
      </w:r>
      <m:oMath>
        <m:r>
          <m:t>C</m:t>
        </m:r>
        <m:sSub>
          <m:e>
            <m:r>
              <m:t>T</m:t>
            </m:r>
          </m:e>
          <m:sub>
            <m:r>
              <m:t>m</m:t>
            </m:r>
            <m:r>
              <m:t>a</m:t>
            </m:r>
            <m:r>
              <m:t>x</m:t>
            </m:r>
          </m:sub>
        </m:sSub>
      </m:oMath>
      <w:r>
        <w:t xml:space="preserve">: the temperature at which</w:t>
      </w:r>
      <w:r>
        <w:t xml:space="preserve"> </w:t>
      </w:r>
      <m:oMath>
        <m:sSub>
          <m:e>
            <m:r>
              <m:t>β</m:t>
            </m:r>
          </m:e>
          <m:sub>
            <m:r>
              <m:t>0</m:t>
            </m:r>
          </m:sub>
        </m:sSub>
        <m:r>
          <m:rPr>
            <m:sty m:val="p"/>
          </m:rPr>
          <m:t>+</m:t>
        </m:r>
        <m:sSub>
          <m:e>
            <m:r>
              <m:t>β</m:t>
            </m:r>
          </m:e>
          <m:sub>
            <m:r>
              <m:t>1</m:t>
            </m:r>
          </m:sub>
        </m:sSub>
        <m:d>
          <m:dPr>
            <m:begChr m:val="("/>
            <m:sepChr m:val=""/>
            <m:endChr m:val=")"/>
            <m:grow/>
          </m:dPr>
          <m:e>
            <m:r>
              <m:t>T</m:t>
            </m:r>
            <m:r>
              <m:rPr>
                <m:sty m:val="p"/>
              </m:rPr>
              <m:t>−</m:t>
            </m:r>
            <m:acc>
              <m:accPr>
                <m:chr m:val="‾"/>
              </m:accPr>
              <m:e>
                <m:r>
                  <m:t>T</m:t>
                </m:r>
              </m:e>
            </m:acc>
          </m:e>
        </m:d>
      </m:oMath>
      <w:r>
        <w:t xml:space="preserve"> </w:t>
      </w:r>
      <w:r>
        <w:t xml:space="preserve">crosses</w:t>
      </w:r>
      <w:r>
        <w:t xml:space="preserve"> </w:t>
      </w:r>
      <m:oMath>
        <m:sSub>
          <m:e>
            <m:r>
              <m:rPr>
                <m:sty m:val="p"/>
              </m:rPr>
              <m:t>log</m:t>
            </m:r>
          </m:e>
          <m:sub>
            <m:r>
              <m:t>10</m:t>
            </m:r>
          </m:sub>
        </m:sSub>
        <m:sSub>
          <m:e>
            <m:r>
              <m:t>t</m:t>
            </m:r>
          </m:e>
          <m:sub>
            <m:r>
              <m:rPr>
                <m:nor/>
                <m:sty m:val="p"/>
              </m:rPr>
              <m:t>ref</m:t>
            </m:r>
          </m:sub>
        </m:sSub>
      </m:oMath>
      <w:r>
        <w:t xml:space="preserve">. The final term</w:t>
      </w:r>
      <w:r>
        <w:t xml:space="preserve"> </w:t>
      </w:r>
      <w:r>
        <w:t xml:space="preserve">is the asymmetry correction divided by</w:t>
      </w:r>
      <w:r>
        <w:t xml:space="preserve"> </w:t>
      </w:r>
      <m:oMath>
        <m:sSub>
          <m:e>
            <m:r>
              <m:t>β</m:t>
            </m:r>
          </m:e>
          <m:sub>
            <m:r>
              <m:t>1</m:t>
            </m:r>
          </m:sub>
        </m:sSub>
      </m:oMath>
      <w:r>
        <w:t xml:space="preserve">, appearing as a subtraction</w:t>
      </w:r>
      <w:r>
        <w:t xml:space="preserve"> </w:t>
      </w:r>
      <w:r>
        <w:t xml:space="preserve">because a vertical shift on the log-time axis becomes a horizontal temperature</w:t>
      </w:r>
      <w:r>
        <w:t xml:space="preserve"> </w:t>
      </w:r>
      <w:r>
        <w:t xml:space="preserve">shift when divided by the TDT slope. This is Eq. (5) of the manuscript.</w:t>
      </w:r>
    </w:p>
    <w:bookmarkEnd w:id="248"/>
    <w:bookmarkStart w:id="250" w:name="sec-supp-corr-ltx"/>
    <w:p>
      <w:pPr>
        <w:pStyle w:val="Heading2"/>
      </w:pPr>
      <w:r>
        <w:t xml:space="preserve">14.4 Generalisation to arbitrary survival thresholds</w:t>
      </w:r>
      <w:r>
        <w:t xml:space="preserve"> </w:t>
      </w:r>
      <m:oMath>
        <m:r>
          <m:t>x</m:t>
        </m:r>
        <m:r>
          <m:rPr>
            <m:sty m:val="p"/>
          </m:rPr>
          <m:t>/</m:t>
        </m:r>
        <m:r>
          <m:t>100</m:t>
        </m:r>
      </m:oMath>
    </w:p>
    <w:p>
      <w:pPr>
        <w:pStyle w:val="FirstParagraph"/>
      </w:pPr>
      <w:r>
        <w:t xml:space="preserve">Replacing</w:t>
      </w:r>
      <w:r>
        <w:t xml:space="preserve"> </w:t>
      </w:r>
      <m:oMath>
        <m:r>
          <m:t>p</m:t>
        </m:r>
        <m:r>
          <m:rPr>
            <m:sty m:val="p"/>
          </m:rPr>
          <m:t>=</m:t>
        </m:r>
        <m:r>
          <m:t>0.5</m:t>
        </m:r>
      </m:oMath>
      <w:r>
        <w:t xml:space="preserve"> </w:t>
      </w:r>
      <w:r>
        <w:t xml:space="preserve">with</w:t>
      </w:r>
      <w:r>
        <w:t xml:space="preserve"> </w:t>
      </w:r>
      <m:oMath>
        <m:r>
          <m:t>p</m:t>
        </m:r>
        <m:r>
          <m:rPr>
            <m:sty m:val="p"/>
          </m:rPr>
          <m:t>=</m:t>
        </m:r>
        <m:r>
          <m:t>x</m:t>
        </m:r>
        <m:r>
          <m:rPr>
            <m:sty m:val="p"/>
          </m:rPr>
          <m:t>/</m:t>
        </m:r>
        <m:r>
          <m:t>100</m:t>
        </m:r>
      </m:oMath>
      <w:r>
        <w:t xml:space="preserve"> </w:t>
      </w:r>
      <w:r>
        <w:t xml:space="preserve">gives</w:t>
      </w:r>
    </w:p>
    <w:p>
      <w:pPr>
        <w:pStyle w:val="BodyText"/>
      </w:pPr>
      <w:bookmarkStart w:id="249" w:name="eq-supp-corr-ltx"/>
      <m:oMathPara>
        <m:oMathParaPr>
          <m:jc m:val="center"/>
        </m:oMathParaPr>
        <m:oMath>
          <m:sSub>
            <m:e>
              <m:r>
                <m:rPr>
                  <m:sty m:val="p"/>
                </m:rPr>
                <m:t>log</m:t>
              </m:r>
            </m:e>
            <m:sub>
              <m:r>
                <m:t>10</m:t>
              </m:r>
            </m:sub>
          </m:sSub>
          <m:sSub>
            <m:e>
              <m:r>
                <m:t>t</m:t>
              </m:r>
            </m:e>
            <m:sub>
              <m:r>
                <m:t>x</m:t>
              </m:r>
            </m:sub>
          </m:sSub>
          <m:d>
            <m:dPr>
              <m:begChr m:val="("/>
              <m:sepChr m:val=""/>
              <m:endChr m:val=")"/>
              <m:grow/>
            </m:dPr>
            <m:e>
              <m:r>
                <m:t>T</m:t>
              </m:r>
            </m:e>
          </m:d>
          <m:r>
            <m:t> </m:t>
          </m:r>
          <m:r>
            <m:rPr>
              <m:sty m:val="p"/>
            </m:rPr>
            <m:t>=</m:t>
          </m:r>
          <m:r>
            <m:t> </m:t>
          </m:r>
          <m:r>
            <m:rPr>
              <m:nor/>
              <m:sty m:val="p"/>
            </m:rPr>
            <m:t>mid</m:t>
          </m:r>
          <m:d>
            <m:dPr>
              <m:begChr m:val="("/>
              <m:sepChr m:val=""/>
              <m:endChr m:val=")"/>
              <m:grow/>
            </m:dPr>
            <m:e>
              <m:r>
                <m:t>T</m:t>
              </m:r>
            </m:e>
          </m:d>
          <m:r>
            <m:t> </m:t>
          </m:r>
          <m:r>
            <m:rPr>
              <m:sty m:val="p"/>
            </m:rPr>
            <m:t>+</m:t>
          </m:r>
          <m:r>
            <m:t> </m:t>
          </m:r>
          <m:f>
            <m:fPr>
              <m:type m:val="bar"/>
            </m:fPr>
            <m:num>
              <m:r>
                <m:t>1</m:t>
              </m:r>
            </m:num>
            <m:den>
              <m:r>
                <m:t>k</m:t>
              </m:r>
            </m:den>
          </m:f>
          <m:r>
            <m:rPr>
              <m:sty m:val="p"/>
            </m:rPr>
            <m:t>ln</m:t>
          </m:r>
          <m:r>
            <m:t>​</m:t>
          </m:r>
          <m:d>
            <m:dPr>
              <m:begChr m:val="("/>
              <m:sepChr m:val=""/>
              <m:endChr m:val=")"/>
              <m:grow/>
            </m:dPr>
            <m:e>
              <m:f>
                <m:fPr>
                  <m:type m:val="bar"/>
                </m:fPr>
                <m:num>
                  <m:r>
                    <m:rPr>
                      <m:nor/>
                      <m:sty m:val="p"/>
                    </m:rPr>
                    <m:t>up</m:t>
                  </m:r>
                  <m:r>
                    <m:rPr>
                      <m:sty m:val="p"/>
                    </m:rPr>
                    <m:t>−</m:t>
                  </m:r>
                  <m:r>
                    <m:t>x</m:t>
                  </m:r>
                  <m:r>
                    <m:rPr>
                      <m:sty m:val="p"/>
                    </m:rPr>
                    <m:t>/</m:t>
                  </m:r>
                  <m:r>
                    <m:t>100</m:t>
                  </m:r>
                </m:num>
                <m:den>
                  <m:r>
                    <m:t>x</m:t>
                  </m:r>
                  <m:r>
                    <m:rPr>
                      <m:sty m:val="p"/>
                    </m:rPr>
                    <m:t>/</m:t>
                  </m:r>
                  <m:r>
                    <m:t>100</m:t>
                  </m:r>
                  <m:r>
                    <m:rPr>
                      <m:sty m:val="p"/>
                    </m:rPr>
                    <m:t>−</m:t>
                  </m:r>
                  <m:r>
                    <m:rPr>
                      <m:nor/>
                      <m:sty m:val="p"/>
                    </m:rPr>
                    <m:t>low</m:t>
                  </m:r>
                </m:den>
              </m:f>
            </m:e>
          </m:d>
          <m:r>
            <m:rPr>
              <m:sty m:val="p"/>
            </m:rPr>
            <m:t>,</m:t>
          </m:r>
          <m:r>
            <m:t>  </m:t>
          </m:r>
          <m:d>
            <m:dPr>
              <m:begChr m:val="("/>
              <m:sepChr m:val=""/>
              <m:endChr m:val=")"/>
              <m:grow/>
            </m:dPr>
            <m:e>
              <m:r>
                <m:t>10</m:t>
              </m:r>
            </m:e>
          </m:d>
        </m:oMath>
      </m:oMathPara>
      <w:bookmarkEnd w:id="249"/>
    </w:p>
    <w:p>
      <w:pPr>
        <w:pStyle w:val="FirstParagraph"/>
      </w:pPr>
      <w:r>
        <w:t xml:space="preserve">which reduces to</w:t>
      </w:r>
      <w:r>
        <w:t xml:space="preserve"> </w:t>
      </w:r>
      <w:hyperlink w:anchor="eq-supp-corr-lt50">
        <w:r>
          <w:rPr>
            <w:rStyle w:val="Hyperlink"/>
          </w:rPr>
          <w:t xml:space="preserve">Equation S7</w:t>
        </w:r>
      </w:hyperlink>
      <w:r>
        <w:t xml:space="preserve"> </w:t>
      </w:r>
      <w:r>
        <w:t xml:space="preserve">when</w:t>
      </w:r>
      <w:r>
        <w:t xml:space="preserve"> </w:t>
      </w:r>
      <m:oMath>
        <m:r>
          <m:t>x</m:t>
        </m:r>
        <m:r>
          <m:rPr>
            <m:sty m:val="p"/>
          </m:rPr>
          <m:t>=</m:t>
        </m:r>
        <m:r>
          <m:t>50</m:t>
        </m:r>
      </m:oMath>
      <w:r>
        <w:t xml:space="preserve">. The correction is still</w:t>
      </w:r>
      <w:r>
        <w:t xml:space="preserve"> </w:t>
      </w:r>
      <w:r>
        <w:t xml:space="preserve">added to</w:t>
      </w:r>
      <w:r>
        <w:t xml:space="preserve"> </w:t>
      </w:r>
      <m:oMath>
        <m:r>
          <m:rPr>
            <m:nor/>
            <m:sty m:val="p"/>
          </m:rPr>
          <m:t>mid</m:t>
        </m:r>
        <m:d>
          <m:dPr>
            <m:begChr m:val="("/>
            <m:sepChr m:val=""/>
            <m:endChr m:val=")"/>
            <m:grow/>
          </m:dPr>
          <m:e>
            <m:r>
              <m:t>T</m:t>
            </m:r>
          </m:e>
        </m:d>
      </m:oMath>
      <w:r>
        <w:t xml:space="preserve">; its sign is set by the ratio inside the log. For</w:t>
      </w:r>
      <w:r>
        <w:t xml:space="preserve"> </w:t>
      </w:r>
      <m:oMath>
        <m:r>
          <m:t>x</m:t>
        </m:r>
        <m:r>
          <m:rPr>
            <m:sty m:val="p"/>
          </m:rPr>
          <m:t>&lt;</m:t>
        </m:r>
        <m:r>
          <m:t>50</m:t>
        </m:r>
      </m:oMath>
      <w:r>
        <w:t xml:space="preserve"> </w:t>
      </w:r>
      <w:r>
        <w:t xml:space="preserve">(e.g. LT10), the correction is positive and LT</w:t>
      </w:r>
      <m:oMath>
        <m:sSub>
          <m:e>
            <m:r>
              <m:t>​</m:t>
            </m:r>
          </m:e>
          <m:sub>
            <m:r>
              <m:t>x</m:t>
            </m:r>
          </m:sub>
        </m:sSub>
      </m:oMath>
      <w:r>
        <w:t xml:space="preserve"> </w:t>
      </w:r>
      <w:r>
        <w:t xml:space="preserve">occurs later than</w:t>
      </w:r>
      <w:r>
        <w:t xml:space="preserve"> </w:t>
      </w:r>
      <w:r>
        <w:t xml:space="preserve">the midpoint. For</w:t>
      </w:r>
      <w:r>
        <w:t xml:space="preserve"> </w:t>
      </w:r>
      <m:oMath>
        <m:r>
          <m:t>x</m:t>
        </m:r>
        <m:r>
          <m:rPr>
            <m:sty m:val="p"/>
          </m:rPr>
          <m:t>&gt;</m:t>
        </m:r>
        <m:r>
          <m:t>50</m:t>
        </m:r>
      </m:oMath>
      <w:r>
        <w:t xml:space="preserve"> </w:t>
      </w:r>
      <w:r>
        <w:t xml:space="preserve">(e.g. LT90), it is negative and LT</w:t>
      </w:r>
      <m:oMath>
        <m:sSub>
          <m:e>
            <m:r>
              <m:t>​</m:t>
            </m:r>
          </m:e>
          <m:sub>
            <m:r>
              <m:t>x</m:t>
            </m:r>
          </m:sub>
        </m:sSub>
      </m:oMath>
      <w:r>
        <w:t xml:space="preserve"> </w:t>
      </w:r>
      <w:r>
        <w:t xml:space="preserve">occurs</w:t>
      </w:r>
      <w:r>
        <w:t xml:space="preserve"> </w:t>
      </w:r>
      <w:r>
        <w:t xml:space="preserve">earlier. The corresponding</w:t>
      </w:r>
      <w:r>
        <w:t xml:space="preserve"> </w:t>
      </w:r>
      <m:oMath>
        <m:r>
          <m:t>C</m:t>
        </m:r>
        <m:sSub>
          <m:e>
            <m:r>
              <m:t>T</m:t>
            </m:r>
          </m:e>
          <m:sub>
            <m:r>
              <m:t>m</m:t>
            </m:r>
            <m:r>
              <m:t>a</m:t>
            </m:r>
            <m:r>
              <m:t>x</m:t>
            </m:r>
            <m:r>
              <m:rPr>
                <m:sty m:val="p"/>
              </m:rPr>
              <m:t>,</m:t>
            </m:r>
            <m:r>
              <m:t>x</m:t>
            </m:r>
          </m:sub>
        </m:sSub>
        <m:d>
          <m:dPr>
            <m:begChr m:val="("/>
            <m:sepChr m:val=""/>
            <m:endChr m:val=")"/>
            <m:grow/>
          </m:dPr>
          <m:e>
            <m:sSub>
              <m:e>
                <m:r>
                  <m:t>t</m:t>
                </m:r>
              </m:e>
              <m:sub>
                <m:r>
                  <m:rPr>
                    <m:nor/>
                    <m:sty m:val="p"/>
                  </m:rPr>
                  <m:t>ref</m:t>
                </m:r>
              </m:sub>
            </m:sSub>
          </m:e>
        </m:d>
      </m:oMath>
      <w:r>
        <w:t xml:space="preserve"> </w:t>
      </w:r>
      <w:r>
        <w:t xml:space="preserve">follows by substituting</w:t>
      </w:r>
      <w:r>
        <w:t xml:space="preserve"> </w:t>
      </w:r>
      <w:r>
        <w:t xml:space="preserve">this LT</w:t>
      </w:r>
      <m:oMath>
        <m:sSub>
          <m:e>
            <m:r>
              <m:t>​</m:t>
            </m:r>
          </m:e>
          <m:sub>
            <m:r>
              <m:t>x</m:t>
            </m:r>
          </m:sub>
        </m:sSub>
      </m:oMath>
      <w:r>
        <w:t xml:space="preserve"> </w:t>
      </w:r>
      <w:r>
        <w:t xml:space="preserve">correction into</w:t>
      </w:r>
      <w:r>
        <w:t xml:space="preserve"> </w:t>
      </w:r>
      <w:hyperlink w:anchor="eq-supp-corr-ctmax">
        <w:r>
          <w:rPr>
            <w:rStyle w:val="Hyperlink"/>
          </w:rPr>
          <w:t xml:space="preserve">Equation S9</w:t>
        </w:r>
      </w:hyperlink>
      <w:r>
        <w:t xml:space="preserve">.</w:t>
      </w:r>
    </w:p>
    <w:bookmarkEnd w:id="250"/>
    <w:bookmarkStart w:id="251" w:name="sec-supp-corr-z-robust"/>
    <w:p>
      <w:pPr>
        <w:pStyle w:val="Heading2"/>
      </w:pPr>
      <w:r>
        <w:t xml:space="preserve">14.5 The slope (and hence</w:t>
      </w:r>
      <w:r>
        <w:t xml:space="preserve"> </w:t>
      </w:r>
      <m:oMath>
        <m:r>
          <m:t>z</m:t>
        </m:r>
      </m:oMath>
      <w:r>
        <w:t xml:space="preserve">) is robust to the correction</w:t>
      </w:r>
    </w:p>
    <w:p>
      <w:pPr>
        <w:pStyle w:val="FirstParagraph"/>
      </w:pPr>
      <w:r>
        <w:t xml:space="preserve">Because the correction in</w:t>
      </w:r>
      <w:r>
        <w:t xml:space="preserve"> </w:t>
      </w:r>
      <w:hyperlink w:anchor="eq-supp-corr-lt50">
        <w:r>
          <w:rPr>
            <w:rStyle w:val="Hyperlink"/>
          </w:rPr>
          <w:t xml:space="preserve">Equation S7</w:t>
        </w:r>
      </w:hyperlink>
      <w:r>
        <w:t xml:space="preserve"> </w:t>
      </w:r>
      <w:r>
        <w:t xml:space="preserve">does not depend on</w:t>
      </w:r>
      <w:r>
        <w:t xml:space="preserve"> </w:t>
      </w:r>
      <m:oMath>
        <m:r>
          <m:t>T</m:t>
        </m:r>
      </m:oMath>
      <w:r>
        <w:t xml:space="preserve">, it shifts</w:t>
      </w:r>
      <w:r>
        <w:t xml:space="preserve"> </w:t>
      </w:r>
      <m:oMath>
        <m:sSub>
          <m:e>
            <m:r>
              <m:rPr>
                <m:sty m:val="p"/>
              </m:rPr>
              <m:t>log</m:t>
            </m:r>
          </m:e>
          <m:sub>
            <m:r>
              <m:t>10</m:t>
            </m:r>
          </m:sub>
        </m:sSub>
        <m:sSub>
          <m:e>
            <m:r>
              <m:t>t</m:t>
            </m:r>
          </m:e>
          <m:sub>
            <m:r>
              <m:t>50</m:t>
            </m:r>
          </m:sub>
        </m:sSub>
        <m:d>
          <m:dPr>
            <m:begChr m:val="("/>
            <m:sepChr m:val=""/>
            <m:endChr m:val=")"/>
            <m:grow/>
          </m:dPr>
          <m:e>
            <m:r>
              <m:t>T</m:t>
            </m:r>
          </m:e>
        </m:d>
      </m:oMath>
      <w:r>
        <w:t xml:space="preserve"> </w:t>
      </w:r>
      <w:r>
        <w:t xml:space="preserve">vertically without changing the slope:</w:t>
      </w:r>
    </w:p>
    <w:p>
      <w:pPr>
        <w:pStyle w:val="BodyText"/>
      </w:pPr>
      <m:oMathPara>
        <m:oMathParaPr>
          <m:jc m:val="center"/>
        </m:oMathParaPr>
        <m:oMath>
          <m:r>
            <m:t>z</m:t>
          </m:r>
          <m:r>
            <m:t> </m:t>
          </m:r>
          <m:r>
            <m:rPr>
              <m:sty m:val="p"/>
            </m:rPr>
            <m:t>=</m:t>
          </m:r>
          <m:r>
            <m:t> </m:t>
          </m:r>
          <m:r>
            <m:rPr>
              <m:sty m:val="p"/>
            </m:rPr>
            <m:t>−</m:t>
          </m:r>
          <m:f>
            <m:fPr>
              <m:type m:val="bar"/>
            </m:fPr>
            <m:num>
              <m:r>
                <m:t>1</m:t>
              </m:r>
            </m:num>
            <m:den>
              <m:sSub>
                <m:e>
                  <m:r>
                    <m:t>β</m:t>
                  </m:r>
                </m:e>
                <m:sub>
                  <m:r>
                    <m:t>1</m:t>
                  </m:r>
                </m:sub>
              </m:sSub>
            </m:den>
          </m:f>
        </m:oMath>
      </m:oMathPara>
    </w:p>
    <w:p>
      <w:pPr>
        <w:pStyle w:val="FirstParagraph"/>
      </w:pPr>
      <w:r>
        <w:t xml:space="preserve">holds provided the 4PL is correctly specified. This is why the joint Bayesian</w:t>
      </w:r>
      <w:r>
        <w:t xml:space="preserve"> </w:t>
      </w:r>
      <w:r>
        <w:t xml:space="preserve">4PL and the classical two-stage pipeline can recover the same</w:t>
      </w:r>
      <w:r>
        <w:t xml:space="preserve"> </w:t>
      </w:r>
      <m:oMath>
        <m:r>
          <m:t>z</m:t>
        </m:r>
      </m:oMath>
      <w:r>
        <w:t xml:space="preserve"> </w:t>
      </w:r>
      <w:r>
        <w:t xml:space="preserve">even when</w:t>
      </w:r>
      <w:r>
        <w:t xml:space="preserve"> </w:t>
      </w:r>
      <w:r>
        <w:t xml:space="preserve">their</w:t>
      </w:r>
      <w:r>
        <w:t xml:space="preserve"> </w:t>
      </w:r>
      <m:oMath>
        <m:r>
          <m:t>C</m:t>
        </m:r>
        <m:sSub>
          <m:e>
            <m:r>
              <m:t>T</m:t>
            </m:r>
          </m:e>
          <m:sub>
            <m:r>
              <m:t>m</m:t>
            </m:r>
            <m:r>
              <m:t>a</m:t>
            </m:r>
            <m:r>
              <m:t>x</m:t>
            </m:r>
          </m:sub>
        </m:sSub>
      </m:oMath>
      <w:r>
        <w:t xml:space="preserve"> </w:t>
      </w:r>
      <w:r>
        <w:t xml:space="preserve">estimates differ.</w:t>
      </w:r>
      <w:r>
        <w:t xml:space="preserve"> </w:t>
      </w:r>
      <m:oMath>
        <m:r>
          <m:t>C</m:t>
        </m:r>
        <m:sSub>
          <m:e>
            <m:r>
              <m:t>T</m:t>
            </m:r>
          </m:e>
          <m:sub>
            <m:r>
              <m:t>m</m:t>
            </m:r>
            <m:r>
              <m:t>a</m:t>
            </m:r>
            <m:r>
              <m:t>x</m:t>
            </m:r>
          </m:sub>
        </m:sSub>
      </m:oMath>
      <w:r>
        <w:t xml:space="preserve"> </w:t>
      </w:r>
      <w:r>
        <w:t xml:space="preserve">has no analogous protection: the</w:t>
      </w:r>
      <w:r>
        <w:t xml:space="preserve"> </w:t>
      </w:r>
      <w:r>
        <w:t xml:space="preserve">same asymmetry term enters</w:t>
      </w:r>
      <w:r>
        <w:t xml:space="preserve"> </w:t>
      </w:r>
      <w:hyperlink w:anchor="eq-supp-corr-ctmax">
        <w:r>
          <w:rPr>
            <w:rStyle w:val="Hyperlink"/>
          </w:rPr>
          <w:t xml:space="preserve">Equation S9</w:t>
        </w:r>
      </w:hyperlink>
      <w:r>
        <w:t xml:space="preserve"> </w:t>
      </w:r>
      <w:r>
        <w:t xml:space="preserve">divided by</w:t>
      </w:r>
      <w:r>
        <w:t xml:space="preserve"> </w:t>
      </w:r>
      <m:oMath>
        <m:sSub>
          <m:e>
            <m:r>
              <m:t>β</m:t>
            </m:r>
          </m:e>
          <m:sub>
            <m:r>
              <m:t>1</m:t>
            </m:r>
          </m:sub>
        </m:sSub>
      </m:oMath>
      <w:r>
        <w:t xml:space="preserve">, so errors</w:t>
      </w:r>
      <w:r>
        <w:t xml:space="preserve"> </w:t>
      </w:r>
      <w:r>
        <w:t xml:space="preserve">in</w:t>
      </w:r>
      <w:r>
        <w:t xml:space="preserve"> </w:t>
      </w:r>
      <m:oMath>
        <m:r>
          <m:rPr>
            <m:nor/>
            <m:sty m:val="p"/>
          </m:rPr>
          <m:t>low</m:t>
        </m:r>
      </m:oMath>
      <w:r>
        <w:t xml:space="preserve">,</w:t>
      </w:r>
      <w:r>
        <w:t xml:space="preserve"> </w:t>
      </w:r>
      <m:oMath>
        <m:r>
          <m:rPr>
            <m:nor/>
            <m:sty m:val="p"/>
          </m:rPr>
          <m:t>up</m:t>
        </m:r>
      </m:oMath>
      <w:r>
        <w:t xml:space="preserve">, or</w:t>
      </w:r>
      <w:r>
        <w:t xml:space="preserve"> </w:t>
      </w:r>
      <m:oMath>
        <m:r>
          <m:t>k</m:t>
        </m:r>
      </m:oMath>
      <w:r>
        <w:t xml:space="preserve"> </w:t>
      </w:r>
      <w:r>
        <w:t xml:space="preserve">shift the temperature estimate directly.</w:t>
      </w:r>
    </w:p>
    <w:bookmarkEnd w:id="251"/>
    <w:bookmarkStart w:id="252" w:name="sec-supp-corr-vanish"/>
    <w:p>
      <w:pPr>
        <w:pStyle w:val="Heading2"/>
      </w:pPr>
      <w:r>
        <w:t xml:space="preserve">14.6 When the correction vanishes</w:t>
      </w:r>
    </w:p>
    <w:p>
      <w:pPr>
        <w:pStyle w:val="FirstParagraph"/>
      </w:pPr>
      <w:r>
        <w:t xml:space="preserve">When the experimental design anchors</w:t>
      </w:r>
      <w:r>
        <w:t xml:space="preserve"> </w:t>
      </w:r>
      <m:oMath>
        <m:r>
          <m:rPr>
            <m:nor/>
            <m:sty m:val="p"/>
          </m:rPr>
          <m:t>low</m:t>
        </m:r>
        <m:r>
          <m:rPr>
            <m:sty m:val="p"/>
          </m:rPr>
          <m:t>≈</m:t>
        </m:r>
        <m:r>
          <m:t>0</m:t>
        </m:r>
      </m:oMath>
      <w:r>
        <w:t xml:space="preserve"> </w:t>
      </w:r>
      <w:r>
        <w:t xml:space="preserve">and</w:t>
      </w:r>
      <w:r>
        <w:t xml:space="preserve"> </w:t>
      </w:r>
      <m:oMath>
        <m:r>
          <m:rPr>
            <m:nor/>
            <m:sty m:val="p"/>
          </m:rPr>
          <m:t>up</m:t>
        </m:r>
        <m:r>
          <m:rPr>
            <m:sty m:val="p"/>
          </m:rPr>
          <m:t>≈</m:t>
        </m:r>
        <m:r>
          <m:t>1</m:t>
        </m:r>
      </m:oMath>
      <w:r>
        <w:t xml:space="preserve">:</w:t>
      </w:r>
    </w:p>
    <w:p>
      <w:pPr>
        <w:pStyle w:val="BodyText"/>
      </w:pPr>
      <m:oMathPara>
        <m:oMathParaPr>
          <m:jc m:val="center"/>
        </m:oMathParaPr>
        <m:oMath>
          <m:f>
            <m:fPr>
              <m:type m:val="bar"/>
            </m:fPr>
            <m:num>
              <m:r>
                <m:rPr>
                  <m:nor/>
                  <m:sty m:val="p"/>
                </m:rPr>
                <m:t>up</m:t>
              </m:r>
              <m:r>
                <m:rPr>
                  <m:sty m:val="p"/>
                </m:rPr>
                <m:t>−</m:t>
              </m:r>
              <m:r>
                <m:t>0.5</m:t>
              </m:r>
            </m:num>
            <m:den>
              <m:r>
                <m:t>0.5</m:t>
              </m:r>
              <m:r>
                <m:rPr>
                  <m:sty m:val="p"/>
                </m:rPr>
                <m:t>−</m:t>
              </m:r>
              <m:r>
                <m:rPr>
                  <m:nor/>
                  <m:sty m:val="p"/>
                </m:rPr>
                <m:t>low</m:t>
              </m:r>
            </m:den>
          </m:f>
          <m:r>
            <m:t> </m:t>
          </m:r>
          <m:r>
            <m:rPr>
              <m:sty m:val="p"/>
            </m:rPr>
            <m:t>≈</m:t>
          </m:r>
          <m:r>
            <m:t> </m:t>
          </m:r>
          <m:f>
            <m:fPr>
              <m:type m:val="bar"/>
            </m:fPr>
            <m:num>
              <m:r>
                <m:t>1</m:t>
              </m:r>
              <m:r>
                <m:rPr>
                  <m:sty m:val="p"/>
                </m:rPr>
                <m:t>−</m:t>
              </m:r>
              <m:r>
                <m:t>0.5</m:t>
              </m:r>
            </m:num>
            <m:den>
              <m:r>
                <m:t>0.5</m:t>
              </m:r>
              <m:r>
                <m:rPr>
                  <m:sty m:val="p"/>
                </m:rPr>
                <m:t>−</m:t>
              </m:r>
              <m:r>
                <m:t>0</m:t>
              </m:r>
            </m:den>
          </m:f>
          <m:r>
            <m:t> </m:t>
          </m:r>
          <m:r>
            <m:rPr>
              <m:sty m:val="p"/>
            </m:rPr>
            <m:t>=</m:t>
          </m:r>
          <m:r>
            <m:t> </m:t>
          </m:r>
          <m:r>
            <m:t>1</m:t>
          </m:r>
          <m:r>
            <m:t> </m:t>
          </m:r>
          <m:r>
            <m:rPr>
              <m:sty m:val="p"/>
            </m:rPr>
            <m:t>⇒</m:t>
          </m:r>
          <m:r>
            <m:t> </m:t>
          </m:r>
          <m:r>
            <m:rPr>
              <m:sty m:val="p"/>
            </m:rPr>
            <m:t>ln</m:t>
          </m:r>
          <m:r>
            <m:t>​</m:t>
          </m:r>
          <m:d>
            <m:dPr>
              <m:begChr m:val="("/>
              <m:sepChr m:val=""/>
              <m:endChr m:val=")"/>
              <m:grow/>
            </m:dPr>
            <m:e>
              <m:f>
                <m:fPr>
                  <m:type m:val="bar"/>
                </m:fPr>
                <m:num>
                  <m:r>
                    <m:rPr>
                      <m:nor/>
                      <m:sty m:val="p"/>
                    </m:rPr>
                    <m:t>up</m:t>
                  </m:r>
                  <m:r>
                    <m:rPr>
                      <m:sty m:val="p"/>
                    </m:rPr>
                    <m:t>−</m:t>
                  </m:r>
                  <m:r>
                    <m:t>0.5</m:t>
                  </m:r>
                </m:num>
                <m:den>
                  <m:r>
                    <m:t>0.5</m:t>
                  </m:r>
                  <m:r>
                    <m:rPr>
                      <m:sty m:val="p"/>
                    </m:rPr>
                    <m:t>−</m:t>
                  </m:r>
                  <m:r>
                    <m:rPr>
                      <m:nor/>
                      <m:sty m:val="p"/>
                    </m:rPr>
                    <m:t>low</m:t>
                  </m:r>
                </m:den>
              </m:f>
            </m:e>
          </m:d>
          <m:r>
            <m:t> </m:t>
          </m:r>
          <m:r>
            <m:rPr>
              <m:sty m:val="p"/>
            </m:rPr>
            <m:t>≈</m:t>
          </m:r>
          <m:r>
            <m:t> </m:t>
          </m:r>
          <m:r>
            <m:rPr>
              <m:sty m:val="p"/>
            </m:rPr>
            <m:t>ln</m:t>
          </m:r>
          <m:r>
            <m:t>1</m:t>
          </m:r>
          <m:r>
            <m:t> </m:t>
          </m:r>
          <m:r>
            <m:rPr>
              <m:sty m:val="p"/>
            </m:rPr>
            <m:t>=</m:t>
          </m:r>
          <m:r>
            <m:t> </m:t>
          </m:r>
          <m:r>
            <m:t>0</m:t>
          </m:r>
          <m:r>
            <m:rPr>
              <m:sty m:val="p"/>
            </m:rPr>
            <m:t>.</m:t>
          </m:r>
        </m:oMath>
      </m:oMathPara>
    </w:p>
    <w:p>
      <w:pPr>
        <w:pStyle w:val="FirstParagraph"/>
      </w:pPr>
      <w:r>
        <w:t xml:space="preserve">The correction then shrinks to zero and</w:t>
      </w:r>
      <w:r>
        <w:t xml:space="preserve"> </w:t>
      </w:r>
      <m:oMath>
        <m:r>
          <m:rPr>
            <m:nor/>
            <m:sty m:val="p"/>
          </m:rPr>
          <m:t>mid</m:t>
        </m:r>
        <m:d>
          <m:dPr>
            <m:begChr m:val="("/>
            <m:sepChr m:val=""/>
            <m:endChr m:val=")"/>
            <m:grow/>
          </m:dPr>
          <m:e>
            <m:r>
              <m:t>T</m:t>
            </m:r>
          </m:e>
        </m:d>
        <m:r>
          <m:rPr>
            <m:sty m:val="p"/>
          </m:rPr>
          <m:t>≈</m:t>
        </m:r>
        <m:sSub>
          <m:e>
            <m:r>
              <m:rPr>
                <m:sty m:val="p"/>
              </m:rPr>
              <m:t>log</m:t>
            </m:r>
          </m:e>
          <m:sub>
            <m:r>
              <m:t>10</m:t>
            </m:r>
          </m:sub>
        </m:sSub>
        <m:sSub>
          <m:e>
            <m:r>
              <m:t>t</m:t>
            </m:r>
          </m:e>
          <m:sub>
            <m:r>
              <m:t>50</m:t>
            </m:r>
          </m:sub>
        </m:sSub>
        <m:d>
          <m:dPr>
            <m:begChr m:val="("/>
            <m:sepChr m:val=""/>
            <m:endChr m:val=")"/>
            <m:grow/>
          </m:dPr>
          <m:e>
            <m:r>
              <m:t>T</m:t>
            </m:r>
          </m:e>
        </m:d>
      </m:oMath>
      <w:r>
        <w:t xml:space="preserve">. This is the equivalence regime in</w:t>
      </w:r>
      <w:r>
        <w:t xml:space="preserve"> </w:t>
      </w:r>
      <w:hyperlink w:anchor="sec-twostage">
        <w:r>
          <w:rPr>
            <w:rStyle w:val="Hyperlink"/>
          </w:rPr>
          <w:t xml:space="preserve">Section 3.0.2</w:t>
        </w:r>
      </w:hyperlink>
      <w:r>
        <w:t xml:space="preserve"> </w:t>
      </w:r>
      <w:r>
        <w:t xml:space="preserve">and</w:t>
      </w:r>
      <w:r>
        <w:t xml:space="preserve"> </w:t>
      </w:r>
      <w:hyperlink w:anchor="sec-joint">
        <w:r>
          <w:rPr>
            <w:rStyle w:val="Hyperlink"/>
          </w:rPr>
          <w:t xml:space="preserve">Section 3.0.3</w:t>
        </w:r>
      </w:hyperlink>
      <w:r>
        <w:t xml:space="preserve">, and the strict-equivalence baseline of the</w:t>
      </w:r>
      <w:r>
        <w:t xml:space="preserve"> </w:t>
      </w:r>
      <w:r>
        <w:t xml:space="preserve">simulation in §3.1. The correction matters when the design is partial:</w:t>
      </w:r>
      <w:r>
        <w:t xml:space="preserve"> </w:t>
      </w:r>
      <w:r>
        <w:t xml:space="preserve">sublethal endpoints, sparse survival-range coverage, or asymptotes that vary</w:t>
      </w:r>
      <w:r>
        <w:t xml:space="preserve"> </w:t>
      </w:r>
      <w:r>
        <w:t xml:space="preserve">with</w:t>
      </w:r>
      <w:r>
        <w:t xml:space="preserve"> </w:t>
      </w:r>
      <m:oMath>
        <m:r>
          <m:t>T</m:t>
        </m:r>
      </m:oMath>
      <w:r>
        <w:t xml:space="preserve"> </w:t>
      </w:r>
      <w:r>
        <w:t xml:space="preserve">(the last case is analysed in</w:t>
      </w:r>
      <w:r>
        <w:t xml:space="preserve"> </w:t>
      </w:r>
      <w:hyperlink w:anchor="sec-joint-extend">
        <w:r>
          <w:rPr>
            <w:rStyle w:val="Hyperlink"/>
          </w:rPr>
          <w:t xml:space="preserve">Section 3.0.6</w:t>
        </w:r>
      </w:hyperlink>
      <w:r>
        <w:t xml:space="preserve">).</w:t>
      </w:r>
    </w:p>
    <w:bookmarkEnd w:id="252"/>
    <w:bookmarkStart w:id="254" w:name="sec-supp-corr-numerical"/>
    <w:p>
      <w:pPr>
        <w:pStyle w:val="Heading2"/>
      </w:pPr>
      <w:r>
        <w:t xml:space="preserve">14.7 Numerical sanity check</w:t>
      </w:r>
    </w:p>
    <w:p>
      <w:pPr>
        <w:pStyle w:val="FirstParagraph"/>
      </w:pPr>
      <w:r>
        <w:t xml:space="preserve">The chunk below uses asymmetric asymptotes so the correction is non-zero. It</w:t>
      </w:r>
      <w:r>
        <w:t xml:space="preserve"> </w:t>
      </w:r>
      <w:r>
        <w:t xml:space="preserve">checks that</w:t>
      </w:r>
      <w:r>
        <w:t xml:space="preserve"> </w:t>
      </w:r>
      <w:hyperlink w:anchor="eq-supp-corr-lt50">
        <w:r>
          <w:rPr>
            <w:rStyle w:val="Hyperlink"/>
          </w:rPr>
          <w:t xml:space="preserve">Equation S7</w:t>
        </w:r>
      </w:hyperlink>
      <w:r>
        <w:t xml:space="preserve"> </w:t>
      </w:r>
      <w:r>
        <w:t xml:space="preserve">matches direct 4PL inversion at</w:t>
      </w:r>
      <w:r>
        <w:t xml:space="preserve"> </w:t>
      </w:r>
      <m:oMath>
        <m:r>
          <m:t>p</m:t>
        </m:r>
        <m:r>
          <m:rPr>
            <m:sty m:val="p"/>
          </m:rPr>
          <m:t>=</m:t>
        </m:r>
        <m:r>
          <m:t>0.5</m:t>
        </m:r>
      </m:oMath>
      <w:r>
        <w:t xml:space="preserve">, and</w:t>
      </w:r>
      <w:r>
        <w:t xml:space="preserve"> </w:t>
      </w:r>
      <w:r>
        <w:t xml:space="preserve">that</w:t>
      </w:r>
      <w:r>
        <w:t xml:space="preserve"> </w:t>
      </w:r>
      <w:hyperlink w:anchor="eq-supp-corr-ctmax">
        <w:r>
          <w:rPr>
            <w:rStyle w:val="Hyperlink"/>
          </w:rPr>
          <w:t xml:space="preserve">Equation S9</w:t>
        </w:r>
      </w:hyperlink>
      <w:r>
        <w:t xml:space="preserve"> </w:t>
      </w:r>
      <w:r>
        <w:t xml:space="preserve">matches the temperature obtained by direct inversion</w:t>
      </w:r>
      <w:r>
        <w:t xml:space="preserve"> </w:t>
      </w:r>
      <w:r>
        <w:t xml:space="preserve">at</w:t>
      </w:r>
      <w:r>
        <w:t xml:space="preserve"> </w:t>
      </w:r>
      <m:oMath>
        <m:sSub>
          <m:e>
            <m:r>
              <m:t>t</m:t>
            </m:r>
          </m:e>
          <m:sub>
            <m:r>
              <m:rPr>
                <m:nor/>
                <m:sty m:val="p"/>
              </m:rPr>
              <m:t>ref</m:t>
            </m:r>
          </m:sub>
        </m:sSub>
        <m:r>
          <m:rPr>
            <m:sty m:val="p"/>
          </m:rPr>
          <m:t>=</m:t>
        </m:r>
        <m:r>
          <m:t>60</m:t>
        </m:r>
      </m:oMath>
      <w:r>
        <w:t xml:space="preserve"> </w:t>
      </w:r>
      <w:r>
        <w:t xml:space="preserve">min.</w:t>
      </w:r>
    </w:p>
    <w:p>
      <w:pPr>
        <w:pStyle w:val="SourceCode"/>
      </w:pPr>
      <w:r>
        <w:rPr>
          <w:rStyle w:val="CommentTok"/>
        </w:rPr>
        <w:t xml:space="preserve"># Check the one-step correction against numerical inversion.</w:t>
      </w:r>
      <w:r>
        <w:br/>
      </w:r>
      <w:r>
        <w:rPr>
          <w:rStyle w:val="NormalTok"/>
        </w:rPr>
        <w:t xml:space="preserve">low_a  </w:t>
      </w:r>
      <w:r>
        <w:rPr>
          <w:rStyle w:val="OtherTok"/>
        </w:rPr>
        <w:t xml:space="preserve">&lt;-</w:t>
      </w:r>
      <w:r>
        <w:rPr>
          <w:rStyle w:val="NormalTok"/>
        </w:rPr>
        <w:t xml:space="preserve"> </w:t>
      </w:r>
      <w:r>
        <w:rPr>
          <w:rStyle w:val="FloatTok"/>
        </w:rPr>
        <w:t xml:space="preserve">0.05</w:t>
      </w:r>
      <w:r>
        <w:br/>
      </w:r>
      <w:r>
        <w:rPr>
          <w:rStyle w:val="NormalTok"/>
        </w:rPr>
        <w:t xml:space="preserve">up_a   </w:t>
      </w:r>
      <w:r>
        <w:rPr>
          <w:rStyle w:val="OtherTok"/>
        </w:rPr>
        <w:t xml:space="preserve">&lt;-</w:t>
      </w:r>
      <w:r>
        <w:rPr>
          <w:rStyle w:val="NormalTok"/>
        </w:rPr>
        <w:t xml:space="preserve"> </w:t>
      </w:r>
      <w:r>
        <w:rPr>
          <w:rStyle w:val="FloatTok"/>
        </w:rPr>
        <w:t xml:space="preserve">0.85</w:t>
      </w:r>
      <w:r>
        <w:rPr>
          <w:rStyle w:val="NormalTok"/>
        </w:rPr>
        <w:t xml:space="preserve">           </w:t>
      </w:r>
      <w:r>
        <w:rPr>
          <w:rStyle w:val="CommentTok"/>
        </w:rPr>
        <w:t xml:space="preserve"># asymmetric: (up - 0.5) != (0.5 - low), so the correction is non-zero</w:t>
      </w:r>
      <w:r>
        <w:br/>
      </w:r>
      <w:r>
        <w:rPr>
          <w:rStyle w:val="NormalTok"/>
        </w:rPr>
        <w:t xml:space="preserve">kk     </w:t>
      </w:r>
      <w:r>
        <w:rPr>
          <w:rStyle w:val="OtherTok"/>
        </w:rPr>
        <w:t xml:space="preserve">&lt;-</w:t>
      </w:r>
      <w:r>
        <w:rPr>
          <w:rStyle w:val="NormalTok"/>
        </w:rPr>
        <w:t xml:space="preserve"> </w:t>
      </w:r>
      <w:r>
        <w:rPr>
          <w:rStyle w:val="DecValTok"/>
        </w:rPr>
        <w:t xml:space="preserve">4</w:t>
      </w:r>
      <w:r>
        <w:br/>
      </w:r>
      <w:r>
        <w:rPr>
          <w:rStyle w:val="NormalTok"/>
        </w:rPr>
        <w:t xml:space="preserve">beta_0 </w:t>
      </w:r>
      <w:r>
        <w:rPr>
          <w:rStyle w:val="OtherTok"/>
        </w:rPr>
        <w:t xml:space="preserve">&lt;-</w:t>
      </w:r>
      <w:r>
        <w:rPr>
          <w:rStyle w:val="NormalTok"/>
        </w:rPr>
        <w:t xml:space="preserve"> </w:t>
      </w:r>
      <w:r>
        <w:rPr>
          <w:rStyle w:val="FunctionTok"/>
        </w:rPr>
        <w:t xml:space="preserve">log10</w:t>
      </w:r>
      <w:r>
        <w:rPr>
          <w:rStyle w:val="NormalTok"/>
        </w:rPr>
        <w:t xml:space="preserve">(</w:t>
      </w:r>
      <w:r>
        <w:rPr>
          <w:rStyle w:val="DecValTok"/>
        </w:rPr>
        <w:t xml:space="preserve">60</w:t>
      </w:r>
      <w:r>
        <w:rPr>
          <w:rStyle w:val="NormalTok"/>
        </w:rPr>
        <w:t xml:space="preserve">)      </w:t>
      </w:r>
      <w:r>
        <w:rPr>
          <w:rStyle w:val="CommentTok"/>
        </w:rPr>
        <w:t xml:space="preserve"># midpoint at T_bar sits exactly at log10(60 min)</w:t>
      </w:r>
      <w:r>
        <w:br/>
      </w:r>
      <w:r>
        <w:rPr>
          <w:rStyle w:val="NormalTok"/>
        </w:rPr>
        <w:t xml:space="preserve">beta_1 </w:t>
      </w:r>
      <w:r>
        <w:rPr>
          <w:rStyle w:val="OtherTok"/>
        </w:rPr>
        <w:t xml:space="preserve">&lt;-</w:t>
      </w:r>
      <w:r>
        <w:rPr>
          <w:rStyle w:val="NormalTok"/>
        </w:rPr>
        <w:t xml:space="preserve"> </w:t>
      </w:r>
      <w:r>
        <w:rPr>
          <w:rStyle w:val="SpecialCharTok"/>
        </w:rPr>
        <w:t xml:space="preserve">-</w:t>
      </w:r>
      <w:r>
        <w:rPr>
          <w:rStyle w:val="FloatTok"/>
        </w:rPr>
        <w:t xml:space="preserve">0.25</w:t>
      </w:r>
      <w:r>
        <w:rPr>
          <w:rStyle w:val="NormalTok"/>
        </w:rPr>
        <w:t xml:space="preserve">          </w:t>
      </w:r>
      <w:r>
        <w:rPr>
          <w:rStyle w:val="CommentTok"/>
        </w:rPr>
        <w:t xml:space="preserve"># so z = -1/beta_1 = 4 °C</w:t>
      </w:r>
      <w:r>
        <w:br/>
      </w:r>
      <w:r>
        <w:rPr>
          <w:rStyle w:val="NormalTok"/>
        </w:rPr>
        <w:t xml:space="preserve">T_bar  </w:t>
      </w:r>
      <w:r>
        <w:rPr>
          <w:rStyle w:val="OtherTok"/>
        </w:rPr>
        <w:t xml:space="preserve">&lt;-</w:t>
      </w:r>
      <w:r>
        <w:rPr>
          <w:rStyle w:val="NormalTok"/>
        </w:rPr>
        <w:t xml:space="preserve"> </w:t>
      </w:r>
      <w:r>
        <w:rPr>
          <w:rStyle w:val="DecValTok"/>
        </w:rPr>
        <w:t xml:space="preserve">36</w:t>
      </w:r>
      <w:r>
        <w:br/>
      </w:r>
      <w:r>
        <w:br/>
      </w:r>
      <w:r>
        <w:rPr>
          <w:rStyle w:val="NormalTok"/>
        </w:rPr>
        <w:t xml:space="preserve">correction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kk) </w:t>
      </w:r>
      <w:r>
        <w:rPr>
          <w:rStyle w:val="SpecialCharTok"/>
        </w:rPr>
        <w:t xml:space="preserve">*</w:t>
      </w:r>
      <w:r>
        <w:rPr>
          <w:rStyle w:val="NormalTok"/>
        </w:rPr>
        <w:t xml:space="preserve"> </w:t>
      </w:r>
      <w:r>
        <w:rPr>
          <w:rStyle w:val="FunctionTok"/>
        </w:rPr>
        <w:t xml:space="preserve">log</w:t>
      </w:r>
      <w:r>
        <w:rPr>
          <w:rStyle w:val="NormalTok"/>
        </w:rPr>
        <w:t xml:space="preserve">((up_a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low_a))</w:t>
      </w:r>
      <w:r>
        <w:br/>
      </w:r>
      <w:r>
        <w:br/>
      </w:r>
      <w:r>
        <w:rPr>
          <w:rStyle w:val="CommentTok"/>
        </w:rPr>
        <w:t xml:space="preserve"># Closed form (eq-supp-corr-lt50) at T = 38 °C.</w:t>
      </w:r>
      <w:r>
        <w:br/>
      </w:r>
      <w:r>
        <w:rPr>
          <w:rStyle w:val="NormalTok"/>
        </w:rPr>
        <w:t xml:space="preserve">T_test </w:t>
      </w:r>
      <w:r>
        <w:rPr>
          <w:rStyle w:val="OtherTok"/>
        </w:rPr>
        <w:t xml:space="preserve">&lt;-</w:t>
      </w:r>
      <w:r>
        <w:rPr>
          <w:rStyle w:val="NormalTok"/>
        </w:rPr>
        <w:t xml:space="preserve"> </w:t>
      </w:r>
      <w:r>
        <w:rPr>
          <w:rStyle w:val="DecValTok"/>
        </w:rPr>
        <w:t xml:space="preserve">38</w:t>
      </w:r>
      <w:r>
        <w:br/>
      </w:r>
      <w:r>
        <w:rPr>
          <w:rStyle w:val="NormalTok"/>
        </w:rPr>
        <w:t xml:space="preserve">mid_T  </w:t>
      </w:r>
      <w:r>
        <w:rPr>
          <w:rStyle w:val="OtherTok"/>
        </w:rPr>
        <w:t xml:space="preserve">&lt;-</w:t>
      </w:r>
      <w:r>
        <w:rPr>
          <w:rStyle w:val="NormalTok"/>
        </w:rPr>
        <w:t xml:space="preserve"> beta_0 </w:t>
      </w:r>
      <w:r>
        <w:rPr>
          <w:rStyle w:val="SpecialCharTok"/>
        </w:rPr>
        <w:t xml:space="preserve">+</w:t>
      </w:r>
      <w:r>
        <w:rPr>
          <w:rStyle w:val="NormalTok"/>
        </w:rPr>
        <w:t xml:space="preserve"> beta_1 </w:t>
      </w:r>
      <w:r>
        <w:rPr>
          <w:rStyle w:val="SpecialCharTok"/>
        </w:rPr>
        <w:t xml:space="preserve">*</w:t>
      </w:r>
      <w:r>
        <w:rPr>
          <w:rStyle w:val="NormalTok"/>
        </w:rPr>
        <w:t xml:space="preserve"> (T_test </w:t>
      </w:r>
      <w:r>
        <w:rPr>
          <w:rStyle w:val="SpecialCharTok"/>
        </w:rPr>
        <w:t xml:space="preserve">-</w:t>
      </w:r>
      <w:r>
        <w:rPr>
          <w:rStyle w:val="NormalTok"/>
        </w:rPr>
        <w:t xml:space="preserve"> T_bar)</w:t>
      </w:r>
      <w:r>
        <w:br/>
      </w:r>
      <w:r>
        <w:rPr>
          <w:rStyle w:val="NormalTok"/>
        </w:rPr>
        <w:t xml:space="preserve">log10_LT50_closed </w:t>
      </w:r>
      <w:r>
        <w:rPr>
          <w:rStyle w:val="OtherTok"/>
        </w:rPr>
        <w:t xml:space="preserve">&lt;-</w:t>
      </w:r>
      <w:r>
        <w:rPr>
          <w:rStyle w:val="NormalTok"/>
        </w:rPr>
        <w:t xml:space="preserve"> mid_T </w:t>
      </w:r>
      <w:r>
        <w:rPr>
          <w:rStyle w:val="SpecialCharTok"/>
        </w:rPr>
        <w:t xml:space="preserve">+</w:t>
      </w:r>
      <w:r>
        <w:rPr>
          <w:rStyle w:val="NormalTok"/>
        </w:rPr>
        <w:t xml:space="preserve"> correction</w:t>
      </w:r>
      <w:r>
        <w:br/>
      </w:r>
      <w:r>
        <w:br/>
      </w:r>
      <w:r>
        <w:rPr>
          <w:rStyle w:val="CommentTok"/>
        </w:rPr>
        <w:t xml:space="preserve"># Direct numerical inversion: find log10 t such that p(t, T) = 0.5.</w:t>
      </w:r>
      <w:r>
        <w:br/>
      </w:r>
      <w:r>
        <w:rPr>
          <w:rStyle w:val="NormalTok"/>
        </w:rPr>
        <w:t xml:space="preserve">p_4pl </w:t>
      </w:r>
      <w:r>
        <w:rPr>
          <w:rStyle w:val="OtherTok"/>
        </w:rPr>
        <w:t xml:space="preserve">&lt;-</w:t>
      </w:r>
      <w:r>
        <w:rPr>
          <w:rStyle w:val="NormalTok"/>
        </w:rPr>
        <w:t xml:space="preserve"> </w:t>
      </w:r>
      <w:r>
        <w:rPr>
          <w:rStyle w:val="ControlFlowTok"/>
        </w:rPr>
        <w:t xml:space="preserve">function</w:t>
      </w:r>
      <w:r>
        <w:rPr>
          <w:rStyle w:val="NormalTok"/>
        </w:rPr>
        <w:t xml:space="preserve">(log10_t, T_val) {</w:t>
      </w:r>
      <w:r>
        <w:br/>
      </w:r>
      <w:r>
        <w:rPr>
          <w:rStyle w:val="NormalTok"/>
        </w:rPr>
        <w:t xml:space="preserve">  midT </w:t>
      </w:r>
      <w:r>
        <w:rPr>
          <w:rStyle w:val="OtherTok"/>
        </w:rPr>
        <w:t xml:space="preserve">&lt;-</w:t>
      </w:r>
      <w:r>
        <w:rPr>
          <w:rStyle w:val="NormalTok"/>
        </w:rPr>
        <w:t xml:space="preserve"> beta_0 </w:t>
      </w:r>
      <w:r>
        <w:rPr>
          <w:rStyle w:val="SpecialCharTok"/>
        </w:rPr>
        <w:t xml:space="preserve">+</w:t>
      </w:r>
      <w:r>
        <w:rPr>
          <w:rStyle w:val="NormalTok"/>
        </w:rPr>
        <w:t xml:space="preserve"> beta_1 </w:t>
      </w:r>
      <w:r>
        <w:rPr>
          <w:rStyle w:val="SpecialCharTok"/>
        </w:rPr>
        <w:t xml:space="preserve">*</w:t>
      </w:r>
      <w:r>
        <w:rPr>
          <w:rStyle w:val="NormalTok"/>
        </w:rPr>
        <w:t xml:space="preserve"> (T_val </w:t>
      </w:r>
      <w:r>
        <w:rPr>
          <w:rStyle w:val="SpecialCharTok"/>
        </w:rPr>
        <w:t xml:space="preserve">-</w:t>
      </w:r>
      <w:r>
        <w:rPr>
          <w:rStyle w:val="NormalTok"/>
        </w:rPr>
        <w:t xml:space="preserve"> T_bar)</w:t>
      </w:r>
      <w:r>
        <w:br/>
      </w:r>
      <w:r>
        <w:rPr>
          <w:rStyle w:val="NormalTok"/>
        </w:rPr>
        <w:t xml:space="preserve">  low_a </w:t>
      </w:r>
      <w:r>
        <w:rPr>
          <w:rStyle w:val="SpecialCharTok"/>
        </w:rPr>
        <w:t xml:space="preserve">+</w:t>
      </w:r>
      <w:r>
        <w:rPr>
          <w:rStyle w:val="NormalTok"/>
        </w:rPr>
        <w:t xml:space="preserve"> (up_a </w:t>
      </w:r>
      <w:r>
        <w:rPr>
          <w:rStyle w:val="SpecialCharTok"/>
        </w:rPr>
        <w:t xml:space="preserve">-</w:t>
      </w:r>
      <w:r>
        <w:rPr>
          <w:rStyle w:val="NormalTok"/>
        </w:rPr>
        <w:t xml:space="preserve"> low_a)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(kk </w:t>
      </w:r>
      <w:r>
        <w:rPr>
          <w:rStyle w:val="SpecialCharTok"/>
        </w:rPr>
        <w:t xml:space="preserve">*</w:t>
      </w:r>
      <w:r>
        <w:rPr>
          <w:rStyle w:val="NormalTok"/>
        </w:rPr>
        <w:t xml:space="preserve"> (log10_t </w:t>
      </w:r>
      <w:r>
        <w:rPr>
          <w:rStyle w:val="SpecialCharTok"/>
        </w:rPr>
        <w:t xml:space="preserve">-</w:t>
      </w:r>
      <w:r>
        <w:rPr>
          <w:rStyle w:val="NormalTok"/>
        </w:rPr>
        <w:t xml:space="preserve"> midT)))</w:t>
      </w:r>
      <w:r>
        <w:br/>
      </w:r>
      <w:r>
        <w:rPr>
          <w:rStyle w:val="NormalTok"/>
        </w:rPr>
        <w:t xml:space="preserve">}</w:t>
      </w:r>
      <w:r>
        <w:br/>
      </w:r>
      <w:r>
        <w:rPr>
          <w:rStyle w:val="NormalTok"/>
        </w:rPr>
        <w:t xml:space="preserve">log10_LT50_direct </w:t>
      </w:r>
      <w:r>
        <w:rPr>
          <w:rStyle w:val="OtherTok"/>
        </w:rPr>
        <w:t xml:space="preserve">&lt;-</w:t>
      </w:r>
      <w:r>
        <w:rPr>
          <w:rStyle w:val="NormalTok"/>
        </w:rPr>
        <w:t xml:space="preserve"> stats</w:t>
      </w:r>
      <w:r>
        <w:rPr>
          <w:rStyle w:val="SpecialCharTok"/>
        </w:rPr>
        <w:t xml:space="preserve">::</w:t>
      </w:r>
      <w:r>
        <w:rPr>
          <w:rStyle w:val="FunctionTok"/>
        </w:rPr>
        <w:t xml:space="preserve">uniroot</w:t>
      </w:r>
      <w:r>
        <w:rPr>
          <w:rStyle w:val="NormalTok"/>
        </w:rPr>
        <w:t xml:space="preserve">(</w:t>
      </w:r>
      <w:r>
        <w:br/>
      </w:r>
      <w:r>
        <w:rPr>
          <w:rStyle w:val="NormalTok"/>
        </w:rPr>
        <w:t xml:space="preserve">  </w:t>
      </w:r>
      <w:r>
        <w:rPr>
          <w:rStyle w:val="ControlFlowTok"/>
        </w:rPr>
        <w:t xml:space="preserve">function</w:t>
      </w:r>
      <w:r>
        <w:rPr>
          <w:rStyle w:val="NormalTok"/>
        </w:rPr>
        <w:t xml:space="preserve">(x) </w:t>
      </w:r>
      <w:r>
        <w:rPr>
          <w:rStyle w:val="FunctionTok"/>
        </w:rPr>
        <w:t xml:space="preserve">p_4pl</w:t>
      </w:r>
      <w:r>
        <w:rPr>
          <w:rStyle w:val="NormalTok"/>
        </w:rPr>
        <w:t xml:space="preserve">(x, T_test) </w:t>
      </w:r>
      <w:r>
        <w:rPr>
          <w:rStyle w:val="SpecialCha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interval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NormalTok"/>
        </w:rPr>
        <w:t xml:space="preserve">)</w:t>
      </w:r>
      <w:r>
        <w:rPr>
          <w:rStyle w:val="SpecialCharTok"/>
        </w:rPr>
        <w:t xml:space="preserve">$</w:t>
      </w:r>
      <w:r>
        <w:rPr>
          <w:rStyle w:val="NormalTok"/>
        </w:rPr>
        <w:t xml:space="preserve">root</w:t>
      </w:r>
      <w:r>
        <w:br/>
      </w:r>
      <w:r>
        <w:br/>
      </w:r>
      <w:r>
        <w:rPr>
          <w:rStyle w:val="CommentTok"/>
        </w:rPr>
        <w:t xml:space="preserve"># Closed-form CTmax_1hr from eq-supp-corr-ctmax. Because mid(T) was written</w:t>
      </w:r>
      <w:r>
        <w:br/>
      </w:r>
      <w:r>
        <w:rPr>
          <w:rStyle w:val="CommentTok"/>
        </w:rPr>
        <w:t xml:space="preserve"># with centred temperature, beta_0 + beta_1 * (T - T_bar), alpha converts the</w:t>
      </w:r>
      <w:r>
        <w:br/>
      </w:r>
      <w:r>
        <w:rPr>
          <w:rStyle w:val="CommentTok"/>
        </w:rPr>
        <w:t xml:space="preserve"># line to the uncentred form alpha + beta_1 * T before inversion.</w:t>
      </w:r>
      <w:r>
        <w:br/>
      </w:r>
      <w:r>
        <w:rPr>
          <w:rStyle w:val="NormalTok"/>
        </w:rPr>
        <w:t xml:space="preserve">alpha             </w:t>
      </w:r>
      <w:r>
        <w:rPr>
          <w:rStyle w:val="OtherTok"/>
        </w:rPr>
        <w:t xml:space="preserve">&lt;-</w:t>
      </w:r>
      <w:r>
        <w:rPr>
          <w:rStyle w:val="NormalTok"/>
        </w:rPr>
        <w:t xml:space="preserve"> beta_0 </w:t>
      </w:r>
      <w:r>
        <w:rPr>
          <w:rStyle w:val="SpecialCharTok"/>
        </w:rPr>
        <w:t xml:space="preserve">-</w:t>
      </w:r>
      <w:r>
        <w:rPr>
          <w:rStyle w:val="NormalTok"/>
        </w:rPr>
        <w:t xml:space="preserve"> beta_1 </w:t>
      </w:r>
      <w:r>
        <w:rPr>
          <w:rStyle w:val="SpecialCharTok"/>
        </w:rPr>
        <w:t xml:space="preserve">*</w:t>
      </w:r>
      <w:r>
        <w:rPr>
          <w:rStyle w:val="NormalTok"/>
        </w:rPr>
        <w:t xml:space="preserve"> T_bar </w:t>
      </w:r>
      <w:r>
        <w:rPr>
          <w:rStyle w:val="SpecialCharTok"/>
        </w:rPr>
        <w:t xml:space="preserve">+</w:t>
      </w:r>
      <w:r>
        <w:rPr>
          <w:rStyle w:val="NormalTok"/>
        </w:rPr>
        <w:t xml:space="preserve"> correction</w:t>
      </w:r>
      <w:r>
        <w:br/>
      </w:r>
      <w:r>
        <w:rPr>
          <w:rStyle w:val="NormalTok"/>
        </w:rPr>
        <w:t xml:space="preserve">CT_max_1hr_closed </w:t>
      </w:r>
      <w:r>
        <w:rPr>
          <w:rStyle w:val="OtherTok"/>
        </w:rPr>
        <w:t xml:space="preserve">&lt;-</w:t>
      </w:r>
      <w:r>
        <w:rPr>
          <w:rStyle w:val="NormalTok"/>
        </w:rPr>
        <w:t xml:space="preserve"> (</w:t>
      </w:r>
      <w:r>
        <w:rPr>
          <w:rStyle w:val="FunctionTok"/>
        </w:rPr>
        <w:t xml:space="preserve">log10</w:t>
      </w:r>
      <w:r>
        <w:rPr>
          <w:rStyle w:val="NormalTok"/>
        </w:rPr>
        <w:t xml:space="preserve">(</w:t>
      </w:r>
      <w:r>
        <w:rPr>
          <w:rStyle w:val="DecValTok"/>
        </w:rPr>
        <w:t xml:space="preserve">60</w:t>
      </w:r>
      <w:r>
        <w:rPr>
          <w:rStyle w:val="NormalTok"/>
        </w:rPr>
        <w:t xml:space="preserve">) </w:t>
      </w:r>
      <w:r>
        <w:rPr>
          <w:rStyle w:val="SpecialCharTok"/>
        </w:rPr>
        <w:t xml:space="preserve">-</w:t>
      </w:r>
      <w:r>
        <w:rPr>
          <w:rStyle w:val="NormalTok"/>
        </w:rPr>
        <w:t xml:space="preserve"> alpha) </w:t>
      </w:r>
      <w:r>
        <w:rPr>
          <w:rStyle w:val="SpecialCharTok"/>
        </w:rPr>
        <w:t xml:space="preserve">/</w:t>
      </w:r>
      <w:r>
        <w:rPr>
          <w:rStyle w:val="NormalTok"/>
        </w:rPr>
        <w:t xml:space="preserve"> beta_1</w:t>
      </w:r>
      <w:r>
        <w:br/>
      </w:r>
      <w:r>
        <w:rPr>
          <w:rStyle w:val="NormalTok"/>
        </w:rPr>
        <w:t xml:space="preserve">z_from_b1         </w:t>
      </w:r>
      <w:r>
        <w:rPr>
          <w:rStyle w:val="OtherTok"/>
        </w:rPr>
        <w:t xml:space="preserve">&lt;-</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beta_1</w:t>
      </w:r>
      <w:r>
        <w:br/>
      </w:r>
      <w:r>
        <w:br/>
      </w:r>
      <w:r>
        <w:rPr>
          <w:rStyle w:val="CommentTok"/>
        </w:rPr>
        <w:t xml:space="preserve"># Direct cross-check for CTmax_1hr: find T such that the 4PL crosses p = 0.5</w:t>
      </w:r>
      <w:r>
        <w:br/>
      </w:r>
      <w:r>
        <w:rPr>
          <w:rStyle w:val="CommentTok"/>
        </w:rPr>
        <w:t xml:space="preserve"># exactly at t = 60 min.</w:t>
      </w:r>
      <w:r>
        <w:br/>
      </w:r>
      <w:r>
        <w:rPr>
          <w:rStyle w:val="NormalTok"/>
        </w:rPr>
        <w:t xml:space="preserve">CT_max_1hr_direct </w:t>
      </w:r>
      <w:r>
        <w:rPr>
          <w:rStyle w:val="OtherTok"/>
        </w:rPr>
        <w:t xml:space="preserve">&lt;-</w:t>
      </w:r>
      <w:r>
        <w:rPr>
          <w:rStyle w:val="NormalTok"/>
        </w:rPr>
        <w:t xml:space="preserve"> stats</w:t>
      </w:r>
      <w:r>
        <w:rPr>
          <w:rStyle w:val="SpecialCharTok"/>
        </w:rPr>
        <w:t xml:space="preserve">::</w:t>
      </w:r>
      <w:r>
        <w:rPr>
          <w:rStyle w:val="FunctionTok"/>
        </w:rPr>
        <w:t xml:space="preserve">uniroot</w:t>
      </w:r>
      <w:r>
        <w:rPr>
          <w:rStyle w:val="NormalTok"/>
        </w:rPr>
        <w:t xml:space="preserve">(</w:t>
      </w:r>
      <w:r>
        <w:br/>
      </w:r>
      <w:r>
        <w:rPr>
          <w:rStyle w:val="NormalTok"/>
        </w:rPr>
        <w:t xml:space="preserve">  </w:t>
      </w:r>
      <w:r>
        <w:rPr>
          <w:rStyle w:val="ControlFlowTok"/>
        </w:rPr>
        <w:t xml:space="preserve">function</w:t>
      </w:r>
      <w:r>
        <w:rPr>
          <w:rStyle w:val="NormalTok"/>
        </w:rPr>
        <w:t xml:space="preserve">(T_val) </w:t>
      </w:r>
      <w:r>
        <w:rPr>
          <w:rStyle w:val="FunctionTok"/>
        </w:rPr>
        <w:t xml:space="preserve">p_4pl</w:t>
      </w:r>
      <w:r>
        <w:rPr>
          <w:rStyle w:val="NormalTok"/>
        </w:rPr>
        <w:t xml:space="preserve">(</w:t>
      </w:r>
      <w:r>
        <w:rPr>
          <w:rStyle w:val="FunctionTok"/>
        </w:rPr>
        <w:t xml:space="preserve">log10</w:t>
      </w:r>
      <w:r>
        <w:rPr>
          <w:rStyle w:val="NormalTok"/>
        </w:rPr>
        <w:t xml:space="preserve">(</w:t>
      </w:r>
      <w:r>
        <w:rPr>
          <w:rStyle w:val="DecValTok"/>
        </w:rPr>
        <w:t xml:space="preserve">60</w:t>
      </w:r>
      <w:r>
        <w:rPr>
          <w:rStyle w:val="NormalTok"/>
        </w:rPr>
        <w:t xml:space="preserve">), T_val) </w:t>
      </w:r>
      <w:r>
        <w:rPr>
          <w:rStyle w:val="SpecialCha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interval =</w:t>
      </w:r>
      <w:r>
        <w:rPr>
          <w:rStyle w:val="NormalTok"/>
        </w:rPr>
        <w:t xml:space="preserve"> </w:t>
      </w:r>
      <w:r>
        <w:rPr>
          <w:rStyle w:val="FunctionTok"/>
        </w:rPr>
        <w:t xml:space="preserve">c</w:t>
      </w:r>
      <w:r>
        <w:rPr>
          <w:rStyle w:val="NormalTok"/>
        </w:rPr>
        <w:t xml:space="preserve">(</w:t>
      </w:r>
      <w:r>
        <w:rPr>
          <w:rStyle w:val="DecValTok"/>
        </w:rPr>
        <w:t xml:space="preserve">20</w:t>
      </w:r>
      <w:r>
        <w:rPr>
          <w:rStyle w:val="NormalTok"/>
        </w:rPr>
        <w:t xml:space="preserve">, </w:t>
      </w:r>
      <w:r>
        <w:rPr>
          <w:rStyle w:val="DecValTok"/>
        </w:rPr>
        <w:t xml:space="preserve">50</w:t>
      </w:r>
      <w:r>
        <w:rPr>
          <w:rStyle w:val="NormalTok"/>
        </w:rPr>
        <w:t xml:space="preserve">)</w:t>
      </w:r>
      <w:r>
        <w:br/>
      </w:r>
      <w:r>
        <w:rPr>
          <w:rStyle w:val="NormalTok"/>
        </w:rPr>
        <w:t xml:space="preserve">)</w:t>
      </w:r>
      <w:r>
        <w:rPr>
          <w:rStyle w:val="SpecialCharTok"/>
        </w:rPr>
        <w:t xml:space="preserve">$</w:t>
      </w:r>
      <w:r>
        <w:rPr>
          <w:rStyle w:val="NormalTok"/>
        </w:rPr>
        <w:t xml:space="preserve">root</w:t>
      </w:r>
      <w:r>
        <w:br/>
      </w:r>
      <w:r>
        <w:br/>
      </w:r>
      <w:r>
        <w:rPr>
          <w:rStyle w:val="FunctionTok"/>
        </w:rPr>
        <w:t xml:space="preserve">data.frame</w:t>
      </w:r>
      <w:r>
        <w:rPr>
          <w:rStyle w:val="NormalTok"/>
        </w:rPr>
        <w:t xml:space="preserve">(</w:t>
      </w:r>
      <w:r>
        <w:br/>
      </w:r>
      <w:r>
        <w:rPr>
          <w:rStyle w:val="NormalTok"/>
        </w:rPr>
        <w:t xml:space="preserve">  </w:t>
      </w:r>
      <w:r>
        <w:rPr>
          <w:rStyle w:val="AttributeTok"/>
        </w:rPr>
        <w:t xml:space="preserve">Quantity =</w:t>
      </w:r>
      <w:r>
        <w:rPr>
          <w:rStyle w:val="NormalTok"/>
        </w:rPr>
        <w:t xml:space="preserve"> </w:t>
      </w:r>
      <w:r>
        <w:rPr>
          <w:rStyle w:val="FunctionTok"/>
        </w:rPr>
        <w:t xml:space="preserve">c</w:t>
      </w:r>
      <w:r>
        <w:rPr>
          <w:rStyle w:val="NormalTok"/>
        </w:rPr>
        <w:t xml:space="preserve">(</w:t>
      </w:r>
      <w:r>
        <w:rPr>
          <w:rStyle w:val="StringTok"/>
        </w:rPr>
        <w:t xml:space="preserve">"Asymmetry correction (1/k) log[(up-0.5)/(0.5-low)]"</w:t>
      </w:r>
      <w:r>
        <w:rPr>
          <w:rStyle w:val="NormalTok"/>
        </w:rPr>
        <w:t xml:space="preserve">,</w:t>
      </w:r>
      <w:r>
        <w:br/>
      </w:r>
      <w:r>
        <w:rPr>
          <w:rStyle w:val="NormalTok"/>
        </w:rPr>
        <w:t xml:space="preserve">               </w:t>
      </w:r>
      <w:r>
        <w:rPr>
          <w:rStyle w:val="StringTok"/>
        </w:rPr>
        <w:t xml:space="preserve">"log10(LT50) at T = 38 °C, closed form (eq-supp-corr-lt50)"</w:t>
      </w:r>
      <w:r>
        <w:rPr>
          <w:rStyle w:val="NormalTok"/>
        </w:rPr>
        <w:t xml:space="preserve">,</w:t>
      </w:r>
      <w:r>
        <w:br/>
      </w:r>
      <w:r>
        <w:rPr>
          <w:rStyle w:val="NormalTok"/>
        </w:rPr>
        <w:t xml:space="preserve">               </w:t>
      </w:r>
      <w:r>
        <w:rPr>
          <w:rStyle w:val="StringTok"/>
        </w:rPr>
        <w:t xml:space="preserve">"log10(LT50) at T = 38 °C, direct 4PL inversion"</w:t>
      </w:r>
      <w:r>
        <w:rPr>
          <w:rStyle w:val="NormalTok"/>
        </w:rPr>
        <w:t xml:space="preserve">,</w:t>
      </w:r>
      <w:r>
        <w:br/>
      </w:r>
      <w:r>
        <w:rPr>
          <w:rStyle w:val="NormalTok"/>
        </w:rPr>
        <w:t xml:space="preserve">               </w:t>
      </w:r>
      <w:r>
        <w:rPr>
          <w:rStyle w:val="StringTok"/>
        </w:rPr>
        <w:t xml:space="preserve">"  |closed - direct|"</w:t>
      </w:r>
      <w:r>
        <w:rPr>
          <w:rStyle w:val="NormalTok"/>
        </w:rPr>
        <w:t xml:space="preserve">,</w:t>
      </w:r>
      <w:r>
        <w:br/>
      </w:r>
      <w:r>
        <w:rPr>
          <w:rStyle w:val="NormalTok"/>
        </w:rPr>
        <w:t xml:space="preserve">               </w:t>
      </w:r>
      <w:r>
        <w:rPr>
          <w:rStyle w:val="StringTok"/>
        </w:rPr>
        <w:t xml:space="preserve">"z derived from beta_1 (expected: 4)"</w:t>
      </w:r>
      <w:r>
        <w:rPr>
          <w:rStyle w:val="NormalTok"/>
        </w:rPr>
        <w:t xml:space="preserve">,</w:t>
      </w:r>
      <w:r>
        <w:br/>
      </w:r>
      <w:r>
        <w:rPr>
          <w:rStyle w:val="NormalTok"/>
        </w:rPr>
        <w:t xml:space="preserve">               </w:t>
      </w:r>
      <w:r>
        <w:rPr>
          <w:rStyle w:val="StringTok"/>
        </w:rPr>
        <w:t xml:space="preserve">"CTmax_1hr, closed form (eq-supp-corr-ctmax)"</w:t>
      </w:r>
      <w:r>
        <w:rPr>
          <w:rStyle w:val="NormalTok"/>
        </w:rPr>
        <w:t xml:space="preserve">,</w:t>
      </w:r>
      <w:r>
        <w:br/>
      </w:r>
      <w:r>
        <w:rPr>
          <w:rStyle w:val="NormalTok"/>
        </w:rPr>
        <w:t xml:space="preserve">               </w:t>
      </w:r>
      <w:r>
        <w:rPr>
          <w:rStyle w:val="StringTok"/>
        </w:rPr>
        <w:t xml:space="preserve">"CTmax_1hr, direct 4PL inversion at t = 60 min"</w:t>
      </w:r>
      <w:r>
        <w:rPr>
          <w:rStyle w:val="NormalTok"/>
        </w:rPr>
        <w:t xml:space="preserve">,</w:t>
      </w:r>
      <w:r>
        <w:br/>
      </w:r>
      <w:r>
        <w:rPr>
          <w:rStyle w:val="NormalTok"/>
        </w:rPr>
        <w:t xml:space="preserve">               </w:t>
      </w:r>
      <w:r>
        <w:rPr>
          <w:rStyle w:val="StringTok"/>
        </w:rPr>
        <w:t xml:space="preserve">"  |closed - direct|"</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FunctionTok"/>
        </w:rPr>
        <w:t xml:space="preserve">sprintf</w:t>
      </w:r>
      <w:r>
        <w:rPr>
          <w:rStyle w:val="NormalTok"/>
        </w:rPr>
        <w:t xml:space="preserve">(</w:t>
      </w:r>
      <w:r>
        <w:rPr>
          <w:rStyle w:val="StringTok"/>
        </w:rPr>
        <w:t xml:space="preserve">"%+.6f"</w:t>
      </w:r>
      <w:r>
        <w:rPr>
          <w:rStyle w:val="NormalTok"/>
        </w:rPr>
        <w:t xml:space="preserve">, correction),</w:t>
      </w:r>
      <w:r>
        <w:br/>
      </w:r>
      <w:r>
        <w:rPr>
          <w:rStyle w:val="NormalTok"/>
        </w:rPr>
        <w:t xml:space="preserve">               </w:t>
      </w:r>
      <w:r>
        <w:rPr>
          <w:rStyle w:val="FunctionTok"/>
        </w:rPr>
        <w:t xml:space="preserve">sprintf</w:t>
      </w:r>
      <w:r>
        <w:rPr>
          <w:rStyle w:val="NormalTok"/>
        </w:rPr>
        <w:t xml:space="preserve">(</w:t>
      </w:r>
      <w:r>
        <w:rPr>
          <w:rStyle w:val="StringTok"/>
        </w:rPr>
        <w:t xml:space="preserve">"%.6f"</w:t>
      </w:r>
      <w:r>
        <w:rPr>
          <w:rStyle w:val="NormalTok"/>
        </w:rPr>
        <w:t xml:space="preserve">, log10_LT50_closed),</w:t>
      </w:r>
      <w:r>
        <w:br/>
      </w:r>
      <w:r>
        <w:rPr>
          <w:rStyle w:val="NormalTok"/>
        </w:rPr>
        <w:t xml:space="preserve">               </w:t>
      </w:r>
      <w:r>
        <w:rPr>
          <w:rStyle w:val="FunctionTok"/>
        </w:rPr>
        <w:t xml:space="preserve">sprintf</w:t>
      </w:r>
      <w:r>
        <w:rPr>
          <w:rStyle w:val="NormalTok"/>
        </w:rPr>
        <w:t xml:space="preserve">(</w:t>
      </w:r>
      <w:r>
        <w:rPr>
          <w:rStyle w:val="StringTok"/>
        </w:rPr>
        <w:t xml:space="preserve">"%.6f"</w:t>
      </w:r>
      <w:r>
        <w:rPr>
          <w:rStyle w:val="NormalTok"/>
        </w:rPr>
        <w:t xml:space="preserve">, log10_LT50_direct),</w:t>
      </w:r>
      <w:r>
        <w:br/>
      </w:r>
      <w:r>
        <w:rPr>
          <w:rStyle w:val="NormalTok"/>
        </w:rPr>
        <w:t xml:space="preserve">               </w:t>
      </w:r>
      <w:r>
        <w:rPr>
          <w:rStyle w:val="FunctionTok"/>
        </w:rPr>
        <w:t xml:space="preserve">sprintf</w:t>
      </w:r>
      <w:r>
        <w:rPr>
          <w:rStyle w:val="NormalTok"/>
        </w:rPr>
        <w:t xml:space="preserve">(</w:t>
      </w:r>
      <w:r>
        <w:rPr>
          <w:rStyle w:val="StringTok"/>
        </w:rPr>
        <w:t xml:space="preserve">"%.3e"</w:t>
      </w:r>
      <w:r>
        <w:rPr>
          <w:rStyle w:val="NormalTok"/>
        </w:rPr>
        <w:t xml:space="preserve">, </w:t>
      </w:r>
      <w:r>
        <w:rPr>
          <w:rStyle w:val="FunctionTok"/>
        </w:rPr>
        <w:t xml:space="preserve">abs</w:t>
      </w:r>
      <w:r>
        <w:rPr>
          <w:rStyle w:val="NormalTok"/>
        </w:rPr>
        <w:t xml:space="preserve">(log10_LT50_closed </w:t>
      </w:r>
      <w:r>
        <w:rPr>
          <w:rStyle w:val="SpecialCharTok"/>
        </w:rPr>
        <w:t xml:space="preserve">-</w:t>
      </w:r>
      <w:r>
        <w:rPr>
          <w:rStyle w:val="NormalTok"/>
        </w:rPr>
        <w:t xml:space="preserve"> log10_LT50_direct)),</w:t>
      </w:r>
      <w:r>
        <w:br/>
      </w:r>
      <w:r>
        <w:rPr>
          <w:rStyle w:val="NormalTok"/>
        </w:rPr>
        <w:t xml:space="preserve">               </w:t>
      </w:r>
      <w:r>
        <w:rPr>
          <w:rStyle w:val="FunctionTok"/>
        </w:rPr>
        <w:t xml:space="preserve">sprintf</w:t>
      </w:r>
      <w:r>
        <w:rPr>
          <w:rStyle w:val="NormalTok"/>
        </w:rPr>
        <w:t xml:space="preserve">(</w:t>
      </w:r>
      <w:r>
        <w:rPr>
          <w:rStyle w:val="StringTok"/>
        </w:rPr>
        <w:t xml:space="preserve">"%.4f °C"</w:t>
      </w:r>
      <w:r>
        <w:rPr>
          <w:rStyle w:val="NormalTok"/>
        </w:rPr>
        <w:t xml:space="preserve">, z_from_b1),</w:t>
      </w:r>
      <w:r>
        <w:br/>
      </w:r>
      <w:r>
        <w:rPr>
          <w:rStyle w:val="NormalTok"/>
        </w:rPr>
        <w:t xml:space="preserve">               </w:t>
      </w:r>
      <w:r>
        <w:rPr>
          <w:rStyle w:val="FunctionTok"/>
        </w:rPr>
        <w:t xml:space="preserve">sprintf</w:t>
      </w:r>
      <w:r>
        <w:rPr>
          <w:rStyle w:val="NormalTok"/>
        </w:rPr>
        <w:t xml:space="preserve">(</w:t>
      </w:r>
      <w:r>
        <w:rPr>
          <w:rStyle w:val="StringTok"/>
        </w:rPr>
        <w:t xml:space="preserve">"%.4f °C"</w:t>
      </w:r>
      <w:r>
        <w:rPr>
          <w:rStyle w:val="NormalTok"/>
        </w:rPr>
        <w:t xml:space="preserve">, CT_max_1hr_closed),</w:t>
      </w:r>
      <w:r>
        <w:br/>
      </w:r>
      <w:r>
        <w:rPr>
          <w:rStyle w:val="NormalTok"/>
        </w:rPr>
        <w:t xml:space="preserve">               </w:t>
      </w:r>
      <w:r>
        <w:rPr>
          <w:rStyle w:val="FunctionTok"/>
        </w:rPr>
        <w:t xml:space="preserve">sprintf</w:t>
      </w:r>
      <w:r>
        <w:rPr>
          <w:rStyle w:val="NormalTok"/>
        </w:rPr>
        <w:t xml:space="preserve">(</w:t>
      </w:r>
      <w:r>
        <w:rPr>
          <w:rStyle w:val="StringTok"/>
        </w:rPr>
        <w:t xml:space="preserve">"%.4f °C"</w:t>
      </w:r>
      <w:r>
        <w:rPr>
          <w:rStyle w:val="NormalTok"/>
        </w:rPr>
        <w:t xml:space="preserve">, CT_max_1hr_direct),</w:t>
      </w:r>
      <w:r>
        <w:br/>
      </w:r>
      <w:r>
        <w:rPr>
          <w:rStyle w:val="NormalTok"/>
        </w:rPr>
        <w:t xml:space="preserve">               </w:t>
      </w:r>
      <w:r>
        <w:rPr>
          <w:rStyle w:val="FunctionTok"/>
        </w:rPr>
        <w:t xml:space="preserve">sprintf</w:t>
      </w:r>
      <w:r>
        <w:rPr>
          <w:rStyle w:val="NormalTok"/>
        </w:rPr>
        <w:t xml:space="preserve">(</w:t>
      </w:r>
      <w:r>
        <w:rPr>
          <w:rStyle w:val="StringTok"/>
        </w:rPr>
        <w:t xml:space="preserve">"%.3e"</w:t>
      </w:r>
      <w:r>
        <w:rPr>
          <w:rStyle w:val="NormalTok"/>
        </w:rPr>
        <w:t xml:space="preserve">, </w:t>
      </w:r>
      <w:r>
        <w:rPr>
          <w:rStyle w:val="FunctionTok"/>
        </w:rPr>
        <w:t xml:space="preserve">abs</w:t>
      </w:r>
      <w:r>
        <w:rPr>
          <w:rStyle w:val="NormalTok"/>
        </w:rPr>
        <w:t xml:space="preserve">(CT_max_1hr_closed </w:t>
      </w:r>
      <w:r>
        <w:rPr>
          <w:rStyle w:val="SpecialCharTok"/>
        </w:rPr>
        <w:t xml:space="preserve">-</w:t>
      </w:r>
      <w:r>
        <w:rPr>
          <w:rStyle w:val="NormalTok"/>
        </w:rPr>
        <w:t xml:space="preserve"> CT_max_1hr_direct)))</w:t>
      </w:r>
      <w:r>
        <w:br/>
      </w:r>
      <w:r>
        <w:rPr>
          <w:rStyle w:val="NormalTok"/>
        </w:rPr>
        <w:t xml:space="preserve">) </w:t>
      </w:r>
      <w:r>
        <w:rPr>
          <w:rStyle w:val="SpecialCharTok"/>
        </w:rPr>
        <w:t xml:space="preserve">|&gt;</w:t>
      </w:r>
      <w:r>
        <w:br/>
      </w:r>
      <w:r>
        <w:rPr>
          <w:rStyle w:val="NormalTok"/>
        </w:rPr>
        <w:t xml:space="preserve">  tinytable</w:t>
      </w:r>
      <w:r>
        <w:rPr>
          <w:rStyle w:val="SpecialCharTok"/>
        </w:rPr>
        <w:t xml:space="preserve">::</w:t>
      </w:r>
      <w:r>
        <w:rPr>
          <w:rStyle w:val="FunctionTok"/>
        </w:rPr>
        <w:t xml:space="preserve">tt</w:t>
      </w:r>
      <w:r>
        <w:rPr>
          <w:rStyle w:val="NormalTok"/>
        </w:rPr>
        <w:t xml:space="preserve">(</w:t>
      </w:r>
      <w:r>
        <w:rPr>
          <w:rStyle w:val="AttributeTok"/>
        </w:rPr>
        <w:t xml:space="preserve">escape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53" w:name="tbl-supp-corr-check"/>
          <w:p>
            <w:pPr>
              <w:jc w:val="center"/>
            </w:pPr>
            <w:pPr>
              <w:jc w:val="start"/>
              <w:spacing w:before="200"/>
              <w:pStyle w:val="ImageCaption"/>
            </w:pPr>
            <w:r>
              <w:t xml:space="preserve">Table S36: Verification that the closed-form</w:t>
            </w:r>
            <w:r>
              <w:t xml:space="preserve"> </w:t>
            </w:r>
            <m:oMath>
              <m:sSub>
                <m:e>
                  <m:r>
                    <m:rPr>
                      <m:sty m:val="p"/>
                    </m:rPr>
                    <m:t>log</m:t>
                  </m:r>
                </m:e>
                <m:sub>
                  <m:r>
                    <m:t>10</m:t>
                  </m:r>
                </m:sub>
              </m:sSub>
              <m:sSub>
                <m:e>
                  <m:r>
                    <m:t>t</m:t>
                  </m:r>
                </m:e>
                <m:sub>
                  <m:r>
                    <m:t>50</m:t>
                  </m:r>
                </m:sub>
              </m:sSub>
            </m:oMath>
            <w:r>
              <w:t xml:space="preserve"> </w:t>
            </w:r>
            <w:r>
              <w:t xml:space="preserve">correction (</w:t>
            </w:r>
            <w:hyperlink w:anchor="eq-supp-corr-lt50">
              <w:r>
                <w:rPr>
                  <w:rStyle w:val="Hyperlink"/>
                </w:rPr>
                <w:t xml:space="preserve">Equation S7</w:t>
              </w:r>
            </w:hyperlink>
            <w:r>
              <w:t xml:space="preserve">) agrees with direct numerical inversion of the 4PL at</w:t>
            </w:r>
            <w:r>
              <w:t xml:space="preserve"> </w:t>
            </w:r>
            <m:oMath>
              <m:r>
                <m:t>p</m:t>
              </m:r>
              <m:r>
                <m:rPr>
                  <m:sty m:val="p"/>
                </m:rPr>
                <m:t>=</m:t>
              </m:r>
              <m:r>
                <m:t>0.5</m:t>
              </m:r>
            </m:oMath>
            <w:r>
              <w:t xml:space="preserve">, and that</w:t>
            </w:r>
            <w:r>
              <w:t xml:space="preserve"> </w:t>
            </w:r>
            <m:oMath>
              <m:r>
                <m:t>C</m:t>
              </m:r>
              <m:sSub>
                <m:e>
                  <m:r>
                    <m:t>T</m:t>
                  </m:r>
                </m:e>
                <m:sub>
                  <m:r>
                    <m:t>m</m:t>
                  </m:r>
                  <m:r>
                    <m:t>a</m:t>
                  </m:r>
                  <m:r>
                    <m:t>x</m:t>
                  </m:r>
                  <m:r>
                    <m:rPr>
                      <m:sty m:val="p"/>
                    </m:rPr>
                    <m:t>,</m:t>
                  </m:r>
                  <m:r>
                    <m:t>1</m:t>
                  </m:r>
                  <m:r>
                    <m:t>h</m:t>
                  </m:r>
                </m:sub>
              </m:sSub>
            </m:oMath>
            <w:r>
              <w:t xml:space="preserve"> </w:t>
            </w:r>
            <w:r>
              <w:t xml:space="preserve">from</w:t>
            </w:r>
            <w:r>
              <w:t xml:space="preserve"> </w:t>
            </w:r>
            <w:hyperlink w:anchor="eq-supp-corr-ctmax">
              <w:r>
                <w:rPr>
                  <w:rStyle w:val="Hyperlink"/>
                </w:rPr>
                <w:t xml:space="preserve">Equation S9</w:t>
              </w:r>
            </w:hyperlink>
            <w:r>
              <w:t xml:space="preserve"> </w:t>
            </w:r>
            <w:r>
              <w:t xml:space="preserve">agrees with direct inversion at</w:t>
            </w:r>
            <w:r>
              <w:t xml:space="preserve"> </w:t>
            </w:r>
            <m:oMath>
              <m:r>
                <m:t>t</m:t>
              </m:r>
              <m:r>
                <m:rPr>
                  <m:sty m:val="p"/>
                </m:rPr>
                <m:t>=</m:t>
              </m:r>
              <m:r>
                <m:t>60</m:t>
              </m:r>
            </m:oMath>
            <w:r>
              <w:t xml:space="preserve"> </w:t>
            </w:r>
            <w:r>
              <w:t xml:space="preserve">min.</w:t>
            </w:r>
          </w:p>
          <w:tbl>
            <w:tblPr>
              <w:tblStyle w:val="Table"/>
              <w:tblW w:type="pct" w:w="5000"/>
              <w:tblLayout w:type="fixed"/>
              <w:tblLook w:firstRow="1" w:lastRow="0" w:firstColumn="0" w:lastColumn="0" w:noHBand="0" w:noVBand="0" w:val="0020"/>
            </w:tblPr>
            <w:tblGrid>
              <w:gridCol w:w="6509"/>
              <w:gridCol w:w="1410"/>
            </w:tblGrid>
            <w:tr>
              <w:trPr>
                <w:tblHeader w:val="on"/>
              </w:trPr>
              <w:tc>
                <w:tcPr/>
                <w:p>
                  <w:pPr>
                    <w:pStyle w:val="Compact"/>
                    <w:jc w:val="center"/>
                  </w:pPr>
                  <w:r>
                    <w:t xml:space="preserve">Quantity</w:t>
                  </w:r>
                </w:p>
              </w:tc>
              <w:tc>
                <w:tcPr/>
                <w:p>
                  <w:pPr>
                    <w:pStyle w:val="Compact"/>
                    <w:jc w:val="center"/>
                  </w:pPr>
                  <w:r>
                    <w:t xml:space="preserve">Value</w:t>
                  </w:r>
                </w:p>
              </w:tc>
            </w:tr>
            <w:tr>
              <w:tc>
                <w:tcPr/>
                <w:p>
                  <w:pPr>
                    <w:pStyle w:val="Compact"/>
                    <w:jc w:val="center"/>
                  </w:pPr>
                  <w:r>
                    <w:t xml:space="preserve">Asymmetry correction (1/k) log[(up-0.5)/(0.5-low)]</w:t>
                  </w:r>
                </w:p>
              </w:tc>
              <w:tc>
                <w:tcPr/>
                <w:p>
                  <w:pPr>
                    <w:pStyle w:val="Compact"/>
                    <w:jc w:val="center"/>
                  </w:pPr>
                  <w:r>
                    <w:t xml:space="preserve">-0.062829</w:t>
                  </w:r>
                </w:p>
              </w:tc>
            </w:tr>
            <w:tr>
              <w:tc>
                <w:tcPr/>
                <w:p>
                  <w:pPr>
                    <w:pStyle w:val="Compact"/>
                    <w:jc w:val="center"/>
                  </w:pPr>
                  <w:r>
                    <w:t xml:space="preserve">log10(LT50) at T = 38 °C, closed form (eq-supp-corr-lt50)</w:t>
                  </w:r>
                </w:p>
              </w:tc>
              <w:tc>
                <w:tcPr/>
                <w:p>
                  <w:pPr>
                    <w:pStyle w:val="Compact"/>
                    <w:jc w:val="center"/>
                  </w:pPr>
                  <w:r>
                    <w:t xml:space="preserve">1.215323</w:t>
                  </w:r>
                </w:p>
              </w:tc>
            </w:tr>
            <w:tr>
              <w:tc>
                <w:tcPr/>
                <w:p>
                  <w:pPr>
                    <w:pStyle w:val="Compact"/>
                    <w:jc w:val="center"/>
                  </w:pPr>
                  <w:r>
                    <w:t xml:space="preserve">log10(LT50) at T = 38 °C, direct 4PL inversion</w:t>
                  </w:r>
                </w:p>
              </w:tc>
              <w:tc>
                <w:tcPr/>
                <w:p>
                  <w:pPr>
                    <w:pStyle w:val="Compact"/>
                    <w:jc w:val="center"/>
                  </w:pPr>
                  <w:r>
                    <w:t xml:space="preserve">1.215323</w:t>
                  </w:r>
                </w:p>
              </w:tc>
            </w:tr>
            <w:tr>
              <w:tc>
                <w:tcPr/>
                <w:p>
                  <w:pPr>
                    <w:pStyle w:val="Compact"/>
                    <w:jc w:val="center"/>
                  </w:pPr>
                  <w:r>
                    <w:t xml:space="preserve">|closed - direct|</w:t>
                  </w:r>
                </w:p>
              </w:tc>
              <w:tc>
                <w:tcPr/>
                <w:p>
                  <w:pPr>
                    <w:pStyle w:val="Compact"/>
                    <w:jc w:val="center"/>
                  </w:pPr>
                  <w:r>
                    <w:t xml:space="preserve">1.624e-08</w:t>
                  </w:r>
                </w:p>
              </w:tc>
            </w:tr>
            <w:tr>
              <w:tc>
                <w:tcPr/>
                <w:p>
                  <w:pPr>
                    <w:pStyle w:val="Compact"/>
                    <w:jc w:val="center"/>
                  </w:pPr>
                  <w:r>
                    <w:t xml:space="preserve">z derived from beta_1 (expected: 4)</w:t>
                  </w:r>
                </w:p>
              </w:tc>
              <w:tc>
                <w:tcPr/>
                <w:p>
                  <w:pPr>
                    <w:pStyle w:val="Compact"/>
                    <w:jc w:val="center"/>
                  </w:pPr>
                  <w:r>
                    <w:t xml:space="preserve">4.0000 °C</w:t>
                  </w:r>
                </w:p>
              </w:tc>
            </w:tr>
            <w:tr>
              <w:tc>
                <w:tcPr/>
                <w:p>
                  <w:pPr>
                    <w:pStyle w:val="Compact"/>
                    <w:jc w:val="center"/>
                  </w:pPr>
                  <w:r>
                    <w:t xml:space="preserve">CTmax_1hr, closed form (eq-supp-corr-ctmax)</w:t>
                  </w:r>
                </w:p>
              </w:tc>
              <w:tc>
                <w:tcPr/>
                <w:p>
                  <w:pPr>
                    <w:pStyle w:val="Compact"/>
                    <w:jc w:val="center"/>
                  </w:pPr>
                  <w:r>
                    <w:t xml:space="preserve">35.7487 °C</w:t>
                  </w:r>
                </w:p>
              </w:tc>
            </w:tr>
            <w:tr>
              <w:tc>
                <w:tcPr/>
                <w:p>
                  <w:pPr>
                    <w:pStyle w:val="Compact"/>
                    <w:jc w:val="center"/>
                  </w:pPr>
                  <w:r>
                    <w:t xml:space="preserve">CTmax_1hr, direct 4PL inversion at t = 60 min</w:t>
                  </w:r>
                </w:p>
              </w:tc>
              <w:tc>
                <w:tcPr/>
                <w:p>
                  <w:pPr>
                    <w:pStyle w:val="Compact"/>
                    <w:jc w:val="center"/>
                  </w:pPr>
                  <w:r>
                    <w:t xml:space="preserve">35.7487 °C</w:t>
                  </w:r>
                </w:p>
              </w:tc>
            </w:tr>
            <w:tr>
              <w:tc>
                <w:tcPr/>
                <w:p>
                  <w:pPr>
                    <w:pStyle w:val="Compact"/>
                    <w:jc w:val="center"/>
                  </w:pPr>
                  <w:r>
                    <w:t xml:space="preserve">|closed - direct|</w:t>
                  </w:r>
                </w:p>
              </w:tc>
              <w:tc>
                <w:tcPr/>
                <w:p>
                  <w:pPr>
                    <w:pStyle w:val="Compact"/>
                    <w:jc w:val="center"/>
                  </w:pPr>
                  <w:r>
                    <w:t xml:space="preserve">8.151e-08</w:t>
                  </w:r>
                </w:p>
              </w:tc>
            </w:tr>
          </w:tbl>
          <w:bookmarkEnd w:id="253"/>
          <w:p/>
        </w:tc>
      </w:tr>
    </w:tbl>
    <w:p>
      <w:pPr>
        <w:pStyle w:val="BodyText"/>
      </w:pPr>
      <w:r>
        <w:t xml:space="preserve">Here the correction is</w:t>
      </w:r>
      <w:r>
        <w:t xml:space="preserve"> </w:t>
      </w:r>
      <w:r>
        <w:rPr>
          <w:b/>
          <w:bCs/>
        </w:rPr>
        <w:t xml:space="preserve">non-zero</w:t>
      </w:r>
      <w:r>
        <w:t xml:space="preserve"> </w:t>
      </w:r>
      <w:r>
        <w:t xml:space="preserve">(-0.0628), and</w:t>
      </w:r>
      <w:r>
        <w:t xml:space="preserve"> </w:t>
      </w:r>
      <w:r>
        <w:t xml:space="preserve">the closed forms match direct inversion to floating-point precision. The slope</w:t>
      </w:r>
      <w:r>
        <w:t xml:space="preserve"> </w:t>
      </w:r>
      <w:r>
        <w:t xml:space="preserve">still gives</w:t>
      </w:r>
      <w:r>
        <w:t xml:space="preserve"> </w:t>
      </w:r>
      <m:oMath>
        <m:r>
          <m:t>z</m:t>
        </m:r>
        <m:r>
          <m:rPr>
            <m:sty m:val="p"/>
          </m:rPr>
          <m:t>=</m:t>
        </m:r>
        <m:r>
          <m:rPr>
            <m:sty m:val="p"/>
          </m:rPr>
          <m:t>−</m:t>
        </m:r>
        <m:r>
          <m:t>1</m:t>
        </m:r>
        <m:r>
          <m:rPr>
            <m:sty m:val="p"/>
          </m:rPr>
          <m:t>/</m:t>
        </m:r>
        <m:sSub>
          <m:e>
            <m:r>
              <m:t>β</m:t>
            </m:r>
          </m:e>
          <m:sub>
            <m:r>
              <m:t>1</m:t>
            </m:r>
          </m:sub>
        </m:sSub>
        <m:r>
          <m:rPr>
            <m:sty m:val="p"/>
          </m:rPr>
          <m:t>=</m:t>
        </m:r>
        <m:r>
          <m:t>4</m:t>
        </m:r>
      </m:oMath>
      <w:r>
        <w:t xml:space="preserve"> </w:t>
      </w:r>
      <w:r>
        <w:t xml:space="preserve">°C. In contrast,</w:t>
      </w:r>
      <w:r>
        <w:t xml:space="preserve"> </w:t>
      </w:r>
      <m:oMath>
        <m:r>
          <m:t>C</m:t>
        </m:r>
        <m:sSub>
          <m:e>
            <m:r>
              <m:t>T</m:t>
            </m:r>
          </m:e>
          <m:sub>
            <m:r>
              <m:t>m</m:t>
            </m:r>
            <m:r>
              <m:t>a</m:t>
            </m:r>
            <m:r>
              <m:t>x</m:t>
            </m:r>
            <m:r>
              <m:rPr>
                <m:sty m:val="p"/>
              </m:rPr>
              <m:t>,</m:t>
            </m:r>
            <m:r>
              <m:t>1</m:t>
            </m:r>
            <m:r>
              <m:t>h</m:t>
            </m:r>
          </m:sub>
        </m:sSub>
      </m:oMath>
      <w:r>
        <w:t xml:space="preserve"> </w:t>
      </w:r>
      <w:r>
        <w:t xml:space="preserve">is shifted from</w:t>
      </w:r>
      <w:r>
        <w:t xml:space="preserve"> </w:t>
      </w:r>
      <m:oMath>
        <m:acc>
          <m:accPr>
            <m:chr m:val="‾"/>
          </m:accPr>
          <m:e>
            <m:r>
              <m:t>T</m:t>
            </m:r>
          </m:e>
        </m:acc>
        <m:r>
          <m:rPr>
            <m:sty m:val="p"/>
          </m:rPr>
          <m:t>=</m:t>
        </m:r>
        <m:r>
          <m:t>36</m:t>
        </m:r>
      </m:oMath>
      <w:r>
        <w:t xml:space="preserve"> </w:t>
      </w:r>
      <w:r>
        <w:t xml:space="preserve">°C by about</w:t>
      </w:r>
      <w:r>
        <w:t xml:space="preserve"> </w:t>
      </w:r>
      <m:oMath>
        <m:r>
          <m:rPr>
            <m:sty m:val="p"/>
          </m:rPr>
          <m:t>−</m:t>
        </m:r>
        <m:r>
          <m:rPr>
            <m:nor/>
            <m:sty m:val="p"/>
          </m:rPr>
          <m:t>correction</m:t>
        </m:r>
        <m:r>
          <m:rPr>
            <m:sty m:val="p"/>
          </m:rPr>
          <m:t>/</m:t>
        </m:r>
        <m:sSub>
          <m:e>
            <m:r>
              <m:t>β</m:t>
            </m:r>
          </m:e>
          <m:sub>
            <m:r>
              <m:t>1</m:t>
            </m:r>
          </m:sub>
        </m:sSub>
      </m:oMath>
      <w:r>
        <w:t xml:space="preserve">, showing why the</w:t>
      </w:r>
      <w:r>
        <w:t xml:space="preserve"> </w:t>
      </w:r>
      <w:r>
        <w:t xml:space="preserve">correction matters when</w:t>
      </w:r>
      <w:r>
        <w:t xml:space="preserve"> </w:t>
      </w:r>
      <m:oMath>
        <m:r>
          <m:rPr>
            <m:nor/>
            <m:sty m:val="p"/>
          </m:rPr>
          <m:t>low</m:t>
        </m:r>
      </m:oMath>
      <w:r>
        <w:t xml:space="preserve"> </w:t>
      </w:r>
      <w:r>
        <w:t xml:space="preserve">and</w:t>
      </w:r>
      <w:r>
        <w:t xml:space="preserve"> </w:t>
      </w:r>
      <m:oMath>
        <m:r>
          <m:rPr>
            <m:nor/>
            <m:sty m:val="p"/>
          </m:rPr>
          <m:t>up</m:t>
        </m:r>
      </m:oMath>
      <w:r>
        <w:t xml:space="preserve"> </w:t>
      </w:r>
      <w:r>
        <w:t xml:space="preserve">are not equidistant from</w:t>
      </w:r>
      <w:r>
        <w:t xml:space="preserve"> </w:t>
      </w:r>
      <w:r>
        <w:t xml:space="preserve">0.5.</w:t>
      </w:r>
    </w:p>
    <w:bookmarkEnd w:id="254"/>
    <w:bookmarkEnd w:id="255"/>
    <w:bookmarkStart w:id="280" w:name="references"/>
    <w:p>
      <w:pPr>
        <w:pStyle w:val="Heading1"/>
      </w:pPr>
      <w:r>
        <w:t xml:space="preserve">15. </w:t>
      </w:r>
      <w:r>
        <w:rPr>
          <w:b/>
          <w:bCs/>
        </w:rPr>
        <w:t xml:space="preserve">References</w:t>
      </w:r>
    </w:p>
    <w:bookmarkStart w:id="279" w:name="refs"/>
    <w:bookmarkStart w:id="257" w:name="ref-arnold_psii_2026"/>
    <w:p>
      <w:pPr>
        <w:pStyle w:val="Bibliography"/>
      </w:pPr>
      <w:r>
        <w:t xml:space="preserve">Arnold, P.A., Harris, R.J., Aitken, S.M., Hoek, M.M., Cook, A.M., Leigh, A.,</w:t>
      </w:r>
      <w:r>
        <w:t xml:space="preserve"> </w:t>
      </w:r>
      <w:r>
        <w:rPr>
          <w:i/>
          <w:iCs/>
        </w:rPr>
        <w:t xml:space="preserve">et al.</w:t>
      </w:r>
      <w:r>
        <w:t xml:space="preserve"> (2026).</w:t>
      </w:r>
      <w:r>
        <w:t xml:space="preserve"> </w:t>
      </w:r>
      <w:hyperlink r:id="rId256">
        <w:r>
          <w:rPr>
            <w:rStyle w:val="Hyperlink"/>
          </w:rPr>
          <w:t xml:space="preserve">Towards a standard approach to investigating the</w:t>
        </w:r>
        <w:r>
          <w:rPr>
            <w:rStyle w:val="Hyperlink"/>
          </w:rPr>
          <w:t xml:space="preserve"> </w:t>
        </w:r>
        <w:r>
          <w:rPr>
            <w:rStyle w:val="Hyperlink"/>
          </w:rPr>
          <w:t xml:space="preserve">Thermal Load Sensitivity</w:t>
        </w:r>
        <w:r>
          <w:rPr>
            <w:rStyle w:val="Hyperlink"/>
          </w:rPr>
          <w:t xml:space="preserve"> </w:t>
        </w:r>
        <w:r>
          <w:rPr>
            <w:rStyle w:val="Hyperlink"/>
          </w:rPr>
          <w:t xml:space="preserve">of photosystem</w:t>
        </w:r>
        <w:r>
          <w:rPr>
            <w:rStyle w:val="Hyperlink"/>
          </w:rPr>
          <w:t xml:space="preserve"> </w:t>
        </w:r>
        <w:r>
          <w:rPr>
            <w:rStyle w:val="Hyperlink"/>
          </w:rPr>
          <w:t xml:space="preserve">II</w:t>
        </w:r>
        <w:r>
          <w:rPr>
            <w:rStyle w:val="Hyperlink"/>
          </w:rPr>
          <w:t xml:space="preserve"> </w:t>
        </w:r>
        <w:r>
          <w:rPr>
            <w:rStyle w:val="Hyperlink"/>
          </w:rPr>
          <w:t xml:space="preserve">via chlorophyll fluorescence</w:t>
        </w:r>
      </w:hyperlink>
      <w:r>
        <w:t xml:space="preserve">.</w:t>
      </w:r>
      <w:r>
        <w:t xml:space="preserve"> </w:t>
      </w:r>
      <w:r>
        <w:rPr>
          <w:i/>
          <w:iCs/>
        </w:rPr>
        <w:t xml:space="preserve">bioRxiv : the preprint server for biology</w:t>
      </w:r>
      <w:r>
        <w:t xml:space="preserve">.</w:t>
      </w:r>
    </w:p>
    <w:bookmarkEnd w:id="257"/>
    <w:bookmarkStart w:id="259" w:name="ref-arnold_thermal_2025"/>
    <w:p>
      <w:pPr>
        <w:pStyle w:val="Bibliography"/>
      </w:pPr>
      <w:r>
        <w:t xml:space="preserve">Arnold, P.A., Noble, D.W.A., Nicotra, A.B., Kearney, M.R., Rezende, E.L., Andrew, S.C.,</w:t>
      </w:r>
      <w:r>
        <w:t xml:space="preserve"> </w:t>
      </w:r>
      <w:r>
        <w:rPr>
          <w:i/>
          <w:iCs/>
        </w:rPr>
        <w:t xml:space="preserve">et al.</w:t>
      </w:r>
      <w:r>
        <w:t xml:space="preserve"> (2025).</w:t>
      </w:r>
      <w:r>
        <w:t xml:space="preserve"> </w:t>
      </w:r>
      <w:hyperlink r:id="rId258">
        <w:r>
          <w:rPr>
            <w:rStyle w:val="Hyperlink"/>
          </w:rPr>
          <w:t xml:space="preserve">A framework for modelling thermal load sensitivity across life</w:t>
        </w:r>
      </w:hyperlink>
      <w:r>
        <w:t xml:space="preserve">.</w:t>
      </w:r>
      <w:r>
        <w:t xml:space="preserve"> </w:t>
      </w:r>
      <w:r>
        <w:rPr>
          <w:i/>
          <w:iCs/>
        </w:rPr>
        <w:t xml:space="preserve">Global Change Biology</w:t>
      </w:r>
      <w:r>
        <w:t xml:space="preserve">, 31, e70315.</w:t>
      </w:r>
    </w:p>
    <w:bookmarkEnd w:id="259"/>
    <w:bookmarkStart w:id="260" w:name="ref-faber2026"/>
    <w:p>
      <w:pPr>
        <w:pStyle w:val="Bibliography"/>
      </w:pPr>
      <w:r>
        <w:t xml:space="preserve">Faber, A.H., Møller, F.D., Ørsted, M., Ehlers, B.K. &amp; Overgaard, J. (2026). Separating good from bad – a methodological assessment of the critical temperature that separates stressful and permissive temperatures in ectotherms.</w:t>
      </w:r>
    </w:p>
    <w:bookmarkEnd w:id="260"/>
    <w:bookmarkStart w:id="262" w:name="ref-jorgensen_unifying_2021"/>
    <w:p>
      <w:pPr>
        <w:pStyle w:val="Bibliography"/>
      </w:pPr>
      <w:r>
        <w:t xml:space="preserve">Jørgensen, L.B., Malte, H. &amp; Overgaard, J. (2021).</w:t>
      </w:r>
      <w:r>
        <w:t xml:space="preserve"> </w:t>
      </w:r>
      <w:hyperlink r:id="rId261">
        <w:r>
          <w:rPr>
            <w:rStyle w:val="Hyperlink"/>
          </w:rPr>
          <w:t xml:space="preserve">A unifying model to estimate thermal tolerance limits in ectotherms across static, dynamic and fluctuating exposures to thermal stress</w:t>
        </w:r>
      </w:hyperlink>
      <w:r>
        <w:t xml:space="preserve">.</w:t>
      </w:r>
      <w:r>
        <w:t xml:space="preserve"> </w:t>
      </w:r>
      <w:r>
        <w:rPr>
          <w:i/>
          <w:iCs/>
        </w:rPr>
        <w:t xml:space="preserve">Scientific Reports</w:t>
      </w:r>
      <w:r>
        <w:t xml:space="preserve">, 11, 12840.</w:t>
      </w:r>
    </w:p>
    <w:bookmarkEnd w:id="262"/>
    <w:bookmarkStart w:id="264" w:name="ref-kearney2017"/>
    <w:p>
      <w:pPr>
        <w:pStyle w:val="Bibliography"/>
      </w:pPr>
      <w:r>
        <w:t xml:space="preserve">Kearney, M.R. &amp; Porter, W.P. (2017).</w:t>
      </w:r>
      <w:r>
        <w:t xml:space="preserve"> </w:t>
      </w:r>
      <w:hyperlink r:id="rId263">
        <w:r>
          <w:rPr>
            <w:rStyle w:val="Hyperlink"/>
          </w:rPr>
          <w:t xml:space="preserve">NicheMapR</w:t>
        </w:r>
        <w:r>
          <w:rPr>
            <w:rStyle w:val="Hyperlink"/>
          </w:rPr>
          <w:t xml:space="preserve"> </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biophysical modelling: The microclimate model</w:t>
        </w:r>
      </w:hyperlink>
      <w:r>
        <w:t xml:space="preserve">.</w:t>
      </w:r>
      <w:r>
        <w:t xml:space="preserve"> </w:t>
      </w:r>
      <w:r>
        <w:rPr>
          <w:i/>
          <w:iCs/>
        </w:rPr>
        <w:t xml:space="preserve">Ecography</w:t>
      </w:r>
      <w:r>
        <w:t xml:space="preserve">, 40, 664–674.</w:t>
      </w:r>
    </w:p>
    <w:bookmarkEnd w:id="264"/>
    <w:bookmarkStart w:id="266" w:name="ref-li2023"/>
    <w:p>
      <w:pPr>
        <w:pStyle w:val="Bibliography"/>
      </w:pPr>
      <w:r>
        <w:t xml:space="preserve">Li, Y.-J., Chen, S.-Y., Jørgensen, L.B., Overgaard, J., Renault, D., Colinet, H.,</w:t>
      </w:r>
      <w:r>
        <w:t xml:space="preserve"> </w:t>
      </w:r>
      <w:r>
        <w:rPr>
          <w:i/>
          <w:iCs/>
        </w:rPr>
        <w:t xml:space="preserve">et al.</w:t>
      </w:r>
      <w:r>
        <w:t xml:space="preserve"> (2023).</w:t>
      </w:r>
      <w:r>
        <w:t xml:space="preserve"> </w:t>
      </w:r>
      <w:hyperlink r:id="rId265">
        <w:r>
          <w:rPr>
            <w:rStyle w:val="Hyperlink"/>
          </w:rPr>
          <w:t xml:space="preserve">Interspecific differences in thermal tolerance landscape explain aphid community abundance under climate change</w:t>
        </w:r>
      </w:hyperlink>
      <w:r>
        <w:t xml:space="preserve">.</w:t>
      </w:r>
      <w:r>
        <w:t xml:space="preserve"> </w:t>
      </w:r>
      <w:r>
        <w:rPr>
          <w:i/>
          <w:iCs/>
        </w:rPr>
        <w:t xml:space="preserve">Journal of Thermal Biology</w:t>
      </w:r>
      <w:r>
        <w:t xml:space="preserve">, 114, 103583.</w:t>
      </w:r>
    </w:p>
    <w:bookmarkEnd w:id="266"/>
    <w:bookmarkStart w:id="268" w:name="ref-noble2026"/>
    <w:p>
      <w:pPr>
        <w:pStyle w:val="Bibliography"/>
      </w:pPr>
      <w:r>
        <w:t xml:space="preserve">Noble, D.W.A., Mayfield, M.M., Hoffmann, A.A., Chen, Z.-H., Lade, S.J., Bai, X.,</w:t>
      </w:r>
      <w:r>
        <w:t xml:space="preserve"> </w:t>
      </w:r>
      <w:r>
        <w:rPr>
          <w:i/>
          <w:iCs/>
        </w:rPr>
        <w:t xml:space="preserve">et al.</w:t>
      </w:r>
      <w:r>
        <w:t xml:space="preserve"> (2026).</w:t>
      </w:r>
      <w:r>
        <w:t xml:space="preserve"> </w:t>
      </w:r>
      <w:hyperlink r:id="rId267">
        <w:r>
          <w:rPr>
            <w:rStyle w:val="Hyperlink"/>
          </w:rPr>
          <w:t xml:space="preserve">A systems modelling approach to predict biological responses to extreme heat</w:t>
        </w:r>
      </w:hyperlink>
      <w:r>
        <w:t xml:space="preserve">.</w:t>
      </w:r>
      <w:r>
        <w:t xml:space="preserve"> </w:t>
      </w:r>
      <w:r>
        <w:rPr>
          <w:i/>
          <w:iCs/>
        </w:rPr>
        <w:t xml:space="preserve">Trends in Ecology &amp; Evolution</w:t>
      </w:r>
      <w:r>
        <w:t xml:space="preserve">, 41, 451–464.</w:t>
      </w:r>
    </w:p>
    <w:bookmarkEnd w:id="268"/>
    <w:bookmarkStart w:id="270" w:name="ref-orsted_finding_2022"/>
    <w:p>
      <w:pPr>
        <w:pStyle w:val="Bibliography"/>
      </w:pPr>
      <w:r>
        <w:t xml:space="preserve">Ørsted, M., Jørgensen, L.B. &amp; Overgaard, J. (2022).</w:t>
      </w:r>
      <w:r>
        <w:t xml:space="preserve"> </w:t>
      </w:r>
      <w:hyperlink r:id="rId269">
        <w:r>
          <w:rPr>
            <w:rStyle w:val="Hyperlink"/>
          </w:rPr>
          <w:t xml:space="preserve">Finding the right thermal limit: A framework to reconcile ecological, physiological and methodological aspects of</w:t>
        </w:r>
        <w:r>
          <w:rPr>
            <w:rStyle w:val="Hyperlink"/>
          </w:rPr>
          <w:t xml:space="preserve"> </w:t>
        </w:r>
        <w:r>
          <w:rPr>
            <w:rStyle w:val="Hyperlink"/>
          </w:rPr>
          <w:t xml:space="preserve">CTmax</w:t>
        </w:r>
        <w:r>
          <w:rPr>
            <w:rStyle w:val="Hyperlink"/>
          </w:rPr>
          <w:t xml:space="preserve"> </w:t>
        </w:r>
        <w:r>
          <w:rPr>
            <w:rStyle w:val="Hyperlink"/>
          </w:rPr>
          <w:t xml:space="preserve">in ectotherms</w:t>
        </w:r>
      </w:hyperlink>
      <w:r>
        <w:t xml:space="preserve">.</w:t>
      </w:r>
      <w:r>
        <w:t xml:space="preserve"> </w:t>
      </w:r>
      <w:r>
        <w:rPr>
          <w:i/>
          <w:iCs/>
        </w:rPr>
        <w:t xml:space="preserve">Journal of Experimental Biology</w:t>
      </w:r>
      <w:r>
        <w:t xml:space="preserve">, 225, jeb244514.</w:t>
      </w:r>
    </w:p>
    <w:bookmarkEnd w:id="270"/>
    <w:bookmarkStart w:id="272" w:name="ref-orsted_suzukii_2024"/>
    <w:p>
      <w:pPr>
        <w:pStyle w:val="Bibliography"/>
      </w:pPr>
      <w:r>
        <w:t xml:space="preserve">Ørsted, M., Willot, Q., Olsen, A.K., Kongsgaard, V. &amp; Overgaard, J. (2024).</w:t>
      </w:r>
      <w:r>
        <w:t xml:space="preserve"> </w:t>
      </w:r>
      <w:hyperlink r:id="rId271">
        <w:r>
          <w:rPr>
            <w:rStyle w:val="Hyperlink"/>
          </w:rPr>
          <w:t xml:space="preserve">Thermal limits of survival and reproduction depend on stress duration: A case study of</w:t>
        </w:r>
        <w:r>
          <w:rPr>
            <w:rStyle w:val="Hyperlink"/>
          </w:rPr>
          <w:t xml:space="preserve"> </w:t>
        </w:r>
        <w:r>
          <w:rPr>
            <w:rStyle w:val="Hyperlink"/>
          </w:rPr>
          <w:t xml:space="preserve">Drosophila</w:t>
        </w:r>
        <w:r>
          <w:rPr>
            <w:rStyle w:val="Hyperlink"/>
          </w:rPr>
          <w:t xml:space="preserve"> </w:t>
        </w:r>
        <w:r>
          <w:rPr>
            <w:rStyle w:val="Hyperlink"/>
          </w:rPr>
          <w:t xml:space="preserve">suzukii</w:t>
        </w:r>
      </w:hyperlink>
      <w:r>
        <w:t xml:space="preserve">.</w:t>
      </w:r>
      <w:r>
        <w:t xml:space="preserve"> </w:t>
      </w:r>
      <w:r>
        <w:rPr>
          <w:i/>
          <w:iCs/>
        </w:rPr>
        <w:t xml:space="preserve">Ecology Letters</w:t>
      </w:r>
      <w:r>
        <w:t xml:space="preserve">, 27, e14421.</w:t>
      </w:r>
    </w:p>
    <w:bookmarkEnd w:id="272"/>
    <w:bookmarkStart w:id="274" w:name="ref-rezende_drosophila_mortality_2020"/>
    <w:p>
      <w:pPr>
        <w:pStyle w:val="Bibliography"/>
      </w:pPr>
      <w:r>
        <w:t xml:space="preserve">Rezende, E.L., Bozinovic, F., Szilágyi, A. &amp; Santos, M. (2020).</w:t>
      </w:r>
      <w:r>
        <w:t xml:space="preserve"> </w:t>
      </w:r>
      <w:hyperlink r:id="rId273">
        <w:r>
          <w:rPr>
            <w:rStyle w:val="Hyperlink"/>
          </w:rPr>
          <w:t xml:space="preserve">Predicting temperature mortality and selection in natural</w:t>
        </w:r>
        <w:r>
          <w:rPr>
            <w:rStyle w:val="Hyperlink"/>
          </w:rPr>
          <w:t xml:space="preserve"> </w:t>
        </w:r>
        <w:r>
          <w:rPr>
            <w:rStyle w:val="Hyperlink"/>
          </w:rPr>
          <w:t xml:space="preserve">Drosophila</w:t>
        </w:r>
        <w:r>
          <w:rPr>
            <w:rStyle w:val="Hyperlink"/>
          </w:rPr>
          <w:t xml:space="preserve"> </w:t>
        </w:r>
        <w:r>
          <w:rPr>
            <w:rStyle w:val="Hyperlink"/>
          </w:rPr>
          <w:t xml:space="preserve">populations</w:t>
        </w:r>
      </w:hyperlink>
      <w:r>
        <w:t xml:space="preserve">.</w:t>
      </w:r>
      <w:r>
        <w:t xml:space="preserve"> </w:t>
      </w:r>
      <w:r>
        <w:rPr>
          <w:i/>
          <w:iCs/>
        </w:rPr>
        <w:t xml:space="preserve">Science</w:t>
      </w:r>
      <w:r>
        <w:t xml:space="preserve">, 369, 1242–1245.</w:t>
      </w:r>
    </w:p>
    <w:bookmarkEnd w:id="274"/>
    <w:bookmarkStart w:id="276" w:name="ref-rezende_landscapes_2014"/>
    <w:p>
      <w:pPr>
        <w:pStyle w:val="Bibliography"/>
      </w:pPr>
      <w:r>
        <w:t xml:space="preserve">Rezende, E.L., Castañeda, L.E. &amp; Santos, M. (2014).</w:t>
      </w:r>
      <w:r>
        <w:t xml:space="preserve"> </w:t>
      </w:r>
      <w:hyperlink r:id="rId275">
        <w:r>
          <w:rPr>
            <w:rStyle w:val="Hyperlink"/>
          </w:rPr>
          <w:t xml:space="preserve">Tolerance landscapes in thermal ecology</w:t>
        </w:r>
      </w:hyperlink>
      <w:r>
        <w:t xml:space="preserve">.</w:t>
      </w:r>
      <w:r>
        <w:t xml:space="preserve"> </w:t>
      </w:r>
      <w:r>
        <w:rPr>
          <w:i/>
          <w:iCs/>
        </w:rPr>
        <w:t xml:space="preserve">Functional Ecology</w:t>
      </w:r>
      <w:r>
        <w:t xml:space="preserve">, 28, 799–809.</w:t>
      </w:r>
    </w:p>
    <w:bookmarkEnd w:id="276"/>
    <w:bookmarkStart w:id="278" w:name="ref-saruhashi2026"/>
    <w:p>
      <w:pPr>
        <w:pStyle w:val="Bibliography"/>
      </w:pPr>
      <w:r>
        <w:t xml:space="preserve">Saruhashi, S., Boerrigter, J.G.J., Hooymans, M.H.L., Sinclair, B.J. &amp; Verberk, W.C.E.P. (2026).</w:t>
      </w:r>
      <w:r>
        <w:t xml:space="preserve"> </w:t>
      </w:r>
      <w:hyperlink r:id="rId277">
        <w:r>
          <w:rPr>
            <w:rStyle w:val="Hyperlink"/>
          </w:rPr>
          <w:t xml:space="preserve">Oxygen availability and oxygen delivery but not oxidative stress shape heat tolerance in diploid and triploid zebrafish larvae</w:t>
        </w:r>
      </w:hyperlink>
      <w:r>
        <w:t xml:space="preserve">.</w:t>
      </w:r>
      <w:r>
        <w:t xml:space="preserve"> </w:t>
      </w:r>
      <w:r>
        <w:rPr>
          <w:i/>
          <w:iCs/>
        </w:rPr>
        <w:t xml:space="preserve">Journal of Experimental Biology</w:t>
      </w:r>
      <w:r>
        <w:t xml:space="preserve">, 229, jeb251548.</w:t>
      </w:r>
    </w:p>
    <w:bookmarkEnd w:id="278"/>
    <w:bookmarkEnd w:id="279"/>
    <w:bookmarkEnd w:id="280"/>
    <w:bookmarkStart w:id="281" w:name="session-information"/>
    <w:p>
      <w:pPr>
        <w:pStyle w:val="Heading1"/>
      </w:pPr>
      <w:r>
        <w:t xml:space="preserve">16. </w:t>
      </w:r>
      <w:r>
        <w:rPr>
          <w:b/>
          <w:bCs/>
        </w:rPr>
        <w:t xml:space="preserve">Session Information</w:t>
      </w:r>
    </w:p>
    <w:p>
      <w:pPr>
        <w:pStyle w:val="SourceCode"/>
      </w:pPr>
      <w:r>
        <w:rPr>
          <w:rStyle w:val="CommentTok"/>
        </w:rPr>
        <w:t xml:space="preserve"># Record package versions and session details for reproducibility.</w:t>
      </w:r>
      <w:r>
        <w:br/>
      </w:r>
      <w:r>
        <w:rPr>
          <w:rStyle w:val="NormalTok"/>
        </w:rPr>
        <w:t xml:space="preserve">pander</w:t>
      </w:r>
      <w:r>
        <w:rPr>
          <w:rStyle w:val="SpecialCharTok"/>
        </w:rPr>
        <w:t xml:space="preserve">::</w:t>
      </w:r>
      <w:r>
        <w:rPr>
          <w:rStyle w:val="FunctionTok"/>
        </w:rPr>
        <w:t xml:space="preserve">pander</w:t>
      </w:r>
      <w:r>
        <w:rPr>
          <w:rStyle w:val="NormalTok"/>
        </w:rPr>
        <w:t xml:space="preserve">(</w:t>
      </w:r>
      <w:r>
        <w:rPr>
          <w:rStyle w:val="FunctionTok"/>
        </w:rPr>
        <w:t xml:space="preserve">sessionInfo</w:t>
      </w:r>
      <w:r>
        <w:rPr>
          <w:rStyle w:val="NormalTok"/>
        </w:rPr>
        <w:t xml:space="preserve">())</w:t>
      </w:r>
    </w:p>
    <w:p>
      <w:pPr>
        <w:pStyle w:val="FirstParagraph"/>
      </w:pPr>
      <w:r>
        <w:rPr>
          <w:b/>
          <w:bCs/>
        </w:rPr>
        <w:t xml:space="preserve">R version 4.5.3 (2026-03-11)</w:t>
      </w:r>
    </w:p>
    <w:p>
      <w:pPr>
        <w:pStyle w:val="BodyText"/>
      </w:pPr>
      <w:r>
        <w:rPr>
          <w:b/>
          <w:bCs/>
        </w:rPr>
        <w:t xml:space="preserve">Platform:</w:t>
      </w:r>
      <w:r>
        <w:t xml:space="preserve"> </w:t>
      </w:r>
      <w:r>
        <w:t xml:space="preserve">aarch64-apple-darwin20</w:t>
      </w:r>
    </w:p>
    <w:p>
      <w:pPr>
        <w:pStyle w:val="BodyText"/>
      </w:pPr>
      <w:r>
        <w:rPr>
          <w:b/>
          <w:bCs/>
        </w:rPr>
        <w:t xml:space="preserve">locale:</w:t>
      </w:r>
      <w:r>
        <w:t xml:space="preserve"> </w:t>
      </w:r>
      <w:r>
        <w:t xml:space="preserve">C.UTF-8||C.UTF-8||C.UTF-8||C||C.UTF-8||C.UTF-8</w:t>
      </w:r>
    </w:p>
    <w:p>
      <w:pPr>
        <w:pStyle w:val="BodyText"/>
      </w:pPr>
      <w:r>
        <w:rPr>
          <w:b/>
          <w:bCs/>
        </w:rPr>
        <w:t xml:space="preserve">attached base packages:</w:t>
      </w:r>
      <w:r>
        <w:t xml:space="preserve"> </w:t>
      </w:r>
      <w:r>
        <w:rPr>
          <w:i/>
          <w:iCs/>
        </w:rPr>
        <w:t xml:space="preserve">stats</w:t>
      </w:r>
      <w:r>
        <w:t xml:space="preserve">,</w:t>
      </w:r>
      <w:r>
        <w:t xml:space="preserve"> </w:t>
      </w:r>
      <w:r>
        <w:rPr>
          <w:i/>
          <w:iCs/>
        </w:rPr>
        <w:t xml:space="preserve">graphics</w:t>
      </w:r>
      <w:r>
        <w:t xml:space="preserve">,</w:t>
      </w:r>
      <w:r>
        <w:t xml:space="preserve"> </w:t>
      </w:r>
      <w:r>
        <w:rPr>
          <w:i/>
          <w:iCs/>
        </w:rPr>
        <w:t xml:space="preserve">grDevices</w:t>
      </w:r>
      <w:r>
        <w:t xml:space="preserve">,</w:t>
      </w:r>
      <w:r>
        <w:t xml:space="preserve"> </w:t>
      </w:r>
      <w:r>
        <w:rPr>
          <w:i/>
          <w:iCs/>
        </w:rPr>
        <w:t xml:space="preserve">utils</w:t>
      </w:r>
      <w:r>
        <w:t xml:space="preserve">,</w:t>
      </w:r>
      <w:r>
        <w:t xml:space="preserve"> </w:t>
      </w:r>
      <w:r>
        <w:rPr>
          <w:i/>
          <w:iCs/>
        </w:rPr>
        <w:t xml:space="preserve">datasets</w:t>
      </w:r>
      <w:r>
        <w:t xml:space="preserve">,</w:t>
      </w:r>
      <w:r>
        <w:t xml:space="preserve"> </w:t>
      </w:r>
      <w:r>
        <w:rPr>
          <w:i/>
          <w:iCs/>
        </w:rPr>
        <w:t xml:space="preserve">methods</w:t>
      </w:r>
      <w:r>
        <w:t xml:space="preserve"> </w:t>
      </w:r>
      <w:r>
        <w:t xml:space="preserve">and</w:t>
      </w:r>
      <w:r>
        <w:t xml:space="preserve"> </w:t>
      </w:r>
      <w:r>
        <w:rPr>
          <w:i/>
          <w:iCs/>
        </w:rPr>
        <w:t xml:space="preserve">base</w:t>
      </w:r>
    </w:p>
    <w:p>
      <w:pPr>
        <w:pStyle w:val="BodyText"/>
      </w:pPr>
      <w:r>
        <w:rPr>
          <w:b/>
          <w:bCs/>
        </w:rPr>
        <w:t xml:space="preserve">other attached packages:</w:t>
      </w:r>
      <w:r>
        <w:t xml:space="preserve"> </w:t>
      </w:r>
      <w:r>
        <w:rPr>
          <w:i/>
          <w:iCs/>
        </w:rPr>
        <w:t xml:space="preserve">magick(v.2.9.1)</w:t>
      </w:r>
      <w:r>
        <w:t xml:space="preserve">,</w:t>
      </w:r>
      <w:r>
        <w:t xml:space="preserve"> </w:t>
      </w:r>
      <w:r>
        <w:rPr>
          <w:i/>
          <w:iCs/>
        </w:rPr>
        <w:t xml:space="preserve">cowplot(v.1.2.0)</w:t>
      </w:r>
      <w:r>
        <w:t xml:space="preserve">,</w:t>
      </w:r>
      <w:r>
        <w:t xml:space="preserve"> </w:t>
      </w:r>
      <w:r>
        <w:rPr>
          <w:i/>
          <w:iCs/>
        </w:rPr>
        <w:t xml:space="preserve">ggtext(v.0.1.2)</w:t>
      </w:r>
      <w:r>
        <w:t xml:space="preserve">,</w:t>
      </w:r>
      <w:r>
        <w:t xml:space="preserve"> </w:t>
      </w:r>
      <w:r>
        <w:rPr>
          <w:i/>
          <w:iCs/>
        </w:rPr>
        <w:t xml:space="preserve">ggridges(v.0.5.7)</w:t>
      </w:r>
      <w:r>
        <w:t xml:space="preserve">,</w:t>
      </w:r>
      <w:r>
        <w:t xml:space="preserve"> </w:t>
      </w:r>
      <w:r>
        <w:rPr>
          <w:i/>
          <w:iCs/>
        </w:rPr>
        <w:t xml:space="preserve">bayesTLS(v.1.0.0)</w:t>
      </w:r>
      <w:r>
        <w:t xml:space="preserve">,</w:t>
      </w:r>
      <w:r>
        <w:t xml:space="preserve"> </w:t>
      </w:r>
      <w:r>
        <w:rPr>
          <w:i/>
          <w:iCs/>
        </w:rPr>
        <w:t xml:space="preserve">readxl(v.1.4.5)</w:t>
      </w:r>
      <w:r>
        <w:t xml:space="preserve">,</w:t>
      </w:r>
      <w:r>
        <w:t xml:space="preserve"> </w:t>
      </w:r>
      <w:r>
        <w:rPr>
          <w:i/>
          <w:iCs/>
        </w:rPr>
        <w:t xml:space="preserve">pander(v.0.6.6)</w:t>
      </w:r>
      <w:r>
        <w:t xml:space="preserve">,</w:t>
      </w:r>
      <w:r>
        <w:t xml:space="preserve"> </w:t>
      </w:r>
      <w:r>
        <w:rPr>
          <w:i/>
          <w:iCs/>
        </w:rPr>
        <w:t xml:space="preserve">patchwork(v.1.3.2)</w:t>
      </w:r>
      <w:r>
        <w:t xml:space="preserve">,</w:t>
      </w:r>
      <w:r>
        <w:t xml:space="preserve"> </w:t>
      </w:r>
      <w:r>
        <w:rPr>
          <w:i/>
          <w:iCs/>
        </w:rPr>
        <w:t xml:space="preserve">tinytable(v.0.16.0)</w:t>
      </w:r>
      <w:r>
        <w:t xml:space="preserve">,</w:t>
      </w:r>
      <w:r>
        <w:t xml:space="preserve"> </w:t>
      </w:r>
      <w:r>
        <w:rPr>
          <w:i/>
          <w:iCs/>
        </w:rPr>
        <w:t xml:space="preserve">tidybayes(v.3.0.7)</w:t>
      </w:r>
      <w:r>
        <w:t xml:space="preserve">,</w:t>
      </w:r>
      <w:r>
        <w:t xml:space="preserve"> </w:t>
      </w:r>
      <w:r>
        <w:rPr>
          <w:i/>
          <w:iCs/>
        </w:rPr>
        <w:t xml:space="preserve">posterior(v.1.7.1)</w:t>
      </w:r>
      <w:r>
        <w:t xml:space="preserve">,</w:t>
      </w:r>
      <w:r>
        <w:t xml:space="preserve"> </w:t>
      </w:r>
      <w:r>
        <w:rPr>
          <w:i/>
          <w:iCs/>
        </w:rPr>
        <w:t xml:space="preserve">brms(v.2.23.0)</w:t>
      </w:r>
      <w:r>
        <w:t xml:space="preserve">,</w:t>
      </w:r>
      <w:r>
        <w:t xml:space="preserve"> </w:t>
      </w:r>
      <w:r>
        <w:rPr>
          <w:i/>
          <w:iCs/>
        </w:rPr>
        <w:t xml:space="preserve">Rcpp(v.1.1.2)</w:t>
      </w:r>
      <w:r>
        <w:t xml:space="preserve">,</w:t>
      </w:r>
      <w:r>
        <w:t xml:space="preserve"> </w:t>
      </w:r>
      <w:r>
        <w:rPr>
          <w:i/>
          <w:iCs/>
        </w:rPr>
        <w:t xml:space="preserve">ggplot2(v.4.0.3)</w:t>
      </w:r>
      <w:r>
        <w:t xml:space="preserve">,</w:t>
      </w:r>
      <w:r>
        <w:t xml:space="preserve"> </w:t>
      </w:r>
      <w:r>
        <w:rPr>
          <w:i/>
          <w:iCs/>
        </w:rPr>
        <w:t xml:space="preserve">purrr(v.1.2.2)</w:t>
      </w:r>
      <w:r>
        <w:t xml:space="preserve">,</w:t>
      </w:r>
      <w:r>
        <w:t xml:space="preserve"> </w:t>
      </w:r>
      <w:r>
        <w:rPr>
          <w:i/>
          <w:iCs/>
        </w:rPr>
        <w:t xml:space="preserve">tibble(v.3.3.1)</w:t>
      </w:r>
      <w:r>
        <w:t xml:space="preserve">,</w:t>
      </w:r>
      <w:r>
        <w:t xml:space="preserve"> </w:t>
      </w:r>
      <w:r>
        <w:rPr>
          <w:i/>
          <w:iCs/>
        </w:rPr>
        <w:t xml:space="preserve">tidyr(v.1.3.2)</w:t>
      </w:r>
      <w:r>
        <w:t xml:space="preserve">,</w:t>
      </w:r>
      <w:r>
        <w:t xml:space="preserve"> </w:t>
      </w:r>
      <w:r>
        <w:rPr>
          <w:i/>
          <w:iCs/>
        </w:rPr>
        <w:t xml:space="preserve">dplyr(v.1.2.1)</w:t>
      </w:r>
      <w:r>
        <w:t xml:space="preserve"> </w:t>
      </w:r>
      <w:r>
        <w:t xml:space="preserve">and</w:t>
      </w:r>
      <w:r>
        <w:t xml:space="preserve"> </w:t>
      </w:r>
      <w:r>
        <w:rPr>
          <w:i/>
          <w:iCs/>
        </w:rPr>
        <w:t xml:space="preserve">here(v.1.0.1)</w:t>
      </w:r>
    </w:p>
    <w:p>
      <w:pPr>
        <w:pStyle w:val="BodyText"/>
      </w:pPr>
      <w:r>
        <w:rPr>
          <w:b/>
          <w:bCs/>
        </w:rPr>
        <w:t xml:space="preserve">loaded via a namespace (and not attached):</w:t>
      </w:r>
      <w:r>
        <w:t xml:space="preserve"> </w:t>
      </w:r>
      <w:r>
        <w:rPr>
          <w:i/>
          <w:iCs/>
        </w:rPr>
        <w:t xml:space="preserve">RColorBrewer(v.1.1-3)</w:t>
      </w:r>
      <w:r>
        <w:t xml:space="preserve">,</w:t>
      </w:r>
      <w:r>
        <w:t xml:space="preserve"> </w:t>
      </w:r>
      <w:r>
        <w:rPr>
          <w:i/>
          <w:iCs/>
        </w:rPr>
        <w:t xml:space="preserve">tensorA(v.0.36.2.1)</w:t>
      </w:r>
      <w:r>
        <w:t xml:space="preserve">,</w:t>
      </w:r>
      <w:r>
        <w:t xml:space="preserve"> </w:t>
      </w:r>
      <w:r>
        <w:rPr>
          <w:i/>
          <w:iCs/>
        </w:rPr>
        <w:t xml:space="preserve">jsonlite(v.2.0.0)</w:t>
      </w:r>
      <w:r>
        <w:t xml:space="preserve">,</w:t>
      </w:r>
      <w:r>
        <w:t xml:space="preserve"> </w:t>
      </w:r>
      <w:r>
        <w:rPr>
          <w:i/>
          <w:iCs/>
        </w:rPr>
        <w:t xml:space="preserve">magrittr(v.2.0.5)</w:t>
      </w:r>
      <w:r>
        <w:t xml:space="preserve">,</w:t>
      </w:r>
      <w:r>
        <w:t xml:space="preserve"> </w:t>
      </w:r>
      <w:r>
        <w:rPr>
          <w:i/>
          <w:iCs/>
        </w:rPr>
        <w:t xml:space="preserve">TH.data(v.1.1-3)</w:t>
      </w:r>
      <w:r>
        <w:t xml:space="preserve">,</w:t>
      </w:r>
      <w:r>
        <w:t xml:space="preserve"> </w:t>
      </w:r>
      <w:r>
        <w:rPr>
          <w:i/>
          <w:iCs/>
        </w:rPr>
        <w:t xml:space="preserve">estimability(v.1.5.1)</w:t>
      </w:r>
      <w:r>
        <w:t xml:space="preserve">,</w:t>
      </w:r>
      <w:r>
        <w:t xml:space="preserve"> </w:t>
      </w:r>
      <w:r>
        <w:rPr>
          <w:i/>
          <w:iCs/>
        </w:rPr>
        <w:t xml:space="preserve">farver(v.2.1.2)</w:t>
      </w:r>
      <w:r>
        <w:t xml:space="preserve">,</w:t>
      </w:r>
      <w:r>
        <w:t xml:space="preserve"> </w:t>
      </w:r>
      <w:r>
        <w:rPr>
          <w:i/>
          <w:iCs/>
        </w:rPr>
        <w:t xml:space="preserve">nloptr(v.2.2.1)</w:t>
      </w:r>
      <w:r>
        <w:t xml:space="preserve">,</w:t>
      </w:r>
      <w:r>
        <w:t xml:space="preserve"> </w:t>
      </w:r>
      <w:r>
        <w:rPr>
          <w:i/>
          <w:iCs/>
        </w:rPr>
        <w:t xml:space="preserve">rmarkdown(v.2.31)</w:t>
      </w:r>
      <w:r>
        <w:t xml:space="preserve">,</w:t>
      </w:r>
      <w:r>
        <w:t xml:space="preserve"> </w:t>
      </w:r>
      <w:r>
        <w:rPr>
          <w:i/>
          <w:iCs/>
        </w:rPr>
        <w:t xml:space="preserve">ragg(v.1.5.2)</w:t>
      </w:r>
      <w:r>
        <w:t xml:space="preserve">,</w:t>
      </w:r>
      <w:r>
        <w:t xml:space="preserve"> </w:t>
      </w:r>
      <w:r>
        <w:rPr>
          <w:i/>
          <w:iCs/>
        </w:rPr>
        <w:t xml:space="preserve">vctrs(v.0.7.3)</w:t>
      </w:r>
      <w:r>
        <w:t xml:space="preserve">,</w:t>
      </w:r>
      <w:r>
        <w:t xml:space="preserve"> </w:t>
      </w:r>
      <w:r>
        <w:rPr>
          <w:i/>
          <w:iCs/>
        </w:rPr>
        <w:t xml:space="preserve">minqa(v.1.2.8)</w:t>
      </w:r>
      <w:r>
        <w:t xml:space="preserve">,</w:t>
      </w:r>
      <w:r>
        <w:t xml:space="preserve"> </w:t>
      </w:r>
      <w:r>
        <w:rPr>
          <w:i/>
          <w:iCs/>
        </w:rPr>
        <w:t xml:space="preserve">htmltools(v.0.5.9)</w:t>
      </w:r>
      <w:r>
        <w:t xml:space="preserve">,</w:t>
      </w:r>
      <w:r>
        <w:t xml:space="preserve"> </w:t>
      </w:r>
      <w:r>
        <w:rPr>
          <w:i/>
          <w:iCs/>
        </w:rPr>
        <w:t xml:space="preserve">distributional(v.0.8.1)</w:t>
      </w:r>
      <w:r>
        <w:t xml:space="preserve">,</w:t>
      </w:r>
      <w:r>
        <w:t xml:space="preserve"> </w:t>
      </w:r>
      <w:r>
        <w:rPr>
          <w:i/>
          <w:iCs/>
        </w:rPr>
        <w:t xml:space="preserve">curl(v.7.1.0)</w:t>
      </w:r>
      <w:r>
        <w:t xml:space="preserve">,</w:t>
      </w:r>
      <w:r>
        <w:t xml:space="preserve"> </w:t>
      </w:r>
      <w:r>
        <w:rPr>
          <w:i/>
          <w:iCs/>
        </w:rPr>
        <w:t xml:space="preserve">cellranger(v.1.1.0)</w:t>
      </w:r>
      <w:r>
        <w:t xml:space="preserve">,</w:t>
      </w:r>
      <w:r>
        <w:t xml:space="preserve"> </w:t>
      </w:r>
      <w:r>
        <w:rPr>
          <w:i/>
          <w:iCs/>
        </w:rPr>
        <w:t xml:space="preserve">StanHeaders(v.2.36.0.9000)</w:t>
      </w:r>
      <w:r>
        <w:t xml:space="preserve">,</w:t>
      </w:r>
      <w:r>
        <w:t xml:space="preserve"> </w:t>
      </w:r>
      <w:r>
        <w:rPr>
          <w:i/>
          <w:iCs/>
        </w:rPr>
        <w:t xml:space="preserve">desc(v.1.4.3)</w:t>
      </w:r>
      <w:r>
        <w:t xml:space="preserve">,</w:t>
      </w:r>
      <w:r>
        <w:t xml:space="preserve"> </w:t>
      </w:r>
      <w:r>
        <w:rPr>
          <w:i/>
          <w:iCs/>
        </w:rPr>
        <w:t xml:space="preserve">plyr(v.1.8.9)</w:t>
      </w:r>
      <w:r>
        <w:t xml:space="preserve">,</w:t>
      </w:r>
      <w:r>
        <w:t xml:space="preserve"> </w:t>
      </w:r>
      <w:r>
        <w:rPr>
          <w:i/>
          <w:iCs/>
        </w:rPr>
        <w:t xml:space="preserve">sandwich(v.3.1-1)</w:t>
      </w:r>
      <w:r>
        <w:t xml:space="preserve">,</w:t>
      </w:r>
      <w:r>
        <w:t xml:space="preserve"> </w:t>
      </w:r>
      <w:r>
        <w:rPr>
          <w:i/>
          <w:iCs/>
        </w:rPr>
        <w:t xml:space="preserve">emmeans(v.2.0.3)</w:t>
      </w:r>
      <w:r>
        <w:t xml:space="preserve">,</w:t>
      </w:r>
      <w:r>
        <w:t xml:space="preserve"> </w:t>
      </w:r>
      <w:r>
        <w:rPr>
          <w:i/>
          <w:iCs/>
        </w:rPr>
        <w:t xml:space="preserve">zoo(v.1.8-14)</w:t>
      </w:r>
      <w:r>
        <w:t xml:space="preserve">,</w:t>
      </w:r>
      <w:r>
        <w:t xml:space="preserve"> </w:t>
      </w:r>
      <w:r>
        <w:rPr>
          <w:i/>
          <w:iCs/>
        </w:rPr>
        <w:t xml:space="preserve">TMB(v.1.9.17)</w:t>
      </w:r>
      <w:r>
        <w:t xml:space="preserve">,</w:t>
      </w:r>
      <w:r>
        <w:t xml:space="preserve"> </w:t>
      </w:r>
      <w:r>
        <w:rPr>
          <w:i/>
          <w:iCs/>
        </w:rPr>
        <w:t xml:space="preserve">commonmark(v.2.0.0)</w:t>
      </w:r>
      <w:r>
        <w:t xml:space="preserve">,</w:t>
      </w:r>
      <w:r>
        <w:t xml:space="preserve"> </w:t>
      </w:r>
      <w:r>
        <w:rPr>
          <w:i/>
          <w:iCs/>
        </w:rPr>
        <w:t xml:space="preserve">lifecycle(v.1.0.5)</w:t>
      </w:r>
      <w:r>
        <w:t xml:space="preserve">,</w:t>
      </w:r>
      <w:r>
        <w:t xml:space="preserve"> </w:t>
      </w:r>
      <w:r>
        <w:rPr>
          <w:i/>
          <w:iCs/>
        </w:rPr>
        <w:t xml:space="preserve">pkgconfig(v.2.0.3)</w:t>
      </w:r>
      <w:r>
        <w:t xml:space="preserve">,</w:t>
      </w:r>
      <w:r>
        <w:t xml:space="preserve"> </w:t>
      </w:r>
      <w:r>
        <w:rPr>
          <w:i/>
          <w:iCs/>
        </w:rPr>
        <w:t xml:space="preserve">Matrix(v.1.7-4)</w:t>
      </w:r>
      <w:r>
        <w:t xml:space="preserve">,</w:t>
      </w:r>
      <w:r>
        <w:t xml:space="preserve"> </w:t>
      </w:r>
      <w:r>
        <w:rPr>
          <w:i/>
          <w:iCs/>
        </w:rPr>
        <w:t xml:space="preserve">R6(v.2.6.1)</w:t>
      </w:r>
      <w:r>
        <w:t xml:space="preserve">,</w:t>
      </w:r>
      <w:r>
        <w:t xml:space="preserve"> </w:t>
      </w:r>
      <w:r>
        <w:rPr>
          <w:i/>
          <w:iCs/>
        </w:rPr>
        <w:t xml:space="preserve">fastmap(v.1.2.0)</w:t>
      </w:r>
      <w:r>
        <w:t xml:space="preserve">,</w:t>
      </w:r>
      <w:r>
        <w:t xml:space="preserve"> </w:t>
      </w:r>
      <w:r>
        <w:rPr>
          <w:i/>
          <w:iCs/>
        </w:rPr>
        <w:t xml:space="preserve">rbibutils(v.2.3)</w:t>
      </w:r>
      <w:r>
        <w:t xml:space="preserve">,</w:t>
      </w:r>
      <w:r>
        <w:t xml:space="preserve"> </w:t>
      </w:r>
      <w:r>
        <w:rPr>
          <w:i/>
          <w:iCs/>
        </w:rPr>
        <w:t xml:space="preserve">digest(v.0.6.39)</w:t>
      </w:r>
      <w:r>
        <w:t xml:space="preserve">,</w:t>
      </w:r>
      <w:r>
        <w:t xml:space="preserve"> </w:t>
      </w:r>
      <w:r>
        <w:rPr>
          <w:i/>
          <w:iCs/>
        </w:rPr>
        <w:t xml:space="preserve">numDeriv(v.2016.8-1.1)</w:t>
      </w:r>
      <w:r>
        <w:t xml:space="preserve">,</w:t>
      </w:r>
      <w:r>
        <w:t xml:space="preserve"> </w:t>
      </w:r>
      <w:r>
        <w:rPr>
          <w:i/>
          <w:iCs/>
        </w:rPr>
        <w:t xml:space="preserve">rsvg(v.2.6.2)</w:t>
      </w:r>
      <w:r>
        <w:t xml:space="preserve">,</w:t>
      </w:r>
      <w:r>
        <w:t xml:space="preserve"> </w:t>
      </w:r>
      <w:r>
        <w:rPr>
          <w:i/>
          <w:iCs/>
        </w:rPr>
        <w:t xml:space="preserve">rprojroot(v.2.1.1)</w:t>
      </w:r>
      <w:r>
        <w:t xml:space="preserve">,</w:t>
      </w:r>
      <w:r>
        <w:t xml:space="preserve"> </w:t>
      </w:r>
      <w:r>
        <w:rPr>
          <w:i/>
          <w:iCs/>
        </w:rPr>
        <w:t xml:space="preserve">textshaping(v.1.0.5)</w:t>
      </w:r>
      <w:r>
        <w:t xml:space="preserve">,</w:t>
      </w:r>
      <w:r>
        <w:t xml:space="preserve"> </w:t>
      </w:r>
      <w:r>
        <w:rPr>
          <w:i/>
          <w:iCs/>
        </w:rPr>
        <w:t xml:space="preserve">freqTLS(v.0.1.0)</w:t>
      </w:r>
      <w:r>
        <w:t xml:space="preserve">,</w:t>
      </w:r>
      <w:r>
        <w:t xml:space="preserve"> </w:t>
      </w:r>
      <w:r>
        <w:rPr>
          <w:i/>
          <w:iCs/>
        </w:rPr>
        <w:t xml:space="preserve">labeling(v.0.4.3)</w:t>
      </w:r>
      <w:r>
        <w:t xml:space="preserve">,</w:t>
      </w:r>
      <w:r>
        <w:t xml:space="preserve"> </w:t>
      </w:r>
      <w:r>
        <w:rPr>
          <w:i/>
          <w:iCs/>
        </w:rPr>
        <w:t xml:space="preserve">abind(v.1.4-8)</w:t>
      </w:r>
      <w:r>
        <w:t xml:space="preserve">,</w:t>
      </w:r>
      <w:r>
        <w:t xml:space="preserve"> </w:t>
      </w:r>
      <w:r>
        <w:rPr>
          <w:i/>
          <w:iCs/>
        </w:rPr>
        <w:t xml:space="preserve">mgcv(v.1.9-4)</w:t>
      </w:r>
      <w:r>
        <w:t xml:space="preserve">,</w:t>
      </w:r>
      <w:r>
        <w:t xml:space="preserve"> </w:t>
      </w:r>
      <w:r>
        <w:rPr>
          <w:i/>
          <w:iCs/>
        </w:rPr>
        <w:t xml:space="preserve">compiler(v.4.5.3)</w:t>
      </w:r>
      <w:r>
        <w:t xml:space="preserve">,</w:t>
      </w:r>
      <w:r>
        <w:t xml:space="preserve"> </w:t>
      </w:r>
      <w:r>
        <w:rPr>
          <w:i/>
          <w:iCs/>
        </w:rPr>
        <w:t xml:space="preserve">remotes(v.2.5.0)</w:t>
      </w:r>
      <w:r>
        <w:t xml:space="preserve">,</w:t>
      </w:r>
      <w:r>
        <w:t xml:space="preserve"> </w:t>
      </w:r>
      <w:r>
        <w:rPr>
          <w:i/>
          <w:iCs/>
        </w:rPr>
        <w:t xml:space="preserve">bit64(v.4.8.0)</w:t>
      </w:r>
      <w:r>
        <w:t xml:space="preserve">,</w:t>
      </w:r>
      <w:r>
        <w:t xml:space="preserve"> </w:t>
      </w:r>
      <w:r>
        <w:rPr>
          <w:i/>
          <w:iCs/>
        </w:rPr>
        <w:t xml:space="preserve">withr(v.3.0.3)</w:t>
      </w:r>
      <w:r>
        <w:t xml:space="preserve">,</w:t>
      </w:r>
      <w:r>
        <w:t xml:space="preserve"> </w:t>
      </w:r>
      <w:r>
        <w:rPr>
          <w:i/>
          <w:iCs/>
        </w:rPr>
        <w:t xml:space="preserve">S7(v.0.2.2)</w:t>
      </w:r>
      <w:r>
        <w:t xml:space="preserve">,</w:t>
      </w:r>
      <w:r>
        <w:t xml:space="preserve"> </w:t>
      </w:r>
      <w:r>
        <w:rPr>
          <w:i/>
          <w:iCs/>
        </w:rPr>
        <w:t xml:space="preserve">backports(v.1.5.1)</w:t>
      </w:r>
      <w:r>
        <w:t xml:space="preserve">,</w:t>
      </w:r>
      <w:r>
        <w:t xml:space="preserve"> </w:t>
      </w:r>
      <w:r>
        <w:rPr>
          <w:i/>
          <w:iCs/>
        </w:rPr>
        <w:t xml:space="preserve">inline(v.0.3.21)</w:t>
      </w:r>
      <w:r>
        <w:t xml:space="preserve">,</w:t>
      </w:r>
      <w:r>
        <w:t xml:space="preserve"> </w:t>
      </w:r>
      <w:r>
        <w:rPr>
          <w:i/>
          <w:iCs/>
        </w:rPr>
        <w:t xml:space="preserve">QuickJSR(v.1.10.0)</w:t>
      </w:r>
      <w:r>
        <w:t xml:space="preserve">,</w:t>
      </w:r>
      <w:r>
        <w:t xml:space="preserve"> </w:t>
      </w:r>
      <w:r>
        <w:rPr>
          <w:i/>
          <w:iCs/>
        </w:rPr>
        <w:t xml:space="preserve">pkgbuild(v.1.4.8)</w:t>
      </w:r>
      <w:r>
        <w:t xml:space="preserve">,</w:t>
      </w:r>
      <w:r>
        <w:t xml:space="preserve"> </w:t>
      </w:r>
      <w:r>
        <w:rPr>
          <w:i/>
          <w:iCs/>
        </w:rPr>
        <w:t xml:space="preserve">MASS(v.7.3-65)</w:t>
      </w:r>
      <w:r>
        <w:t xml:space="preserve">,</w:t>
      </w:r>
      <w:r>
        <w:t xml:space="preserve"> </w:t>
      </w:r>
      <w:r>
        <w:rPr>
          <w:i/>
          <w:iCs/>
        </w:rPr>
        <w:t xml:space="preserve">loo(v.2.10.0.9000)</w:t>
      </w:r>
      <w:r>
        <w:t xml:space="preserve">,</w:t>
      </w:r>
      <w:r>
        <w:t xml:space="preserve"> </w:t>
      </w:r>
      <w:r>
        <w:rPr>
          <w:i/>
          <w:iCs/>
        </w:rPr>
        <w:t xml:space="preserve">tools(v.4.5.3)</w:t>
      </w:r>
      <w:r>
        <w:t xml:space="preserve">,</w:t>
      </w:r>
      <w:r>
        <w:t xml:space="preserve"> </w:t>
      </w:r>
      <w:r>
        <w:rPr>
          <w:i/>
          <w:iCs/>
        </w:rPr>
        <w:t xml:space="preserve">otel(v.0.2.0)</w:t>
      </w:r>
      <w:r>
        <w:t xml:space="preserve">,</w:t>
      </w:r>
      <w:r>
        <w:t xml:space="preserve"> </w:t>
      </w:r>
      <w:r>
        <w:rPr>
          <w:i/>
          <w:iCs/>
        </w:rPr>
        <w:t xml:space="preserve">glue(v.1.8.1)</w:t>
      </w:r>
      <w:r>
        <w:t xml:space="preserve">,</w:t>
      </w:r>
      <w:r>
        <w:t xml:space="preserve"> </w:t>
      </w:r>
      <w:r>
        <w:rPr>
          <w:i/>
          <w:iCs/>
        </w:rPr>
        <w:t xml:space="preserve">callr(v.3.8.0)</w:t>
      </w:r>
      <w:r>
        <w:t xml:space="preserve">,</w:t>
      </w:r>
      <w:r>
        <w:t xml:space="preserve"> </w:t>
      </w:r>
      <w:r>
        <w:rPr>
          <w:i/>
          <w:iCs/>
        </w:rPr>
        <w:t xml:space="preserve">nlme(v.3.1-168)</w:t>
      </w:r>
      <w:r>
        <w:t xml:space="preserve">,</w:t>
      </w:r>
      <w:r>
        <w:t xml:space="preserve"> </w:t>
      </w:r>
      <w:r>
        <w:rPr>
          <w:i/>
          <w:iCs/>
        </w:rPr>
        <w:t xml:space="preserve">gridtext(v.0.1.5)</w:t>
      </w:r>
      <w:r>
        <w:t xml:space="preserve">,</w:t>
      </w:r>
      <w:r>
        <w:t xml:space="preserve"> </w:t>
      </w:r>
      <w:r>
        <w:rPr>
          <w:i/>
          <w:iCs/>
        </w:rPr>
        <w:t xml:space="preserve">grid(v.4.5.3)</w:t>
      </w:r>
      <w:r>
        <w:t xml:space="preserve">,</w:t>
      </w:r>
      <w:r>
        <w:t xml:space="preserve"> </w:t>
      </w:r>
      <w:r>
        <w:rPr>
          <w:i/>
          <w:iCs/>
        </w:rPr>
        <w:t xml:space="preserve">cmdstanr(v.0.9.0)</w:t>
      </w:r>
      <w:r>
        <w:t xml:space="preserve">,</w:t>
      </w:r>
      <w:r>
        <w:t xml:space="preserve"> </w:t>
      </w:r>
      <w:r>
        <w:rPr>
          <w:i/>
          <w:iCs/>
        </w:rPr>
        <w:t xml:space="preserve">checkmate(v.2.3.4)</w:t>
      </w:r>
      <w:r>
        <w:t xml:space="preserve">,</w:t>
      </w:r>
      <w:r>
        <w:t xml:space="preserve"> </w:t>
      </w:r>
      <w:r>
        <w:rPr>
          <w:i/>
          <w:iCs/>
        </w:rPr>
        <w:t xml:space="preserve">reshape2(v.1.4.5)</w:t>
      </w:r>
      <w:r>
        <w:t xml:space="preserve">,</w:t>
      </w:r>
      <w:r>
        <w:t xml:space="preserve"> </w:t>
      </w:r>
      <w:r>
        <w:rPr>
          <w:i/>
          <w:iCs/>
        </w:rPr>
        <w:t xml:space="preserve">generics(v.0.1.4)</w:t>
      </w:r>
      <w:r>
        <w:t xml:space="preserve">,</w:t>
      </w:r>
      <w:r>
        <w:t xml:space="preserve"> </w:t>
      </w:r>
      <w:r>
        <w:rPr>
          <w:i/>
          <w:iCs/>
        </w:rPr>
        <w:t xml:space="preserve">isoband(v.0.3.0)</w:t>
      </w:r>
      <w:r>
        <w:t xml:space="preserve">,</w:t>
      </w:r>
      <w:r>
        <w:t xml:space="preserve"> </w:t>
      </w:r>
      <w:r>
        <w:rPr>
          <w:i/>
          <w:iCs/>
        </w:rPr>
        <w:t xml:space="preserve">glmmTMB(v.1.1.14)</w:t>
      </w:r>
      <w:r>
        <w:t xml:space="preserve">,</w:t>
      </w:r>
      <w:r>
        <w:t xml:space="preserve"> </w:t>
      </w:r>
      <w:r>
        <w:rPr>
          <w:i/>
          <w:iCs/>
        </w:rPr>
        <w:t xml:space="preserve">gtable(v.0.3.6)</w:t>
      </w:r>
      <w:r>
        <w:t xml:space="preserve">,</w:t>
      </w:r>
      <w:r>
        <w:t xml:space="preserve"> </w:t>
      </w:r>
      <w:r>
        <w:rPr>
          <w:i/>
          <w:iCs/>
        </w:rPr>
        <w:t xml:space="preserve">tzdb(v.0.5.0)</w:t>
      </w:r>
      <w:r>
        <w:t xml:space="preserve">,</w:t>
      </w:r>
      <w:r>
        <w:t xml:space="preserve"> </w:t>
      </w:r>
      <w:r>
        <w:rPr>
          <w:i/>
          <w:iCs/>
        </w:rPr>
        <w:t xml:space="preserve">hms(v.1.1.4)</w:t>
      </w:r>
      <w:r>
        <w:t xml:space="preserve">,</w:t>
      </w:r>
      <w:r>
        <w:t xml:space="preserve"> </w:t>
      </w:r>
      <w:r>
        <w:rPr>
          <w:i/>
          <w:iCs/>
        </w:rPr>
        <w:t xml:space="preserve">xml2(v.1.5.2)</w:t>
      </w:r>
      <w:r>
        <w:t xml:space="preserve">,</w:t>
      </w:r>
      <w:r>
        <w:t xml:space="preserve"> </w:t>
      </w:r>
      <w:r>
        <w:rPr>
          <w:i/>
          <w:iCs/>
        </w:rPr>
        <w:t xml:space="preserve">utf8(v.1.2.6)</w:t>
      </w:r>
      <w:r>
        <w:t xml:space="preserve">,</w:t>
      </w:r>
      <w:r>
        <w:t xml:space="preserve"> </w:t>
      </w:r>
      <w:r>
        <w:rPr>
          <w:i/>
          <w:iCs/>
        </w:rPr>
        <w:t xml:space="preserve">markdown(v.2.0)</w:t>
      </w:r>
      <w:r>
        <w:t xml:space="preserve">,</w:t>
      </w:r>
      <w:r>
        <w:t xml:space="preserve"> </w:t>
      </w:r>
      <w:r>
        <w:rPr>
          <w:i/>
          <w:iCs/>
        </w:rPr>
        <w:t xml:space="preserve">pillar(v.1.11.1)</w:t>
      </w:r>
      <w:r>
        <w:t xml:space="preserve">,</w:t>
      </w:r>
      <w:r>
        <w:t xml:space="preserve"> </w:t>
      </w:r>
      <w:r>
        <w:rPr>
          <w:i/>
          <w:iCs/>
        </w:rPr>
        <w:t xml:space="preserve">ggdist(v.3.3.3)</w:t>
      </w:r>
      <w:r>
        <w:t xml:space="preserve">,</w:t>
      </w:r>
      <w:r>
        <w:t xml:space="preserve"> </w:t>
      </w:r>
      <w:r>
        <w:rPr>
          <w:i/>
          <w:iCs/>
        </w:rPr>
        <w:t xml:space="preserve">stringr(v.1.6.0)</w:t>
      </w:r>
      <w:r>
        <w:t xml:space="preserve">,</w:t>
      </w:r>
      <w:r>
        <w:t xml:space="preserve"> </w:t>
      </w:r>
      <w:r>
        <w:rPr>
          <w:i/>
          <w:iCs/>
        </w:rPr>
        <w:t xml:space="preserve">vroom(v.1.7.1)</w:t>
      </w:r>
      <w:r>
        <w:t xml:space="preserve">,</w:t>
      </w:r>
      <w:r>
        <w:t xml:space="preserve"> </w:t>
      </w:r>
      <w:r>
        <w:rPr>
          <w:i/>
          <w:iCs/>
        </w:rPr>
        <w:t xml:space="preserve">splines(v.4.5.3)</w:t>
      </w:r>
      <w:r>
        <w:t xml:space="preserve">,</w:t>
      </w:r>
      <w:r>
        <w:t xml:space="preserve"> </w:t>
      </w:r>
      <w:r>
        <w:rPr>
          <w:i/>
          <w:iCs/>
        </w:rPr>
        <w:t xml:space="preserve">lattice(v.0.22-9)</w:t>
      </w:r>
      <w:r>
        <w:t xml:space="preserve">,</w:t>
      </w:r>
      <w:r>
        <w:t xml:space="preserve"> </w:t>
      </w:r>
      <w:r>
        <w:rPr>
          <w:i/>
          <w:iCs/>
        </w:rPr>
        <w:t xml:space="preserve">survival(v.3.8-6)</w:t>
      </w:r>
      <w:r>
        <w:t xml:space="preserve">,</w:t>
      </w:r>
      <w:r>
        <w:t xml:space="preserve"> </w:t>
      </w:r>
      <w:r>
        <w:rPr>
          <w:i/>
          <w:iCs/>
        </w:rPr>
        <w:t xml:space="preserve">bit(v.4.6.0)</w:t>
      </w:r>
      <w:r>
        <w:t xml:space="preserve">,</w:t>
      </w:r>
      <w:r>
        <w:t xml:space="preserve"> </w:t>
      </w:r>
      <w:r>
        <w:rPr>
          <w:i/>
          <w:iCs/>
        </w:rPr>
        <w:t xml:space="preserve">tidyselect(v.1.2.1)</w:t>
      </w:r>
      <w:r>
        <w:t xml:space="preserve">,</w:t>
      </w:r>
      <w:r>
        <w:t xml:space="preserve"> </w:t>
      </w:r>
      <w:r>
        <w:rPr>
          <w:i/>
          <w:iCs/>
        </w:rPr>
        <w:t xml:space="preserve">knitr(v.1.51)</w:t>
      </w:r>
      <w:r>
        <w:t xml:space="preserve">,</w:t>
      </w:r>
      <w:r>
        <w:t xml:space="preserve"> </w:t>
      </w:r>
      <w:r>
        <w:rPr>
          <w:i/>
          <w:iCs/>
        </w:rPr>
        <w:t xml:space="preserve">reformulas(v.0.4.4)</w:t>
      </w:r>
      <w:r>
        <w:t xml:space="preserve">,</w:t>
      </w:r>
      <w:r>
        <w:t xml:space="preserve"> </w:t>
      </w:r>
      <w:r>
        <w:rPr>
          <w:i/>
          <w:iCs/>
        </w:rPr>
        <w:t xml:space="preserve">arrayhelpers(v.1.1-0)</w:t>
      </w:r>
      <w:r>
        <w:t xml:space="preserve">,</w:t>
      </w:r>
      <w:r>
        <w:t xml:space="preserve"> </w:t>
      </w:r>
      <w:r>
        <w:rPr>
          <w:i/>
          <w:iCs/>
        </w:rPr>
        <w:t xml:space="preserve">gridExtra(v.2.3.1)</w:t>
      </w:r>
      <w:r>
        <w:t xml:space="preserve">,</w:t>
      </w:r>
      <w:r>
        <w:t xml:space="preserve"> </w:t>
      </w:r>
      <w:r>
        <w:rPr>
          <w:i/>
          <w:iCs/>
        </w:rPr>
        <w:t xml:space="preserve">V8(v.6.0.4)</w:t>
      </w:r>
      <w:r>
        <w:t xml:space="preserve">,</w:t>
      </w:r>
      <w:r>
        <w:t xml:space="preserve"> </w:t>
      </w:r>
      <w:r>
        <w:rPr>
          <w:i/>
          <w:iCs/>
        </w:rPr>
        <w:t xml:space="preserve">litedown(v.0.7)</w:t>
      </w:r>
      <w:r>
        <w:t xml:space="preserve">,</w:t>
      </w:r>
      <w:r>
        <w:t xml:space="preserve"> </w:t>
      </w:r>
      <w:r>
        <w:rPr>
          <w:i/>
          <w:iCs/>
        </w:rPr>
        <w:t xml:space="preserve">stats4(v.4.5.3)</w:t>
      </w:r>
      <w:r>
        <w:t xml:space="preserve">,</w:t>
      </w:r>
      <w:r>
        <w:t xml:space="preserve"> </w:t>
      </w:r>
      <w:r>
        <w:rPr>
          <w:i/>
          <w:iCs/>
        </w:rPr>
        <w:t xml:space="preserve">xfun(v.0.57)</w:t>
      </w:r>
      <w:r>
        <w:t xml:space="preserve">,</w:t>
      </w:r>
      <w:r>
        <w:t xml:space="preserve"> </w:t>
      </w:r>
      <w:r>
        <w:rPr>
          <w:i/>
          <w:iCs/>
        </w:rPr>
        <w:t xml:space="preserve">bridgesampling(v.1.2-1)</w:t>
      </w:r>
      <w:r>
        <w:t xml:space="preserve">,</w:t>
      </w:r>
      <w:r>
        <w:t xml:space="preserve"> </w:t>
      </w:r>
      <w:r>
        <w:rPr>
          <w:i/>
          <w:iCs/>
        </w:rPr>
        <w:t xml:space="preserve">matrixStats(v.1.5.0)</w:t>
      </w:r>
      <w:r>
        <w:t xml:space="preserve">,</w:t>
      </w:r>
      <w:r>
        <w:t xml:space="preserve"> </w:t>
      </w:r>
      <w:r>
        <w:rPr>
          <w:i/>
          <w:iCs/>
        </w:rPr>
        <w:t xml:space="preserve">rstan(v.2.36.0.9000)</w:t>
      </w:r>
      <w:r>
        <w:t xml:space="preserve">,</w:t>
      </w:r>
      <w:r>
        <w:t xml:space="preserve"> </w:t>
      </w:r>
      <w:r>
        <w:rPr>
          <w:i/>
          <w:iCs/>
        </w:rPr>
        <w:t xml:space="preserve">stringi(v.1.8.7)</w:t>
      </w:r>
      <w:r>
        <w:t xml:space="preserve">,</w:t>
      </w:r>
      <w:r>
        <w:t xml:space="preserve"> </w:t>
      </w:r>
      <w:r>
        <w:rPr>
          <w:i/>
          <w:iCs/>
        </w:rPr>
        <w:t xml:space="preserve">yaml(v.2.3.12)</w:t>
      </w:r>
      <w:r>
        <w:t xml:space="preserve">,</w:t>
      </w:r>
      <w:r>
        <w:t xml:space="preserve"> </w:t>
      </w:r>
      <w:r>
        <w:rPr>
          <w:i/>
          <w:iCs/>
        </w:rPr>
        <w:t xml:space="preserve">pacman(v.0.5.1)</w:t>
      </w:r>
      <w:r>
        <w:t xml:space="preserve">,</w:t>
      </w:r>
      <w:r>
        <w:t xml:space="preserve"> </w:t>
      </w:r>
      <w:r>
        <w:rPr>
          <w:i/>
          <w:iCs/>
        </w:rPr>
        <w:t xml:space="preserve">boot(v.1.3-32)</w:t>
      </w:r>
      <w:r>
        <w:t xml:space="preserve">,</w:t>
      </w:r>
      <w:r>
        <w:t xml:space="preserve"> </w:t>
      </w:r>
      <w:r>
        <w:rPr>
          <w:i/>
          <w:iCs/>
        </w:rPr>
        <w:t xml:space="preserve">evaluate(v.1.0.5)</w:t>
      </w:r>
      <w:r>
        <w:t xml:space="preserve">,</w:t>
      </w:r>
      <w:r>
        <w:t xml:space="preserve"> </w:t>
      </w:r>
      <w:r>
        <w:rPr>
          <w:i/>
          <w:iCs/>
        </w:rPr>
        <w:t xml:space="preserve">codetools(v.0.2-20)</w:t>
      </w:r>
      <w:r>
        <w:t xml:space="preserve">,</w:t>
      </w:r>
      <w:r>
        <w:t xml:space="preserve"> </w:t>
      </w:r>
      <w:r>
        <w:rPr>
          <w:i/>
          <w:iCs/>
        </w:rPr>
        <w:t xml:space="preserve">cli(v.3.6.6)</w:t>
      </w:r>
      <w:r>
        <w:t xml:space="preserve">,</w:t>
      </w:r>
      <w:r>
        <w:t xml:space="preserve"> </w:t>
      </w:r>
      <w:r>
        <w:rPr>
          <w:i/>
          <w:iCs/>
        </w:rPr>
        <w:t xml:space="preserve">RcppParallel(v.5.1.11-2)</w:t>
      </w:r>
      <w:r>
        <w:t xml:space="preserve">,</w:t>
      </w:r>
      <w:r>
        <w:t xml:space="preserve"> </w:t>
      </w:r>
      <w:r>
        <w:rPr>
          <w:i/>
          <w:iCs/>
        </w:rPr>
        <w:t xml:space="preserve">systemfonts(v.1.3.2)</w:t>
      </w:r>
      <w:r>
        <w:t xml:space="preserve">,</w:t>
      </w:r>
      <w:r>
        <w:t xml:space="preserve"> </w:t>
      </w:r>
      <w:r>
        <w:rPr>
          <w:i/>
          <w:iCs/>
        </w:rPr>
        <w:t xml:space="preserve">xtable(v.1.8-8)</w:t>
      </w:r>
      <w:r>
        <w:t xml:space="preserve">,</w:t>
      </w:r>
      <w:r>
        <w:t xml:space="preserve"> </w:t>
      </w:r>
      <w:r>
        <w:rPr>
          <w:i/>
          <w:iCs/>
        </w:rPr>
        <w:t xml:space="preserve">Rdpack(v.2.6.4)</w:t>
      </w:r>
      <w:r>
        <w:t xml:space="preserve">,</w:t>
      </w:r>
      <w:r>
        <w:t xml:space="preserve"> </w:t>
      </w:r>
      <w:r>
        <w:rPr>
          <w:i/>
          <w:iCs/>
        </w:rPr>
        <w:t xml:space="preserve">processx(v.3.9.0)</w:t>
      </w:r>
      <w:r>
        <w:t xml:space="preserve">,</w:t>
      </w:r>
      <w:r>
        <w:t xml:space="preserve"> </w:t>
      </w:r>
      <w:r>
        <w:rPr>
          <w:i/>
          <w:iCs/>
        </w:rPr>
        <w:t xml:space="preserve">png(v.0.1-8)</w:t>
      </w:r>
      <w:r>
        <w:t xml:space="preserve">,</w:t>
      </w:r>
      <w:r>
        <w:t xml:space="preserve"> </w:t>
      </w:r>
      <w:r>
        <w:rPr>
          <w:i/>
          <w:iCs/>
        </w:rPr>
        <w:t xml:space="preserve">coda(v.0.19-4.1)</w:t>
      </w:r>
      <w:r>
        <w:t xml:space="preserve">,</w:t>
      </w:r>
      <w:r>
        <w:t xml:space="preserve"> </w:t>
      </w:r>
      <w:r>
        <w:rPr>
          <w:i/>
          <w:iCs/>
        </w:rPr>
        <w:t xml:space="preserve">svUnit(v.1.0.8)</w:t>
      </w:r>
      <w:r>
        <w:t xml:space="preserve">,</w:t>
      </w:r>
      <w:r>
        <w:t xml:space="preserve"> </w:t>
      </w:r>
      <w:r>
        <w:rPr>
          <w:i/>
          <w:iCs/>
        </w:rPr>
        <w:t xml:space="preserve">parallel(v.4.5.3)</w:t>
      </w:r>
      <w:r>
        <w:t xml:space="preserve">,</w:t>
      </w:r>
      <w:r>
        <w:t xml:space="preserve"> </w:t>
      </w:r>
      <w:r>
        <w:rPr>
          <w:i/>
          <w:iCs/>
        </w:rPr>
        <w:t xml:space="preserve">rstantools(v.2.6.0.9000)</w:t>
      </w:r>
      <w:r>
        <w:t xml:space="preserve">,</w:t>
      </w:r>
      <w:r>
        <w:t xml:space="preserve"> </w:t>
      </w:r>
      <w:r>
        <w:rPr>
          <w:i/>
          <w:iCs/>
        </w:rPr>
        <w:t xml:space="preserve">readr(v.2.2.0)</w:t>
      </w:r>
      <w:r>
        <w:t xml:space="preserve">,</w:t>
      </w:r>
      <w:r>
        <w:t xml:space="preserve"> </w:t>
      </w:r>
      <w:r>
        <w:rPr>
          <w:i/>
          <w:iCs/>
        </w:rPr>
        <w:t xml:space="preserve">bayesplot(v.1.15.0.9000)</w:t>
      </w:r>
      <w:r>
        <w:t xml:space="preserve">,</w:t>
      </w:r>
      <w:r>
        <w:t xml:space="preserve"> </w:t>
      </w:r>
      <w:r>
        <w:rPr>
          <w:i/>
          <w:iCs/>
        </w:rPr>
        <w:t xml:space="preserve">Brobdingnag(v.1.2-9)</w:t>
      </w:r>
      <w:r>
        <w:t xml:space="preserve">,</w:t>
      </w:r>
      <w:r>
        <w:t xml:space="preserve"> </w:t>
      </w:r>
      <w:r>
        <w:rPr>
          <w:i/>
          <w:iCs/>
        </w:rPr>
        <w:t xml:space="preserve">lme4(v.1.1-37)</w:t>
      </w:r>
      <w:r>
        <w:t xml:space="preserve">,</w:t>
      </w:r>
      <w:r>
        <w:t xml:space="preserve"> </w:t>
      </w:r>
      <w:r>
        <w:rPr>
          <w:i/>
          <w:iCs/>
        </w:rPr>
        <w:t xml:space="preserve">viridisLite(v.0.4.3)</w:t>
      </w:r>
      <w:r>
        <w:t xml:space="preserve">,</w:t>
      </w:r>
      <w:r>
        <w:t xml:space="preserve"> </w:t>
      </w:r>
      <w:r>
        <w:rPr>
          <w:i/>
          <w:iCs/>
        </w:rPr>
        <w:t xml:space="preserve">mvtnorm(v.1.4-1)</w:t>
      </w:r>
      <w:r>
        <w:t xml:space="preserve">,</w:t>
      </w:r>
      <w:r>
        <w:t xml:space="preserve"> </w:t>
      </w:r>
      <w:r>
        <w:rPr>
          <w:i/>
          <w:iCs/>
        </w:rPr>
        <w:t xml:space="preserve">scales(v.1.4.0)</w:t>
      </w:r>
      <w:r>
        <w:t xml:space="preserve">,</w:t>
      </w:r>
      <w:r>
        <w:t xml:space="preserve"> </w:t>
      </w:r>
      <w:r>
        <w:rPr>
          <w:i/>
          <w:iCs/>
        </w:rPr>
        <w:t xml:space="preserve">crayon(v.1.5.3)</w:t>
      </w:r>
      <w:r>
        <w:t xml:space="preserve">,</w:t>
      </w:r>
      <w:r>
        <w:t xml:space="preserve"> </w:t>
      </w:r>
      <w:r>
        <w:rPr>
          <w:i/>
          <w:iCs/>
        </w:rPr>
        <w:t xml:space="preserve">rlang(v.1.3.0)</w:t>
      </w:r>
      <w:r>
        <w:t xml:space="preserve"> </w:t>
      </w:r>
      <w:r>
        <w:t xml:space="preserve">and</w:t>
      </w:r>
      <w:r>
        <w:t xml:space="preserve"> </w:t>
      </w:r>
      <w:r>
        <w:rPr>
          <w:i/>
          <w:iCs/>
        </w:rPr>
        <w:t xml:space="preserve">multcomp(v.1.4-28)</w:t>
      </w:r>
    </w:p>
    <w:bookmarkEnd w:id="281"/>
    <w:sectPr w:rsidR="00067603" w:rsidSect="007D70B0">
      <w:pgSz w:h="15840" w:w="12240"/>
      <w:pgMar w:bottom="851" w:footer="720" w:gutter="0" w:header="720" w:left="851" w:right="851" w:top="851"/>
      <w:lnNumType w:countBy="1" w:restart="continuou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49FCD21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06252063"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F3D"/>
    <w:rsid w:val="00067603"/>
    <w:rsid w:val="00240651"/>
    <w:rsid w:val="002626B0"/>
    <w:rsid w:val="00302EFC"/>
    <w:rsid w:val="00343F20"/>
    <w:rsid w:val="00405A49"/>
    <w:rsid w:val="007D0F43"/>
    <w:rsid w:val="007D70B0"/>
    <w:rsid w:val="00804B2E"/>
    <w:rsid w:val="009464F7"/>
    <w:rsid w:val="00A02861"/>
    <w:rsid w:val="00A17850"/>
    <w:rsid w:val="00B019E6"/>
    <w:rsid w:val="00D65339"/>
    <w:rsid w:val="00DC7867"/>
    <w:rsid w:val="00E73F3D"/>
    <w:rsid w:val="00EA2E94"/>
    <w:rsid w:val="00F204DF"/>
    <w:rsid w:val="00FA550D"/>
    <w:rsid w:val="00FE7B41"/>
  </w:rsids>
  <w:themeFontLang w:bidi="th-TH" w:eastAsia="zh-CN"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2626B0"/>
    <w:pPr>
      <w:keepNext/>
      <w:keepLines/>
      <w:spacing w:after="0" w:before="480"/>
      <w:outlineLvl w:val="0"/>
    </w:pPr>
    <w:rPr>
      <w:rFonts w:ascii="Times New Roman" w:cstheme="majorBidi" w:eastAsiaTheme="majorEastAsia" w:hAnsi="Times New Roman"/>
      <w:b/>
      <w:bCs/>
      <w:color w:themeColor="text1" w:val="000000"/>
      <w:sz w:val="32"/>
      <w:szCs w:val="32"/>
    </w:rPr>
  </w:style>
  <w:style w:styleId="Heading2" w:type="paragraph">
    <w:name w:val="heading 2"/>
    <w:basedOn w:val="Normal"/>
    <w:next w:val="BodyText"/>
    <w:uiPriority w:val="9"/>
    <w:unhideWhenUsed/>
    <w:qFormat/>
    <w:rsid w:val="002626B0"/>
    <w:pPr>
      <w:keepNext/>
      <w:keepLines/>
      <w:spacing w:after="0" w:before="200"/>
      <w:outlineLvl w:val="1"/>
    </w:pPr>
    <w:rPr>
      <w:rFonts w:ascii="Times New Roman" w:cstheme="majorBidi" w:eastAsiaTheme="majorEastAsia" w:hAnsi="Times New Roman"/>
      <w:b/>
      <w:bCs/>
      <w:sz w:val="28"/>
      <w:szCs w:val="28"/>
    </w:rPr>
  </w:style>
  <w:style w:styleId="Heading3" w:type="paragraph">
    <w:name w:val="heading 3"/>
    <w:basedOn w:val="Normal"/>
    <w:next w:val="BodyText"/>
    <w:uiPriority w:val="9"/>
    <w:unhideWhenUsed/>
    <w:qFormat/>
    <w:rsid w:val="002626B0"/>
    <w:pPr>
      <w:keepNext/>
      <w:keepLines/>
      <w:spacing w:after="0" w:before="200"/>
      <w:outlineLvl w:val="2"/>
    </w:pPr>
    <w:rPr>
      <w:rFonts w:ascii="Times New Roman" w:cstheme="majorBidi" w:eastAsiaTheme="majorEastAsia" w:hAnsi="Times New Roman"/>
      <w:b/>
      <w:bCs/>
      <w:color w:themeColor="text1" w:val="000000"/>
    </w:rPr>
  </w:style>
  <w:style w:styleId="Heading4" w:type="paragraph">
    <w:name w:val="heading 4"/>
    <w:basedOn w:val="Normal"/>
    <w:next w:val="BodyText"/>
    <w:uiPriority w:val="9"/>
    <w:unhideWhenUsed/>
    <w:qFormat/>
    <w:rsid w:val="002626B0"/>
    <w:pPr>
      <w:keepNext/>
      <w:keepLines/>
      <w:spacing w:after="0" w:before="200"/>
      <w:outlineLvl w:val="3"/>
    </w:pPr>
    <w:rPr>
      <w:rFonts w:ascii="Times New Roman" w:cstheme="majorBidi" w:eastAsiaTheme="majorEastAsia" w:hAnsi="Times New Roman"/>
      <w:b/>
      <w:bCs/>
      <w:color w:themeColor="text1" w:val="000000"/>
    </w:rPr>
  </w:style>
  <w:style w:styleId="Heading5" w:type="paragraph">
    <w:name w:val="heading 5"/>
    <w:basedOn w:val="Normal"/>
    <w:next w:val="BodyText"/>
    <w:uiPriority w:val="9"/>
    <w:unhideWhenUsed/>
    <w:qFormat/>
    <w:rsid w:val="00804B2E"/>
    <w:pPr>
      <w:keepNext/>
      <w:keepLines/>
      <w:spacing w:after="0" w:before="200"/>
      <w:outlineLvl w:val="4"/>
    </w:pPr>
    <w:rPr>
      <w:rFonts w:ascii="Times New Roman" w:cstheme="majorBidi" w:eastAsiaTheme="majorEastAsia" w:hAnsi="Times New Roman"/>
      <w:iCs/>
      <w:color w:themeColor="text1" w:val="000000"/>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04B2E"/>
    <w:pPr>
      <w:spacing w:after="180" w:before="180"/>
    </w:pPr>
    <w:rPr>
      <w:rFonts w:ascii="Times New Roman" w:hAnsi="Times New Roman"/>
    </w:rPr>
  </w:style>
  <w:style w:customStyle="1" w:styleId="FirstParagraph" w:type="paragraph">
    <w:name w:val="First Paragraph"/>
    <w:basedOn w:val="BodyText"/>
    <w:next w:val="BodyText"/>
    <w:qFormat/>
    <w:rsid w:val="00F204DF"/>
  </w:style>
  <w:style w:customStyle="1" w:styleId="Compact" w:type="paragraph">
    <w:name w:val="Compact"/>
    <w:basedOn w:val="BodyText"/>
    <w:qFormat/>
    <w:pPr>
      <w:spacing w:after="36" w:before="36"/>
    </w:pPr>
  </w:style>
  <w:style w:styleId="Title" w:type="paragraph">
    <w:name w:val="Title"/>
    <w:basedOn w:val="Normal"/>
    <w:next w:val="BodyText"/>
    <w:qFormat/>
    <w:rsid w:val="007D70B0"/>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rsid w:val="007D70B0"/>
    <w:rPr>
      <w:rFonts w:ascii="Times New Roman" w:hAnsi="Times New Roman"/>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FA550D"/>
    <w:pPr>
      <w:spacing w:after="120"/>
    </w:pPr>
    <w:rPr>
      <w:rFonts w:ascii="Arial" w:hAnsi="Arial"/>
      <w:sz w:val="20"/>
    </w:rPr>
  </w:style>
  <w:style w:customStyle="1" w:styleId="TableCaption" w:type="paragraph">
    <w:name w:val="Table Caption"/>
    <w:basedOn w:val="Caption"/>
    <w:pPr>
      <w:keepNext/>
    </w:pPr>
  </w:style>
  <w:style w:customStyle="1" w:styleId="ImageCaption" w:type="paragraph">
    <w:name w:val="Image Caption"/>
    <w:basedOn w:val="Caption"/>
    <w:rsid w:val="007D70B0"/>
    <w:rPr>
      <w:rFonts w:ascii="Times New Roman" w:hAnsi="Times New Roman"/>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FA550D"/>
    <w:rPr>
      <w:rFonts w:ascii="Arial" w:hAnsi="Arial"/>
      <w:sz w:val="20"/>
    </w:rPr>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rPr>
      <w:rFonts w:ascii="Arial" w:hAnsi="Arial"/>
      <w:sz w:val="20"/>
    </w:rPr>
  </w:style>
  <w:style w:styleId="FootnoteReference" w:type="character">
    <w:name w:val="footnote reference"/>
    <w:basedOn w:val="CaptionChar"/>
    <w:rPr>
      <w:rFonts w:ascii="Arial" w:hAnsi="Arial"/>
      <w:sz w:val="20"/>
      <w:vertAlign w:val="superscript"/>
    </w:rPr>
  </w:style>
  <w:style w:styleId="Hyperlink" w:type="character">
    <w:name w:val="Hyperlink"/>
    <w:basedOn w:val="CaptionChar"/>
    <w:rsid w:val="007D70B0"/>
    <w:rPr>
      <w:rFonts w:ascii="Times New Roman" w:hAnsi="Times New Roman"/>
      <w:color w:themeColor="accent1" w:val="4F81BD"/>
      <w:sz w:val="24"/>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customStyle="1" w:styleId="BodyTextChar" w:type="character">
    <w:name w:val="Body Text Char"/>
    <w:basedOn w:val="DefaultParagraphFont"/>
    <w:link w:val="BodyText"/>
    <w:rsid w:val="00804B2E"/>
    <w:rPr>
      <w:rFonts w:ascii="Times New Roman" w:hAnsi="Times New Roman"/>
    </w:rPr>
  </w:style>
  <w:style w:styleId="Header" w:type="paragraph">
    <w:name w:val="header"/>
    <w:basedOn w:val="Normal"/>
    <w:link w:val="HeaderChar"/>
    <w:unhideWhenUsed/>
    <w:rsid w:val="00D65339"/>
    <w:pPr>
      <w:tabs>
        <w:tab w:pos="4513" w:val="center"/>
        <w:tab w:pos="9026" w:val="right"/>
      </w:tabs>
      <w:spacing w:after="0"/>
    </w:pPr>
  </w:style>
  <w:style w:customStyle="1" w:styleId="HeaderChar" w:type="character">
    <w:name w:val="Header Char"/>
    <w:basedOn w:val="DefaultParagraphFont"/>
    <w:link w:val="Header"/>
    <w:rsid w:val="00D65339"/>
  </w:style>
  <w:style w:styleId="Footer" w:type="paragraph">
    <w:name w:val="footer"/>
    <w:basedOn w:val="Normal"/>
    <w:link w:val="FooterChar"/>
    <w:unhideWhenUsed/>
    <w:rsid w:val="00D65339"/>
    <w:pPr>
      <w:tabs>
        <w:tab w:pos="4513" w:val="center"/>
        <w:tab w:pos="9026" w:val="right"/>
      </w:tabs>
      <w:spacing w:after="0"/>
    </w:pPr>
  </w:style>
  <w:style w:customStyle="1" w:styleId="FooterChar" w:type="character">
    <w:name w:val="Footer Char"/>
    <w:basedOn w:val="DefaultParagraphFont"/>
    <w:link w:val="Footer"/>
    <w:rsid w:val="00D65339"/>
  </w:style>
  <w:style w:styleId="LineNumber" w:type="character">
    <w:name w:val="line number"/>
    <w:basedOn w:val="DefaultParagraphFont"/>
    <w:semiHidden/>
    <w:unhideWhenUsed/>
    <w:rsid w:val="007D70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31" Target="media/rId231.png" /><Relationship Type="http://schemas.openxmlformats.org/officeDocument/2006/relationships/image" Id="rId236" Target="media/rId236.png" /><Relationship Type="http://schemas.openxmlformats.org/officeDocument/2006/relationships/image" Id="rId48" Target="media/rId48.png" /><Relationship Type="http://schemas.openxmlformats.org/officeDocument/2006/relationships/image" Id="rId71" Target="media/rId71.png" /><Relationship Type="http://schemas.openxmlformats.org/officeDocument/2006/relationships/image" Id="rId68" Target="media/rId68.png" /><Relationship Type="http://schemas.openxmlformats.org/officeDocument/2006/relationships/image" Id="rId145" Target="media/rId145.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57" Target="media/rId157.png" /><Relationship Type="http://schemas.openxmlformats.org/officeDocument/2006/relationships/image" Id="rId187" Target="media/rId187.png" /><Relationship Type="http://schemas.openxmlformats.org/officeDocument/2006/relationships/image" Id="rId193" Target="media/rId193.png" /><Relationship Type="http://schemas.openxmlformats.org/officeDocument/2006/relationships/image" Id="rId199" Target="media/rId199.png" /><Relationship Type="http://schemas.openxmlformats.org/officeDocument/2006/relationships/image" Id="rId205" Target="media/rId205.png" /><Relationship Type="http://schemas.openxmlformats.org/officeDocument/2006/relationships/image" Id="rId211" Target="media/rId211.png" /><Relationship Type="http://schemas.openxmlformats.org/officeDocument/2006/relationships/image" Id="rId217" Target="media/rId217.png" /><Relationship Type="http://schemas.openxmlformats.org/officeDocument/2006/relationships/image" Id="rId223" Target="media/rId223.png" /><Relationship Type="http://schemas.openxmlformats.org/officeDocument/2006/relationships/image" Id="rId126" Target="media/rId126.png" /><Relationship Type="http://schemas.openxmlformats.org/officeDocument/2006/relationships/image" Id="rId122" Target="media/rId122.png" /><Relationship Type="http://schemas.openxmlformats.org/officeDocument/2006/relationships/image" Id="rId170" Target="media/rId170.png" /><Relationship Type="http://schemas.openxmlformats.org/officeDocument/2006/relationships/image" Id="rId104" Target="media/rId104.png" /><Relationship Type="http://schemas.openxmlformats.org/officeDocument/2006/relationships/image" Id="rId109" Target="media/rId109.png" /><Relationship Type="http://schemas.openxmlformats.org/officeDocument/2006/relationships/image" Id="rId99" Target="media/rId99.png" /><Relationship Type="http://schemas.openxmlformats.org/officeDocument/2006/relationships/image" Id="rId95" Target="media/rId95.png" /><Relationship Type="http://schemas.openxmlformats.org/officeDocument/2006/relationships/image" Id="rId61" Target="media/rId61.png" /><Relationship Type="http://schemas.openxmlformats.org/officeDocument/2006/relationships/image" Id="rId44" Target="media/rId44.png" /><Relationship Type="http://schemas.openxmlformats.org/officeDocument/2006/relationships/image" Id="rId76" Target="media/rId76.png" /><Relationship Type="http://schemas.openxmlformats.org/officeDocument/2006/relationships/image" Id="rId35" Target="media/rId35.png" /><Relationship Type="http://schemas.openxmlformats.org/officeDocument/2006/relationships/image" Id="rId89" Target="media/rId89.png" /><Relationship Type="http://schemas.openxmlformats.org/officeDocument/2006/relationships/hyperlink" Id="rId265" Target="https://doi.org/10.1016/j.jtherbio.2023.103583" TargetMode="External" /><Relationship Type="http://schemas.openxmlformats.org/officeDocument/2006/relationships/hyperlink" Id="rId267" Target="https://doi.org/10.1016/j.tree.2026.01.009" TargetMode="External" /><Relationship Type="http://schemas.openxmlformats.org/officeDocument/2006/relationships/hyperlink" Id="rId261" Target="https://doi.org/10.1038/s41598-021-92004-6" TargetMode="External" /><Relationship Type="http://schemas.openxmlformats.org/officeDocument/2006/relationships/hyperlink" Id="rId275" Target="https://doi.org/10.1111/1365-2435.12268" TargetMode="External" /><Relationship Type="http://schemas.openxmlformats.org/officeDocument/2006/relationships/hyperlink" Id="rId263" Target="https://doi.org/10.1111/ecog.02360" TargetMode="External" /><Relationship Type="http://schemas.openxmlformats.org/officeDocument/2006/relationships/hyperlink" Id="rId271" Target="https://doi.org/10.1111/ele.14421" TargetMode="External" /><Relationship Type="http://schemas.openxmlformats.org/officeDocument/2006/relationships/hyperlink" Id="rId258" Target="https://doi.org/10.1111/gcb.70315" TargetMode="External" /><Relationship Type="http://schemas.openxmlformats.org/officeDocument/2006/relationships/hyperlink" Id="rId273" Target="https://doi.org/10.1126/science.aba9287" TargetMode="External" /><Relationship Type="http://schemas.openxmlformats.org/officeDocument/2006/relationships/hyperlink" Id="rId269" Target="https://doi.org/10.1242/jeb.244514" TargetMode="External" /><Relationship Type="http://schemas.openxmlformats.org/officeDocument/2006/relationships/hyperlink" Id="rId277" Target="https://doi.org/10.1242/jeb.251548" TargetMode="External" /><Relationship Type="http://schemas.openxmlformats.org/officeDocument/2006/relationships/hyperlink" Id="rId256" Target="https://doi.org/10.64898/2026.04.09.717599" TargetMode="External" /><Relationship Type="http://schemas.openxmlformats.org/officeDocument/2006/relationships/hyperlink" Id="rId21" Target="https://github.com/daniel1noble/bayesTLS" TargetMode="External" /><Relationship Type="http://schemas.openxmlformats.org/officeDocument/2006/relationships/hyperlink" Id="rId22" Target="https://github.com/itchyshin/freqTLS" TargetMode="External" /></Relationships>
</file>

<file path=word/_rels/footnotes.xml.rels><?xml version="1.0" encoding="UTF-8"?><Relationships xmlns="http://schemas.openxmlformats.org/package/2006/relationships"><Relationship Type="http://schemas.openxmlformats.org/officeDocument/2006/relationships/hyperlink" Id="rId265" Target="https://doi.org/10.1016/j.jtherbio.2023.103583" TargetMode="External" /><Relationship Type="http://schemas.openxmlformats.org/officeDocument/2006/relationships/hyperlink" Id="rId267" Target="https://doi.org/10.1016/j.tree.2026.01.009" TargetMode="External" /><Relationship Type="http://schemas.openxmlformats.org/officeDocument/2006/relationships/hyperlink" Id="rId261" Target="https://doi.org/10.1038/s41598-021-92004-6" TargetMode="External" /><Relationship Type="http://schemas.openxmlformats.org/officeDocument/2006/relationships/hyperlink" Id="rId275" Target="https://doi.org/10.1111/1365-2435.12268" TargetMode="External" /><Relationship Type="http://schemas.openxmlformats.org/officeDocument/2006/relationships/hyperlink" Id="rId263" Target="https://doi.org/10.1111/ecog.02360" TargetMode="External" /><Relationship Type="http://schemas.openxmlformats.org/officeDocument/2006/relationships/hyperlink" Id="rId271" Target="https://doi.org/10.1111/ele.14421" TargetMode="External" /><Relationship Type="http://schemas.openxmlformats.org/officeDocument/2006/relationships/hyperlink" Id="rId258" Target="https://doi.org/10.1111/gcb.70315" TargetMode="External" /><Relationship Type="http://schemas.openxmlformats.org/officeDocument/2006/relationships/hyperlink" Id="rId273" Target="https://doi.org/10.1126/science.aba9287" TargetMode="External" /><Relationship Type="http://schemas.openxmlformats.org/officeDocument/2006/relationships/hyperlink" Id="rId269" Target="https://doi.org/10.1242/jeb.244514" TargetMode="External" /><Relationship Type="http://schemas.openxmlformats.org/officeDocument/2006/relationships/hyperlink" Id="rId277" Target="https://doi.org/10.1242/jeb.251548" TargetMode="External" /><Relationship Type="http://schemas.openxmlformats.org/officeDocument/2006/relationships/hyperlink" Id="rId256" Target="https://doi.org/10.64898/2026.04.09.717599" TargetMode="External" /><Relationship Type="http://schemas.openxmlformats.org/officeDocument/2006/relationships/hyperlink" Id="rId21" Target="https://github.com/daniel1noble/bayesTLS" TargetMode="External" /><Relationship Type="http://schemas.openxmlformats.org/officeDocument/2006/relationships/hyperlink" Id="rId22" Target="https://github.com/itchyshin/freqT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23</Pages>
  <Words>8578</Words>
  <Characters>48900</Characters>
  <Application>Microsoft Office Word</Application>
  <DocSecurity>0</DocSecurity>
  <Lines>407</Lines>
  <Paragraphs>114</Paragraphs>
  <ScaleCrop>false</ScaleCrop>
  <Company/>
  <LinksUpToDate>false</LinksUpToDate>
  <CharactersWithSpaces>57364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dc:title>
  <dc:creator/>
  <cp:keywords/>
  <dcterms:created xsi:type="dcterms:W3CDTF">2026-10-10T22:12:29Z</dcterms:created>
  <dcterms:modified xsi:type="dcterms:W3CDTF">2026-10-10T22:12:29Z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../bib/tdt_problems.bib</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../bib/ecology-letters.csl</vt:lpwstr>
  </property>
  <property fmtid="{D5CDD505-2E9C-101B-9397-08002B2CF9AE}" pid="10" name="date">
    <vt:lpwstr>2026-10-11</vt:lpwstr>
  </property>
  <property fmtid="{D5CDD505-2E9C-101B-9397-08002B2CF9AE}" pid="11" name="editor_option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nk-citations">
    <vt:lpwstr>True</vt:lpwstr>
  </property>
  <property fmtid="{D5CDD505-2E9C-101B-9397-08002B2CF9AE}" pid="18" name="shorttitle">
    <vt:lpwstr>Bayesian models of thermal tolerance — Supplementary information</vt:lpwstr>
  </property>
  <property fmtid="{D5CDD505-2E9C-101B-9397-08002B2CF9AE}" pid="19" name="subtitle">
    <vt:lpwstr>A flexible modelling framework for estimating thermal tolerance and sensitivity</vt:lpwstr>
  </property>
  <property fmtid="{D5CDD505-2E9C-101B-9397-08002B2CF9AE}" pid="20" name="toc-title">
    <vt:lpwstr>Table of contents</vt:lpwstr>
  </property>
</Properties>
</file>