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F964" w14:textId="105CF7DC" w:rsidR="006D08F7" w:rsidRDefault="002966FB" w:rsidP="001434C4">
      <w:pPr>
        <w:pStyle w:val="ThesisTitle"/>
      </w:pPr>
      <w:r w:rsidRPr="001434C4">
        <w:t>Developmental temperature</w:t>
      </w:r>
      <w:r w:rsidR="000D4316">
        <w:t xml:space="preserve"> and</w:t>
      </w:r>
      <w:r w:rsidRPr="001434C4">
        <w:t xml:space="preserve"> repeatability of metabolic rate </w:t>
      </w:r>
      <w:r w:rsidR="000D4316">
        <w:t xml:space="preserve">across </w:t>
      </w:r>
      <w:r w:rsidRPr="001434C4">
        <w:t>temperatures</w:t>
      </w:r>
    </w:p>
    <w:p w14:paraId="2CD800F0" w14:textId="77777777" w:rsidR="00D70D7A" w:rsidRPr="001434C4" w:rsidRDefault="00D70D7A" w:rsidP="000409B7">
      <w:pPr>
        <w:pStyle w:val="Thesisnormal"/>
      </w:pPr>
    </w:p>
    <w:p w14:paraId="7BEE72B8" w14:textId="108EC4E0" w:rsidR="002966FB" w:rsidRPr="00B0332F" w:rsidRDefault="002966FB" w:rsidP="002966FB">
      <w:pPr>
        <w:contextualSpacing/>
        <w:rPr>
          <w:vertAlign w:val="superscript"/>
        </w:rPr>
      </w:pPr>
      <w:r w:rsidRPr="00B0332F">
        <w:t>Fonti Kar</w:t>
      </w:r>
      <w:r w:rsidRPr="00B0332F">
        <w:rPr>
          <w:vertAlign w:val="superscript"/>
        </w:rPr>
        <w:t>1</w:t>
      </w:r>
      <w:r w:rsidRPr="00B0332F">
        <w:t>, Shinichi Nakagawa</w:t>
      </w:r>
      <w:r w:rsidRPr="00B0332F">
        <w:rPr>
          <w:vertAlign w:val="superscript"/>
        </w:rPr>
        <w:t>1,2</w:t>
      </w:r>
      <w:r w:rsidRPr="00B0332F">
        <w:t>,</w:t>
      </w:r>
      <w:r>
        <w:t xml:space="preserve"> </w:t>
      </w:r>
      <w:r w:rsidRPr="00B0332F">
        <w:t>Danie</w:t>
      </w:r>
      <w:r w:rsidR="00163BDF">
        <w:t xml:space="preserve"> </w:t>
      </w:r>
      <w:r w:rsidRPr="00B0332F">
        <w:t>l W.A. Noble</w:t>
      </w:r>
      <w:r w:rsidRPr="00B0332F">
        <w:rPr>
          <w:vertAlign w:val="superscript"/>
        </w:rPr>
        <w:t>1</w:t>
      </w:r>
      <w:r>
        <w:rPr>
          <w:vertAlign w:val="superscript"/>
        </w:rPr>
        <w:t>-4</w:t>
      </w:r>
    </w:p>
    <w:p w14:paraId="05B402D2" w14:textId="77777777" w:rsidR="002966FB" w:rsidRPr="00B0332F" w:rsidRDefault="002966FB" w:rsidP="002966FB">
      <w:pPr>
        <w:contextualSpacing/>
        <w:rPr>
          <w:i/>
        </w:rPr>
      </w:pPr>
      <w:r w:rsidRPr="00B0332F">
        <w:t xml:space="preserve">1 </w:t>
      </w:r>
      <w:r w:rsidRPr="00B0332F">
        <w:rPr>
          <w:i/>
        </w:rPr>
        <w:t>School of Biological Earth and Environmental Sciences, Ecology and Evolution Research Centre, University of New South Wales, Sydney, NSW, Australia</w:t>
      </w:r>
    </w:p>
    <w:p w14:paraId="65DCDD12" w14:textId="77777777" w:rsidR="002966FB" w:rsidRPr="00B0332F" w:rsidRDefault="002966FB" w:rsidP="002966FB">
      <w:pPr>
        <w:contextualSpacing/>
      </w:pPr>
      <w:r w:rsidRPr="00B0332F">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6519F0E0" w14:textId="77777777" w:rsidR="002966FB" w:rsidRPr="00B0332F" w:rsidRDefault="002966FB" w:rsidP="002966FB">
      <w:pPr>
        <w:contextualSpacing/>
        <w:rPr>
          <w:i/>
        </w:rPr>
      </w:pPr>
      <w:r>
        <w:t>4</w:t>
      </w:r>
      <w:r w:rsidRPr="00B0332F">
        <w:t xml:space="preserve"> </w:t>
      </w:r>
      <w:r w:rsidRPr="00B0332F">
        <w:rPr>
          <w:i/>
        </w:rPr>
        <w:t>Division of</w:t>
      </w:r>
      <w:r w:rsidRPr="00B0332F">
        <w:t xml:space="preserve"> </w:t>
      </w:r>
      <w:r w:rsidRPr="00B0332F">
        <w:rPr>
          <w:i/>
        </w:rPr>
        <w:t>Ecology and Evolution, Research School of Biology, The Australian National University, Canberra, ACT, Australia</w:t>
      </w:r>
    </w:p>
    <w:p w14:paraId="2F3AAC73" w14:textId="77777777" w:rsidR="002966FB" w:rsidRPr="00B0332F" w:rsidRDefault="002966FB" w:rsidP="002966FB">
      <w:pPr>
        <w:contextualSpacing/>
      </w:pPr>
    </w:p>
    <w:p w14:paraId="78F680E7" w14:textId="77777777" w:rsidR="002966FB" w:rsidRPr="00B0332F" w:rsidRDefault="002966FB" w:rsidP="002966FB">
      <w:pPr>
        <w:contextualSpacing/>
      </w:pPr>
      <w:r w:rsidRPr="00B0332F">
        <w:t>Corresponding author: Fonti Kar</w:t>
      </w:r>
    </w:p>
    <w:p w14:paraId="29FD77EC" w14:textId="6E0AA183" w:rsidR="002966FB" w:rsidRDefault="002966FB" w:rsidP="007731CB">
      <w:pPr>
        <w:contextualSpacing/>
      </w:pPr>
      <w:r w:rsidRPr="00B0332F">
        <w:t xml:space="preserve">Correspondence email: </w:t>
      </w:r>
      <w:hyperlink r:id="rId5" w:history="1">
        <w:r w:rsidRPr="00B0332F">
          <w:rPr>
            <w:rStyle w:val="Hyperlink"/>
          </w:rPr>
          <w:t>fonti.kar@gmail.com</w:t>
        </w:r>
      </w:hyperlink>
    </w:p>
    <w:p w14:paraId="30DB159A" w14:textId="7E4237E0" w:rsidR="002966FB" w:rsidRDefault="002966FB" w:rsidP="007F39CD">
      <w:pPr>
        <w:pStyle w:val="Thesissectionheading"/>
      </w:pPr>
      <w:r>
        <w:t>Abstract</w:t>
      </w:r>
    </w:p>
    <w:p w14:paraId="4D668456" w14:textId="31363D1B" w:rsidR="00667E05" w:rsidRPr="00AF374B" w:rsidRDefault="00667E05" w:rsidP="00667E05">
      <w:pPr>
        <w:pStyle w:val="Thesisbodytext"/>
        <w:rPr>
          <w:rFonts w:ascii="Times New Roman" w:hAnsi="Times New Roman" w:cs="Times New Roman"/>
        </w:rPr>
      </w:pPr>
      <w:r w:rsidRPr="00AF374B">
        <w:rPr>
          <w:rFonts w:ascii="Times New Roman" w:hAnsi="Times New Roman" w:cs="Times New Roman"/>
        </w:rPr>
        <w:t>An outline:</w:t>
      </w:r>
    </w:p>
    <w:p w14:paraId="461C8A07" w14:textId="4FE800BD" w:rsidR="00667E05" w:rsidRPr="00AF374B" w:rsidRDefault="00667E05" w:rsidP="00667E05">
      <w:pPr>
        <w:pStyle w:val="Thesisbodytext"/>
        <w:rPr>
          <w:rFonts w:ascii="Times New Roman" w:hAnsi="Times New Roman" w:cs="Times New Roman"/>
        </w:rPr>
      </w:pPr>
    </w:p>
    <w:p w14:paraId="12713678" w14:textId="16C8341C" w:rsidR="00667E05" w:rsidRPr="00AF374B" w:rsidRDefault="00667E05" w:rsidP="00667E05">
      <w:pPr>
        <w:pStyle w:val="Thesisbodytext"/>
        <w:rPr>
          <w:rFonts w:ascii="Times New Roman" w:hAnsi="Times New Roman" w:cs="Times New Roman"/>
        </w:rPr>
      </w:pPr>
      <w:r w:rsidRPr="00AF374B">
        <w:rPr>
          <w:rFonts w:ascii="Times New Roman" w:hAnsi="Times New Roman" w:cs="Times New Roman"/>
        </w:rPr>
        <w:t>Intro: Developmental plasticity, Reversible plasticity, Phenotypic variation</w:t>
      </w:r>
    </w:p>
    <w:p w14:paraId="06DA9121" w14:textId="360CA96D" w:rsidR="00667E05" w:rsidRPr="00AF374B" w:rsidRDefault="00667E05" w:rsidP="00667E05">
      <w:pPr>
        <w:pStyle w:val="Thesisbodytext"/>
        <w:rPr>
          <w:rFonts w:ascii="Times New Roman" w:hAnsi="Times New Roman" w:cs="Times New Roman"/>
        </w:rPr>
      </w:pPr>
      <w:r w:rsidRPr="00AF374B">
        <w:rPr>
          <w:rFonts w:ascii="Times New Roman" w:hAnsi="Times New Roman" w:cs="Times New Roman"/>
        </w:rPr>
        <w:t xml:space="preserve">Problem/Gap: We still have a poor understanding of how early life experiences could: 1) modulate plastic responses to environmental variation later in life and 2) change phenotypic variability </w:t>
      </w:r>
      <w:r w:rsidR="00FA07D1" w:rsidRPr="00AF374B">
        <w:rPr>
          <w:rFonts w:ascii="Times New Roman" w:hAnsi="Times New Roman" w:cs="Times New Roman"/>
        </w:rPr>
        <w:t>of</w:t>
      </w:r>
      <w:r w:rsidRPr="00AF374B">
        <w:rPr>
          <w:rFonts w:ascii="Times New Roman" w:hAnsi="Times New Roman" w:cs="Times New Roman"/>
        </w:rPr>
        <w:t xml:space="preserve"> plasticity </w:t>
      </w:r>
      <w:r w:rsidR="00D115C3" w:rsidRPr="00AF374B">
        <w:rPr>
          <w:rFonts w:ascii="Times New Roman" w:hAnsi="Times New Roman" w:cs="Times New Roman"/>
        </w:rPr>
        <w:t xml:space="preserve">of a trait </w:t>
      </w:r>
      <w:r w:rsidRPr="00AF374B">
        <w:rPr>
          <w:rFonts w:ascii="Times New Roman" w:hAnsi="Times New Roman" w:cs="Times New Roman"/>
        </w:rPr>
        <w:t>(repeatability of slope)</w:t>
      </w:r>
      <w:r w:rsidR="00FA07D1" w:rsidRPr="00AF374B">
        <w:rPr>
          <w:rFonts w:ascii="Times New Roman" w:hAnsi="Times New Roman" w:cs="Times New Roman"/>
        </w:rPr>
        <w:t xml:space="preserve"> as well as average trait values (repeatability).</w:t>
      </w:r>
    </w:p>
    <w:p w14:paraId="5819B8D9" w14:textId="3C544B8B" w:rsidR="00667E05" w:rsidRPr="00AF374B" w:rsidRDefault="00667E05" w:rsidP="00667E05">
      <w:pPr>
        <w:pStyle w:val="Thesisbodytext"/>
        <w:rPr>
          <w:rFonts w:ascii="Times New Roman" w:hAnsi="Times New Roman" w:cs="Times New Roman"/>
        </w:rPr>
      </w:pPr>
      <w:r w:rsidRPr="00AF374B">
        <w:rPr>
          <w:rFonts w:ascii="Times New Roman" w:hAnsi="Times New Roman" w:cs="Times New Roman"/>
        </w:rPr>
        <w:t>Methods:</w:t>
      </w:r>
      <w:r w:rsidR="00FA07D1" w:rsidRPr="00AF374B">
        <w:rPr>
          <w:rFonts w:ascii="Times New Roman" w:hAnsi="Times New Roman" w:cs="Times New Roman"/>
        </w:rPr>
        <w:t xml:space="preserve"> We compared thermal reaction norms of metabolic rate of lizards that were incubated at two developmental temperatures (n =). We also estimated the repeatability of the slope of the thermal and repeatability of metabolic rate at six acute temperatures.</w:t>
      </w:r>
    </w:p>
    <w:p w14:paraId="0A7F4C24" w14:textId="2DD49C2C" w:rsidR="00667E05" w:rsidRPr="00AF374B" w:rsidRDefault="00667E05" w:rsidP="00667E05">
      <w:pPr>
        <w:pStyle w:val="Thesisbodytext"/>
        <w:rPr>
          <w:rFonts w:ascii="Times New Roman" w:hAnsi="Times New Roman" w:cs="Times New Roman"/>
        </w:rPr>
      </w:pPr>
      <w:r w:rsidRPr="00AF374B">
        <w:rPr>
          <w:rFonts w:ascii="Times New Roman" w:hAnsi="Times New Roman" w:cs="Times New Roman"/>
        </w:rPr>
        <w:t xml:space="preserve">Results: </w:t>
      </w:r>
      <w:r w:rsidR="00FA07D1" w:rsidRPr="00AF374B">
        <w:rPr>
          <w:rFonts w:ascii="Times New Roman" w:hAnsi="Times New Roman" w:cs="Times New Roman"/>
        </w:rPr>
        <w:t xml:space="preserve">Whether lizards were reared at a ‘hot’ or ‘cold’ temperature did not impact the elevation or slope of the thermal reaction norm. </w:t>
      </w:r>
      <w:r w:rsidR="00936E35" w:rsidRPr="00AF374B">
        <w:rPr>
          <w:rFonts w:ascii="Times New Roman" w:hAnsi="Times New Roman" w:cs="Times New Roman"/>
        </w:rPr>
        <w:t>The</w:t>
      </w:r>
      <w:r w:rsidR="00FA07D1" w:rsidRPr="00AF374B">
        <w:rPr>
          <w:rFonts w:ascii="Times New Roman" w:hAnsi="Times New Roman" w:cs="Times New Roman"/>
        </w:rPr>
        <w:t xml:space="preserve"> slope of the reaction norms was repeatable (</w:t>
      </w:r>
      <w:r w:rsidR="00FA07D1" w:rsidRPr="00AF374B">
        <w:rPr>
          <w:rFonts w:ascii="Times New Roman" w:hAnsi="Times New Roman" w:cs="Times New Roman"/>
          <w:i/>
          <w:iCs/>
        </w:rPr>
        <w:t>R</w:t>
      </w:r>
      <w:r w:rsidR="00FA07D1" w:rsidRPr="00AF374B">
        <w:rPr>
          <w:rFonts w:ascii="Times New Roman" w:hAnsi="Times New Roman" w:cs="Times New Roman"/>
        </w:rPr>
        <w:t xml:space="preserve"> = </w:t>
      </w:r>
      <w:r w:rsidR="00CA327F" w:rsidRPr="00AF374B">
        <w:rPr>
          <w:rFonts w:ascii="Times New Roman" w:hAnsi="Times New Roman" w:cs="Times New Roman"/>
        </w:rPr>
        <w:t>0.43</w:t>
      </w:r>
      <w:r w:rsidR="00FA07D1" w:rsidRPr="00AF374B">
        <w:rPr>
          <w:rFonts w:ascii="Times New Roman" w:hAnsi="Times New Roman" w:cs="Times New Roman"/>
        </w:rPr>
        <w:t xml:space="preserve">) but did not differ between developmental temperatures. </w:t>
      </w:r>
      <w:r w:rsidR="00936E35" w:rsidRPr="00AF374B">
        <w:rPr>
          <w:rFonts w:ascii="Times New Roman" w:hAnsi="Times New Roman" w:cs="Times New Roman"/>
        </w:rPr>
        <w:t>Overall, r</w:t>
      </w:r>
      <w:r w:rsidR="00FA07D1" w:rsidRPr="00AF374B">
        <w:rPr>
          <w:rFonts w:ascii="Times New Roman" w:hAnsi="Times New Roman" w:cs="Times New Roman"/>
        </w:rPr>
        <w:t xml:space="preserve">epeatability of average metabolic rate was </w:t>
      </w:r>
      <w:r w:rsidR="00936E35" w:rsidRPr="00AF374B">
        <w:rPr>
          <w:rFonts w:ascii="Times New Roman" w:hAnsi="Times New Roman" w:cs="Times New Roman"/>
        </w:rPr>
        <w:t>robust to</w:t>
      </w:r>
      <w:r w:rsidR="00FA07D1" w:rsidRPr="00AF374B">
        <w:rPr>
          <w:rFonts w:ascii="Times New Roman" w:hAnsi="Times New Roman" w:cs="Times New Roman"/>
        </w:rPr>
        <w:t xml:space="preserve"> acute temperature</w:t>
      </w:r>
      <w:r w:rsidR="00936E35" w:rsidRPr="00AF374B">
        <w:rPr>
          <w:rFonts w:ascii="Times New Roman" w:hAnsi="Times New Roman" w:cs="Times New Roman"/>
        </w:rPr>
        <w:t xml:space="preserve"> change, however d</w:t>
      </w:r>
      <w:r w:rsidR="00FA07D1" w:rsidRPr="00AF374B">
        <w:rPr>
          <w:rFonts w:ascii="Times New Roman" w:hAnsi="Times New Roman" w:cs="Times New Roman"/>
        </w:rPr>
        <w:t xml:space="preserve">evelopment at cold temperatures resulted in slightly higher </w:t>
      </w:r>
      <w:proofErr w:type="spellStart"/>
      <w:r w:rsidR="00FA07D1" w:rsidRPr="00AF374B">
        <w:rPr>
          <w:rFonts w:ascii="Times New Roman" w:hAnsi="Times New Roman" w:cs="Times New Roman"/>
        </w:rPr>
        <w:t>repeatabilities</w:t>
      </w:r>
      <w:proofErr w:type="spellEnd"/>
      <w:r w:rsidR="00936E35" w:rsidRPr="00AF374B">
        <w:rPr>
          <w:rFonts w:ascii="Times New Roman" w:hAnsi="Times New Roman" w:cs="Times New Roman"/>
        </w:rPr>
        <w:t xml:space="preserve">. </w:t>
      </w:r>
    </w:p>
    <w:p w14:paraId="01F805C5" w14:textId="2BEDBC07" w:rsidR="00667E05" w:rsidRPr="00AF374B" w:rsidRDefault="00667E05" w:rsidP="00667E05">
      <w:pPr>
        <w:pStyle w:val="Thesisbodytext"/>
        <w:rPr>
          <w:rFonts w:ascii="Times New Roman" w:hAnsi="Times New Roman" w:cs="Times New Roman"/>
        </w:rPr>
      </w:pPr>
      <w:r w:rsidRPr="00AF374B">
        <w:rPr>
          <w:rFonts w:ascii="Times New Roman" w:hAnsi="Times New Roman" w:cs="Times New Roman"/>
        </w:rPr>
        <w:t xml:space="preserve">Significance: </w:t>
      </w:r>
      <w:r w:rsidR="00AB7B9C" w:rsidRPr="00AF374B">
        <w:rPr>
          <w:rFonts w:ascii="Times New Roman" w:hAnsi="Times New Roman" w:cs="Times New Roman"/>
        </w:rPr>
        <w:t>Important for understanding how changing environments at different life stages impact plasticity as well as its capacity to evolve.</w:t>
      </w:r>
    </w:p>
    <w:p w14:paraId="30E33163" w14:textId="77777777" w:rsidR="00667E05" w:rsidRDefault="00667E05" w:rsidP="00667E05">
      <w:pPr>
        <w:pStyle w:val="Thesisbodytext"/>
      </w:pPr>
    </w:p>
    <w:p w14:paraId="089B62D3" w14:textId="56480168" w:rsidR="002966FB" w:rsidRDefault="002966FB" w:rsidP="007F39CD">
      <w:pPr>
        <w:pStyle w:val="Thesissectionheading"/>
      </w:pPr>
      <w:r>
        <w:t>Keywords</w:t>
      </w:r>
    </w:p>
    <w:p w14:paraId="762CD457" w14:textId="7A0A7153" w:rsidR="002966FB" w:rsidRDefault="00BF475F" w:rsidP="002966FB">
      <w:pPr>
        <w:pStyle w:val="Thesisnormal"/>
      </w:pPr>
      <w:r>
        <w:t>reaction norm, repeatability, heritability, metabolic rate, incubation temperature</w:t>
      </w:r>
    </w:p>
    <w:p w14:paraId="4B8EB3AB" w14:textId="6BA04904" w:rsidR="00F17EF8" w:rsidRDefault="00B178E1" w:rsidP="007F39CD">
      <w:pPr>
        <w:pStyle w:val="Thesissectionheading"/>
      </w:pPr>
      <w:r>
        <w:t>Introduction</w:t>
      </w:r>
    </w:p>
    <w:p w14:paraId="7F1E07E0" w14:textId="3E210C18" w:rsidR="00F17EF8" w:rsidRDefault="00F17EF8" w:rsidP="00F17EF8">
      <w:pPr>
        <w:pStyle w:val="Thesisnormal"/>
      </w:pPr>
    </w:p>
    <w:p w14:paraId="35D5124D" w14:textId="0934C0D9" w:rsidR="000D4316" w:rsidRDefault="00B41612" w:rsidP="0080090F">
      <w:pPr>
        <w:pStyle w:val="Thesisnormal"/>
      </w:pPr>
      <w:r>
        <w:t xml:space="preserve">A substantial amount of variation in an individual’s phenotype is determined by </w:t>
      </w:r>
      <w:r w:rsidR="00E5174D">
        <w:t>formative</w:t>
      </w:r>
      <w:r>
        <w:t xml:space="preserve"> processes that occur during embryonic d</w:t>
      </w:r>
      <w:r w:rsidR="00F17EF8">
        <w:t>evelopment</w:t>
      </w:r>
      <w:r>
        <w:t>. As such, e</w:t>
      </w:r>
      <w:r w:rsidR="00F17EF8">
        <w:t xml:space="preserve">nvironmental </w:t>
      </w:r>
      <w:r w:rsidR="00885D54">
        <w:t>perturbations</w:t>
      </w:r>
      <w:r w:rsidR="00F17EF8">
        <w:t xml:space="preserve"> </w:t>
      </w:r>
      <w:r>
        <w:t xml:space="preserve">during this </w:t>
      </w:r>
      <w:r w:rsidR="0086509B">
        <w:t>critical</w:t>
      </w:r>
      <w:r>
        <w:t xml:space="preserve"> period </w:t>
      </w:r>
      <w:r w:rsidR="00F17EF8">
        <w:t xml:space="preserve">can result in </w:t>
      </w:r>
      <w:r w:rsidR="003907F1">
        <w:t>persistent</w:t>
      </w:r>
      <w:r w:rsidR="00885D54">
        <w:t xml:space="preserve"> </w:t>
      </w:r>
      <w:r w:rsidR="00F17EF8">
        <w:t xml:space="preserve">changes to </w:t>
      </w:r>
      <w:r>
        <w:t>an individual’s physiology, morphology, behaviour and life history</w:t>
      </w:r>
      <w:r w:rsidR="0079245F">
        <w:t xml:space="preserve"> </w:t>
      </w:r>
      <w:r w:rsidR="00076B26">
        <w:fldChar w:fldCharType="begin"/>
      </w:r>
      <w:r w:rsidR="00076B26">
        <w:instrText xml:space="preserve"> ADDIN ZOTERO_ITEM CSL_CITATION {"citationID":"NblXhVsi","properties":{"formattedCitation":"(Eyck et al., 2019; Noble et al., 2017; O\\uc0\\u8217{}Dea et al., 2019)","plainCitation":"(Eyck et al., 2019; Noble et al., 2017; O’Dea et al., 2019)","noteIndex":0},"citationItems":[{"id":3446,"uris":["http://zotero.org/users/1379426/items/GNPGYLVI"],"uri":["http://zotero.org/users/1379426/items/GNPGYLVI"],"itemData":{"id":3446,"type":"article-journal","abstract":"Developmental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P."},{"family":"Nakagawa","given":"Shinichi"}],"issued":{"date-parts":[["2019"]]}}}],"schema":"https://github.com/citation-style-language/schema/raw/master/csl-citation.json"} </w:instrText>
      </w:r>
      <w:r w:rsidR="00076B26">
        <w:fldChar w:fldCharType="separate"/>
      </w:r>
      <w:r w:rsidR="00076B26" w:rsidRPr="00076B26">
        <w:rPr>
          <w:rFonts w:cs="Times New Roman"/>
          <w:lang w:val="en-GB"/>
        </w:rPr>
        <w:t>(Eyck et al., 2019; Noble et al., 2017; O’Dea et al., 2019)</w:t>
      </w:r>
      <w:r w:rsidR="00076B26">
        <w:fldChar w:fldCharType="end"/>
      </w:r>
      <w:r>
        <w:t>.</w:t>
      </w:r>
      <w:r w:rsidR="00BD5AC4">
        <w:t xml:space="preserve"> </w:t>
      </w:r>
      <w:r w:rsidR="00ED0EE4">
        <w:t xml:space="preserve">These responses have significant </w:t>
      </w:r>
      <w:r w:rsidR="00ED0EE4">
        <w:lastRenderedPageBreak/>
        <w:t xml:space="preserve">impacts such as changing population dynamics and facilitating the evolution of novel traits for selection to act upon </w:t>
      </w:r>
      <w:r w:rsidR="00ED0EE4">
        <w:fldChar w:fldCharType="begin"/>
      </w:r>
      <w:r w:rsidR="00ED0EE4">
        <w:instrText xml:space="preserve"> ADDIN ZOTERO_ITEM CSL_CITATION {"citationID":"FA8qGbi9","properties":{"formattedCitation":"(Forsman, 2014; Moczek et al., 2011; West-Eberhard, 2003)","plainCitation":"(Forsman, 2014; Moczek et al., 2011; West-Eberhard, 2003)","noteIndex":0},"citationItems":[{"id":2120,"uris":["http://zotero.org/users/1379426/items/952TUBTZ"],"uri":["http://zotero.org/users/1379426/items/952TUBTZ"],"itemData":{"id":2120,"type":"article-journal","abstract":"Heredity 115, 276 (2015). doi:10.1038/hdy.2014.92","DOI":"10.1038/hdy.2014.92","ISSN":"1365-2540","issue":"4","page":"276–284","title":"Rethinking phenotypic plasticity and its consequences for individuals, populations and species","volume":"115","author":[{"family":"Forsman","given":"A"}],"issued":{"date-parts":[["2014",10]]}}},{"id":3471,"uris":["http://zotero.org/users/1379426/items/7TF4VLXC"],"uri":["http://zotero.org/users/1379426/items/7TF4VLXC"],"itemData":{"id":3471,"type":"article-journal","abstract":"Explaining the origins of novel traits is central to evolutionary biology. Longstanding theory suggests that developmental plasticity, the ability of an individual to modify its development in response to environmental conditions, might facilitate the evolution of novel traits. Yet whether and how such developmental flexibility promotes innovations that persist over evolutionary time remains unclear. Here, we examine three distinct ways by which developmental plasticity can promote evolutionary innovation. First, we show how the process of genetic accommodation provides a feasible and possibly common avenue by which environmentally induced phenotypes can become subject to heritable modification. Second, we posit that the developmental underpinnings of plasticity increase the degrees of freedom by which environmental and genetic factors influence ontogeny, thereby diversifying targets for evolutionary processes to act on and increasing opportunities for the construction of novel, functional and potentially adaptive phenotypes. Finally, we examine the developmental genetic architectures of environment-dependent trait expression, and highlight their specific implications for the evolutionary origin of novel traits. We critically review the empirical evidence supporting each of these processes, and propose future experiments and tests that would further illuminate the interplay between environmental factors, condition-dependent development, and the initiation and elaboration of novel phenotypes.","container-title":"Proceedings of the Royal Society B: Biological Sciences","DOI":"10.1098/rspb.2011.0971","issue":"1719","journalAbbreviation":"Proceedings of the Royal Society B: Biological Sciences","note":"publisher: Royal Society","page":"2705-2713","source":"royalsocietypublishing.org (Atypon)","title":"The role of developmental plasticity in evolutionary innovation","volume":"278","author":[{"family":"Moczek","given":"Armin P."},{"family":"Sultan","given":"Sonia"},{"family":"Foster","given":"Susan"},{"family":"Ledón-Rettig","given":"Cris"},{"family":"Dworkin","given":"Ian"},{"family":"Nijhout","given":"H. Fred"},{"family":"Abouheif","given":"Ehab"},{"family":"Pfennig","given":"David W."}],"issued":{"date-parts":[["2011",9,22]]}}},{"id":3230,"uris":["http://zotero.org/users/1379426/items/HFLMSJY7"],"uri":["http://zotero.org/users/1379426/items/HFLMSJY7"],"itemData":{"id":3230,"type":"book","abstract":"The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rsidR="00ED0EE4">
        <w:fldChar w:fldCharType="separate"/>
      </w:r>
      <w:r w:rsidR="00ED0EE4">
        <w:rPr>
          <w:noProof/>
        </w:rPr>
        <w:t>(Forsman, 2014; Moczek et al., 2011; West-Eberhard, 2003)</w:t>
      </w:r>
      <w:r w:rsidR="00ED0EE4">
        <w:fldChar w:fldCharType="end"/>
      </w:r>
      <w:r w:rsidR="00ED0EE4">
        <w:t>.</w:t>
      </w:r>
      <w:r w:rsidR="00ED0EE4" w:rsidRPr="0080090F">
        <w:t xml:space="preserve"> </w:t>
      </w:r>
      <w:r w:rsidR="00047CF0">
        <w:t xml:space="preserve">Development plasticity </w:t>
      </w:r>
      <w:r w:rsidR="00A83923">
        <w:t>allow</w:t>
      </w:r>
      <w:r w:rsidR="00047CF0">
        <w:t>s</w:t>
      </w:r>
      <w:r w:rsidR="00BE5917">
        <w:t xml:space="preserve"> </w:t>
      </w:r>
      <w:r w:rsidR="00A83923">
        <w:t>embryos to prime themselves to environments th</w:t>
      </w:r>
      <w:r w:rsidR="00E5174D">
        <w:t>ey</w:t>
      </w:r>
      <w:r w:rsidR="00A83923">
        <w:t xml:space="preserve"> will eventually survive in</w:t>
      </w:r>
      <w:r w:rsidR="000D4316">
        <w:t xml:space="preserve"> </w:t>
      </w:r>
      <w:r w:rsidR="0079245F">
        <w:fldChar w:fldCharType="begin"/>
      </w:r>
      <w:r w:rsidR="0079245F">
        <w:instrText xml:space="preserve"> ADDIN ZOTERO_ITEM CSL_CITATION {"citationID":"p7QsbXK3","properties":{"formattedCitation":"(Beldade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rsidR="0079245F">
        <w:fldChar w:fldCharType="separate"/>
      </w:r>
      <w:r w:rsidR="0079245F">
        <w:rPr>
          <w:noProof/>
        </w:rPr>
        <w:t>(Beldade et al., 2011)</w:t>
      </w:r>
      <w:r w:rsidR="0079245F">
        <w:fldChar w:fldCharType="end"/>
      </w:r>
      <w:r w:rsidR="00461FFB">
        <w:t>, however e</w:t>
      </w:r>
      <w:r w:rsidR="000D4316">
        <w:t>nvironment-phenotype mismatch</w:t>
      </w:r>
      <w:r w:rsidR="00461FFB">
        <w:t>es</w:t>
      </w:r>
      <w:r w:rsidR="000D4316">
        <w:t xml:space="preserve"> can occur when developmental cues fails to predict </w:t>
      </w:r>
      <w:r w:rsidR="00461FFB">
        <w:t xml:space="preserve">subsequent </w:t>
      </w:r>
      <w:r w:rsidR="000D4316">
        <w:t>environments</w:t>
      </w:r>
      <w:r w:rsidR="00461FFB">
        <w:t xml:space="preserve"> </w:t>
      </w:r>
      <w:r w:rsidR="00461FFB">
        <w:fldChar w:fldCharType="begin"/>
      </w:r>
      <w:r w:rsidR="00461FFB">
        <w:instrText xml:space="preserve"> ADDIN ZOTERO_ITEM CSL_CITATION {"citationID":"tul1JNMf","properties":{"formattedCitation":"(Auld et al., 2010)","plainCitation":"(Auld et al., 2010)","noteIndex":0},"citationItems":[{"id":3665,"uris":["http://zotero.org/users/1379426/items/4YPCW9SU"],"uri":["http://zotero.org/users/1379426/items/4YPCW9SU"],"itemData":{"id":3665,"type":"article-journal","abstract":"When the optimal phenotype differs among environments, adaptive phenotypic plasticity can evolve unless constraints impede such evolution. Costs and limits of plasticity have been proposed as important constraints on the evolution of plasticity, yet confusion exists over their distinction. We attempt to clarify these concepts by reviewing their categorization and measurement, highlighting how costs and limits are defined in different currencies (and may describe the same phenomenon). Conclusions from studies that measure the costs of plasticity have been equivocal, but we caution that these conclusions may be premature owing to a potentially common correlation between environment-specific trait values and the magnitude of trait plasticities (i.e. multi-collinearity) that results in imprecise and/or biased estimates of the costs. Meanwhile, our understanding of the limits of plasticity, and how they may be underlain by the costs of plasticity, is still in its infancy. Based on our re-evaluation of these constraints, we discuss areas for future research.","container-title":"Proceedings of the Royal Society B: Biological Sciences","DOI":"10.1098/rspb.2009.1355","issue":"1681","journalAbbreviation":"Proceedings of the Royal Society B: Biological Sciences","note":"publisher: Royal Society","page":"503-511","source":"royalsocietypublishing.org (Atypon)","title":"Re-evaluating the costs and limits of adaptive phenotypic plasticity","volume":"277","author":[{"family":"Auld","given":"Josh R."},{"family":"Agrawal","given":"Anurag A."},{"family":"Relyea","given":"Rick A."}],"issued":{"date-parts":[["2010",2,22]]}}}],"schema":"https://github.com/citation-style-language/schema/raw/master/csl-citation.json"} </w:instrText>
      </w:r>
      <w:r w:rsidR="00461FFB">
        <w:fldChar w:fldCharType="separate"/>
      </w:r>
      <w:r w:rsidR="00461FFB">
        <w:rPr>
          <w:noProof/>
        </w:rPr>
        <w:t>(Auld et al., 2010)</w:t>
      </w:r>
      <w:r w:rsidR="00461FFB">
        <w:fldChar w:fldCharType="end"/>
      </w:r>
      <w:r w:rsidR="000D4316">
        <w:t>. This can result in a maladaptive phenotype which comes at a high fitness costs as individuals would express suboptimal traits relative to the environment</w:t>
      </w:r>
      <w:r w:rsidR="00461FFB">
        <w:t xml:space="preserve"> </w:t>
      </w:r>
      <w:r w:rsidR="00461FFB">
        <w:fldChar w:fldCharType="begin"/>
      </w:r>
      <w:r w:rsidR="00461FFB">
        <w:instrText xml:space="preserve"> ADDIN ZOTERO_ITEM CSL_CITATION {"citationID":"WgIj6S9k","properties":{"formattedCitation":"(DeWitt et al., 1998)","plainCitation":"(DeWitt et al., 1998)","noteIndex":0},"citationItems":[{"id":3668,"uris":["http://zotero.org/users/1379426/items/7GKPQW2M"],"uri":["http://zotero.org/users/1379426/items/7GKPQW2M"],"itemData":{"id":3668,"type":"article-journal","abstract":"The costs and limits of phenotypic plasticity are thought to have important ecological and evolutionary consequences, yet they are not as well understood as the benefits of plasticity. At least nine ideas exist regarding how plasticity may be costly or limited, but these have rarely been discussed together. The most commonly discussed cost is that of maintaining the sensory and regulatory machinery needed for plasticity, which may require energy and material expenses. A frequently considered limit to the benefit of plasticity is that the environmental cues guiding plastic development can be unreliable. Such costs and limits have recently been included in theoretical models and, perhaps more importantly, relevant empirical studies now have emerged. Despite the current interest in costs and limits of plasticity, several lines of reasoning suggest that they might be difficult to demonstrate.","container-title":"Trends in Ecology &amp; Evolution","DOI":"10.1016/S0169-5347(97)01274-3","ISSN":"0169-5347","issue":"2","journalAbbreviation":"Trends in Ecology &amp; Evolution","language":"en","page":"77-81","source":"ScienceDirect","title":"Costs and limits of phenotypic plasticity","volume":"13","author":[{"family":"DeWitt","given":"Thomas J."},{"family":"Sih","given":"Andrew"},{"family":"Wilson","given":"David Sloan"}],"issued":{"date-parts":[["1998",2,1]]}}}],"schema":"https://github.com/citation-style-language/schema/raw/master/csl-citation.json"} </w:instrText>
      </w:r>
      <w:r w:rsidR="00461FFB">
        <w:fldChar w:fldCharType="separate"/>
      </w:r>
      <w:r w:rsidR="00461FFB">
        <w:rPr>
          <w:noProof/>
        </w:rPr>
        <w:t>(DeWitt et al., 1998)</w:t>
      </w:r>
      <w:r w:rsidR="00461FFB">
        <w:fldChar w:fldCharType="end"/>
      </w:r>
      <w:r w:rsidR="000D4316">
        <w:t xml:space="preserve">. However, reversible plasticity </w:t>
      </w:r>
      <w:r w:rsidR="00461FFB">
        <w:t xml:space="preserve">that is </w:t>
      </w:r>
      <w:r w:rsidR="000D4316">
        <w:t xml:space="preserve">modulated by developmental cues may alleviate the costs of mismatches by allowing further fine tuning of the phenotype to track environmental variability </w:t>
      </w:r>
      <w:r w:rsidR="000D4316">
        <w:fldChar w:fldCharType="begin"/>
      </w:r>
      <w:r w:rsidR="005A3220">
        <w:instrText xml:space="preserve"> ADDIN ZOTERO_ITEM CSL_CITATION {"citationID":"5rg63P6Y","properties":{"formattedCitation":"(Beaman et al., 2016)","plainCitation":"(Beaman et al., 2016)","noteIndex":0},"citationItems":[{"id":"zoCjU8Hs/ukNZPgCv","uris":["http://zotero.org/users/1379426/items/KZHAWEA3"],"uri":["http://zotero.org/users/1379426/items/KZHAWEA3"],"itemData":{"id":"EVLm6rNL/At3lk3BH","type":"article-journal","abstract":"Phenotypic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R"},{"family":"Seebacher","given":"Frank"}],"issued":{"date-parts":[["2016",3]]}}}],"schema":"https://github.com/citation-style-language/schema/raw/master/csl-citation.json"} </w:instrText>
      </w:r>
      <w:r w:rsidR="000D4316">
        <w:fldChar w:fldCharType="separate"/>
      </w:r>
      <w:r w:rsidR="000D4316">
        <w:rPr>
          <w:noProof/>
        </w:rPr>
        <w:t>(Beaman et al., 2016)</w:t>
      </w:r>
      <w:r w:rsidR="000D4316">
        <w:fldChar w:fldCharType="end"/>
      </w:r>
      <w:r w:rsidR="000D4316">
        <w:t>.</w:t>
      </w:r>
    </w:p>
    <w:p w14:paraId="6A3ECA1A" w14:textId="77777777" w:rsidR="00BD5AC4" w:rsidRDefault="00BD5AC4" w:rsidP="00B35650">
      <w:pPr>
        <w:pStyle w:val="Thesisnormal"/>
      </w:pPr>
    </w:p>
    <w:p w14:paraId="71452D26" w14:textId="1B9234F6" w:rsidR="00093641" w:rsidRDefault="00B35650" w:rsidP="00B35650">
      <w:pPr>
        <w:pStyle w:val="Thesisnormal"/>
      </w:pPr>
      <w:r>
        <w:t xml:space="preserve">After birth, </w:t>
      </w:r>
      <w:r w:rsidR="003907F1">
        <w:t xml:space="preserve">an individual’s </w:t>
      </w:r>
      <w:r w:rsidR="00B41612">
        <w:t xml:space="preserve">phenotype </w:t>
      </w:r>
      <w:r w:rsidR="003907F1">
        <w:t xml:space="preserve">can exhibit </w:t>
      </w:r>
      <w:r w:rsidR="00C93C8F">
        <w:t>reversible</w:t>
      </w:r>
      <w:r w:rsidR="003907F1">
        <w:t xml:space="preserve"> plasticity in response to</w:t>
      </w:r>
      <w:r w:rsidR="00B41612">
        <w:t xml:space="preserve"> environmental variation (</w:t>
      </w:r>
      <w:r w:rsidR="003907F1">
        <w:t xml:space="preserve">I </w:t>
      </w:r>
      <w:r w:rsidR="00B41612">
        <w:t>x E)</w:t>
      </w:r>
      <w:r w:rsidR="00301550">
        <w:t xml:space="preserve"> </w:t>
      </w:r>
      <w:r w:rsidR="00301550">
        <w:fldChar w:fldCharType="begin"/>
      </w:r>
      <w:r w:rsidR="00301550">
        <w:instrText xml:space="preserve"> ADDIN ZOTERO_ITEM CSL_CITATION {"citationID":"QCQJfSSr","properties":{"formattedCitation":"(Nussey et al., 2007)","plainCitation":"(Nussey et al., 2007)","noteIndex":0},"citationItems":[{"id":1272,"uris":["http://zotero.org/users/1379426/items/Q743B4WS"],"uri":["http://zotero.org/users/1379426/items/Q743B4WS"],"itemData":{"id":1272,"type":"article-journal","abstract":"The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E"}],"issued":{"date-parts":[["2007",5]]}}}],"schema":"https://github.com/citation-style-language/schema/raw/master/csl-citation.json"} </w:instrText>
      </w:r>
      <w:r w:rsidR="00301550">
        <w:fldChar w:fldCharType="separate"/>
      </w:r>
      <w:r w:rsidR="00301550">
        <w:rPr>
          <w:noProof/>
        </w:rPr>
        <w:t>(Nussey et al., 2007)</w:t>
      </w:r>
      <w:r w:rsidR="00301550">
        <w:fldChar w:fldCharType="end"/>
      </w:r>
      <w:r w:rsidR="003907F1">
        <w:t xml:space="preserve">. </w:t>
      </w:r>
      <w:r w:rsidR="00DE4460">
        <w:t xml:space="preserve">Such </w:t>
      </w:r>
      <w:r w:rsidR="001B1F8D">
        <w:t>adjustments</w:t>
      </w:r>
      <w:r w:rsidR="003907F1">
        <w:t xml:space="preserve"> may confer adaptive benefi</w:t>
      </w:r>
      <w:r w:rsidR="00B67FDA">
        <w:t xml:space="preserve">ts, </w:t>
      </w:r>
      <w:r w:rsidR="003907F1">
        <w:t>allow</w:t>
      </w:r>
      <w:r w:rsidR="00B67FDA">
        <w:t xml:space="preserve">ing </w:t>
      </w:r>
      <w:r w:rsidR="003907F1">
        <w:t>individuals to</w:t>
      </w:r>
      <w:r w:rsidR="00F879E5">
        <w:t xml:space="preserve"> compensate for environmental changes </w:t>
      </w:r>
      <w:r w:rsidR="00B67FDA">
        <w:fldChar w:fldCharType="begin"/>
      </w:r>
      <w:r w:rsidR="00B67FDA">
        <w:instrText xml:space="preserve"> ADDIN ZOTERO_ITEM CSL_CITATION {"citationID":"HwYoI2LL","properties":{"formattedCitation":"(Angilletta Jr et al., 2003; Ghalambor et al., 2007)","plainCitation":"(Angilletta Jr et al., 2003; Ghalambor et al., 2007)","noteIndex":0},"citationItems":[{"id":497,"uris":["http://zotero.org/users/1379426/items/7BMUJTVS"],"uri":["http://zotero.org/users/1379426/items/7BMUJTVS"],"itemData":{"id":497,"type":"article-journal","container-title":"Trends Ecol Evol","DOI":"10.1016/S0169-5347(03)00087-9","issue":"5","language":"English","page":"234–240","title":"Tradeoffs and the evolution of thermal reaction norms","volume":"18","author":[{"family":"Angilletta Jr","given":"Michael J"},{"family":"Wilson","given":"Robbie S"},{"family":"Navas","given":"Carlos A"},{"family":"James","given":"Rob S"}],"issued":{"date-parts":[["2003",5]]}}},{"id":2141,"uris":["http://zotero.org/users/1379426/items/PQEWFCLV"],"uri":["http://zotero.org/users/1379426/items/PQEWFCLV"],"itemData":{"id":2141,"type":"article-journal","abstract":"...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B67FDA">
        <w:fldChar w:fldCharType="separate"/>
      </w:r>
      <w:r w:rsidR="00B67FDA">
        <w:rPr>
          <w:noProof/>
        </w:rPr>
        <w:t>(Angilletta Jr et al., 2003; Ghalambor et al., 2007)</w:t>
      </w:r>
      <w:r w:rsidR="00B67FDA">
        <w:fldChar w:fldCharType="end"/>
      </w:r>
      <w:r w:rsidR="00F879E5">
        <w:t>.</w:t>
      </w:r>
      <w:r w:rsidR="00DE4460">
        <w:t xml:space="preserve"> Reversible plasticity can be broadly classified into two categories, namely </w:t>
      </w:r>
      <w:r w:rsidR="00971909">
        <w:t>phenotypic flexibility</w:t>
      </w:r>
      <w:r w:rsidR="00DE4460">
        <w:t xml:space="preserve"> and acclimation. </w:t>
      </w:r>
      <w:r w:rsidR="00ED0EE4">
        <w:t>P</w:t>
      </w:r>
      <w:r w:rsidR="00971909">
        <w:t xml:space="preserve">henotypic flexibility </w:t>
      </w:r>
      <w:r w:rsidR="00DE4460">
        <w:t xml:space="preserve">describes </w:t>
      </w:r>
      <w:r w:rsidR="00ED0EE4">
        <w:t>short-term</w:t>
      </w:r>
      <w:r w:rsidR="00971909">
        <w:t xml:space="preserve"> changes</w:t>
      </w:r>
      <w:r w:rsidR="00DE4460">
        <w:t xml:space="preserve"> </w:t>
      </w:r>
      <w:r w:rsidR="001B1F8D">
        <w:t xml:space="preserve">in </w:t>
      </w:r>
      <w:r w:rsidR="00DE4460">
        <w:t xml:space="preserve">labile traits induced by </w:t>
      </w:r>
      <w:r w:rsidR="00971909">
        <w:t xml:space="preserve">acute </w:t>
      </w:r>
      <w:r w:rsidR="00DE4460">
        <w:t>exposure to an environmental cue such as heart rate in response to hypoxia</w:t>
      </w:r>
      <w:r w:rsidR="009137B0">
        <w:t xml:space="preserve"> </w:t>
      </w:r>
      <w:r w:rsidR="009137B0">
        <w:fldChar w:fldCharType="begin"/>
      </w:r>
      <w:r w:rsidR="009137B0">
        <w:instrText xml:space="preserve"> ADDIN ZOTERO_ITEM CSL_CITATION {"citationID":"hbSJDkNe","properties":{"formattedCitation":"(Piersma &amp; Drent, 2003; Piersma &amp; Lindstr\\uc0\\u246{}m, 1997)","plainCitation":"(Piersma &amp; Drent, 2003; Piersma &amp; Lindström, 1997)","noteIndex":0},"citationItems":[{"id":3652,"uris":["http://zotero.org/users/1379426/items/22X963TA"],"uri":["http://zotero.org/users/1379426/items/22X963TA"],"itemData":{"id":3652,"type":"article-journal","abstract":"Evolutionary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in Ecology &amp;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id":3671,"uris":["http://zotero.org/users/1379426/items/UMPYRDLP"],"uri":["http://zotero.org/users/1379426/items/UMPYRDLP"],"itemData":{"id":3671,"type":"article-journal","container-title":"Trends in Ecology &amp; Evolution","DOI":"10.1016/S0169-5347(97)01003-3","ISSN":"0169-5347","issue":"4","language":"en","note":"publisher: Elsevier Current Trends","page":"134-138","source":"www-sciencedirect-com.wwwproxy1.library.unsw.edu.au","title":"Rapid reversible changes in organ size as a component of adaptive behaviour","volume":"12","author":[{"family":"Piersma","given":"Theunis"},{"family":"Lindström","given":"Åke"}],"issued":{"date-parts":[["1997",4,1]]}}}],"schema":"https://github.com/citation-style-language/schema/raw/master/csl-citation.json"} </w:instrText>
      </w:r>
      <w:r w:rsidR="009137B0">
        <w:fldChar w:fldCharType="separate"/>
      </w:r>
      <w:r w:rsidR="009137B0" w:rsidRPr="009137B0">
        <w:rPr>
          <w:rFonts w:cs="Times New Roman"/>
          <w:lang w:val="en-GB"/>
        </w:rPr>
        <w:t>(Piersma &amp; Drent, 2003; Piersma &amp; Lindström, 1997)</w:t>
      </w:r>
      <w:r w:rsidR="009137B0">
        <w:fldChar w:fldCharType="end"/>
      </w:r>
      <w:r w:rsidR="00DE4460">
        <w:t xml:space="preserve">. </w:t>
      </w:r>
      <w:r w:rsidR="00DC6858">
        <w:t>This form of plasticity</w:t>
      </w:r>
      <w:r w:rsidR="00DE4460">
        <w:t xml:space="preserve"> </w:t>
      </w:r>
      <w:r w:rsidR="00301550">
        <w:t>is</w:t>
      </w:r>
      <w:r w:rsidR="001B1F8D">
        <w:t xml:space="preserve"> typically</w:t>
      </w:r>
      <w:r w:rsidR="00301550">
        <w:t xml:space="preserve"> </w:t>
      </w:r>
      <w:r w:rsidR="00DE4460">
        <w:t xml:space="preserve">represented </w:t>
      </w:r>
      <w:r w:rsidR="009137B0">
        <w:t xml:space="preserve">as </w:t>
      </w:r>
      <w:r w:rsidR="00DE4460">
        <w:t xml:space="preserve">a reaction norm across different environments </w:t>
      </w:r>
      <w:r w:rsidR="005E06FA">
        <w:fldChar w:fldCharType="begin"/>
      </w:r>
      <w:r w:rsidR="005E06FA">
        <w:instrText xml:space="preserve"> ADDIN ZOTERO_ITEM CSL_CITATION {"citationID":"0wN0EfIq","properties":{"formattedCitation":"(Via et al., 1995)","plainCitation":"(Via et al., 1995)","noteIndex":0},"citationItems":[{"id":1788,"uris":["http://zotero.org/users/1379426/items/9FN6F2ZJ"],"uri":["http://zotero.org/users/1379426/items/9FN6F2ZJ"],"itemData":{"id":1788,"type":"article-journal","container-title":"Trends Ecol Evol","DOI":"10.1016/S0169-5347(00)89061-8","issue":"5","language":"English","page":"212–217","title":"Adaptive phenotypic plasticity: consensus and controversy","volume":"10","author":[{"family":"Via","given":"Sara"},{"family":"Gomulkiewicz","given":"Richard"},{"family":"De Jong","given":"Gerdien"},{"family":"Scheiner","given":"Samuel M"},{"family":"Schlichting","given":"Carl D"},{"family":"Van Tienderen","given":"Peter H"}],"issued":{"date-parts":[["1995",5]]}}}],"schema":"https://github.com/citation-style-language/schema/raw/master/csl-citation.json"} </w:instrText>
      </w:r>
      <w:r w:rsidR="005E06FA">
        <w:fldChar w:fldCharType="separate"/>
      </w:r>
      <w:r w:rsidR="005E06FA">
        <w:rPr>
          <w:noProof/>
        </w:rPr>
        <w:t>(Via et al., 1995)</w:t>
      </w:r>
      <w:r w:rsidR="005E06FA">
        <w:fldChar w:fldCharType="end"/>
      </w:r>
      <w:r w:rsidR="00DE4460">
        <w:t>. Acclimation</w:t>
      </w:r>
      <w:r w:rsidR="00DC6858">
        <w:t>,</w:t>
      </w:r>
      <w:r w:rsidR="00DE4460">
        <w:t xml:space="preserve"> on the other hand, requires chronic exposure to an environmental cue and </w:t>
      </w:r>
      <w:r w:rsidR="00ED0EE4">
        <w:t xml:space="preserve">involves </w:t>
      </w:r>
      <w:r w:rsidR="00DE4460">
        <w:t xml:space="preserve">remodelling of physiological systems </w:t>
      </w:r>
      <w:r w:rsidR="001B1F8D">
        <w:t xml:space="preserve">over longer periods. Acclimation </w:t>
      </w:r>
      <w:r w:rsidR="00DC6858">
        <w:t>results in shifting of</w:t>
      </w:r>
      <w:r w:rsidR="00DE4460">
        <w:t xml:space="preserve"> the </w:t>
      </w:r>
      <w:r w:rsidR="00DC6858">
        <w:t xml:space="preserve">reaction norm </w:t>
      </w:r>
      <w:r w:rsidR="00DE4460">
        <w:t xml:space="preserve">optimum </w:t>
      </w:r>
      <w:r w:rsidR="005E06FA">
        <w:fldChar w:fldCharType="begin"/>
      </w:r>
      <w:r w:rsidR="005E06FA">
        <w:instrText xml:space="preserve"> ADDIN ZOTERO_ITEM CSL_CITATION {"citationID":"BAdpi6Im","properties":{"formattedCitation":"(Seebacher, 2005; Seebacher et al., 2015)","plainCitation":"(Seebacher, 2005; Seebacher et al., 2015)","noteIndex":0},"citationItems":[{"id":1429,"uris":["http://zotero.org/users/1379426/items/E47SFJTN"],"uri":["http://zotero.org/users/1379426/items/E47SFJTN"],"itemData":{"id":1429,"type":"article-journal","abstract":"... 1995)—are constant physiological reaction rates in spite of variable body temperature, as specified by ... 159–170CrossRefPubMed. Tsuji J (1988a) Seasonal profiles of standard metabolic rate of ... Zool 61:230–240. Tsuji J (1988b) Thermal acclimation of metabolism in Sceloporus ...","container-title":"Journal of Comparative Physiology B","DOI":"10.1007/s00360-005-0010-6","issue":"7","language":"English","note":"PMID: 16034580","page":"453–461","title":"A review of thermoregulation and physiological performance in reptiles: what is the role of phenotypic flexibility?","volume":"175","author":[{"family":"Seebacher","given":"Frank"}],"issued":{"date-parts":[["2005",7]]}}},{"id":3644,"uris":["http://zotero.org/users/1379426/items/3TFPTLAK"],"uri":["http://zotero.org/users/1379426/items/3TFPTLAK"],"itemData":{"id":3644,"type":"article-journal","container-title":"Nature Climate Change","DOI":"10.1038/nclimate2457","ISSN":"1758-678X, 1758-6798","issue":"1","journalAbbreviation":"Nature Clim Change","language":"en","page":"61-66","source":"DOI.org (Crossref)","title":"Physiological plasticity increases resilience of ectothermic animals to climate change","volume":"5","author":[{"family":"Seebacher","given":"Frank"},{"family":"White","given":"Craig R."},{"family":"Franklin","given":"Craig E."}],"issued":{"date-parts":[["2015",1]]}}}],"schema":"https://github.com/citation-style-language/schema/raw/master/csl-citation.json"} </w:instrText>
      </w:r>
      <w:r w:rsidR="005E06FA">
        <w:fldChar w:fldCharType="separate"/>
      </w:r>
      <w:r w:rsidR="005E06FA">
        <w:rPr>
          <w:noProof/>
        </w:rPr>
        <w:t>(Seebacher, 2005; Seebacher et al., 2015)</w:t>
      </w:r>
      <w:r w:rsidR="005E06FA">
        <w:fldChar w:fldCharType="end"/>
      </w:r>
      <w:r w:rsidR="002A5DD3">
        <w:t>.</w:t>
      </w:r>
      <w:r w:rsidR="00DE4460">
        <w:t xml:space="preserve"> </w:t>
      </w:r>
      <w:r w:rsidR="00D76AFF">
        <w:t>T</w:t>
      </w:r>
      <w:r w:rsidR="00963D21">
        <w:t xml:space="preserve">raditionally, developmental plasticity and reversible plasticity are considered as separate biological processes, </w:t>
      </w:r>
      <w:r w:rsidR="00D76AFF">
        <w:t xml:space="preserve">yet </w:t>
      </w:r>
      <w:r w:rsidR="002E1678">
        <w:t xml:space="preserve">there is mounting </w:t>
      </w:r>
      <w:r w:rsidR="00F879E5">
        <w:t>evidence</w:t>
      </w:r>
      <w:r w:rsidR="00EC442B">
        <w:t xml:space="preserve"> that</w:t>
      </w:r>
      <w:r w:rsidR="00301550">
        <w:t xml:space="preserve"> </w:t>
      </w:r>
      <w:r w:rsidR="00963D21">
        <w:t>suggests</w:t>
      </w:r>
      <w:r w:rsidR="00F879E5">
        <w:t xml:space="preserve"> that </w:t>
      </w:r>
      <w:r w:rsidR="004904EB">
        <w:t>early developmental</w:t>
      </w:r>
      <w:r w:rsidR="00F879E5">
        <w:t xml:space="preserve"> cues</w:t>
      </w:r>
      <w:r w:rsidR="004904EB">
        <w:t xml:space="preserve"> may</w:t>
      </w:r>
      <w:r w:rsidR="00F879E5">
        <w:t xml:space="preserve"> actually</w:t>
      </w:r>
      <w:r w:rsidR="004904EB">
        <w:t xml:space="preserve"> </w:t>
      </w:r>
      <w:r w:rsidR="00D76AFF">
        <w:t>underpin</w:t>
      </w:r>
      <w:r w:rsidR="004904EB">
        <w:t xml:space="preserve"> the capacity</w:t>
      </w:r>
      <w:r w:rsidR="00D76AFF">
        <w:t xml:space="preserve"> </w:t>
      </w:r>
      <w:r w:rsidR="004904EB">
        <w:t>for phenotypes</w:t>
      </w:r>
      <w:r w:rsidR="00D76AFF">
        <w:t xml:space="preserve"> to change</w:t>
      </w:r>
      <w:r w:rsidR="005C1DAA">
        <w:t xml:space="preserve"> </w:t>
      </w:r>
      <w:r w:rsidR="004904EB">
        <w:t xml:space="preserve">later in life </w:t>
      </w:r>
      <w:r w:rsidR="004904EB">
        <w:fldChar w:fldCharType="begin"/>
      </w:r>
      <w:r w:rsidR="005A3220">
        <w:instrText xml:space="preserve"> ADDIN ZOTERO_ITEM CSL_CITATION {"citationID":"DLkcEYEm","properties":{"formattedCitation":"(Beaman et al., 2016; Seebacher et al., 2014)","plainCitation":"(Beaman et al., 2016; Seebacher et al., 2014)","noteIndex":0},"citationItems":[{"id":"zoCjU8Hs/ukNZPgCv","uris":["http://zotero.org/users/1379426/items/KZHAWEA3"],"uri":["http://zotero.org/users/1379426/items/KZHAWEA3"],"itemData":{"id":1882,"type":"article-journal","abstract":"Phenotypic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id":"zoCjU8Hs/YOdP48Ym","uris":["http://zotero.org/users/1379426/items/LVDM22FM"],"uri":["http://zotero.org/users/1379426/items/LVDM22FM"],"itemData":{"id":3645,"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rsidR="004904EB">
        <w:fldChar w:fldCharType="separate"/>
      </w:r>
      <w:r w:rsidR="00BF3330">
        <w:rPr>
          <w:noProof/>
        </w:rPr>
        <w:t>(Beaman et al., 2016; Seebacher et al., 2014)</w:t>
      </w:r>
      <w:r w:rsidR="004904EB">
        <w:fldChar w:fldCharType="end"/>
      </w:r>
      <w:r w:rsidR="004904EB">
        <w:t xml:space="preserve">. </w:t>
      </w:r>
    </w:p>
    <w:p w14:paraId="47944E1A" w14:textId="77777777" w:rsidR="00093641" w:rsidRDefault="00093641" w:rsidP="00B35650">
      <w:pPr>
        <w:pStyle w:val="Thesisnormal"/>
      </w:pPr>
    </w:p>
    <w:p w14:paraId="53EE496D" w14:textId="4255EEF6" w:rsidR="002E1678" w:rsidRDefault="00BF2D0D" w:rsidP="00780CD3">
      <w:pPr>
        <w:pStyle w:val="Thesisnormal"/>
      </w:pPr>
      <w:commentRangeStart w:id="0"/>
      <w:r>
        <w:t>The</w:t>
      </w:r>
      <w:commentRangeEnd w:id="0"/>
      <w:r w:rsidR="00793BC1">
        <w:rPr>
          <w:rStyle w:val="CommentReference"/>
          <w:rFonts w:asciiTheme="minorHAnsi" w:hAnsiTheme="minorHAnsi"/>
          <w:lang w:val="en-US"/>
        </w:rPr>
        <w:commentReference w:id="0"/>
      </w:r>
      <w:r>
        <w:t xml:space="preserve"> </w:t>
      </w:r>
      <w:r w:rsidR="00715022">
        <w:t>interaction</w:t>
      </w:r>
      <w:r>
        <w:t xml:space="preserve"> between developmental plasticity and reversible plasticity has </w:t>
      </w:r>
      <w:r w:rsidR="00E11B53">
        <w:t xml:space="preserve">mostly </w:t>
      </w:r>
      <w:r w:rsidR="00100917">
        <w:t xml:space="preserve">been </w:t>
      </w:r>
      <w:r w:rsidR="002E1678">
        <w:t>studied</w:t>
      </w:r>
      <w:r w:rsidR="00E11B53">
        <w:t xml:space="preserve"> </w:t>
      </w:r>
      <w:r>
        <w:t xml:space="preserve">in </w:t>
      </w:r>
      <w:r w:rsidR="001F378B">
        <w:t xml:space="preserve">animals from stable environments such as freshwater </w:t>
      </w:r>
      <w:r w:rsidR="00E34ADD">
        <w:t>vertebrates</w:t>
      </w:r>
      <w:r w:rsidR="001F378B">
        <w:t>.</w:t>
      </w:r>
      <w:r w:rsidR="00E34ADD">
        <w:t xml:space="preserve"> This body of work largely</w:t>
      </w:r>
      <w:r w:rsidR="002E1678">
        <w:t xml:space="preserve"> focuss</w:t>
      </w:r>
      <w:r w:rsidR="00100917">
        <w:t>ed</w:t>
      </w:r>
      <w:r w:rsidR="002E1678">
        <w:t xml:space="preserve"> on the impacts of developmental temperatures and thermal acclimation capacities</w:t>
      </w:r>
      <w:r w:rsidR="00EC442B">
        <w:t xml:space="preserve"> </w:t>
      </w:r>
      <w:r w:rsidR="00100917">
        <w:t xml:space="preserve">and </w:t>
      </w:r>
      <w:r w:rsidR="004401F4">
        <w:t>collectively shows</w:t>
      </w:r>
      <w:r w:rsidR="00100917">
        <w:t xml:space="preserve"> that relationship between development and acclimation is complex and highly trait specific</w:t>
      </w:r>
      <w:r w:rsidR="00EC442B">
        <w:t xml:space="preserve"> (</w:t>
      </w:r>
      <w:r w:rsidR="00100917">
        <w:t>r</w:t>
      </w:r>
      <w:r w:rsidR="00EC442B">
        <w:t>eviewed in Beaman). Recent</w:t>
      </w:r>
      <w:r w:rsidR="00E34ADD">
        <w:t>ly</w:t>
      </w:r>
      <w:r w:rsidR="004401F4">
        <w:t xml:space="preserve">, researchers have found that </w:t>
      </w:r>
      <w:r w:rsidR="004401F4" w:rsidRPr="00780CD3">
        <w:t xml:space="preserve">plasticity in heat tolerance </w:t>
      </w:r>
      <w:r w:rsidR="004401F4">
        <w:t xml:space="preserve">in marine invertebrates </w:t>
      </w:r>
      <w:r w:rsidR="004401F4" w:rsidRPr="00780CD3">
        <w:t>was determined by development at high temperatures only</w:t>
      </w:r>
      <w:r w:rsidR="00100917">
        <w:t>,</w:t>
      </w:r>
      <w:r w:rsidR="00E34ADD">
        <w:t xml:space="preserve"> </w:t>
      </w:r>
      <w:r w:rsidR="004401F4">
        <w:t xml:space="preserve">which suggests that the reversible plasticity that is regulated by development </w:t>
      </w:r>
      <w:r w:rsidR="0022107B">
        <w:t xml:space="preserve">also </w:t>
      </w:r>
      <w:r w:rsidR="004401F4">
        <w:t xml:space="preserve">occurs in organisms that occupy in </w:t>
      </w:r>
      <w:r w:rsidR="0022107B">
        <w:t>thermally dynamic environments</w:t>
      </w:r>
      <w:r w:rsidR="00EC442B">
        <w:t xml:space="preserve"> </w:t>
      </w:r>
      <w:r w:rsidR="00EC442B" w:rsidRPr="00780CD3">
        <w:fldChar w:fldCharType="begin"/>
      </w:r>
      <w:r w:rsidR="00EC442B">
        <w:instrText xml:space="preserve"> ADDIN ZOTERO_ITEM CSL_CITATION {"citationID":"URMGhEmd","properties":{"formattedCitation":"(Brahim et al., 2019; Healy et al., 2019)","plainCitation":"(Brahim et al., 2019; Healy et al., 2019)","noteIndex":0},"citationItems":[{"id":3622,"uris":["http://zotero.org/users/1379426/items/L8L56ZWX"],"uri":["http://zotero.org/users/1379426/items/L8L56ZWX"],"itemData":{"id":3622,"type":"article-journal","abstract":"The theory for thermal plasticity of tropical ectotherms has centered on terrestrial and open-water marine animals which experience reduced variation in diurnal and seasonal temperatures, conditions constraining plasticity selection. Tropical marine intertidal animals, however, experience complex habitat thermal heterogeneity, providing circumstances likely to encourage thermal plasticity selection. Using the tropical rocky-intertidal gastropod, Echinolittorina malaccana, we investigated heat tolerance plasticity in terms of laboratory acclimation and natural acclimatization of populations from thermally-dissimilar nearby shorelines. Laboratory treatments yielded similar capacities of snails from either population to acclimate their lethal thermal limit (LT50s were ~2 °C). However, the populations differed in the temperature range over which acclimatory adjustments could be made; LT50 plasticity occurred over a higher temperature range in the warm-shore snails compared to the cool-shore snails, giving an overall acclimation capacity for the populations combined of 2.9 °C. In addition to confirming significant heat tolerance plasticity in tropical intertidal animals, these findings reveal two plasticity forms, reversible (laboratory acclimation) and non-reversible (population or shoreline specific) plasticity. The plasticity forms should account for different spatiotemporal scales of the environmental temperature variation; reversible plasticity for daily and tidal variations in microhabitat temperature and non-reversible plasticity for lifelong, shoreline temperature conditions. Non-reversible heat tolerance plasticity, likely established after larvae settle on the shore, should be energetically beneficial in preventing heat shock protein overexpression, but also should facilitate widespread colonization of coasts that support thermally-diverse shorelines. This first demonstration of different plasticity forms in benthic intertidal animals supports the hypothesis that habitat heterogeneity (irrespective of latitude) drives thermal plasticity selection. It further suggests that studies not making reference to different spatial scales of thermal heterogeneity, nor seeking how these may drive different thermal plasticity forms, risk misinterpreting ectothermic responses to environmental warming.","container-title":"Frontiers in Physiology","DOI":"10.3389/fphys.2018.01909","ISSN":"1664-042X","journalAbbreviation":"Front. Physiol.","language":"English","note":"publisher: Frontiers","source":"Frontiers","title":"Non-reversible and Reversible Heat Tolerance Plasticity in Tropical Intertidal Animals: Responding to Habitat Temperature Heterogeneity","title-short":"Non-reversible and Reversible Heat Tolerance Plasticity in Tropical Intertidal Animals","URL":"https://www.frontiersin.org/articles/10.3389/fphys.2018.01909/full","volume":"9","author":[{"family":"Brahim","given":"Amalina"},{"family":"Mustapha","given":"Nurshahida"},{"family":"Marshall","given":"David J."}],"accessed":{"date-parts":[["2020",9,7]]},"issued":{"date-parts":[["2019"]]}}},{"id":3618,"uris":["http://zotero.org/users/1379426/items/U8NDQSBP"],"uri":["http://zotero.org/users/1379426/items/U8NDQSBP"],"itemData":{"id":3618,"type":"article-journal","abstract":"Skip to Next Section\nIn response to environmental change, organisms rely on both genetic adaptation and phenotypic plasticity to adjust key traits that are necessary for survival and reproduction. Given the accelerating rate of climate change, plasticity may be particularly important. For organisms in warming aquatic habitats, upper thermal tolerance is likely to be a key trait, and many organisms express plasticity in this trait in response to developmental or adulthood temperatures. Although plasticity at one life stage may influence plasticity at another life stage, relatively little is known about this possibility for thermal tolerance. Here, we used locally adapted populations of the copepod Tigriopus californicus to investigate these potential effects in an intertidal ectotherm. We found that low latitude populations had greater critical thermal maxima (CTmax) than high latitude populations, and variation in developmental temperature altered CTmax plasticity in adults. After development at 25°C, CTmax was plastic in adults, whereas no adulthood plasticity in this trait was observed after development at 20°C. This pattern was identical across four populations, suggesting that local thermal adaptation has not shaped this effect among these populations. Differences in the capacities to maintain ATP synthesis rates and to induce heat shock proteins at high temperatures, two likely mechanisms of local adaptation in this species, were consistent with changes in CTmax owing to phenotypic plasticity, which suggests that there is likely mechanistic overlap between the effects of plasticity and adaptation. Together, these results indicate that developmental effects may have substantial impacts on upper thermal tolerance plasticity in adult ectotherms.","container-title":"Journal of Experimental Biology","DOI":"10.1242/jeb.213405","ISSN":"0022-0949, 1477-9145","issue":"22","language":"en","note":"publisher: The Company of Biologists Ltd\nsection: Research Article\nPMID: 31597734","source":"jeb.biologists.org","title":"Variation in developmental temperature alters adulthood plasticity of thermal tolerance in Tigriopus californicus","URL":"https://jeb.biologists.org/content/222/22/jeb213405","volume":"222","author":[{"family":"Healy","given":"Timothy M."},{"family":"Bock","given":"Antonia K."},{"family":"Burton","given":"Ronald S."}],"accessed":{"date-parts":[["2020",9,7]]},"issued":{"date-parts":[["2019",11,15]]}}}],"schema":"https://github.com/citation-style-language/schema/raw/master/csl-citation.json"} </w:instrText>
      </w:r>
      <w:r w:rsidR="00EC442B" w:rsidRPr="00780CD3">
        <w:fldChar w:fldCharType="separate"/>
      </w:r>
      <w:r w:rsidR="00EC442B">
        <w:rPr>
          <w:noProof/>
        </w:rPr>
        <w:t>(Brahim et al., 2019; Healy et al., 2019)</w:t>
      </w:r>
      <w:r w:rsidR="00EC442B" w:rsidRPr="00780CD3">
        <w:fldChar w:fldCharType="end"/>
      </w:r>
      <w:r w:rsidR="00EC442B" w:rsidRPr="00780CD3">
        <w:t>.</w:t>
      </w:r>
      <w:r w:rsidR="00EC442B">
        <w:t xml:space="preserve"> </w:t>
      </w:r>
      <w:r w:rsidR="00B023DC">
        <w:t>F</w:t>
      </w:r>
      <w:r w:rsidR="00E41E05">
        <w:t>urther investigations across different</w:t>
      </w:r>
      <w:r w:rsidR="00100917">
        <w:t xml:space="preserve"> organisms from a diverse range of environments</w:t>
      </w:r>
      <w:r w:rsidR="00B023DC">
        <w:t xml:space="preserve"> are integral to establish the importance of developmental processes that govern phenotypic responses to environmental variation</w:t>
      </w:r>
      <w:r w:rsidR="00E41E05">
        <w:t>.</w:t>
      </w:r>
    </w:p>
    <w:p w14:paraId="75BD3B11" w14:textId="778FE3FF" w:rsidR="00072F96" w:rsidRDefault="00072F96" w:rsidP="00780CD3">
      <w:pPr>
        <w:pStyle w:val="Thesisnormal"/>
      </w:pPr>
    </w:p>
    <w:p w14:paraId="0F085B19" w14:textId="77777777" w:rsidR="00072F96" w:rsidRDefault="00072F96" w:rsidP="00072F96">
      <w:pPr>
        <w:pStyle w:val="Thesisnormal"/>
        <w:numPr>
          <w:ilvl w:val="0"/>
          <w:numId w:val="1"/>
        </w:numPr>
      </w:pPr>
      <w:commentRangeStart w:id="1"/>
      <w:r>
        <w:t xml:space="preserve">Differences are known to be trait specific – synthesis, what are the traits that show diffs? Why are there differences, some studies find interaction, others didn’t </w:t>
      </w:r>
    </w:p>
    <w:p w14:paraId="4E9B76FE" w14:textId="77777777" w:rsidR="00072F96" w:rsidRDefault="00072F96" w:rsidP="00072F96">
      <w:pPr>
        <w:pStyle w:val="Thesisnormal"/>
        <w:numPr>
          <w:ilvl w:val="1"/>
          <w:numId w:val="1"/>
        </w:numPr>
      </w:pPr>
      <w:r>
        <w:t>Sig: Frank’s paper, mosquito fish, Turtle</w:t>
      </w:r>
    </w:p>
    <w:p w14:paraId="3D30CEDB" w14:textId="77777777" w:rsidR="00072F96" w:rsidRDefault="00072F96" w:rsidP="00072F96">
      <w:pPr>
        <w:pStyle w:val="Thesisnormal"/>
        <w:numPr>
          <w:ilvl w:val="1"/>
          <w:numId w:val="1"/>
        </w:numPr>
      </w:pPr>
      <w:r>
        <w:t>Non sig: Frank’s paper, mosquito fish (Temp x UVB), Frank’s paper, Frog</w:t>
      </w:r>
      <w:commentRangeEnd w:id="1"/>
      <w:r>
        <w:rPr>
          <w:rStyle w:val="CommentReference"/>
          <w:rFonts w:asciiTheme="minorHAnsi" w:hAnsiTheme="minorHAnsi"/>
          <w:lang w:val="en-US"/>
        </w:rPr>
        <w:commentReference w:id="1"/>
      </w:r>
    </w:p>
    <w:p w14:paraId="662AB255" w14:textId="77777777" w:rsidR="00072F96" w:rsidRDefault="00072F96" w:rsidP="00780CD3">
      <w:pPr>
        <w:pStyle w:val="Thesisnormal"/>
      </w:pPr>
    </w:p>
    <w:p w14:paraId="2D4CBF52" w14:textId="695D3AF8" w:rsidR="00BD5AC4" w:rsidRDefault="00BD5AC4" w:rsidP="00B35650">
      <w:pPr>
        <w:pStyle w:val="Thesisnormal"/>
      </w:pPr>
    </w:p>
    <w:p w14:paraId="1C344004" w14:textId="154CF017" w:rsidR="00115C03" w:rsidRDefault="00DA6554" w:rsidP="00C103A4">
      <w:pPr>
        <w:pStyle w:val="Thesisnormal"/>
      </w:pPr>
      <w:r>
        <w:lastRenderedPageBreak/>
        <w:t>Much of current</w:t>
      </w:r>
      <w:r w:rsidR="004904EB">
        <w:t xml:space="preserve"> research on the impacts of developmental environments </w:t>
      </w:r>
      <w:r w:rsidR="009C6967">
        <w:t>focus</w:t>
      </w:r>
      <w:r>
        <w:t>es</w:t>
      </w:r>
      <w:r w:rsidR="009C6967">
        <w:t xml:space="preserve"> on changes in the phenotypic mean</w:t>
      </w:r>
      <w:r w:rsidR="000512D2">
        <w:t xml:space="preserve">. </w:t>
      </w:r>
      <w:r>
        <w:t>However, i</w:t>
      </w:r>
      <w:r w:rsidR="000512D2">
        <w:t xml:space="preserve">n order to understand the </w:t>
      </w:r>
      <w:r w:rsidR="0022692C">
        <w:t xml:space="preserve">adaptive potential </w:t>
      </w:r>
      <w:r w:rsidR="000512D2">
        <w:t xml:space="preserve">of developmental </w:t>
      </w:r>
      <w:r>
        <w:t>responses</w:t>
      </w:r>
      <w:r w:rsidR="000512D2">
        <w:t xml:space="preserve"> we need to also consider its influence on phenotypic variability</w:t>
      </w:r>
      <w:r w:rsidR="00301550">
        <w:t xml:space="preserve"> </w:t>
      </w:r>
      <w:r w:rsidR="00301550">
        <w:fldChar w:fldCharType="begin"/>
      </w:r>
      <w:r w:rsidR="00301550">
        <w:instrText xml:space="preserve"> ADDIN ZOTERO_ITEM CSL_CITATION {"citationID":"SaagpUJj","properties":{"formattedCitation":"(Nakagawa et al., 2015)","plainCitation":"(Nakagawa et al., 2015)","noteIndex":0},"citationItems":[{"id":675,"uris":["http://zotero.org/users/1379426/items/8IKNSMAB"],"uri":["http://zotero.org/users/1379426/items/8IKNSMAB"],"itemData":{"id":675,"type":"article-journal","abstract":"Meta-analysis has become a standard way of summarizing empirical studies in many fields, including ecology and evolution. In ecology and evolution, meta-analyses comparing two groups (usually experimental...","container-title":"Methods in Ecology \\ldots","DOI":"10.1111/2041-210X.12309","issue":"2","language":"English","page":"143–152","title":"Meta-analysis of variation: ecological and evolutionary applications and beyond","volume":"6","author":[{"family":"Nakagawa","given":"Shinichi"},{"family":"Poulin","given":"Robert"},{"family":"Mengersen","given":"Kerrie"},{"family":"Reinhold","given":"Klaus"},{"family":"Engqvist","given":"Leif"},{"family":"Lagisz","given":"Malgorzata"},{"family":"Senior","given":"Alistair M"}],"issued":{"date-parts":[["2015",2]]}}}],"schema":"https://github.com/citation-style-language/schema/raw/master/csl-citation.json"} </w:instrText>
      </w:r>
      <w:r w:rsidR="00301550">
        <w:fldChar w:fldCharType="separate"/>
      </w:r>
      <w:r w:rsidR="00301550">
        <w:rPr>
          <w:noProof/>
        </w:rPr>
        <w:t>(Nakagawa et al., 2015)</w:t>
      </w:r>
      <w:r w:rsidR="00301550">
        <w:fldChar w:fldCharType="end"/>
      </w:r>
      <w:r w:rsidR="000512D2">
        <w:t>.</w:t>
      </w:r>
      <w:r>
        <w:t xml:space="preserve"> </w:t>
      </w:r>
      <w:r w:rsidR="00115C03">
        <w:t xml:space="preserve">Developmental environments can alter patterns of gene expression which can manifest as changes in phenotypic variability </w:t>
      </w:r>
      <w:r w:rsidR="003F3A4A">
        <w:fldChar w:fldCharType="begin"/>
      </w:r>
      <w:r w:rsidR="003F3A4A">
        <w:instrText xml:space="preserve"> ADDIN ZOTERO_ITEM CSL_CITATION {"citationID":"xlldwLTU","properties":{"formattedCitation":"(Colinet &amp; Hoffmann, 2012; Jones, 2012)","plainCitation":"(Colinet &amp; Hoffmann, 2012; Jones, 2012)","noteIndex":0},"citationItems":[{"id":3676,"uris":["http://zotero.org/users/1379426/items/CGVRXMJJ"],"uri":["http://zotero.org/users/1379426/items/CGVRXMJJ"],"itemData":{"id":3676,"type":"article-journal","abstract":"1. To cope with stressful environmental temperatures, organisms can enhance thermotolerance when exposed to sub-lethal temperatures before thermal stress, a phenomenon referred to as thermal acclimation. Acclimation includes different forms (developmental, gradual or rapid) that vary in ecological importance depending on patterns of diurnal and seasonal thermal variation. 2. Here, we complete a comprehensive assessment of how the different forms of acclimation based on simulated field temperatures affect cold tolerance in Drosophila melanogaster under different levels of cold stress (−4·5 °C/2 h and 0 °C/10 h). 3. We predict that (i) combinations of acclimation treatments may be particularly beneficial and (ii) benefits of different acclimation types may differ for acute vs. chronic cold stress. We also investigate whether distinct forms of acclimation promote differential molecular responses to stress. 4. Acclimation treatments had very large effects on cold tolerance and resulted in phenotypes ranging from sensitive to tolerant individuals within the specific cold stress applied (−4·5 °C/2 h and 0 °C/10 h). Acclimation also influenced expression of several genes (Hsp23, Hsp70, Hsp40, Hsp68, Starvin and Frost) during recovery from cold stress but effects depended on the nature of the acclimation treatment. 5. Cumulative effects occurred between different forms of acclimation, and these as well as the different molecular responses point to different underlying mechanisms. 6. These results highlight that combined acclimation treatments may strongly impact field stress resistance.","container-title":"Functional Ecology","DOI":"10.1111/j.1365-2435.2011.01898.x","ISSN":"1365-2435","issue":"1","language":"en","note":"_eprint: https://besjournals.onlinelibrary.wiley.com/doi/pdf/10.1111/j.1365-2435.2011.01898.x","page":"84-93","source":"Wiley Online Library","title":"Comparing phenotypic effects and molecular correlates of developmental, gradual and rapid cold acclimation responses in Drosophila melanogaster","volume":"26","author":[{"family":"Colinet","given":"Hervé"},{"family":"Hoffmann","given":"Ary A."}],"issued":{"date-parts":[["2012"]]}}},{"id":3682,"uris":["http://zotero.org/users/1379426/items/34KRLK7V"],"uri":["http://zotero.org/users/1379426/items/34KRLK7V"],"itemData":{"id":3682,"type":"article-journal","abstract":"DNA methylation is an epigenetic mark that can be mitotically inherited and is involved in adding stability to the repression of transcription when it is located at the start sites of mammalian genes. Our ability to obtain complete methylomes has transformed our appreciation of the role of DNA methylation in epigenetic processes.DNA methylation in the bodies of genes has long been ignored but might be involved in differential promoter usage and also in transcription elongation and alternative splicing. Repetitive DNA from intragenomic parasites is heavily methylated, which allows transcription of the host gene at the same time as preventing transcription initiation of the repetitive DNA.Methylation of control regions outside of the transcription start sites — such as enhancers and insulators — is increasingly being recognized as being functionally important.Demethylation of DNA is now accepted as being essential for embryonic development and seems to occur mainly in regions of DNA that are not CpG islands; thus, methylation patterns are increasingly being realized as being far more dynamic than previously recognized.","container-title":"Nature Reviews Genetics","DOI":"10.1038/nrg3230","ISSN":"1471-0064","issue":"7","language":"en","note":"number: 7\npublisher: Nature Publishing Group","page":"484-492","source":"www.nature.com","title":"Functions of DNA methylation: islands, start sites, gene bodies and beyond","title-short":"Functions of DNA methylation","volume":"13","author":[{"family":"Jones","given":"Peter A."}],"issued":{"date-parts":[["2012",7]]}}}],"schema":"https://github.com/citation-style-language/schema/raw/master/csl-citation.json"} </w:instrText>
      </w:r>
      <w:r w:rsidR="003F3A4A">
        <w:fldChar w:fldCharType="separate"/>
      </w:r>
      <w:r w:rsidR="003F3A4A">
        <w:rPr>
          <w:noProof/>
        </w:rPr>
        <w:t>(Colinet &amp; Hoffmann, 2012; Jones, 2012)</w:t>
      </w:r>
      <w:r w:rsidR="003F3A4A">
        <w:fldChar w:fldCharType="end"/>
      </w:r>
      <w:r w:rsidR="00115C03">
        <w:t>. Alternatively, developmental stress may reveal cryptic genetic variation which may harbour adaptative phenotypes that can survive and reproduce under stressful conditions</w:t>
      </w:r>
      <w:r w:rsidR="003F3A4A">
        <w:t xml:space="preserve"> </w:t>
      </w:r>
      <w:r w:rsidR="003F3A4A">
        <w:fldChar w:fldCharType="begin"/>
      </w:r>
      <w:r w:rsidR="003F3A4A">
        <w:instrText xml:space="preserve"> ADDIN ZOTERO_ITEM CSL_CITATION {"citationID":"bip276KL","properties":{"formattedCitation":"(McGuigan &amp; Sgr\\uc0\\u242{}, 2009)","plainCitation":"(McGuigan &amp; Sgrò, 2009)","noteIndex":0},"citationItems":[{"id":3211,"uris":["http://zotero.org/users/1379426/items/JE9RGI4Z"],"uri":["http://zotero.org/users/1379426/items/JE9RGI4Z"],"itemData":{"id":3211,"type":"article-journal","abstract":"Phenotypic evolution depends on heritable variation in phenotypes. A central aim of evolutionary biology, therefore, is to understand how processes generating phenotypic variation interact with selection and drift to result in phenotypic evolution. Recent studies have highlighted the propensity for populations to harbor genetic variation that contributes to phenotypic variation only after some environmental or genetic change. Many authors have suggested that release of this cryptic genetic variation by stressful or novel environments can facilitate phenotypic adaptation. However, there is little empirical evidence that stressful or novel environments release cryptic genetic variation, or that, once released, it contributes to phenotypic evolution. We argue that empirical studies are needed to answer these questions, and identify the empirical approaches needed to study the relationship between environment, released cryptic genetic variation and phenotypic evolution.","container-title":"Trends in Ecology &amp; Evolution","DOI":"10.1016/j.tree.2009.02.001","ISSN":"0169-5347","issue":"6","journalAbbreviation":"Trends in Ecology &amp; Evolution","language":"en","page":"305-311","source":"ScienceDirect","title":"Evolutionary consequences of cryptic genetic variation","volume":"24","author":[{"family":"McGuigan","given":"Katrina"},{"family":"Sgrò","given":"Carla M."}],"issued":{"date-parts":[["2009",6,1]]}}}],"schema":"https://github.com/citation-style-language/schema/raw/master/csl-citation.json"} </w:instrText>
      </w:r>
      <w:r w:rsidR="003F3A4A">
        <w:fldChar w:fldCharType="separate"/>
      </w:r>
      <w:r w:rsidR="003F3A4A" w:rsidRPr="003F3A4A">
        <w:rPr>
          <w:rFonts w:cs="Times New Roman"/>
          <w:lang w:val="en-GB"/>
        </w:rPr>
        <w:t>(McGuigan &amp; Sgrò, 2009)</w:t>
      </w:r>
      <w:r w:rsidR="003F3A4A">
        <w:fldChar w:fldCharType="end"/>
      </w:r>
      <w:r w:rsidR="00115C03">
        <w:t xml:space="preserve">. Increased variation is important for evolutionary change as it provides selection material to act can operate on </w:t>
      </w:r>
      <w:r w:rsidR="00115C03">
        <w:fldChar w:fldCharType="begin"/>
      </w:r>
      <w:r w:rsidR="00115C03">
        <w:instrText xml:space="preserve"> ADDIN ZOTERO_ITEM CSL_CITATION {"citationID":"rbCrypqw","properties":{"formattedCitation":"(Falconer, 1952)","plainCitation":"(Falconer, 1952)","noteIndex":0},"citationItems":[{"id":949,"uris":["http://zotero.org/users/1379426/items/P7AQ2RIS"],"uri":["http://zotero.org/users/1379426/items/P7AQ2RIS"],"itemData":{"id":949,"type":"article-journal","container-title":"The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S"}],"issued":{"date-parts":[["1952"]]}}}],"schema":"https://github.com/citation-style-language/schema/raw/master/csl-citation.json"} </w:instrText>
      </w:r>
      <w:r w:rsidR="00115C03">
        <w:fldChar w:fldCharType="separate"/>
      </w:r>
      <w:r w:rsidR="00115C03">
        <w:rPr>
          <w:noProof/>
        </w:rPr>
        <w:t>(Falconer, 1952)</w:t>
      </w:r>
      <w:r w:rsidR="00115C03">
        <w:fldChar w:fldCharType="end"/>
      </w:r>
      <w:r w:rsidR="00553985">
        <w:t xml:space="preserve"> and </w:t>
      </w:r>
      <w:r w:rsidR="00115C03">
        <w:t>may allow populations to adapt to contemporary stressors</w:t>
      </w:r>
      <w:r w:rsidR="003F3A4A">
        <w:t xml:space="preserve"> </w:t>
      </w:r>
      <w:r w:rsidR="003F3A4A">
        <w:fldChar w:fldCharType="begin"/>
      </w:r>
      <w:r w:rsidR="003F3A4A">
        <w:instrText xml:space="preserve"> ADDIN ZOTERO_ITEM CSL_CITATION {"citationID":"a6bGkvuL","properties":{"formattedCitation":"(Ghalambor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3F3A4A">
        <w:fldChar w:fldCharType="separate"/>
      </w:r>
      <w:r w:rsidR="003F3A4A">
        <w:rPr>
          <w:noProof/>
        </w:rPr>
        <w:t>(Ghalambor et al., 2007)</w:t>
      </w:r>
      <w:r w:rsidR="003F3A4A">
        <w:fldChar w:fldCharType="end"/>
      </w:r>
      <w:r w:rsidR="00115C03">
        <w:t xml:space="preserve">. </w:t>
      </w:r>
      <w:r w:rsidR="00553985">
        <w:t>Despite its importanc</w:t>
      </w:r>
      <w:r w:rsidR="003401CD">
        <w:t>e</w:t>
      </w:r>
      <w:r w:rsidR="0022692C">
        <w:t xml:space="preserve">, few studies have empirically </w:t>
      </w:r>
      <w:r w:rsidR="003F3A4A">
        <w:t>measured</w:t>
      </w:r>
      <w:r w:rsidR="0022692C">
        <w:t xml:space="preserve"> the effects of developmental plasticity on phenotypic variance </w:t>
      </w:r>
      <w:r w:rsidR="003F3A4A">
        <w:t>(</w:t>
      </w:r>
      <w:r w:rsidR="0022692C">
        <w:fldChar w:fldCharType="begin"/>
      </w:r>
      <w:r w:rsidR="00933749">
        <w:instrText xml:space="preserve"> ADDIN ZOTERO_ITEM CSL_CITATION {"citationID":"EaRisP2N","properties":{"formattedCitation":"(Careau et al., 2014; Kaiser et al., 2019; but see O\\uc0\\u8217{}Dea et al., 2019)","plainCitation":"(Careau et al., 2014; Kaiser et al., 2019; but see O’Dea et al., 2019)","dontUpdate":true,"noteIndex":0},"citationItems":[{"id":3575,"uris":["http://zotero.org/users/1379426/items/GBDL8GXS"],"uri":["http://zotero.org/users/1379426/items/GBDL8GXS"],"itemData":{"id":3575,"type":"article-journal","abstract":"Abstract.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L."}],"issued":{"date-parts":[["2014",10,1]]}}},{"id":3659,"uris":["http://zotero.org/users/1379426/items/ECNC4T5W"],"uri":["http://zotero.org/users/1379426/items/ECNC4T5W"],"itemData":{"id":3659,"type":"article-journal","abstract":"For developing organisms, early environmental conditions are critical as they provide cues about their environment and are thus helpful to make decisions for the short and long term. As such, the early environment is known to affect several phenotypic traits, and these can persist after developmental growth. However, the role of these early environmental conditions in shaping personality traits remains largely unknown. Here, we used a reciprocal transplant experiment to explore the effect of landscape of origin versus landscape of development on boldness and activity in a butterfly, Pararge aegeria. Larvae of woodland, agricultural and urban population origins were reared in situ in their landscape of origin or under the two alternative environmental conditions. We then repeatedly quantified boldness and activity in the F1 adults under laboratory conditions. While the landscape of development appeared to have no effect on mean trait values, it affected trait repeatability through changes in among-individual variation. Additionally, males of agricultural origin had higher mean boldness scores than woodland and urban origin males. Also, average boldness declined with testing sequence in individuals of woodland origin, but not in agricultural and urban origin individuals. Overall, our results suggest that (1) conspecifics originating from distinct habitat types differ in some aspects of boldness, and (2) early developmental conditions can affect behavioural consistency without changing mean behavioural phenotypes.","container-title":"Animal Behaviour","DOI":"10.1016/j.anbehav.2019.08.006","ISSN":"0003-3472","journalAbbreviation":"Animal Behaviour","language":"en","page":"219-226","source":"ScienceDirect","title":"Behavioural repeatability is affected by early developmental conditions in a butterfly","volume":"157","author":[{"family":"Kaiser","given":"Aurélien"},{"family":"Merckx","given":"Thomas"},{"family":"Van Dyck","given":"Hans"}],"issued":{"date-parts":[["2019",11,1]]}}},{"id":3596,"uris":["http://zotero.org/users/1379426/items/84Y53XP7"],"uri":["http://zotero.org/users/1379426/items/84Y53XP7"],"itemData":{"id":3596,"type":"article-journal","abstract":"Fishes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P."},{"family":"Nakagawa","given":"Shinichi"}],"issued":{"date-parts":[["2019"]]}},"prefix":"but see "}],"schema":"https://github.com/citation-style-language/schema/raw/master/csl-citation.json"} </w:instrText>
      </w:r>
      <w:r w:rsidR="0022692C">
        <w:fldChar w:fldCharType="separate"/>
      </w:r>
      <w:r w:rsidR="0022692C" w:rsidRPr="0022692C">
        <w:rPr>
          <w:rFonts w:cs="Times New Roman"/>
          <w:lang w:val="en-GB"/>
        </w:rPr>
        <w:t>Careau et al., 2014; Kaiser et al., 2019; but see O’Dea et al., 2019)</w:t>
      </w:r>
      <w:r w:rsidR="0022692C">
        <w:fldChar w:fldCharType="end"/>
      </w:r>
      <w:r w:rsidR="0022692C">
        <w:t xml:space="preserve">. </w:t>
      </w:r>
    </w:p>
    <w:p w14:paraId="6AE7711F" w14:textId="4BEBA739" w:rsidR="00885D54" w:rsidRDefault="00885D54" w:rsidP="00F17EF8">
      <w:pPr>
        <w:pStyle w:val="Thesisnormal"/>
      </w:pPr>
    </w:p>
    <w:p w14:paraId="0A35C17E" w14:textId="14013EAC" w:rsidR="00037AFB" w:rsidRPr="00562E58" w:rsidRDefault="004179F6" w:rsidP="00562E58">
      <w:pPr>
        <w:pStyle w:val="Thesisnormal"/>
      </w:pPr>
      <w:r w:rsidRPr="004179F6">
        <w:rPr>
          <w:rFonts w:eastAsia="Yu Mincho" w:cs="Times New Roman"/>
        </w:rPr>
        <w:t>Here we examine</w:t>
      </w:r>
      <w:r w:rsidR="00EF3815">
        <w:rPr>
          <w:rFonts w:eastAsia="Yu Mincho" w:cs="Times New Roman"/>
        </w:rPr>
        <w:t>d</w:t>
      </w:r>
      <w:r w:rsidRPr="004179F6">
        <w:rPr>
          <w:rFonts w:eastAsia="Yu Mincho" w:cs="Times New Roman"/>
        </w:rPr>
        <w:t xml:space="preserve"> how </w:t>
      </w:r>
      <w:r w:rsidR="00EF3815" w:rsidRPr="00373A51">
        <w:rPr>
          <w:rFonts w:eastAsia="Calibri" w:cs="Times New Roman"/>
          <w:lang w:val="en-GB"/>
        </w:rPr>
        <w:t>developmental temperature</w:t>
      </w:r>
      <w:r w:rsidR="00EF3815" w:rsidRPr="004179F6">
        <w:rPr>
          <w:rFonts w:eastAsia="Yu Mincho" w:cs="Times New Roman"/>
        </w:rPr>
        <w:t xml:space="preserve"> </w:t>
      </w:r>
      <w:r w:rsidR="00EF3815">
        <w:rPr>
          <w:rFonts w:eastAsia="Yu Mincho" w:cs="Times New Roman"/>
        </w:rPr>
        <w:t xml:space="preserve">impacts </w:t>
      </w:r>
      <w:r w:rsidR="0079111E">
        <w:rPr>
          <w:rFonts w:eastAsia="Yu Mincho" w:cs="Times New Roman"/>
        </w:rPr>
        <w:t xml:space="preserve">phenotypic flexibility </w:t>
      </w:r>
      <w:r w:rsidR="00EF3815">
        <w:rPr>
          <w:rFonts w:eastAsia="Yu Mincho" w:cs="Times New Roman"/>
        </w:rPr>
        <w:t xml:space="preserve">to acute temperature change </w:t>
      </w:r>
      <w:r w:rsidR="00EF3815" w:rsidRPr="00373A51">
        <w:rPr>
          <w:rFonts w:eastAsia="Calibri" w:cs="Times New Roman"/>
          <w:lang w:val="en-GB"/>
        </w:rPr>
        <w:t>in an oviparous skink (</w:t>
      </w:r>
      <w:proofErr w:type="spellStart"/>
      <w:r w:rsidR="00EF3815" w:rsidRPr="00373A51">
        <w:rPr>
          <w:rFonts w:eastAsia="Calibri" w:cs="Times New Roman"/>
          <w:i/>
          <w:iCs/>
          <w:lang w:val="en-GB"/>
        </w:rPr>
        <w:t>Lampropholis</w:t>
      </w:r>
      <w:proofErr w:type="spellEnd"/>
      <w:r w:rsidR="00EF3815" w:rsidRPr="00373A51">
        <w:rPr>
          <w:rFonts w:eastAsia="Calibri" w:cs="Times New Roman"/>
          <w:i/>
          <w:iCs/>
          <w:lang w:val="en-GB"/>
        </w:rPr>
        <w:t xml:space="preserve"> </w:t>
      </w:r>
      <w:proofErr w:type="spellStart"/>
      <w:r w:rsidR="00EF3815" w:rsidRPr="00373A51">
        <w:rPr>
          <w:rFonts w:eastAsia="Calibri" w:cs="Times New Roman"/>
          <w:i/>
          <w:iCs/>
          <w:lang w:val="en-GB"/>
        </w:rPr>
        <w:t>delicata</w:t>
      </w:r>
      <w:proofErr w:type="spellEnd"/>
      <w:r w:rsidR="00EF3815" w:rsidRPr="00373A51">
        <w:rPr>
          <w:rFonts w:eastAsia="Calibri" w:cs="Times New Roman"/>
          <w:lang w:val="en-GB"/>
        </w:rPr>
        <w:t>)</w:t>
      </w:r>
      <w:r w:rsidR="00EF3815">
        <w:rPr>
          <w:rFonts w:eastAsia="Calibri" w:cs="Times New Roman"/>
          <w:lang w:val="en-GB"/>
        </w:rPr>
        <w:t xml:space="preserve">. Specifically, we </w:t>
      </w:r>
      <w:r w:rsidR="000268A4">
        <w:rPr>
          <w:rFonts w:eastAsia="Calibri" w:cs="Times New Roman"/>
          <w:lang w:val="en-GB"/>
        </w:rPr>
        <w:t>were</w:t>
      </w:r>
      <w:r w:rsidR="00EF3815">
        <w:rPr>
          <w:rFonts w:eastAsia="Calibri" w:cs="Times New Roman"/>
          <w:lang w:val="en-GB"/>
        </w:rPr>
        <w:t xml:space="preserve"> interested in whether developmental temperature affects the overall thermal reaction norm of metabolic rate, as well </w:t>
      </w:r>
      <w:r w:rsidR="0079111E">
        <w:rPr>
          <w:rFonts w:eastAsia="Calibri" w:cs="Times New Roman"/>
          <w:lang w:val="en-GB"/>
        </w:rPr>
        <w:t>phenotypic variation of</w:t>
      </w:r>
      <w:r w:rsidR="00EF3815">
        <w:rPr>
          <w:rFonts w:eastAsia="Calibri" w:cs="Times New Roman"/>
          <w:lang w:val="en-GB"/>
        </w:rPr>
        <w:t xml:space="preserve"> metabolic rate at different temperatures</w:t>
      </w:r>
      <w:r w:rsidR="00B06BAF">
        <w:rPr>
          <w:rFonts w:eastAsia="Calibri" w:cs="Times New Roman"/>
          <w:lang w:val="en-GB"/>
        </w:rPr>
        <w:t>.</w:t>
      </w:r>
      <w:r w:rsidR="00B06BAF" w:rsidRPr="00B06BAF">
        <w:t xml:space="preserve"> </w:t>
      </w:r>
      <w:commentRangeStart w:id="2"/>
      <w:r w:rsidR="00B06BAF">
        <w:t xml:space="preserve">Metabolic rate </w:t>
      </w:r>
      <w:commentRangeEnd w:id="2"/>
      <w:r w:rsidR="00B06BAF">
        <w:rPr>
          <w:rStyle w:val="CommentReference"/>
          <w:rFonts w:asciiTheme="minorHAnsi" w:hAnsiTheme="minorHAnsi"/>
          <w:lang w:val="en-US"/>
        </w:rPr>
        <w:commentReference w:id="2"/>
      </w:r>
      <w:r w:rsidR="00B06BAF">
        <w:t>is highly labile and previous work have shown that is it repeatable</w:t>
      </w:r>
      <w:r w:rsidR="004C74C1">
        <w:t xml:space="preserve"> over time</w:t>
      </w:r>
      <w:r w:rsidR="00B06BAF">
        <w:t>. At the individual level, metabolic rate determines energy budgets which has important consequences on resource allocation and life history evolutio</w:t>
      </w:r>
      <w:r w:rsidR="004C74C1">
        <w:t xml:space="preserve">n (ref). Metabolic rate is also </w:t>
      </w:r>
      <w:r w:rsidR="00B06BAF">
        <w:t>strongly integrated with other fitness related traits</w:t>
      </w:r>
      <w:r w:rsidR="004C74C1">
        <w:t xml:space="preserve"> such as body size (ref) and a</w:t>
      </w:r>
      <w:r w:rsidR="00B06BAF">
        <w:t>cross broad scales</w:t>
      </w:r>
      <w:r w:rsidR="004C74C1">
        <w:t>, it has</w:t>
      </w:r>
      <w:r w:rsidR="00B06BAF">
        <w:t xml:space="preserve"> been shown to underpin community structures</w:t>
      </w:r>
      <w:r w:rsidR="004C74C1">
        <w:t xml:space="preserve"> (ref)</w:t>
      </w:r>
      <w:r w:rsidR="00B06BAF">
        <w:t xml:space="preserve">. </w:t>
      </w:r>
      <w:r w:rsidR="004C74C1">
        <w:t xml:space="preserve">Few studies have shown that </w:t>
      </w:r>
      <w:r w:rsidR="0079111E">
        <w:t>plasticity of metabolic rate is</w:t>
      </w:r>
      <w:r w:rsidR="004C74C1">
        <w:t xml:space="preserve"> repeatable </w:t>
      </w:r>
      <w:r w:rsidR="0079111E">
        <w:t xml:space="preserve">in a few terrestrial species </w:t>
      </w:r>
      <w:r w:rsidR="00B06BAF">
        <w:t>(</w:t>
      </w:r>
      <w:r w:rsidR="004C74C1">
        <w:t>refs</w:t>
      </w:r>
      <w:r w:rsidR="00B06BAF">
        <w:t>)</w:t>
      </w:r>
      <w:r w:rsidR="004C74C1">
        <w:t xml:space="preserve">. </w:t>
      </w:r>
      <w:r w:rsidR="0079111E">
        <w:t xml:space="preserve">However, whether </w:t>
      </w:r>
      <w:r w:rsidR="004C74C1">
        <w:t>individual plasticity</w:t>
      </w:r>
      <w:r w:rsidR="00B06BAF">
        <w:t xml:space="preserve"> interacts with developmental environments still needs to be established.</w:t>
      </w:r>
      <w:r w:rsidR="00562E58">
        <w:t xml:space="preserve"> </w:t>
      </w:r>
      <w:r w:rsidR="003C35DA">
        <w:rPr>
          <w:rFonts w:eastAsia="Calibri" w:cs="Times New Roman"/>
          <w:lang w:val="en-GB"/>
        </w:rPr>
        <w:t xml:space="preserve">Over </w:t>
      </w:r>
      <w:r w:rsidR="002A17E2">
        <w:rPr>
          <w:rFonts w:eastAsia="Calibri" w:cs="Times New Roman"/>
          <w:lang w:val="en-GB"/>
        </w:rPr>
        <w:t>three and a half</w:t>
      </w:r>
      <w:r w:rsidR="003C35DA">
        <w:rPr>
          <w:rFonts w:eastAsia="Calibri" w:cs="Times New Roman"/>
          <w:lang w:val="en-GB"/>
        </w:rPr>
        <w:t xml:space="preserve"> months, we repeatedly measured routine metabolic rate at six temperatures for lizards (n</w:t>
      </w:r>
      <w:r w:rsidR="003C35DA" w:rsidRPr="003C35DA">
        <w:rPr>
          <w:rFonts w:eastAsia="Calibri" w:cs="Times New Roman"/>
          <w:vertAlign w:val="subscript"/>
          <w:lang w:val="en-GB"/>
        </w:rPr>
        <w:t>obs</w:t>
      </w:r>
      <w:r w:rsidR="003C35DA">
        <w:rPr>
          <w:rFonts w:eastAsia="Calibri" w:cs="Times New Roman"/>
          <w:lang w:val="en-GB"/>
        </w:rPr>
        <w:t xml:space="preserve"> = </w:t>
      </w:r>
      <w:r w:rsidR="00035EBA">
        <w:rPr>
          <w:rFonts w:eastAsia="Calibri" w:cs="Times New Roman"/>
          <w:lang w:val="en-GB"/>
        </w:rPr>
        <w:t>3818</w:t>
      </w:r>
      <w:r w:rsidR="003C35DA">
        <w:rPr>
          <w:rFonts w:eastAsia="Calibri" w:cs="Times New Roman"/>
          <w:lang w:val="en-GB"/>
        </w:rPr>
        <w:t xml:space="preserve">) that hatched from two incubation treatments </w:t>
      </w:r>
      <w:r w:rsidR="003C35DA" w:rsidRPr="00373A51">
        <w:rPr>
          <w:rFonts w:eastAsia="Calibri" w:cs="Times New Roman"/>
          <w:lang w:val="en-GB"/>
        </w:rPr>
        <w:t>(</w:t>
      </w:r>
      <w:proofErr w:type="spellStart"/>
      <w:r w:rsidR="003C35DA" w:rsidRPr="00373A51">
        <w:rPr>
          <w:rFonts w:eastAsia="Calibri" w:cs="Times New Roman"/>
          <w:lang w:val="en-GB"/>
        </w:rPr>
        <w:t>n</w:t>
      </w:r>
      <w:r w:rsidR="003C35DA" w:rsidRPr="00373A51">
        <w:rPr>
          <w:rFonts w:eastAsia="Calibri" w:cs="Times New Roman"/>
          <w:vertAlign w:val="subscript"/>
          <w:lang w:val="en-GB"/>
        </w:rPr>
        <w:t>hot</w:t>
      </w:r>
      <w:proofErr w:type="spellEnd"/>
      <w:r w:rsidR="003C35DA" w:rsidRPr="00373A51">
        <w:rPr>
          <w:rFonts w:eastAsia="Calibri" w:cs="Times New Roman"/>
          <w:vertAlign w:val="subscript"/>
          <w:lang w:val="en-GB"/>
        </w:rPr>
        <w:t xml:space="preserve"> </w:t>
      </w:r>
      <w:r w:rsidR="003C35DA" w:rsidRPr="00373A51">
        <w:rPr>
          <w:rFonts w:eastAsia="Calibri" w:cs="Times New Roman"/>
          <w:lang w:val="en-GB"/>
        </w:rPr>
        <w:t xml:space="preserve">= </w:t>
      </w:r>
      <w:r w:rsidR="003C35DA">
        <w:rPr>
          <w:rFonts w:eastAsia="Calibri" w:cs="Times New Roman"/>
          <w:lang w:val="en-GB"/>
        </w:rPr>
        <w:t>25</w:t>
      </w:r>
      <w:r w:rsidR="003C35DA" w:rsidRPr="00373A51">
        <w:rPr>
          <w:rFonts w:eastAsia="Calibri" w:cs="Times New Roman"/>
          <w:lang w:val="en-GB"/>
        </w:rPr>
        <w:t xml:space="preserve">, </w:t>
      </w:r>
      <w:proofErr w:type="spellStart"/>
      <w:r w:rsidR="003C35DA" w:rsidRPr="00373A51">
        <w:rPr>
          <w:rFonts w:eastAsia="Calibri" w:cs="Times New Roman"/>
          <w:lang w:val="en-GB"/>
        </w:rPr>
        <w:t>n</w:t>
      </w:r>
      <w:r w:rsidR="003C35DA" w:rsidRPr="00373A51">
        <w:rPr>
          <w:rFonts w:eastAsia="Calibri" w:cs="Times New Roman"/>
          <w:vertAlign w:val="subscript"/>
          <w:lang w:val="en-GB"/>
        </w:rPr>
        <w:t>cold</w:t>
      </w:r>
      <w:proofErr w:type="spellEnd"/>
      <w:r w:rsidR="003C35DA" w:rsidRPr="00373A51">
        <w:rPr>
          <w:rFonts w:eastAsia="Calibri" w:cs="Times New Roman"/>
          <w:lang w:val="en-GB"/>
        </w:rPr>
        <w:t xml:space="preserve"> = </w:t>
      </w:r>
      <w:r w:rsidR="003C35DA">
        <w:rPr>
          <w:rFonts w:eastAsia="Calibri" w:cs="Times New Roman"/>
          <w:lang w:val="en-GB"/>
        </w:rPr>
        <w:t>26</w:t>
      </w:r>
      <w:r w:rsidR="003C35DA" w:rsidRPr="00373A51">
        <w:rPr>
          <w:rFonts w:eastAsia="Calibri" w:cs="Times New Roman"/>
          <w:lang w:val="en-GB"/>
        </w:rPr>
        <w:t>)</w:t>
      </w:r>
      <w:r w:rsidR="004F1138">
        <w:rPr>
          <w:rFonts w:eastAsia="Calibri" w:cs="Times New Roman"/>
          <w:lang w:val="en-GB"/>
        </w:rPr>
        <w:t xml:space="preserve"> to address the following key questions</w:t>
      </w:r>
      <w:r w:rsidR="002E4C69">
        <w:rPr>
          <w:rFonts w:eastAsia="Calibri" w:cs="Times New Roman"/>
          <w:lang w:val="en-GB"/>
        </w:rPr>
        <w:t>:</w:t>
      </w:r>
      <w:r w:rsidR="004F1138">
        <w:rPr>
          <w:rFonts w:eastAsia="Calibri" w:cs="Times New Roman"/>
          <w:lang w:val="en-GB"/>
        </w:rPr>
        <w:t xml:space="preserve"> (1) </w:t>
      </w:r>
      <w:r w:rsidR="007D6DCC">
        <w:rPr>
          <w:rFonts w:eastAsia="Calibri" w:cs="Times New Roman"/>
          <w:lang w:val="en-GB"/>
        </w:rPr>
        <w:t>How d</w:t>
      </w:r>
      <w:r w:rsidR="004F1138">
        <w:rPr>
          <w:rFonts w:eastAsia="Calibri" w:cs="Times New Roman"/>
          <w:lang w:val="en-GB"/>
        </w:rPr>
        <w:t>oes developmental temperature change</w:t>
      </w:r>
      <w:r w:rsidR="007D6DCC">
        <w:rPr>
          <w:rFonts w:eastAsia="Calibri" w:cs="Times New Roman"/>
          <w:lang w:val="en-GB"/>
        </w:rPr>
        <w:t>:</w:t>
      </w:r>
      <w:r w:rsidR="004F1138">
        <w:rPr>
          <w:rFonts w:eastAsia="Calibri" w:cs="Times New Roman"/>
          <w:lang w:val="en-GB"/>
        </w:rPr>
        <w:t xml:space="preserve"> </w:t>
      </w:r>
      <w:r w:rsidR="007D6DCC">
        <w:rPr>
          <w:rFonts w:eastAsia="Calibri" w:cs="Times New Roman"/>
          <w:lang w:val="en-GB"/>
        </w:rPr>
        <w:t xml:space="preserve">(1) </w:t>
      </w:r>
      <w:r w:rsidR="004F1138">
        <w:rPr>
          <w:rFonts w:eastAsia="Calibri" w:cs="Times New Roman"/>
          <w:lang w:val="en-GB"/>
        </w:rPr>
        <w:t xml:space="preserve">the </w:t>
      </w:r>
      <w:r w:rsidR="002E4C69">
        <w:rPr>
          <w:rFonts w:eastAsia="Calibri" w:cs="Times New Roman"/>
          <w:lang w:val="en-GB"/>
        </w:rPr>
        <w:t xml:space="preserve">overall </w:t>
      </w:r>
      <w:r w:rsidR="004F1138">
        <w:rPr>
          <w:rFonts w:eastAsia="Calibri" w:cs="Times New Roman"/>
          <w:lang w:val="en-GB"/>
        </w:rPr>
        <w:t>thermal reaction norm of metabolic rate</w:t>
      </w:r>
      <w:r w:rsidR="007D6DCC">
        <w:rPr>
          <w:rFonts w:eastAsia="Calibri" w:cs="Times New Roman"/>
          <w:lang w:val="en-GB"/>
        </w:rPr>
        <w:t xml:space="preserve"> (elevation and slope);</w:t>
      </w:r>
      <w:r w:rsidR="004F1138">
        <w:rPr>
          <w:rFonts w:eastAsia="Calibri" w:cs="Times New Roman"/>
          <w:lang w:val="en-GB"/>
        </w:rPr>
        <w:t xml:space="preserve"> (2) </w:t>
      </w:r>
      <w:r w:rsidR="007D6DCC">
        <w:rPr>
          <w:rFonts w:eastAsia="Calibri" w:cs="Times New Roman"/>
          <w:lang w:val="en-GB"/>
        </w:rPr>
        <w:t>temperature-specific repeatability and (</w:t>
      </w:r>
      <w:r w:rsidR="00CD7FA5">
        <w:rPr>
          <w:rFonts w:eastAsia="Calibri" w:cs="Times New Roman"/>
          <w:lang w:val="en-GB"/>
        </w:rPr>
        <w:t>3</w:t>
      </w:r>
      <w:r w:rsidR="007D6DCC">
        <w:rPr>
          <w:rFonts w:eastAsia="Calibri" w:cs="Times New Roman"/>
          <w:lang w:val="en-GB"/>
        </w:rPr>
        <w:t xml:space="preserve">) the </w:t>
      </w:r>
      <w:r w:rsidR="002E4C69">
        <w:rPr>
          <w:rFonts w:eastAsia="Calibri" w:cs="Times New Roman"/>
          <w:lang w:val="en-GB"/>
        </w:rPr>
        <w:t>repeatability of the slope of the reaction norm</w:t>
      </w:r>
      <w:r w:rsidR="007D6DCC">
        <w:rPr>
          <w:rFonts w:eastAsia="Calibri" w:cs="Times New Roman"/>
          <w:lang w:val="en-GB"/>
        </w:rPr>
        <w:t xml:space="preserve">? </w:t>
      </w:r>
      <w:r w:rsidR="00125B6F">
        <w:rPr>
          <w:rFonts w:eastAsia="Calibri" w:cs="Times New Roman"/>
          <w:lang w:val="en-GB"/>
        </w:rPr>
        <w:t xml:space="preserve">We expect lizards that hatched from the hot developmental temperature </w:t>
      </w:r>
      <w:r w:rsidR="002E4C69">
        <w:rPr>
          <w:rFonts w:eastAsia="Calibri" w:cs="Times New Roman"/>
          <w:lang w:val="en-GB"/>
        </w:rPr>
        <w:t>would</w:t>
      </w:r>
      <w:r w:rsidR="00125B6F">
        <w:rPr>
          <w:rFonts w:eastAsia="Calibri" w:cs="Times New Roman"/>
          <w:lang w:val="en-GB"/>
        </w:rPr>
        <w:t xml:space="preserve"> have on average higher metabolic </w:t>
      </w:r>
      <w:r w:rsidR="009C2202">
        <w:rPr>
          <w:rFonts w:eastAsia="Calibri" w:cs="Times New Roman"/>
          <w:lang w:val="en-GB"/>
        </w:rPr>
        <w:t xml:space="preserve">rates and steeper reaction norms. </w:t>
      </w:r>
      <w:r w:rsidR="00125B6F">
        <w:rPr>
          <w:rFonts w:eastAsia="Calibri" w:cs="Times New Roman"/>
          <w:lang w:val="en-GB"/>
        </w:rPr>
        <w:t>Moreover, we expect increases in repeatability</w:t>
      </w:r>
      <w:r w:rsidR="009C2202">
        <w:rPr>
          <w:rFonts w:eastAsia="Calibri" w:cs="Times New Roman"/>
          <w:lang w:val="en-GB"/>
        </w:rPr>
        <w:t xml:space="preserve"> under high thermal stress for mean metabolic rate as well as the slope</w:t>
      </w:r>
      <w:r w:rsidR="00125B6F">
        <w:rPr>
          <w:rFonts w:eastAsia="Calibri" w:cs="Times New Roman"/>
          <w:lang w:val="en-GB"/>
        </w:rPr>
        <w:t xml:space="preserve">. Our experimental approach will provide important insights of how changing thermal regimes </w:t>
      </w:r>
      <w:r w:rsidR="00BE5CF8">
        <w:rPr>
          <w:rFonts w:eastAsia="Calibri" w:cs="Times New Roman"/>
          <w:lang w:val="en-GB"/>
        </w:rPr>
        <w:t xml:space="preserve">during development </w:t>
      </w:r>
      <w:r w:rsidR="00125B6F">
        <w:rPr>
          <w:rFonts w:eastAsia="Calibri" w:cs="Times New Roman"/>
          <w:lang w:val="en-GB"/>
        </w:rPr>
        <w:t xml:space="preserve">can affect the capacity for </w:t>
      </w:r>
      <w:r w:rsidR="00BE5CF8">
        <w:rPr>
          <w:rFonts w:eastAsia="Calibri" w:cs="Times New Roman"/>
          <w:lang w:val="en-GB"/>
        </w:rPr>
        <w:t xml:space="preserve">phenotypic responses to temperature </w:t>
      </w:r>
      <w:r w:rsidR="00D97A48">
        <w:rPr>
          <w:rFonts w:eastAsia="Calibri" w:cs="Times New Roman"/>
          <w:lang w:val="en-GB"/>
        </w:rPr>
        <w:t xml:space="preserve">variation </w:t>
      </w:r>
      <w:r w:rsidR="00BE5CF8">
        <w:rPr>
          <w:rFonts w:eastAsia="Calibri" w:cs="Times New Roman"/>
          <w:lang w:val="en-GB"/>
        </w:rPr>
        <w:t>evolves.</w:t>
      </w:r>
    </w:p>
    <w:p w14:paraId="11E338AB" w14:textId="58C47A09" w:rsidR="00B178E1" w:rsidRDefault="00D17ED6" w:rsidP="007F39CD">
      <w:pPr>
        <w:pStyle w:val="Thesissectionheading"/>
      </w:pPr>
      <w:r>
        <w:t xml:space="preserve">Materials and </w:t>
      </w:r>
      <w:r w:rsidR="00B178E1">
        <w:t>Methods</w:t>
      </w:r>
    </w:p>
    <w:p w14:paraId="64E1F5AF" w14:textId="77777777" w:rsidR="009533C0" w:rsidRDefault="009533C0" w:rsidP="009313D4">
      <w:pPr>
        <w:pStyle w:val="Thesisnormal"/>
      </w:pPr>
    </w:p>
    <w:p w14:paraId="2EBA1AA7" w14:textId="6AB99AFE" w:rsidR="004179F6" w:rsidRPr="004179F6" w:rsidRDefault="004179F6" w:rsidP="004179F6">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 xml:space="preserve">Lizard </w:t>
      </w:r>
      <w:r w:rsidR="00091EC6" w:rsidRPr="004179F6">
        <w:rPr>
          <w:rFonts w:eastAsia="Times New Roman" w:cs="Times New Roman"/>
          <w:i/>
          <w:color w:val="000000"/>
          <w:sz w:val="26"/>
          <w:szCs w:val="26"/>
          <w:lang w:val="en-GB"/>
        </w:rPr>
        <w:t xml:space="preserve">Collection </w:t>
      </w:r>
      <w:r w:rsidR="00F928A7">
        <w:rPr>
          <w:rFonts w:eastAsia="Times New Roman" w:cs="Times New Roman"/>
          <w:i/>
          <w:color w:val="000000"/>
          <w:sz w:val="26"/>
          <w:szCs w:val="26"/>
          <w:lang w:val="en-GB"/>
        </w:rPr>
        <w:t>a</w:t>
      </w:r>
      <w:r w:rsidR="00091EC6" w:rsidRPr="004179F6">
        <w:rPr>
          <w:rFonts w:eastAsia="Times New Roman" w:cs="Times New Roman"/>
          <w:i/>
          <w:color w:val="000000"/>
          <w:sz w:val="26"/>
          <w:szCs w:val="26"/>
          <w:lang w:val="en-GB"/>
        </w:rPr>
        <w:t>nd Husbandry</w:t>
      </w:r>
    </w:p>
    <w:p w14:paraId="349D4FBC" w14:textId="21747F9D" w:rsidR="004179F6" w:rsidRPr="004179F6" w:rsidRDefault="00C821EE" w:rsidP="004179F6">
      <w:pPr>
        <w:ind w:firstLine="720"/>
        <w:rPr>
          <w:rFonts w:eastAsia="Calibri" w:cs="Times New Roman"/>
          <w:lang w:val="en-GB"/>
        </w:rPr>
      </w:pPr>
      <w:r>
        <w:rPr>
          <w:rFonts w:eastAsia="Calibri" w:cs="Times New Roman"/>
          <w:lang w:val="en-GB"/>
        </w:rPr>
        <w:t>Since</w:t>
      </w:r>
      <w:r w:rsidR="004179F6" w:rsidRPr="004179F6">
        <w:rPr>
          <w:rFonts w:eastAsia="Calibri" w:cs="Times New Roman"/>
          <w:lang w:val="en-GB"/>
        </w:rPr>
        <w:t xml:space="preserve"> 201</w:t>
      </w:r>
      <w:r>
        <w:rPr>
          <w:rFonts w:eastAsia="Calibri" w:cs="Times New Roman"/>
          <w:lang w:val="en-GB"/>
        </w:rPr>
        <w:t>5</w:t>
      </w:r>
      <w:r w:rsidR="004179F6" w:rsidRPr="004179F6">
        <w:rPr>
          <w:rFonts w:eastAsia="Calibri" w:cs="Times New Roman"/>
          <w:lang w:val="en-GB"/>
        </w:rPr>
        <w:t xml:space="preserve">, we established a breeding colony of adult </w:t>
      </w:r>
      <w:r w:rsidR="004179F6" w:rsidRPr="004179F6">
        <w:rPr>
          <w:rFonts w:eastAsia="Calibri" w:cs="Times New Roman"/>
          <w:i/>
          <w:lang w:val="en-GB"/>
        </w:rPr>
        <w:t xml:space="preserve">L. </w:t>
      </w:r>
      <w:proofErr w:type="spellStart"/>
      <w:r w:rsidR="004179F6" w:rsidRPr="004179F6">
        <w:rPr>
          <w:rFonts w:eastAsia="Calibri" w:cs="Times New Roman"/>
          <w:i/>
          <w:lang w:val="en-GB"/>
        </w:rPr>
        <w:t>delicata</w:t>
      </w:r>
      <w:proofErr w:type="spellEnd"/>
      <w:r w:rsidR="004179F6" w:rsidRPr="004179F6">
        <w:rPr>
          <w:rFonts w:eastAsia="Calibri" w:cs="Times New Roman"/>
          <w:lang w:val="en-GB"/>
        </w:rPr>
        <w:t xml:space="preserve"> (</w:t>
      </w:r>
      <w:proofErr w:type="spellStart"/>
      <w:r w:rsidR="004179F6" w:rsidRPr="004179F6">
        <w:rPr>
          <w:rFonts w:eastAsia="Calibri" w:cs="Times New Roman"/>
          <w:lang w:val="en-GB"/>
        </w:rPr>
        <w:t>n</w:t>
      </w:r>
      <w:r w:rsidR="004179F6" w:rsidRPr="004179F6">
        <w:rPr>
          <w:rFonts w:eastAsia="Calibri" w:cs="Times New Roman"/>
          <w:vertAlign w:val="subscript"/>
          <w:lang w:val="en-GB"/>
        </w:rPr>
        <w:t>females</w:t>
      </w:r>
      <w:proofErr w:type="spellEnd"/>
      <w:r w:rsidR="004179F6" w:rsidRPr="004179F6">
        <w:rPr>
          <w:rFonts w:eastAsia="Calibri" w:cs="Times New Roman"/>
          <w:lang w:val="en-GB"/>
        </w:rPr>
        <w:t xml:space="preserve"> = </w:t>
      </w:r>
      <w:proofErr w:type="gramStart"/>
      <w:r w:rsidR="004179F6" w:rsidRPr="004179F6">
        <w:rPr>
          <w:rFonts w:eastAsia="Calibri" w:cs="Times New Roman"/>
          <w:lang w:val="en-GB"/>
        </w:rPr>
        <w:t xml:space="preserve">144,  </w:t>
      </w:r>
      <w:proofErr w:type="spellStart"/>
      <w:r w:rsidR="004179F6" w:rsidRPr="004179F6">
        <w:rPr>
          <w:rFonts w:eastAsia="Calibri" w:cs="Times New Roman"/>
          <w:lang w:val="en-GB"/>
        </w:rPr>
        <w:t>n</w:t>
      </w:r>
      <w:r w:rsidR="004179F6" w:rsidRPr="004179F6">
        <w:rPr>
          <w:rFonts w:eastAsia="Calibri" w:cs="Times New Roman"/>
          <w:vertAlign w:val="subscript"/>
          <w:lang w:val="en-GB"/>
        </w:rPr>
        <w:t>males</w:t>
      </w:r>
      <w:proofErr w:type="spellEnd"/>
      <w:proofErr w:type="gramEnd"/>
      <w:r w:rsidR="004179F6" w:rsidRPr="004179F6">
        <w:rPr>
          <w:rFonts w:eastAsia="Calibri" w:cs="Times New Roman"/>
          <w:lang w:val="en-GB"/>
        </w:rPr>
        <w:t xml:space="preserve"> = 50) using wild individuals collected across five sites throughout the Sydney region between 28 August and 8 September 2015. </w:t>
      </w:r>
      <w:r w:rsidR="00E0472B">
        <w:rPr>
          <w:rFonts w:eastAsia="Calibri" w:cs="Times New Roman"/>
          <w:lang w:val="en-GB"/>
        </w:rPr>
        <w:t>T</w:t>
      </w:r>
      <w:r w:rsidR="004179F6" w:rsidRPr="004179F6">
        <w:rPr>
          <w:rFonts w:eastAsia="Calibri" w:cs="Times New Roman"/>
          <w:lang w:val="en-GB"/>
        </w:rPr>
        <w:t xml:space="preserve">hree females </w:t>
      </w:r>
      <w:r w:rsidR="00E0472B">
        <w:rPr>
          <w:rFonts w:eastAsia="Calibri" w:cs="Times New Roman"/>
          <w:lang w:val="en-GB"/>
        </w:rPr>
        <w:t>were housed with a</w:t>
      </w:r>
      <w:r w:rsidR="004179F6" w:rsidRPr="004179F6">
        <w:rPr>
          <w:rFonts w:eastAsia="Calibri" w:cs="Times New Roman"/>
          <w:lang w:val="en-GB"/>
        </w:rPr>
        <w:t xml:space="preserve"> single male in opaque plastic enclosures measuring 35cm </w:t>
      </w:r>
      <m:oMath>
        <m:r>
          <w:rPr>
            <w:rFonts w:ascii="Cambria Math" w:eastAsia="Calibri" w:hAnsi="Cambria Math" w:cs="Times New Roman"/>
            <w:lang w:val="en-GB"/>
          </w:rPr>
          <m:t>×</m:t>
        </m:r>
      </m:oMath>
      <w:r w:rsidR="004179F6" w:rsidRPr="004179F6">
        <w:rPr>
          <w:rFonts w:eastAsia="Calibri" w:cs="Times New Roman"/>
          <w:lang w:val="en-GB"/>
        </w:rPr>
        <w:t xml:space="preserve"> 25cm </w:t>
      </w:r>
      <m:oMath>
        <m:r>
          <w:rPr>
            <w:rFonts w:ascii="Cambria Math" w:eastAsia="Calibri" w:hAnsi="Cambria Math" w:cs="Times New Roman"/>
            <w:lang w:val="en-GB"/>
          </w:rPr>
          <m:t xml:space="preserve">× </m:t>
        </m:r>
      </m:oMath>
      <w:r w:rsidR="004179F6" w:rsidRPr="004179F6">
        <w:rPr>
          <w:rFonts w:eastAsia="Calibri" w:cs="Times New Roman"/>
          <w:lang w:val="en-GB"/>
        </w:rPr>
        <w:t xml:space="preserve">15cm (L </w:t>
      </w:r>
      <m:oMath>
        <m:r>
          <w:rPr>
            <w:rFonts w:ascii="Cambria Math" w:eastAsia="Calibri" w:hAnsi="Cambria Math" w:cs="Times New Roman"/>
            <w:lang w:val="en-GB"/>
          </w:rPr>
          <m:t>×</m:t>
        </m:r>
      </m:oMath>
      <w:r w:rsidR="004179F6" w:rsidRPr="004179F6">
        <w:rPr>
          <w:rFonts w:eastAsia="Calibri" w:cs="Times New Roman"/>
          <w:lang w:val="en-GB"/>
        </w:rPr>
        <w:t xml:space="preserve"> W </w:t>
      </w:r>
      <m:oMath>
        <m:r>
          <w:rPr>
            <w:rFonts w:ascii="Cambria Math" w:eastAsia="Calibri" w:hAnsi="Cambria Math" w:cs="Times New Roman"/>
            <w:lang w:val="en-GB"/>
          </w:rPr>
          <m:t>×</m:t>
        </m:r>
      </m:oMath>
      <w:r w:rsidR="004179F6" w:rsidRPr="004179F6">
        <w:rPr>
          <w:rFonts w:eastAsia="Calibri" w:cs="Times New Roman"/>
          <w:lang w:val="en-GB"/>
        </w:rPr>
        <w:t xml:space="preserve"> H). Enclosures were kept under UV lights (12L:12D) in a </w:t>
      </w:r>
      <w:r w:rsidR="00E0472B" w:rsidRPr="004179F6">
        <w:rPr>
          <w:rFonts w:eastAsia="Calibri" w:cs="Times New Roman"/>
          <w:lang w:val="en-GB"/>
        </w:rPr>
        <w:t>temperature-controlled</w:t>
      </w:r>
      <w:r w:rsidR="004179F6" w:rsidRPr="004179F6">
        <w:rPr>
          <w:rFonts w:eastAsia="Calibri" w:cs="Times New Roman"/>
          <w:lang w:val="en-GB"/>
        </w:rPr>
        <w:t xml:space="preserve"> room set to 24ºC. Lizards </w:t>
      </w:r>
      <w:r w:rsidR="001F2499">
        <w:rPr>
          <w:rFonts w:eastAsia="Calibri" w:cs="Times New Roman"/>
          <w:lang w:val="en-GB"/>
        </w:rPr>
        <w:t>had</w:t>
      </w:r>
      <w:r w:rsidR="004179F6" w:rsidRPr="004179F6">
        <w:rPr>
          <w:rFonts w:eastAsia="Calibri" w:cs="Times New Roman"/>
          <w:lang w:val="en-GB"/>
        </w:rPr>
        <w:t xml:space="preserve"> access to a heat lamp that elevated temperatures</w:t>
      </w:r>
      <w:r w:rsidR="00E0472B">
        <w:rPr>
          <w:rFonts w:eastAsia="Calibri" w:cs="Times New Roman"/>
          <w:lang w:val="en-GB"/>
        </w:rPr>
        <w:t xml:space="preserve"> on side of the enclosure</w:t>
      </w:r>
      <w:r w:rsidR="004179F6" w:rsidRPr="004179F6">
        <w:rPr>
          <w:rFonts w:eastAsia="Calibri" w:cs="Times New Roman"/>
          <w:lang w:val="en-GB"/>
        </w:rPr>
        <w:t xml:space="preserve"> to 28-32 ºC. Each enclosure was lined with </w:t>
      </w:r>
      <w:r w:rsidR="004179F6" w:rsidRPr="004179F6">
        <w:rPr>
          <w:rFonts w:eastAsia="Calibri" w:cs="Times New Roman"/>
          <w:lang w:val="en-GB"/>
        </w:rPr>
        <w:lastRenderedPageBreak/>
        <w:t xml:space="preserve">newspaper and lizards had constant access to water and tree bark as refuge. Adult lizards were fed medium sized crickets </w:t>
      </w:r>
      <w:r w:rsidR="004179F6" w:rsidRPr="004179F6">
        <w:rPr>
          <w:rFonts w:eastAsia="Calibri" w:cs="Times New Roman"/>
          <w:i/>
          <w:iCs/>
          <w:lang w:val="en-GB"/>
        </w:rPr>
        <w:t>ad libitum</w:t>
      </w:r>
      <w:r w:rsidR="004179F6" w:rsidRPr="004179F6">
        <w:rPr>
          <w:rFonts w:eastAsia="Calibri" w:cs="Times New Roman"/>
          <w:lang w:val="en-GB"/>
        </w:rPr>
        <w:t xml:space="preserve"> (</w:t>
      </w:r>
      <w:r w:rsidR="004179F6" w:rsidRPr="004179F6">
        <w:rPr>
          <w:rFonts w:eastAsia="Calibri" w:cs="Times New Roman"/>
          <w:i/>
          <w:lang w:val="en-GB"/>
        </w:rPr>
        <w:t>Acheta domestica</w:t>
      </w:r>
      <w:r w:rsidR="004179F6" w:rsidRPr="004179F6">
        <w:rPr>
          <w:rFonts w:eastAsia="Calibri" w:cs="Times New Roman"/>
          <w:lang w:val="en-GB"/>
        </w:rPr>
        <w:t xml:space="preserve">) dusted with calcium powder and multi-vitamin every two days. From the beginning of egg laying seasons (October of each year), we replaced </w:t>
      </w:r>
      <w:r w:rsidR="001F2499">
        <w:rPr>
          <w:rFonts w:eastAsia="Calibri" w:cs="Times New Roman"/>
          <w:lang w:val="en-GB"/>
        </w:rPr>
        <w:t xml:space="preserve">the </w:t>
      </w:r>
      <w:r w:rsidR="001F2499" w:rsidRPr="004179F6">
        <w:rPr>
          <w:rFonts w:eastAsia="Calibri" w:cs="Times New Roman"/>
          <w:lang w:val="en-GB"/>
        </w:rPr>
        <w:t>newspaper</w:t>
      </w:r>
      <w:r w:rsidR="004179F6" w:rsidRPr="004179F6">
        <w:rPr>
          <w:rFonts w:eastAsia="Calibri" w:cs="Times New Roman"/>
          <w:lang w:val="en-GB"/>
        </w:rPr>
        <w:t xml:space="preserve"> lining with garden potting mix and placed an opaque plastic box (12 cm </w:t>
      </w:r>
      <m:oMath>
        <m:r>
          <w:rPr>
            <w:rFonts w:ascii="Cambria Math" w:eastAsia="Calibri" w:hAnsi="Cambria Math" w:cs="Times New Roman"/>
            <w:lang w:val="en-GB"/>
          </w:rPr>
          <m:t>×</m:t>
        </m:r>
      </m:oMath>
      <w:r w:rsidR="004179F6" w:rsidRPr="004179F6">
        <w:rPr>
          <w:rFonts w:eastAsia="Calibri" w:cs="Times New Roman"/>
          <w:lang w:val="en-GB"/>
        </w:rPr>
        <w:t xml:space="preserve"> 17.5 cm </w:t>
      </w:r>
      <m:oMath>
        <m:r>
          <w:rPr>
            <w:rFonts w:ascii="Cambria Math" w:eastAsia="Calibri" w:hAnsi="Cambria Math" w:cs="Times New Roman"/>
            <w:lang w:val="en-GB"/>
          </w:rPr>
          <m:t xml:space="preserve">× </m:t>
        </m:r>
      </m:oMath>
      <w:r w:rsidR="004179F6" w:rsidRPr="004179F6">
        <w:rPr>
          <w:rFonts w:eastAsia="Calibri" w:cs="Times New Roman"/>
          <w:lang w:val="en-GB"/>
        </w:rPr>
        <w:t>4.3 cm) containing moistened vermiculite in each enclosure for females to oviposit their eggs. During this time, enclosures</w:t>
      </w:r>
      <w:r w:rsidR="001F2499">
        <w:rPr>
          <w:rFonts w:eastAsia="Calibri" w:cs="Times New Roman"/>
          <w:lang w:val="en-GB"/>
        </w:rPr>
        <w:t xml:space="preserve"> and vermiculite boxes</w:t>
      </w:r>
      <w:r w:rsidR="004179F6" w:rsidRPr="004179F6">
        <w:rPr>
          <w:rFonts w:eastAsia="Calibri" w:cs="Times New Roman"/>
          <w:lang w:val="en-GB"/>
        </w:rPr>
        <w:t xml:space="preserve"> were sprayed gently with water every second day to maintain a relatively humid environment. From October to November, </w:t>
      </w:r>
      <w:r w:rsidR="001F2499">
        <w:rPr>
          <w:rFonts w:eastAsia="Calibri" w:cs="Times New Roman"/>
          <w:lang w:val="en-GB"/>
        </w:rPr>
        <w:t xml:space="preserve">vermiculite </w:t>
      </w:r>
      <w:r w:rsidR="004179F6" w:rsidRPr="004179F6">
        <w:rPr>
          <w:rFonts w:eastAsia="Calibri" w:cs="Times New Roman"/>
          <w:lang w:val="en-GB"/>
        </w:rPr>
        <w:t>boxes were checked every day</w:t>
      </w:r>
      <w:r w:rsidR="001F2499">
        <w:rPr>
          <w:rFonts w:eastAsia="Calibri" w:cs="Times New Roman"/>
          <w:lang w:val="en-GB"/>
        </w:rPr>
        <w:t xml:space="preserve"> for eggs</w:t>
      </w:r>
      <w:r w:rsidR="004179F6" w:rsidRPr="004179F6">
        <w:rPr>
          <w:rFonts w:eastAsia="Calibri" w:cs="Times New Roman"/>
          <w:lang w:val="en-GB"/>
        </w:rPr>
        <w:t xml:space="preserve">. </w:t>
      </w:r>
      <w:commentRangeStart w:id="3"/>
      <w:del w:id="4" w:author="fonti.kar@gmail.com" w:date="2020-09-14T14:44:00Z">
        <w:r w:rsidR="004179F6" w:rsidRPr="00406BF7" w:rsidDel="00F638DB">
          <w:rPr>
            <w:rFonts w:eastAsia="Calibri" w:cs="Times New Roman"/>
            <w:lang w:val="en-GB"/>
          </w:rPr>
          <w:delText>Tail tissue samples (~1 mm) were taken from adults that were from enclosures producing eggs for DNA extraction (see below). All tissues were stored in 70% ethanol</w:delText>
        </w:r>
        <w:commentRangeEnd w:id="3"/>
        <w:r w:rsidR="00406BF7" w:rsidRPr="00406BF7" w:rsidDel="00F638DB">
          <w:rPr>
            <w:rStyle w:val="CommentReference"/>
            <w:rFonts w:asciiTheme="minorHAnsi" w:hAnsiTheme="minorHAnsi"/>
            <w:lang w:val="en-US"/>
          </w:rPr>
          <w:commentReference w:id="3"/>
        </w:r>
        <w:r w:rsidR="004179F6" w:rsidRPr="00406BF7" w:rsidDel="00F638DB">
          <w:rPr>
            <w:rFonts w:eastAsia="Calibri" w:cs="Times New Roman"/>
            <w:lang w:val="en-GB"/>
          </w:rPr>
          <w:delText>.</w:delText>
        </w:r>
        <w:r w:rsidR="004179F6" w:rsidRPr="004179F6" w:rsidDel="00F638DB">
          <w:rPr>
            <w:rFonts w:eastAsia="Calibri" w:cs="Times New Roman"/>
            <w:lang w:val="en-GB"/>
          </w:rPr>
          <w:delText xml:space="preserve"> </w:delText>
        </w:r>
      </w:del>
      <w:r w:rsidR="004179F6" w:rsidRPr="004179F6">
        <w:rPr>
          <w:rFonts w:eastAsia="Calibri" w:cs="Times New Roman"/>
          <w:lang w:val="en-GB"/>
        </w:rPr>
        <w:t>Animal collection was approved by the New South Wales National Parks and Wildlife Service (SL101549) and all procedures were approved by the Macquarie University Ethics committee (ARA 2015/015) and University of New South Wales Animal Care and Ethics committee (ACEC 15/51A).</w:t>
      </w:r>
    </w:p>
    <w:p w14:paraId="1208BBB0" w14:textId="77777777" w:rsidR="004179F6" w:rsidRPr="004179F6" w:rsidRDefault="004179F6" w:rsidP="004179F6">
      <w:pPr>
        <w:rPr>
          <w:rFonts w:ascii="Times" w:eastAsia="Times New Roman" w:hAnsi="Times" w:cs="Times New Roman"/>
        </w:rPr>
      </w:pPr>
    </w:p>
    <w:p w14:paraId="741500FD" w14:textId="77777777" w:rsidR="004179F6" w:rsidRPr="004179F6" w:rsidRDefault="004179F6" w:rsidP="004179F6">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Developmental Temperature Manipulations</w:t>
      </w:r>
    </w:p>
    <w:p w14:paraId="64D3D0A3" w14:textId="7BCAA77B" w:rsidR="004179F6" w:rsidRPr="004179F6" w:rsidRDefault="004179F6" w:rsidP="004179F6">
      <w:pPr>
        <w:ind w:firstLine="720"/>
        <w:rPr>
          <w:rFonts w:eastAsia="Calibri" w:cs="Times New Roman"/>
          <w:lang w:val="en-GB"/>
        </w:rPr>
      </w:pPr>
      <w:r w:rsidRPr="004179F6">
        <w:rPr>
          <w:rFonts w:eastAsia="Calibri" w:cs="Times New Roman"/>
          <w:lang w:val="en-GB"/>
        </w:rPr>
        <w:t xml:space="preserve">Eggs were collected </w:t>
      </w:r>
      <w:r w:rsidRPr="00C821EE">
        <w:rPr>
          <w:rFonts w:eastAsia="Calibri" w:cs="Times New Roman"/>
          <w:lang w:val="en-GB"/>
        </w:rPr>
        <w:t xml:space="preserve">over </w:t>
      </w:r>
      <w:r w:rsidR="00D0249C" w:rsidRPr="00C821EE">
        <w:rPr>
          <w:rFonts w:eastAsia="Calibri" w:cs="Times New Roman"/>
          <w:lang w:val="en-GB"/>
        </w:rPr>
        <w:t xml:space="preserve">October </w:t>
      </w:r>
      <w:r w:rsidRPr="00C821EE">
        <w:rPr>
          <w:rFonts w:eastAsia="Calibri" w:cs="Times New Roman"/>
          <w:lang w:val="en-GB"/>
        </w:rPr>
        <w:t>201</w:t>
      </w:r>
      <w:r w:rsidR="00C821EE" w:rsidRPr="00C821EE">
        <w:rPr>
          <w:rFonts w:eastAsia="Calibri" w:cs="Times New Roman"/>
          <w:lang w:val="en-GB"/>
        </w:rPr>
        <w:t>7</w:t>
      </w:r>
      <w:r w:rsidR="00D0249C" w:rsidRPr="00C821EE">
        <w:rPr>
          <w:rFonts w:eastAsia="Calibri" w:cs="Times New Roman"/>
          <w:lang w:val="en-GB"/>
        </w:rPr>
        <w:t xml:space="preserve"> </w:t>
      </w:r>
      <w:r w:rsidRPr="00C821EE">
        <w:rPr>
          <w:rFonts w:eastAsia="Calibri" w:cs="Times New Roman"/>
          <w:lang w:val="en-GB"/>
        </w:rPr>
        <w:t>–</w:t>
      </w:r>
      <w:r w:rsidR="00D0249C" w:rsidRPr="00C821EE">
        <w:rPr>
          <w:rFonts w:eastAsia="Calibri" w:cs="Times New Roman"/>
          <w:lang w:val="en-GB"/>
        </w:rPr>
        <w:t xml:space="preserve"> March </w:t>
      </w:r>
      <w:r w:rsidRPr="00C821EE">
        <w:rPr>
          <w:rFonts w:eastAsia="Calibri" w:cs="Times New Roman"/>
          <w:lang w:val="en-GB"/>
        </w:rPr>
        <w:t>201</w:t>
      </w:r>
      <w:r w:rsidR="00C821EE" w:rsidRPr="00C821EE">
        <w:rPr>
          <w:rFonts w:eastAsia="Calibri" w:cs="Times New Roman"/>
          <w:lang w:val="en-GB"/>
        </w:rPr>
        <w:t>8</w:t>
      </w:r>
      <w:r w:rsidRPr="00C821EE">
        <w:rPr>
          <w:rFonts w:eastAsia="Calibri" w:cs="Times New Roman"/>
          <w:lang w:val="en-GB"/>
        </w:rPr>
        <w:t>.</w:t>
      </w:r>
      <w:r w:rsidRPr="004179F6">
        <w:rPr>
          <w:rFonts w:eastAsia="Calibri" w:cs="Times New Roman"/>
          <w:lang w:val="en-GB"/>
        </w:rPr>
        <w:t xml:space="preserve"> </w:t>
      </w:r>
      <w:commentRangeStart w:id="5"/>
      <w:r w:rsidRPr="004179F6">
        <w:rPr>
          <w:rFonts w:eastAsia="Calibri" w:cs="Times New Roman"/>
          <w:lang w:val="en-GB"/>
        </w:rP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w:t>
      </w:r>
      <w:r w:rsidR="001F2499">
        <w:rPr>
          <w:rFonts w:eastAsia="Calibri" w:cs="Times New Roman"/>
          <w:lang w:val="en-GB"/>
        </w:rPr>
        <w:t xml:space="preserve">r and </w:t>
      </w:r>
      <w:r w:rsidRPr="004179F6">
        <w:rPr>
          <w:rFonts w:eastAsia="Calibri" w:cs="Times New Roman"/>
          <w:lang w:val="en-GB"/>
        </w:rPr>
        <w:t>covered using cling wrap</w:t>
      </w:r>
      <w:r w:rsidR="001F2499">
        <w:rPr>
          <w:rFonts w:eastAsia="Calibri" w:cs="Times New Roman"/>
          <w:lang w:val="en-GB"/>
        </w:rPr>
        <w:t xml:space="preserve"> which was secured</w:t>
      </w:r>
      <w:r w:rsidRPr="004179F6">
        <w:rPr>
          <w:rFonts w:eastAsia="Calibri" w:cs="Times New Roman"/>
          <w:lang w:val="en-GB"/>
        </w:rPr>
        <w:t xml:space="preserve"> using an elastic band. Each clutch was pseudo-randomly assigned to one of two </w:t>
      </w:r>
      <w:r w:rsidR="001F2499">
        <w:rPr>
          <w:rFonts w:eastAsia="Calibri" w:cs="Times New Roman"/>
          <w:lang w:val="en-GB"/>
        </w:rPr>
        <w:t xml:space="preserve">fluctuating </w:t>
      </w:r>
      <w:r w:rsidRPr="004179F6">
        <w:rPr>
          <w:rFonts w:eastAsia="Calibri" w:cs="Times New Roman"/>
          <w:lang w:val="en-GB"/>
        </w:rPr>
        <w:t xml:space="preserve">developmental temperature treatments. </w:t>
      </w:r>
      <w:commentRangeEnd w:id="5"/>
      <w:r w:rsidR="008A188E">
        <w:rPr>
          <w:rStyle w:val="CommentReference"/>
          <w:rFonts w:asciiTheme="minorHAnsi" w:hAnsiTheme="minorHAnsi"/>
          <w:lang w:val="en-US"/>
        </w:rPr>
        <w:commentReference w:id="5"/>
      </w:r>
      <w:r w:rsidRPr="004179F6">
        <w:rPr>
          <w:rFonts w:eastAsia="Calibri" w:cs="Times New Roman"/>
          <w:lang w:val="en-GB"/>
        </w:rPr>
        <w:t>We used two incubators to precisely control the temperature of eggs (</w:t>
      </w:r>
      <w:proofErr w:type="spellStart"/>
      <w:r w:rsidRPr="004179F6">
        <w:rPr>
          <w:rFonts w:eastAsia="Calibri" w:cs="Times New Roman"/>
          <w:lang w:val="en-GB"/>
        </w:rPr>
        <w:t>LabWit</w:t>
      </w:r>
      <w:proofErr w:type="spellEnd"/>
      <w:r w:rsidRPr="004179F6">
        <w:rPr>
          <w:rFonts w:eastAsia="Calibri" w:cs="Times New Roman"/>
          <w:lang w:val="en-GB"/>
        </w:rPr>
        <w:t>, ZXSD-R1090). The ‘hot’ treatment was exposed to a mean temperature of 29ºC whereas the ‘cold’ treatment was exposed to a mean temperature of 23ºC</w:t>
      </w:r>
      <w:r w:rsidR="001F2499">
        <w:rPr>
          <w:rFonts w:eastAsia="Calibri" w:cs="Times New Roman"/>
          <w:lang w:val="en-GB"/>
        </w:rPr>
        <w:t>. B</w:t>
      </w:r>
      <w:r w:rsidRPr="004179F6">
        <w:rPr>
          <w:rFonts w:eastAsia="Calibri" w:cs="Times New Roman"/>
          <w:lang w:val="en-GB"/>
        </w:rPr>
        <w:t xml:space="preserve">oth incubators fluctuated +/- 3ºC </w:t>
      </w:r>
      <w:r w:rsidR="001F2499">
        <w:rPr>
          <w:rFonts w:eastAsia="Calibri" w:cs="Times New Roman"/>
          <w:lang w:val="en-GB"/>
        </w:rPr>
        <w:t xml:space="preserve">the mean temperature </w:t>
      </w:r>
      <w:r w:rsidRPr="004179F6">
        <w:rPr>
          <w:rFonts w:eastAsia="Calibri" w:cs="Times New Roman"/>
          <w:lang w:val="en-GB"/>
        </w:rPr>
        <w:t xml:space="preserve">over a </w:t>
      </w:r>
      <w:r w:rsidR="001F2499" w:rsidRPr="004179F6">
        <w:rPr>
          <w:rFonts w:eastAsia="Calibri" w:cs="Times New Roman"/>
          <w:lang w:val="en-GB"/>
        </w:rPr>
        <w:t>24-hour</w:t>
      </w:r>
      <w:r w:rsidRPr="004179F6">
        <w:rPr>
          <w:rFonts w:eastAsia="Calibri" w:cs="Times New Roman"/>
          <w:lang w:val="en-GB"/>
        </w:rPr>
        <w:t xml:space="preserve"> period. These treatments represent the temperature extremes of natural nest sites of </w:t>
      </w:r>
      <w:r w:rsidRPr="004179F6">
        <w:rPr>
          <w:rFonts w:eastAsia="Calibri" w:cs="Times New Roman"/>
          <w:i/>
          <w:iCs/>
          <w:lang w:val="en-GB"/>
        </w:rPr>
        <w:t xml:space="preserve">L. </w:t>
      </w:r>
      <w:proofErr w:type="spellStart"/>
      <w:r w:rsidRPr="004179F6">
        <w:rPr>
          <w:rFonts w:eastAsia="Calibri" w:cs="Times New Roman"/>
          <w:i/>
          <w:iCs/>
          <w:lang w:val="en-GB"/>
        </w:rPr>
        <w:t>delicata</w:t>
      </w:r>
      <w:proofErr w:type="spellEnd"/>
      <w:r w:rsidRPr="004179F6">
        <w:rPr>
          <w:rFonts w:eastAsia="Calibri" w:cs="Times New Roman"/>
          <w:lang w:val="en-GB"/>
        </w:rPr>
        <w:t xml:space="preserve"> </w:t>
      </w:r>
      <w:r w:rsidRPr="004179F6">
        <w:rPr>
          <w:rFonts w:eastAsia="Calibri" w:cs="Times New Roman"/>
          <w:lang w:val="en-GB"/>
        </w:rPr>
        <w:fldChar w:fldCharType="begin"/>
      </w:r>
      <w:r w:rsidRPr="004179F6">
        <w:rPr>
          <w:rFonts w:eastAsia="Calibri" w:cs="Times New Roman"/>
          <w:lang w:val="en-GB"/>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4179F6">
        <w:rPr>
          <w:rFonts w:eastAsia="Calibri" w:cs="Times New Roman"/>
          <w:lang w:val="en-GB"/>
        </w:rPr>
        <w:fldChar w:fldCharType="separate"/>
      </w:r>
      <w:r w:rsidRPr="004179F6">
        <w:rPr>
          <w:rFonts w:eastAsia="Calibri" w:cs="Times New Roman"/>
          <w:noProof/>
          <w:lang w:val="en-GB"/>
        </w:rPr>
        <w:t>(Cheetham et al., 2011)</w:t>
      </w:r>
      <w:r w:rsidRPr="004179F6">
        <w:rPr>
          <w:rFonts w:eastAsia="Calibri" w:cs="Times New Roman"/>
          <w:lang w:val="en-GB"/>
        </w:rPr>
        <w:fldChar w:fldCharType="end"/>
      </w:r>
      <w:r w:rsidRPr="004179F6">
        <w:rPr>
          <w:rFonts w:eastAsia="Calibri" w:cs="Times New Roman"/>
          <w:lang w:val="en-GB"/>
        </w:rPr>
        <w:t xml:space="preserve">. Egg cups were rotated within each incubator weekly to avoid uneven heat circulation within incubators. Incubators were also checked daily for hatchlings. On average, the incubation period for the ‘hot’ treatment was </w:t>
      </w:r>
      <w:r w:rsidRPr="008A188E">
        <w:rPr>
          <w:rFonts w:eastAsia="Calibri" w:cs="Times New Roman"/>
          <w:lang w:val="en-GB"/>
        </w:rPr>
        <w:t>29.36 days (SD = 2.17, range = 15 - 49) days and 48.48 days (SD = 4.18, range = 25 - 56) for the ‘cold’ treatment</w:t>
      </w:r>
      <w:commentRangeStart w:id="6"/>
      <w:r w:rsidR="008A188E" w:rsidRPr="008A188E">
        <w:rPr>
          <w:rFonts w:eastAsia="Calibri" w:cs="Times New Roman"/>
          <w:lang w:val="en-GB"/>
        </w:rPr>
        <w:t xml:space="preserve"> (Kar et al unpublished – Chapter 3).</w:t>
      </w:r>
      <w:commentRangeEnd w:id="6"/>
      <w:r w:rsidR="008A188E">
        <w:rPr>
          <w:rStyle w:val="CommentReference"/>
          <w:rFonts w:asciiTheme="minorHAnsi" w:hAnsiTheme="minorHAnsi"/>
          <w:lang w:val="en-US"/>
        </w:rPr>
        <w:commentReference w:id="6"/>
      </w:r>
    </w:p>
    <w:p w14:paraId="5F672059" w14:textId="1250E96D" w:rsidR="00037F1D" w:rsidRDefault="00037F1D" w:rsidP="009313D4">
      <w:pPr>
        <w:pStyle w:val="Thesisnormal"/>
      </w:pPr>
    </w:p>
    <w:p w14:paraId="66804BF3" w14:textId="5EF067F5" w:rsidR="009313D4" w:rsidRPr="00F12BB8" w:rsidRDefault="00091EC6" w:rsidP="00F12BB8">
      <w:pPr>
        <w:keepNext/>
        <w:keepLines/>
        <w:spacing w:before="40"/>
        <w:contextualSpacing/>
        <w:outlineLvl w:val="1"/>
        <w:rPr>
          <w:rFonts w:eastAsia="Yu Gothic Light" w:cs="Times New Roman"/>
          <w:i/>
          <w:color w:val="000000"/>
          <w:sz w:val="26"/>
          <w:szCs w:val="26"/>
        </w:rPr>
      </w:pPr>
      <w:r>
        <w:rPr>
          <w:rFonts w:eastAsia="Yu Gothic Light" w:cs="Times New Roman"/>
          <w:i/>
          <w:color w:val="000000"/>
          <w:sz w:val="26"/>
          <w:szCs w:val="26"/>
        </w:rPr>
        <w:t xml:space="preserve">Planned Missing Data </w:t>
      </w:r>
      <w:r w:rsidR="008D7CFF">
        <w:rPr>
          <w:rFonts w:eastAsia="Yu Gothic Light" w:cs="Times New Roman"/>
          <w:i/>
          <w:color w:val="000000"/>
          <w:sz w:val="26"/>
          <w:szCs w:val="26"/>
        </w:rPr>
        <w:t>and</w:t>
      </w:r>
      <w:r w:rsidRPr="009313D4">
        <w:rPr>
          <w:rFonts w:eastAsia="Yu Gothic Light" w:cs="Times New Roman"/>
          <w:i/>
          <w:color w:val="000000"/>
          <w:sz w:val="26"/>
          <w:szCs w:val="26"/>
        </w:rPr>
        <w:t xml:space="preserve"> Metabolic Rate </w:t>
      </w:r>
      <w:proofErr w:type="gramStart"/>
      <w:r w:rsidRPr="009313D4">
        <w:rPr>
          <w:rFonts w:eastAsia="Yu Gothic Light" w:cs="Times New Roman"/>
          <w:i/>
          <w:color w:val="000000"/>
          <w:sz w:val="26"/>
          <w:szCs w:val="26"/>
        </w:rPr>
        <w:t>At</w:t>
      </w:r>
      <w:proofErr w:type="gramEnd"/>
      <w:r w:rsidRPr="009313D4">
        <w:rPr>
          <w:rFonts w:eastAsia="Yu Gothic Light" w:cs="Times New Roman"/>
          <w:i/>
          <w:color w:val="000000"/>
          <w:sz w:val="26"/>
          <w:szCs w:val="26"/>
        </w:rPr>
        <w:t xml:space="preserve"> Different Temperatures</w:t>
      </w:r>
    </w:p>
    <w:p w14:paraId="665CC8EC" w14:textId="562684A3" w:rsidR="00C75C6F" w:rsidRDefault="004179F6" w:rsidP="00F12BB8">
      <w:pPr>
        <w:ind w:firstLine="720"/>
        <w:contextualSpacing/>
        <w:rPr>
          <w:rFonts w:eastAsia="Yu Mincho" w:cs="Times New Roman"/>
        </w:rPr>
      </w:pPr>
      <w:r>
        <w:rPr>
          <w:rFonts w:eastAsia="Yu Mincho" w:cs="Times New Roman"/>
        </w:rPr>
        <w:t xml:space="preserve">Metabolic measurements </w:t>
      </w:r>
      <w:r w:rsidR="00BA2D68">
        <w:rPr>
          <w:rFonts w:eastAsia="Yu Mincho" w:cs="Times New Roman"/>
        </w:rPr>
        <w:t>commenced</w:t>
      </w:r>
      <w:r>
        <w:rPr>
          <w:rFonts w:eastAsia="Yu Mincho" w:cs="Times New Roman"/>
        </w:rPr>
        <w:t xml:space="preserve"> </w:t>
      </w:r>
      <w:r w:rsidRPr="00C75C6F">
        <w:rPr>
          <w:rFonts w:eastAsia="Yu Mincho" w:cs="Times New Roman"/>
        </w:rPr>
        <w:t xml:space="preserve">in April 2018 </w:t>
      </w:r>
      <w:r w:rsidR="00BA2D68">
        <w:rPr>
          <w:rFonts w:eastAsia="Yu Mincho" w:cs="Times New Roman"/>
        </w:rPr>
        <w:t xml:space="preserve">and went on till </w:t>
      </w:r>
      <w:r w:rsidRPr="00C75C6F">
        <w:rPr>
          <w:rFonts w:eastAsia="Yu Mincho" w:cs="Times New Roman"/>
        </w:rPr>
        <w:t xml:space="preserve">July </w:t>
      </w:r>
      <w:r w:rsidRPr="00036854">
        <w:rPr>
          <w:rFonts w:eastAsia="Yu Mincho" w:cs="Times New Roman"/>
        </w:rPr>
        <w:t>2018</w:t>
      </w:r>
      <w:r w:rsidR="00BA2D68" w:rsidRPr="00036854">
        <w:rPr>
          <w:rFonts w:eastAsia="Yu Mincho" w:cs="Times New Roman"/>
        </w:rPr>
        <w:t>.</w:t>
      </w:r>
      <w:r w:rsidR="001F2499" w:rsidRPr="00036854">
        <w:rPr>
          <w:rFonts w:eastAsia="Yu Mincho" w:cs="Times New Roman"/>
        </w:rPr>
        <w:t xml:space="preserve"> </w:t>
      </w:r>
      <w:r w:rsidR="00BA2D68" w:rsidRPr="00036854">
        <w:rPr>
          <w:rFonts w:eastAsia="Yu Mincho" w:cs="Times New Roman"/>
        </w:rPr>
        <w:t xml:space="preserve">At the start of measurements, </w:t>
      </w:r>
      <w:r w:rsidR="001F2499" w:rsidRPr="00036854">
        <w:rPr>
          <w:rFonts w:eastAsia="Yu Mincho" w:cs="Times New Roman"/>
        </w:rPr>
        <w:t xml:space="preserve">hatchlings were approximately </w:t>
      </w:r>
      <w:r w:rsidR="00BA2D68" w:rsidRPr="00036854">
        <w:rPr>
          <w:rFonts w:eastAsia="Yu Mincho" w:cs="Times New Roman"/>
        </w:rPr>
        <w:t xml:space="preserve">on average 88.68 days old </w:t>
      </w:r>
      <w:r w:rsidR="001F2499" w:rsidRPr="00036854">
        <w:rPr>
          <w:rFonts w:eastAsia="Yu Mincho" w:cs="Times New Roman"/>
        </w:rPr>
        <w:t>(</w:t>
      </w:r>
      <w:r w:rsidR="00BA2D68" w:rsidRPr="00036854">
        <w:rPr>
          <w:rFonts w:eastAsia="Yu Mincho" w:cs="Times New Roman"/>
        </w:rPr>
        <w:t>SD = 23.75, range = 26 - 131</w:t>
      </w:r>
      <w:r w:rsidR="001F2499" w:rsidRPr="00036854">
        <w:rPr>
          <w:rFonts w:eastAsia="Yu Mincho" w:cs="Times New Roman"/>
        </w:rPr>
        <w:t>)</w:t>
      </w:r>
      <w:r w:rsidRPr="00036854">
        <w:rPr>
          <w:rFonts w:eastAsia="Yu Mincho" w:cs="Times New Roman"/>
        </w:rPr>
        <w:t xml:space="preserve">. </w:t>
      </w:r>
      <w:r w:rsidR="009313D4" w:rsidRPr="00036854">
        <w:rPr>
          <w:rFonts w:eastAsia="Yu Mincho" w:cs="Times New Roman"/>
        </w:rPr>
        <w:t>Given the</w:t>
      </w:r>
      <w:r w:rsidR="009313D4" w:rsidRPr="009313D4">
        <w:rPr>
          <w:rFonts w:eastAsia="Yu Mincho" w:cs="Times New Roman"/>
        </w:rPr>
        <w:t xml:space="preserve"> </w:t>
      </w:r>
      <w:r w:rsidR="001F2499">
        <w:rPr>
          <w:rFonts w:eastAsia="Yu Mincho" w:cs="Times New Roman"/>
        </w:rPr>
        <w:t>scope</w:t>
      </w:r>
      <w:r w:rsidR="009313D4" w:rsidRPr="009313D4">
        <w:rPr>
          <w:rFonts w:eastAsia="Yu Mincho" w:cs="Times New Roman"/>
        </w:rPr>
        <w:t xml:space="preserve"> of our experiment, </w:t>
      </w:r>
      <w:r w:rsidR="001F2499">
        <w:rPr>
          <w:rFonts w:eastAsia="Yu Mincho" w:cs="Times New Roman"/>
        </w:rPr>
        <w:t>we</w:t>
      </w:r>
      <w:r w:rsidR="00222D02">
        <w:rPr>
          <w:rFonts w:eastAsia="Yu Mincho" w:cs="Times New Roman"/>
        </w:rPr>
        <w:t xml:space="preserve"> </w:t>
      </w:r>
      <w:r w:rsidR="001F2499">
        <w:rPr>
          <w:rFonts w:eastAsia="Yu Mincho" w:cs="Times New Roman"/>
        </w:rPr>
        <w:t xml:space="preserve">used </w:t>
      </w:r>
      <w:proofErr w:type="gramStart"/>
      <w:r w:rsidR="009313D4" w:rsidRPr="009313D4">
        <w:rPr>
          <w:rFonts w:eastAsia="Yu Mincho" w:cs="Times New Roman"/>
        </w:rPr>
        <w:t>closed-system</w:t>
      </w:r>
      <w:proofErr w:type="gramEnd"/>
      <w:r w:rsidR="009313D4" w:rsidRPr="009313D4">
        <w:rPr>
          <w:rFonts w:eastAsia="Yu Mincho" w:cs="Times New Roman"/>
        </w:rPr>
        <w:t xml:space="preserve"> respirometry</w:t>
      </w:r>
      <w:r w:rsidR="00C75C6F">
        <w:rPr>
          <w:rFonts w:eastAsia="Yu Mincho" w:cs="Times New Roman"/>
        </w:rPr>
        <w:t>. We quantified</w:t>
      </w:r>
      <w:r w:rsidR="009313D4" w:rsidRPr="009313D4">
        <w:rPr>
          <w:rFonts w:eastAsia="Yu Mincho" w:cs="Times New Roman"/>
        </w:rPr>
        <w:t xml:space="preserve"> routine metabolic rate (hereafter referred to as metabolic rate [MR]) </w:t>
      </w:r>
      <w:r>
        <w:rPr>
          <w:rFonts w:eastAsia="Yu Mincho" w:cs="Times New Roman"/>
        </w:rPr>
        <w:t>as</w:t>
      </w:r>
      <w:r w:rsidR="009313D4" w:rsidRPr="009313D4">
        <w:rPr>
          <w:rFonts w:eastAsia="Yu Mincho" w:cs="Times New Roman"/>
        </w:rPr>
        <w:t xml:space="preserve"> our measurements included the energetic costs of random </w:t>
      </w:r>
      <w:r w:rsidR="001F2499">
        <w:rPr>
          <w:rFonts w:eastAsia="Yu Mincho" w:cs="Times New Roman"/>
        </w:rPr>
        <w:t>movements</w:t>
      </w:r>
      <w:r w:rsidR="009313D4" w:rsidRPr="009313D4">
        <w:rPr>
          <w:rFonts w:eastAsia="Yu Mincho" w:cs="Times New Roman"/>
        </w:rPr>
        <w:t xml:space="preserve"> that we were not able to control for </w:t>
      </w:r>
      <w:r w:rsidR="009313D4" w:rsidRPr="009313D4">
        <w:rPr>
          <w:rFonts w:eastAsia="Calibri" w:cs="Times New Roman"/>
          <w:lang w:val="en-GB"/>
        </w:rPr>
        <w:t xml:space="preserve">(Withers 1992; </w:t>
      </w:r>
      <w:proofErr w:type="spellStart"/>
      <w:r w:rsidR="009313D4" w:rsidRPr="009313D4">
        <w:rPr>
          <w:rFonts w:eastAsia="Calibri" w:cs="Times New Roman"/>
          <w:lang w:val="en-GB"/>
        </w:rPr>
        <w:t>Mathot</w:t>
      </w:r>
      <w:proofErr w:type="spellEnd"/>
      <w:r w:rsidR="009313D4" w:rsidRPr="009313D4">
        <w:rPr>
          <w:rFonts w:eastAsia="Calibri" w:cs="Times New Roman"/>
          <w:lang w:val="en-GB"/>
        </w:rPr>
        <w:t xml:space="preserve"> &amp; </w:t>
      </w:r>
      <w:proofErr w:type="spellStart"/>
      <w:r w:rsidR="009313D4" w:rsidRPr="009313D4">
        <w:rPr>
          <w:rFonts w:eastAsia="Calibri" w:cs="Times New Roman"/>
          <w:lang w:val="en-GB"/>
        </w:rPr>
        <w:t>Dingemanse</w:t>
      </w:r>
      <w:proofErr w:type="spellEnd"/>
      <w:r w:rsidR="009313D4" w:rsidRPr="009313D4">
        <w:rPr>
          <w:rFonts w:eastAsia="Calibri" w:cs="Times New Roman"/>
          <w:lang w:val="en-GB"/>
        </w:rPr>
        <w:t xml:space="preserve"> 2015).</w:t>
      </w:r>
      <w:r w:rsidR="009313D4" w:rsidRPr="009313D4">
        <w:rPr>
          <w:rFonts w:eastAsia="Yu Mincho" w:cs="Times New Roman"/>
        </w:rPr>
        <w:t xml:space="preserve"> MR was measured as the volume of CO</w:t>
      </w:r>
      <w:r w:rsidR="009313D4" w:rsidRPr="009313D4">
        <w:rPr>
          <w:rFonts w:eastAsia="Yu Mincho" w:cs="Times New Roman"/>
          <w:vertAlign w:val="subscript"/>
        </w:rPr>
        <w:t xml:space="preserve">2 </w:t>
      </w:r>
      <w:r w:rsidR="009313D4" w:rsidRPr="009313D4">
        <w:rPr>
          <w:rFonts w:eastAsia="Yu Mincho" w:cs="Times New Roman"/>
        </w:rPr>
        <w:t>production per unit time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009313D4" w:rsidRPr="009313D4">
        <w:rPr>
          <w:rFonts w:eastAsia="Yu Mincho" w:cs="Times New Roman"/>
        </w:rPr>
        <w:t xml:space="preserve"> mL </w:t>
      </w:r>
      <w:proofErr w:type="gramStart"/>
      <w:r w:rsidR="009313D4" w:rsidRPr="009313D4">
        <w:rPr>
          <w:rFonts w:eastAsia="Yu Mincho" w:cs="Times New Roman"/>
        </w:rPr>
        <w:t>min</w:t>
      </w:r>
      <w:r w:rsidR="009313D4" w:rsidRPr="009313D4">
        <w:rPr>
          <w:rFonts w:eastAsia="Yu Mincho" w:cs="Times New Roman"/>
          <w:vertAlign w:val="superscript"/>
        </w:rPr>
        <w:t>-1</w:t>
      </w:r>
      <w:proofErr w:type="gramEnd"/>
      <w:r w:rsidR="009313D4" w:rsidRPr="009313D4">
        <w:rPr>
          <w:rFonts w:eastAsia="Yu Mincho" w:cs="Times New Roman"/>
        </w:rPr>
        <w:t xml:space="preserve">) </w:t>
      </w:r>
      <w:r w:rsidR="00C75C6F">
        <w:rPr>
          <w:rFonts w:eastAsia="Yu Mincho" w:cs="Times New Roman"/>
        </w:rPr>
        <w:t>as</w:t>
      </w:r>
      <w:r w:rsidR="009313D4" w:rsidRPr="009313D4">
        <w:rPr>
          <w:rFonts w:eastAsia="Yu Mincho" w:cs="Times New Roman"/>
        </w:rPr>
        <w:t xml:space="preserve"> CO</w:t>
      </w:r>
      <w:r w:rsidR="009313D4" w:rsidRPr="009313D4">
        <w:rPr>
          <w:rFonts w:eastAsia="Yu Mincho" w:cs="Times New Roman"/>
          <w:vertAlign w:val="subscript"/>
        </w:rPr>
        <w:t>2</w:t>
      </w:r>
      <w:r w:rsidR="009313D4" w:rsidRPr="009313D4">
        <w:rPr>
          <w:rFonts w:eastAsia="Yu Mincho" w:cs="Times New Roman"/>
        </w:rPr>
        <w:t xml:space="preserve"> production is more sensitive to change in smaller organisms, and is less susceptible to fluctuations in water </w:t>
      </w:r>
      <w:r w:rsidR="009313D4" w:rsidRPr="00222D02">
        <w:rPr>
          <w:rFonts w:eastAsia="Yu Mincho" w:cs="Times New Roman"/>
        </w:rPr>
        <w:t xml:space="preserve">vapour. </w:t>
      </w:r>
      <w:r w:rsidR="00C75C6F" w:rsidRPr="00222D02">
        <w:rPr>
          <w:rFonts w:eastAsia="Yu Mincho" w:cs="Times New Roman"/>
        </w:rPr>
        <w:t>Nonetheless,</w:t>
      </w:r>
      <w:r w:rsidR="009313D4" w:rsidRPr="00222D02">
        <w:rPr>
          <w:rFonts w:eastAsia="Yu Mincho" w:cs="Times New Roman"/>
        </w:rPr>
        <w:t xml:space="preserve"> CO</w:t>
      </w:r>
      <w:r w:rsidR="009313D4" w:rsidRPr="00222D02">
        <w:rPr>
          <w:rFonts w:eastAsia="Yu Mincho" w:cs="Times New Roman"/>
          <w:vertAlign w:val="subscript"/>
        </w:rPr>
        <w:t>2</w:t>
      </w:r>
      <w:r w:rsidR="009313D4" w:rsidRPr="00222D02">
        <w:rPr>
          <w:rFonts w:eastAsia="Yu Mincho" w:cs="Times New Roman"/>
        </w:rPr>
        <w:t xml:space="preserve"> production was strongly correlated with O</w:t>
      </w:r>
      <w:r w:rsidR="009313D4" w:rsidRPr="00222D02">
        <w:rPr>
          <w:rFonts w:eastAsia="Yu Mincho" w:cs="Times New Roman"/>
          <w:vertAlign w:val="subscript"/>
        </w:rPr>
        <w:t>2</w:t>
      </w:r>
      <w:r w:rsidR="009313D4" w:rsidRPr="00222D02">
        <w:rPr>
          <w:rFonts w:eastAsia="Yu Mincho" w:cs="Times New Roman"/>
        </w:rPr>
        <w:t xml:space="preserve"> consumption (</w:t>
      </w:r>
      <w:r w:rsidR="009313D4" w:rsidRPr="00222D02">
        <w:rPr>
          <w:rFonts w:eastAsia="Yu Mincho" w:cs="Times New Roman"/>
          <w:i/>
          <w:iCs/>
        </w:rPr>
        <w:t>r</w:t>
      </w:r>
      <w:r w:rsidR="009313D4" w:rsidRPr="00222D02">
        <w:rPr>
          <w:rFonts w:eastAsia="Yu Mincho" w:cs="Times New Roman"/>
        </w:rPr>
        <w:t xml:space="preserve"> =0.</w:t>
      </w:r>
      <w:r w:rsidR="00222D02" w:rsidRPr="00222D02">
        <w:rPr>
          <w:rFonts w:eastAsia="Yu Mincho" w:cs="Times New Roman"/>
        </w:rPr>
        <w:t>81</w:t>
      </w:r>
      <w:r w:rsidR="009313D4" w:rsidRPr="00222D02">
        <w:rPr>
          <w:rFonts w:eastAsia="Yu Mincho" w:cs="Times New Roman"/>
        </w:rPr>
        <w:t>, p = &lt;0.05]). Due</w:t>
      </w:r>
      <w:r w:rsidR="009313D4" w:rsidRPr="009313D4">
        <w:rPr>
          <w:rFonts w:eastAsia="Yu Mincho" w:cs="Times New Roman"/>
        </w:rPr>
        <w:t xml:space="preserve"> to logistical </w:t>
      </w:r>
      <w:r w:rsidR="009313D4" w:rsidRPr="00222D02">
        <w:rPr>
          <w:rFonts w:eastAsia="Yu Mincho" w:cs="Times New Roman"/>
        </w:rPr>
        <w:t>constraints, lizards were randomly assigned to one of two blocks for MR measurements (block 1: n =</w:t>
      </w:r>
      <w:r w:rsidR="00222D02" w:rsidRPr="00222D02">
        <w:rPr>
          <w:rFonts w:eastAsia="Yu Mincho" w:cs="Times New Roman"/>
        </w:rPr>
        <w:t>26</w:t>
      </w:r>
      <w:r w:rsidR="009313D4" w:rsidRPr="00222D02">
        <w:rPr>
          <w:rFonts w:eastAsia="Yu Mincho" w:cs="Times New Roman"/>
        </w:rPr>
        <w:t xml:space="preserve">, block 2: n = </w:t>
      </w:r>
      <w:r w:rsidR="00222D02" w:rsidRPr="00222D02">
        <w:rPr>
          <w:rFonts w:eastAsia="Yu Mincho" w:cs="Times New Roman"/>
        </w:rPr>
        <w:t>25</w:t>
      </w:r>
      <w:r w:rsidR="009313D4" w:rsidRPr="00222D02">
        <w:rPr>
          <w:rFonts w:eastAsia="Yu Mincho" w:cs="Times New Roman"/>
        </w:rPr>
        <w:t xml:space="preserve">). </w:t>
      </w:r>
      <w:r w:rsidR="006A5E5E" w:rsidRPr="00222D02">
        <w:rPr>
          <w:rFonts w:eastAsia="Yu Mincho" w:cs="Times New Roman"/>
        </w:rPr>
        <w:t xml:space="preserve">We sampled lizards once a week for two-weeks consecutively and then allowed them to rest for one week before the next </w:t>
      </w:r>
      <w:r w:rsidR="006A5E5E" w:rsidRPr="00222D02">
        <w:rPr>
          <w:rFonts w:eastAsia="Yu Mincho" w:cs="Times New Roman"/>
        </w:rPr>
        <w:lastRenderedPageBreak/>
        <w:t>week of measurements. Each week of measurements</w:t>
      </w:r>
      <w:r w:rsidR="006A5E5E">
        <w:rPr>
          <w:rFonts w:eastAsia="Yu Mincho" w:cs="Times New Roman"/>
        </w:rPr>
        <w:t xml:space="preserve"> was considered a sampling session </w:t>
      </w:r>
      <w:r w:rsidR="006A5E5E" w:rsidRPr="00C75C6F">
        <w:rPr>
          <w:rFonts w:eastAsia="Yu Mincho" w:cs="Times New Roman"/>
        </w:rPr>
        <w:t>(ten sampling sessions in total</w:t>
      </w:r>
      <w:r w:rsidR="006A5E5E">
        <w:rPr>
          <w:rFonts w:eastAsia="Yu Mincho" w:cs="Times New Roman"/>
        </w:rPr>
        <w:t xml:space="preserve"> over the course of 14 weeks</w:t>
      </w:r>
      <w:r w:rsidR="006A5E5E" w:rsidRPr="009313D4">
        <w:rPr>
          <w:rFonts w:eastAsia="Yu Mincho" w:cs="Times New Roman"/>
        </w:rPr>
        <w:t xml:space="preserve">). </w:t>
      </w:r>
      <w:r w:rsidR="009313D4" w:rsidRPr="009313D4">
        <w:rPr>
          <w:rFonts w:eastAsia="Yu Mincho" w:cs="Times New Roman"/>
        </w:rPr>
        <w:t xml:space="preserve">We used </w:t>
      </w:r>
      <w:r w:rsidR="005B061E">
        <w:rPr>
          <w:rFonts w:eastAsia="Yu Mincho" w:cs="Times New Roman"/>
        </w:rPr>
        <w:t xml:space="preserve">the same </w:t>
      </w:r>
      <w:r w:rsidR="009313D4" w:rsidRPr="009313D4">
        <w:rPr>
          <w:rFonts w:eastAsia="Yu Mincho" w:cs="Times New Roman"/>
        </w:rPr>
        <w:t>incubators</w:t>
      </w:r>
      <w:r w:rsidR="00C75C6F">
        <w:rPr>
          <w:rFonts w:eastAsia="Yu Mincho" w:cs="Times New Roman"/>
        </w:rPr>
        <w:t xml:space="preserve"> described above</w:t>
      </w:r>
      <w:r w:rsidR="009313D4" w:rsidRPr="009313D4">
        <w:rPr>
          <w:rFonts w:eastAsia="Yu Mincho" w:cs="Times New Roman"/>
        </w:rPr>
        <w:t xml:space="preserve"> to precisely control </w:t>
      </w:r>
      <w:r w:rsidR="005B061E">
        <w:rPr>
          <w:rFonts w:eastAsia="Yu Mincho" w:cs="Times New Roman"/>
        </w:rPr>
        <w:t xml:space="preserve">the </w:t>
      </w:r>
      <w:r w:rsidR="009313D4" w:rsidRPr="009313D4">
        <w:rPr>
          <w:rFonts w:eastAsia="Yu Mincho" w:cs="Times New Roman"/>
        </w:rPr>
        <w:t xml:space="preserve">temperature at which </w:t>
      </w:r>
      <w:r w:rsidR="00C75C6F">
        <w:rPr>
          <w:rFonts w:eastAsia="Yu Mincho" w:cs="Times New Roman"/>
        </w:rPr>
        <w:t xml:space="preserve">MR </w:t>
      </w:r>
      <w:r w:rsidR="009313D4" w:rsidRPr="009313D4">
        <w:rPr>
          <w:rFonts w:eastAsia="Yu Mincho" w:cs="Times New Roman"/>
        </w:rPr>
        <w:t xml:space="preserve">measurements were taken (+/- 1ºC). </w:t>
      </w:r>
    </w:p>
    <w:p w14:paraId="786D0AEA" w14:textId="579EF254" w:rsidR="009313D4" w:rsidRPr="009313D4" w:rsidRDefault="006A5E5E" w:rsidP="003C3D0C">
      <w:pPr>
        <w:ind w:firstLine="720"/>
        <w:contextualSpacing/>
        <w:rPr>
          <w:rFonts w:eastAsia="Yu Mincho" w:cs="Times New Roman"/>
        </w:rPr>
      </w:pPr>
      <w:r w:rsidRPr="00C47CBB">
        <w:rPr>
          <w:rFonts w:eastAsia="Yu Mincho" w:cs="Times New Roman"/>
          <w:color w:val="000000" w:themeColor="text1"/>
        </w:rPr>
        <w:t>MR</w:t>
      </w:r>
      <w:r w:rsidR="00D4463A" w:rsidRPr="00C47CBB">
        <w:rPr>
          <w:rFonts w:eastAsia="Yu Mincho" w:cs="Times New Roman"/>
          <w:color w:val="000000" w:themeColor="text1"/>
        </w:rPr>
        <w:t xml:space="preserve"> was measured</w:t>
      </w:r>
      <w:r w:rsidRPr="00C47CBB">
        <w:rPr>
          <w:rFonts w:eastAsia="Yu Mincho" w:cs="Times New Roman"/>
          <w:color w:val="000000" w:themeColor="text1"/>
        </w:rPr>
        <w:t xml:space="preserve"> at </w:t>
      </w:r>
      <w:r w:rsidRPr="00C47CBB">
        <w:rPr>
          <w:color w:val="000000" w:themeColor="text1"/>
        </w:rPr>
        <w:t>24ºC, 26ºC</w:t>
      </w:r>
      <w:r w:rsidR="002E4C69">
        <w:rPr>
          <w:color w:val="000000" w:themeColor="text1"/>
        </w:rPr>
        <w:t xml:space="preserve">, 28ºC, 30ºC, 32ºC and 34ºC in a randomised order however, at each sampling session we purposely missed measurements at two random temperatures which were imputed during analysis. </w:t>
      </w:r>
      <w:r w:rsidR="008D7CFF">
        <w:rPr>
          <w:color w:val="000000" w:themeColor="text1"/>
        </w:rPr>
        <w:t>At ~06:00, lizards were gently encouraged into an opaque respiratory chamber and then weighed. After which, chambers were placed inside preheated incubators set at the</w:t>
      </w:r>
      <w:r w:rsidR="009313D4" w:rsidRPr="009313D4">
        <w:rPr>
          <w:rFonts w:eastAsia="Yu Mincho" w:cs="Times New Roman"/>
        </w:rPr>
        <w:t xml:space="preserve"> randomised temperature for 30 minutes. The lids of the chambers were left ajar during this time to minimise CO</w:t>
      </w:r>
      <w:r w:rsidR="009313D4" w:rsidRPr="009313D4">
        <w:rPr>
          <w:rFonts w:eastAsia="Yu Mincho" w:cs="Times New Roman"/>
          <w:vertAlign w:val="subscript"/>
        </w:rPr>
        <w:t xml:space="preserve">2 </w:t>
      </w:r>
      <w:r w:rsidR="009313D4" w:rsidRPr="009313D4">
        <w:rPr>
          <w:rFonts w:eastAsia="Yu Mincho" w:cs="Times New Roman"/>
        </w:rPr>
        <w:t>build up. After 30 minutes, each chamber was flushed with fresh air and sealed. A 3 mL ‘control/baseline’ air sample was immediately taken via a two-way valve to account for any residual CO</w:t>
      </w:r>
      <w:r w:rsidR="009313D4" w:rsidRPr="009313D4">
        <w:rPr>
          <w:rFonts w:eastAsia="Yu Mincho" w:cs="Times New Roman"/>
          <w:vertAlign w:val="subscript"/>
        </w:rPr>
        <w:t>2</w:t>
      </w:r>
      <w:r w:rsidR="009313D4" w:rsidRPr="009313D4">
        <w:rPr>
          <w:rFonts w:eastAsia="Yu Mincho" w:cs="Times New Roman"/>
        </w:rPr>
        <w:t xml:space="preserve"> that was not flushed from the chambers. The chambers were left in the incubator at the set temperature for lizards to respire for 90 minutes. After this time, two</w:t>
      </w:r>
      <w:r w:rsidR="00B51B97">
        <w:rPr>
          <w:rFonts w:eastAsia="Yu Mincho" w:cs="Times New Roman"/>
        </w:rPr>
        <w:t xml:space="preserve"> replicate</w:t>
      </w:r>
      <w:r w:rsidR="009313D4" w:rsidRPr="009313D4">
        <w:rPr>
          <w:rFonts w:eastAsia="Yu Mincho" w:cs="Times New Roman"/>
        </w:rPr>
        <w:t xml:space="preserve"> air samples</w:t>
      </w:r>
      <w:r w:rsidR="00B51B97">
        <w:rPr>
          <w:rFonts w:eastAsia="Yu Mincho" w:cs="Times New Roman"/>
        </w:rPr>
        <w:t xml:space="preserve"> (</w:t>
      </w:r>
      <w:r w:rsidR="00B51B97" w:rsidRPr="009313D4">
        <w:rPr>
          <w:rFonts w:eastAsia="Yu Mincho" w:cs="Times New Roman"/>
        </w:rPr>
        <w:t>3mL</w:t>
      </w:r>
      <w:r w:rsidR="00B51B97">
        <w:rPr>
          <w:rFonts w:eastAsia="Yu Mincho" w:cs="Times New Roman"/>
        </w:rPr>
        <w:t>)</w:t>
      </w:r>
      <w:r w:rsidR="009313D4" w:rsidRPr="009313D4">
        <w:rPr>
          <w:rFonts w:eastAsia="Yu Mincho" w:cs="Times New Roman"/>
        </w:rPr>
        <w:t xml:space="preserve"> were taken from each chamber</w:t>
      </w:r>
      <w:r w:rsidR="00B51B97">
        <w:rPr>
          <w:rFonts w:eastAsia="Yu Mincho" w:cs="Times New Roman"/>
        </w:rPr>
        <w:t xml:space="preserve"> in order to estimate measurement error (see Statistical analysis). </w:t>
      </w:r>
      <w:r w:rsidR="009313D4" w:rsidRPr="009313D4">
        <w:rPr>
          <w:rFonts w:eastAsia="Yu Mincho" w:cs="Times New Roman"/>
        </w:rPr>
        <w:t xml:space="preserve">Chambers were then reopened and flushed with fresh air before placed back into the incubator for the second measurement temperature (2 temperatures / day) following the same procedure. </w:t>
      </w:r>
    </w:p>
    <w:p w14:paraId="0A48A427" w14:textId="4BB66C9E" w:rsidR="009313D4" w:rsidRPr="009313D4" w:rsidRDefault="009313D4" w:rsidP="009313D4">
      <w:pPr>
        <w:ind w:firstLine="720"/>
        <w:contextualSpacing/>
        <w:rPr>
          <w:rFonts w:eastAsia="Yu Mincho" w:cs="Times New Roman"/>
        </w:rPr>
      </w:pPr>
      <w:r w:rsidRPr="009313D4">
        <w:rPr>
          <w:rFonts w:eastAsia="Yu Mincho" w:cs="Times New Roman"/>
        </w:rPr>
        <w:t>All air samples were injected into the inlet line of a Sables System FMS (Las Vegas NV, USA) with the flow rate set to 200 mL min</w:t>
      </w:r>
      <w:r w:rsidRPr="009313D4">
        <w:rPr>
          <w:rFonts w:eastAsia="Yu Mincho" w:cs="Times New Roman"/>
          <w:vertAlign w:val="superscript"/>
        </w:rPr>
        <w:t>-1</w:t>
      </w:r>
      <w:r w:rsidRPr="009313D4">
        <w:rPr>
          <w:rFonts w:eastAsia="Yu Mincho" w:cs="Times New Roman"/>
        </w:rPr>
        <w:t xml:space="preserve"> to measure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Pr="009313D4">
        <w:rPr>
          <w:rFonts w:eastAsia="Yu Mincho" w:cs="Times New Roman"/>
        </w:rPr>
        <w:t xml:space="preserve"> and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O</m:t>
                </m:r>
              </m:e>
              <m:sub>
                <m:r>
                  <w:rPr>
                    <w:rFonts w:ascii="Cambria Math" w:eastAsia="Yu Mincho" w:hAnsi="Cambria Math" w:cs="Times New Roman"/>
                  </w:rPr>
                  <m:t>2</m:t>
                </m:r>
              </m:sub>
            </m:sSub>
          </m:sub>
        </m:sSub>
      </m:oMath>
      <w:r w:rsidRPr="009313D4">
        <w:rPr>
          <w:rFonts w:eastAsia="Yu Mincho" w:cs="Times New Roman"/>
          <w:i/>
        </w:rPr>
        <w:t>.</w:t>
      </w:r>
      <w:r w:rsidRPr="009313D4">
        <w:rPr>
          <w:rFonts w:eastAsia="Yu Mincho" w:cs="Times New Roman"/>
        </w:rPr>
        <w:t xml:space="preserve"> Water vapour was scrubbed from the inlet air with </w:t>
      </w:r>
      <w:proofErr w:type="spellStart"/>
      <w:r w:rsidRPr="009313D4">
        <w:rPr>
          <w:rFonts w:eastAsia="Yu Mincho" w:cs="Times New Roman"/>
        </w:rPr>
        <w:t>Drierite</w:t>
      </w:r>
      <w:proofErr w:type="spellEnd"/>
      <w:r w:rsidRPr="009313D4">
        <w:rPr>
          <w:rFonts w:eastAsia="Yu Mincho" w:cs="Times New Roman"/>
        </w:rPr>
        <w:t>. Output peaks were processed using the R package ‘</w:t>
      </w:r>
      <w:proofErr w:type="spellStart"/>
      <w:r w:rsidRPr="009313D4">
        <w:rPr>
          <w:rFonts w:eastAsia="Yu Mincho" w:cs="Times New Roman"/>
        </w:rPr>
        <w:t>metabR</w:t>
      </w:r>
      <w:proofErr w:type="spellEnd"/>
      <w:r w:rsidRPr="009313D4">
        <w:rPr>
          <w:rFonts w:eastAsia="Yu Mincho" w:cs="Times New Roman"/>
        </w:rPr>
        <w:t>’ (</w:t>
      </w:r>
      <w:hyperlink r:id="rId10" w:history="1">
        <w:r w:rsidRPr="009313D4">
          <w:rPr>
            <w:rFonts w:eastAsia="Yu Mincho" w:cs="Arial"/>
            <w:color w:val="0000FF"/>
            <w:u w:val="single"/>
          </w:rPr>
          <w:t>https://github.com/daniel1noble/metabR</w:t>
        </w:r>
      </w:hyperlink>
      <w:r w:rsidRPr="009313D4">
        <w:rPr>
          <w:rFonts w:eastAsia="Yu Mincho" w:cs="Times New Roman"/>
        </w:rPr>
        <w:t>). The rate of CO</w:t>
      </w:r>
      <w:r w:rsidRPr="009313D4">
        <w:rPr>
          <w:rFonts w:eastAsia="Yu Mincho" w:cs="Times New Roman"/>
          <w:vertAlign w:val="subscript"/>
        </w:rPr>
        <w:t>2</w:t>
      </w:r>
      <w:r w:rsidRPr="009313D4">
        <w:rPr>
          <w:rFonts w:eastAsia="Yu Mincho" w:cs="Times New Roman"/>
        </w:rPr>
        <w:t xml:space="preserve"> produced by an individual was calculated following </w:t>
      </w:r>
      <w:r w:rsidRPr="009313D4">
        <w:rPr>
          <w:rFonts w:eastAsia="Calibri" w:cs="Times New Roman"/>
          <w:lang w:val="en-US"/>
        </w:rPr>
        <w:fldChar w:fldCharType="begin" w:fldLock="1"/>
      </w:r>
      <w:r w:rsidRPr="009313D4">
        <w:rPr>
          <w:rFonts w:eastAsia="Calibri" w:cs="Times New Roman"/>
          <w:lang w:val="en-US"/>
        </w:rPr>
        <w:instrText xml:space="preserve"> ADDIN PAPERS2_CITATIONS &lt;citation&gt;&lt;priority&gt;41&lt;/priority&gt;&lt;uuid&gt;B404D342-3597-47B3-95AE-40E59AA683F8&lt;/uuid&gt;&lt;publications&gt;&lt;publication&gt;&lt;subtype&gt;0&lt;/subtype&gt;&lt;place&gt;New York, USW&lt;/place&gt;&lt;publisher&gt;Oxford University Press&lt;/publisher&gt;&lt;title&gt;Measuring Metabolic Rates&lt;/title&gt;&lt;url&gt;http://lib1.org/_ads/3EED2019EAFFF7F28C9845D24BED9606&lt;/url&gt;&lt;publication_date&gt;99200808131200000000222000&lt;/publication_date&gt;&lt;uuid&gt;59F9685E-8308-4878-971A-1EA537A0D411&lt;/uuid&gt;&lt;type&gt;0&lt;/type&gt;&lt;citekey&gt;Lighton:2008uf&lt;/citekey&gt;&lt;startpage&gt;1&lt;/startpage&gt;&lt;endpage&gt;216&lt;/endpage&gt;&lt;authors&gt;&lt;author&gt;&lt;lastName&gt;Lighton&lt;/lastName&gt;&lt;firstName&gt;John&lt;/firstName&gt;&lt;middleNames&gt;R B&lt;/middleNames&gt;&lt;/author&gt;&lt;/authors&gt;&lt;/publication&gt;&lt;/publications&gt;&lt;cites&gt;&lt;/cites&gt;&lt;/citation&gt;</w:instrText>
      </w:r>
      <w:r w:rsidRPr="009313D4">
        <w:rPr>
          <w:rFonts w:eastAsia="Calibri" w:cs="Times New Roman"/>
          <w:lang w:val="en-US"/>
        </w:rPr>
        <w:fldChar w:fldCharType="separate"/>
      </w:r>
      <w:r w:rsidR="001B01CC">
        <w:rPr>
          <w:rFonts w:eastAsia="Calibri" w:cs="Arial"/>
          <w:lang w:val="en-US"/>
        </w:rPr>
        <w:t>(Core Team, 2013)</w:t>
      </w:r>
      <w:r w:rsidRPr="009313D4">
        <w:rPr>
          <w:rFonts w:eastAsia="Calibri" w:cs="Times New Roman"/>
          <w:lang w:val="en-US"/>
        </w:rPr>
        <w:fldChar w:fldCharType="end"/>
      </w:r>
      <w:r w:rsidRPr="009313D4">
        <w:rPr>
          <w:rFonts w:eastAsia="Yu Mincho" w:cs="Times New Roman"/>
        </w:rPr>
        <w:t xml:space="preserve">: </w:t>
      </w:r>
    </w:p>
    <w:p w14:paraId="1FCE2A70" w14:textId="77777777" w:rsidR="009313D4" w:rsidRPr="009313D4" w:rsidRDefault="009313D4" w:rsidP="009313D4">
      <w:pPr>
        <w:contextualSpacing/>
        <w:jc w:val="both"/>
        <w:rPr>
          <w:rFonts w:eastAsia="Yu Mincho" w:cs="Times New Roman"/>
        </w:rPr>
      </w:pPr>
      <w:r w:rsidRPr="009313D4">
        <w:rPr>
          <w:rFonts w:eastAsia="Yu Mincho" w:cs="Times New Roman"/>
        </w:rPr>
        <w:t>Equation: 1</w:t>
      </w:r>
    </w:p>
    <w:p w14:paraId="433EBBFE" w14:textId="77777777" w:rsidR="009313D4" w:rsidRPr="009313D4" w:rsidRDefault="00B656BD" w:rsidP="009313D4">
      <w:pPr>
        <w:ind w:firstLine="720"/>
        <w:contextualSpacing/>
        <w:rPr>
          <w:rFonts w:eastAsia="Yu Mincho" w:cs="Times New Roman"/>
        </w:rPr>
      </w:pPr>
      <m:oMathPara>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sSup>
            <m:sSupPr>
              <m:ctrlPr>
                <w:rPr>
                  <w:rFonts w:ascii="Cambria Math" w:eastAsia="Yu Mincho" w:hAnsi="Cambria Math" w:cs="Times New Roman"/>
                  <w:vertAlign w:val="superscript"/>
                </w:rPr>
              </m:ctrlPr>
            </m:sSupPr>
            <m:e>
              <m:r>
                <m:rPr>
                  <m:sty m:val="p"/>
                </m:rPr>
                <w:rPr>
                  <w:rFonts w:ascii="Cambria Math" w:eastAsia="Yu Mincho" w:hAnsi="Cambria Math" w:cs="Times New Roman"/>
                </w:rPr>
                <m:t>mL</m:t>
              </m:r>
              <m:r>
                <m:rPr>
                  <m:sty m:val="p"/>
                </m:rPr>
                <w:rPr>
                  <w:rFonts w:ascii="Cambria Math" w:eastAsia="Yu Mincho" w:hAnsi="Cambria Math" w:cs="Times New Roman"/>
                  <w:vertAlign w:val="superscript"/>
                </w:rPr>
                <m:t xml:space="preserve"> </m:t>
              </m:r>
              <m:r>
                <w:rPr>
                  <w:rFonts w:ascii="Cambria Math" w:eastAsia="Yu Mincho" w:hAnsi="Cambria Math" w:cs="Times New Roman"/>
                  <w:vertAlign w:val="superscript"/>
                </w:rPr>
                <m:t>min</m:t>
              </m:r>
            </m:e>
            <m:sup>
              <m:r>
                <w:rPr>
                  <w:rFonts w:ascii="Cambria Math" w:eastAsia="Yu Mincho" w:hAnsi="Cambria Math" w:cs="Times New Roman"/>
                  <w:vertAlign w:val="superscript"/>
                </w:rPr>
                <m:t>-1</m:t>
              </m:r>
            </m:sup>
          </m:sSup>
          <m:r>
            <w:rPr>
              <w:rFonts w:ascii="Cambria Math" w:eastAsia="Yu Mincho" w:hAnsi="Cambria Math" w:cs="Times New Roman"/>
            </w:rPr>
            <m:t>=</m:t>
          </m:r>
          <m:f>
            <m:fPr>
              <m:ctrlPr>
                <w:rPr>
                  <w:rFonts w:ascii="Cambria Math" w:eastAsia="Yu Mincho" w:hAnsi="Cambria Math" w:cs="Times New Roman"/>
                  <w:i/>
                </w:rPr>
              </m:ctrlPr>
            </m:fPr>
            <m:num>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r>
                <w:rPr>
                  <w:rFonts w:ascii="Cambria Math" w:eastAsia="Yu Mincho" w:hAnsi="Cambria Math" w:cs="Times New Roman"/>
                </w:rPr>
                <m:t xml:space="preserve"> × </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chamber</m:t>
                  </m:r>
                </m:sub>
              </m:sSub>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lizard</m:t>
                  </m:r>
                </m:sub>
              </m:sSub>
              <m:r>
                <w:rPr>
                  <w:rFonts w:ascii="Cambria Math" w:eastAsia="Yu Mincho" w:hAnsi="Cambria Math" w:cs="Times New Roman"/>
                </w:rPr>
                <m:t>)</m:t>
              </m:r>
            </m:num>
            <m:den>
              <m:r>
                <w:rPr>
                  <w:rFonts w:ascii="Cambria Math" w:eastAsia="Yu Mincho" w:hAnsi="Cambria Math" w:cs="Times New Roman"/>
                </w:rPr>
                <m:t>t</m:t>
              </m:r>
            </m:den>
          </m:f>
        </m:oMath>
      </m:oMathPara>
    </w:p>
    <w:p w14:paraId="4B9B268C" w14:textId="6DD42448" w:rsidR="009533C0" w:rsidRDefault="009313D4" w:rsidP="00C47CBB">
      <w:pPr>
        <w:contextualSpacing/>
        <w:rPr>
          <w:rFonts w:eastAsia="Yu Mincho" w:cs="Times New Roman"/>
        </w:rPr>
      </w:pPr>
      <w:r w:rsidRPr="009313D4">
        <w:rPr>
          <w:rFonts w:eastAsia="Yu Mincho" w:cs="Times New Roman"/>
        </w:rPr>
        <w:t>where %CO</w:t>
      </w:r>
      <w:r w:rsidRPr="009313D4">
        <w:rPr>
          <w:rFonts w:eastAsia="Yu Mincho" w:cs="Times New Roman"/>
          <w:vertAlign w:val="subscript"/>
        </w:rPr>
        <w:t>2</w:t>
      </w:r>
      <w:r w:rsidRPr="009313D4">
        <w:rPr>
          <w:rFonts w:eastAsia="Yu Mincho" w:cs="Times New Roman"/>
        </w:rPr>
        <w:t xml:space="preserve"> is the maximum percentage of CO</w:t>
      </w:r>
      <w:r w:rsidRPr="009313D4">
        <w:rPr>
          <w:rFonts w:eastAsia="Yu Mincho" w:cs="Times New Roman"/>
          <w:vertAlign w:val="subscript"/>
        </w:rPr>
        <w:t xml:space="preserve">2 </w:t>
      </w:r>
      <w:r w:rsidRPr="009313D4">
        <w:rPr>
          <w:rFonts w:eastAsia="Yu Mincho" w:cs="Times New Roman"/>
        </w:rPr>
        <w:t>in air sample above baseline, which was corrected by subtracting any ‘residual’ CO</w:t>
      </w:r>
      <w:r w:rsidRPr="009313D4">
        <w:rPr>
          <w:rFonts w:eastAsia="Yu Mincho" w:cs="Times New Roman"/>
          <w:vertAlign w:val="subscript"/>
        </w:rPr>
        <w:t>2</w:t>
      </w:r>
      <w:r w:rsidRPr="009313D4">
        <w:rPr>
          <w:rFonts w:eastAsia="Yu Mincho" w:cs="Times New Roman"/>
        </w:rPr>
        <w:t xml:space="preserve"> from the initial flush from the larger of the two air samples; </w:t>
      </w:r>
      <w:proofErr w:type="spellStart"/>
      <w:r w:rsidRPr="009313D4">
        <w:rPr>
          <w:rFonts w:eastAsia="Yu Mincho" w:cs="Times New Roman"/>
        </w:rPr>
        <w:t>V</w:t>
      </w:r>
      <w:r w:rsidRPr="009313D4">
        <w:rPr>
          <w:rFonts w:eastAsia="Yu Mincho" w:cs="Times New Roman"/>
          <w:vertAlign w:val="subscript"/>
        </w:rPr>
        <w:t>chamber</w:t>
      </w:r>
      <w:proofErr w:type="spellEnd"/>
      <w:r w:rsidRPr="009313D4">
        <w:rPr>
          <w:rFonts w:eastAsia="Yu Mincho" w:cs="Times New Roman"/>
          <w:vertAlign w:val="subscript"/>
        </w:rPr>
        <w:t xml:space="preserve"> </w:t>
      </w:r>
      <w:r w:rsidRPr="009313D4">
        <w:rPr>
          <w:rFonts w:eastAsia="Yu Mincho" w:cs="Times New Roman"/>
        </w:rPr>
        <w:t>is the volume of the chamber (</w:t>
      </w:r>
      <w:r>
        <w:rPr>
          <w:rFonts w:eastAsia="Yu Mincho" w:cs="Times New Roman"/>
        </w:rPr>
        <w:t>70</w:t>
      </w:r>
      <w:r w:rsidRPr="009313D4">
        <w:rPr>
          <w:rFonts w:eastAsia="Yu Mincho" w:cs="Times New Roman"/>
        </w:rPr>
        <w:t xml:space="preserve"> mL); </w:t>
      </w:r>
      <w:proofErr w:type="spellStart"/>
      <w:r w:rsidRPr="009313D4">
        <w:rPr>
          <w:rFonts w:eastAsia="Yu Mincho" w:cs="Times New Roman"/>
        </w:rPr>
        <w:t>V</w:t>
      </w:r>
      <w:r w:rsidRPr="009313D4">
        <w:rPr>
          <w:rFonts w:eastAsia="Yu Mincho" w:cs="Times New Roman"/>
          <w:vertAlign w:val="subscript"/>
        </w:rPr>
        <w:t>lizard</w:t>
      </w:r>
      <w:proofErr w:type="spellEnd"/>
      <w:r w:rsidRPr="009313D4">
        <w:rPr>
          <w:rFonts w:eastAsia="Yu Mincho" w:cs="Times New Roman"/>
        </w:rPr>
        <w:t xml:space="preserve"> is the volume of the lizard, assuming that the mass of the lizard is the same as its volume, and </w:t>
      </w:r>
      <w:r w:rsidRPr="009313D4">
        <w:rPr>
          <w:rFonts w:eastAsia="Yu Mincho" w:cs="Times New Roman"/>
          <w:i/>
        </w:rPr>
        <w:t>t</w:t>
      </w:r>
      <w:r w:rsidRPr="009313D4">
        <w:rPr>
          <w:rFonts w:eastAsia="Yu Mincho" w:cs="Times New Roman"/>
        </w:rPr>
        <w:t xml:space="preserve"> is the duration of time in minutes after where the chamber has been sealed and the first air sample was taken (90 minutes).</w:t>
      </w:r>
    </w:p>
    <w:p w14:paraId="73D8885F" w14:textId="58FC9E0E" w:rsidR="00B902D9" w:rsidRDefault="00B178E1" w:rsidP="007F39CD">
      <w:pPr>
        <w:pStyle w:val="Thesissectionheading"/>
      </w:pPr>
      <w:r w:rsidRPr="00B178E1">
        <w:t>Statistical analysis</w:t>
      </w:r>
    </w:p>
    <w:p w14:paraId="363D5D0F" w14:textId="67FC1D26" w:rsidR="004E2202" w:rsidRDefault="000C66D7" w:rsidP="004F02F9">
      <w:pPr>
        <w:pStyle w:val="BodyText"/>
        <w:ind w:firstLine="720"/>
      </w:pPr>
      <w:r>
        <w:t xml:space="preserve">All analyses were conducted in </w:t>
      </w:r>
      <w:r w:rsidRPr="000C66D7">
        <w:rPr>
          <w:i/>
          <w:iCs/>
        </w:rPr>
        <w:t>R</w:t>
      </w:r>
      <w:r w:rsidR="00DE7706">
        <w:rPr>
          <w:i/>
          <w:iCs/>
        </w:rPr>
        <w:t xml:space="preserve"> </w:t>
      </w:r>
      <w:r w:rsidR="00DE7706" w:rsidRPr="00471098">
        <w:fldChar w:fldCharType="begin"/>
      </w:r>
      <w:r w:rsidR="00DE7706"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00DE7706" w:rsidRPr="00471098">
        <w:fldChar w:fldCharType="separate"/>
      </w:r>
      <w:r w:rsidR="004904EB">
        <w:rPr>
          <w:rFonts w:cs="Times New Roman"/>
          <w:lang w:val="en-GB"/>
        </w:rPr>
        <w:t>(Core Team, 2013)</w:t>
      </w:r>
      <w:r w:rsidR="00DE7706" w:rsidRPr="00471098">
        <w:fldChar w:fldCharType="end"/>
      </w:r>
      <w:r>
        <w:rPr>
          <w:i/>
          <w:iCs/>
        </w:rPr>
        <w:t>.</w:t>
      </w:r>
      <w:r w:rsidR="00086DED">
        <w:t xml:space="preserve"> We checked the data for potential input or mechanical errors using density and Cleveland plots, for more details see ESM.</w:t>
      </w:r>
      <w:r w:rsidR="00483ACE">
        <w:t xml:space="preserve"> MR </w:t>
      </w:r>
      <w:r w:rsidR="004864BB">
        <w:t xml:space="preserve">and mass </w:t>
      </w:r>
      <w:proofErr w:type="gramStart"/>
      <w:r w:rsidR="00483ACE">
        <w:t>was</w:t>
      </w:r>
      <w:proofErr w:type="gramEnd"/>
      <w:r w:rsidR="00483ACE">
        <w:t xml:space="preserve"> log transformed</w:t>
      </w:r>
      <w:r w:rsidR="00DE7706">
        <w:t xml:space="preserve">. We fitted linear mixed models in </w:t>
      </w:r>
      <w:r w:rsidR="00DE7706" w:rsidRPr="00471098">
        <w:rPr>
          <w:i/>
          <w:iCs/>
        </w:rPr>
        <w:t xml:space="preserve">brms </w:t>
      </w:r>
      <w:r w:rsidR="00DE7706" w:rsidRPr="00471098">
        <w:rPr>
          <w:i/>
          <w:iCs/>
        </w:rPr>
        <w:fldChar w:fldCharType="begin"/>
      </w:r>
      <w:r w:rsidR="00DE7706" w:rsidRPr="00471098">
        <w:rPr>
          <w:i/>
          <w:iCs/>
        </w:rPr>
        <w:instrText xml:space="preserve"> ADDIN ZOTERO_ITEM CSL_CITATION {"citationID":"QGJ347eg","properties":{"formattedCitation":"(B\\uc0\\u252{}rkner,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00DE7706" w:rsidRPr="00471098">
        <w:rPr>
          <w:i/>
          <w:iCs/>
        </w:rPr>
        <w:fldChar w:fldCharType="separate"/>
      </w:r>
      <w:r w:rsidR="00DE7706" w:rsidRPr="00471098">
        <w:rPr>
          <w:rFonts w:cs="Times New Roman"/>
          <w:lang w:val="en-GB"/>
        </w:rPr>
        <w:t>(Bürkner, 2017)</w:t>
      </w:r>
      <w:r w:rsidR="00DE7706" w:rsidRPr="00471098">
        <w:rPr>
          <w:i/>
          <w:iCs/>
        </w:rPr>
        <w:fldChar w:fldCharType="end"/>
      </w:r>
      <w:r w:rsidR="00DE7706">
        <w:t xml:space="preserve">. </w:t>
      </w:r>
      <w:r w:rsidR="00DE7706" w:rsidRPr="00471098">
        <w:t xml:space="preserve">For all models we used noninformative priors with </w:t>
      </w:r>
      <w:r w:rsidR="0018333F">
        <w:t xml:space="preserve">4000 </w:t>
      </w:r>
      <w:r w:rsidR="00DE7706" w:rsidRPr="00471098">
        <w:t xml:space="preserve">iterations with a burn in </w:t>
      </w:r>
      <w:r w:rsidR="0018333F">
        <w:t>1500</w:t>
      </w:r>
      <w:r w:rsidR="00DE7706">
        <w:t>, sampling from the posterior distribution every fifth iteration. We ensured proper mixing by inspecting trace plots and checked that scale reduction factors were less than 1.01. We report posterior means and 95% credible intervals for all parameters throughout.</w:t>
      </w:r>
    </w:p>
    <w:p w14:paraId="1D2CAD58" w14:textId="404F2003" w:rsidR="00EC7F0B" w:rsidRDefault="00EC7F0B" w:rsidP="004F02F9">
      <w:pPr>
        <w:pStyle w:val="BodyText"/>
        <w:ind w:firstLine="720"/>
      </w:pPr>
      <w:r>
        <w:t xml:space="preserve">Since we took two replicate air samples per MR </w:t>
      </w:r>
      <w:r w:rsidR="002504B3">
        <w:t>measurement,</w:t>
      </w:r>
      <w:r>
        <w:t xml:space="preserve"> we wanted to account for its measurement error as it may conflate repeatability and heritability estimates (Tim ref). </w:t>
      </w:r>
      <w:r w:rsidR="0080652D">
        <w:t xml:space="preserve">We did this by </w:t>
      </w:r>
      <w:r w:rsidR="00CA7CE2">
        <w:t>fitting a nested random effect of lizard identity, sampling session and temperature in all our models (</w:t>
      </w:r>
      <w:r w:rsidR="001826A5">
        <w:t xml:space="preserve">e.g. </w:t>
      </w:r>
      <w:r w:rsidR="00CA7CE2">
        <w:t xml:space="preserve">ID001_s1_temp24). This </w:t>
      </w:r>
      <w:r w:rsidR="001826A5">
        <w:lastRenderedPageBreak/>
        <w:t xml:space="preserve">nested </w:t>
      </w:r>
      <w:r w:rsidR="00CA7CE2">
        <w:t>random effect</w:t>
      </w:r>
      <w:r w:rsidR="001826A5">
        <w:t xml:space="preserve"> (hereafter referred to as measurement error)</w:t>
      </w:r>
      <w:r w:rsidR="00CA7CE2">
        <w:t xml:space="preserve"> </w:t>
      </w:r>
      <w:r w:rsidR="0080652D">
        <w:t xml:space="preserve">groups the two replicates together </w:t>
      </w:r>
      <w:r w:rsidR="00CA7CE2">
        <w:t>and partitions out the variance attributed to difference among replicates</w:t>
      </w:r>
      <w:r w:rsidR="00853D81">
        <w:t>.</w:t>
      </w:r>
    </w:p>
    <w:p w14:paraId="2FB988BD" w14:textId="19253409" w:rsidR="00AC0F4D" w:rsidRDefault="00A0549D" w:rsidP="004F02F9">
      <w:pPr>
        <w:pStyle w:val="BodyText"/>
        <w:ind w:firstLine="720"/>
      </w:pPr>
      <w:commentRangeStart w:id="7"/>
      <w:r>
        <w:t xml:space="preserve">A previous study </w:t>
      </w:r>
      <w:r w:rsidR="00773921">
        <w:t>in</w:t>
      </w:r>
      <w:r>
        <w:t xml:space="preserve"> the same species using a similar experimental design found that that </w:t>
      </w:r>
      <w:r w:rsidR="00AC0F4D">
        <w:t xml:space="preserve">individual </w:t>
      </w:r>
      <w:r>
        <w:t>responses to</w:t>
      </w:r>
      <w:r w:rsidR="00AC0F4D">
        <w:t xml:space="preserve"> </w:t>
      </w:r>
      <w:r>
        <w:t xml:space="preserve">acute </w:t>
      </w:r>
      <w:r w:rsidR="00AC0F4D">
        <w:t>temperature</w:t>
      </w:r>
      <w:r>
        <w:t xml:space="preserve"> change</w:t>
      </w:r>
      <w:r w:rsidR="00AC0F4D">
        <w:t xml:space="preserve"> was moderately repeatable</w:t>
      </w:r>
      <w:r>
        <w:t xml:space="preserve"> (Kar et al unpublished, Chapter 2). The same study also showed that measurement error </w:t>
      </w:r>
      <w:r w:rsidR="00F50E4A">
        <w:t>decreased</w:t>
      </w:r>
      <w:r>
        <w:t xml:space="preserve"> with temperature (Kar et al unpublished, Chapter 2). We therefore </w:t>
      </w:r>
      <w:r w:rsidR="00360556">
        <w:t>attempted to use</w:t>
      </w:r>
      <w:r>
        <w:t xml:space="preserve"> model selection to determine the most appropriate random effects structure for our analysis. </w:t>
      </w:r>
      <w:r w:rsidR="00773921">
        <w:t xml:space="preserve">In all models, temperature and body mass were included as fixed effects. </w:t>
      </w:r>
      <w:r w:rsidR="003C3D0C">
        <w:t xml:space="preserve">Despite our efforts in running more iterations and setting </w:t>
      </w:r>
      <w:r w:rsidR="00692E8B">
        <w:t xml:space="preserve">stronger </w:t>
      </w:r>
      <w:r w:rsidR="003C3D0C">
        <w:t>priors, we encounter</w:t>
      </w:r>
      <w:r w:rsidR="00BE2FF5">
        <w:t>ed</w:t>
      </w:r>
      <w:r w:rsidR="003C3D0C">
        <w:t xml:space="preserve"> convergence issues for</w:t>
      </w:r>
      <w:r w:rsidR="00126DD9">
        <w:t xml:space="preserve"> estimating</w:t>
      </w:r>
      <w:r w:rsidR="003C3D0C">
        <w:t xml:space="preserve"> random temperature slopes for measurement error</w:t>
      </w:r>
      <w:r w:rsidR="00126DD9">
        <w:t>. As such, we were unable to use a model selection approach and opted to fit random intercepts for lizard identity</w:t>
      </w:r>
      <w:r w:rsidR="005F6F0E">
        <w:t>, sampling session number</w:t>
      </w:r>
      <w:r w:rsidR="00126DD9">
        <w:t xml:space="preserve"> and measurement error and a random slope for lizard identity only</w:t>
      </w:r>
      <w:r w:rsidR="000751A6">
        <w:t xml:space="preserve"> for all subsequent analyses</w:t>
      </w:r>
      <w:r w:rsidR="00F76634">
        <w:t xml:space="preserve"> unless stated otherwise</w:t>
      </w:r>
      <w:r w:rsidR="000751A6">
        <w:t xml:space="preserve">. </w:t>
      </w:r>
      <w:commentRangeEnd w:id="7"/>
      <w:r w:rsidR="00CD4F6B">
        <w:rPr>
          <w:rStyle w:val="CommentReference"/>
          <w:rFonts w:asciiTheme="minorHAnsi" w:eastAsiaTheme="minorEastAsia" w:hAnsiTheme="minorHAnsi"/>
        </w:rPr>
        <w:commentReference w:id="7"/>
      </w:r>
    </w:p>
    <w:p w14:paraId="5A4AFD89" w14:textId="657BE77F" w:rsidR="002504B3" w:rsidRDefault="000751A6" w:rsidP="002504B3">
      <w:pPr>
        <w:pStyle w:val="BodyText"/>
        <w:ind w:firstLine="720"/>
      </w:pPr>
      <w:r>
        <w:t>Heterogenous residual variance may influence estimates of repeatability</w:t>
      </w:r>
      <w:r w:rsidR="00CD7FA5">
        <w:t xml:space="preserve">. </w:t>
      </w:r>
      <w:r>
        <w:t xml:space="preserve">We therefore explicitly modelled residual variance to change over temperature </w:t>
      </w:r>
      <w:r w:rsidR="007505DA">
        <w:t xml:space="preserve">in </w:t>
      </w:r>
      <w:r w:rsidR="00D15451">
        <w:t xml:space="preserve">and </w:t>
      </w:r>
      <w:r>
        <w:t>verified if it was better supported than our homogenous variance model using WAIC</w:t>
      </w:r>
      <w:r w:rsidR="00BE2FF5">
        <w:t xml:space="preserve"> </w:t>
      </w:r>
      <w:r w:rsidR="00BE2FF5" w:rsidRPr="00CD7FA5">
        <w:t>values</w:t>
      </w:r>
      <w:r w:rsidRPr="00CD7FA5">
        <w:t xml:space="preserve">. </w:t>
      </w:r>
      <w:r w:rsidR="00EC5D25" w:rsidRPr="00CD7FA5">
        <w:t>Homogenous</w:t>
      </w:r>
      <w:r w:rsidRPr="00CD7FA5">
        <w:t xml:space="preserve"> variance was better supported </w:t>
      </w:r>
      <w:r w:rsidR="00EC5D25" w:rsidRPr="00CD7FA5">
        <w:t>by our data, as such we</w:t>
      </w:r>
      <w:r w:rsidR="00EC5D25">
        <w:t xml:space="preserve"> did not</w:t>
      </w:r>
      <w:r>
        <w:t xml:space="preserve"> incorporated heterogenous variance our</w:t>
      </w:r>
      <w:r w:rsidR="00CD7FA5">
        <w:t xml:space="preserve"> subsequent</w:t>
      </w:r>
      <w:r>
        <w:t xml:space="preserve"> </w:t>
      </w:r>
      <w:r w:rsidRPr="00360556">
        <w:t>models</w:t>
      </w:r>
      <w:r w:rsidR="00EC5D25" w:rsidRPr="00360556">
        <w:t xml:space="preserve"> (Table S</w:t>
      </w:r>
      <w:r w:rsidR="00360556" w:rsidRPr="00360556">
        <w:t>1</w:t>
      </w:r>
      <w:r w:rsidR="00EC5D25" w:rsidRPr="00360556">
        <w:t>)</w:t>
      </w:r>
      <w:r w:rsidRPr="00360556">
        <w:t>.</w:t>
      </w:r>
      <w:r>
        <w:t xml:space="preserve"> </w:t>
      </w:r>
    </w:p>
    <w:p w14:paraId="3DAA6338" w14:textId="77777777" w:rsidR="00D92F02" w:rsidRDefault="002504B3" w:rsidP="00D92F02">
      <w:pPr>
        <w:pStyle w:val="BodyText"/>
        <w:ind w:firstLine="720"/>
      </w:pPr>
      <w:r>
        <w:t xml:space="preserve">One benefit of using </w:t>
      </w:r>
      <w:r>
        <w:rPr>
          <w:i/>
          <w:iCs/>
        </w:rPr>
        <w:t>brms</w:t>
      </w:r>
      <w:r>
        <w:t xml:space="preserve"> is its in-built function to perform data imputation during model fitting</w:t>
      </w:r>
      <w:r w:rsidR="00600DBA">
        <w:t xml:space="preserve"> using the function </w:t>
      </w:r>
      <w:r w:rsidR="00600DBA" w:rsidRPr="00600DBA">
        <w:rPr>
          <w:i/>
          <w:iCs/>
        </w:rPr>
        <w:t>mi</w:t>
      </w:r>
      <w:r w:rsidR="003323B1">
        <w:t xml:space="preserve"> (See Data accessibility)</w:t>
      </w:r>
      <w:r>
        <w:t xml:space="preserve">. This not only retains the hierarchical structure of the imputed data but also ultimately increases statistical power. </w:t>
      </w:r>
      <w:r w:rsidR="00DB5114">
        <w:t xml:space="preserve">We performed imputation during model fitting in all of analyses described below and also </w:t>
      </w:r>
      <w:r w:rsidR="00DB5114" w:rsidRPr="00294E1F">
        <w:t>performed the same analyses using complete case data which are presented in the ESM. Overall, conclusions match</w:t>
      </w:r>
      <w:r w:rsidR="00172D21" w:rsidRPr="00294E1F">
        <w:t>ed</w:t>
      </w:r>
      <w:r w:rsidR="00DB5114" w:rsidRPr="00294E1F">
        <w:t xml:space="preserve"> across imputation and complete case analyses and we therefore present the imputation analysis in the main text</w:t>
      </w:r>
    </w:p>
    <w:p w14:paraId="77615212" w14:textId="77777777" w:rsidR="00D92F02" w:rsidRDefault="00EC7F0B" w:rsidP="00D92F02">
      <w:pPr>
        <w:pStyle w:val="BodyText"/>
        <w:ind w:firstLine="720"/>
      </w:pPr>
      <w:r>
        <w:t xml:space="preserve">First, we investigated whether developmental temperatures influenced the elevation and slope of the reaction norm. We fitted a model with MR as </w:t>
      </w:r>
      <w:r w:rsidR="00EF6C0A">
        <w:t>the</w:t>
      </w:r>
      <w:r>
        <w:t xml:space="preserve"> response and included an interaction term between treatment and temperature</w:t>
      </w:r>
      <w:r w:rsidR="00FB0D77">
        <w:t xml:space="preserve"> to test for treatment differences in reaction norm shape</w:t>
      </w:r>
      <w:r>
        <w:t xml:space="preserve">. </w:t>
      </w:r>
    </w:p>
    <w:p w14:paraId="358D8922" w14:textId="56A8A13E" w:rsidR="00CA327F" w:rsidRDefault="00CA327F" w:rsidP="00CA327F">
      <w:pPr>
        <w:pStyle w:val="FirstParagraph"/>
        <w:ind w:firstLine="720"/>
      </w:pPr>
      <w:r>
        <w:t>Second, in order to estimate the repeatability of the slope of the reaction norm (</w:t>
      </w:r>
      <w:proofErr w:type="spellStart"/>
      <w:r w:rsidRPr="00950F65">
        <w:rPr>
          <w:i/>
          <w:iCs/>
        </w:rPr>
        <w:t>R</w:t>
      </w:r>
      <w:r w:rsidRPr="00950F65">
        <w:rPr>
          <w:i/>
          <w:iCs/>
          <w:vertAlign w:val="subscript"/>
        </w:rPr>
        <w:t>slope</w:t>
      </w:r>
      <w:proofErr w:type="spellEnd"/>
      <w:r>
        <w:t xml:space="preserve">), we fitted separate models for each treatment group containing a nested random effect of individual identity and sampling session, hereafter referred to as series </w:t>
      </w:r>
      <w:r>
        <w:fldChar w:fldCharType="begin"/>
      </w:r>
      <w:r>
        <w:instrText xml:space="preserve"> ADDIN ZOTERO_ITEM CSL_CITATION {"citationID":"AHzWyneT","properties":{"formattedCitation":"(Araya-Ajoy et al., 2015)","plainCitation":"(Araya-Ajoy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fldChar w:fldCharType="separate"/>
      </w:r>
      <w:r>
        <w:rPr>
          <w:noProof/>
        </w:rPr>
        <w:t>(Araya-Ajoy et al., 2015)</w:t>
      </w:r>
      <w:r>
        <w:fldChar w:fldCharType="end"/>
      </w:r>
      <w:r>
        <w:t>. We fitted series in place of the random intercept of sampling session. Series groups together all the measurements from an individual at a given sampling session and allows partitioning variance that is attributed to within an individual</w:t>
      </w:r>
      <w:r w:rsidR="00E362B7">
        <w:t>,</w:t>
      </w:r>
      <w:r w:rsidR="007B2306">
        <w:t xml:space="preserve"> among sampling sessions</w:t>
      </w:r>
      <w:r>
        <w:t>. We fitted a random slope of temperature for series which allowed the model to estimate an ‘overall’ among sampling session slope. The repeatability of the slope is thus the proportion of variance in slopes explained among individual differences and is calculated as:</w:t>
      </w:r>
    </w:p>
    <w:p w14:paraId="11D2A30A" w14:textId="77777777" w:rsidR="00CA327F" w:rsidRDefault="00B656BD" w:rsidP="00CA327F">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slope</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I,slope</m:t>
                  </m:r>
                </m:sub>
              </m:sSub>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I,slope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series,slope</m:t>
                  </m:r>
                </m:sub>
              </m:sSub>
              <m:r>
                <w:rPr>
                  <w:rFonts w:ascii="Cambria Math" w:hAnsi="Cambria Math"/>
                </w:rPr>
                <m:t>)</m:t>
              </m:r>
            </m:den>
          </m:f>
        </m:oMath>
      </m:oMathPara>
    </w:p>
    <w:p w14:paraId="58C56743" w14:textId="77777777" w:rsidR="00CA327F" w:rsidRDefault="00CA327F" w:rsidP="00CA327F">
      <w:pPr>
        <w:pStyle w:val="Thesisbodytext"/>
      </w:pPr>
      <w:r>
        <w:lastRenderedPageBreak/>
        <w:t xml:space="preserve">where: </w:t>
      </w:r>
      <m:oMath>
        <m:sSub>
          <m:sSubPr>
            <m:ctrlPr>
              <w:rPr>
                <w:rFonts w:ascii="Cambria Math" w:hAnsi="Cambria Math"/>
              </w:rPr>
            </m:ctrlPr>
          </m:sSubPr>
          <m:e>
            <m:r>
              <w:rPr>
                <w:rFonts w:ascii="Cambria Math" w:hAnsi="Cambria Math"/>
              </w:rPr>
              <m:t>V</m:t>
            </m:r>
          </m:e>
          <m:sub>
            <m:r>
              <w:rPr>
                <w:rFonts w:ascii="Cambria Math" w:hAnsi="Cambria Math"/>
              </w:rPr>
              <m:t>I,slope</m:t>
            </m:r>
          </m:sub>
        </m:sSub>
      </m:oMath>
      <w:r>
        <w:t xml:space="preserve"> is the among individual variance in the temperature slope term and the </w:t>
      </w:r>
      <m:oMath>
        <m:sSub>
          <m:sSubPr>
            <m:ctrlPr>
              <w:rPr>
                <w:rFonts w:ascii="Cambria Math" w:hAnsi="Cambria Math"/>
              </w:rPr>
            </m:ctrlPr>
          </m:sSubPr>
          <m:e>
            <m:r>
              <w:rPr>
                <w:rFonts w:ascii="Cambria Math" w:hAnsi="Cambria Math"/>
              </w:rPr>
              <m:t>V</m:t>
            </m:r>
          </m:e>
          <m:sub>
            <m:r>
              <w:rPr>
                <w:rFonts w:ascii="Cambria Math" w:hAnsi="Cambria Math"/>
              </w:rPr>
              <m:t>series,slope</m:t>
            </m:r>
          </m:sub>
        </m:sSub>
      </m:oMath>
      <w:r>
        <w:t xml:space="preserve"> is the among sampling session within individual variance in the temperature slope </w:t>
      </w:r>
    </w:p>
    <w:p w14:paraId="2B1A0415" w14:textId="44AE90CF" w:rsidR="00CC441F" w:rsidRDefault="00CA327F" w:rsidP="00D92F02">
      <w:pPr>
        <w:pStyle w:val="BodyText"/>
        <w:ind w:firstLine="720"/>
      </w:pPr>
      <w:r>
        <w:t>Lastly</w:t>
      </w:r>
      <w:r w:rsidR="00D92F02">
        <w:t>, w</w:t>
      </w:r>
      <w:r w:rsidR="00EF6C0A">
        <w:t>e ran separate models for each treatment group t</w:t>
      </w:r>
      <w:r w:rsidR="006C3070">
        <w:t>o test</w:t>
      </w:r>
      <w:r w:rsidR="00EF6C0A">
        <w:t xml:space="preserve"> </w:t>
      </w:r>
      <w:r w:rsidR="004D610A">
        <w:t xml:space="preserve">whether </w:t>
      </w:r>
      <w:r w:rsidR="00EF6C0A">
        <w:t xml:space="preserve">developmental temperature may have impacted temperature-specific repeatability of </w:t>
      </w:r>
      <w:ins w:id="8" w:author="fonti.kar@gmail.com" w:date="2020-09-22T15:51:00Z">
        <w:r w:rsidR="001738AC">
          <w:t xml:space="preserve">average </w:t>
        </w:r>
      </w:ins>
      <w:r w:rsidR="00EF6C0A">
        <w:t>metabolic rate. Each model had MR as the response and temperature, body mass and age as fixed effects</w:t>
      </w:r>
      <w:r w:rsidR="00FF60F6">
        <w:t xml:space="preserve"> and the random effects structure described above. </w:t>
      </w:r>
      <w:r w:rsidR="006F1909">
        <w:t>W</w:t>
      </w:r>
      <w:r w:rsidR="00AC6407">
        <w:t xml:space="preserve">e first calculated among individual variance in metabolic rate at each temperature </w:t>
      </w:r>
      <w:r w:rsidR="006F1909" w:rsidRPr="00950F65">
        <w:rPr>
          <w:i/>
          <w:iCs/>
        </w:rPr>
        <w:t>I</w:t>
      </w:r>
      <w:r w:rsidR="00AC6407" w:rsidRPr="00950F65">
        <w:rPr>
          <w:i/>
          <w:iCs/>
          <w:vertAlign w:val="subscript"/>
        </w:rPr>
        <w:t>t</w:t>
      </w:r>
      <w:r w:rsidR="006F1909" w:rsidRPr="00950F65">
        <w:rPr>
          <w:i/>
          <w:iCs/>
          <w:vertAlign w:val="subscript"/>
        </w:rPr>
        <w:t xml:space="preserve"> </w:t>
      </w:r>
      <w:r w:rsidR="006F1909">
        <w:t xml:space="preserve"> following </w:t>
      </w:r>
      <w:r w:rsidR="00A75108">
        <w:fldChar w:fldCharType="begin"/>
      </w:r>
      <w:r w:rsidR="00301550">
        <w:instrText xml:space="preserve"> ADDIN ZOTERO_ITEM CSL_CITATION {"citationID":"L9f9meb2","properties":{"formattedCitation":"(n.d., in review)","plainCitation":"(n.d., in review)","dontUpdate":true,"noteIndex":0},"citationItems":[{"id":3040,"uris":["http://zotero.org/users/1379426/items/C4TTYY9Q"],"uri":["http://zotero.org/users/1379426/items/C4TTYY9Q"],"itemData":{"id":3040,"type":"report","abstract":"Abstract\n          \n            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determination\n            \n              \n                \n              \n            \n            . Furthermore, we illustrate that instead of the random-intercept variance, the average repeatability across an environmental gradient will be a biologically more relevant description of between-individual variation and we call this the marginalized repeatability\n            R\n            \n              mar\n            \n            .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gradient.","genre":"preprint","language":"en","note":"DOI: 10.1101/2020.03.11.987073","publisher":"Animal Behavior and Cognition","source":"DOI.org (Crossref)","title":"Conditional repeatability and the variance explained by reaction norm variation in random slope models","URL":"http://biorxiv.org/lookup/doi/10.1101/2020.03.11.987073","author":[{"family":"Schielzeth","given":"Holger"},{"family":"Nakagawa","given":"Shinichi"}],"accessed":{"date-parts":[["2020",5,26]]}},"suppress-author":true,"suffix":", in review"}],"schema":"https://github.com/citation-style-language/schema/raw/master/csl-citation.json"} </w:instrText>
      </w:r>
      <w:r w:rsidR="00A75108">
        <w:fldChar w:fldCharType="separate"/>
      </w:r>
      <w:r w:rsidR="00A75108" w:rsidRPr="00A75108">
        <w:t xml:space="preserve">Schielzeth and Nakagawa </w:t>
      </w:r>
      <w:r w:rsidR="00A75108">
        <w:rPr>
          <w:noProof/>
        </w:rPr>
        <w:t>(n.d., in review)</w:t>
      </w:r>
      <w:r w:rsidR="00A75108">
        <w:fldChar w:fldCharType="end"/>
      </w:r>
      <w:r w:rsidR="00CC441F">
        <w:t>:</w:t>
      </w:r>
      <w:r w:rsidR="00A75108">
        <w:t xml:space="preserve"> </w:t>
      </w:r>
    </w:p>
    <w:p w14:paraId="73F0A829" w14:textId="77777777" w:rsidR="006F1909" w:rsidRDefault="00B656BD" w:rsidP="006F1909">
      <w:pPr>
        <w:pStyle w:val="FirstParagraph"/>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)+(2t.Co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m:t>
          </m:r>
        </m:oMath>
      </m:oMathPara>
    </w:p>
    <w:p w14:paraId="7270314A" w14:textId="684F39C6" w:rsidR="006F1909" w:rsidRDefault="006F1909" w:rsidP="006F1909">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among individual variance in intercepts, </w:t>
      </w:r>
      <m:oMath>
        <m:r>
          <w:rPr>
            <w:rFonts w:ascii="Cambria Math" w:hAnsi="Cambria Math"/>
          </w:rPr>
          <m:t>t</m:t>
        </m:r>
      </m:oMath>
      <w:r>
        <w:t xml:space="preserve"> is the specific temperature at which repeatability is calculated for,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is the among individual and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oMath>
      <w:r>
        <w:t xml:space="preserve"> is the covariance between the intercept and slope at the among individual level.</w:t>
      </w:r>
      <w:r w:rsidR="00F91777">
        <w:t xml:space="preserve"> </w:t>
      </w:r>
      <w:r>
        <w:t>Temperature specific repeatability (</w:t>
      </w:r>
      <m:oMath>
        <m:sSub>
          <m:sSubPr>
            <m:ctrlPr>
              <w:rPr>
                <w:rFonts w:ascii="Cambria Math" w:hAnsi="Cambria Math"/>
              </w:rPr>
            </m:ctrlPr>
          </m:sSubPr>
          <m:e>
            <m:r>
              <w:rPr>
                <w:rFonts w:ascii="Cambria Math" w:hAnsi="Cambria Math"/>
              </w:rPr>
              <m:t>R</m:t>
            </m:r>
          </m:e>
          <m:sub>
            <m:r>
              <w:rPr>
                <w:rFonts w:ascii="Cambria Math" w:hAnsi="Cambria Math"/>
              </w:rPr>
              <m:t>t</m:t>
            </m:r>
          </m:sub>
        </m:sSub>
      </m:oMath>
      <w:r>
        <w:t>) is</w:t>
      </w:r>
      <w:r w:rsidR="00F91777">
        <w:t xml:space="preserve"> then</w:t>
      </w:r>
      <w:r>
        <w:t xml:space="preserve"> calculated as follows:</w:t>
      </w:r>
    </w:p>
    <w:p w14:paraId="551FE296" w14:textId="77777777" w:rsidR="006F1909" w:rsidRDefault="00B656BD" w:rsidP="006F1909">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session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m:t>
                  </m:r>
                </m:sub>
              </m:sSub>
              <m:r>
                <w:rPr>
                  <w:rFonts w:ascii="Cambria Math" w:hAnsi="Cambria Math"/>
                </w:rPr>
                <m:t>)</m:t>
              </m:r>
            </m:den>
          </m:f>
        </m:oMath>
      </m:oMathPara>
    </w:p>
    <w:p w14:paraId="1174A065" w14:textId="5C47E8D0" w:rsidR="00D92F02" w:rsidRDefault="006F1909" w:rsidP="00D92F02">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session</m:t>
            </m:r>
          </m:sub>
        </m:sSub>
      </m:oMath>
      <w:r>
        <w:t xml:space="preserve"> is the variance due to sampling session and </w:t>
      </w:r>
      <m:oMath>
        <m:sSub>
          <m:sSubPr>
            <m:ctrlPr>
              <w:rPr>
                <w:rFonts w:ascii="Cambria Math" w:hAnsi="Cambria Math"/>
              </w:rPr>
            </m:ctrlPr>
          </m:sSubPr>
          <m:e>
            <m:r>
              <w:rPr>
                <w:rFonts w:ascii="Cambria Math" w:hAnsi="Cambria Math"/>
              </w:rPr>
              <m:t>V</m:t>
            </m:r>
          </m:e>
          <m:sub>
            <m:r>
              <w:rPr>
                <w:rFonts w:ascii="Cambria Math" w:hAnsi="Cambria Math"/>
              </w:rPr>
              <m:t>e</m:t>
            </m:r>
          </m:sub>
        </m:sSub>
      </m:oMath>
      <w:r>
        <w:t xml:space="preserve"> is residual variance</w:t>
      </w:r>
    </w:p>
    <w:p w14:paraId="6FD1C663" w14:textId="2F8C3CF0" w:rsidR="00B178E1" w:rsidRDefault="00B178E1" w:rsidP="0018333F">
      <w:pPr>
        <w:pStyle w:val="Thesissectionheading"/>
      </w:pPr>
      <w:r>
        <w:t>Results</w:t>
      </w:r>
    </w:p>
    <w:p w14:paraId="3126930B" w14:textId="320A9A41" w:rsidR="00332816" w:rsidRDefault="00FB1BF2" w:rsidP="00CA12E0">
      <w:r>
        <w:rPr>
          <w:noProof/>
        </w:rPr>
        <w:drawing>
          <wp:anchor distT="0" distB="0" distL="114300" distR="114300" simplePos="0" relativeHeight="251658240" behindDoc="0" locked="0" layoutInCell="1" allowOverlap="1" wp14:anchorId="32CD34A7" wp14:editId="5CAD9248">
            <wp:simplePos x="0" y="0"/>
            <wp:positionH relativeFrom="column">
              <wp:posOffset>343189</wp:posOffset>
            </wp:positionH>
            <wp:positionV relativeFrom="paragraph">
              <wp:posOffset>239972</wp:posOffset>
            </wp:positionV>
            <wp:extent cx="4687570" cy="3518535"/>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unnamed-chunk-5-1.png"/>
                    <pic:cNvPicPr>
                      <a:picLocks noChangeAspect="1" noChangeArrowheads="1"/>
                    </pic:cNvPicPr>
                  </pic:nvPicPr>
                  <pic:blipFill>
                    <a:blip r:embed="rId11"/>
                    <a:stretch>
                      <a:fillRect/>
                    </a:stretch>
                  </pic:blipFill>
                  <pic:spPr bwMode="auto">
                    <a:xfrm>
                      <a:off x="0" y="0"/>
                      <a:ext cx="4687570" cy="351853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CA64C63" w14:textId="110C85C1" w:rsidR="009B6E64" w:rsidRDefault="009B6E64" w:rsidP="009B6E64">
      <w:commentRangeStart w:id="9"/>
      <w:r w:rsidRPr="00332816">
        <w:rPr>
          <w:b/>
          <w:bCs/>
        </w:rPr>
        <w:t>Figure 1.</w:t>
      </w:r>
      <w:r>
        <w:rPr>
          <w:b/>
          <w:bCs/>
        </w:rPr>
        <w:t xml:space="preserve"> </w:t>
      </w:r>
      <w:commentRangeEnd w:id="9"/>
      <w:r w:rsidR="00315F52">
        <w:rPr>
          <w:rStyle w:val="CommentReference"/>
          <w:rFonts w:asciiTheme="minorHAnsi" w:hAnsiTheme="minorHAnsi"/>
          <w:lang w:val="en-US"/>
        </w:rPr>
        <w:commentReference w:id="9"/>
      </w:r>
      <w:r w:rsidR="007A0985">
        <w:t>Predicted</w:t>
      </w:r>
      <w:r w:rsidRPr="00F405CD">
        <w:t xml:space="preserve"> </w:t>
      </w:r>
      <w:r>
        <w:t>thermal reaction norms of metabolic rate for the ‘cold’ developmental temperature group (thick blue line</w:t>
      </w:r>
      <w:r w:rsidR="008D6504">
        <w:t>, n = 26</w:t>
      </w:r>
      <w:r>
        <w:t>) and the ‘hot’ developmental temperature group (thick red line</w:t>
      </w:r>
      <w:r w:rsidR="008D6504">
        <w:t>, n = 25</w:t>
      </w:r>
      <w:r>
        <w:t>).</w:t>
      </w:r>
      <w:r w:rsidR="007A0985">
        <w:t xml:space="preserve"> Predictions were made from an imputation </w:t>
      </w:r>
      <w:r w:rsidR="008552FD">
        <w:t>model</w:t>
      </w:r>
      <w:r w:rsidR="007A0985">
        <w:t>.</w:t>
      </w:r>
      <w:r>
        <w:t xml:space="preserve"> There </w:t>
      </w:r>
      <w:proofErr w:type="gramStart"/>
      <w:r>
        <w:t>were</w:t>
      </w:r>
      <w:proofErr w:type="gramEnd"/>
      <w:r>
        <w:t xml:space="preserve"> no significant difference among treatment in the elevation or slope of the reaction norm (see Table 2). Thin lines present individual </w:t>
      </w:r>
      <w:r>
        <w:lastRenderedPageBreak/>
        <w:t xml:space="preserve">reaction norms for a subset of 10 individuals from each treatment. Grey points </w:t>
      </w:r>
      <w:proofErr w:type="gramStart"/>
      <w:r>
        <w:t>represents</w:t>
      </w:r>
      <w:proofErr w:type="gramEnd"/>
      <w:r>
        <w:t xml:space="preserve"> model predictions for individual’s mean log metabolic rate. Each panel represents a </w:t>
      </w:r>
      <w:proofErr w:type="gramStart"/>
      <w:r>
        <w:t>distinct sampling sessions</w:t>
      </w:r>
      <w:proofErr w:type="gramEnd"/>
      <w:r>
        <w:t xml:space="preserve"> to illustrate the consistency of individual reaction norms. Note that a slight ‘jitter’ was added to each treatment’s reaction norms to highlight the presence of two reaction norms.</w:t>
      </w:r>
    </w:p>
    <w:p w14:paraId="61CD2D3C" w14:textId="048039D4" w:rsidR="00FB1BF2" w:rsidRDefault="00FB1BF2" w:rsidP="009B6E64"/>
    <w:p w14:paraId="4F519B81" w14:textId="77777777" w:rsidR="00FB1BF2" w:rsidRPr="003543A7" w:rsidRDefault="00FB1BF2" w:rsidP="00FB1BF2">
      <w:r>
        <w:t xml:space="preserve">Overall, we found no evidence to suggest that elevation or the slope of the thermal reaction norms of metabolic rate differed between developmental temperatures (Fig. 1, Table 1, Table S2). Both temperature and body mass had positive effects on metabolic rate. </w:t>
      </w:r>
      <w:r w:rsidRPr="00CA12E0">
        <w:t>Model</w:t>
      </w:r>
      <w:r>
        <w:t xml:space="preserve"> coefficients for the main effect model is presented in Table S3-4</w:t>
      </w:r>
    </w:p>
    <w:p w14:paraId="1D717A02" w14:textId="4C6E067E" w:rsidR="000C4CF8" w:rsidRDefault="000C4CF8" w:rsidP="00C721D6">
      <w:pPr>
        <w:rPr>
          <w:rFonts w:cs="Times New Roman"/>
        </w:rPr>
      </w:pPr>
    </w:p>
    <w:p w14:paraId="48A62F95" w14:textId="4682C5EF" w:rsidR="000C4CF8" w:rsidRDefault="000C4CF8" w:rsidP="000C4CF8">
      <w:pPr>
        <w:rPr>
          <w:rFonts w:cs="Times New Roman"/>
        </w:rPr>
      </w:pPr>
      <w:r w:rsidRPr="00F17F16">
        <w:rPr>
          <w:rFonts w:cs="Times New Roman"/>
          <w:b/>
          <w:bCs/>
        </w:rPr>
        <w:t>Table 1</w:t>
      </w:r>
      <w:r w:rsidRPr="00A55CED">
        <w:rPr>
          <w:rFonts w:cs="Times New Roman"/>
        </w:rPr>
        <w:t xml:space="preserve"> Model coefficients of full model testing whether developmental temperature affects the elevation and slope of the thermal reaction norm of metabolic rate. This model used an imputed dataset</w:t>
      </w:r>
      <w:r>
        <w:rPr>
          <w:rFonts w:cs="Times New Roman"/>
        </w:rPr>
        <w:t xml:space="preserve"> </w:t>
      </w:r>
      <w:proofErr w:type="gramStart"/>
      <w:r>
        <w:rPr>
          <w:rFonts w:cs="Times New Roman"/>
        </w:rPr>
        <w:t xml:space="preserve">of </w:t>
      </w:r>
      <w:r w:rsidRPr="00A55CED">
        <w:rPr>
          <w:rFonts w:cs="Times New Roman"/>
        </w:rPr>
        <w:t xml:space="preserve"> n</w:t>
      </w:r>
      <w:proofErr w:type="gramEnd"/>
      <w:r w:rsidRPr="00A55CED">
        <w:rPr>
          <w:rFonts w:cs="Times New Roman"/>
        </w:rPr>
        <w:t xml:space="preserve"> = 6000</w:t>
      </w:r>
      <w:r>
        <w:rPr>
          <w:rFonts w:cs="Times New Roman"/>
        </w:rPr>
        <w:t xml:space="preserve">. The intercept is the cold developmental temperature. Note that the imputation model also estimates an intercept and residual variance for mass as it was also missing data. Mass and MR </w:t>
      </w:r>
      <w:proofErr w:type="gramStart"/>
      <w:r>
        <w:rPr>
          <w:rFonts w:cs="Times New Roman"/>
        </w:rPr>
        <w:t>was</w:t>
      </w:r>
      <w:proofErr w:type="gramEnd"/>
      <w:r>
        <w:rPr>
          <w:rFonts w:cs="Times New Roman"/>
        </w:rPr>
        <w:t xml:space="preserve"> log transformed and Age was z-transformed. </w:t>
      </w:r>
      <w:r w:rsidR="00653858">
        <w:rPr>
          <w:rFonts w:cs="Times New Roman"/>
        </w:rPr>
        <w:t>Bolded estimates are significantly different from zero. Values with * indicate very small values that are still greater than zero.</w:t>
      </w:r>
    </w:p>
    <w:tbl>
      <w:tblPr>
        <w:tblStyle w:val="Table"/>
        <w:tblW w:w="4999" w:type="pct"/>
        <w:tblLook w:val="07E0" w:firstRow="1" w:lastRow="1" w:firstColumn="1" w:lastColumn="1" w:noHBand="1" w:noVBand="1"/>
        <w:tblCaption w:val="Table 1 Model coefficients of full model testing whether developmental temperature affects the elevation and slope of the thermal reaction norm of metabolic rate. This model used an imputated dataset, n = 6000"/>
      </w:tblPr>
      <w:tblGrid>
        <w:gridCol w:w="3970"/>
        <w:gridCol w:w="1573"/>
        <w:gridCol w:w="1573"/>
        <w:gridCol w:w="1398"/>
      </w:tblGrid>
      <w:tr w:rsidR="000C4CF8" w14:paraId="47023E64" w14:textId="77777777" w:rsidTr="00163BDF">
        <w:tc>
          <w:tcPr>
            <w:tcW w:w="0" w:type="auto"/>
            <w:tcBorders>
              <w:bottom w:val="single" w:sz="0" w:space="0" w:color="auto"/>
            </w:tcBorders>
            <w:vAlign w:val="bottom"/>
          </w:tcPr>
          <w:p w14:paraId="7A81750C" w14:textId="77777777" w:rsidR="000C4CF8" w:rsidRDefault="000C4CF8" w:rsidP="00163BDF">
            <w:pPr>
              <w:pStyle w:val="Compact"/>
            </w:pPr>
            <w:r>
              <w:t>Parameter</w:t>
            </w:r>
          </w:p>
        </w:tc>
        <w:tc>
          <w:tcPr>
            <w:tcW w:w="0" w:type="auto"/>
            <w:tcBorders>
              <w:bottom w:val="single" w:sz="0" w:space="0" w:color="auto"/>
            </w:tcBorders>
            <w:vAlign w:val="bottom"/>
          </w:tcPr>
          <w:p w14:paraId="5374555A" w14:textId="77777777" w:rsidR="000C4CF8" w:rsidRDefault="000C4CF8" w:rsidP="00163BDF">
            <w:pPr>
              <w:pStyle w:val="Compact"/>
              <w:jc w:val="center"/>
            </w:pPr>
            <w:r>
              <w:t>Estimate</w:t>
            </w:r>
          </w:p>
        </w:tc>
        <w:tc>
          <w:tcPr>
            <w:tcW w:w="0" w:type="auto"/>
            <w:tcBorders>
              <w:bottom w:val="single" w:sz="0" w:space="0" w:color="auto"/>
            </w:tcBorders>
            <w:vAlign w:val="bottom"/>
          </w:tcPr>
          <w:p w14:paraId="30FB519C" w14:textId="749724E4" w:rsidR="000C4CF8" w:rsidRDefault="00AF5DF0" w:rsidP="00163BDF">
            <w:pPr>
              <w:pStyle w:val="Compact"/>
              <w:jc w:val="center"/>
            </w:pPr>
            <w:r>
              <w:t>Lower</w:t>
            </w:r>
          </w:p>
        </w:tc>
        <w:tc>
          <w:tcPr>
            <w:tcW w:w="0" w:type="auto"/>
            <w:tcBorders>
              <w:bottom w:val="single" w:sz="0" w:space="0" w:color="auto"/>
            </w:tcBorders>
            <w:vAlign w:val="bottom"/>
          </w:tcPr>
          <w:p w14:paraId="3476A770" w14:textId="4BF5A10C" w:rsidR="000C4CF8" w:rsidRDefault="00AF5DF0" w:rsidP="00163BDF">
            <w:pPr>
              <w:pStyle w:val="Compact"/>
              <w:jc w:val="center"/>
            </w:pPr>
            <w:r>
              <w:t>Upper</w:t>
            </w:r>
          </w:p>
        </w:tc>
      </w:tr>
      <w:tr w:rsidR="000C4CF8" w14:paraId="237E13E3" w14:textId="77777777" w:rsidTr="00163BDF">
        <w:tc>
          <w:tcPr>
            <w:tcW w:w="0" w:type="auto"/>
          </w:tcPr>
          <w:p w14:paraId="3C205FD7" w14:textId="09EC6986" w:rsidR="000C4CF8" w:rsidRDefault="000C4CF8" w:rsidP="00163BDF">
            <w:pPr>
              <w:pStyle w:val="Compact"/>
            </w:pPr>
            <w:r>
              <w:t>Intercept MR</w:t>
            </w:r>
          </w:p>
        </w:tc>
        <w:tc>
          <w:tcPr>
            <w:tcW w:w="0" w:type="auto"/>
          </w:tcPr>
          <w:p w14:paraId="410988F5" w14:textId="77777777" w:rsidR="000C4CF8" w:rsidRPr="00F17F16" w:rsidRDefault="000C4CF8" w:rsidP="00163BDF">
            <w:pPr>
              <w:pStyle w:val="Compact"/>
              <w:jc w:val="center"/>
              <w:rPr>
                <w:b/>
                <w:bCs/>
              </w:rPr>
            </w:pPr>
            <w:r w:rsidRPr="00F17F16">
              <w:rPr>
                <w:b/>
                <w:bCs/>
              </w:rPr>
              <w:t>-7.618</w:t>
            </w:r>
          </w:p>
        </w:tc>
        <w:tc>
          <w:tcPr>
            <w:tcW w:w="0" w:type="auto"/>
          </w:tcPr>
          <w:p w14:paraId="25D7EE48" w14:textId="77777777" w:rsidR="000C4CF8" w:rsidRPr="00F17F16" w:rsidRDefault="000C4CF8" w:rsidP="00163BDF">
            <w:pPr>
              <w:pStyle w:val="Compact"/>
              <w:jc w:val="center"/>
              <w:rPr>
                <w:b/>
                <w:bCs/>
              </w:rPr>
            </w:pPr>
            <w:r w:rsidRPr="00F17F16">
              <w:rPr>
                <w:b/>
                <w:bCs/>
              </w:rPr>
              <w:t>-7.84</w:t>
            </w:r>
          </w:p>
        </w:tc>
        <w:tc>
          <w:tcPr>
            <w:tcW w:w="0" w:type="auto"/>
          </w:tcPr>
          <w:p w14:paraId="67DCFA60" w14:textId="77777777" w:rsidR="000C4CF8" w:rsidRPr="00F17F16" w:rsidRDefault="000C4CF8" w:rsidP="00163BDF">
            <w:pPr>
              <w:pStyle w:val="Compact"/>
              <w:jc w:val="center"/>
              <w:rPr>
                <w:b/>
                <w:bCs/>
              </w:rPr>
            </w:pPr>
            <w:r w:rsidRPr="00F17F16">
              <w:rPr>
                <w:b/>
                <w:bCs/>
              </w:rPr>
              <w:t>-7.397</w:t>
            </w:r>
          </w:p>
        </w:tc>
      </w:tr>
      <w:tr w:rsidR="000C4CF8" w14:paraId="46D000F8" w14:textId="77777777" w:rsidTr="00163BDF">
        <w:tc>
          <w:tcPr>
            <w:tcW w:w="0" w:type="auto"/>
          </w:tcPr>
          <w:p w14:paraId="36CDAB3B" w14:textId="4CAA77B2" w:rsidR="000C4CF8" w:rsidRDefault="000C4CF8" w:rsidP="00163BDF">
            <w:pPr>
              <w:pStyle w:val="Compact"/>
            </w:pPr>
            <w:r>
              <w:t>Intercept Mass</w:t>
            </w:r>
          </w:p>
        </w:tc>
        <w:tc>
          <w:tcPr>
            <w:tcW w:w="0" w:type="auto"/>
          </w:tcPr>
          <w:p w14:paraId="0B2EC004" w14:textId="77777777" w:rsidR="000C4CF8" w:rsidRPr="00F17F16" w:rsidRDefault="000C4CF8" w:rsidP="00163BDF">
            <w:pPr>
              <w:pStyle w:val="Compact"/>
              <w:jc w:val="center"/>
              <w:rPr>
                <w:b/>
                <w:bCs/>
              </w:rPr>
            </w:pPr>
            <w:r w:rsidRPr="00F17F16">
              <w:rPr>
                <w:b/>
                <w:bCs/>
              </w:rPr>
              <w:t>-1.442</w:t>
            </w:r>
          </w:p>
        </w:tc>
        <w:tc>
          <w:tcPr>
            <w:tcW w:w="0" w:type="auto"/>
          </w:tcPr>
          <w:p w14:paraId="1B891B2B" w14:textId="77777777" w:rsidR="000C4CF8" w:rsidRPr="00F17F16" w:rsidRDefault="000C4CF8" w:rsidP="00163BDF">
            <w:pPr>
              <w:pStyle w:val="Compact"/>
              <w:jc w:val="center"/>
              <w:rPr>
                <w:b/>
                <w:bCs/>
              </w:rPr>
            </w:pPr>
            <w:r w:rsidRPr="00F17F16">
              <w:rPr>
                <w:b/>
                <w:bCs/>
              </w:rPr>
              <w:t>-1.449</w:t>
            </w:r>
          </w:p>
        </w:tc>
        <w:tc>
          <w:tcPr>
            <w:tcW w:w="0" w:type="auto"/>
          </w:tcPr>
          <w:p w14:paraId="75E3FF8F" w14:textId="77777777" w:rsidR="000C4CF8" w:rsidRPr="00F17F16" w:rsidRDefault="000C4CF8" w:rsidP="00163BDF">
            <w:pPr>
              <w:pStyle w:val="Compact"/>
              <w:jc w:val="center"/>
              <w:rPr>
                <w:b/>
                <w:bCs/>
              </w:rPr>
            </w:pPr>
            <w:r w:rsidRPr="00F17F16">
              <w:rPr>
                <w:b/>
                <w:bCs/>
              </w:rPr>
              <w:t>-1.436</w:t>
            </w:r>
          </w:p>
        </w:tc>
      </w:tr>
      <w:tr w:rsidR="000C4CF8" w14:paraId="386EDDB0" w14:textId="77777777" w:rsidTr="00163BDF">
        <w:tc>
          <w:tcPr>
            <w:tcW w:w="0" w:type="auto"/>
          </w:tcPr>
          <w:p w14:paraId="34C1F2DA" w14:textId="44CA39EA" w:rsidR="000C4CF8" w:rsidRDefault="000C4CF8" w:rsidP="00163BDF">
            <w:pPr>
              <w:pStyle w:val="Compact"/>
            </w:pPr>
            <w:r>
              <w:t>Treatment 29</w:t>
            </w:r>
          </w:p>
        </w:tc>
        <w:tc>
          <w:tcPr>
            <w:tcW w:w="0" w:type="auto"/>
          </w:tcPr>
          <w:p w14:paraId="0F8E56FC" w14:textId="77777777" w:rsidR="000C4CF8" w:rsidRDefault="000C4CF8" w:rsidP="00163BDF">
            <w:pPr>
              <w:pStyle w:val="Compact"/>
              <w:jc w:val="center"/>
            </w:pPr>
            <w:r>
              <w:t>0.135</w:t>
            </w:r>
          </w:p>
        </w:tc>
        <w:tc>
          <w:tcPr>
            <w:tcW w:w="0" w:type="auto"/>
          </w:tcPr>
          <w:p w14:paraId="62ABC774" w14:textId="77777777" w:rsidR="000C4CF8" w:rsidRDefault="000C4CF8" w:rsidP="00163BDF">
            <w:pPr>
              <w:pStyle w:val="Compact"/>
              <w:jc w:val="center"/>
            </w:pPr>
            <w:r>
              <w:t>-0.069</w:t>
            </w:r>
          </w:p>
        </w:tc>
        <w:tc>
          <w:tcPr>
            <w:tcW w:w="0" w:type="auto"/>
          </w:tcPr>
          <w:p w14:paraId="730F9909" w14:textId="77777777" w:rsidR="000C4CF8" w:rsidRDefault="000C4CF8" w:rsidP="00163BDF">
            <w:pPr>
              <w:pStyle w:val="Compact"/>
              <w:jc w:val="center"/>
            </w:pPr>
            <w:r>
              <w:t>0.344</w:t>
            </w:r>
          </w:p>
        </w:tc>
      </w:tr>
      <w:tr w:rsidR="000C4CF8" w14:paraId="0F93E35B" w14:textId="77777777" w:rsidTr="00163BDF">
        <w:tc>
          <w:tcPr>
            <w:tcW w:w="0" w:type="auto"/>
          </w:tcPr>
          <w:p w14:paraId="103B86AD" w14:textId="17022F6B" w:rsidR="000C4CF8" w:rsidRDefault="000C4CF8" w:rsidP="00163BDF">
            <w:pPr>
              <w:pStyle w:val="Compact"/>
            </w:pPr>
            <w:r>
              <w:t>Temperature</w:t>
            </w:r>
          </w:p>
        </w:tc>
        <w:tc>
          <w:tcPr>
            <w:tcW w:w="0" w:type="auto"/>
          </w:tcPr>
          <w:p w14:paraId="56AA573D" w14:textId="77777777" w:rsidR="000C4CF8" w:rsidRPr="00F17F16" w:rsidRDefault="000C4CF8" w:rsidP="00163BDF">
            <w:pPr>
              <w:pStyle w:val="Compact"/>
              <w:jc w:val="center"/>
              <w:rPr>
                <w:b/>
                <w:bCs/>
              </w:rPr>
            </w:pPr>
            <w:r w:rsidRPr="00F17F16">
              <w:rPr>
                <w:b/>
                <w:bCs/>
              </w:rPr>
              <w:t>0.077</w:t>
            </w:r>
          </w:p>
        </w:tc>
        <w:tc>
          <w:tcPr>
            <w:tcW w:w="0" w:type="auto"/>
          </w:tcPr>
          <w:p w14:paraId="5FE1A86F" w14:textId="77777777" w:rsidR="000C4CF8" w:rsidRPr="00F17F16" w:rsidRDefault="000C4CF8" w:rsidP="00163BDF">
            <w:pPr>
              <w:pStyle w:val="Compact"/>
              <w:jc w:val="center"/>
              <w:rPr>
                <w:b/>
                <w:bCs/>
              </w:rPr>
            </w:pPr>
            <w:r w:rsidRPr="00F17F16">
              <w:rPr>
                <w:b/>
                <w:bCs/>
              </w:rPr>
              <w:t>0.072</w:t>
            </w:r>
          </w:p>
        </w:tc>
        <w:tc>
          <w:tcPr>
            <w:tcW w:w="0" w:type="auto"/>
          </w:tcPr>
          <w:p w14:paraId="6F078C07" w14:textId="77777777" w:rsidR="000C4CF8" w:rsidRPr="00F17F16" w:rsidRDefault="000C4CF8" w:rsidP="00163BDF">
            <w:pPr>
              <w:pStyle w:val="Compact"/>
              <w:jc w:val="center"/>
              <w:rPr>
                <w:b/>
                <w:bCs/>
              </w:rPr>
            </w:pPr>
            <w:r w:rsidRPr="00F17F16">
              <w:rPr>
                <w:b/>
                <w:bCs/>
              </w:rPr>
              <w:t>0.081</w:t>
            </w:r>
          </w:p>
        </w:tc>
      </w:tr>
      <w:tr w:rsidR="000C4CF8" w14:paraId="42E6B7EF" w14:textId="77777777" w:rsidTr="00163BDF">
        <w:tc>
          <w:tcPr>
            <w:tcW w:w="0" w:type="auto"/>
          </w:tcPr>
          <w:p w14:paraId="3785C272" w14:textId="369256F1" w:rsidR="000C4CF8" w:rsidRDefault="000C4CF8" w:rsidP="00163BDF">
            <w:pPr>
              <w:pStyle w:val="Compact"/>
            </w:pPr>
            <w:r>
              <w:t>Age</w:t>
            </w:r>
          </w:p>
        </w:tc>
        <w:tc>
          <w:tcPr>
            <w:tcW w:w="0" w:type="auto"/>
          </w:tcPr>
          <w:p w14:paraId="21816595" w14:textId="77777777" w:rsidR="000C4CF8" w:rsidRDefault="000C4CF8" w:rsidP="00163BDF">
            <w:pPr>
              <w:pStyle w:val="Compact"/>
              <w:jc w:val="center"/>
            </w:pPr>
            <w:r>
              <w:t>-0.035</w:t>
            </w:r>
          </w:p>
        </w:tc>
        <w:tc>
          <w:tcPr>
            <w:tcW w:w="0" w:type="auto"/>
          </w:tcPr>
          <w:p w14:paraId="7C22DA9E" w14:textId="77777777" w:rsidR="000C4CF8" w:rsidRDefault="000C4CF8" w:rsidP="00163BDF">
            <w:pPr>
              <w:pStyle w:val="Compact"/>
              <w:jc w:val="center"/>
            </w:pPr>
            <w:r>
              <w:t>-0.078</w:t>
            </w:r>
          </w:p>
        </w:tc>
        <w:tc>
          <w:tcPr>
            <w:tcW w:w="0" w:type="auto"/>
          </w:tcPr>
          <w:p w14:paraId="6029E944" w14:textId="77777777" w:rsidR="000C4CF8" w:rsidRDefault="000C4CF8" w:rsidP="00163BDF">
            <w:pPr>
              <w:pStyle w:val="Compact"/>
              <w:jc w:val="center"/>
            </w:pPr>
            <w:r>
              <w:t>0.009</w:t>
            </w:r>
          </w:p>
        </w:tc>
      </w:tr>
      <w:tr w:rsidR="000C4CF8" w14:paraId="7E0DD235" w14:textId="77777777" w:rsidTr="00163BDF">
        <w:tc>
          <w:tcPr>
            <w:tcW w:w="0" w:type="auto"/>
          </w:tcPr>
          <w:p w14:paraId="282B2AAF" w14:textId="34691A10" w:rsidR="000C4CF8" w:rsidRDefault="000C4CF8" w:rsidP="00163BDF">
            <w:pPr>
              <w:pStyle w:val="Compact"/>
            </w:pPr>
            <w:r>
              <w:t>Treatment</w:t>
            </w:r>
            <w:r w:rsidR="00C16188">
              <w:t xml:space="preserve"> 29</w:t>
            </w:r>
            <w:r w:rsidR="00653858">
              <w:rPr>
                <w:rFonts w:eastAsiaTheme="minorEastAsia"/>
              </w:rPr>
              <w:t xml:space="preserve"> </w:t>
            </w:r>
            <m:oMath>
              <m:r>
                <w:rPr>
                  <w:rFonts w:ascii="Cambria Math" w:hAnsi="Cambria Math"/>
                </w:rPr>
                <m:t>×</m:t>
              </m:r>
            </m:oMath>
            <w:r w:rsidR="00653858">
              <w:rPr>
                <w:rFonts w:eastAsiaTheme="minorEastAsia"/>
              </w:rPr>
              <w:t xml:space="preserve"> Temperature</w:t>
            </w:r>
          </w:p>
        </w:tc>
        <w:tc>
          <w:tcPr>
            <w:tcW w:w="0" w:type="auto"/>
          </w:tcPr>
          <w:p w14:paraId="1B1153C4" w14:textId="77777777" w:rsidR="000C4CF8" w:rsidRDefault="000C4CF8" w:rsidP="00163BDF">
            <w:pPr>
              <w:pStyle w:val="Compact"/>
              <w:jc w:val="center"/>
            </w:pPr>
            <w:r>
              <w:t>-0.005</w:t>
            </w:r>
          </w:p>
        </w:tc>
        <w:tc>
          <w:tcPr>
            <w:tcW w:w="0" w:type="auto"/>
          </w:tcPr>
          <w:p w14:paraId="02C75807" w14:textId="77777777" w:rsidR="000C4CF8" w:rsidRDefault="000C4CF8" w:rsidP="00163BDF">
            <w:pPr>
              <w:pStyle w:val="Compact"/>
              <w:jc w:val="center"/>
            </w:pPr>
            <w:r>
              <w:t>-0.011</w:t>
            </w:r>
          </w:p>
        </w:tc>
        <w:tc>
          <w:tcPr>
            <w:tcW w:w="0" w:type="auto"/>
          </w:tcPr>
          <w:p w14:paraId="3488C582" w14:textId="77777777" w:rsidR="000C4CF8" w:rsidRDefault="000C4CF8" w:rsidP="00163BDF">
            <w:pPr>
              <w:pStyle w:val="Compact"/>
              <w:jc w:val="center"/>
            </w:pPr>
            <w:r>
              <w:t>0.002</w:t>
            </w:r>
          </w:p>
        </w:tc>
      </w:tr>
      <w:tr w:rsidR="000C4CF8" w14:paraId="6509DCB5" w14:textId="77777777" w:rsidTr="00163BDF">
        <w:tc>
          <w:tcPr>
            <w:tcW w:w="0" w:type="auto"/>
          </w:tcPr>
          <w:p w14:paraId="7346451F" w14:textId="2667C6B6" w:rsidR="000C4CF8" w:rsidRDefault="00653858" w:rsidP="00163BDF">
            <w:pPr>
              <w:pStyle w:val="Compact"/>
            </w:pPr>
            <w:r>
              <w:t>Mass</w:t>
            </w:r>
          </w:p>
        </w:tc>
        <w:tc>
          <w:tcPr>
            <w:tcW w:w="0" w:type="auto"/>
          </w:tcPr>
          <w:p w14:paraId="69D6987E" w14:textId="77777777" w:rsidR="000C4CF8" w:rsidRPr="00F17F16" w:rsidRDefault="000C4CF8" w:rsidP="00163BDF">
            <w:pPr>
              <w:pStyle w:val="Compact"/>
              <w:jc w:val="center"/>
              <w:rPr>
                <w:b/>
                <w:bCs/>
              </w:rPr>
            </w:pPr>
            <w:r w:rsidRPr="00F17F16">
              <w:rPr>
                <w:b/>
                <w:bCs/>
              </w:rPr>
              <w:t>0.622</w:t>
            </w:r>
          </w:p>
        </w:tc>
        <w:tc>
          <w:tcPr>
            <w:tcW w:w="0" w:type="auto"/>
          </w:tcPr>
          <w:p w14:paraId="68A4F8B5" w14:textId="77777777" w:rsidR="000C4CF8" w:rsidRPr="00F17F16" w:rsidRDefault="000C4CF8" w:rsidP="00163BDF">
            <w:pPr>
              <w:pStyle w:val="Compact"/>
              <w:jc w:val="center"/>
              <w:rPr>
                <w:b/>
                <w:bCs/>
              </w:rPr>
            </w:pPr>
            <w:r w:rsidRPr="00F17F16">
              <w:rPr>
                <w:b/>
                <w:bCs/>
              </w:rPr>
              <w:t>0.507</w:t>
            </w:r>
          </w:p>
        </w:tc>
        <w:tc>
          <w:tcPr>
            <w:tcW w:w="0" w:type="auto"/>
          </w:tcPr>
          <w:p w14:paraId="1BE616EA" w14:textId="77777777" w:rsidR="000C4CF8" w:rsidRPr="00F17F16" w:rsidRDefault="000C4CF8" w:rsidP="00163BDF">
            <w:pPr>
              <w:pStyle w:val="Compact"/>
              <w:jc w:val="center"/>
              <w:rPr>
                <w:b/>
                <w:bCs/>
              </w:rPr>
            </w:pPr>
            <w:r w:rsidRPr="00F17F16">
              <w:rPr>
                <w:b/>
                <w:bCs/>
              </w:rPr>
              <w:t>0.733</w:t>
            </w:r>
          </w:p>
        </w:tc>
      </w:tr>
      <w:tr w:rsidR="000C4CF8" w14:paraId="3A4F8B0E" w14:textId="77777777" w:rsidTr="00163BDF">
        <w:tc>
          <w:tcPr>
            <w:tcW w:w="0" w:type="auto"/>
          </w:tcPr>
          <w:p w14:paraId="4664F374" w14:textId="0C4E3956" w:rsidR="000C4CF8" w:rsidRDefault="00653858" w:rsidP="00163BDF">
            <w:pPr>
              <w:pStyle w:val="Compact"/>
            </w:pPr>
            <w:r>
              <w:t>V</w:t>
            </w:r>
            <w:r w:rsidRPr="00653858">
              <w:rPr>
                <w:vertAlign w:val="subscript"/>
              </w:rPr>
              <w:t>I, Intercept</w:t>
            </w:r>
          </w:p>
        </w:tc>
        <w:tc>
          <w:tcPr>
            <w:tcW w:w="0" w:type="auto"/>
          </w:tcPr>
          <w:p w14:paraId="29DC91F8" w14:textId="77777777" w:rsidR="000C4CF8" w:rsidRPr="00F17F16" w:rsidRDefault="000C4CF8" w:rsidP="00163BDF">
            <w:pPr>
              <w:pStyle w:val="Compact"/>
              <w:jc w:val="center"/>
              <w:rPr>
                <w:b/>
                <w:bCs/>
              </w:rPr>
            </w:pPr>
            <w:r w:rsidRPr="00F17F16">
              <w:rPr>
                <w:b/>
                <w:bCs/>
              </w:rPr>
              <w:t>0.012</w:t>
            </w:r>
          </w:p>
        </w:tc>
        <w:tc>
          <w:tcPr>
            <w:tcW w:w="0" w:type="auto"/>
          </w:tcPr>
          <w:p w14:paraId="0DD88EFE" w14:textId="77777777" w:rsidR="000C4CF8" w:rsidRPr="00F17F16" w:rsidRDefault="000C4CF8" w:rsidP="00163BDF">
            <w:pPr>
              <w:pStyle w:val="Compact"/>
              <w:jc w:val="center"/>
              <w:rPr>
                <w:b/>
                <w:bCs/>
              </w:rPr>
            </w:pPr>
            <w:r w:rsidRPr="00F17F16">
              <w:rPr>
                <w:b/>
                <w:bCs/>
              </w:rPr>
              <w:t>0.001</w:t>
            </w:r>
          </w:p>
        </w:tc>
        <w:tc>
          <w:tcPr>
            <w:tcW w:w="0" w:type="auto"/>
          </w:tcPr>
          <w:p w14:paraId="47F26D15" w14:textId="77777777" w:rsidR="000C4CF8" w:rsidRPr="00F17F16" w:rsidRDefault="000C4CF8" w:rsidP="00163BDF">
            <w:pPr>
              <w:pStyle w:val="Compact"/>
              <w:jc w:val="center"/>
              <w:rPr>
                <w:b/>
                <w:bCs/>
              </w:rPr>
            </w:pPr>
            <w:r w:rsidRPr="00F17F16">
              <w:rPr>
                <w:b/>
                <w:bCs/>
              </w:rPr>
              <w:t>0.038</w:t>
            </w:r>
          </w:p>
        </w:tc>
      </w:tr>
      <w:tr w:rsidR="000C4CF8" w14:paraId="471373D8" w14:textId="77777777" w:rsidTr="00163BDF">
        <w:tc>
          <w:tcPr>
            <w:tcW w:w="0" w:type="auto"/>
          </w:tcPr>
          <w:p w14:paraId="18967C6B" w14:textId="160AAAE3" w:rsidR="000C4CF8" w:rsidRDefault="00653858" w:rsidP="00163BDF">
            <w:pPr>
              <w:pStyle w:val="Compact"/>
            </w:pPr>
            <w:r>
              <w:t>V</w:t>
            </w:r>
            <w:r w:rsidRPr="00653858">
              <w:rPr>
                <w:vertAlign w:val="subscript"/>
              </w:rPr>
              <w:t xml:space="preserve">I, </w:t>
            </w:r>
            <w:r>
              <w:rPr>
                <w:vertAlign w:val="subscript"/>
              </w:rPr>
              <w:t>Slope</w:t>
            </w:r>
          </w:p>
        </w:tc>
        <w:tc>
          <w:tcPr>
            <w:tcW w:w="0" w:type="auto"/>
          </w:tcPr>
          <w:p w14:paraId="602FD0AA" w14:textId="324A809C" w:rsidR="000C4CF8" w:rsidRPr="00F17F16" w:rsidRDefault="000C4CF8" w:rsidP="00163BDF">
            <w:pPr>
              <w:pStyle w:val="Compact"/>
              <w:jc w:val="center"/>
              <w:rPr>
                <w:b/>
                <w:bCs/>
              </w:rPr>
            </w:pPr>
            <w:r w:rsidRPr="00F17F16">
              <w:rPr>
                <w:b/>
                <w:bCs/>
              </w:rPr>
              <w:t>0</w:t>
            </w:r>
            <w:r w:rsidR="00653858" w:rsidRPr="00F17F16">
              <w:rPr>
                <w:b/>
                <w:bCs/>
              </w:rPr>
              <w:t>*</w:t>
            </w:r>
          </w:p>
        </w:tc>
        <w:tc>
          <w:tcPr>
            <w:tcW w:w="0" w:type="auto"/>
          </w:tcPr>
          <w:p w14:paraId="2564E1A7" w14:textId="6F34B8B6" w:rsidR="000C4CF8" w:rsidRPr="00F17F16" w:rsidRDefault="000C4CF8" w:rsidP="00163BDF">
            <w:pPr>
              <w:pStyle w:val="Compact"/>
              <w:jc w:val="center"/>
              <w:rPr>
                <w:b/>
                <w:bCs/>
              </w:rPr>
            </w:pPr>
            <w:r w:rsidRPr="00F17F16">
              <w:rPr>
                <w:b/>
                <w:bCs/>
              </w:rPr>
              <w:t>0</w:t>
            </w:r>
            <w:r w:rsidR="00653858" w:rsidRPr="00F17F16">
              <w:rPr>
                <w:b/>
                <w:bCs/>
              </w:rPr>
              <w:t>*</w:t>
            </w:r>
          </w:p>
        </w:tc>
        <w:tc>
          <w:tcPr>
            <w:tcW w:w="0" w:type="auto"/>
          </w:tcPr>
          <w:p w14:paraId="2A31799E" w14:textId="549F085D" w:rsidR="000C4CF8" w:rsidRPr="00F17F16" w:rsidRDefault="000C4CF8" w:rsidP="00163BDF">
            <w:pPr>
              <w:pStyle w:val="Compact"/>
              <w:jc w:val="center"/>
              <w:rPr>
                <w:b/>
                <w:bCs/>
              </w:rPr>
            </w:pPr>
            <w:r w:rsidRPr="00F17F16">
              <w:rPr>
                <w:b/>
                <w:bCs/>
              </w:rPr>
              <w:t>0</w:t>
            </w:r>
            <w:r w:rsidR="00653858" w:rsidRPr="00F17F16">
              <w:rPr>
                <w:b/>
                <w:bCs/>
              </w:rPr>
              <w:t>*</w:t>
            </w:r>
          </w:p>
        </w:tc>
      </w:tr>
      <w:tr w:rsidR="000C4CF8" w14:paraId="3B5B7FF5" w14:textId="77777777" w:rsidTr="00163BDF">
        <w:tc>
          <w:tcPr>
            <w:tcW w:w="0" w:type="auto"/>
          </w:tcPr>
          <w:p w14:paraId="50501051" w14:textId="2C29CCAB" w:rsidR="000C4CF8" w:rsidRDefault="00653858" w:rsidP="00163BDF">
            <w:pPr>
              <w:pStyle w:val="Compact"/>
            </w:pPr>
            <w:proofErr w:type="spellStart"/>
            <w:r>
              <w:t>V</w:t>
            </w:r>
            <w:r>
              <w:rPr>
                <w:vertAlign w:val="subscript"/>
              </w:rPr>
              <w:t>session</w:t>
            </w:r>
            <w:proofErr w:type="spellEnd"/>
            <w:r w:rsidRPr="00653858">
              <w:rPr>
                <w:vertAlign w:val="subscript"/>
              </w:rPr>
              <w:t>, Intercept</w:t>
            </w:r>
          </w:p>
        </w:tc>
        <w:tc>
          <w:tcPr>
            <w:tcW w:w="0" w:type="auto"/>
          </w:tcPr>
          <w:p w14:paraId="2A8ECE04" w14:textId="77777777" w:rsidR="000C4CF8" w:rsidRPr="00F17F16" w:rsidRDefault="000C4CF8" w:rsidP="00163BDF">
            <w:pPr>
              <w:pStyle w:val="Compact"/>
              <w:jc w:val="center"/>
              <w:rPr>
                <w:b/>
                <w:bCs/>
              </w:rPr>
            </w:pPr>
            <w:r w:rsidRPr="00F17F16">
              <w:rPr>
                <w:b/>
                <w:bCs/>
              </w:rPr>
              <w:t>0.01</w:t>
            </w:r>
          </w:p>
        </w:tc>
        <w:tc>
          <w:tcPr>
            <w:tcW w:w="0" w:type="auto"/>
          </w:tcPr>
          <w:p w14:paraId="43823A15" w14:textId="77777777" w:rsidR="000C4CF8" w:rsidRPr="00F17F16" w:rsidRDefault="000C4CF8" w:rsidP="00163BDF">
            <w:pPr>
              <w:pStyle w:val="Compact"/>
              <w:jc w:val="center"/>
              <w:rPr>
                <w:b/>
                <w:bCs/>
              </w:rPr>
            </w:pPr>
            <w:r w:rsidRPr="00F17F16">
              <w:rPr>
                <w:b/>
                <w:bCs/>
              </w:rPr>
              <w:t>0.003</w:t>
            </w:r>
          </w:p>
        </w:tc>
        <w:tc>
          <w:tcPr>
            <w:tcW w:w="0" w:type="auto"/>
          </w:tcPr>
          <w:p w14:paraId="75FB0E2B" w14:textId="77777777" w:rsidR="000C4CF8" w:rsidRPr="00F17F16" w:rsidRDefault="000C4CF8" w:rsidP="00163BDF">
            <w:pPr>
              <w:pStyle w:val="Compact"/>
              <w:jc w:val="center"/>
              <w:rPr>
                <w:b/>
                <w:bCs/>
              </w:rPr>
            </w:pPr>
            <w:r w:rsidRPr="00F17F16">
              <w:rPr>
                <w:b/>
                <w:bCs/>
              </w:rPr>
              <w:t>0.029</w:t>
            </w:r>
          </w:p>
        </w:tc>
      </w:tr>
      <w:tr w:rsidR="000C4CF8" w14:paraId="4891E4E8" w14:textId="77777777" w:rsidTr="00163BDF">
        <w:tc>
          <w:tcPr>
            <w:tcW w:w="0" w:type="auto"/>
          </w:tcPr>
          <w:p w14:paraId="4048A90E" w14:textId="1EF5C487" w:rsidR="000C4CF8" w:rsidRDefault="00653858" w:rsidP="00163BDF">
            <w:pPr>
              <w:pStyle w:val="Compact"/>
            </w:pPr>
            <w:proofErr w:type="spellStart"/>
            <w:r>
              <w:t>V</w:t>
            </w:r>
            <w:r w:rsidRPr="00653858">
              <w:rPr>
                <w:vertAlign w:val="subscript"/>
              </w:rPr>
              <w:t>measurement</w:t>
            </w:r>
            <w:proofErr w:type="spellEnd"/>
            <w:r w:rsidRPr="00653858">
              <w:rPr>
                <w:vertAlign w:val="subscript"/>
              </w:rPr>
              <w:t xml:space="preserve"> error, Intercept</w:t>
            </w:r>
          </w:p>
        </w:tc>
        <w:tc>
          <w:tcPr>
            <w:tcW w:w="0" w:type="auto"/>
          </w:tcPr>
          <w:p w14:paraId="3E8A49C4" w14:textId="77777777" w:rsidR="000C4CF8" w:rsidRPr="00F17F16" w:rsidRDefault="000C4CF8" w:rsidP="00163BDF">
            <w:pPr>
              <w:pStyle w:val="Compact"/>
              <w:jc w:val="center"/>
              <w:rPr>
                <w:b/>
                <w:bCs/>
              </w:rPr>
            </w:pPr>
            <w:r w:rsidRPr="00F17F16">
              <w:rPr>
                <w:b/>
                <w:bCs/>
              </w:rPr>
              <w:t>0.044</w:t>
            </w:r>
          </w:p>
        </w:tc>
        <w:tc>
          <w:tcPr>
            <w:tcW w:w="0" w:type="auto"/>
          </w:tcPr>
          <w:p w14:paraId="5A3CA936" w14:textId="77777777" w:rsidR="000C4CF8" w:rsidRPr="00F17F16" w:rsidRDefault="000C4CF8" w:rsidP="00163BDF">
            <w:pPr>
              <w:pStyle w:val="Compact"/>
              <w:jc w:val="center"/>
              <w:rPr>
                <w:b/>
                <w:bCs/>
              </w:rPr>
            </w:pPr>
            <w:r w:rsidRPr="00F17F16">
              <w:rPr>
                <w:b/>
                <w:bCs/>
              </w:rPr>
              <w:t>0.04</w:t>
            </w:r>
          </w:p>
        </w:tc>
        <w:tc>
          <w:tcPr>
            <w:tcW w:w="0" w:type="auto"/>
          </w:tcPr>
          <w:p w14:paraId="6434619E" w14:textId="77777777" w:rsidR="000C4CF8" w:rsidRPr="00F17F16" w:rsidRDefault="000C4CF8" w:rsidP="00163BDF">
            <w:pPr>
              <w:pStyle w:val="Compact"/>
              <w:jc w:val="center"/>
              <w:rPr>
                <w:b/>
                <w:bCs/>
              </w:rPr>
            </w:pPr>
            <w:r w:rsidRPr="00F17F16">
              <w:rPr>
                <w:b/>
                <w:bCs/>
              </w:rPr>
              <w:t>0.049</w:t>
            </w:r>
          </w:p>
        </w:tc>
      </w:tr>
      <w:tr w:rsidR="000C4CF8" w14:paraId="450B60AF" w14:textId="77777777" w:rsidTr="00163BDF">
        <w:tc>
          <w:tcPr>
            <w:tcW w:w="0" w:type="auto"/>
          </w:tcPr>
          <w:p w14:paraId="20077173" w14:textId="44ADE341" w:rsidR="000C4CF8" w:rsidRPr="00653858" w:rsidRDefault="00653858" w:rsidP="00163BDF">
            <w:pPr>
              <w:pStyle w:val="Compact"/>
              <w:rPr>
                <w:vertAlign w:val="subscript"/>
              </w:rPr>
            </w:pPr>
            <w:r>
              <w:t>COV</w:t>
            </w:r>
            <w:r>
              <w:rPr>
                <w:vertAlign w:val="subscript"/>
              </w:rPr>
              <w:t>I, Intercept – I, Slope</w:t>
            </w:r>
          </w:p>
        </w:tc>
        <w:tc>
          <w:tcPr>
            <w:tcW w:w="0" w:type="auto"/>
          </w:tcPr>
          <w:p w14:paraId="58980219" w14:textId="77777777" w:rsidR="000C4CF8" w:rsidRDefault="000C4CF8" w:rsidP="00163BDF">
            <w:pPr>
              <w:pStyle w:val="Compact"/>
              <w:jc w:val="center"/>
            </w:pPr>
            <w:r>
              <w:t>-0.000115</w:t>
            </w:r>
          </w:p>
        </w:tc>
        <w:tc>
          <w:tcPr>
            <w:tcW w:w="0" w:type="auto"/>
          </w:tcPr>
          <w:p w14:paraId="5A955132" w14:textId="77777777" w:rsidR="000C4CF8" w:rsidRDefault="000C4CF8" w:rsidP="00163BDF">
            <w:pPr>
              <w:pStyle w:val="Compact"/>
              <w:jc w:val="center"/>
            </w:pPr>
            <w:r>
              <w:t>-0.000823</w:t>
            </w:r>
          </w:p>
        </w:tc>
        <w:tc>
          <w:tcPr>
            <w:tcW w:w="0" w:type="auto"/>
          </w:tcPr>
          <w:p w14:paraId="2D58DC62" w14:textId="77777777" w:rsidR="000C4CF8" w:rsidRDefault="000C4CF8" w:rsidP="00163BDF">
            <w:pPr>
              <w:pStyle w:val="Compact"/>
              <w:jc w:val="center"/>
            </w:pPr>
            <w:r>
              <w:t>6.63e-05</w:t>
            </w:r>
          </w:p>
        </w:tc>
      </w:tr>
      <w:tr w:rsidR="000C4CF8" w14:paraId="605E4588" w14:textId="77777777" w:rsidTr="00163BDF">
        <w:tc>
          <w:tcPr>
            <w:tcW w:w="0" w:type="auto"/>
          </w:tcPr>
          <w:p w14:paraId="6089058B" w14:textId="02CD6AF4" w:rsidR="000C4CF8" w:rsidRDefault="00653858" w:rsidP="00163BDF">
            <w:pPr>
              <w:pStyle w:val="Compact"/>
            </w:pPr>
            <w:r>
              <w:t>Residual MR</w:t>
            </w:r>
          </w:p>
        </w:tc>
        <w:tc>
          <w:tcPr>
            <w:tcW w:w="0" w:type="auto"/>
          </w:tcPr>
          <w:p w14:paraId="03A69BE3" w14:textId="77777777" w:rsidR="000C4CF8" w:rsidRPr="00F17F16" w:rsidRDefault="000C4CF8" w:rsidP="00163BDF">
            <w:pPr>
              <w:pStyle w:val="Compact"/>
              <w:jc w:val="center"/>
              <w:rPr>
                <w:b/>
                <w:bCs/>
              </w:rPr>
            </w:pPr>
            <w:r w:rsidRPr="00F17F16">
              <w:rPr>
                <w:b/>
                <w:bCs/>
              </w:rPr>
              <w:t>0.041</w:t>
            </w:r>
          </w:p>
        </w:tc>
        <w:tc>
          <w:tcPr>
            <w:tcW w:w="0" w:type="auto"/>
          </w:tcPr>
          <w:p w14:paraId="29B706A4" w14:textId="77777777" w:rsidR="000C4CF8" w:rsidRPr="00F17F16" w:rsidRDefault="000C4CF8" w:rsidP="00163BDF">
            <w:pPr>
              <w:pStyle w:val="Compact"/>
              <w:jc w:val="center"/>
              <w:rPr>
                <w:b/>
                <w:bCs/>
              </w:rPr>
            </w:pPr>
            <w:r w:rsidRPr="00F17F16">
              <w:rPr>
                <w:b/>
                <w:bCs/>
              </w:rPr>
              <w:t>0.038</w:t>
            </w:r>
          </w:p>
        </w:tc>
        <w:tc>
          <w:tcPr>
            <w:tcW w:w="0" w:type="auto"/>
          </w:tcPr>
          <w:p w14:paraId="6D869DBD" w14:textId="77777777" w:rsidR="000C4CF8" w:rsidRPr="00F17F16" w:rsidRDefault="000C4CF8" w:rsidP="00163BDF">
            <w:pPr>
              <w:pStyle w:val="Compact"/>
              <w:jc w:val="center"/>
              <w:rPr>
                <w:b/>
                <w:bCs/>
              </w:rPr>
            </w:pPr>
            <w:r w:rsidRPr="00F17F16">
              <w:rPr>
                <w:b/>
                <w:bCs/>
              </w:rPr>
              <w:t>0.043</w:t>
            </w:r>
          </w:p>
        </w:tc>
      </w:tr>
      <w:tr w:rsidR="000C4CF8" w14:paraId="2CFA41DA" w14:textId="77777777" w:rsidTr="00163BDF">
        <w:tc>
          <w:tcPr>
            <w:tcW w:w="0" w:type="auto"/>
          </w:tcPr>
          <w:p w14:paraId="1B9E6593" w14:textId="125B8753" w:rsidR="000C4CF8" w:rsidRDefault="00653858" w:rsidP="00163BDF">
            <w:pPr>
              <w:pStyle w:val="Compact"/>
            </w:pPr>
            <w:r>
              <w:t>Residual Mass</w:t>
            </w:r>
          </w:p>
        </w:tc>
        <w:tc>
          <w:tcPr>
            <w:tcW w:w="0" w:type="auto"/>
          </w:tcPr>
          <w:p w14:paraId="26AB72D9" w14:textId="77777777" w:rsidR="000C4CF8" w:rsidRPr="00F17F16" w:rsidRDefault="000C4CF8" w:rsidP="00163BDF">
            <w:pPr>
              <w:pStyle w:val="Compact"/>
              <w:jc w:val="center"/>
              <w:rPr>
                <w:b/>
                <w:bCs/>
              </w:rPr>
            </w:pPr>
            <w:r w:rsidRPr="00F17F16">
              <w:rPr>
                <w:b/>
                <w:bCs/>
              </w:rPr>
              <w:t>0.043</w:t>
            </w:r>
          </w:p>
        </w:tc>
        <w:tc>
          <w:tcPr>
            <w:tcW w:w="0" w:type="auto"/>
          </w:tcPr>
          <w:p w14:paraId="1A61BC63" w14:textId="77777777" w:rsidR="000C4CF8" w:rsidRPr="00F17F16" w:rsidRDefault="000C4CF8" w:rsidP="00163BDF">
            <w:pPr>
              <w:pStyle w:val="Compact"/>
              <w:jc w:val="center"/>
              <w:rPr>
                <w:b/>
                <w:bCs/>
              </w:rPr>
            </w:pPr>
            <w:r w:rsidRPr="00F17F16">
              <w:rPr>
                <w:b/>
                <w:bCs/>
              </w:rPr>
              <w:t>0.041</w:t>
            </w:r>
          </w:p>
        </w:tc>
        <w:tc>
          <w:tcPr>
            <w:tcW w:w="0" w:type="auto"/>
          </w:tcPr>
          <w:p w14:paraId="3284D55E" w14:textId="77777777" w:rsidR="000C4CF8" w:rsidRPr="00F17F16" w:rsidRDefault="000C4CF8" w:rsidP="00163BDF">
            <w:pPr>
              <w:pStyle w:val="Compact"/>
              <w:jc w:val="center"/>
              <w:rPr>
                <w:b/>
                <w:bCs/>
              </w:rPr>
            </w:pPr>
            <w:r w:rsidRPr="00F17F16">
              <w:rPr>
                <w:b/>
                <w:bCs/>
              </w:rPr>
              <w:t>0.045</w:t>
            </w:r>
          </w:p>
        </w:tc>
      </w:tr>
    </w:tbl>
    <w:p w14:paraId="100DEA1B" w14:textId="1E087BD1" w:rsidR="00EB0244" w:rsidRDefault="00EB0244" w:rsidP="00CA12E0"/>
    <w:p w14:paraId="66E59499" w14:textId="28F99493" w:rsidR="003543A7" w:rsidRDefault="003543A7" w:rsidP="003543A7">
      <w:pPr>
        <w:ind w:firstLine="720"/>
      </w:pPr>
      <w:commentRangeStart w:id="10"/>
      <w:commentRangeEnd w:id="10"/>
      <w:r>
        <w:rPr>
          <w:rStyle w:val="CommentReference"/>
          <w:rFonts w:asciiTheme="minorHAnsi" w:hAnsiTheme="minorHAnsi"/>
          <w:lang w:val="en-US"/>
        </w:rPr>
        <w:commentReference w:id="10"/>
      </w:r>
      <w:r>
        <w:t>Individual</w:t>
      </w:r>
      <w:r w:rsidRPr="00CA12E0">
        <w:t xml:space="preserve"> slope</w:t>
      </w:r>
      <w:r>
        <w:t>s</w:t>
      </w:r>
      <w:r w:rsidRPr="00CA12E0">
        <w:t xml:space="preserve"> of the thermal reaction norm were repeatable in both treatment groups, however there were no treatment differences (Fig. </w:t>
      </w:r>
      <w:r>
        <w:t>1</w:t>
      </w:r>
      <w:r w:rsidRPr="00CA12E0">
        <w:t>). This result should be interpreted with caution as repeatability of the slope was estimated with a large degree of uncertainty (</w:t>
      </w:r>
      <w:r>
        <w:t xml:space="preserve">Hot: </w:t>
      </w:r>
      <w:proofErr w:type="spellStart"/>
      <w:r>
        <w:t>R</w:t>
      </w:r>
      <w:r w:rsidRPr="00CC552C">
        <w:rPr>
          <w:vertAlign w:val="subscript"/>
        </w:rPr>
        <w:t>slope</w:t>
      </w:r>
      <w:proofErr w:type="spellEnd"/>
      <w:r>
        <w:t xml:space="preserve"> = </w:t>
      </w:r>
      <w:proofErr w:type="gramStart"/>
      <w:r>
        <w:t>0.44 ,</w:t>
      </w:r>
      <w:proofErr w:type="gramEnd"/>
      <w:r>
        <w:t xml:space="preserve"> </w:t>
      </w:r>
      <w:r w:rsidRPr="00CA12E0">
        <w:t>95% CI</w:t>
      </w:r>
      <w:r>
        <w:t xml:space="preserve">: 0.03 – 0.95; Cold: </w:t>
      </w:r>
      <w:proofErr w:type="spellStart"/>
      <w:r>
        <w:t>R</w:t>
      </w:r>
      <w:r w:rsidRPr="00CC552C">
        <w:rPr>
          <w:vertAlign w:val="subscript"/>
        </w:rPr>
        <w:t>slope</w:t>
      </w:r>
      <w:proofErr w:type="spellEnd"/>
      <w:r>
        <w:t xml:space="preserve"> = 0.42, </w:t>
      </w:r>
      <w:r w:rsidRPr="00CA12E0">
        <w:t>95% CI</w:t>
      </w:r>
      <w:r>
        <w:t>: 0.03 – 0.94</w:t>
      </w:r>
      <w:r w:rsidRPr="00CA12E0">
        <w:t>)</w:t>
      </w:r>
      <w:r>
        <w:t xml:space="preserve">. Coefficients for the models that were used to estimate repeatability of the slope are presented </w:t>
      </w:r>
      <w:r w:rsidRPr="00732E1D">
        <w:t>in Table S</w:t>
      </w:r>
      <w:r w:rsidR="00732E1D" w:rsidRPr="00732E1D">
        <w:t>6</w:t>
      </w:r>
      <w:r w:rsidRPr="00732E1D">
        <w:t>-</w:t>
      </w:r>
      <w:r w:rsidR="00732E1D" w:rsidRPr="00732E1D">
        <w:t>9</w:t>
      </w:r>
      <w:r w:rsidRPr="00732E1D">
        <w:t>.</w:t>
      </w:r>
    </w:p>
    <w:p w14:paraId="4B7496B6" w14:textId="6B4B77FE" w:rsidR="003543A7" w:rsidRDefault="00294E1F" w:rsidP="003543A7">
      <w:r>
        <w:rPr>
          <w:noProof/>
        </w:rPr>
        <w:lastRenderedPageBreak/>
        <w:drawing>
          <wp:anchor distT="0" distB="0" distL="114300" distR="114300" simplePos="0" relativeHeight="251659264" behindDoc="0" locked="0" layoutInCell="1" allowOverlap="1" wp14:anchorId="4CF59853" wp14:editId="0BBA82DC">
            <wp:simplePos x="0" y="0"/>
            <wp:positionH relativeFrom="column">
              <wp:posOffset>66560</wp:posOffset>
            </wp:positionH>
            <wp:positionV relativeFrom="paragraph">
              <wp:posOffset>193964</wp:posOffset>
            </wp:positionV>
            <wp:extent cx="5270500" cy="3715815"/>
            <wp:effectExtent l="0" t="0" r="0" b="5715"/>
            <wp:wrapTopAndBottom/>
            <wp:docPr id="2" name="Picture" descr="A picture containing table, group&#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A picture containing table, group&#10;&#10;Description automatically generated"/>
                    <pic:cNvPicPr>
                      <a:picLocks noChangeAspect="1" noChangeArrowheads="1"/>
                    </pic:cNvPicPr>
                  </pic:nvPicPr>
                  <pic:blipFill>
                    <a:blip r:embed="rId12"/>
                    <a:stretch>
                      <a:fillRect/>
                    </a:stretch>
                  </pic:blipFill>
                  <pic:spPr bwMode="auto">
                    <a:xfrm>
                      <a:off x="0" y="0"/>
                      <a:ext cx="5270500" cy="371581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93C5A2B" w14:textId="77777777" w:rsidR="00294E1F" w:rsidRPr="003543A7" w:rsidRDefault="00294E1F" w:rsidP="003543A7"/>
    <w:p w14:paraId="52C68EE5" w14:textId="1BB98CD5" w:rsidR="003543A7" w:rsidRPr="00F405CD" w:rsidRDefault="003543A7" w:rsidP="003543A7">
      <w:r w:rsidRPr="00332816">
        <w:rPr>
          <w:b/>
          <w:bCs/>
        </w:rPr>
        <w:t xml:space="preserve">Figure </w:t>
      </w:r>
      <w:r>
        <w:rPr>
          <w:b/>
          <w:bCs/>
        </w:rPr>
        <w:t>2</w:t>
      </w:r>
      <w:r w:rsidRPr="00332816">
        <w:rPr>
          <w:b/>
          <w:bCs/>
        </w:rPr>
        <w:t>.</w:t>
      </w:r>
      <w:r>
        <w:rPr>
          <w:b/>
          <w:bCs/>
        </w:rPr>
        <w:t xml:space="preserve"> </w:t>
      </w:r>
      <w:r w:rsidR="004F3B7A">
        <w:t>Adjusted repeatability for average metabolic rate</w:t>
      </w:r>
      <w:r>
        <w:t xml:space="preserve"> for the ‘cold’ developmental temperature group (blue) and the ‘hot’ developmental temperature group (red</w:t>
      </w:r>
      <w:r w:rsidR="004F3B7A">
        <w:t>).</w:t>
      </w:r>
      <w:r w:rsidR="00796501">
        <w:t xml:space="preserve"> </w:t>
      </w:r>
      <w:r w:rsidR="008552FD">
        <w:t xml:space="preserve">Estimates were calculated from an imputation model. </w:t>
      </w:r>
      <w:r>
        <w:t>There were no significant difference</w:t>
      </w:r>
      <w:r w:rsidR="0071088E">
        <w:t>s</w:t>
      </w:r>
      <w:r>
        <w:t xml:space="preserve"> among treatment in </w:t>
      </w:r>
      <w:r w:rsidR="00796501">
        <w:t xml:space="preserve">repeatability estimates </w:t>
      </w:r>
      <w:r>
        <w:t xml:space="preserve">(see Table </w:t>
      </w:r>
      <w:r w:rsidR="00751DC8">
        <w:t>2</w:t>
      </w:r>
      <w:r>
        <w:t xml:space="preserve">). </w:t>
      </w:r>
      <w:r w:rsidR="0071088E">
        <w:t>Repeatability did not change with acute temperature. Error bars represent 95% credible intervals.</w:t>
      </w:r>
    </w:p>
    <w:p w14:paraId="0B40AE8A" w14:textId="77777777" w:rsidR="003543A7" w:rsidRDefault="003543A7" w:rsidP="00CA12E0">
      <w:pPr>
        <w:ind w:firstLine="720"/>
      </w:pPr>
    </w:p>
    <w:p w14:paraId="01D9C260" w14:textId="4D6D8128" w:rsidR="00CC552C" w:rsidRDefault="00CA12E0" w:rsidP="00CA12E0">
      <w:pPr>
        <w:ind w:firstLine="720"/>
      </w:pPr>
      <w:r w:rsidRPr="00CA12E0">
        <w:t>Across both treatment grou</w:t>
      </w:r>
      <w:r>
        <w:t>p</w:t>
      </w:r>
      <w:r w:rsidRPr="00CA12E0">
        <w:t>s, repeatability did not change across acute temperatures (Fig.</w:t>
      </w:r>
      <w:r>
        <w:t xml:space="preserve"> 2</w:t>
      </w:r>
      <w:r w:rsidRPr="00CA12E0">
        <w:t xml:space="preserve">, Table </w:t>
      </w:r>
      <w:r>
        <w:t>2</w:t>
      </w:r>
      <w:r w:rsidRPr="00CA12E0">
        <w:t xml:space="preserve">). </w:t>
      </w:r>
      <w:r w:rsidR="00C74466">
        <w:t>T</w:t>
      </w:r>
      <w:r w:rsidRPr="00CA12E0">
        <w:t xml:space="preserve">here was a trend for the cold developmental </w:t>
      </w:r>
      <w:r>
        <w:t>treatment</w:t>
      </w:r>
      <w:r w:rsidRPr="00CA12E0">
        <w:t xml:space="preserve"> to have on higher repeatability compared to the hot developmental </w:t>
      </w:r>
      <w:r>
        <w:t>treatment</w:t>
      </w:r>
      <w:r w:rsidRPr="00CA12E0">
        <w:t xml:space="preserve"> however credible intervals overlapped partially (Fig. </w:t>
      </w:r>
      <w:r w:rsidR="00C74466">
        <w:t>2</w:t>
      </w:r>
      <w:r w:rsidR="001434C4">
        <w:t>, Fig S2</w:t>
      </w:r>
      <w:r w:rsidRPr="00CA12E0">
        <w:t xml:space="preserve">, </w:t>
      </w:r>
      <w:r>
        <w:t xml:space="preserve">Table </w:t>
      </w:r>
      <w:r w:rsidR="00C74466">
        <w:t>2</w:t>
      </w:r>
      <w:r w:rsidRPr="00CA12E0">
        <w:t>)</w:t>
      </w:r>
      <w:r>
        <w:t xml:space="preserve">. </w:t>
      </w:r>
      <w:r w:rsidR="005D3D14">
        <w:t>Model coefficients for each treatment group are presented in Table S</w:t>
      </w:r>
      <w:r w:rsidR="00732E1D">
        <w:t>10</w:t>
      </w:r>
      <w:r w:rsidR="005D3D14">
        <w:t>-</w:t>
      </w:r>
      <w:r w:rsidR="00732E1D">
        <w:t>13</w:t>
      </w:r>
      <w:r w:rsidR="000416AD">
        <w:t xml:space="preserve">. </w:t>
      </w:r>
    </w:p>
    <w:p w14:paraId="2D8FD910" w14:textId="77777777" w:rsidR="00852F77" w:rsidRDefault="00852F77" w:rsidP="00CA12E0">
      <w:pPr>
        <w:ind w:firstLine="720"/>
      </w:pPr>
    </w:p>
    <w:p w14:paraId="663799E9" w14:textId="3138BEAB" w:rsidR="00FB1BF2" w:rsidRPr="00852F77" w:rsidRDefault="00FB1BF2" w:rsidP="00FB1BF2">
      <w:pPr>
        <w:pStyle w:val="TableCaption"/>
        <w:rPr>
          <w:rFonts w:ascii="Times New Roman" w:hAnsi="Times New Roman" w:cs="Times New Roman"/>
          <w:i w:val="0"/>
          <w:iCs/>
        </w:rPr>
      </w:pPr>
      <w:r w:rsidRPr="00852F77">
        <w:rPr>
          <w:rFonts w:ascii="Times New Roman" w:hAnsi="Times New Roman" w:cs="Times New Roman"/>
          <w:b/>
          <w:bCs/>
          <w:i w:val="0"/>
          <w:iCs/>
        </w:rPr>
        <w:t>Table 2</w:t>
      </w:r>
      <w:r w:rsidRPr="00852F77">
        <w:rPr>
          <w:rFonts w:ascii="Times New Roman" w:hAnsi="Times New Roman" w:cs="Times New Roman"/>
          <w:i w:val="0"/>
          <w:iCs/>
        </w:rPr>
        <w:t xml:space="preserve"> </w:t>
      </w:r>
      <w:r w:rsidR="008D6504" w:rsidRPr="00852F77">
        <w:rPr>
          <w:rFonts w:ascii="Times New Roman" w:hAnsi="Times New Roman" w:cs="Times New Roman"/>
          <w:i w:val="0"/>
          <w:iCs/>
        </w:rPr>
        <w:t>Temperature</w:t>
      </w:r>
      <w:r w:rsidRPr="00852F77">
        <w:rPr>
          <w:rFonts w:ascii="Times New Roman" w:hAnsi="Times New Roman" w:cs="Times New Roman"/>
          <w:i w:val="0"/>
          <w:iCs/>
        </w:rPr>
        <w:t xml:space="preserve"> specific, adjusted repeatability estimates of log transformed metabolic rate for lizards from two developmental temperatures (</w:t>
      </w:r>
      <w:proofErr w:type="spellStart"/>
      <w:r w:rsidRPr="00852F77">
        <w:rPr>
          <w:rFonts w:ascii="Times New Roman" w:hAnsi="Times New Roman" w:cs="Times New Roman"/>
          <w:i w:val="0"/>
          <w:iCs/>
        </w:rPr>
        <w:t>n</w:t>
      </w:r>
      <w:r w:rsidRPr="008D6504">
        <w:rPr>
          <w:rFonts w:ascii="Times New Roman" w:hAnsi="Times New Roman" w:cs="Times New Roman"/>
          <w:i w:val="0"/>
          <w:iCs/>
          <w:vertAlign w:val="subscript"/>
        </w:rPr>
        <w:t>hot</w:t>
      </w:r>
      <w:proofErr w:type="spellEnd"/>
      <w:r w:rsidRPr="00852F77">
        <w:rPr>
          <w:rFonts w:ascii="Times New Roman" w:hAnsi="Times New Roman" w:cs="Times New Roman"/>
          <w:i w:val="0"/>
          <w:iCs/>
        </w:rPr>
        <w:t xml:space="preserve"> = 25, </w:t>
      </w:r>
      <w:proofErr w:type="spellStart"/>
      <w:r w:rsidRPr="00852F77">
        <w:rPr>
          <w:rFonts w:ascii="Times New Roman" w:hAnsi="Times New Roman" w:cs="Times New Roman"/>
          <w:i w:val="0"/>
          <w:iCs/>
        </w:rPr>
        <w:t>n</w:t>
      </w:r>
      <w:r w:rsidRPr="008D6504">
        <w:rPr>
          <w:rFonts w:ascii="Times New Roman" w:hAnsi="Times New Roman" w:cs="Times New Roman"/>
          <w:i w:val="0"/>
          <w:iCs/>
          <w:vertAlign w:val="subscript"/>
        </w:rPr>
        <w:t>cold</w:t>
      </w:r>
      <w:proofErr w:type="spellEnd"/>
      <w:r w:rsidRPr="00852F77">
        <w:rPr>
          <w:rFonts w:ascii="Times New Roman" w:hAnsi="Times New Roman" w:cs="Times New Roman"/>
          <w:i w:val="0"/>
          <w:iCs/>
        </w:rPr>
        <w:t xml:space="preserve"> = 26). These values were estimated from an imputation analysis, n</w:t>
      </w:r>
      <w:r w:rsidRPr="008D6504">
        <w:rPr>
          <w:rFonts w:ascii="Times New Roman" w:hAnsi="Times New Roman" w:cs="Times New Roman"/>
          <w:i w:val="0"/>
          <w:iCs/>
          <w:vertAlign w:val="subscript"/>
        </w:rPr>
        <w:t>obs</w:t>
      </w:r>
      <w:r w:rsidRPr="00852F77">
        <w:rPr>
          <w:rFonts w:ascii="Times New Roman" w:hAnsi="Times New Roman" w:cs="Times New Roman"/>
          <w:i w:val="0"/>
          <w:iCs/>
        </w:rPr>
        <w:t xml:space="preserve"> = 6000</w:t>
      </w:r>
      <w:r w:rsidR="008D6504">
        <w:rPr>
          <w:rFonts w:ascii="Times New Roman" w:hAnsi="Times New Roman" w:cs="Times New Roman"/>
          <w:i w:val="0"/>
          <w:iCs/>
        </w:rPr>
        <w:t>.</w:t>
      </w:r>
      <w:r w:rsidR="00B90FED">
        <w:rPr>
          <w:rFonts w:ascii="Times New Roman" w:hAnsi="Times New Roman" w:cs="Times New Roman"/>
          <w:i w:val="0"/>
          <w:iCs/>
        </w:rPr>
        <w:t xml:space="preserve"> Bolded values are significantly different from zero</w:t>
      </w:r>
    </w:p>
    <w:tbl>
      <w:tblPr>
        <w:tblStyle w:val="Table"/>
        <w:tblW w:w="4551" w:type="pct"/>
        <w:tblLook w:val="07E0" w:firstRow="1" w:lastRow="1" w:firstColumn="1" w:lastColumn="1" w:noHBand="1" w:noVBand="1"/>
        <w:tblCaption w:val="Table 2 Temeprature specific, adjusted repeatability estimates of log transformed metabolic rate for lizards from two developmental temperatures (n_hot = 25, n_cold = 26). These values were estimated from an imputation analysis, n_obs = 6000"/>
      </w:tblPr>
      <w:tblGrid>
        <w:gridCol w:w="1442"/>
        <w:gridCol w:w="1496"/>
        <w:gridCol w:w="843"/>
        <w:gridCol w:w="816"/>
        <w:gridCol w:w="1496"/>
        <w:gridCol w:w="843"/>
        <w:gridCol w:w="816"/>
      </w:tblGrid>
      <w:tr w:rsidR="008D6504" w14:paraId="3BA37569" w14:textId="77777777" w:rsidTr="00294E1F">
        <w:tc>
          <w:tcPr>
            <w:tcW w:w="0" w:type="auto"/>
            <w:gridSpan w:val="4"/>
            <w:tcBorders>
              <w:bottom w:val="single" w:sz="0" w:space="0" w:color="auto"/>
            </w:tcBorders>
            <w:vAlign w:val="bottom"/>
          </w:tcPr>
          <w:p w14:paraId="081159A9" w14:textId="77777777" w:rsidR="008D6504" w:rsidRDefault="008D6504" w:rsidP="008D6504">
            <w:pPr>
              <w:pStyle w:val="Compact"/>
              <w:jc w:val="center"/>
            </w:pPr>
            <w:r>
              <w:t xml:space="preserve">Cold development temperature </w:t>
            </w:r>
          </w:p>
          <w:p w14:paraId="5A039387" w14:textId="6ABDA289" w:rsidR="008D6504" w:rsidRDefault="008D6504" w:rsidP="008D6504">
            <w:pPr>
              <w:pStyle w:val="Compact"/>
              <w:jc w:val="center"/>
            </w:pPr>
            <w:r>
              <w:t>n = 26</w:t>
            </w:r>
          </w:p>
        </w:tc>
        <w:tc>
          <w:tcPr>
            <w:tcW w:w="0" w:type="auto"/>
            <w:gridSpan w:val="3"/>
            <w:tcBorders>
              <w:bottom w:val="single" w:sz="0" w:space="0" w:color="auto"/>
            </w:tcBorders>
            <w:vAlign w:val="bottom"/>
          </w:tcPr>
          <w:p w14:paraId="260E6484" w14:textId="77777777" w:rsidR="008D6504" w:rsidRDefault="008D6504" w:rsidP="008D6504">
            <w:pPr>
              <w:pStyle w:val="Compact"/>
              <w:jc w:val="center"/>
            </w:pPr>
            <w:r>
              <w:t xml:space="preserve">Hot development temperature </w:t>
            </w:r>
          </w:p>
          <w:p w14:paraId="5948098E" w14:textId="1CA94D7D" w:rsidR="008D6504" w:rsidRDefault="008D6504" w:rsidP="008D6504">
            <w:pPr>
              <w:pStyle w:val="Compact"/>
              <w:jc w:val="center"/>
            </w:pPr>
            <w:r>
              <w:t>n = 25</w:t>
            </w:r>
          </w:p>
        </w:tc>
      </w:tr>
      <w:tr w:rsidR="008D6504" w14:paraId="264D864A" w14:textId="7C05F5D5" w:rsidTr="00294E1F">
        <w:tc>
          <w:tcPr>
            <w:tcW w:w="0" w:type="auto"/>
            <w:tcBorders>
              <w:bottom w:val="single" w:sz="0" w:space="0" w:color="auto"/>
            </w:tcBorders>
            <w:vAlign w:val="bottom"/>
          </w:tcPr>
          <w:p w14:paraId="0BC2926C" w14:textId="5CFAA1EA" w:rsidR="008D6504" w:rsidRDefault="008D6504" w:rsidP="008D6504">
            <w:pPr>
              <w:pStyle w:val="Compact"/>
              <w:jc w:val="center"/>
            </w:pPr>
            <w:r>
              <w:t>Temperature</w:t>
            </w:r>
          </w:p>
        </w:tc>
        <w:tc>
          <w:tcPr>
            <w:tcW w:w="0" w:type="auto"/>
            <w:tcBorders>
              <w:bottom w:val="single" w:sz="0" w:space="0" w:color="auto"/>
            </w:tcBorders>
            <w:vAlign w:val="bottom"/>
          </w:tcPr>
          <w:p w14:paraId="4277EAE9" w14:textId="3E110099" w:rsidR="008D6504" w:rsidRDefault="008D6504" w:rsidP="008D6504">
            <w:pPr>
              <w:pStyle w:val="Compact"/>
              <w:jc w:val="center"/>
            </w:pPr>
            <w:r>
              <w:t>Repeatability</w:t>
            </w:r>
          </w:p>
        </w:tc>
        <w:tc>
          <w:tcPr>
            <w:tcW w:w="0" w:type="auto"/>
            <w:tcBorders>
              <w:bottom w:val="single" w:sz="0" w:space="0" w:color="auto"/>
            </w:tcBorders>
            <w:vAlign w:val="bottom"/>
          </w:tcPr>
          <w:p w14:paraId="0D7BD6E5" w14:textId="77777777" w:rsidR="008D6504" w:rsidRDefault="008D6504" w:rsidP="008D6504">
            <w:pPr>
              <w:pStyle w:val="Compact"/>
              <w:jc w:val="center"/>
            </w:pPr>
            <w:r>
              <w:t>Lower</w:t>
            </w:r>
          </w:p>
        </w:tc>
        <w:tc>
          <w:tcPr>
            <w:tcW w:w="0" w:type="auto"/>
            <w:tcBorders>
              <w:bottom w:val="single" w:sz="0" w:space="0" w:color="auto"/>
            </w:tcBorders>
            <w:vAlign w:val="bottom"/>
          </w:tcPr>
          <w:p w14:paraId="62EFD865" w14:textId="77777777" w:rsidR="008D6504" w:rsidRDefault="008D6504" w:rsidP="008D6504">
            <w:pPr>
              <w:pStyle w:val="Compact"/>
              <w:jc w:val="center"/>
            </w:pPr>
            <w:r>
              <w:t>Upper</w:t>
            </w:r>
          </w:p>
        </w:tc>
        <w:tc>
          <w:tcPr>
            <w:tcW w:w="0" w:type="auto"/>
            <w:tcBorders>
              <w:bottom w:val="single" w:sz="0" w:space="0" w:color="auto"/>
            </w:tcBorders>
            <w:vAlign w:val="bottom"/>
          </w:tcPr>
          <w:p w14:paraId="23719D8F" w14:textId="639A81F2" w:rsidR="008D6504" w:rsidRDefault="008D6504" w:rsidP="008D6504">
            <w:pPr>
              <w:pStyle w:val="Compact"/>
              <w:jc w:val="center"/>
            </w:pPr>
            <w:r>
              <w:t>Repeatability</w:t>
            </w:r>
          </w:p>
        </w:tc>
        <w:tc>
          <w:tcPr>
            <w:tcW w:w="0" w:type="auto"/>
            <w:tcBorders>
              <w:bottom w:val="single" w:sz="0" w:space="0" w:color="auto"/>
            </w:tcBorders>
            <w:vAlign w:val="bottom"/>
          </w:tcPr>
          <w:p w14:paraId="58B63045" w14:textId="3AD40707" w:rsidR="008D6504" w:rsidRDefault="008D6504" w:rsidP="008D6504">
            <w:pPr>
              <w:pStyle w:val="Compact"/>
              <w:jc w:val="center"/>
            </w:pPr>
            <w:r>
              <w:t>Lower</w:t>
            </w:r>
          </w:p>
        </w:tc>
        <w:tc>
          <w:tcPr>
            <w:tcW w:w="0" w:type="auto"/>
            <w:tcBorders>
              <w:bottom w:val="single" w:sz="0" w:space="0" w:color="auto"/>
            </w:tcBorders>
            <w:vAlign w:val="bottom"/>
          </w:tcPr>
          <w:p w14:paraId="313B68E2" w14:textId="731E6EAF" w:rsidR="008D6504" w:rsidRDefault="008D6504" w:rsidP="008D6504">
            <w:pPr>
              <w:pStyle w:val="Compact"/>
              <w:jc w:val="center"/>
            </w:pPr>
            <w:r>
              <w:t>Upper</w:t>
            </w:r>
          </w:p>
        </w:tc>
      </w:tr>
      <w:tr w:rsidR="00294E1F" w14:paraId="34EFCE22" w14:textId="5255335C" w:rsidTr="00294E1F">
        <w:tc>
          <w:tcPr>
            <w:tcW w:w="0" w:type="auto"/>
          </w:tcPr>
          <w:p w14:paraId="48557BBE" w14:textId="77777777" w:rsidR="00294E1F" w:rsidRDefault="00294E1F" w:rsidP="00294E1F">
            <w:pPr>
              <w:pStyle w:val="Compact"/>
              <w:jc w:val="center"/>
            </w:pPr>
            <w:r>
              <w:t>24</w:t>
            </w:r>
          </w:p>
        </w:tc>
        <w:tc>
          <w:tcPr>
            <w:tcW w:w="0" w:type="auto"/>
          </w:tcPr>
          <w:p w14:paraId="12790251" w14:textId="51A509FD" w:rsidR="00294E1F" w:rsidRPr="00294E1F" w:rsidRDefault="00294E1F" w:rsidP="00294E1F">
            <w:pPr>
              <w:pStyle w:val="Compact"/>
              <w:jc w:val="center"/>
              <w:rPr>
                <w:b/>
                <w:bCs/>
              </w:rPr>
            </w:pPr>
            <w:r w:rsidRPr="00294E1F">
              <w:rPr>
                <w:b/>
                <w:bCs/>
              </w:rPr>
              <w:t>0.22</w:t>
            </w:r>
          </w:p>
        </w:tc>
        <w:tc>
          <w:tcPr>
            <w:tcW w:w="0" w:type="auto"/>
          </w:tcPr>
          <w:p w14:paraId="475A8C2E" w14:textId="2E864245" w:rsidR="00294E1F" w:rsidRPr="00294E1F" w:rsidRDefault="00294E1F" w:rsidP="00294E1F">
            <w:pPr>
              <w:pStyle w:val="Compact"/>
              <w:jc w:val="center"/>
              <w:rPr>
                <w:b/>
                <w:bCs/>
              </w:rPr>
            </w:pPr>
            <w:r w:rsidRPr="00294E1F">
              <w:rPr>
                <w:b/>
                <w:bCs/>
              </w:rPr>
              <w:t>0.11</w:t>
            </w:r>
          </w:p>
        </w:tc>
        <w:tc>
          <w:tcPr>
            <w:tcW w:w="0" w:type="auto"/>
          </w:tcPr>
          <w:p w14:paraId="77C0A7BC" w14:textId="442582E4" w:rsidR="00294E1F" w:rsidRPr="00294E1F" w:rsidRDefault="00294E1F" w:rsidP="00294E1F">
            <w:pPr>
              <w:pStyle w:val="Compact"/>
              <w:jc w:val="center"/>
              <w:rPr>
                <w:b/>
                <w:bCs/>
              </w:rPr>
            </w:pPr>
            <w:r w:rsidRPr="00294E1F">
              <w:rPr>
                <w:b/>
                <w:bCs/>
              </w:rPr>
              <w:t>0.37</w:t>
            </w:r>
          </w:p>
        </w:tc>
        <w:tc>
          <w:tcPr>
            <w:tcW w:w="0" w:type="auto"/>
          </w:tcPr>
          <w:p w14:paraId="5BF598ED" w14:textId="6B4D0964" w:rsidR="00294E1F" w:rsidRPr="00294E1F" w:rsidRDefault="00294E1F" w:rsidP="00294E1F">
            <w:pPr>
              <w:pStyle w:val="Compact"/>
              <w:jc w:val="center"/>
              <w:rPr>
                <w:b/>
                <w:bCs/>
              </w:rPr>
            </w:pPr>
            <w:r w:rsidRPr="00294E1F">
              <w:rPr>
                <w:b/>
                <w:bCs/>
              </w:rPr>
              <w:t>0.09</w:t>
            </w:r>
          </w:p>
        </w:tc>
        <w:tc>
          <w:tcPr>
            <w:tcW w:w="0" w:type="auto"/>
          </w:tcPr>
          <w:p w14:paraId="77F8A78B" w14:textId="71A3F26C" w:rsidR="00294E1F" w:rsidRPr="00294E1F" w:rsidRDefault="00294E1F" w:rsidP="00294E1F">
            <w:pPr>
              <w:pStyle w:val="Compact"/>
              <w:jc w:val="center"/>
              <w:rPr>
                <w:b/>
                <w:bCs/>
              </w:rPr>
            </w:pPr>
            <w:r w:rsidRPr="00294E1F">
              <w:rPr>
                <w:b/>
                <w:bCs/>
              </w:rPr>
              <w:t>0.03</w:t>
            </w:r>
          </w:p>
        </w:tc>
        <w:tc>
          <w:tcPr>
            <w:tcW w:w="0" w:type="auto"/>
          </w:tcPr>
          <w:p w14:paraId="73755EF4" w14:textId="1C1A43BE" w:rsidR="00294E1F" w:rsidRPr="00294E1F" w:rsidRDefault="00294E1F" w:rsidP="00294E1F">
            <w:pPr>
              <w:pStyle w:val="Compact"/>
              <w:jc w:val="center"/>
              <w:rPr>
                <w:b/>
                <w:bCs/>
              </w:rPr>
            </w:pPr>
            <w:r w:rsidRPr="00294E1F">
              <w:rPr>
                <w:b/>
                <w:bCs/>
              </w:rPr>
              <w:t>0.18</w:t>
            </w:r>
          </w:p>
        </w:tc>
      </w:tr>
      <w:tr w:rsidR="00294E1F" w14:paraId="2A1A66A9" w14:textId="240A6C96" w:rsidTr="00294E1F">
        <w:tc>
          <w:tcPr>
            <w:tcW w:w="0" w:type="auto"/>
          </w:tcPr>
          <w:p w14:paraId="68624BC8" w14:textId="77777777" w:rsidR="00294E1F" w:rsidRDefault="00294E1F" w:rsidP="00294E1F">
            <w:pPr>
              <w:pStyle w:val="Compact"/>
              <w:jc w:val="center"/>
            </w:pPr>
            <w:r>
              <w:t>26</w:t>
            </w:r>
          </w:p>
        </w:tc>
        <w:tc>
          <w:tcPr>
            <w:tcW w:w="0" w:type="auto"/>
          </w:tcPr>
          <w:p w14:paraId="1E021BB0" w14:textId="24460E8E" w:rsidR="00294E1F" w:rsidRPr="00294E1F" w:rsidRDefault="00294E1F" w:rsidP="00294E1F">
            <w:pPr>
              <w:pStyle w:val="Compact"/>
              <w:jc w:val="center"/>
              <w:rPr>
                <w:b/>
                <w:bCs/>
              </w:rPr>
            </w:pPr>
            <w:r w:rsidRPr="00294E1F">
              <w:rPr>
                <w:b/>
                <w:bCs/>
              </w:rPr>
              <w:t>0.22</w:t>
            </w:r>
          </w:p>
        </w:tc>
        <w:tc>
          <w:tcPr>
            <w:tcW w:w="0" w:type="auto"/>
          </w:tcPr>
          <w:p w14:paraId="51ECF538" w14:textId="2C2AA8FF" w:rsidR="00294E1F" w:rsidRPr="00294E1F" w:rsidRDefault="00294E1F" w:rsidP="00294E1F">
            <w:pPr>
              <w:pStyle w:val="Compact"/>
              <w:jc w:val="center"/>
              <w:rPr>
                <w:b/>
                <w:bCs/>
              </w:rPr>
            </w:pPr>
            <w:r w:rsidRPr="00294E1F">
              <w:rPr>
                <w:b/>
                <w:bCs/>
              </w:rPr>
              <w:t>0.12</w:t>
            </w:r>
          </w:p>
        </w:tc>
        <w:tc>
          <w:tcPr>
            <w:tcW w:w="0" w:type="auto"/>
          </w:tcPr>
          <w:p w14:paraId="0A884DB9" w14:textId="121F2E30" w:rsidR="00294E1F" w:rsidRPr="00294E1F" w:rsidRDefault="00294E1F" w:rsidP="00294E1F">
            <w:pPr>
              <w:pStyle w:val="Compact"/>
              <w:jc w:val="center"/>
              <w:rPr>
                <w:b/>
                <w:bCs/>
              </w:rPr>
            </w:pPr>
            <w:r w:rsidRPr="00294E1F">
              <w:rPr>
                <w:b/>
                <w:bCs/>
              </w:rPr>
              <w:t>0.37</w:t>
            </w:r>
          </w:p>
        </w:tc>
        <w:tc>
          <w:tcPr>
            <w:tcW w:w="0" w:type="auto"/>
          </w:tcPr>
          <w:p w14:paraId="5767AAB1" w14:textId="0A029106" w:rsidR="00294E1F" w:rsidRPr="00294E1F" w:rsidRDefault="00294E1F" w:rsidP="00294E1F">
            <w:pPr>
              <w:pStyle w:val="Compact"/>
              <w:jc w:val="center"/>
              <w:rPr>
                <w:b/>
                <w:bCs/>
              </w:rPr>
            </w:pPr>
            <w:r w:rsidRPr="00294E1F">
              <w:rPr>
                <w:b/>
                <w:bCs/>
              </w:rPr>
              <w:t>0.09</w:t>
            </w:r>
          </w:p>
        </w:tc>
        <w:tc>
          <w:tcPr>
            <w:tcW w:w="0" w:type="auto"/>
          </w:tcPr>
          <w:p w14:paraId="3F0C28CF" w14:textId="659538EA" w:rsidR="00294E1F" w:rsidRPr="00294E1F" w:rsidRDefault="00294E1F" w:rsidP="00294E1F">
            <w:pPr>
              <w:pStyle w:val="Compact"/>
              <w:jc w:val="center"/>
              <w:rPr>
                <w:b/>
                <w:bCs/>
              </w:rPr>
            </w:pPr>
            <w:r w:rsidRPr="00294E1F">
              <w:rPr>
                <w:b/>
                <w:bCs/>
              </w:rPr>
              <w:t>0.03</w:t>
            </w:r>
          </w:p>
        </w:tc>
        <w:tc>
          <w:tcPr>
            <w:tcW w:w="0" w:type="auto"/>
          </w:tcPr>
          <w:p w14:paraId="73958BAA" w14:textId="4FFFCBE7" w:rsidR="00294E1F" w:rsidRPr="00294E1F" w:rsidRDefault="00294E1F" w:rsidP="00294E1F">
            <w:pPr>
              <w:pStyle w:val="Compact"/>
              <w:jc w:val="center"/>
              <w:rPr>
                <w:b/>
                <w:bCs/>
              </w:rPr>
            </w:pPr>
            <w:r w:rsidRPr="00294E1F">
              <w:rPr>
                <w:b/>
                <w:bCs/>
              </w:rPr>
              <w:t>0.19</w:t>
            </w:r>
          </w:p>
        </w:tc>
      </w:tr>
      <w:tr w:rsidR="00294E1F" w14:paraId="42FDE858" w14:textId="6E0B4E07" w:rsidTr="00294E1F">
        <w:tc>
          <w:tcPr>
            <w:tcW w:w="0" w:type="auto"/>
          </w:tcPr>
          <w:p w14:paraId="43C4F6DB" w14:textId="77777777" w:rsidR="00294E1F" w:rsidRDefault="00294E1F" w:rsidP="00294E1F">
            <w:pPr>
              <w:pStyle w:val="Compact"/>
              <w:jc w:val="center"/>
            </w:pPr>
            <w:r>
              <w:t>28</w:t>
            </w:r>
          </w:p>
        </w:tc>
        <w:tc>
          <w:tcPr>
            <w:tcW w:w="0" w:type="auto"/>
          </w:tcPr>
          <w:p w14:paraId="763F02A7" w14:textId="7908B9C7" w:rsidR="00294E1F" w:rsidRPr="00294E1F" w:rsidRDefault="00294E1F" w:rsidP="00294E1F">
            <w:pPr>
              <w:pStyle w:val="Compact"/>
              <w:jc w:val="center"/>
              <w:rPr>
                <w:b/>
                <w:bCs/>
              </w:rPr>
            </w:pPr>
            <w:r w:rsidRPr="00294E1F">
              <w:rPr>
                <w:b/>
                <w:bCs/>
              </w:rPr>
              <w:t>0.22</w:t>
            </w:r>
          </w:p>
        </w:tc>
        <w:tc>
          <w:tcPr>
            <w:tcW w:w="0" w:type="auto"/>
          </w:tcPr>
          <w:p w14:paraId="6A55AB5D" w14:textId="523D3C6C" w:rsidR="00294E1F" w:rsidRPr="00294E1F" w:rsidRDefault="00294E1F" w:rsidP="00294E1F">
            <w:pPr>
              <w:pStyle w:val="Compact"/>
              <w:jc w:val="center"/>
              <w:rPr>
                <w:b/>
                <w:bCs/>
              </w:rPr>
            </w:pPr>
            <w:r w:rsidRPr="00294E1F">
              <w:rPr>
                <w:b/>
                <w:bCs/>
              </w:rPr>
              <w:t>0.11</w:t>
            </w:r>
          </w:p>
        </w:tc>
        <w:tc>
          <w:tcPr>
            <w:tcW w:w="0" w:type="auto"/>
          </w:tcPr>
          <w:p w14:paraId="739C01CC" w14:textId="4DB6FE11" w:rsidR="00294E1F" w:rsidRPr="00294E1F" w:rsidRDefault="00294E1F" w:rsidP="00294E1F">
            <w:pPr>
              <w:pStyle w:val="Compact"/>
              <w:jc w:val="center"/>
              <w:rPr>
                <w:b/>
                <w:bCs/>
              </w:rPr>
            </w:pPr>
            <w:r w:rsidRPr="00294E1F">
              <w:rPr>
                <w:b/>
                <w:bCs/>
              </w:rPr>
              <w:t>0.36</w:t>
            </w:r>
          </w:p>
        </w:tc>
        <w:tc>
          <w:tcPr>
            <w:tcW w:w="0" w:type="auto"/>
          </w:tcPr>
          <w:p w14:paraId="4EE6BF68" w14:textId="2828BB39" w:rsidR="00294E1F" w:rsidRPr="00294E1F" w:rsidRDefault="00294E1F" w:rsidP="00294E1F">
            <w:pPr>
              <w:pStyle w:val="Compact"/>
              <w:jc w:val="center"/>
              <w:rPr>
                <w:b/>
                <w:bCs/>
              </w:rPr>
            </w:pPr>
            <w:r w:rsidRPr="00294E1F">
              <w:rPr>
                <w:b/>
                <w:bCs/>
              </w:rPr>
              <w:t>0.1</w:t>
            </w:r>
          </w:p>
        </w:tc>
        <w:tc>
          <w:tcPr>
            <w:tcW w:w="0" w:type="auto"/>
          </w:tcPr>
          <w:p w14:paraId="0549E85A" w14:textId="3BCC2A6C" w:rsidR="00294E1F" w:rsidRPr="00294E1F" w:rsidRDefault="00294E1F" w:rsidP="00294E1F">
            <w:pPr>
              <w:pStyle w:val="Compact"/>
              <w:jc w:val="center"/>
              <w:rPr>
                <w:b/>
                <w:bCs/>
              </w:rPr>
            </w:pPr>
            <w:r w:rsidRPr="00294E1F">
              <w:rPr>
                <w:b/>
                <w:bCs/>
              </w:rPr>
              <w:t>0.04</w:t>
            </w:r>
          </w:p>
        </w:tc>
        <w:tc>
          <w:tcPr>
            <w:tcW w:w="0" w:type="auto"/>
          </w:tcPr>
          <w:p w14:paraId="5E2BAACD" w14:textId="4843C972" w:rsidR="00294E1F" w:rsidRPr="00294E1F" w:rsidRDefault="00294E1F" w:rsidP="00294E1F">
            <w:pPr>
              <w:pStyle w:val="Compact"/>
              <w:jc w:val="center"/>
              <w:rPr>
                <w:b/>
                <w:bCs/>
              </w:rPr>
            </w:pPr>
            <w:r w:rsidRPr="00294E1F">
              <w:rPr>
                <w:b/>
                <w:bCs/>
              </w:rPr>
              <w:t>0.2</w:t>
            </w:r>
          </w:p>
        </w:tc>
      </w:tr>
      <w:tr w:rsidR="00294E1F" w14:paraId="66298865" w14:textId="0E3A05C3" w:rsidTr="00294E1F">
        <w:tc>
          <w:tcPr>
            <w:tcW w:w="0" w:type="auto"/>
          </w:tcPr>
          <w:p w14:paraId="7604CA98" w14:textId="77777777" w:rsidR="00294E1F" w:rsidRDefault="00294E1F" w:rsidP="00294E1F">
            <w:pPr>
              <w:pStyle w:val="Compact"/>
              <w:jc w:val="center"/>
            </w:pPr>
            <w:r>
              <w:t>30</w:t>
            </w:r>
          </w:p>
        </w:tc>
        <w:tc>
          <w:tcPr>
            <w:tcW w:w="0" w:type="auto"/>
          </w:tcPr>
          <w:p w14:paraId="30DD1917" w14:textId="5AFF6FF9" w:rsidR="00294E1F" w:rsidRPr="00294E1F" w:rsidRDefault="00294E1F" w:rsidP="00294E1F">
            <w:pPr>
              <w:pStyle w:val="Compact"/>
              <w:jc w:val="center"/>
              <w:rPr>
                <w:b/>
                <w:bCs/>
              </w:rPr>
            </w:pPr>
            <w:r w:rsidRPr="00294E1F">
              <w:rPr>
                <w:b/>
                <w:bCs/>
              </w:rPr>
              <w:t>0.22</w:t>
            </w:r>
          </w:p>
        </w:tc>
        <w:tc>
          <w:tcPr>
            <w:tcW w:w="0" w:type="auto"/>
          </w:tcPr>
          <w:p w14:paraId="2D18422D" w14:textId="4B6CDA5C" w:rsidR="00294E1F" w:rsidRPr="00294E1F" w:rsidRDefault="00294E1F" w:rsidP="00294E1F">
            <w:pPr>
              <w:pStyle w:val="Compact"/>
              <w:jc w:val="center"/>
              <w:rPr>
                <w:b/>
                <w:bCs/>
              </w:rPr>
            </w:pPr>
            <w:r w:rsidRPr="00294E1F">
              <w:rPr>
                <w:b/>
                <w:bCs/>
              </w:rPr>
              <w:t>0.12</w:t>
            </w:r>
          </w:p>
        </w:tc>
        <w:tc>
          <w:tcPr>
            <w:tcW w:w="0" w:type="auto"/>
          </w:tcPr>
          <w:p w14:paraId="16AF8261" w14:textId="23CF57F8" w:rsidR="00294E1F" w:rsidRPr="00294E1F" w:rsidRDefault="00294E1F" w:rsidP="00294E1F">
            <w:pPr>
              <w:pStyle w:val="Compact"/>
              <w:jc w:val="center"/>
              <w:rPr>
                <w:b/>
                <w:bCs/>
              </w:rPr>
            </w:pPr>
            <w:r w:rsidRPr="00294E1F">
              <w:rPr>
                <w:b/>
                <w:bCs/>
              </w:rPr>
              <w:t>0.36</w:t>
            </w:r>
          </w:p>
        </w:tc>
        <w:tc>
          <w:tcPr>
            <w:tcW w:w="0" w:type="auto"/>
          </w:tcPr>
          <w:p w14:paraId="28AF4302" w14:textId="255EDB2D" w:rsidR="00294E1F" w:rsidRPr="00294E1F" w:rsidRDefault="00294E1F" w:rsidP="00294E1F">
            <w:pPr>
              <w:pStyle w:val="Compact"/>
              <w:jc w:val="center"/>
              <w:rPr>
                <w:b/>
                <w:bCs/>
              </w:rPr>
            </w:pPr>
            <w:r w:rsidRPr="00294E1F">
              <w:rPr>
                <w:b/>
                <w:bCs/>
              </w:rPr>
              <w:t>0.11</w:t>
            </w:r>
          </w:p>
        </w:tc>
        <w:tc>
          <w:tcPr>
            <w:tcW w:w="0" w:type="auto"/>
          </w:tcPr>
          <w:p w14:paraId="66AA6B95" w14:textId="1B4A8C60" w:rsidR="00294E1F" w:rsidRPr="00294E1F" w:rsidRDefault="00294E1F" w:rsidP="00294E1F">
            <w:pPr>
              <w:pStyle w:val="Compact"/>
              <w:jc w:val="center"/>
              <w:rPr>
                <w:b/>
                <w:bCs/>
              </w:rPr>
            </w:pPr>
            <w:r w:rsidRPr="00294E1F">
              <w:rPr>
                <w:b/>
                <w:bCs/>
              </w:rPr>
              <w:t>0.04</w:t>
            </w:r>
          </w:p>
        </w:tc>
        <w:tc>
          <w:tcPr>
            <w:tcW w:w="0" w:type="auto"/>
          </w:tcPr>
          <w:p w14:paraId="6811EDE8" w14:textId="64D13017" w:rsidR="00294E1F" w:rsidRPr="00294E1F" w:rsidRDefault="00294E1F" w:rsidP="00294E1F">
            <w:pPr>
              <w:pStyle w:val="Compact"/>
              <w:jc w:val="center"/>
              <w:rPr>
                <w:b/>
                <w:bCs/>
              </w:rPr>
            </w:pPr>
            <w:r w:rsidRPr="00294E1F">
              <w:rPr>
                <w:b/>
                <w:bCs/>
              </w:rPr>
              <w:t>0.21</w:t>
            </w:r>
          </w:p>
        </w:tc>
      </w:tr>
      <w:tr w:rsidR="00294E1F" w14:paraId="4E887491" w14:textId="50315B8A" w:rsidTr="00294E1F">
        <w:tc>
          <w:tcPr>
            <w:tcW w:w="0" w:type="auto"/>
          </w:tcPr>
          <w:p w14:paraId="777A7BC0" w14:textId="77777777" w:rsidR="00294E1F" w:rsidRDefault="00294E1F" w:rsidP="00294E1F">
            <w:pPr>
              <w:pStyle w:val="Compact"/>
              <w:jc w:val="center"/>
            </w:pPr>
            <w:r>
              <w:lastRenderedPageBreak/>
              <w:t>32</w:t>
            </w:r>
          </w:p>
        </w:tc>
        <w:tc>
          <w:tcPr>
            <w:tcW w:w="0" w:type="auto"/>
          </w:tcPr>
          <w:p w14:paraId="30EA7507" w14:textId="01ABF5D2" w:rsidR="00294E1F" w:rsidRPr="00294E1F" w:rsidRDefault="00294E1F" w:rsidP="00294E1F">
            <w:pPr>
              <w:pStyle w:val="Compact"/>
              <w:jc w:val="center"/>
              <w:rPr>
                <w:b/>
                <w:bCs/>
              </w:rPr>
            </w:pPr>
            <w:r w:rsidRPr="00294E1F">
              <w:rPr>
                <w:b/>
                <w:bCs/>
              </w:rPr>
              <w:t>0.22</w:t>
            </w:r>
          </w:p>
        </w:tc>
        <w:tc>
          <w:tcPr>
            <w:tcW w:w="0" w:type="auto"/>
          </w:tcPr>
          <w:p w14:paraId="2D98662F" w14:textId="17C9C963" w:rsidR="00294E1F" w:rsidRPr="00294E1F" w:rsidRDefault="00294E1F" w:rsidP="00294E1F">
            <w:pPr>
              <w:pStyle w:val="Compact"/>
              <w:jc w:val="center"/>
              <w:rPr>
                <w:b/>
                <w:bCs/>
              </w:rPr>
            </w:pPr>
            <w:r w:rsidRPr="00294E1F">
              <w:rPr>
                <w:b/>
                <w:bCs/>
              </w:rPr>
              <w:t>0.11</w:t>
            </w:r>
          </w:p>
        </w:tc>
        <w:tc>
          <w:tcPr>
            <w:tcW w:w="0" w:type="auto"/>
          </w:tcPr>
          <w:p w14:paraId="4A94EE58" w14:textId="2C3C2934" w:rsidR="00294E1F" w:rsidRPr="00294E1F" w:rsidRDefault="00294E1F" w:rsidP="00294E1F">
            <w:pPr>
              <w:pStyle w:val="Compact"/>
              <w:jc w:val="center"/>
              <w:rPr>
                <w:b/>
                <w:bCs/>
              </w:rPr>
            </w:pPr>
            <w:r w:rsidRPr="00294E1F">
              <w:rPr>
                <w:b/>
                <w:bCs/>
              </w:rPr>
              <w:t>0.36</w:t>
            </w:r>
          </w:p>
        </w:tc>
        <w:tc>
          <w:tcPr>
            <w:tcW w:w="0" w:type="auto"/>
          </w:tcPr>
          <w:p w14:paraId="7290EAF6" w14:textId="449D5456" w:rsidR="00294E1F" w:rsidRPr="00294E1F" w:rsidRDefault="00294E1F" w:rsidP="00294E1F">
            <w:pPr>
              <w:pStyle w:val="Compact"/>
              <w:jc w:val="center"/>
              <w:rPr>
                <w:b/>
                <w:bCs/>
              </w:rPr>
            </w:pPr>
            <w:r w:rsidRPr="00294E1F">
              <w:rPr>
                <w:b/>
                <w:bCs/>
              </w:rPr>
              <w:t>0.12</w:t>
            </w:r>
          </w:p>
        </w:tc>
        <w:tc>
          <w:tcPr>
            <w:tcW w:w="0" w:type="auto"/>
          </w:tcPr>
          <w:p w14:paraId="3C92C6C5" w14:textId="769E2456" w:rsidR="00294E1F" w:rsidRPr="00294E1F" w:rsidRDefault="00294E1F" w:rsidP="00294E1F">
            <w:pPr>
              <w:pStyle w:val="Compact"/>
              <w:jc w:val="center"/>
              <w:rPr>
                <w:b/>
                <w:bCs/>
              </w:rPr>
            </w:pPr>
            <w:r w:rsidRPr="00294E1F">
              <w:rPr>
                <w:b/>
                <w:bCs/>
              </w:rPr>
              <w:t>0.04</w:t>
            </w:r>
          </w:p>
        </w:tc>
        <w:tc>
          <w:tcPr>
            <w:tcW w:w="0" w:type="auto"/>
          </w:tcPr>
          <w:p w14:paraId="55841B2B" w14:textId="05FC0FF2" w:rsidR="00294E1F" w:rsidRPr="00294E1F" w:rsidRDefault="00294E1F" w:rsidP="00294E1F">
            <w:pPr>
              <w:pStyle w:val="Compact"/>
              <w:jc w:val="center"/>
              <w:rPr>
                <w:b/>
                <w:bCs/>
              </w:rPr>
            </w:pPr>
            <w:r w:rsidRPr="00294E1F">
              <w:rPr>
                <w:b/>
                <w:bCs/>
              </w:rPr>
              <w:t>0.23</w:t>
            </w:r>
          </w:p>
        </w:tc>
      </w:tr>
      <w:tr w:rsidR="00294E1F" w14:paraId="7B621C4A" w14:textId="53B84187" w:rsidTr="00294E1F">
        <w:tc>
          <w:tcPr>
            <w:tcW w:w="0" w:type="auto"/>
          </w:tcPr>
          <w:p w14:paraId="0E8BADCE" w14:textId="77777777" w:rsidR="00294E1F" w:rsidRDefault="00294E1F" w:rsidP="00294E1F">
            <w:pPr>
              <w:pStyle w:val="Compact"/>
              <w:jc w:val="center"/>
            </w:pPr>
            <w:r>
              <w:t>34</w:t>
            </w:r>
          </w:p>
        </w:tc>
        <w:tc>
          <w:tcPr>
            <w:tcW w:w="0" w:type="auto"/>
          </w:tcPr>
          <w:p w14:paraId="1F97743B" w14:textId="39C4932F" w:rsidR="00294E1F" w:rsidRPr="00294E1F" w:rsidRDefault="00294E1F" w:rsidP="00294E1F">
            <w:pPr>
              <w:pStyle w:val="Compact"/>
              <w:jc w:val="center"/>
              <w:rPr>
                <w:b/>
                <w:bCs/>
              </w:rPr>
            </w:pPr>
            <w:r w:rsidRPr="00294E1F">
              <w:rPr>
                <w:b/>
                <w:bCs/>
              </w:rPr>
              <w:t>0.22</w:t>
            </w:r>
          </w:p>
        </w:tc>
        <w:tc>
          <w:tcPr>
            <w:tcW w:w="0" w:type="auto"/>
          </w:tcPr>
          <w:p w14:paraId="1052BE59" w14:textId="0A37CEB0" w:rsidR="00294E1F" w:rsidRPr="00294E1F" w:rsidRDefault="00294E1F" w:rsidP="00294E1F">
            <w:pPr>
              <w:pStyle w:val="Compact"/>
              <w:jc w:val="center"/>
              <w:rPr>
                <w:b/>
                <w:bCs/>
              </w:rPr>
            </w:pPr>
            <w:r w:rsidRPr="00294E1F">
              <w:rPr>
                <w:b/>
                <w:bCs/>
              </w:rPr>
              <w:t>0.11</w:t>
            </w:r>
          </w:p>
        </w:tc>
        <w:tc>
          <w:tcPr>
            <w:tcW w:w="0" w:type="auto"/>
          </w:tcPr>
          <w:p w14:paraId="515D17AD" w14:textId="3229809C" w:rsidR="00294E1F" w:rsidRPr="00294E1F" w:rsidRDefault="00294E1F" w:rsidP="00294E1F">
            <w:pPr>
              <w:pStyle w:val="Compact"/>
              <w:jc w:val="center"/>
              <w:rPr>
                <w:b/>
                <w:bCs/>
              </w:rPr>
            </w:pPr>
            <w:r w:rsidRPr="00294E1F">
              <w:rPr>
                <w:b/>
                <w:bCs/>
              </w:rPr>
              <w:t>0.37</w:t>
            </w:r>
          </w:p>
        </w:tc>
        <w:tc>
          <w:tcPr>
            <w:tcW w:w="0" w:type="auto"/>
          </w:tcPr>
          <w:p w14:paraId="6717F6B2" w14:textId="3CACA2F0" w:rsidR="00294E1F" w:rsidRPr="00294E1F" w:rsidRDefault="00294E1F" w:rsidP="00294E1F">
            <w:pPr>
              <w:pStyle w:val="Compact"/>
              <w:jc w:val="center"/>
              <w:rPr>
                <w:b/>
                <w:bCs/>
              </w:rPr>
            </w:pPr>
            <w:r w:rsidRPr="00294E1F">
              <w:rPr>
                <w:b/>
                <w:bCs/>
              </w:rPr>
              <w:t>0.13</w:t>
            </w:r>
          </w:p>
        </w:tc>
        <w:tc>
          <w:tcPr>
            <w:tcW w:w="0" w:type="auto"/>
          </w:tcPr>
          <w:p w14:paraId="1D5FF657" w14:textId="30C11409" w:rsidR="00294E1F" w:rsidRPr="00294E1F" w:rsidRDefault="00294E1F" w:rsidP="00294E1F">
            <w:pPr>
              <w:pStyle w:val="Compact"/>
              <w:jc w:val="center"/>
              <w:rPr>
                <w:b/>
                <w:bCs/>
              </w:rPr>
            </w:pPr>
            <w:r w:rsidRPr="00294E1F">
              <w:rPr>
                <w:b/>
                <w:bCs/>
              </w:rPr>
              <w:t>0.05</w:t>
            </w:r>
          </w:p>
        </w:tc>
        <w:tc>
          <w:tcPr>
            <w:tcW w:w="0" w:type="auto"/>
          </w:tcPr>
          <w:p w14:paraId="5216A82B" w14:textId="467C4922" w:rsidR="00294E1F" w:rsidRPr="00294E1F" w:rsidRDefault="00294E1F" w:rsidP="00294E1F">
            <w:pPr>
              <w:pStyle w:val="Compact"/>
              <w:jc w:val="center"/>
              <w:rPr>
                <w:b/>
                <w:bCs/>
              </w:rPr>
            </w:pPr>
            <w:r w:rsidRPr="00294E1F">
              <w:rPr>
                <w:b/>
                <w:bCs/>
              </w:rPr>
              <w:t>0.25</w:t>
            </w:r>
          </w:p>
        </w:tc>
      </w:tr>
    </w:tbl>
    <w:p w14:paraId="2AFE66DA" w14:textId="3517AE52" w:rsidR="003543A7" w:rsidRDefault="003543A7" w:rsidP="003543A7"/>
    <w:p w14:paraId="7AB70619" w14:textId="26E2CE43" w:rsidR="007F39CD" w:rsidRDefault="007F39CD" w:rsidP="00CC552C">
      <w:pPr>
        <w:pStyle w:val="Thesissectionheading"/>
      </w:pPr>
      <w:r>
        <w:t>Discussion</w:t>
      </w:r>
    </w:p>
    <w:p w14:paraId="0555155B" w14:textId="0B4AD1AA" w:rsidR="007F39CD" w:rsidRDefault="00570BB6" w:rsidP="007F39CD">
      <w:pPr>
        <w:pStyle w:val="Thesisnormal"/>
      </w:pPr>
      <w:r>
        <w:t>The thermal reaction norm was</w:t>
      </w:r>
      <w:r w:rsidR="00CA3C2D">
        <w:t xml:space="preserve"> not susceptible to </w:t>
      </w:r>
      <w:r>
        <w:t xml:space="preserve">developmental </w:t>
      </w:r>
      <w:r w:rsidR="00CA3C2D">
        <w:t xml:space="preserve">temperature changes. Congruently, we found no differences among developmental temperatures in the repeatability of slope. This suggests that individuals </w:t>
      </w:r>
      <w:r w:rsidR="007053E3">
        <w:t>displayed</w:t>
      </w:r>
      <w:r w:rsidR="00CA3C2D">
        <w:t xml:space="preserve"> consistent variation in their plasticity (I x E)</w:t>
      </w:r>
      <w:r>
        <w:t xml:space="preserve"> but</w:t>
      </w:r>
      <w:r w:rsidR="00CA3C2D">
        <w:t xml:space="preserve"> </w:t>
      </w:r>
      <w:r>
        <w:t>thermal environments</w:t>
      </w:r>
      <w:r w:rsidR="00CA3C2D">
        <w:t xml:space="preserve"> experienced during incubation did</w:t>
      </w:r>
      <w:r w:rsidR="007053E3">
        <w:t xml:space="preserve"> not impact</w:t>
      </w:r>
      <w:r w:rsidR="00F807C8">
        <w:t xml:space="preserve"> individual </w:t>
      </w:r>
      <w:r>
        <w:t>variation</w:t>
      </w:r>
      <w:r w:rsidR="00F807C8">
        <w:t xml:space="preserve"> in</w:t>
      </w:r>
      <w:r w:rsidR="00CA3C2D">
        <w:t xml:space="preserve"> </w:t>
      </w:r>
      <w:r w:rsidR="007053E3">
        <w:t>phenotypic</w:t>
      </w:r>
      <w:r w:rsidR="00ED0BD9">
        <w:t xml:space="preserve"> flexibility of metabolic rate</w:t>
      </w:r>
      <w:r w:rsidRPr="00570BB6">
        <w:t xml:space="preserve"> </w:t>
      </w:r>
      <w:r>
        <w:t>however Consistent individual variation in average metabolic rate did not change across acute temperatures. While</w:t>
      </w:r>
      <w:r w:rsidR="007F39CD">
        <w:t xml:space="preserve"> </w:t>
      </w:r>
      <w:r>
        <w:t>l</w:t>
      </w:r>
      <w:r w:rsidR="007053E3">
        <w:t xml:space="preserve">izards reared at a cold developmental temperature </w:t>
      </w:r>
      <w:r w:rsidR="00F807C8">
        <w:t xml:space="preserve">appeared to have </w:t>
      </w:r>
      <w:r w:rsidR="007053E3">
        <w:t xml:space="preserve">slightly higher </w:t>
      </w:r>
      <w:proofErr w:type="spellStart"/>
      <w:r w:rsidR="007053E3">
        <w:t>repeatabilities</w:t>
      </w:r>
      <w:proofErr w:type="spellEnd"/>
      <w:r>
        <w:t>, there were no differences between developmental temperatures.</w:t>
      </w:r>
    </w:p>
    <w:p w14:paraId="5681D9C8" w14:textId="4E8CBB33" w:rsidR="002E5EDA" w:rsidRDefault="002E5EDA" w:rsidP="007F39CD">
      <w:pPr>
        <w:pStyle w:val="Thesisnormal"/>
      </w:pPr>
    </w:p>
    <w:p w14:paraId="07F682CD" w14:textId="3BCB0106" w:rsidR="002E5EDA" w:rsidRDefault="002E5EDA" w:rsidP="002E5EDA">
      <w:pPr>
        <w:pStyle w:val="Thesissubheading"/>
      </w:pPr>
      <w:commentRangeStart w:id="11"/>
      <w:r>
        <w:t>The influence of developmental temperature on thermal reaction norms of metabolic rate</w:t>
      </w:r>
      <w:commentRangeEnd w:id="11"/>
      <w:r w:rsidR="00B54AF5">
        <w:rPr>
          <w:rStyle w:val="CommentReference"/>
          <w:rFonts w:asciiTheme="minorHAnsi" w:eastAsiaTheme="minorEastAsia" w:hAnsiTheme="minorHAnsi" w:cstheme="minorBidi"/>
          <w:bCs w:val="0"/>
          <w:i w:val="0"/>
          <w:lang w:val="en-US"/>
        </w:rPr>
        <w:commentReference w:id="11"/>
      </w:r>
    </w:p>
    <w:p w14:paraId="769205A2" w14:textId="77777777" w:rsidR="002E5EDA" w:rsidRDefault="002E5EDA" w:rsidP="007F39CD">
      <w:pPr>
        <w:pStyle w:val="Thesisnormal"/>
      </w:pPr>
    </w:p>
    <w:p w14:paraId="5BE1E578" w14:textId="5CF85401" w:rsidR="00A87F62" w:rsidRDefault="00D42160" w:rsidP="00DF54AF">
      <w:pPr>
        <w:pStyle w:val="Thesisnormal"/>
      </w:pPr>
      <w:r>
        <w:t xml:space="preserve">Thermal reaction norms of metabolic rate </w:t>
      </w:r>
      <w:r w:rsidR="00682453">
        <w:t>were</w:t>
      </w:r>
      <w:r>
        <w:t xml:space="preserve"> robust to </w:t>
      </w:r>
      <w:r w:rsidR="00933749">
        <w:t xml:space="preserve">changes in </w:t>
      </w:r>
      <w:r>
        <w:t xml:space="preserve">developmental temperature. </w:t>
      </w:r>
      <w:r w:rsidR="00570BB6">
        <w:t>O</w:t>
      </w:r>
      <w:r w:rsidR="00933749">
        <w:t>ur incubation</w:t>
      </w:r>
      <w:r w:rsidR="003A2F6C">
        <w:t xml:space="preserve"> temperatures</w:t>
      </w:r>
      <w:r w:rsidR="00933749">
        <w:t xml:space="preserve"> that represent </w:t>
      </w:r>
      <w:r w:rsidR="00C207A9">
        <w:t xml:space="preserve">thermal </w:t>
      </w:r>
      <w:r w:rsidR="00933749">
        <w:t>extremes of natural nest sites</w:t>
      </w:r>
      <w:r w:rsidR="003A2F6C">
        <w:t xml:space="preserve"> may not be stressful enough to elicit a change in phenotypic flexibility</w:t>
      </w:r>
      <w:r w:rsidR="00933749">
        <w:t xml:space="preserve"> </w:t>
      </w:r>
      <w:r w:rsidR="00933749">
        <w:fldChar w:fldCharType="begin"/>
      </w:r>
      <w:r w:rsidR="00933749">
        <w:instrText xml:space="preserve"> ADDIN ZOTERO_ITEM CSL_CITATION {"citationID":"FecJD2Pj","properties":{"formattedCitation":"(Cheetham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933749">
        <w:fldChar w:fldCharType="separate"/>
      </w:r>
      <w:r w:rsidR="00933749">
        <w:rPr>
          <w:noProof/>
        </w:rPr>
        <w:t>(Cheetham et al., 2011)</w:t>
      </w:r>
      <w:r w:rsidR="00933749">
        <w:fldChar w:fldCharType="end"/>
      </w:r>
      <w:r w:rsidR="00933749">
        <w:t xml:space="preserve">. </w:t>
      </w:r>
      <w:commentRangeStart w:id="12"/>
      <w:del w:id="13" w:author="fonti.kar@gmail.com" w:date="2020-09-22T11:06:00Z">
        <w:r w:rsidR="003A2F6C" w:rsidDel="000255E9">
          <w:delText>However</w:delText>
        </w:r>
        <w:r w:rsidR="00933749" w:rsidDel="000255E9">
          <w:delText>,</w:delText>
        </w:r>
        <w:r w:rsidR="003A2F6C" w:rsidDel="000255E9">
          <w:delText xml:space="preserve"> this seems unlikely given that a 2</w:delText>
        </w:r>
        <w:r w:rsidR="00933749" w:rsidDel="000255E9">
          <w:delText xml:space="preserve">ºC </w:delText>
        </w:r>
        <w:r w:rsidR="003A2F6C" w:rsidDel="000255E9">
          <w:delText xml:space="preserve">difference </w:delText>
        </w:r>
        <w:r w:rsidR="00933749" w:rsidDel="000255E9">
          <w:delText>between</w:delText>
        </w:r>
        <w:r w:rsidR="003A2F6C" w:rsidDel="000255E9">
          <w:delText xml:space="preserve"> incubation temperatures </w:delText>
        </w:r>
        <w:r w:rsidR="00933749" w:rsidDel="000255E9">
          <w:delText xml:space="preserve">was </w:delText>
        </w:r>
        <w:r w:rsidR="003A2F6C" w:rsidDel="000255E9">
          <w:delText xml:space="preserve">sufficient to change thermal reactions of metabolic rate in </w:delText>
        </w:r>
        <w:r w:rsidR="00933749" w:rsidDel="000255E9">
          <w:delText>juvenile pond slider turtles (</w:delText>
        </w:r>
        <w:r w:rsidR="00933749" w:rsidRPr="00933749" w:rsidDel="000255E9">
          <w:rPr>
            <w:i/>
            <w:iCs/>
          </w:rPr>
          <w:delText>Trachemys scripta</w:delText>
        </w:r>
        <w:r w:rsidR="00933749" w:rsidDel="000255E9">
          <w:delText xml:space="preserve">) </w:delText>
        </w:r>
        <w:r w:rsidR="00933749" w:rsidDel="000255E9">
          <w:fldChar w:fldCharType="begin"/>
        </w:r>
        <w:r w:rsidR="00933749" w:rsidDel="000255E9">
          <w:delInstrText xml:space="preserve"> ADDIN ZOTERO_ITEM CSL_CITATION {"citationID":"h5mmFPzl","properties":{"formattedCitation":"(Ligon &amp; Lovern, 2009)","plainCitation":"(Ligon &amp; Lovern, 2009)","noteIndex":0},"citationItems":[{"id":3114,"uris":["http://zotero.org/users/1379426/items/UTEDD3QV"],"uri":["http://zotero.org/users/1379426/items/UTEDD3QV"],"itemData":{"id":3114,"type":"article-journal","container-title":"Chelonian Conservation and Biology","DOI":"10.2744/CCB-0738.1","ISSN":"1071-8443","issue":"1","journalAbbreviation":"Chelonian Conservation and Biology","language":"en","note":"publisher: Allen Press","page":"74-83","source":"meridian.allenpress.com","title":"Temperature Effects During Early Life Stages of the Alligator Snapping Turtle (Macrochelys temminckii)","volume":"8","author":[{"family":"Ligon","given":"Day B."},{"family":"Lovern","given":"Matthew B."}],"issued":{"date-parts":[["2009",5,1]]}}}],"schema":"https://github.com/citation-style-language/schema/raw/master/csl-citation.json"} </w:delInstrText>
        </w:r>
        <w:r w:rsidR="00933749" w:rsidDel="000255E9">
          <w:fldChar w:fldCharType="separate"/>
        </w:r>
        <w:r w:rsidR="00933749" w:rsidDel="000255E9">
          <w:rPr>
            <w:noProof/>
          </w:rPr>
          <w:delText>(Ligon &amp; Lovern, 2009)</w:delText>
        </w:r>
        <w:r w:rsidR="00933749" w:rsidDel="000255E9">
          <w:fldChar w:fldCharType="end"/>
        </w:r>
        <w:r w:rsidR="003A2F6C" w:rsidDel="000255E9">
          <w:delText xml:space="preserve">. </w:delText>
        </w:r>
        <w:commentRangeEnd w:id="12"/>
        <w:r w:rsidR="00647483" w:rsidDel="000255E9">
          <w:rPr>
            <w:rStyle w:val="CommentReference"/>
            <w:rFonts w:asciiTheme="minorHAnsi" w:hAnsiTheme="minorHAnsi"/>
            <w:lang w:val="en-US"/>
          </w:rPr>
          <w:commentReference w:id="12"/>
        </w:r>
      </w:del>
      <w:r w:rsidR="00F16B3C">
        <w:t xml:space="preserve">Among the few studies that investigated the effects of pre- and </w:t>
      </w:r>
      <w:r w:rsidR="00EB3641">
        <w:t>post-hatching</w:t>
      </w:r>
      <w:r w:rsidR="00F16B3C">
        <w:t xml:space="preserve"> </w:t>
      </w:r>
      <w:r w:rsidR="00933749">
        <w:t>thermal environments</w:t>
      </w:r>
      <w:r w:rsidR="00F16B3C">
        <w:t xml:space="preserve"> on reversible plasticity of metabolic rate, results have been mixed</w:t>
      </w:r>
      <w:r w:rsidR="00F01EDA">
        <w:t xml:space="preserve"> </w:t>
      </w:r>
      <w:r w:rsidR="00A87F62">
        <w:t xml:space="preserve">and lacks generality </w:t>
      </w:r>
      <w:r w:rsidR="00EB3641">
        <w:t>(Table 1, Beaman et al., 2016)</w:t>
      </w:r>
      <w:r w:rsidR="00F16B3C">
        <w:t>.</w:t>
      </w:r>
      <w:r w:rsidR="00EB3641">
        <w:t xml:space="preserve"> For example, </w:t>
      </w:r>
      <w:r w:rsidR="00647483">
        <w:t xml:space="preserve">wild caught mosquitofish that </w:t>
      </w:r>
      <w:r w:rsidR="00F01EDA">
        <w:t>develop</w:t>
      </w:r>
      <w:r w:rsidR="00647483">
        <w:t>ed</w:t>
      </w:r>
      <w:r w:rsidR="00F01EDA">
        <w:t xml:space="preserve"> in</w:t>
      </w:r>
      <w:r w:rsidR="00647483">
        <w:t xml:space="preserve"> either</w:t>
      </w:r>
      <w:r w:rsidR="00F01EDA">
        <w:t xml:space="preserve"> spring </w:t>
      </w:r>
      <w:r w:rsidR="00C207A9">
        <w:t>or summer</w:t>
      </w:r>
      <w:r w:rsidR="00F01EDA">
        <w:t xml:space="preserve"> temperatures </w:t>
      </w:r>
      <w:r w:rsidR="00647483">
        <w:t xml:space="preserve">have </w:t>
      </w:r>
      <w:r w:rsidR="00C207A9">
        <w:t>distinctive</w:t>
      </w:r>
      <w:r w:rsidR="00F01EDA">
        <w:t xml:space="preserve"> thermal reaction norms </w:t>
      </w:r>
      <w:r w:rsidR="00570BB6">
        <w:t>for</w:t>
      </w:r>
      <w:r w:rsidR="00F01EDA">
        <w:t xml:space="preserve"> metabolic scope</w:t>
      </w:r>
      <w:r w:rsidR="00EB3641">
        <w:t xml:space="preserve"> </w:t>
      </w:r>
      <w:r w:rsidR="00EB3641">
        <w:fldChar w:fldCharType="begin"/>
      </w:r>
      <w:r w:rsidR="005A3220">
        <w:instrText xml:space="preserve"> ADDIN ZOTERO_ITEM CSL_CITATION {"citationID":"ob1NxURI","properties":{"formattedCitation":"(Seebacher et al., 2014)","plainCitation":"(Seebacher et al., 2014)","noteIndex":0},"citationItems":[{"id":"zoCjU8Hs/YOdP48Ym","uris":["http://zotero.org/users/1379426/items/LVDM22FM"],"uri":["http://zotero.org/users/1379426/items/LVDM22FM"],"itemData":{"id":"pY1cmuP2/oKRKCEZJ","type":"article-journal","abstract":"Environmental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rsidR="00EB3641">
        <w:fldChar w:fldCharType="separate"/>
      </w:r>
      <w:r w:rsidR="00EB3641">
        <w:rPr>
          <w:noProof/>
        </w:rPr>
        <w:t>(Seebacher et al., 2014)</w:t>
      </w:r>
      <w:r w:rsidR="00EB3641">
        <w:fldChar w:fldCharType="end"/>
      </w:r>
      <w:r w:rsidR="00F01EDA">
        <w:t xml:space="preserve">. Whereas, </w:t>
      </w:r>
      <w:r w:rsidR="00EB3641">
        <w:t>there were</w:t>
      </w:r>
      <w:r w:rsidR="00F01EDA">
        <w:t xml:space="preserve"> no significant interaction between incubation temperature and </w:t>
      </w:r>
      <w:r w:rsidR="00EB3641">
        <w:t xml:space="preserve">reversible </w:t>
      </w:r>
      <w:r w:rsidR="00F01EDA">
        <w:t>plasticity of metabolic rate</w:t>
      </w:r>
      <w:r w:rsidR="00EB3641">
        <w:t xml:space="preserve"> in tadpoles of striped marsh frogs </w:t>
      </w:r>
      <w:r w:rsidR="00EB3641">
        <w:fldChar w:fldCharType="begin"/>
      </w:r>
      <w:r w:rsidR="00EB3641">
        <w:instrText xml:space="preserve"> ADDIN ZOTERO_ITEM CSL_CITATION {"citationID":"HmVrmhbM","properties":{"formattedCitation":"(Seebacher &amp; Grigaltchik, 2014)","plainCitation":"(Seebacher &amp; Grigaltchik, 2014)","noteIndex":0},"citationItems":[{"id":3792,"uris":["http://zotero.org/users/1379426/items/H3WXY6LP"],"uri":["http://zotero.org/users/1379426/items/H3WXY6LP"],"itemData":{"id":3792,"type":"article-journal","abstract":"Performance curves of physiological rates are not fixed, and determining the extent to which thermal performance curves can change in response to environmental signals is essential to understand the effect of climate variability on populations. The aim of this study was to determine whether and how temperatures experienced during early embryonic development affect thermal performance curves of later life history stages in the frog Limnodynastes peronii. We tested the hypotheses that a) the embryonic environment affects mean trait values only; b) temperature at which performance of tadpoles is maximal shifts with egg incubation temperatures so that performance is maximised at the incubation temperatures, and c) incubation temperatures modulate the capacity for reversible acclimation in tadpoles. Growth rates were greater in warm (25°C) compared to cold (15°C) acclimated (6 weeks) tadpoles regardless of egg developmental temperatures (15°C or 25°C, representing seasonal means). The breadth of the performance curve of burst locomotor performance (measured at 10, 15, 20, 25, and 30°C, representing annual range) is greatest when egg developmental and acclimation temperatures coincide. The mode of the performance curves shifted with acclimation conditions and maximum performance was always at higher temperatures than acclimation conditions. Performance curves of glycolytic (lactate dehydrogenase activities) and mitochondrial (citrate synthase and cytochrome c oxidase) enzymes were modulated by interactions between egg incubation and acclimation temperatures. Lactate dehydrogenase activity paralleled patterns seen in burst locomotor performance, but oxygen consumption rates and mitochondrial enzyme activities did not mirror growth or locomotor performance. We show that embryonic developmental conditions can modulate performance curves of later life-history stages, thereby conferring flexibilty to respond to environmental conditions later in life.","container-title":"PLOS ONE","DOI":"10.1371/journal.pone.0106492","ISSN":"1932-6203","issue":"9","journalAbbreviation":"PLOS ONE","language":"en","note":"publisher: Public Library of Science","page":"e106492","source":"PLoS Journals","title":"Embryonic Developmental Temperatures Modulate Thermal Acclimation of Performance Curves in Tadpoles of the Frog Limnodynastes peronii","volume":"9","author":[{"family":"Seebacher","given":"Frank"},{"family":"Grigaltchik","given":"Veronica S."}],"issued":{"date-parts":[["2014",9,2]]}}}],"schema":"https://github.com/citation-style-language/schema/raw/master/csl-citation.json"} </w:instrText>
      </w:r>
      <w:r w:rsidR="00EB3641">
        <w:fldChar w:fldCharType="separate"/>
      </w:r>
      <w:r w:rsidR="00EB3641">
        <w:rPr>
          <w:noProof/>
        </w:rPr>
        <w:t>(Seebacher &amp; Grigaltchik, 2014)</w:t>
      </w:r>
      <w:r w:rsidR="00EB3641">
        <w:fldChar w:fldCharType="end"/>
      </w:r>
      <w:r w:rsidR="00F01EDA">
        <w:t xml:space="preserve">. </w:t>
      </w:r>
      <w:r w:rsidR="00EB3641">
        <w:t>Taken together,</w:t>
      </w:r>
      <w:r w:rsidR="00334FE7">
        <w:t xml:space="preserve"> these studies suggest that</w:t>
      </w:r>
      <w:r w:rsidR="00EB3641">
        <w:t xml:space="preserve"> </w:t>
      </w:r>
      <w:r w:rsidR="00444C8C">
        <w:t>the evolution of</w:t>
      </w:r>
      <w:r w:rsidR="00EB3641">
        <w:t xml:space="preserve"> </w:t>
      </w:r>
      <w:r w:rsidR="00A87F62">
        <w:t>developmental control on reversible plasticity is likely</w:t>
      </w:r>
      <w:r w:rsidR="00647483">
        <w:t xml:space="preserve"> </w:t>
      </w:r>
      <w:r w:rsidR="00A87F62">
        <w:t xml:space="preserve">very species specific. </w:t>
      </w:r>
      <w:r w:rsidR="00570BB6">
        <w:t xml:space="preserve">It is not surprising that some species maybe more robust to fluctuations in developmental temperatures than others as </w:t>
      </w:r>
      <w:r w:rsidR="00444C8C">
        <w:t xml:space="preserve">selective processes </w:t>
      </w:r>
      <w:r w:rsidR="00A87F62">
        <w:t xml:space="preserve">have </w:t>
      </w:r>
      <w:r w:rsidR="005A3220">
        <w:t>optimised</w:t>
      </w:r>
      <w:r w:rsidR="00444C8C">
        <w:t xml:space="preserve"> </w:t>
      </w:r>
      <w:r w:rsidR="00334FE7">
        <w:t xml:space="preserve">each </w:t>
      </w:r>
      <w:r w:rsidR="00444C8C">
        <w:t>species’ thermal reaction norms</w:t>
      </w:r>
      <w:r w:rsidR="00570BB6" w:rsidRPr="00570BB6">
        <w:t xml:space="preserve"> </w:t>
      </w:r>
      <w:r w:rsidR="00570BB6">
        <w:t>over evolutionary time.</w:t>
      </w:r>
      <w:r w:rsidR="00647483">
        <w:t xml:space="preserve"> </w:t>
      </w:r>
      <w:r w:rsidR="00570BB6">
        <w:t>T</w:t>
      </w:r>
      <w:r w:rsidR="00A87F62">
        <w:t xml:space="preserve">he impacts of early life environments on later-life plasticity should </w:t>
      </w:r>
      <w:r w:rsidR="00570BB6">
        <w:t xml:space="preserve">consider </w:t>
      </w:r>
      <w:r w:rsidR="00A87F62">
        <w:t xml:space="preserve">a species’ recent </w:t>
      </w:r>
      <w:r w:rsidR="00570BB6">
        <w:t>and</w:t>
      </w:r>
      <w:r w:rsidR="00A87F62">
        <w:t xml:space="preserve"> </w:t>
      </w:r>
      <w:r w:rsidR="00551B82">
        <w:t>past</w:t>
      </w:r>
      <w:r w:rsidR="00A87F62">
        <w:t xml:space="preserve"> thermal history </w:t>
      </w:r>
      <w:r w:rsidR="009D2DD0">
        <w:fldChar w:fldCharType="begin"/>
      </w:r>
      <w:r w:rsidR="009D2DD0">
        <w:instrText xml:space="preserve"> ADDIN ZOTERO_ITEM CSL_CITATION {"citationID":"GCGEnlt7","properties":{"formattedCitation":"(Roelofs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D2DD0">
        <w:fldChar w:fldCharType="separate"/>
      </w:r>
      <w:r w:rsidR="009D2DD0">
        <w:rPr>
          <w:noProof/>
        </w:rPr>
        <w:t>(Roelofs et al., 2010)</w:t>
      </w:r>
      <w:r w:rsidR="009D2DD0">
        <w:fldChar w:fldCharType="end"/>
      </w:r>
      <w:r w:rsidR="00A87F62">
        <w:t>.</w:t>
      </w:r>
      <w:r w:rsidR="00C207A9">
        <w:t xml:space="preserve"> </w:t>
      </w:r>
      <w:r w:rsidR="00570BB6">
        <w:t xml:space="preserve">The use of wild animals in experimental studies is valuable to understand how natural populations may respond in very controlled contexts. </w:t>
      </w:r>
      <w:r w:rsidR="00647483">
        <w:t>Common-garden</w:t>
      </w:r>
      <w:r w:rsidR="00C207A9">
        <w:t xml:space="preserve"> </w:t>
      </w:r>
      <w:r w:rsidR="00647483">
        <w:t xml:space="preserve">experiments on wild </w:t>
      </w:r>
      <w:r w:rsidR="005A3220">
        <w:t>animals</w:t>
      </w:r>
      <w:r w:rsidR="00C207A9">
        <w:t xml:space="preserve"> </w:t>
      </w:r>
      <w:r w:rsidR="005A3220">
        <w:t>will be important</w:t>
      </w:r>
      <w:r w:rsidR="00647483">
        <w:t xml:space="preserve"> for</w:t>
      </w:r>
      <w:r w:rsidR="00C207A9">
        <w:t xml:space="preserve"> </w:t>
      </w:r>
      <w:r w:rsidR="005A3220">
        <w:t>accounting for</w:t>
      </w:r>
      <w:r w:rsidR="00C207A9">
        <w:t xml:space="preserve"> </w:t>
      </w:r>
      <w:r w:rsidR="00647483">
        <w:t xml:space="preserve">maternal as well as permanent environmental effects on </w:t>
      </w:r>
      <w:r w:rsidR="005A3220">
        <w:t xml:space="preserve">phenotypic measurements made in the lab </w:t>
      </w:r>
      <w:r w:rsidR="005A3220">
        <w:fldChar w:fldCharType="begin"/>
      </w:r>
      <w:r w:rsidR="005A3220">
        <w:instrText xml:space="preserve"> ADDIN ZOTERO_ITEM CSL_CITATION {"citationID":"EpEujf5i","properties":{"formattedCitation":"(de Villemereuil et al., 2016; Munday et al., 2013)","plainCitation":"(de Villemereuil et al., 2016; Munday et al., 2013)","noteIndex":0},"citationItems":[{"id":3827,"uris":["http://zotero.org/users/1379426/items/JSHZP8Z8"],"uri":["http://zotero.org/users/1379426/items/JSHZP8Z8"],"itemData":{"id":3827,"type":"article-journal","abstract":"The study of local adaptation is rendered difficult by many evolutionary confounding phenomena (for example, genetic drift and demographic history). When complex traits are involved in local adaptation, phenomena such as phenotypic plasticity further hamper evolutionary biologists to study the complex relationships between phenotype, genotype and environment. In this perspective paper, we suggest that the common garden experiment, specifically designed to deal with phenotypic plasticity, has a clear role to play in the study of local adaptation, even (if not specifically) in the genomic era. After a quick review of some high-throughput genotyping protocols relevant in the context of a common garden, we explore how to improve common garden analyses with dense marker panel data and recent statistical methods. We then show how combining approaches from population genomics and genome-wide association studies with the settings of a common garden can yield to a very efficient, thorough and integrative study of local adaptation. Especially, evidence from genomic (for example, genome scan) and phenotypic origins constitute independent insights into the possibility of local adaptation scenarios, and genome-wide association studies in the context of a common garden experiment allow to decipher the genetic bases of adaptive traits.","container-title":"Heredity","DOI":"10.1038/hdy.2015.93","ISSN":"1365-2540","issue":"3","language":"en","note":"number: 3\npublisher: Nature Publishing Group","page":"249-254","source":"www.nature.com","title":"Common garden experiments in the genomic era: new perspectives and opportunities","title-short":"Common garden experiments in the genomic era","volume":"116","author":[{"family":"Villemereuil","given":"P.","non-dropping-particle":"de"},{"family":"Gaggiotti","given":"O. E."},{"family":"Mouterde","given":"M."},{"family":"Till-Bottraud","given":"I."}],"issued":{"date-parts":[["2016",3]]}}},{"id":1843,"uris":["http://zotero.org/users/1379426/items/T6V5A6PI"],"uri":["http://zotero.org/users/1379426/items/T6V5A6PI"],"itemData":{"id":1843,"type":"article-journal","container-title":"Ecol Lett","DOI":"10.1111/ele.12185","issue":"12","language":"English","page":"1488–1500","title":"Predicting evolutionary responses to climate change in the sea","volume":"16","author":[{"family":"Munday","given":"Philip L"},{"family":"Warner","given":"Robert R"},{"family":"Monro","given":"Keyne"},{"family":"Pandolfi","given":"John M"},{"family":"Marshall","given":"Dustin J"}],"issued":{"date-parts":[["2013",10]]}}}],"schema":"https://github.com/citation-style-language/schema/raw/master/csl-citation.json"} </w:instrText>
      </w:r>
      <w:r w:rsidR="005A3220">
        <w:fldChar w:fldCharType="separate"/>
      </w:r>
      <w:r w:rsidR="005A3220">
        <w:rPr>
          <w:noProof/>
        </w:rPr>
        <w:t>(de Villemereuil et al., 2016; Munday et al., 2013)</w:t>
      </w:r>
      <w:r w:rsidR="005A3220">
        <w:fldChar w:fldCharType="end"/>
      </w:r>
      <w:r w:rsidR="00647483">
        <w:t>.</w:t>
      </w:r>
      <w:r w:rsidR="00444C8C">
        <w:t xml:space="preserve"> While</w:t>
      </w:r>
      <w:r w:rsidR="00647483">
        <w:t xml:space="preserve"> </w:t>
      </w:r>
      <w:r w:rsidR="00444C8C">
        <w:t>k</w:t>
      </w:r>
      <w:r w:rsidR="00444C8C" w:rsidRPr="005A070D">
        <w:t xml:space="preserve">nowledge of a species’ </w:t>
      </w:r>
      <w:r w:rsidR="00551B82">
        <w:t>ancestral</w:t>
      </w:r>
      <w:r w:rsidR="00444C8C">
        <w:t xml:space="preserve"> exposure to temperature</w:t>
      </w:r>
      <w:r w:rsidR="00444C8C" w:rsidRPr="005A070D">
        <w:t xml:space="preserve"> </w:t>
      </w:r>
      <w:r w:rsidR="00444C8C">
        <w:t>is often unknown</w:t>
      </w:r>
      <w:r w:rsidR="00444C8C" w:rsidRPr="005A070D">
        <w:t xml:space="preserve"> </w:t>
      </w:r>
      <w:r w:rsidR="00444C8C" w:rsidRPr="005A070D">
        <w:fldChar w:fldCharType="begin"/>
      </w:r>
      <w:r w:rsidR="00444C8C" w:rsidRPr="005A070D">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444C8C" w:rsidRPr="005A070D">
        <w:fldChar w:fldCharType="separate"/>
      </w:r>
      <w:r w:rsidR="00444C8C" w:rsidRPr="005A070D">
        <w:rPr>
          <w:noProof/>
        </w:rPr>
        <w:t>(Roelofs et al., 2010)</w:t>
      </w:r>
      <w:r w:rsidR="00444C8C" w:rsidRPr="005A070D">
        <w:fldChar w:fldCharType="end"/>
      </w:r>
      <w:r w:rsidR="00444C8C">
        <w:t xml:space="preserve">, </w:t>
      </w:r>
      <w:r w:rsidR="00551B82">
        <w:t xml:space="preserve">selecting incubation temperatures based on </w:t>
      </w:r>
      <w:r w:rsidR="00444C8C">
        <w:t xml:space="preserve">critical thermal limits or breadth of thermal performance curves </w:t>
      </w:r>
      <w:r w:rsidR="00551B82">
        <w:t xml:space="preserve">that have been shaped by evolutionary processes may allow better detection </w:t>
      </w:r>
      <w:r w:rsidR="00334FE7">
        <w:t xml:space="preserve">of </w:t>
      </w:r>
      <w:r w:rsidR="00551B82">
        <w:t xml:space="preserve">developmental </w:t>
      </w:r>
      <w:r w:rsidR="00334FE7">
        <w:t>effects</w:t>
      </w:r>
      <w:r w:rsidR="00551B82">
        <w:t xml:space="preserve"> on reversible plasticity.</w:t>
      </w:r>
    </w:p>
    <w:p w14:paraId="0517E818" w14:textId="77777777" w:rsidR="00A8478D" w:rsidRDefault="00A8478D" w:rsidP="00A8478D">
      <w:pPr>
        <w:pStyle w:val="Thesisnormal"/>
      </w:pPr>
    </w:p>
    <w:p w14:paraId="7547E0CB" w14:textId="4FA5339D" w:rsidR="00D44C41" w:rsidRDefault="00D44C41" w:rsidP="00391B80">
      <w:pPr>
        <w:pStyle w:val="Thesisnormal"/>
        <w:ind w:firstLine="720"/>
      </w:pPr>
      <w:r>
        <w:t>Varia</w:t>
      </w:r>
      <w:r w:rsidR="00A8478D">
        <w:t>bility</w:t>
      </w:r>
      <w:r>
        <w:t xml:space="preserve"> in developmental cue</w:t>
      </w:r>
      <w:r w:rsidR="00B656BD">
        <w:t>s</w:t>
      </w:r>
      <w:r>
        <w:t xml:space="preserve"> might </w:t>
      </w:r>
      <w:r w:rsidR="00A8478D">
        <w:t xml:space="preserve">also </w:t>
      </w:r>
      <w:r>
        <w:t xml:space="preserve">be </w:t>
      </w:r>
      <w:r w:rsidR="00A8478D">
        <w:t xml:space="preserve">important </w:t>
      </w:r>
      <w:r>
        <w:t xml:space="preserve">in determining </w:t>
      </w:r>
      <w:r w:rsidR="00A8478D">
        <w:t>whether</w:t>
      </w:r>
      <w:r>
        <w:t xml:space="preserve"> reversible plasticity is changed</w:t>
      </w:r>
      <w:r w:rsidR="00391B80">
        <w:t xml:space="preserve"> </w:t>
      </w:r>
      <w:r w:rsidR="00391B80">
        <w:fldChar w:fldCharType="begin"/>
      </w:r>
      <w:r w:rsidR="00391B80">
        <w:instrText xml:space="preserve"> ADDIN ZOTERO_ITEM CSL_CITATION {"citationID":"P2Ty7AfY","properties":{"formattedCitation":"(Bonamour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nne"},{"family":"Teplitsky","given":"Céline"}],"issued":{"date-parts":[["2019",3]]}}}],"schema":"https://github.com/citation-style-language/schema/raw/master/csl-citation.json"} </w:instrText>
      </w:r>
      <w:r w:rsidR="00391B80">
        <w:fldChar w:fldCharType="separate"/>
      </w:r>
      <w:r w:rsidR="00391B80">
        <w:rPr>
          <w:noProof/>
        </w:rPr>
        <w:t>(Bonamour et al., 2019)</w:t>
      </w:r>
      <w:r w:rsidR="00391B80">
        <w:fldChar w:fldCharType="end"/>
      </w:r>
      <w:r w:rsidR="003A2F6C">
        <w:t xml:space="preserve">. </w:t>
      </w:r>
      <w:r w:rsidR="00B656BD">
        <w:t xml:space="preserve">The magnitude as well as the variability of developmental temperature </w:t>
      </w:r>
      <w:r w:rsidR="001C33AD">
        <w:t xml:space="preserve">may affect how individuals </w:t>
      </w:r>
      <w:r w:rsidR="00B656BD">
        <w:lastRenderedPageBreak/>
        <w:t xml:space="preserve">detect and </w:t>
      </w:r>
      <w:r w:rsidR="001C33AD">
        <w:t>perceive the environmental signal</w:t>
      </w:r>
      <w:r w:rsidR="00B656BD">
        <w:t xml:space="preserve"> ()</w:t>
      </w:r>
      <w:r w:rsidR="001C33AD">
        <w:t xml:space="preserve">. </w:t>
      </w:r>
      <w:r w:rsidR="00391B80">
        <w:t xml:space="preserve">For instance, </w:t>
      </w:r>
      <w:r w:rsidR="00B656BD">
        <w:t>increased</w:t>
      </w:r>
      <w:r w:rsidR="00391B80">
        <w:t xml:space="preserve"> temperature fluctuates during </w:t>
      </w:r>
      <w:r w:rsidR="001C33AD">
        <w:t xml:space="preserve">development implies that future temperatures may also </w:t>
      </w:r>
      <w:r w:rsidR="00B656BD">
        <w:t xml:space="preserve">predictable </w:t>
      </w:r>
      <w:r w:rsidR="004D52B7">
        <w:t>vary</w:t>
      </w:r>
      <w:r w:rsidR="00B656BD">
        <w:t xml:space="preserve"> ()</w:t>
      </w:r>
      <w:r w:rsidR="001C33AD">
        <w:t xml:space="preserve">. </w:t>
      </w:r>
      <w:r w:rsidR="00391B80">
        <w:t xml:space="preserve">In this scenario, </w:t>
      </w:r>
      <w:r w:rsidR="001C33AD">
        <w:t xml:space="preserve">the benefits of reversible plasticity would increase as </w:t>
      </w:r>
      <w:r w:rsidR="00391B80">
        <w:t>s</w:t>
      </w:r>
      <w:r w:rsidR="003A2F6C">
        <w:t xml:space="preserve">election </w:t>
      </w:r>
      <w:r w:rsidR="00391B80">
        <w:t>is expected to</w:t>
      </w:r>
      <w:r w:rsidR="003A2F6C">
        <w:t xml:space="preserve"> favour </w:t>
      </w:r>
      <w:r w:rsidR="001C33AD">
        <w:t xml:space="preserve">plastic strategies to </w:t>
      </w:r>
      <w:r w:rsidR="003A2F6C">
        <w:t>offset the potential c</w:t>
      </w:r>
      <w:r>
        <w:t>ost</w:t>
      </w:r>
      <w:r w:rsidR="003A2F6C">
        <w:t>s</w:t>
      </w:r>
      <w:r>
        <w:t xml:space="preserve"> of </w:t>
      </w:r>
      <w:r w:rsidR="003A2F6C">
        <w:t xml:space="preserve">an environment-phenotype </w:t>
      </w:r>
      <w:r>
        <w:t>mismatch</w:t>
      </w:r>
      <w:r w:rsidR="001C33AD">
        <w:t xml:space="preserve"> </w:t>
      </w:r>
      <w:r w:rsidR="001C33AD">
        <w:fldChar w:fldCharType="begin"/>
      </w:r>
      <w:r w:rsidR="005A3220">
        <w:instrText xml:space="preserve"> ADDIN ZOTERO_ITEM CSL_CITATION {"citationID":"rVFgfr1f","properties":{"formattedCitation":"(Beaman et al., 2016)","plainCitation":"(Beaman et al., 2016)","noteIndex":0},"citationItems":[{"id":"zoCjU8Hs/ukNZPgCv","uris":["http://zotero.org/users/1379426/items/KZHAWEA3"],"uri":["http://zotero.org/users/1379426/items/KZHAWEA3"],"itemData":{"id":"pY1cmuP2/A6N5FVnl","type":"article-journal","abstract":"Phenotypic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R"},{"family":"Seebacher","given":"Frank"}],"issued":{"date-parts":[["2016",3]]}}}],"schema":"https://github.com/citation-style-language/schema/raw/master/csl-citation.json"} </w:instrText>
      </w:r>
      <w:r w:rsidR="001C33AD">
        <w:fldChar w:fldCharType="separate"/>
      </w:r>
      <w:r w:rsidR="001C33AD">
        <w:rPr>
          <w:noProof/>
        </w:rPr>
        <w:t>(Beaman et al., 2016)</w:t>
      </w:r>
      <w:r w:rsidR="001C33AD">
        <w:fldChar w:fldCharType="end"/>
      </w:r>
      <w:r>
        <w:t xml:space="preserve">. </w:t>
      </w:r>
      <w:r w:rsidR="003A2F6C">
        <w:t xml:space="preserve">In support of this idea, </w:t>
      </w:r>
      <w:r w:rsidR="004D52B7">
        <w:t xml:space="preserve">zebrafish reared in a temperature treatment that shifted stochastically throughout development had greater thermal tolerance compared to fish that were reared that constant thermal regimes </w:t>
      </w:r>
      <w:r w:rsidR="004D52B7">
        <w:fldChar w:fldCharType="begin"/>
      </w:r>
      <w:r w:rsidR="004D52B7">
        <w:instrText xml:space="preserve"> ADDIN ZOTERO_ITEM CSL_CITATION {"citationID":"XCtaTzTZ","properties":{"formattedCitation":"(Schaefer &amp; Ryan, 2006)","plainCitation":"(Schaefer &amp; Ryan, 2006)","noteIndex":0},"citationItems":[{"id":875,"uris":["http://zotero.org/users/1379426/items/EQAX4D89"],"uri":["http://zotero.org/users/1379426/items/EQAX4D89"],"itemData":{"id":875,"type":"article-journal","abstract":"To evaluate developmental plasticity in thermal tolerance of zebrafish Danio rerio, common-stock zebrafish were reared from fertilization to adult in the five thermal regimes (two stable, two with constant...","container-title":"Journal of Fish Biology","DOI":"10.1111/j.1095-8649.2006.01145.x","issue":"3","language":"English","page":"722–734","title":"Developmental plasticity in the thermal tolerance of zebrafish Danio rerio","volume":"69","author":[{"family":"Schaefer","given":"J"},{"family":"Ryan","given":"A"}],"issued":{"date-parts":[["2006",9]]}}}],"schema":"https://github.com/citation-style-language/schema/raw/master/csl-citation.json"} </w:instrText>
      </w:r>
      <w:r w:rsidR="004D52B7">
        <w:fldChar w:fldCharType="separate"/>
      </w:r>
      <w:r w:rsidR="004D52B7">
        <w:rPr>
          <w:noProof/>
        </w:rPr>
        <w:t>(Schaefer &amp; Ryan, 2006)</w:t>
      </w:r>
      <w:r w:rsidR="004D52B7">
        <w:fldChar w:fldCharType="end"/>
      </w:r>
      <w:r w:rsidR="003A2F6C">
        <w:t xml:space="preserve">. </w:t>
      </w:r>
      <w:r>
        <w:t xml:space="preserve">In the case of </w:t>
      </w:r>
      <w:r w:rsidR="000255E9">
        <w:t>our</w:t>
      </w:r>
      <w:r>
        <w:t xml:space="preserve"> study, both </w:t>
      </w:r>
      <w:r w:rsidR="001C33AD">
        <w:t>incubation treatments</w:t>
      </w:r>
      <w:r w:rsidR="003A2F6C">
        <w:t xml:space="preserve"> </w:t>
      </w:r>
      <w:r w:rsidR="000255E9">
        <w:t>experienced the</w:t>
      </w:r>
      <w:r>
        <w:t xml:space="preserve"> same level temperature </w:t>
      </w:r>
      <w:r w:rsidR="001C33AD">
        <w:t>variability (+/- 3ºC)</w:t>
      </w:r>
      <w:r>
        <w:t xml:space="preserve"> over a </w:t>
      </w:r>
      <w:r w:rsidR="003A2F6C">
        <w:t>24-hr</w:t>
      </w:r>
      <w:r>
        <w:t xml:space="preserve"> period</w:t>
      </w:r>
      <w:r w:rsidR="000255E9">
        <w:t xml:space="preserve"> which may explain</w:t>
      </w:r>
      <w:r w:rsidR="001C33AD">
        <w:t xml:space="preserve"> </w:t>
      </w:r>
      <w:r w:rsidR="000255E9">
        <w:t>there were no</w:t>
      </w:r>
      <w:r w:rsidR="001C33AD">
        <w:t xml:space="preserve"> differences in their </w:t>
      </w:r>
      <w:r>
        <w:t>capacity to reversible adjust their MR</w:t>
      </w:r>
      <w:r w:rsidR="001C33AD">
        <w:t xml:space="preserve"> as hatchlings. </w:t>
      </w:r>
      <w:r w:rsidR="007E416E">
        <w:t xml:space="preserve">Future studies that manipulate the </w:t>
      </w:r>
      <w:r w:rsidR="007E416E">
        <w:t xml:space="preserve">variation </w:t>
      </w:r>
      <w:r w:rsidR="007E416E">
        <w:t xml:space="preserve">in conjunction with magnitude of developmental cues would be an insightful avenue to explore the importance of phenotypic responses to developmental cues. </w:t>
      </w:r>
    </w:p>
    <w:p w14:paraId="7ACA34CD" w14:textId="77777777" w:rsidR="00D44C41" w:rsidRDefault="00D44C41" w:rsidP="00DF54AF">
      <w:pPr>
        <w:pStyle w:val="Thesisnormal"/>
      </w:pPr>
    </w:p>
    <w:p w14:paraId="66E0D694" w14:textId="4432D4BE" w:rsidR="000311E4" w:rsidRDefault="003A2F6C" w:rsidP="00DF54AF">
      <w:pPr>
        <w:pStyle w:val="Thesisnormal"/>
      </w:pPr>
      <w:r>
        <w:t>Acclimatory responses enable organisms to</w:t>
      </w:r>
      <w:r w:rsidR="008E4DF6">
        <w:t xml:space="preserve"> maintain </w:t>
      </w:r>
      <w:r>
        <w:t>similar</w:t>
      </w:r>
      <w:r w:rsidR="008E4DF6">
        <w:t xml:space="preserve"> physiological rates</w:t>
      </w:r>
      <w:r>
        <w:t xml:space="preserve"> despite environmental perturbations</w:t>
      </w:r>
      <w:r w:rsidR="00463FE5">
        <w:t>. Acclimation involves remodelling physiolog</w:t>
      </w:r>
      <w:r w:rsidR="005955DF">
        <w:t xml:space="preserve">ical systems to compensate for reoccurring changes in the environment which causes a shift in thermal reaction norms </w:t>
      </w:r>
      <w:r w:rsidR="005955DF">
        <w:fldChar w:fldCharType="begin"/>
      </w:r>
      <w:r w:rsidR="005955DF">
        <w:instrText xml:space="preserve"> ADDIN ZOTERO_ITEM CSL_CITATION {"citationID":"pUNGsvnz","properties":{"formattedCitation":"(Seebacher et al., 2015)","plainCitation":"(Seebacher et al., 2015)","noteIndex":0},"citationItems":[{"id":3644,"uris":["http://zotero.org/users/1379426/items/3TFPTLAK"],"uri":["http://zotero.org/users/1379426/items/3TFPTLAK"],"itemData":{"id":3644,"type":"article-journal","container-title":"Nature Climate Change","DOI":"10.1038/nclimate2457","ISSN":"1758-678X, 1758-6798","issue":"1","journalAbbreviation":"Nature Clim Change","language":"en","page":"61-66","source":"DOI.org (Crossref)","title":"Physiological plasticity increases resilience of ectothermic animals to climate change","volume":"5","author":[{"family":"Seebacher","given":"Frank"},{"family":"White","given":"Craig R."},{"family":"Franklin","given":"Craig E."}],"issued":{"date-parts":[["2015",1]]}}}],"schema":"https://github.com/citation-style-language/schema/raw/master/csl-citation.json"} </w:instrText>
      </w:r>
      <w:r w:rsidR="005955DF">
        <w:fldChar w:fldCharType="separate"/>
      </w:r>
      <w:r w:rsidR="005955DF">
        <w:rPr>
          <w:noProof/>
        </w:rPr>
        <w:t>(Seebacher et al., 2015)</w:t>
      </w:r>
      <w:r w:rsidR="005955DF">
        <w:fldChar w:fldCharType="end"/>
      </w:r>
      <w:r w:rsidR="005955DF">
        <w:t xml:space="preserve">. </w:t>
      </w:r>
      <w:r w:rsidR="008E4DF6">
        <w:t>Both</w:t>
      </w:r>
      <w:r w:rsidR="00D42160">
        <w:t xml:space="preserve"> </w:t>
      </w:r>
      <w:r w:rsidR="008E4DF6">
        <w:t xml:space="preserve">of our </w:t>
      </w:r>
      <w:r w:rsidR="00D42160">
        <w:t>treatment groups were housed at the same temperature</w:t>
      </w:r>
      <w:r w:rsidR="00D44C41">
        <w:t xml:space="preserve"> and may have </w:t>
      </w:r>
      <w:r w:rsidR="00B67C11">
        <w:t>acclimated to the same temperature</w:t>
      </w:r>
      <w:r w:rsidR="00D42160">
        <w:t xml:space="preserve"> which resulted in a convergence of</w:t>
      </w:r>
      <w:r w:rsidR="008E4DF6">
        <w:t xml:space="preserve"> their</w:t>
      </w:r>
      <w:r w:rsidR="00D42160">
        <w:t xml:space="preserve"> </w:t>
      </w:r>
      <w:r w:rsidR="00B67C11">
        <w:t>reaction norms.</w:t>
      </w:r>
      <w:r w:rsidR="00DF54AF">
        <w:t xml:space="preserve"> </w:t>
      </w:r>
      <w:r w:rsidR="00F87AF0">
        <w:t xml:space="preserve">Indeed, studies </w:t>
      </w:r>
      <w:r w:rsidR="00C855A4">
        <w:t xml:space="preserve">that </w:t>
      </w:r>
      <w:r w:rsidR="00F87AF0">
        <w:t xml:space="preserve">have shown a significant interaction between developmental </w:t>
      </w:r>
      <w:r w:rsidR="005955DF">
        <w:t>environments</w:t>
      </w:r>
      <w:r w:rsidR="00F87AF0">
        <w:t xml:space="preserve"> and reversible plasticity ha</w:t>
      </w:r>
      <w:r w:rsidR="008E4DF6">
        <w:t>ve</w:t>
      </w:r>
      <w:r w:rsidR="00F87AF0">
        <w:t xml:space="preserve"> used a cross factorial design to disassociate </w:t>
      </w:r>
      <w:r w:rsidR="00DF54AF">
        <w:t xml:space="preserve">such </w:t>
      </w:r>
      <w:r w:rsidR="00F87AF0">
        <w:t>acclimation effects</w:t>
      </w:r>
      <w:r w:rsidR="008E4DF6">
        <w:t xml:space="preserve"> </w:t>
      </w:r>
      <w:r w:rsidR="008E4DF6">
        <w:fldChar w:fldCharType="begin"/>
      </w:r>
      <w:r w:rsidR="008E4DF6">
        <w:instrText xml:space="preserve"> ADDIN ZOTERO_ITEM CSL_CITATION {"citationID":"X75yH41B","properties":{"formattedCitation":"(Kazerouni et al., 2016; Schnurr et al., 2014)","plainCitation":"(Kazerouni et al., 2016; Schnurr et al., 2014)","noteIndex":0},"citationItems":[{"id":3772,"uris":["http://zotero.org/users/1379426/items/ZNLW77NN"],"uri":["http://zotero.org/users/1379426/items/ZNLW77NN"],"itemData":{"id":3772,"type":"article-journal","abstract":"The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E."},{"family":"Seebacher","given":"Frank"}],"issued":{"date-parts":[["2016"]]}}},{"id":3782,"uris":["http://zotero.org/users/1379426/items/IUDHMLRI"],"uri":["http://zotero.org/users/1379426/items/IUDHMLRI"],"itemData":{"id":3782,"type":"article-journal","abstract":"Global warming is intensifying interest in the physiological consequences of temperature change in ectotherms, but we still have a relatively poor understanding of the effects of temperature on early life stages. This study determined how embryonic temperature (TE) affects development and the activity of metabolic enzymes in the swimming muscle of zebrafish. Embryos developed successfully to hatching (survival ≥88%) from 22 to 32°C, but suffered sharp increases in mortality outside of this range. Embryos that were incubated until hatching at a control TE (27°C) or near the extremes for successful development (22 or 32°C) were next raised to adulthood under control conditions at 27°C. Growth trajectories after hatching were altered in the 22°C and 32°C TE groups compared with 27°C TE controls, but growth slowed after 3 months of age in all groups. Maximal enzyme activities of cytochrome c oxidase (COX), citrate synthase (CS), hydroxyacyl-coA dehydrogenase (HOAD), pyruvate kinase (PK) and lactate dehydrogenase (LDH) were measured across a range of assay temperatures (22, 27, 32 and 36°C) in adults from each TE group that were acclimated to 27 or 32°C. Substrate affinities (Km) were also determined for COX and LDH. In adult fish acclimated to 27°C, COX and PK activities were higher in 22°C and 32°C TE groups than in 27°C TE controls, and the temperature optimum for COX activity was higher in the 32°C TE group than in the 22°C TE group. Warm acclimation reduced COX, CS and/or PK activities in the 22 and 32°C TE groups, possibly to compensate for thermal effects on molecular activity. This response did not occur in the 27°C TE controls, which instead increased LDH and HOAD activities. Warm acclimation also increased thermal sensitivity (Q10) of HOAD to cool temperatures across all TE groups. We conclude that the temperature experienced during early development can have a persistent impact on energy metabolism pathways and acclimation capacity in later life.","container-title":"Journal of Experimental Biology","DOI":"10.1242/jeb.094037","ISSN":"0022-0949, 1477-9145","issue":"8","journalAbbreviation":"Journal of Experimental Biology","language":"en","page":"1370-1380","source":"DOI.org (Crossref)","title":"Temperature during embryonic development has persistent effects on metabolic enzymes in the muscle of zebrafish","volume":"217","author":[{"family":"Schnurr","given":"M. E."},{"family":"Yin","given":"Y."},{"family":"Scott","given":"G. R."}],"issued":{"date-parts":[["2014",4,15]]}}}],"schema":"https://github.com/citation-style-language/schema/raw/master/csl-citation.json"} </w:instrText>
      </w:r>
      <w:r w:rsidR="008E4DF6">
        <w:fldChar w:fldCharType="separate"/>
      </w:r>
      <w:r w:rsidR="008E4DF6">
        <w:rPr>
          <w:noProof/>
        </w:rPr>
        <w:t>(Kazerouni et al., 2016; Schnurr et al., 2014)</w:t>
      </w:r>
      <w:r w:rsidR="008E4DF6">
        <w:fldChar w:fldCharType="end"/>
      </w:r>
      <w:r w:rsidR="00F87AF0">
        <w:t>.</w:t>
      </w:r>
      <w:r w:rsidR="005955DF">
        <w:t xml:space="preserve"> That being said, terrestrial organisms are more limited in their ability to acclimate compare to freshwater or marine organisms </w:t>
      </w:r>
      <w:r w:rsidR="005955DF">
        <w:fldChar w:fldCharType="begin"/>
      </w:r>
      <w:r w:rsidR="005955DF">
        <w:instrText xml:space="preserve"> ADDIN ZOTERO_ITEM CSL_CITATION {"citationID":"15wEXQBf","properties":{"formattedCitation":"(Seebacher et al., 2015)","plainCitation":"(Seebacher et al., 2015)","noteIndex":0},"citationItems":[{"id":3644,"uris":["http://zotero.org/users/1379426/items/3TFPTLAK"],"uri":["http://zotero.org/users/1379426/items/3TFPTLAK"],"itemData":{"id":3644,"type":"article-journal","container-title":"Nature Climate Change","DOI":"10.1038/nclimate2457","ISSN":"1758-678X, 1758-6798","issue":"1","journalAbbreviation":"Nature Clim Change","language":"en","page":"61-66","source":"DOI.org (Crossref)","title":"Physiological plasticity increases resilience of ectothermic animals to climate change","volume":"5","author":[{"family":"Seebacher","given":"Frank"},{"family":"White","given":"Craig R."},{"family":"Franklin","given":"Craig E."}],"issued":{"date-parts":[["2015",1]]}}}],"schema":"https://github.com/citation-style-language/schema/raw/master/csl-citation.json"} </w:instrText>
      </w:r>
      <w:r w:rsidR="005955DF">
        <w:fldChar w:fldCharType="separate"/>
      </w:r>
      <w:r w:rsidR="005955DF">
        <w:rPr>
          <w:noProof/>
        </w:rPr>
        <w:t>(Seebacher et al., 2015)</w:t>
      </w:r>
      <w:r w:rsidR="005955DF">
        <w:fldChar w:fldCharType="end"/>
      </w:r>
      <w:r w:rsidR="005955DF">
        <w:t xml:space="preserve">. </w:t>
      </w:r>
      <w:r w:rsidR="008E4DF6">
        <w:t xml:space="preserve">If acclimation effects did in fact overwhelm the </w:t>
      </w:r>
      <w:r w:rsidR="00F0316F">
        <w:t>influence</w:t>
      </w:r>
      <w:r w:rsidR="008E4DF6">
        <w:t xml:space="preserve"> of developmental temperatures, </w:t>
      </w:r>
      <w:r w:rsidR="00F63E4F">
        <w:t xml:space="preserve">we </w:t>
      </w:r>
      <w:r w:rsidR="00597325">
        <w:t xml:space="preserve">expected </w:t>
      </w:r>
      <w:r w:rsidR="00DF54AF">
        <w:t>there to be</w:t>
      </w:r>
      <w:r w:rsidR="00F63E4F">
        <w:t xml:space="preserve"> treatment differences</w:t>
      </w:r>
      <w:r w:rsidR="00F0316F">
        <w:t xml:space="preserve"> upon hatching or at very young ages. While it was not logistically possible to measure metabolic rate upon hatching, we tested for treatment differences in</w:t>
      </w:r>
      <w:r w:rsidR="00F63E4F">
        <w:t xml:space="preserve"> reaction norms </w:t>
      </w:r>
      <w:r w:rsidR="00597325">
        <w:t xml:space="preserve">at the first sampling session </w:t>
      </w:r>
      <w:r w:rsidR="00F0316F">
        <w:t>(</w:t>
      </w:r>
      <w:r w:rsidR="008E4DF6">
        <w:t>~</w:t>
      </w:r>
      <w:r w:rsidR="00597325">
        <w:t>2.5 months of age</w:t>
      </w:r>
      <w:r w:rsidR="00F0316F">
        <w:t>)</w:t>
      </w:r>
      <w:r w:rsidR="00F63E4F">
        <w:t xml:space="preserve"> compared to the last sampling session</w:t>
      </w:r>
      <w:r w:rsidR="00F0316F">
        <w:t xml:space="preserve"> (</w:t>
      </w:r>
      <w:r w:rsidR="00C855A4">
        <w:t>~6 months of age</w:t>
      </w:r>
      <w:r w:rsidR="00F0316F">
        <w:t>)</w:t>
      </w:r>
      <w:r w:rsidR="00F63E4F">
        <w:t>.</w:t>
      </w:r>
      <w:r w:rsidR="00C855A4">
        <w:t xml:space="preserve"> </w:t>
      </w:r>
      <w:r w:rsidR="00FC509A">
        <w:t>Opposite to what we expected, we found</w:t>
      </w:r>
      <w:r w:rsidR="00592908">
        <w:t xml:space="preserve"> marginal</w:t>
      </w:r>
      <w:r w:rsidR="00FC509A">
        <w:t xml:space="preserve"> differences </w:t>
      </w:r>
      <w:r w:rsidR="00592908">
        <w:t xml:space="preserve">among treatments </w:t>
      </w:r>
      <w:r w:rsidR="00FC509A">
        <w:t>in both elevation and slope at sampling session 10 which suggests that treatment differences may</w:t>
      </w:r>
      <w:r w:rsidR="007C5B92">
        <w:t xml:space="preserve"> manifest later in life.</w:t>
      </w:r>
      <w:r w:rsidR="00D44C41">
        <w:t xml:space="preserve"> </w:t>
      </w:r>
      <w:r w:rsidR="00C855A4">
        <w:t xml:space="preserve">However, </w:t>
      </w:r>
      <w:r w:rsidR="00C42DA6">
        <w:t>this effect was relatively small</w:t>
      </w:r>
      <w:r w:rsidR="00C42DA6">
        <w:t xml:space="preserve"> and </w:t>
      </w:r>
      <w:r w:rsidR="005955DF">
        <w:t>there is an increased risk of type 1</w:t>
      </w:r>
      <w:r w:rsidR="00C42DA6">
        <w:t xml:space="preserve"> errors</w:t>
      </w:r>
      <w:r w:rsidR="005955DF">
        <w:t xml:space="preserve"> with</w:t>
      </w:r>
      <w:r w:rsidR="00697D33">
        <w:t xml:space="preserve"> subset analysis </w:t>
      </w:r>
      <w:r w:rsidR="00C42DA6">
        <w:t>with a smaller</w:t>
      </w:r>
      <w:r w:rsidR="00697D33">
        <w:t xml:space="preserve"> sample size. </w:t>
      </w:r>
    </w:p>
    <w:p w14:paraId="1FAFC32C" w14:textId="0042F19F" w:rsidR="009001E3" w:rsidDel="00697D33" w:rsidRDefault="009001E3" w:rsidP="00D44C41">
      <w:pPr>
        <w:pStyle w:val="Thesisnormal"/>
        <w:rPr>
          <w:del w:id="14" w:author="fonti.kar@gmail.com" w:date="2020-09-22T11:50:00Z"/>
        </w:rPr>
      </w:pPr>
      <w:commentRangeStart w:id="15"/>
    </w:p>
    <w:p w14:paraId="5068D649" w14:textId="05FCAA18" w:rsidR="00CA4C44" w:rsidDel="00697D33" w:rsidRDefault="00CA4C44" w:rsidP="00CA4C44">
      <w:pPr>
        <w:pStyle w:val="Thesisnormal"/>
        <w:rPr>
          <w:del w:id="16" w:author="fonti.kar@gmail.com" w:date="2020-09-22T11:50:00Z"/>
        </w:rPr>
      </w:pPr>
      <w:del w:id="17" w:author="fonti.kar@gmail.com" w:date="2020-09-22T11:50:00Z">
        <w:r w:rsidDel="00697D33">
          <w:delText>Alternatively, differences between developmental temperatures may occur at the thermal extremities given that we only measured the linear portion of the reaction norm. In support of this, few studies have found development at hot temperatures resulted in a plastic shift in critical thermal maximum, however these effects were found in intertidal marine invertebrates that experience massive fluctuations in temperature due to tidal patterns and may not extend to terrestrial ectotherms such as a skink.</w:delText>
        </w:r>
        <w:commentRangeEnd w:id="15"/>
        <w:r w:rsidDel="00697D33">
          <w:rPr>
            <w:rStyle w:val="CommentReference"/>
            <w:rFonts w:asciiTheme="minorHAnsi" w:hAnsiTheme="minorHAnsi"/>
            <w:lang w:val="en-US"/>
          </w:rPr>
          <w:commentReference w:id="15"/>
        </w:r>
      </w:del>
    </w:p>
    <w:p w14:paraId="233C03C1" w14:textId="77777777" w:rsidR="00CA4C44" w:rsidRDefault="00CA4C44" w:rsidP="00D44C41">
      <w:pPr>
        <w:pStyle w:val="Thesisnormal"/>
      </w:pPr>
    </w:p>
    <w:p w14:paraId="4508FD39" w14:textId="69166964" w:rsidR="00682453" w:rsidRPr="002E5EDA" w:rsidRDefault="00682453" w:rsidP="00682453">
      <w:pPr>
        <w:pStyle w:val="Thesissubheading"/>
        <w:rPr>
          <w:i w:val="0"/>
          <w:iCs/>
        </w:rPr>
      </w:pPr>
      <w:r>
        <w:t>Developmental temperatures and</w:t>
      </w:r>
      <w:r w:rsidR="005E1177">
        <w:t xml:space="preserve"> among-</w:t>
      </w:r>
      <w:r>
        <w:t>individual plasticity of metabolic rate</w:t>
      </w:r>
    </w:p>
    <w:p w14:paraId="5EE9C217" w14:textId="77777777" w:rsidR="008F291B" w:rsidRDefault="008F291B" w:rsidP="007F39CD">
      <w:pPr>
        <w:pStyle w:val="Thesisnormal"/>
      </w:pPr>
    </w:p>
    <w:p w14:paraId="258175A5" w14:textId="77777777" w:rsidR="001A2087" w:rsidRDefault="008F291B" w:rsidP="008967AE">
      <w:pPr>
        <w:pStyle w:val="Thesisnormal"/>
      </w:pPr>
      <w:del w:id="18" w:author="fonti.kar@gmail.com" w:date="2020-09-22T15:49:00Z">
        <w:r w:rsidDel="001738AC">
          <w:delText xml:space="preserve">Repeatability of </w:delText>
        </w:r>
      </w:del>
      <w:del w:id="19" w:author="fonti.kar@gmail.com" w:date="2020-09-22T15:48:00Z">
        <w:r w:rsidDel="001738AC">
          <w:delText xml:space="preserve">individual </w:delText>
        </w:r>
      </w:del>
      <w:del w:id="20" w:author="fonti.kar@gmail.com" w:date="2020-09-22T15:49:00Z">
        <w:r w:rsidDel="001738AC">
          <w:delText>plasticity</w:delText>
        </w:r>
        <w:r w:rsidR="00A86499" w:rsidDel="001738AC">
          <w:delText xml:space="preserve"> </w:delText>
        </w:r>
      </w:del>
      <w:del w:id="21" w:author="fonti.kar@gmail.com" w:date="2020-09-22T15:50:00Z">
        <w:r w:rsidR="00682453" w:rsidDel="001738AC">
          <w:delText>did not change with</w:delText>
        </w:r>
        <w:r w:rsidR="00315F52" w:rsidDel="001738AC">
          <w:delText xml:space="preserve"> developmental temperature</w:delText>
        </w:r>
        <w:r w:rsidR="00D2100C" w:rsidDel="001738AC">
          <w:delText>.</w:delText>
        </w:r>
      </w:del>
      <w:del w:id="22" w:author="fonti.kar@gmail.com" w:date="2020-09-22T15:53:00Z">
        <w:r w:rsidR="004E3EDB" w:rsidDel="001738AC">
          <w:delText xml:space="preserve"> </w:delText>
        </w:r>
        <w:r w:rsidR="006B593D" w:rsidDel="001738AC">
          <w:delText xml:space="preserve">This </w:delText>
        </w:r>
        <w:r w:rsidR="00A86499" w:rsidDel="001738AC">
          <w:delText>suggests</w:delText>
        </w:r>
        <w:r w:rsidR="006B593D" w:rsidDel="001738AC">
          <w:delText xml:space="preserve"> that</w:delText>
        </w:r>
        <w:r w:rsidR="005E1177" w:rsidDel="001738AC">
          <w:delText xml:space="preserve"> while</w:delText>
        </w:r>
      </w:del>
      <w:r w:rsidR="008967AE">
        <w:t xml:space="preserve">The </w:t>
      </w:r>
      <w:r w:rsidR="008967AE">
        <w:t>repeatability</w:t>
      </w:r>
      <w:r w:rsidR="001738AC">
        <w:t xml:space="preserve"> of </w:t>
      </w:r>
      <w:r w:rsidR="00B02DA1">
        <w:t>metabolic plasticity and average metabolic rate</w:t>
      </w:r>
      <w:r w:rsidR="001738AC">
        <w:t xml:space="preserve"> </w:t>
      </w:r>
      <w:r w:rsidR="0018395C">
        <w:t>did</w:t>
      </w:r>
      <w:r w:rsidR="00A86499">
        <w:t xml:space="preserve"> not depend on</w:t>
      </w:r>
      <w:r w:rsidR="00CE2E72">
        <w:t xml:space="preserve"> </w:t>
      </w:r>
      <w:r w:rsidR="008967AE">
        <w:t>developmental temperature.</w:t>
      </w:r>
      <w:r w:rsidR="00B02DA1">
        <w:t xml:space="preserve"> </w:t>
      </w:r>
      <w:r w:rsidR="00BD287E">
        <w:t>O</w:t>
      </w:r>
      <w:r w:rsidR="00A93F87">
        <w:t xml:space="preserve">ur developmental temperatures </w:t>
      </w:r>
      <w:r w:rsidR="008967AE">
        <w:t>may not have been</w:t>
      </w:r>
      <w:r w:rsidR="00A93F87">
        <w:t xml:space="preserve"> stressful enough to trigger a release of cryptic genetic variation</w:t>
      </w:r>
      <w:r w:rsidR="008967AE">
        <w:t xml:space="preserve"> which would result in a change in repeatabilit</w:t>
      </w:r>
      <w:r w:rsidR="00BD287E">
        <w:t>y</w:t>
      </w:r>
      <w:r w:rsidR="008967AE">
        <w:t>.</w:t>
      </w:r>
      <w:r w:rsidR="00A93F87">
        <w:t xml:space="preserve"> </w:t>
      </w:r>
      <w:r w:rsidR="00BD287E">
        <w:t xml:space="preserve">Indeed, one study found that lizard embryos are be able to withstand much more elevated temperatures (~42ºC) during development </w:t>
      </w:r>
      <w:r w:rsidR="00BD287E">
        <w:fldChar w:fldCharType="begin"/>
      </w:r>
      <w:r w:rsidR="00BD287E">
        <w:instrText xml:space="preserve"> ADDIN ZOTERO_ITEM CSL_CITATION {"citationID":"ARQ5fQi0","properties":{"formattedCitation":"(Fitch, 1964)","plainCitation":"(Fitch, 1964)","noteIndex":0},"citationItems":[{"id":3830,"uris":["http://zotero.org/users/1379426/items/PUV2G6C4"],"uri":["http://zotero.org/users/1379426/items/PUV2G6C4"],"itemData":{"id":3830,"type":"article-journal","archive":"JSTOR","container-title":"Herpetologica","ISSN":"0018-0831","issue":"3","note":"publisher: [Herpetologists' League, Allen Press]","page":"184-187","source":"JSTOR","title":"Temperature Tolerances of Embryonic Eumeces","volume":"20","author":[{"family":"Fitch","given":"Alice V."}],"issued":{"date-parts":[["1964"]]}}}],"schema":"https://github.com/citation-style-language/schema/raw/master/csl-citation.json"} </w:instrText>
      </w:r>
      <w:r w:rsidR="00BD287E">
        <w:fldChar w:fldCharType="separate"/>
      </w:r>
      <w:r w:rsidR="00BD287E">
        <w:rPr>
          <w:noProof/>
        </w:rPr>
        <w:t>(Fitch, 1964)</w:t>
      </w:r>
      <w:r w:rsidR="00BD287E">
        <w:fldChar w:fldCharType="end"/>
      </w:r>
      <w:r w:rsidR="00BD287E">
        <w:t xml:space="preserve">. </w:t>
      </w:r>
      <w:r w:rsidR="009D606D">
        <w:t xml:space="preserve">Moreover, </w:t>
      </w:r>
      <w:r w:rsidR="00BD287E">
        <w:t xml:space="preserve">the critical thermal limit of adult </w:t>
      </w:r>
      <w:proofErr w:type="spellStart"/>
      <w:proofErr w:type="gramStart"/>
      <w:r w:rsidR="00BD287E">
        <w:rPr>
          <w:i/>
          <w:iCs/>
        </w:rPr>
        <w:t>L.delicata</w:t>
      </w:r>
      <w:proofErr w:type="spellEnd"/>
      <w:proofErr w:type="gramEnd"/>
      <w:r w:rsidR="00BD287E">
        <w:rPr>
          <w:i/>
          <w:iCs/>
        </w:rPr>
        <w:t xml:space="preserve"> </w:t>
      </w:r>
      <w:r w:rsidR="00BD287E">
        <w:t>is ~40.8ºC which suggests that</w:t>
      </w:r>
      <w:r w:rsidR="009D606D">
        <w:t xml:space="preserve"> the </w:t>
      </w:r>
      <w:r w:rsidR="004E283D">
        <w:t>temperature</w:t>
      </w:r>
      <w:r w:rsidR="009D606D">
        <w:t xml:space="preserve"> extremes of nest </w:t>
      </w:r>
      <w:r w:rsidR="004E283D">
        <w:t xml:space="preserve">sites </w:t>
      </w:r>
      <w:r w:rsidR="009D606D">
        <w:t xml:space="preserve">may be relatively tolerable </w:t>
      </w:r>
      <w:r w:rsidR="004E283D">
        <w:t xml:space="preserve">and </w:t>
      </w:r>
      <w:proofErr w:type="spellStart"/>
      <w:r w:rsidR="004E283D">
        <w:t xml:space="preserve">stable </w:t>
      </w:r>
      <w:proofErr w:type="spellEnd"/>
      <w:r w:rsidR="009D606D">
        <w:t>for embryo development.</w:t>
      </w:r>
      <w:r w:rsidR="00F94823">
        <w:t xml:space="preserve"> </w:t>
      </w:r>
    </w:p>
    <w:p w14:paraId="58E059E9" w14:textId="77777777" w:rsidR="001A2087" w:rsidRDefault="001A2087" w:rsidP="008967AE">
      <w:pPr>
        <w:pStyle w:val="Thesisnormal"/>
      </w:pPr>
    </w:p>
    <w:p w14:paraId="23657727" w14:textId="1FEECBC4" w:rsidR="009D606D" w:rsidRDefault="001A2087" w:rsidP="008967AE">
      <w:pPr>
        <w:pStyle w:val="Thesisnormal"/>
      </w:pPr>
      <w:r>
        <w:t>Lack of difference maybe masked by ratio nature of repeatability, as variance components underlying the calculations may actually be change (increase residual variance under stress)</w:t>
      </w:r>
    </w:p>
    <w:p w14:paraId="02685FF4" w14:textId="77777777" w:rsidR="00BD287E" w:rsidRDefault="00BD287E" w:rsidP="008967AE">
      <w:pPr>
        <w:pStyle w:val="Thesisnormal"/>
      </w:pPr>
    </w:p>
    <w:p w14:paraId="34D08739" w14:textId="17ED371F" w:rsidR="00A93F87" w:rsidRDefault="008967AE" w:rsidP="008967AE">
      <w:pPr>
        <w:pStyle w:val="Thesisnormal"/>
      </w:pPr>
      <w:r>
        <w:t>Much of the literature on cryptic genetic variation</w:t>
      </w:r>
      <w:r w:rsidR="00BD287E">
        <w:t xml:space="preserve"> revolves around the notion that </w:t>
      </w:r>
    </w:p>
    <w:p w14:paraId="3EE05433" w14:textId="77777777" w:rsidR="00A93F87" w:rsidRDefault="00A93F87" w:rsidP="00A93F87">
      <w:pPr>
        <w:pStyle w:val="Thesisnormal"/>
        <w:numPr>
          <w:ilvl w:val="1"/>
          <w:numId w:val="1"/>
        </w:numPr>
      </w:pPr>
      <w:r>
        <w:t>Bring in ‘novel’ environment literature, no selection in novel environments, variation increases.</w:t>
      </w:r>
    </w:p>
    <w:p w14:paraId="3F0AEEBC" w14:textId="77777777" w:rsidR="00A93F87" w:rsidRDefault="00A93F87" w:rsidP="00A93F87">
      <w:pPr>
        <w:pStyle w:val="Thesisnormal"/>
        <w:numPr>
          <w:ilvl w:val="0"/>
          <w:numId w:val="1"/>
        </w:numPr>
      </w:pPr>
      <w:r>
        <w:t>Although we provided individuals a thermal gradient the range may not be high enough to promote variation. Benign lab conditions may have hampered individual variation in metabolic responses. Developmental temperature differences could increase when individuals are able to freely select the microhabitat they prefer in more natural conditions. This would result in acclimatory differences due to thermal preferences and cascade to changes in physiology</w:t>
      </w:r>
    </w:p>
    <w:p w14:paraId="217583B5" w14:textId="77777777" w:rsidR="00A93F87" w:rsidRDefault="00A93F87" w:rsidP="00A93F87">
      <w:pPr>
        <w:pStyle w:val="Thesisnormal"/>
        <w:numPr>
          <w:ilvl w:val="1"/>
          <w:numId w:val="1"/>
        </w:numPr>
      </w:pPr>
      <w:r>
        <w:t>Support for microhabitat, temperature preference study on repeatability?</w:t>
      </w:r>
    </w:p>
    <w:p w14:paraId="344A6F53" w14:textId="77777777" w:rsidR="00A93F87" w:rsidRDefault="00A93F87" w:rsidP="00A93F87">
      <w:pPr>
        <w:pStyle w:val="Thesisnormal"/>
        <w:numPr>
          <w:ilvl w:val="0"/>
          <w:numId w:val="1"/>
        </w:numPr>
      </w:pPr>
      <w:r>
        <w:t>Further investigations in more natural environments may reveal treatment differences in repeatability of plasticity.</w:t>
      </w:r>
    </w:p>
    <w:p w14:paraId="78B56744" w14:textId="77777777" w:rsidR="005F66E7" w:rsidRDefault="005F66E7" w:rsidP="007F39CD">
      <w:pPr>
        <w:pStyle w:val="Thesisnormal"/>
      </w:pPr>
    </w:p>
    <w:p w14:paraId="677BCBA2" w14:textId="2704F415" w:rsidR="005F7C7A" w:rsidRDefault="00A93F87" w:rsidP="007F39CD">
      <w:pPr>
        <w:pStyle w:val="Thesisnormal"/>
      </w:pPr>
      <w:r>
        <w:t>The minimum requirement for evolution</w:t>
      </w:r>
      <w:r w:rsidR="00A0542F">
        <w:t>ary change</w:t>
      </w:r>
      <w:r>
        <w:t xml:space="preserve"> to occur is </w:t>
      </w:r>
      <w:r w:rsidR="00A0542F">
        <w:t xml:space="preserve">the presence of </w:t>
      </w:r>
      <w:r>
        <w:t>consistent variation for selection to act on</w:t>
      </w:r>
      <w:r w:rsidR="00926DAB">
        <w:t xml:space="preserve"> </w:t>
      </w:r>
      <w:r w:rsidR="00926DAB">
        <w:fldChar w:fldCharType="begin"/>
      </w:r>
      <w:r w:rsidR="00926DAB">
        <w:instrText xml:space="preserve"> ADDIN ZOTERO_ITEM CSL_CITATION {"citationID":"Lr8E0DJU","properties":{"unsorted":true,"formattedCitation":"(Falconer, 1952; but see Dohm, 2002)","plainCitation":"(Falconer, 1952; but see Dohm, 2002)","noteIndex":0},"citationItems":[{"id":949,"uris":["http://zotero.org/users/1379426/items/P7AQ2RIS"],"uri":["http://zotero.org/users/1379426/items/P7AQ2RIS"],"itemData":{"id":949,"type":"article-journal","container-title":"The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S"}],"issued":{"date-parts":[["1952"]]}}},{"id":183,"uris":["http://zotero.org/users/1379426/items/ERSHWCRE"],"uri":["http://zotero.org/users/1379426/items/ERSHWCRE"],"itemData":{"id":183,"type":"article-journal","abstract":"Summary 1 The concept of repeatability , the measurement of consistent individual differences, has become an increasingly important tool in evolutionary and ecological physiology. Significant repeatability facilitates the study of selection acting on natural","container-title":"Functional Ecology","DOI":"10.1046/j.1365-2435.2002.00621.x","issue":"2","language":"English","page":"273–280","title":"Repeatability estimates do not always set an upper limit to heritability","volume":"16","author":[{"family":"Dohm","given":"Michael R"}],"issued":{"date-parts":[["2002",4]]}},"prefix":"but see "}],"schema":"https://github.com/citation-style-language/schema/raw/master/csl-citation.json"} </w:instrText>
      </w:r>
      <w:r w:rsidR="00926DAB">
        <w:fldChar w:fldCharType="separate"/>
      </w:r>
      <w:r w:rsidR="00926DAB">
        <w:rPr>
          <w:noProof/>
        </w:rPr>
        <w:t>(Falconer, 1952; but see Dohm, 2002)</w:t>
      </w:r>
      <w:r w:rsidR="00926DAB">
        <w:fldChar w:fldCharType="end"/>
      </w:r>
      <w:r>
        <w:t xml:space="preserve">. We found repeatable differences in individual slopes. </w:t>
      </w:r>
      <w:r w:rsidR="008F291B">
        <w:t>However, it should be noted that the variance components used to calculate repeatability of the slope were relatively small and repeatability it is was estimated with a substantial degree of uncertainty.</w:t>
      </w:r>
      <w:r w:rsidR="00C35DBB">
        <w:t xml:space="preserve"> </w:t>
      </w:r>
      <w:r w:rsidR="009F26AB">
        <w:t xml:space="preserve">Being said, </w:t>
      </w:r>
      <w:r w:rsidR="0018395C">
        <w:t>our estimate</w:t>
      </w:r>
      <w:r w:rsidR="005F66E7">
        <w:t>s</w:t>
      </w:r>
      <w:r w:rsidR="0018395C">
        <w:t xml:space="preserve"> of repeatability of the slope </w:t>
      </w:r>
      <w:r w:rsidR="005F66E7">
        <w:t>are</w:t>
      </w:r>
      <w:r w:rsidR="0018395C">
        <w:t xml:space="preserve"> </w:t>
      </w:r>
      <w:r w:rsidR="005F66E7">
        <w:t>consistent</w:t>
      </w:r>
      <w:r w:rsidR="0018395C">
        <w:t xml:space="preserve"> with another study of the same species (</w:t>
      </w:r>
      <w:r w:rsidR="0018395C" w:rsidRPr="0018395C">
        <w:rPr>
          <w:i/>
          <w:iCs/>
        </w:rPr>
        <w:t>R</w:t>
      </w:r>
      <w:r w:rsidR="0018395C">
        <w:t xml:space="preserve"> = </w:t>
      </w:r>
      <w:r w:rsidR="0018395C" w:rsidRPr="00432EDF">
        <w:t>0.</w:t>
      </w:r>
      <w:r w:rsidR="0018395C">
        <w:t xml:space="preserve">23, Kar et al. unpublished). Similarly, </w:t>
      </w:r>
      <w:r w:rsidR="00DB2384">
        <w:t xml:space="preserve">moderate </w:t>
      </w:r>
      <w:r w:rsidR="0018395C">
        <w:t xml:space="preserve">repeatability of thermal sensitivity of metabolic rate </w:t>
      </w:r>
      <w:r w:rsidR="00DB2384">
        <w:t xml:space="preserve">has </w:t>
      </w:r>
      <w:r w:rsidR="0018395C">
        <w:t xml:space="preserve">also </w:t>
      </w:r>
      <w:r w:rsidR="00DB2384">
        <w:t xml:space="preserve">been </w:t>
      </w:r>
      <w:r w:rsidR="0018395C">
        <w:t>observed</w:t>
      </w:r>
      <w:r w:rsidR="00DB2384">
        <w:t xml:space="preserve"> in amphipods (</w:t>
      </w:r>
      <w:r w:rsidR="0018395C" w:rsidRPr="0018395C">
        <w:rPr>
          <w:i/>
          <w:iCs/>
        </w:rPr>
        <w:t>R</w:t>
      </w:r>
      <w:r w:rsidR="0018395C">
        <w:t xml:space="preserve"> = 0.38</w:t>
      </w:r>
      <w:r w:rsidR="00DB2384">
        <w:t>)</w:t>
      </w:r>
      <w:r w:rsidR="0018395C">
        <w:t xml:space="preserve">. </w:t>
      </w:r>
      <w:r w:rsidR="005F66E7">
        <w:t>S</w:t>
      </w:r>
      <w:r w:rsidR="005E4361">
        <w:t>everal</w:t>
      </w:r>
      <w:r w:rsidR="0018395C">
        <w:t xml:space="preserve"> studies have </w:t>
      </w:r>
      <w:r w:rsidR="005E4361">
        <w:t>reported significant among individual variation in thermal plasticity</w:t>
      </w:r>
      <w:r w:rsidR="005F66E7">
        <w:t xml:space="preserve"> slopes </w:t>
      </w:r>
      <w:r w:rsidR="005F66E7">
        <w:fldChar w:fldCharType="begin"/>
      </w:r>
      <w:r w:rsidR="005F66E7">
        <w:instrText xml:space="preserve"> ADDIN ZOTERO_ITEM CSL_CITATION {"citationID":"zskH7X50","properties":{"formattedCitation":"(Briga &amp; Verhulst, 2017; Careau, Gifford, et al., 2014)","plainCitation":"(Briga &amp; Verhulst, 2017; Careau, Gifford, et al., 2014)","noteIndex":0},"citationItems":[{"id":1376,"uris":["http://zotero.org/users/1379426/items/YNRZ8CQS"],"uri":["http://zotero.org/users/1379426/items/YNRZ8CQS"],"itemData":{"id":1376,"type":"article-journal","abstract":"Basal metabolic rate (BMR) is often assumed to be indicative of the energy turnover at ambient temperatures (T a) below the thermoneutral zone (SMR), but this assumption has remained largely untested. Using a new statistical approach, we quantified the consistency in nocturnal metabolic rate across a temperature range in zebra finches (n= 3,213 measurements on 407 individuals) living permanently in eight outdoor aviaries. Foraging ...","container-title":"Journal of Experimental Biology","DOI":"10.1242/jeb.160069","language":"English","page":"jeb.160069","title":"Individual variation in metabolic reaction norms over ambient temperature causes low correlation between basal and standard metabolic rate","volume":"220","author":[{"family":"Briga","given":"Michael"},{"family":"Verhulst","given":"Simon"}],"issued":{"date-parts":[["2017",7]]}}},{"id":1007,"uris":["http://zotero.org/users/1379426/items/3KXERPKK"],"uri":["http://zotero.org/users/1379426/items/3KXERPKK"],"itemData":{"id":1007,"type":"article-journal","abstract":"Summary 1. Standard metabolic rate (SMR) and maximal metabolic rate (MMR) are fundamental measures in ecology and evolution because they set the scope within which animals can perform activities that directly affect fitness. In ectotherms, both SMR and MMR","container-title":"Functional Ecology","DOI":"10.1111/1365-2435.12259","issue":"5","language":"English","page":"1175–1186","title":"Individual (co)variation in thermal reaction norms of standard and maximal metabolic rates in wild-caught slimy salamanders","volume":"28","author":[{"family":"Careau","given":"Vincent"},{"family":"Gifford","given":"Matthew E"},{"family":"Biro","given":"Peter A"}],"issued":{"date-parts":[["2014",3]]}}}],"schema":"https://github.com/citation-style-language/schema/raw/master/csl-citation.json"} </w:instrText>
      </w:r>
      <w:r w:rsidR="005F66E7">
        <w:fldChar w:fldCharType="separate"/>
      </w:r>
      <w:r w:rsidR="005F66E7">
        <w:rPr>
          <w:noProof/>
        </w:rPr>
        <w:t>(Briga &amp; Verhulst, 2017; Careau, Gifford, et al., 2014)</w:t>
      </w:r>
      <w:r w:rsidR="005F66E7">
        <w:fldChar w:fldCharType="end"/>
      </w:r>
      <w:r w:rsidR="005E4361">
        <w:t xml:space="preserve">, </w:t>
      </w:r>
      <w:r w:rsidR="004D76B7">
        <w:t xml:space="preserve">however </w:t>
      </w:r>
      <w:r w:rsidR="005E4361">
        <w:t xml:space="preserve">repeatability of the slope </w:t>
      </w:r>
      <w:r w:rsidR="005F66E7">
        <w:t>is rarely</w:t>
      </w:r>
      <w:r w:rsidR="005E4361">
        <w:t xml:space="preserve"> estimated as </w:t>
      </w:r>
      <w:r w:rsidR="005F66E7">
        <w:t>it requires a</w:t>
      </w:r>
      <w:r w:rsidR="004D76B7">
        <w:t xml:space="preserve"> </w:t>
      </w:r>
      <w:r w:rsidR="005E4361">
        <w:t xml:space="preserve">study design </w:t>
      </w:r>
      <w:r w:rsidR="005F66E7">
        <w:t>that</w:t>
      </w:r>
      <w:r w:rsidR="005E4361">
        <w:t xml:space="preserve"> allow</w:t>
      </w:r>
      <w:r w:rsidR="005F66E7">
        <w:t>s</w:t>
      </w:r>
      <w:r w:rsidR="005E4361">
        <w:t xml:space="preserve"> </w:t>
      </w:r>
      <w:r w:rsidR="00A0542F">
        <w:t>partitioning</w:t>
      </w:r>
      <w:r w:rsidR="005E4361">
        <w:t xml:space="preserve"> of within individual variance of </w:t>
      </w:r>
      <w:r w:rsidR="005F66E7">
        <w:t xml:space="preserve">slopes </w:t>
      </w:r>
      <w:r w:rsidR="005F66E7">
        <w:fldChar w:fldCharType="begin"/>
      </w:r>
      <w:r w:rsidR="005F66E7">
        <w:instrText xml:space="preserve"> ADDIN ZOTERO_ITEM CSL_CITATION {"citationID":"CVBlSM3y","properties":{"formattedCitation":"(Araya-Ajoy et al., 2015)","plainCitation":"(Araya-Ajoy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rsidR="005F66E7">
        <w:fldChar w:fldCharType="separate"/>
      </w:r>
      <w:r w:rsidR="005F66E7">
        <w:rPr>
          <w:noProof/>
        </w:rPr>
        <w:t>(Araya-Ajoy et al., 2015)</w:t>
      </w:r>
      <w:r w:rsidR="005F66E7">
        <w:fldChar w:fldCharType="end"/>
      </w:r>
      <w:r w:rsidR="005E4361">
        <w:t xml:space="preserve">. </w:t>
      </w:r>
      <w:r w:rsidR="00A231E1">
        <w:t>Nevertheless</w:t>
      </w:r>
      <w:r w:rsidR="00182D01">
        <w:t xml:space="preserve">, consistency in </w:t>
      </w:r>
      <w:r w:rsidR="005F66E7">
        <w:t xml:space="preserve">the slope of thermal reaction norms </w:t>
      </w:r>
      <w:r w:rsidR="00A86499">
        <w:t xml:space="preserve">implies that </w:t>
      </w:r>
      <w:r w:rsidR="005F66E7">
        <w:t xml:space="preserve">thermal </w:t>
      </w:r>
      <w:r w:rsidR="00A86499">
        <w:t>plasticity itself</w:t>
      </w:r>
      <w:r w:rsidR="00D003DB">
        <w:t xml:space="preserve"> is heritable to some extent and</w:t>
      </w:r>
      <w:r w:rsidR="00A86499">
        <w:t xml:space="preserve"> can be shaped by selective processes</w:t>
      </w:r>
      <w:r w:rsidR="005F66E7">
        <w:t xml:space="preserve"> </w:t>
      </w:r>
      <w:r w:rsidR="005F66E7">
        <w:fldChar w:fldCharType="begin"/>
      </w:r>
      <w:r w:rsidR="006616AB">
        <w:instrText xml:space="preserve"> ADDIN ZOTERO_ITEM CSL_CITATION {"citationID":"JS1X4llS","properties":{"unsorted":true,"formattedCitation":"(Falconer, 1952; Driessen et al., 2007; but see Dohm, 2002)","plainCitation":"(Falconer, 1952; Driessen et al., 2007; but see Dohm, 2002)","noteIndex":0},"citationItems":[{"id":949,"uris":["http://zotero.org/users/1379426/items/P7AQ2RIS"],"uri":["http://zotero.org/users/1379426/items/P7AQ2RIS"],"itemData":{"id":949,"type":"article-journal","container-title":"The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S"}],"issued":{"date-parts":[["1952"]]}}},{"id":3817,"uris":["http://zotero.org/users/1379426/items/W3342GEQ"],"uri":["http://zotero.org/users/1379426/items/W3342GEQ"],"itemData":{"id":3817,"type":"article-journal","abstract":"Genetic variation for thermal plasticity plays an important role in the success or failure of a species with respect to the colonization of different thermal habitats and the ability to deal with climatic change. The aim of this paper is to study the relative contribution of the additive and non-additive components of genetic variation for the slope of the temperature reaction norm for juvenile growth rate in the springtail Orchesella cincta. We present the outcome of an artificial selection experiment for steep and flat temperature reaction norms and the results of a parent-offspring heritability experiment. There was a considerable phenotypic variation for the slope of the reaction norm. The selection experiment and the offspring to parent regression analysis, however, yielded no evidence for significant additive genetic variance. There were also no indications for maternal effects. The full-sib analysis, on the other hand, revealed a significant broad sense heritability of 0.76. An unforeseen result was that the slopes of females were steeper than those of males. This influenced the broad sense heritability of the full-sib analysis, since accidental female or male biased broods inflate the estimate of heritability. A randomization test showed that the probability level of the observed “between group” variance on the basis of the sexual differences alone was less than 10–5. From this we conclude that autosomal genetic variation played its own separate role. In conclusion, the thermal reaction norm for growth in juvenile O. cincta is not very much determined by the additive effects of a large number of independent genes, but more likely based on a still unknown but mainly non-additive, partially sex-related genetic mechanism, possibly including both dominance and epistatic effects. Hypotheses about the role of phenotypic plasticity in processes of local adaptation and speciation should thus be alert to such a complex genetic architecture.","container-title":"European Journal of Entomology","DOI":"10.14411/eje.2007.006","ISSN":"12105759, 18028829","issue":"1","journalAbbreviation":"Eur. J. Entomol.","language":"en","page":"39-46","source":"DOI.org (Crossref)","title":"Variation, selection and heritability of thermal reaction norms for juvenile growth in Orchesella cincta (Collembola: Entomobryidae)","title-short":"Variation, selection and heritability of thermal reaction norms for juvenile growth in Orchesella cincta (Collembola","volume":"104","author":[{"family":"Driessen","given":"Gerard"},{"family":"Ellers","given":"Jacintha"},{"family":"Van Straalen","given":"Nico M."}],"issued":{"date-parts":[["2007",1,3]]}}},{"id":183,"uris":["http://zotero.org/users/1379426/items/ERSHWCRE"],"uri":["http://zotero.org/users/1379426/items/ERSHWCRE"],"itemData":{"id":183,"type":"article-journal","abstract":"Summary 1 The concept of repeatability , the measurement of consistent individual differences, has become an increasingly important tool in evolutionary and ecological physiology. Significant repeatability facilitates the study of selection acting on natural","container-title":"Functional Ecology","DOI":"10.1046/j.1365-2435.2002.00621.x","issue":"2","language":"English","page":"273–280","title":"Repeatability estimates do not always set an upper limit to heritability","volume":"16","author":[{"family":"Dohm","given":"Michael R"}],"issued":{"date-parts":[["2002",4]]}},"prefix":"but see"}],"schema":"https://github.com/citation-style-language/schema/raw/master/csl-citation.json"} </w:instrText>
      </w:r>
      <w:r w:rsidR="005F66E7">
        <w:fldChar w:fldCharType="separate"/>
      </w:r>
      <w:r w:rsidR="006616AB">
        <w:rPr>
          <w:noProof/>
        </w:rPr>
        <w:t>(Falconer, 1952; Driessen et al., 2007; but see Dohm, 2002)</w:t>
      </w:r>
      <w:r w:rsidR="005F66E7">
        <w:fldChar w:fldCharType="end"/>
      </w:r>
      <w:r w:rsidR="00A86499">
        <w:t>.</w:t>
      </w:r>
      <w:r w:rsidR="008B462D">
        <w:t xml:space="preserve"> </w:t>
      </w:r>
      <w:r w:rsidR="0045114E">
        <w:t xml:space="preserve">Indeed, thermal plasticity has been shown to rapidly diverged in </w:t>
      </w:r>
      <w:r w:rsidR="00B07343">
        <w:t xml:space="preserve">invasive </w:t>
      </w:r>
      <w:r w:rsidR="0045114E">
        <w:t>populations of cabbage white butterflies</w:t>
      </w:r>
      <w:r w:rsidR="00B07343">
        <w:t>,</w:t>
      </w:r>
      <w:r w:rsidR="0045114E">
        <w:t xml:space="preserve"> further supporting the idea that thermal reaction norms can evolve as populations experience different thermal environments</w:t>
      </w:r>
      <w:r w:rsidR="00B07343">
        <w:t xml:space="preserve"> </w:t>
      </w:r>
      <w:r w:rsidR="00B07343">
        <w:fldChar w:fldCharType="begin"/>
      </w:r>
      <w:r w:rsidR="00B07343">
        <w:instrText xml:space="preserve"> ADDIN ZOTERO_ITEM CSL_CITATION {"citationID":"LSSDoVZu","properties":{"formattedCitation":"(Kingsolver et al., 2007)","plainCitation":"(Kingsolver et al., 2007)","noteIndex":0},"citationItems":[{"id":3821,"uris":["http://zotero.org/users/1379426/items/H8K2G5DX"],"uri":["http://zotero.org/users/1379426/items/H8K2G5DX"],"itemData":{"id":3821,"type":"article-journal","abstract":"The temperature–size rule is a common pattern of phenotypic plasticity in which higher temperature during development results in a smaller adult body size (i.e. a thermal reaction norm with negative slope). Examples and exceptions to the rule are known in multiple groups of organisms, but rapid population differentiation in the temperature–size rule has not been explored. Here we examine the genetic and parental contributions to population differentiation in thermal reaction norms for size, development time and survival in the Cabbage White Butterfly Pieris rapae, for two geographical populations that have likely diverged within the past 150 years. We used split-sibship experiments with two temperature treatments (warm and cool) for P. rapae from Chapel Hill, NC, and from Seattle, WA. Mixed-effect model analyses demonstrate significant genetic differences between NC and WA populations for adult size and for thermal reaction norms for size. Mean adult mass was 12–24% greater in NC than in WA populations for both temperature treatments; mean size was unaffected or decreased with temperature (the temperature–size rule) for the WA population, but size increased with temperature for the NC population. Our study shows that the temperature–size rule and related thermal reaction norms can evolve rapidly within species in natural field conditions. Rapid evolutionary divergence argues against the existence of a simple, general mechanistic constraint as the underlying cause of the temperature–size rule.","container-title":"Journal of Evolutionary Biology","DOI":"10.1111/j.1420-9101.2007.01318.x","ISSN":"1420-9101","issue":"3","language":"en","note":"_eprint: https://onlinelibrary.wiley.com/doi/pdf/10.1111/j.1420-9101.2007.01318.x","page":"892-900","source":"Wiley Online Library","title":"Rapid population divergence in thermal reaction norms for an invading species: breaking the temperature–size rule","title-short":"Rapid population divergence in thermal reaction norms for an invading species","volume":"20","author":[{"family":"Kingsolver","given":"J. G."},{"family":"Massie","given":"K. R."},{"family":"Ragland","given":"G. J."},{"family":"Smith","given":"M. H."}],"issued":{"date-parts":[["2007"]]}}}],"schema":"https://github.com/citation-style-language/schema/raw/master/csl-citation.json"} </w:instrText>
      </w:r>
      <w:r w:rsidR="00B07343">
        <w:fldChar w:fldCharType="separate"/>
      </w:r>
      <w:r w:rsidR="00B07343">
        <w:rPr>
          <w:noProof/>
        </w:rPr>
        <w:t>(Kingsolver et al., 2007)</w:t>
      </w:r>
      <w:r w:rsidR="00B07343">
        <w:fldChar w:fldCharType="end"/>
      </w:r>
      <w:r w:rsidR="0045114E">
        <w:t xml:space="preserve">. </w:t>
      </w:r>
      <w:r w:rsidR="00B07343">
        <w:t xml:space="preserve">Consistent variation in plasticity may facilitate evolutionary change in thermal reaction norms </w:t>
      </w:r>
      <w:r w:rsidR="008B462D">
        <w:t xml:space="preserve">may </w:t>
      </w:r>
      <w:r w:rsidR="006A2A8A">
        <w:t xml:space="preserve">allow populations to </w:t>
      </w:r>
      <w:r w:rsidR="00A0542F">
        <w:t>persist</w:t>
      </w:r>
      <w:r w:rsidR="006A2A8A">
        <w:t xml:space="preserve"> as global temperature and temperature variability continue to increase</w:t>
      </w:r>
      <w:r w:rsidR="008B462D">
        <w:t xml:space="preserve"> </w:t>
      </w:r>
      <w:r w:rsidR="008B462D">
        <w:fldChar w:fldCharType="begin"/>
      </w:r>
      <w:r w:rsidR="008B462D">
        <w:instrText xml:space="preserve"> ADDIN ZOTERO_ITEM CSL_CITATION {"citationID":"k2GVFvBa","properties":{"formattedCitation":"(Ghalambor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8B462D">
        <w:fldChar w:fldCharType="separate"/>
      </w:r>
      <w:r w:rsidR="008B462D">
        <w:rPr>
          <w:noProof/>
        </w:rPr>
        <w:t>(Ghalambor et al., 2007)</w:t>
      </w:r>
      <w:r w:rsidR="008B462D">
        <w:fldChar w:fldCharType="end"/>
      </w:r>
      <w:r w:rsidR="008B462D">
        <w:t>.</w:t>
      </w:r>
    </w:p>
    <w:p w14:paraId="6F7F0885" w14:textId="7776C79B" w:rsidR="00B02DA1" w:rsidRDefault="00B02DA1" w:rsidP="007F39CD">
      <w:pPr>
        <w:pStyle w:val="Thesisnormal"/>
      </w:pPr>
    </w:p>
    <w:p w14:paraId="3444059A" w14:textId="2196D84C" w:rsidR="0093224E" w:rsidRDefault="004D76B7" w:rsidP="007F39CD">
      <w:pPr>
        <w:pStyle w:val="Thesisnormal"/>
      </w:pPr>
      <w:r>
        <w:t>Our r</w:t>
      </w:r>
      <w:r w:rsidR="00B02DA1">
        <w:t xml:space="preserve">epeatability </w:t>
      </w:r>
      <w:r>
        <w:t xml:space="preserve">estimates </w:t>
      </w:r>
      <w:r w:rsidR="00B02DA1">
        <w:t xml:space="preserve">of average metabolic rate </w:t>
      </w:r>
      <w:r w:rsidR="00E81673">
        <w:t>did not change across</w:t>
      </w:r>
      <w:r>
        <w:t xml:space="preserve"> acute temperature.</w:t>
      </w:r>
      <w:r w:rsidR="00ED4011">
        <w:t xml:space="preserve"> </w:t>
      </w:r>
      <w:r w:rsidR="00191151">
        <w:t>This result</w:t>
      </w:r>
      <w:r w:rsidR="00ED4011">
        <w:t xml:space="preserve"> demonstrates that temperatures within the operable range of </w:t>
      </w:r>
      <w:proofErr w:type="spellStart"/>
      <w:r w:rsidR="00191151">
        <w:rPr>
          <w:i/>
          <w:iCs/>
        </w:rPr>
        <w:t>L.delicata</w:t>
      </w:r>
      <w:proofErr w:type="spellEnd"/>
      <w:r w:rsidR="00ED4011">
        <w:t xml:space="preserve"> maintains </w:t>
      </w:r>
      <w:r w:rsidR="00191151">
        <w:t xml:space="preserve">consistent </w:t>
      </w:r>
      <w:r w:rsidR="00ED4011">
        <w:t xml:space="preserve">individual differences in </w:t>
      </w:r>
      <w:r w:rsidR="00231235">
        <w:t>MR</w:t>
      </w:r>
      <w:r w:rsidR="00ED4011">
        <w:t>.</w:t>
      </w:r>
      <w:r>
        <w:t xml:space="preserve"> Overall, our estimates for</w:t>
      </w:r>
      <w:r w:rsidR="00ED4011">
        <w:t xml:space="preserve"> repeatability of </w:t>
      </w:r>
      <w:r w:rsidR="00231235">
        <w:t>MR</w:t>
      </w:r>
      <w:r w:rsidR="00ED4011">
        <w:t xml:space="preserve"> are relatively low (</w:t>
      </w:r>
      <w:r w:rsidR="00ED4011" w:rsidRPr="00ED4011">
        <w:rPr>
          <w:i/>
          <w:iCs/>
        </w:rPr>
        <w:t>R</w:t>
      </w:r>
      <w:r w:rsidR="00ED4011">
        <w:t xml:space="preserve"> = 0.09 – 0.22) </w:t>
      </w:r>
      <w:r w:rsidR="002238D5">
        <w:t xml:space="preserve">compared to </w:t>
      </w:r>
      <w:r w:rsidR="00B179B7">
        <w:t xml:space="preserve">values reported for </w:t>
      </w:r>
      <w:r w:rsidR="00E855A3">
        <w:t>“</w:t>
      </w:r>
      <w:r w:rsidR="00B179B7">
        <w:t>reptiles</w:t>
      </w:r>
      <w:r w:rsidR="00E855A3">
        <w:t>”</w:t>
      </w:r>
      <w:r w:rsidR="00B179B7">
        <w:t xml:space="preserve"> (</w:t>
      </w:r>
      <w:r w:rsidR="00B179B7" w:rsidRPr="00ED4011">
        <w:rPr>
          <w:i/>
          <w:iCs/>
        </w:rPr>
        <w:t>R</w:t>
      </w:r>
      <w:r w:rsidR="00B179B7">
        <w:t xml:space="preserve"> = 0.86</w:t>
      </w:r>
      <w:r w:rsidR="00FB6E07">
        <w:t>, n = 1</w:t>
      </w:r>
      <w:r w:rsidR="00B179B7">
        <w:t xml:space="preserve">) </w:t>
      </w:r>
      <w:r w:rsidR="00B179B7">
        <w:fldChar w:fldCharType="begin"/>
      </w:r>
      <w:r w:rsidR="00B179B7">
        <w:instrText xml:space="preserve"> ADDIN ZOTERO_ITEM CSL_CITATION {"citationID":"oqpnIJSP","properties":{"formattedCitation":"(Nespolo &amp; Franco, 2007; White et al., 2013)","plainCitation":"(Nespolo &amp; Franco, 2007; White et al., 2013)","noteIndex":0},"citationItems":[{"id":1648,"uris":["http://zotero.org/users/1379426/items/XPIS7PJR"],"uri":["http://zotero.org/users/1379426/items/XPIS7PJR"],"itemData":{"id":1648,"type":"article-journal","abstract":"There were several errors published in J. Exp. Biol . 210 , [2000-2005][1]. [Table 1][2] included a number of mistakes and incorrectly cited references. Here, we present the corrected [Table 1][2]. View this table: Table 1. Literature search for repeatability studies in metabolic rate, sorted","container-title":"The Journal of experimental biology","DOI":"10.1242/jeb.013110","issue":"21","language":"English","page":"3877–3878","title":"Whole-animal metabolic rate is a repeatable trait: a meta-analysis","volume":"210","author":[{"family":"Nespolo","given":"R F"},{"family":"Franco","given":"M"}],"issued":{"date-parts":[["2007"]]}}},{"id":1116,"uris":["http://zotero.org/users/1379426/items/JYAN8KPJ"],"uri":["http://zotero.org/users/1379426/items/JYAN8KPJ"],"itemData":{"id":1116,"type":"article-journal","abstract":"The evolutionary causes of variation in metabolic rate within and among species are a topic of enduring interest. Variation between individuals is the raw material on which natural selection acts, and so recent years have seen an increase in the number of studies that examine the consequences of inter-individual differences in metabolic rate for organismal performance. A minimum requirement for a trait to evolve is that it must differ consistently between individuals, and these differences must be heritable. The time constancy of a trait is assessed by estimating its repeatability, which represents the ratio of the between-individual component of phenotypic variance to total phenotypic variance. A previous meta-analysis of repeatability concluded that metabolic rate is, on average, repeatable. Here, we expand on this earlier analysis by including extra data published in the intervening years and demonstrate that the repeatability of metabolic rate decreases as the interval between measurements increases.","container-title":"The Journal of experimental biology","DOI":"10.1242/jeb.076562","issue":"10","language":"English","note":"PMID: 23264481","page":"1763–1765","title":"The repeatability of metabolic rate declines with time","volume":"216","author":[{"family":"White","given":"Craig R"},{"family":"Schimpf","given":"Natalie G"},{"family":"Cassey","given":"Phillip"}],"issued":{"date-parts":[["2013",5]]}}}],"schema":"https://github.com/citation-style-language/schema/raw/master/csl-citation.json"} </w:instrText>
      </w:r>
      <w:r w:rsidR="00B179B7">
        <w:fldChar w:fldCharType="separate"/>
      </w:r>
      <w:r w:rsidR="00B179B7">
        <w:rPr>
          <w:noProof/>
        </w:rPr>
        <w:t>(Nespolo &amp; Franco, 2007; White et al., 2013)</w:t>
      </w:r>
      <w:r w:rsidR="00B179B7">
        <w:fldChar w:fldCharType="end"/>
      </w:r>
      <w:r w:rsidR="00FB6E07">
        <w:t>, however upon close inspection of the original study, it turns out that the repeatability estimate was for maximal MR</w:t>
      </w:r>
      <w:r w:rsidR="00E855A3">
        <w:t xml:space="preserve"> for garter snakes and</w:t>
      </w:r>
      <w:r w:rsidR="00FB6E07">
        <w:t xml:space="preserve"> therefore </w:t>
      </w:r>
      <w:r w:rsidR="00DA1E25">
        <w:t xml:space="preserve">not </w:t>
      </w:r>
      <w:r w:rsidR="00FB6E07">
        <w:t xml:space="preserve">entirely comparable with our results </w:t>
      </w:r>
      <w:r w:rsidR="00FB6E07">
        <w:fldChar w:fldCharType="begin"/>
      </w:r>
      <w:r w:rsidR="00FB6E07">
        <w:instrText xml:space="preserve"> ADDIN ZOTERO_ITEM CSL_CITATION {"citationID":"DlrHHjYf","properties":{"formattedCitation":"(Garland &amp; Bennett, 1990)","plainCitation":"(Garland &amp; Bennett, 1990)","noteIndex":0},"citationItems":[{"id":3842,"uris":["http://zotero.org/users/1379426/items/8JSJIUYT"],"uri":["http://zotero.org/users/1379426/items/8JSJIUYT"],"itemData":{"id":3842,"type":"article-journal","abstract":"Broad-sense heritabilities and genetic correlations of maximal oxygen consumption (VO2max), blood hemoglobin levels, and ventricle mass were estimated in a natural population of snakes. Traits were measured for six or fewer presumed full-sibling offspring from each of 45 wild-caught gravid garter snakes (Thamnophis sirtalis). VO2max was highly reproducible between replicate trial days (r = 0.88). In an attempt to reduce maternal effects, correlations of each character with body mass, snout-vent length, age at testing, litter size, dam mass, and dam snout-vent length were removed by computing residuals from multiple-regression equations. These residuals were used in subsequent genetic analyses. Approximate coefficients of variation of residuals were 16% for VO2max, 19% for hemoglobin level, and 13% for ventricle mass. Broad-sense heritabilities were highly significant for all characters [P less than 0.0001; VO2max heritability (h2) = 0.88; hemoglobin level h2 = 0.63; ventricle mass h2 = 0.41], suggesting that they could respond genetically to selection. Phenotypic correlations (rP) among residual characters were significant only between VO2max and ventricle mass (rP = +0.27). VO2max and ventricle mass exhibited a significant (broad-sense) genetic correlation of +0.64; this might facilitate the correlated evolution of these two traits in response to natural or artificial selection. Ventricle mass and hemoglobin level showed a significant environmental correlation of +0.43. Treadmill endurance crawling time (Evolution 42: 335-350, 1988) showed a weak but significantly positive rP with VO2max (rP = +0.17).","container-title":"American Journal of Physiology-Regulatory, Integrative and Comparative Physiology","DOI":"10.1152/ajpregu.1990.259.5.R986","ISSN":"0363-6119, 1522-1490","issue":"5","journalAbbreviation":"American Journal of Physiology-Regulatory, Integrative and Comparative Physiology","language":"en","page":"R986-R992","source":"DOI.org (Crossref)","title":"Quantitative genetics of maximal oxygen consumption in a garter snake","volume":"259","author":[{"family":"Garland","given":"T."},{"family":"Bennett","given":"A. F."}],"issued":{"date-parts":[["1990",11,1]]}}}],"schema":"https://github.com/citation-style-language/schema/raw/master/csl-citation.json"} </w:instrText>
      </w:r>
      <w:r w:rsidR="00FB6E07">
        <w:fldChar w:fldCharType="separate"/>
      </w:r>
      <w:r w:rsidR="00FB6E07">
        <w:rPr>
          <w:noProof/>
        </w:rPr>
        <w:t>(Garland &amp; Bennett, 1990)</w:t>
      </w:r>
      <w:r w:rsidR="00FB6E07">
        <w:fldChar w:fldCharType="end"/>
      </w:r>
      <w:r w:rsidR="00FB6E07">
        <w:t>.</w:t>
      </w:r>
      <w:r w:rsidR="00DA1E25">
        <w:t xml:space="preserve"> </w:t>
      </w:r>
      <w:r w:rsidR="00A3503B">
        <w:t xml:space="preserve">We compared our results with a meta-analysis that investigated the relationship between repeatability and </w:t>
      </w:r>
      <w:r w:rsidR="00E855A3">
        <w:t>time</w:t>
      </w:r>
      <w:r w:rsidR="00A3503B">
        <w:t xml:space="preserve"> interval between </w:t>
      </w:r>
      <w:r w:rsidR="00E855A3">
        <w:t xml:space="preserve">MR </w:t>
      </w:r>
      <w:r w:rsidR="00E81673">
        <w:t>measurements</w:t>
      </w:r>
      <w:r w:rsidR="00A3503B">
        <w:t xml:space="preserve"> </w:t>
      </w:r>
      <w:r w:rsidR="00A3503B">
        <w:fldChar w:fldCharType="begin"/>
      </w:r>
      <w:r w:rsidR="00A3503B">
        <w:instrText xml:space="preserve"> ADDIN ZOTERO_ITEM CSL_CITATION {"citationID":"rb9L6ahq","properties":{"formattedCitation":"(White et al., 2013)","plainCitation":"(White et al., 2013)","noteIndex":0},"citationItems":[{"id":1116,"uris":["http://zotero.org/users/1379426/items/JYAN8KPJ"],"uri":["http://zotero.org/users/1379426/items/JYAN8KPJ"],"itemData":{"id":1116,"type":"article-journal","abstract":"The evolutionary causes of variation in metabolic rate within and among species are a topic of enduring interest. Variation between individuals is the raw material on which natural selection acts, and so recent years have seen an increase in the number of studies that examine the consequences of inter-individual differences in metabolic rate for organismal performance. A minimum requirement for a trait to evolve is that it must differ consistently between individuals, and these differences must be heritable. The time constancy of a trait is assessed by estimating its repeatability, which represents the ratio of the between-individual component of phenotypic variance to total phenotypic variance. A previous meta-analysis of repeatability concluded that metabolic rate is, on average, repeatable. Here, we expand on this earlier analysis by including extra data published in the intervening years and demonstrate that the repeatability of metabolic rate decreases as the interval between measurements increases.","container-title":"The Journal of experimental biology","DOI":"10.1242/jeb.076562","issue":"10","language":"English","note":"PMID: 23264481","page":"1763–1765","title":"The repeatability of metabolic rate declines with time","volume":"216","author":[{"family":"White","given":"Craig R"},{"family":"Schimpf","given":"Natalie G"},{"family":"Cassey","given":"Phillip"}],"issued":{"date-parts":[["2013",5]]}}}],"schema":"https://github.com/citation-style-language/schema/raw/master/csl-citation.json"} </w:instrText>
      </w:r>
      <w:r w:rsidR="00A3503B">
        <w:fldChar w:fldCharType="separate"/>
      </w:r>
      <w:r w:rsidR="00A3503B">
        <w:rPr>
          <w:noProof/>
        </w:rPr>
        <w:t>(White et al., 2013)</w:t>
      </w:r>
      <w:r w:rsidR="00A3503B">
        <w:fldChar w:fldCharType="end"/>
      </w:r>
      <w:r w:rsidR="00A3503B">
        <w:t xml:space="preserve">. </w:t>
      </w:r>
      <w:r w:rsidR="00E855A3">
        <w:t xml:space="preserve">Our repeatability estimates were a lot more consistent with ectotherms </w:t>
      </w:r>
      <w:r w:rsidR="00E855A3">
        <w:t xml:space="preserve">(invertebrates and fish) </w:t>
      </w:r>
      <w:r w:rsidR="00E855A3">
        <w:t>from</w:t>
      </w:r>
      <w:r w:rsidR="00A3503B">
        <w:t xml:space="preserve"> studies that had a measurement interval</w:t>
      </w:r>
      <w:r w:rsidR="00F3536F">
        <w:t xml:space="preserve"> </w:t>
      </w:r>
      <w:r w:rsidR="007E5703">
        <w:t xml:space="preserve">that was </w:t>
      </w:r>
      <w:r w:rsidR="00F3536F">
        <w:t>equal or larger than</w:t>
      </w:r>
      <w:r w:rsidR="00A3503B">
        <w:t xml:space="preserve"> our study (</w:t>
      </w:r>
      <w:r w:rsidR="00F3536F">
        <w:t xml:space="preserve"> </w:t>
      </w:r>
      <m:oMath>
        <m:r>
          <w:rPr>
            <w:rFonts w:ascii="Cambria Math" w:hAnsi="Cambria Math"/>
          </w:rPr>
          <m:t>≥</m:t>
        </m:r>
      </m:oMath>
      <w:r w:rsidR="00F3536F">
        <w:t xml:space="preserve"> </w:t>
      </w:r>
      <w:r w:rsidR="00A3503B">
        <w:t>8.5 days</w:t>
      </w:r>
      <w:r w:rsidR="00E855A3">
        <w:t xml:space="preserve">, </w:t>
      </w:r>
      <w:r w:rsidR="00E855A3" w:rsidRPr="00A3503B">
        <w:rPr>
          <w:i/>
          <w:iCs/>
        </w:rPr>
        <w:t>R =</w:t>
      </w:r>
      <w:r w:rsidR="00E855A3">
        <w:t xml:space="preserve"> 0.33</w:t>
      </w:r>
      <w:r w:rsidR="00E855A3">
        <w:t xml:space="preserve">, </w:t>
      </w:r>
      <w:r w:rsidR="00E855A3">
        <w:lastRenderedPageBreak/>
        <w:t>SD = 0.21, n = 18)</w:t>
      </w:r>
      <w:r w:rsidR="00E855A3">
        <w:t xml:space="preserve">. </w:t>
      </w:r>
      <w:r w:rsidR="00122D9D">
        <w:t>Interestingly, r</w:t>
      </w:r>
      <w:r w:rsidR="00231235">
        <w:t>epeatability of average MR in</w:t>
      </w:r>
      <w:r w:rsidR="004E283D">
        <w:t xml:space="preserve"> </w:t>
      </w:r>
      <w:r w:rsidR="00231235">
        <w:t>adults of the</w:t>
      </w:r>
      <w:r w:rsidR="00231235">
        <w:t xml:space="preserve"> same species</w:t>
      </w:r>
      <w:r w:rsidR="00231235">
        <w:t xml:space="preserve"> </w:t>
      </w:r>
      <w:r w:rsidR="00231235">
        <w:t>(</w:t>
      </w:r>
      <w:r w:rsidR="00231235" w:rsidRPr="00231235">
        <w:rPr>
          <w:i/>
          <w:iCs/>
        </w:rPr>
        <w:t>R =</w:t>
      </w:r>
      <w:r w:rsidR="00231235">
        <w:t xml:space="preserve"> </w:t>
      </w:r>
      <w:r w:rsidR="00231235">
        <w:t>0.3 – 0.5</w:t>
      </w:r>
      <w:r w:rsidR="004E4D36">
        <w:t>, Chapter 2 Kar et al. unpublished</w:t>
      </w:r>
      <w:r w:rsidR="00231235">
        <w:t xml:space="preserve">) </w:t>
      </w:r>
      <w:r w:rsidR="00231235">
        <w:t>was comparative</w:t>
      </w:r>
      <w:r w:rsidR="00772E4E">
        <w:t>ly</w:t>
      </w:r>
      <w:r w:rsidR="00231235">
        <w:t xml:space="preserve"> </w:t>
      </w:r>
      <w:r w:rsidR="00772E4E">
        <w:t>larger</w:t>
      </w:r>
      <w:r w:rsidR="00231235">
        <w:t xml:space="preserve"> relative to our estimates. </w:t>
      </w:r>
      <w:r w:rsidR="00592577">
        <w:t>This is likely due to comparisons between j</w:t>
      </w:r>
      <w:r w:rsidR="00FE34BF">
        <w:t>uvenile</w:t>
      </w:r>
      <w:r w:rsidR="00592577">
        <w:t>s and</w:t>
      </w:r>
      <w:r w:rsidR="00FE34BF">
        <w:t xml:space="preserve"> </w:t>
      </w:r>
      <w:r w:rsidR="00592577">
        <w:t>a</w:t>
      </w:r>
      <w:r w:rsidR="00FE34BF">
        <w:t>dult</w:t>
      </w:r>
      <w:r w:rsidR="00592577">
        <w:t>.</w:t>
      </w:r>
      <w:r w:rsidR="004E283D">
        <w:t xml:space="preserve"> As individual develop, they experience different environments </w:t>
      </w:r>
    </w:p>
    <w:p w14:paraId="443AA7D6" w14:textId="1CDDE215" w:rsidR="0093224E" w:rsidRDefault="0093224E" w:rsidP="0093224E">
      <w:pPr>
        <w:pStyle w:val="Thesissectionheading"/>
      </w:pPr>
      <w:r>
        <w:t>Conclusio</w:t>
      </w:r>
      <w:r w:rsidR="0033563B">
        <w:t>ns</w:t>
      </w:r>
    </w:p>
    <w:p w14:paraId="1F0EAF17" w14:textId="7728205D" w:rsidR="00BF7182" w:rsidRPr="007F39CD" w:rsidRDefault="00BF7182" w:rsidP="007F39CD">
      <w:pPr>
        <w:pStyle w:val="Thesissectionheading"/>
      </w:pPr>
      <w:r w:rsidRPr="007F39CD">
        <w:t>Data accessibility</w:t>
      </w:r>
    </w:p>
    <w:p w14:paraId="4E5B213B" w14:textId="63AEFB17" w:rsidR="00BF7182" w:rsidRPr="00BF7182" w:rsidRDefault="00BF7182" w:rsidP="00BF7182">
      <w:pPr>
        <w:pStyle w:val="Thesisbodytext"/>
        <w:rPr>
          <w:lang w:val="en-GB"/>
        </w:rPr>
      </w:pPr>
      <w:r w:rsidRPr="00BF7182">
        <w:t>Datasets and code used to generate results of this study is accessible via Open Science Framework (</w:t>
      </w:r>
      <w:r w:rsidRPr="00BF7182">
        <w:rPr>
          <w:lang w:val="en-GB"/>
        </w:rPr>
        <w:t>DOI: XXXXXXXXXXX)</w:t>
      </w:r>
    </w:p>
    <w:p w14:paraId="2E5673F1" w14:textId="0E4FEAF6" w:rsidR="005C4D82" w:rsidRDefault="00B178E1" w:rsidP="007F39CD">
      <w:pPr>
        <w:pStyle w:val="Thesissectionheading"/>
      </w:pPr>
      <w:r>
        <w:t>Acknowledgements</w:t>
      </w:r>
    </w:p>
    <w:p w14:paraId="526B5E54" w14:textId="6FDB55BF" w:rsidR="00B542C2" w:rsidRDefault="00B542C2" w:rsidP="009313D4">
      <w:pPr>
        <w:pStyle w:val="Thesisnormal"/>
      </w:pPr>
      <w:r>
        <w:t xml:space="preserve">We would like to thank Martin Whiting for the use of his facilities at Macquarie University. </w:t>
      </w:r>
      <w:r w:rsidR="00D17ED6">
        <w:t xml:space="preserve">Numerous </w:t>
      </w:r>
      <w:r>
        <w:t>Lizard Lab members</w:t>
      </w:r>
      <w:r w:rsidR="00D17ED6">
        <w:t xml:space="preserve"> and interns</w:t>
      </w:r>
      <w:r>
        <w:t xml:space="preserve"> for husbandry </w:t>
      </w:r>
      <w:r w:rsidR="00D17ED6">
        <w:t>assistance. Special thanks to Christine Wilson</w:t>
      </w:r>
      <w:r w:rsidR="000F0EE1">
        <w:t xml:space="preserve"> for her commitment to caring for our animals</w:t>
      </w:r>
      <w:r w:rsidR="00D17ED6">
        <w:t xml:space="preserve">. </w:t>
      </w:r>
    </w:p>
    <w:p w14:paraId="4BECF759" w14:textId="1788F5C0" w:rsidR="00B178E1" w:rsidRDefault="00B178E1" w:rsidP="007F39CD">
      <w:pPr>
        <w:pStyle w:val="Thesissectionheading"/>
      </w:pPr>
      <w:r>
        <w:t>References</w:t>
      </w:r>
    </w:p>
    <w:sectPr w:rsidR="00B178E1" w:rsidSect="006D08F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09-14T09:51:00Z" w:initials="f">
    <w:p w14:paraId="63B902F9" w14:textId="53722AA0" w:rsidR="00B656BD" w:rsidRDefault="00B656BD">
      <w:pPr>
        <w:pStyle w:val="CommentText"/>
      </w:pPr>
      <w:r>
        <w:rPr>
          <w:rStyle w:val="CommentReference"/>
        </w:rPr>
        <w:annotationRef/>
      </w:r>
      <w:r>
        <w:t xml:space="preserve">I don’t know where </w:t>
      </w:r>
      <w:proofErr w:type="gramStart"/>
      <w:r>
        <w:t>is paragraph</w:t>
      </w:r>
      <w:proofErr w:type="gramEnd"/>
      <w:r>
        <w:t xml:space="preserve"> is going, </w:t>
      </w:r>
      <w:proofErr w:type="spellStart"/>
      <w:r>
        <w:t>its</w:t>
      </w:r>
      <w:proofErr w:type="spellEnd"/>
      <w:r>
        <w:t xml:space="preserve"> not really synthesizing the current research very well. I guess I noticed that from Beaman and existing research there is a lack of terrestrial organisms and they are the most threatened group…and we also know their ability to acclimate is not as good as fresh water and marine organisms. </w:t>
      </w:r>
    </w:p>
  </w:comment>
  <w:comment w:id="1" w:author="fonti.kar@gmail.com" w:date="2020-09-20T11:18:00Z" w:initials="f">
    <w:p w14:paraId="147C8692" w14:textId="77777777" w:rsidR="00B656BD" w:rsidRDefault="00B656BD" w:rsidP="00072F96">
      <w:pPr>
        <w:pStyle w:val="CommentText"/>
      </w:pPr>
      <w:r>
        <w:rPr>
          <w:rStyle w:val="CommentReference"/>
        </w:rPr>
        <w:annotationRef/>
      </w:r>
      <w:r>
        <w:t>Intro</w:t>
      </w:r>
    </w:p>
  </w:comment>
  <w:comment w:id="2" w:author="fonti.kar@gmail.com" w:date="2020-09-04T16:20:00Z" w:initials="f">
    <w:p w14:paraId="551F84A8" w14:textId="667E7D14" w:rsidR="00B656BD" w:rsidRDefault="00B656BD" w:rsidP="00B06BAF">
      <w:pPr>
        <w:pStyle w:val="CommentText"/>
      </w:pPr>
      <w:r>
        <w:rPr>
          <w:rStyle w:val="CommentReference"/>
        </w:rPr>
        <w:annotationRef/>
      </w:r>
      <w:r>
        <w:t xml:space="preserve">Not sure where to this should go or should ditch? Or </w:t>
      </w:r>
      <w:proofErr w:type="gramStart"/>
      <w:r>
        <w:t>have</w:t>
      </w:r>
      <w:proofErr w:type="gramEnd"/>
      <w:r>
        <w:t xml:space="preserve"> it as a separate paragraph?</w:t>
      </w:r>
    </w:p>
  </w:comment>
  <w:comment w:id="3" w:author="fonti.kar@gmail.com" w:date="2020-09-01T13:12:00Z" w:initials="f">
    <w:p w14:paraId="2F34DEBE" w14:textId="4D45D888" w:rsidR="00B656BD" w:rsidRDefault="00B656BD">
      <w:pPr>
        <w:pStyle w:val="CommentText"/>
      </w:pPr>
      <w:r>
        <w:rPr>
          <w:rStyle w:val="CommentReference"/>
        </w:rPr>
        <w:annotationRef/>
      </w:r>
      <w:r>
        <w:t>For SNP dataset and GRM and Depends if we can fit G matrix in imputation model</w:t>
      </w:r>
    </w:p>
  </w:comment>
  <w:comment w:id="5" w:author="fonti.kar@gmail.com" w:date="2020-09-01T10:40:00Z" w:initials="f">
    <w:p w14:paraId="420F197B" w14:textId="78EFE353" w:rsidR="00B656BD" w:rsidRDefault="00B656BD">
      <w:pPr>
        <w:pStyle w:val="CommentText"/>
      </w:pPr>
      <w:r>
        <w:rPr>
          <w:rStyle w:val="CommentReference"/>
        </w:rPr>
        <w:annotationRef/>
      </w:r>
      <w:r>
        <w:t xml:space="preserve">Can I replace this with, eggs were processed and incubated following Kar et al unpublished (Chapter </w:t>
      </w:r>
      <w:proofErr w:type="gramStart"/>
      <w:r>
        <w:t>3).</w:t>
      </w:r>
      <w:proofErr w:type="gramEnd"/>
    </w:p>
  </w:comment>
  <w:comment w:id="6" w:author="fonti.kar@gmail.com" w:date="2020-09-01T10:42:00Z" w:initials="f">
    <w:p w14:paraId="28881278" w14:textId="0A5400E1" w:rsidR="00B656BD" w:rsidRDefault="00B656BD">
      <w:pPr>
        <w:pStyle w:val="CommentText"/>
      </w:pPr>
      <w:r>
        <w:rPr>
          <w:rStyle w:val="CommentReference"/>
        </w:rPr>
        <w:annotationRef/>
      </w:r>
      <w:r>
        <w:t>OR should I calculate this for this sample of eggs in this study?</w:t>
      </w:r>
    </w:p>
  </w:comment>
  <w:comment w:id="7" w:author="fonti.kar@gmail.com" w:date="2020-09-15T09:36:00Z" w:initials="f">
    <w:p w14:paraId="4DBB5AD0" w14:textId="2061CEEA" w:rsidR="00B656BD" w:rsidRDefault="00B656BD">
      <w:pPr>
        <w:pStyle w:val="CommentText"/>
      </w:pPr>
      <w:r>
        <w:rPr>
          <w:rStyle w:val="CommentReference"/>
        </w:rPr>
        <w:annotationRef/>
      </w:r>
      <w:r>
        <w:t xml:space="preserve">This feels very clumsy and I am wondering if I should just ditch and say we fitted </w:t>
      </w:r>
      <w:proofErr w:type="gramStart"/>
      <w:r>
        <w:t>this random effects</w:t>
      </w:r>
      <w:proofErr w:type="gramEnd"/>
      <w:r>
        <w:t xml:space="preserve"> in the models below.</w:t>
      </w:r>
    </w:p>
  </w:comment>
  <w:comment w:id="9" w:author="fonti.kar@gmail.com" w:date="2020-09-15T14:10:00Z" w:initials="f">
    <w:p w14:paraId="75177EFF" w14:textId="459BA372" w:rsidR="00B656BD" w:rsidRDefault="00B656BD">
      <w:pPr>
        <w:pStyle w:val="CommentText"/>
      </w:pPr>
      <w:r>
        <w:rPr>
          <w:rStyle w:val="CommentReference"/>
        </w:rPr>
        <w:annotationRef/>
      </w:r>
      <w:r>
        <w:t>I think I need to remake this figure from the series model because at the moment everyone very similar slopes because ID slope variance is tiny, but so is series slope variance</w:t>
      </w:r>
      <w:proofErr w:type="gramStart"/>
      <w:r>
        <w:t>….It</w:t>
      </w:r>
      <w:proofErr w:type="gramEnd"/>
      <w:r>
        <w:t xml:space="preserve"> just doesn’t seem like it goes with the repeatability slope result.</w:t>
      </w:r>
    </w:p>
  </w:comment>
  <w:comment w:id="10" w:author="fonti.kar@gmail.com" w:date="2020-09-10T13:34:00Z" w:initials="f">
    <w:p w14:paraId="24290751" w14:textId="550A8737" w:rsidR="00B656BD" w:rsidRDefault="00B656BD">
      <w:pPr>
        <w:pStyle w:val="CommentText"/>
      </w:pPr>
      <w:r>
        <w:rPr>
          <w:rStyle w:val="CommentReference"/>
        </w:rPr>
        <w:annotationRef/>
      </w:r>
    </w:p>
  </w:comment>
  <w:comment w:id="11" w:author="fonti.kar@gmail.com" w:date="2020-09-22T11:50:00Z" w:initials="f">
    <w:p w14:paraId="5473AD63" w14:textId="5678E2BB" w:rsidR="00B656BD" w:rsidRDefault="00B656BD">
      <w:pPr>
        <w:pStyle w:val="CommentText"/>
      </w:pPr>
      <w:r>
        <w:rPr>
          <w:rStyle w:val="CommentReference"/>
        </w:rPr>
        <w:annotationRef/>
      </w:r>
      <w:r>
        <w:t xml:space="preserve">I think the order of the paragraphs within this section could shift. </w:t>
      </w:r>
    </w:p>
  </w:comment>
  <w:comment w:id="12" w:author="fonti.kar@gmail.com" w:date="2020-09-22T09:27:00Z" w:initials="f">
    <w:p w14:paraId="285516AC" w14:textId="353B0120" w:rsidR="00B656BD" w:rsidRDefault="00B656BD">
      <w:pPr>
        <w:pStyle w:val="CommentText"/>
      </w:pPr>
      <w:r>
        <w:rPr>
          <w:rStyle w:val="CommentReference"/>
        </w:rPr>
        <w:annotationRef/>
      </w:r>
      <w:r>
        <w:t xml:space="preserve">Not sure if this is good support for our ‘stressfulness’ of incubation treatments because the rest of the paragraph discusses species thermal limits. </w:t>
      </w:r>
    </w:p>
  </w:comment>
  <w:comment w:id="15" w:author="fonti.kar@gmail.com" w:date="2020-09-21T18:14:00Z" w:initials="f">
    <w:p w14:paraId="60F18835" w14:textId="0FE3400F" w:rsidR="00B656BD" w:rsidRDefault="00B656BD">
      <w:pPr>
        <w:pStyle w:val="CommentText"/>
      </w:pPr>
      <w:r>
        <w:rPr>
          <w:rStyle w:val="CommentReference"/>
        </w:rPr>
        <w:annotationRef/>
      </w:r>
      <w:r>
        <w:t xml:space="preserve">Might be irrelevant to us, intertidal critters </w:t>
      </w:r>
      <w:proofErr w:type="gramStart"/>
      <w:r>
        <w:t>is</w:t>
      </w:r>
      <w:proofErr w:type="gramEnd"/>
      <w:r>
        <w:t xml:space="preserve"> a bit of a stretch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B902F9" w15:done="0"/>
  <w15:commentEx w15:paraId="147C8692" w15:done="0"/>
  <w15:commentEx w15:paraId="551F84A8" w15:done="0"/>
  <w15:commentEx w15:paraId="2F34DEBE" w15:done="0"/>
  <w15:commentEx w15:paraId="420F197B" w15:done="0"/>
  <w15:commentEx w15:paraId="28881278" w15:done="0"/>
  <w15:commentEx w15:paraId="4DBB5AD0" w15:done="0"/>
  <w15:commentEx w15:paraId="75177EFF" w15:done="0"/>
  <w15:commentEx w15:paraId="24290751" w15:done="0"/>
  <w15:commentEx w15:paraId="5473AD63" w15:done="0"/>
  <w15:commentEx w15:paraId="285516AC" w15:done="0"/>
  <w15:commentEx w15:paraId="60F188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9BBAC" w16cex:dateUtc="2020-09-13T23:51:00Z"/>
  <w16cex:commentExtensible w16cex:durableId="2311B905" w16cex:dateUtc="2020-09-20T01:18:00Z"/>
  <w16cex:commentExtensible w16cex:durableId="22FCE7C1" w16cex:dateUtc="2020-09-04T06:20:00Z"/>
  <w16cex:commentExtensible w16cex:durableId="22F8C745" w16cex:dateUtc="2020-09-01T03:12:00Z"/>
  <w16cex:commentExtensible w16cex:durableId="22F8A382" w16cex:dateUtc="2020-09-01T00:40:00Z"/>
  <w16cex:commentExtensible w16cex:durableId="22F8A3FF" w16cex:dateUtc="2020-09-01T00:42:00Z"/>
  <w16cex:commentExtensible w16cex:durableId="230B09A8" w16cex:dateUtc="2020-09-14T23:36:00Z"/>
  <w16cex:commentExtensible w16cex:durableId="230B49F1" w16cex:dateUtc="2020-09-15T04:10:00Z"/>
  <w16cex:commentExtensible w16cex:durableId="2304AA01" w16cex:dateUtc="2020-09-10T03:34:00Z"/>
  <w16cex:commentExtensible w16cex:durableId="23146396" w16cex:dateUtc="2020-09-22T01:50:00Z"/>
  <w16cex:commentExtensible w16cex:durableId="231441F0" w16cex:dateUtc="2020-09-21T23:27:00Z"/>
  <w16cex:commentExtensible w16cex:durableId="23136BFE" w16cex:dateUtc="2020-09-21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B902F9" w16cid:durableId="2309BBAC"/>
  <w16cid:commentId w16cid:paraId="147C8692" w16cid:durableId="2311B905"/>
  <w16cid:commentId w16cid:paraId="551F84A8" w16cid:durableId="22FCE7C1"/>
  <w16cid:commentId w16cid:paraId="2F34DEBE" w16cid:durableId="22F8C745"/>
  <w16cid:commentId w16cid:paraId="420F197B" w16cid:durableId="22F8A382"/>
  <w16cid:commentId w16cid:paraId="28881278" w16cid:durableId="22F8A3FF"/>
  <w16cid:commentId w16cid:paraId="4DBB5AD0" w16cid:durableId="230B09A8"/>
  <w16cid:commentId w16cid:paraId="75177EFF" w16cid:durableId="230B49F1"/>
  <w16cid:commentId w16cid:paraId="24290751" w16cid:durableId="2304AA01"/>
  <w16cid:commentId w16cid:paraId="5473AD63" w16cid:durableId="23146396"/>
  <w16cid:commentId w16cid:paraId="285516AC" w16cid:durableId="231441F0"/>
  <w16cid:commentId w16cid:paraId="60F18835" w16cid:durableId="23136B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736A5"/>
    <w:multiLevelType w:val="hybridMultilevel"/>
    <w:tmpl w:val="B39048D2"/>
    <w:lvl w:ilvl="0" w:tplc="E4F65B2A">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8E1"/>
    <w:rsid w:val="000232A2"/>
    <w:rsid w:val="000255E9"/>
    <w:rsid w:val="000268A4"/>
    <w:rsid w:val="00026BA1"/>
    <w:rsid w:val="00027594"/>
    <w:rsid w:val="000311E4"/>
    <w:rsid w:val="00035EBA"/>
    <w:rsid w:val="00036854"/>
    <w:rsid w:val="00037AFB"/>
    <w:rsid w:val="00037F1D"/>
    <w:rsid w:val="000409B7"/>
    <w:rsid w:val="000413F1"/>
    <w:rsid w:val="000416AD"/>
    <w:rsid w:val="00047CF0"/>
    <w:rsid w:val="000512D2"/>
    <w:rsid w:val="00055F13"/>
    <w:rsid w:val="00060EA5"/>
    <w:rsid w:val="00065772"/>
    <w:rsid w:val="00070128"/>
    <w:rsid w:val="00072F38"/>
    <w:rsid w:val="00072F96"/>
    <w:rsid w:val="000751A6"/>
    <w:rsid w:val="00076B26"/>
    <w:rsid w:val="000809C1"/>
    <w:rsid w:val="00086DED"/>
    <w:rsid w:val="00091EC6"/>
    <w:rsid w:val="0009268A"/>
    <w:rsid w:val="00093641"/>
    <w:rsid w:val="000A0958"/>
    <w:rsid w:val="000C4CF8"/>
    <w:rsid w:val="000C66D7"/>
    <w:rsid w:val="000D4316"/>
    <w:rsid w:val="000E6057"/>
    <w:rsid w:val="000F0EE1"/>
    <w:rsid w:val="00100917"/>
    <w:rsid w:val="001117EF"/>
    <w:rsid w:val="0011421C"/>
    <w:rsid w:val="00115C03"/>
    <w:rsid w:val="00116F30"/>
    <w:rsid w:val="00122D9D"/>
    <w:rsid w:val="00125B6F"/>
    <w:rsid w:val="001265EA"/>
    <w:rsid w:val="00126DD9"/>
    <w:rsid w:val="00127B0A"/>
    <w:rsid w:val="0013395F"/>
    <w:rsid w:val="001434C4"/>
    <w:rsid w:val="00144757"/>
    <w:rsid w:val="00163BDF"/>
    <w:rsid w:val="00170FF6"/>
    <w:rsid w:val="00171F62"/>
    <w:rsid w:val="00172D21"/>
    <w:rsid w:val="001738AC"/>
    <w:rsid w:val="0018240E"/>
    <w:rsid w:val="001826A5"/>
    <w:rsid w:val="00182D01"/>
    <w:rsid w:val="0018333F"/>
    <w:rsid w:val="0018395C"/>
    <w:rsid w:val="00185525"/>
    <w:rsid w:val="0018752D"/>
    <w:rsid w:val="001879DB"/>
    <w:rsid w:val="00191151"/>
    <w:rsid w:val="001A2087"/>
    <w:rsid w:val="001A39B6"/>
    <w:rsid w:val="001B01CC"/>
    <w:rsid w:val="001B1F8D"/>
    <w:rsid w:val="001B4F05"/>
    <w:rsid w:val="001C33AD"/>
    <w:rsid w:val="001C41F7"/>
    <w:rsid w:val="001F2499"/>
    <w:rsid w:val="001F378B"/>
    <w:rsid w:val="00210D4D"/>
    <w:rsid w:val="0022107B"/>
    <w:rsid w:val="00222D02"/>
    <w:rsid w:val="002238D5"/>
    <w:rsid w:val="0022511E"/>
    <w:rsid w:val="0022692C"/>
    <w:rsid w:val="00231235"/>
    <w:rsid w:val="0023208A"/>
    <w:rsid w:val="002504B3"/>
    <w:rsid w:val="0027253E"/>
    <w:rsid w:val="002876BD"/>
    <w:rsid w:val="00294E1F"/>
    <w:rsid w:val="002966FB"/>
    <w:rsid w:val="002A17E2"/>
    <w:rsid w:val="002A5DD3"/>
    <w:rsid w:val="002C3153"/>
    <w:rsid w:val="002E1678"/>
    <w:rsid w:val="002E4C69"/>
    <w:rsid w:val="002E5EDA"/>
    <w:rsid w:val="002F0844"/>
    <w:rsid w:val="002F77D5"/>
    <w:rsid w:val="00300C80"/>
    <w:rsid w:val="00301550"/>
    <w:rsid w:val="00315F52"/>
    <w:rsid w:val="00331EBC"/>
    <w:rsid w:val="003323B1"/>
    <w:rsid w:val="00332816"/>
    <w:rsid w:val="00332B15"/>
    <w:rsid w:val="00334FA6"/>
    <w:rsid w:val="00334FE7"/>
    <w:rsid w:val="0033561A"/>
    <w:rsid w:val="0033563B"/>
    <w:rsid w:val="003401CD"/>
    <w:rsid w:val="00353130"/>
    <w:rsid w:val="003543A7"/>
    <w:rsid w:val="00355B33"/>
    <w:rsid w:val="00360556"/>
    <w:rsid w:val="00373A51"/>
    <w:rsid w:val="00374AB6"/>
    <w:rsid w:val="00381C9B"/>
    <w:rsid w:val="003907F1"/>
    <w:rsid w:val="00391B80"/>
    <w:rsid w:val="003961A1"/>
    <w:rsid w:val="003A2F6C"/>
    <w:rsid w:val="003A58E1"/>
    <w:rsid w:val="003B4E5E"/>
    <w:rsid w:val="003C09B9"/>
    <w:rsid w:val="003C35DA"/>
    <w:rsid w:val="003C3D0C"/>
    <w:rsid w:val="003C5025"/>
    <w:rsid w:val="003D1A05"/>
    <w:rsid w:val="003F3A4A"/>
    <w:rsid w:val="003F5756"/>
    <w:rsid w:val="003F5FDA"/>
    <w:rsid w:val="00406BF7"/>
    <w:rsid w:val="004179F6"/>
    <w:rsid w:val="004337A5"/>
    <w:rsid w:val="004401F4"/>
    <w:rsid w:val="00444C8C"/>
    <w:rsid w:val="00446969"/>
    <w:rsid w:val="0045114E"/>
    <w:rsid w:val="00461FFB"/>
    <w:rsid w:val="00463FE5"/>
    <w:rsid w:val="0048036D"/>
    <w:rsid w:val="0048399C"/>
    <w:rsid w:val="00483A46"/>
    <w:rsid w:val="00483ACE"/>
    <w:rsid w:val="004864BB"/>
    <w:rsid w:val="004904EB"/>
    <w:rsid w:val="004A691C"/>
    <w:rsid w:val="004C74C1"/>
    <w:rsid w:val="004D52B7"/>
    <w:rsid w:val="004D610A"/>
    <w:rsid w:val="004D76B7"/>
    <w:rsid w:val="004E2202"/>
    <w:rsid w:val="004E283D"/>
    <w:rsid w:val="004E3EDB"/>
    <w:rsid w:val="004E4D36"/>
    <w:rsid w:val="004F02F9"/>
    <w:rsid w:val="004F1138"/>
    <w:rsid w:val="004F3B7A"/>
    <w:rsid w:val="00523F57"/>
    <w:rsid w:val="00524213"/>
    <w:rsid w:val="005400F9"/>
    <w:rsid w:val="00551B82"/>
    <w:rsid w:val="00553985"/>
    <w:rsid w:val="0056146F"/>
    <w:rsid w:val="00562E58"/>
    <w:rsid w:val="00566CB1"/>
    <w:rsid w:val="00570BB6"/>
    <w:rsid w:val="005843CE"/>
    <w:rsid w:val="005847BA"/>
    <w:rsid w:val="00592577"/>
    <w:rsid w:val="00592908"/>
    <w:rsid w:val="005955DF"/>
    <w:rsid w:val="00597325"/>
    <w:rsid w:val="005A3220"/>
    <w:rsid w:val="005B061E"/>
    <w:rsid w:val="005B0E63"/>
    <w:rsid w:val="005C1DAA"/>
    <w:rsid w:val="005C4D82"/>
    <w:rsid w:val="005D3D14"/>
    <w:rsid w:val="005E0498"/>
    <w:rsid w:val="005E06FA"/>
    <w:rsid w:val="005E1177"/>
    <w:rsid w:val="005E4361"/>
    <w:rsid w:val="005F077C"/>
    <w:rsid w:val="005F5ED0"/>
    <w:rsid w:val="005F66E7"/>
    <w:rsid w:val="005F6F0E"/>
    <w:rsid w:val="005F7C7A"/>
    <w:rsid w:val="00600DBA"/>
    <w:rsid w:val="006042EF"/>
    <w:rsid w:val="00617763"/>
    <w:rsid w:val="00617E00"/>
    <w:rsid w:val="00633ABA"/>
    <w:rsid w:val="00644B35"/>
    <w:rsid w:val="00647483"/>
    <w:rsid w:val="0065167A"/>
    <w:rsid w:val="00653858"/>
    <w:rsid w:val="006616AB"/>
    <w:rsid w:val="00667E05"/>
    <w:rsid w:val="00682453"/>
    <w:rsid w:val="00690D9F"/>
    <w:rsid w:val="00692E8B"/>
    <w:rsid w:val="00697D33"/>
    <w:rsid w:val="006A2A8A"/>
    <w:rsid w:val="006A5E5E"/>
    <w:rsid w:val="006B593D"/>
    <w:rsid w:val="006B5B31"/>
    <w:rsid w:val="006C3070"/>
    <w:rsid w:val="006D0582"/>
    <w:rsid w:val="006D08F7"/>
    <w:rsid w:val="006E42EC"/>
    <w:rsid w:val="006F1909"/>
    <w:rsid w:val="006F546A"/>
    <w:rsid w:val="007053E3"/>
    <w:rsid w:val="0071088E"/>
    <w:rsid w:val="00715022"/>
    <w:rsid w:val="00732E1D"/>
    <w:rsid w:val="007505DA"/>
    <w:rsid w:val="00751DC8"/>
    <w:rsid w:val="00772E4E"/>
    <w:rsid w:val="007731CB"/>
    <w:rsid w:val="00773921"/>
    <w:rsid w:val="00780CD3"/>
    <w:rsid w:val="0079111E"/>
    <w:rsid w:val="0079245F"/>
    <w:rsid w:val="00793BC1"/>
    <w:rsid w:val="00795A15"/>
    <w:rsid w:val="00796501"/>
    <w:rsid w:val="007A0985"/>
    <w:rsid w:val="007B2306"/>
    <w:rsid w:val="007C5B92"/>
    <w:rsid w:val="007D6DCC"/>
    <w:rsid w:val="007E416E"/>
    <w:rsid w:val="007E5703"/>
    <w:rsid w:val="007F39CD"/>
    <w:rsid w:val="007F73F3"/>
    <w:rsid w:val="0080090F"/>
    <w:rsid w:val="008059CF"/>
    <w:rsid w:val="00805F75"/>
    <w:rsid w:val="0080652D"/>
    <w:rsid w:val="00811C11"/>
    <w:rsid w:val="0081630D"/>
    <w:rsid w:val="00820C58"/>
    <w:rsid w:val="00821F87"/>
    <w:rsid w:val="008226DB"/>
    <w:rsid w:val="00842348"/>
    <w:rsid w:val="00852F77"/>
    <w:rsid w:val="00853D81"/>
    <w:rsid w:val="008552FD"/>
    <w:rsid w:val="0086509B"/>
    <w:rsid w:val="0087133C"/>
    <w:rsid w:val="00874F46"/>
    <w:rsid w:val="00875DBA"/>
    <w:rsid w:val="00885D54"/>
    <w:rsid w:val="0088693E"/>
    <w:rsid w:val="00893036"/>
    <w:rsid w:val="00893960"/>
    <w:rsid w:val="008967AE"/>
    <w:rsid w:val="008A188E"/>
    <w:rsid w:val="008B462D"/>
    <w:rsid w:val="008C5E6D"/>
    <w:rsid w:val="008C6C89"/>
    <w:rsid w:val="008D18A0"/>
    <w:rsid w:val="008D6504"/>
    <w:rsid w:val="008D7CFF"/>
    <w:rsid w:val="008E4DF6"/>
    <w:rsid w:val="008F1E67"/>
    <w:rsid w:val="008F291B"/>
    <w:rsid w:val="009001E3"/>
    <w:rsid w:val="00904043"/>
    <w:rsid w:val="00907A3B"/>
    <w:rsid w:val="009137B0"/>
    <w:rsid w:val="00924EC5"/>
    <w:rsid w:val="00926DAB"/>
    <w:rsid w:val="00930EAB"/>
    <w:rsid w:val="009313D4"/>
    <w:rsid w:val="0093224E"/>
    <w:rsid w:val="00933749"/>
    <w:rsid w:val="00936E35"/>
    <w:rsid w:val="00950F65"/>
    <w:rsid w:val="009533C0"/>
    <w:rsid w:val="00963D21"/>
    <w:rsid w:val="0096720B"/>
    <w:rsid w:val="00971909"/>
    <w:rsid w:val="00972893"/>
    <w:rsid w:val="00974F69"/>
    <w:rsid w:val="009774FD"/>
    <w:rsid w:val="009A53B1"/>
    <w:rsid w:val="009A79F9"/>
    <w:rsid w:val="009B23AA"/>
    <w:rsid w:val="009B6E64"/>
    <w:rsid w:val="009C2202"/>
    <w:rsid w:val="009C6967"/>
    <w:rsid w:val="009C6F4A"/>
    <w:rsid w:val="009D251D"/>
    <w:rsid w:val="009D2DD0"/>
    <w:rsid w:val="009D606D"/>
    <w:rsid w:val="009E4641"/>
    <w:rsid w:val="009F26AB"/>
    <w:rsid w:val="00A0542F"/>
    <w:rsid w:val="00A0549D"/>
    <w:rsid w:val="00A0617D"/>
    <w:rsid w:val="00A109A0"/>
    <w:rsid w:val="00A231E1"/>
    <w:rsid w:val="00A324E5"/>
    <w:rsid w:val="00A32833"/>
    <w:rsid w:val="00A3503B"/>
    <w:rsid w:val="00A35F8A"/>
    <w:rsid w:val="00A407C5"/>
    <w:rsid w:val="00A41F6E"/>
    <w:rsid w:val="00A7306B"/>
    <w:rsid w:val="00A75108"/>
    <w:rsid w:val="00A75467"/>
    <w:rsid w:val="00A83571"/>
    <w:rsid w:val="00A83923"/>
    <w:rsid w:val="00A83BBF"/>
    <w:rsid w:val="00A8478D"/>
    <w:rsid w:val="00A86499"/>
    <w:rsid w:val="00A87F62"/>
    <w:rsid w:val="00A93F87"/>
    <w:rsid w:val="00A944B9"/>
    <w:rsid w:val="00AA1182"/>
    <w:rsid w:val="00AA64D2"/>
    <w:rsid w:val="00AB7B9C"/>
    <w:rsid w:val="00AC0F4D"/>
    <w:rsid w:val="00AC6407"/>
    <w:rsid w:val="00AD5807"/>
    <w:rsid w:val="00AF374B"/>
    <w:rsid w:val="00AF4EE4"/>
    <w:rsid w:val="00AF5DF0"/>
    <w:rsid w:val="00AF6040"/>
    <w:rsid w:val="00AF6384"/>
    <w:rsid w:val="00B023DC"/>
    <w:rsid w:val="00B02DA1"/>
    <w:rsid w:val="00B06BAF"/>
    <w:rsid w:val="00B07343"/>
    <w:rsid w:val="00B1341A"/>
    <w:rsid w:val="00B178E1"/>
    <w:rsid w:val="00B179B7"/>
    <w:rsid w:val="00B17DB2"/>
    <w:rsid w:val="00B24B6F"/>
    <w:rsid w:val="00B35578"/>
    <w:rsid w:val="00B35650"/>
    <w:rsid w:val="00B41612"/>
    <w:rsid w:val="00B46D63"/>
    <w:rsid w:val="00B51B97"/>
    <w:rsid w:val="00B542C2"/>
    <w:rsid w:val="00B54AF5"/>
    <w:rsid w:val="00B62E2C"/>
    <w:rsid w:val="00B656BD"/>
    <w:rsid w:val="00B67BE0"/>
    <w:rsid w:val="00B67C11"/>
    <w:rsid w:val="00B67FDA"/>
    <w:rsid w:val="00B85ABA"/>
    <w:rsid w:val="00B902D9"/>
    <w:rsid w:val="00B90FED"/>
    <w:rsid w:val="00BA2D68"/>
    <w:rsid w:val="00BB790C"/>
    <w:rsid w:val="00BC08BD"/>
    <w:rsid w:val="00BD287E"/>
    <w:rsid w:val="00BD5AC4"/>
    <w:rsid w:val="00BE2FF5"/>
    <w:rsid w:val="00BE56B4"/>
    <w:rsid w:val="00BE5917"/>
    <w:rsid w:val="00BE5CF8"/>
    <w:rsid w:val="00BE61D9"/>
    <w:rsid w:val="00BF2D0D"/>
    <w:rsid w:val="00BF3330"/>
    <w:rsid w:val="00BF3637"/>
    <w:rsid w:val="00BF475F"/>
    <w:rsid w:val="00BF6839"/>
    <w:rsid w:val="00BF7182"/>
    <w:rsid w:val="00C103A4"/>
    <w:rsid w:val="00C16188"/>
    <w:rsid w:val="00C207A9"/>
    <w:rsid w:val="00C275E4"/>
    <w:rsid w:val="00C30881"/>
    <w:rsid w:val="00C347CE"/>
    <w:rsid w:val="00C35DBB"/>
    <w:rsid w:val="00C42DA6"/>
    <w:rsid w:val="00C450E3"/>
    <w:rsid w:val="00C47CBB"/>
    <w:rsid w:val="00C52F05"/>
    <w:rsid w:val="00C630B4"/>
    <w:rsid w:val="00C721D6"/>
    <w:rsid w:val="00C72B23"/>
    <w:rsid w:val="00C73674"/>
    <w:rsid w:val="00C74466"/>
    <w:rsid w:val="00C75C6F"/>
    <w:rsid w:val="00C821EE"/>
    <w:rsid w:val="00C83313"/>
    <w:rsid w:val="00C855A4"/>
    <w:rsid w:val="00C93C8F"/>
    <w:rsid w:val="00CA12E0"/>
    <w:rsid w:val="00CA327F"/>
    <w:rsid w:val="00CA3C2D"/>
    <w:rsid w:val="00CA4C44"/>
    <w:rsid w:val="00CA7CE2"/>
    <w:rsid w:val="00CA7F03"/>
    <w:rsid w:val="00CC441F"/>
    <w:rsid w:val="00CC552C"/>
    <w:rsid w:val="00CD1E09"/>
    <w:rsid w:val="00CD333D"/>
    <w:rsid w:val="00CD4F6B"/>
    <w:rsid w:val="00CD7FA5"/>
    <w:rsid w:val="00CE05B0"/>
    <w:rsid w:val="00CE2E72"/>
    <w:rsid w:val="00CF0D65"/>
    <w:rsid w:val="00CF2A39"/>
    <w:rsid w:val="00D003DB"/>
    <w:rsid w:val="00D0249C"/>
    <w:rsid w:val="00D115C3"/>
    <w:rsid w:val="00D15451"/>
    <w:rsid w:val="00D17ED6"/>
    <w:rsid w:val="00D2100C"/>
    <w:rsid w:val="00D23CD0"/>
    <w:rsid w:val="00D42160"/>
    <w:rsid w:val="00D4463A"/>
    <w:rsid w:val="00D44C41"/>
    <w:rsid w:val="00D44D61"/>
    <w:rsid w:val="00D5090E"/>
    <w:rsid w:val="00D53471"/>
    <w:rsid w:val="00D56A81"/>
    <w:rsid w:val="00D6030B"/>
    <w:rsid w:val="00D658B2"/>
    <w:rsid w:val="00D65BC8"/>
    <w:rsid w:val="00D70D7A"/>
    <w:rsid w:val="00D72D2C"/>
    <w:rsid w:val="00D76AFF"/>
    <w:rsid w:val="00D92F02"/>
    <w:rsid w:val="00D97A48"/>
    <w:rsid w:val="00DA1E25"/>
    <w:rsid w:val="00DA6554"/>
    <w:rsid w:val="00DB2384"/>
    <w:rsid w:val="00DB5114"/>
    <w:rsid w:val="00DC151E"/>
    <w:rsid w:val="00DC580F"/>
    <w:rsid w:val="00DC66A2"/>
    <w:rsid w:val="00DC6858"/>
    <w:rsid w:val="00DC6CED"/>
    <w:rsid w:val="00DD04F8"/>
    <w:rsid w:val="00DD225C"/>
    <w:rsid w:val="00DD3D0A"/>
    <w:rsid w:val="00DE233A"/>
    <w:rsid w:val="00DE4460"/>
    <w:rsid w:val="00DE7706"/>
    <w:rsid w:val="00DF54AF"/>
    <w:rsid w:val="00E0472B"/>
    <w:rsid w:val="00E11B53"/>
    <w:rsid w:val="00E12EB9"/>
    <w:rsid w:val="00E309DC"/>
    <w:rsid w:val="00E34ADD"/>
    <w:rsid w:val="00E362B7"/>
    <w:rsid w:val="00E41E05"/>
    <w:rsid w:val="00E41F25"/>
    <w:rsid w:val="00E43890"/>
    <w:rsid w:val="00E5174D"/>
    <w:rsid w:val="00E579A9"/>
    <w:rsid w:val="00E7516F"/>
    <w:rsid w:val="00E76A4D"/>
    <w:rsid w:val="00E81673"/>
    <w:rsid w:val="00E855A3"/>
    <w:rsid w:val="00E91E80"/>
    <w:rsid w:val="00E939BA"/>
    <w:rsid w:val="00EB0244"/>
    <w:rsid w:val="00EB3641"/>
    <w:rsid w:val="00EB404F"/>
    <w:rsid w:val="00EC442B"/>
    <w:rsid w:val="00EC5D25"/>
    <w:rsid w:val="00EC7F0B"/>
    <w:rsid w:val="00ED0BD9"/>
    <w:rsid w:val="00ED0EE4"/>
    <w:rsid w:val="00ED1FA0"/>
    <w:rsid w:val="00ED4011"/>
    <w:rsid w:val="00ED7132"/>
    <w:rsid w:val="00EF3815"/>
    <w:rsid w:val="00EF6C0A"/>
    <w:rsid w:val="00F01EDA"/>
    <w:rsid w:val="00F0316F"/>
    <w:rsid w:val="00F11206"/>
    <w:rsid w:val="00F12BB8"/>
    <w:rsid w:val="00F16B3C"/>
    <w:rsid w:val="00F17EF8"/>
    <w:rsid w:val="00F17F16"/>
    <w:rsid w:val="00F202F0"/>
    <w:rsid w:val="00F3536F"/>
    <w:rsid w:val="00F405CD"/>
    <w:rsid w:val="00F50E4A"/>
    <w:rsid w:val="00F544E6"/>
    <w:rsid w:val="00F638DB"/>
    <w:rsid w:val="00F63E4F"/>
    <w:rsid w:val="00F70F43"/>
    <w:rsid w:val="00F7550E"/>
    <w:rsid w:val="00F76634"/>
    <w:rsid w:val="00F807C8"/>
    <w:rsid w:val="00F80F27"/>
    <w:rsid w:val="00F879E5"/>
    <w:rsid w:val="00F87AF0"/>
    <w:rsid w:val="00F91777"/>
    <w:rsid w:val="00F928A7"/>
    <w:rsid w:val="00F94823"/>
    <w:rsid w:val="00F96733"/>
    <w:rsid w:val="00FA07D1"/>
    <w:rsid w:val="00FA307B"/>
    <w:rsid w:val="00FB0D77"/>
    <w:rsid w:val="00FB1BF2"/>
    <w:rsid w:val="00FB6E07"/>
    <w:rsid w:val="00FC509A"/>
    <w:rsid w:val="00FD1074"/>
    <w:rsid w:val="00FE34BF"/>
    <w:rsid w:val="00FF511E"/>
    <w:rsid w:val="00FF6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A4C6B95B-F7FD-8047-804A-4386BAB1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7F39CD"/>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CommentReference">
    <w:name w:val="annotation reference"/>
    <w:basedOn w:val="DefaultParagraphFont"/>
    <w:uiPriority w:val="99"/>
    <w:semiHidden/>
    <w:unhideWhenUsed/>
    <w:rsid w:val="002F0844"/>
    <w:rPr>
      <w:sz w:val="18"/>
      <w:szCs w:val="18"/>
    </w:rPr>
  </w:style>
  <w:style w:type="paragraph" w:styleId="CommentText">
    <w:name w:val="annotation text"/>
    <w:basedOn w:val="Normal"/>
    <w:link w:val="CommentTextChar"/>
    <w:uiPriority w:val="99"/>
    <w:semiHidden/>
    <w:unhideWhenUsed/>
    <w:rsid w:val="002F0844"/>
    <w:rPr>
      <w:rFonts w:asciiTheme="minorHAnsi" w:hAnsiTheme="minorHAnsi"/>
      <w:lang w:val="en-US"/>
    </w:rPr>
  </w:style>
  <w:style w:type="character" w:customStyle="1" w:styleId="CommentTextChar">
    <w:name w:val="Comment Text Char"/>
    <w:basedOn w:val="DefaultParagraphFont"/>
    <w:link w:val="CommentText"/>
    <w:uiPriority w:val="99"/>
    <w:semiHidden/>
    <w:rsid w:val="002F0844"/>
  </w:style>
  <w:style w:type="character" w:styleId="Hyperlink">
    <w:name w:val="Hyperlink"/>
    <w:basedOn w:val="DefaultParagraphFont"/>
    <w:uiPriority w:val="99"/>
    <w:unhideWhenUsed/>
    <w:rsid w:val="002F0844"/>
    <w:rPr>
      <w:color w:val="0000FF" w:themeColor="hyperlink"/>
      <w:u w:val="single"/>
    </w:rPr>
  </w:style>
  <w:style w:type="character" w:styleId="FollowedHyperlink">
    <w:name w:val="FollowedHyperlink"/>
    <w:basedOn w:val="DefaultParagraphFont"/>
    <w:uiPriority w:val="99"/>
    <w:semiHidden/>
    <w:unhideWhenUsed/>
    <w:rsid w:val="002966FB"/>
    <w:rPr>
      <w:color w:val="800080" w:themeColor="followedHyperlink"/>
      <w:u w:val="single"/>
    </w:rPr>
  </w:style>
  <w:style w:type="paragraph" w:styleId="Revision">
    <w:name w:val="Revision"/>
    <w:hidden/>
    <w:uiPriority w:val="99"/>
    <w:semiHidden/>
    <w:rsid w:val="008A188E"/>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A188E"/>
    <w:rPr>
      <w:rFonts w:ascii="Times New Roman" w:hAnsi="Times New Roman"/>
      <w:b/>
      <w:bCs/>
      <w:sz w:val="20"/>
      <w:szCs w:val="20"/>
      <w:lang w:val="en-AU"/>
    </w:rPr>
  </w:style>
  <w:style w:type="character" w:customStyle="1" w:styleId="CommentSubjectChar">
    <w:name w:val="Comment Subject Char"/>
    <w:basedOn w:val="CommentTextChar"/>
    <w:link w:val="CommentSubject"/>
    <w:uiPriority w:val="99"/>
    <w:semiHidden/>
    <w:rsid w:val="008A188E"/>
    <w:rPr>
      <w:rFonts w:ascii="Times New Roman" w:hAnsi="Times New Roman"/>
      <w:b/>
      <w:bCs/>
      <w:sz w:val="20"/>
      <w:szCs w:val="20"/>
      <w:lang w:val="en-AU"/>
    </w:rPr>
  </w:style>
  <w:style w:type="paragraph" w:styleId="BodyText">
    <w:name w:val="Body Text"/>
    <w:basedOn w:val="Normal"/>
    <w:link w:val="BodyTextChar"/>
    <w:qFormat/>
    <w:rsid w:val="00DE7706"/>
    <w:pPr>
      <w:spacing w:before="180" w:after="180"/>
    </w:pPr>
    <w:rPr>
      <w:rFonts w:eastAsiaTheme="minorHAnsi"/>
      <w:lang w:val="en-US"/>
    </w:rPr>
  </w:style>
  <w:style w:type="character" w:customStyle="1" w:styleId="BodyTextChar">
    <w:name w:val="Body Text Char"/>
    <w:basedOn w:val="DefaultParagraphFont"/>
    <w:link w:val="BodyText"/>
    <w:rsid w:val="00DE7706"/>
    <w:rPr>
      <w:rFonts w:ascii="Times New Roman" w:eastAsiaTheme="minorHAnsi" w:hAnsi="Times New Roman"/>
    </w:rPr>
  </w:style>
  <w:style w:type="paragraph" w:styleId="Bibliography">
    <w:name w:val="Bibliography"/>
    <w:basedOn w:val="Normal"/>
    <w:next w:val="Normal"/>
    <w:uiPriority w:val="37"/>
    <w:unhideWhenUsed/>
    <w:rsid w:val="001B01CC"/>
    <w:pPr>
      <w:spacing w:line="480" w:lineRule="auto"/>
      <w:ind w:left="720" w:hanging="720"/>
    </w:pPr>
  </w:style>
  <w:style w:type="paragraph" w:customStyle="1" w:styleId="FirstParagraph">
    <w:name w:val="First Paragraph"/>
    <w:basedOn w:val="BodyText"/>
    <w:next w:val="BodyText"/>
    <w:qFormat/>
    <w:rsid w:val="006F1909"/>
  </w:style>
  <w:style w:type="paragraph" w:customStyle="1" w:styleId="Compact">
    <w:name w:val="Compact"/>
    <w:basedOn w:val="BodyText"/>
    <w:qFormat/>
    <w:rsid w:val="000C4CF8"/>
    <w:pPr>
      <w:spacing w:before="36" w:after="36"/>
    </w:pPr>
  </w:style>
  <w:style w:type="table" w:customStyle="1" w:styleId="Table">
    <w:name w:val="Table"/>
    <w:semiHidden/>
    <w:unhideWhenUsed/>
    <w:qFormat/>
    <w:rsid w:val="000C4CF8"/>
    <w:pPr>
      <w:spacing w:after="200"/>
    </w:pPr>
    <w:rPr>
      <w:rFonts w:eastAsiaTheme="minorHAnsi"/>
    </w:rPr>
    <w:tblPr>
      <w:tblInd w:w="0" w:type="dxa"/>
      <w:tblCellMar>
        <w:top w:w="0" w:type="dxa"/>
        <w:left w:w="108" w:type="dxa"/>
        <w:bottom w:w="0" w:type="dxa"/>
        <w:right w:w="108" w:type="dxa"/>
      </w:tblCellMar>
    </w:tblPr>
  </w:style>
  <w:style w:type="paragraph" w:customStyle="1" w:styleId="TableCaption">
    <w:name w:val="Table Caption"/>
    <w:basedOn w:val="Caption"/>
    <w:rsid w:val="000C4CF8"/>
    <w:pPr>
      <w:keepNext/>
      <w:spacing w:after="120"/>
    </w:pPr>
    <w:rPr>
      <w:rFonts w:asciiTheme="minorHAnsi" w:eastAsiaTheme="minorHAnsi" w:hAnsiTheme="minorHAnsi"/>
      <w:b w:val="0"/>
      <w:bCs w:val="0"/>
      <w:i/>
      <w:color w:val="auto"/>
      <w:sz w:val="24"/>
      <w:szCs w:val="24"/>
      <w:lang w:val="en-US"/>
    </w:rPr>
  </w:style>
  <w:style w:type="character" w:styleId="PlaceholderText">
    <w:name w:val="Placeholder Text"/>
    <w:basedOn w:val="DefaultParagraphFont"/>
    <w:uiPriority w:val="99"/>
    <w:semiHidden/>
    <w:rsid w:val="00653858"/>
    <w:rPr>
      <w:color w:val="808080"/>
    </w:rPr>
  </w:style>
  <w:style w:type="paragraph" w:customStyle="1" w:styleId="ThesisTitle">
    <w:name w:val="Thesis Title"/>
    <w:basedOn w:val="Thesissectionheading"/>
    <w:qFormat/>
    <w:rsid w:val="001434C4"/>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247899">
      <w:bodyDiv w:val="1"/>
      <w:marLeft w:val="0"/>
      <w:marRight w:val="0"/>
      <w:marTop w:val="0"/>
      <w:marBottom w:val="0"/>
      <w:divBdr>
        <w:top w:val="none" w:sz="0" w:space="0" w:color="auto"/>
        <w:left w:val="none" w:sz="0" w:space="0" w:color="auto"/>
        <w:bottom w:val="none" w:sz="0" w:space="0" w:color="auto"/>
        <w:right w:val="none" w:sz="0" w:space="0" w:color="auto"/>
      </w:divBdr>
      <w:divsChild>
        <w:div w:id="1082603679">
          <w:marLeft w:val="0"/>
          <w:marRight w:val="0"/>
          <w:marTop w:val="0"/>
          <w:marBottom w:val="0"/>
          <w:divBdr>
            <w:top w:val="none" w:sz="0" w:space="0" w:color="auto"/>
            <w:left w:val="none" w:sz="0" w:space="0" w:color="auto"/>
            <w:bottom w:val="none" w:sz="0" w:space="0" w:color="auto"/>
            <w:right w:val="none" w:sz="0" w:space="0" w:color="auto"/>
          </w:divBdr>
          <w:divsChild>
            <w:div w:id="1106999933">
              <w:marLeft w:val="0"/>
              <w:marRight w:val="0"/>
              <w:marTop w:val="0"/>
              <w:marBottom w:val="0"/>
              <w:divBdr>
                <w:top w:val="none" w:sz="0" w:space="0" w:color="auto"/>
                <w:left w:val="none" w:sz="0" w:space="0" w:color="auto"/>
                <w:bottom w:val="none" w:sz="0" w:space="0" w:color="auto"/>
                <w:right w:val="none" w:sz="0" w:space="0" w:color="auto"/>
              </w:divBdr>
              <w:divsChild>
                <w:div w:id="17313807">
                  <w:marLeft w:val="0"/>
                  <w:marRight w:val="0"/>
                  <w:marTop w:val="0"/>
                  <w:marBottom w:val="0"/>
                  <w:divBdr>
                    <w:top w:val="none" w:sz="0" w:space="0" w:color="auto"/>
                    <w:left w:val="none" w:sz="0" w:space="0" w:color="auto"/>
                    <w:bottom w:val="none" w:sz="0" w:space="0" w:color="auto"/>
                    <w:right w:val="none" w:sz="0" w:space="0" w:color="auto"/>
                  </w:divBdr>
                  <w:divsChild>
                    <w:div w:id="19552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hyperlink" Target="mailto:fonti.kar@gmail.com" TargetMode="External"/><Relationship Id="rId15" Type="http://schemas.openxmlformats.org/officeDocument/2006/relationships/theme" Target="theme/theme1.xml"/><Relationship Id="rId10" Type="http://schemas.openxmlformats.org/officeDocument/2006/relationships/hyperlink" Target="https://github.com/daniel1noble/metabR"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13</Pages>
  <Words>22780</Words>
  <Characters>129850</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29</cp:revision>
  <cp:lastPrinted>2020-09-12T03:38:00Z</cp:lastPrinted>
  <dcterms:created xsi:type="dcterms:W3CDTF">2020-09-22T23:10:00Z</dcterms:created>
  <dcterms:modified xsi:type="dcterms:W3CDTF">2020-09-23T03:50:00Z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id="zoCjU8Hs"/&gt;&lt;style id="http://www.zotero.org/styles/apa" locale="en-GB" hasBibliography="1" bibliographyStyleHasBeenSet="1"/&gt;&lt;prefs&gt;&lt;pref name="fieldType" value="Field"/&gt;&lt;/prefs&gt;&lt;/data&gt;</vt:lpwstr>
  </property>
</Properties>
</file>