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color w:val="000000" w:themeColor="text1"/>
          <w:shd w:val="clear" w:color="auto" w:fill="FFFFFF"/>
        </w:rPr>
      </w:pPr>
    </w:p>
    <w:p w14:paraId="56EDF3A7" w14:textId="70FC520E" w:rsidR="002058D2" w:rsidRPr="00D3792D" w:rsidRDefault="00EF35D9" w:rsidP="00904580">
      <w:pPr>
        <w:contextualSpacing/>
        <w:rPr>
          <w:color w:val="000000" w:themeColor="text1"/>
          <w:shd w:val="clear" w:color="auto" w:fill="FFFFFF"/>
        </w:rPr>
      </w:pPr>
      <w:r w:rsidRPr="00172ED8">
        <w:rPr>
          <w:color w:val="000000" w:themeColor="text1"/>
          <w:shd w:val="clear" w:color="auto" w:fill="FFFFFF"/>
        </w:rPr>
        <w:t>Default priors for all Bayesian models were used. For all population-level (i.e. Fixed effects), the default prior for the intercept is a normal distribution with a mean 0 and standard deviation 10. The default prior for the shape parameter of the intercept was a Student-t distribution with mean 0, scale 2.5, and 3 degrees of freedom. The default prior for residuals (sigma) was a Student-t distribution with mean 0, scale 2.5, and 3 degrees of freedom. The Cholesky factor was used as the default prior for correlations between random effects</w:t>
      </w:r>
      <w:r w:rsidR="00B50DB9">
        <w:t xml:space="preserve">.  </w:t>
      </w:r>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pMCMC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XX; pMCMC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ZZ; pMCMC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pMCMC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Comparison of mean nest temperatures between Piccadilly Circus and Mt Ginini</w:t>
      </w:r>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27D0D33A"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w:t>
      </w:r>
      <w:r w:rsidR="00525AA0">
        <w:t>S2</w:t>
      </w:r>
      <w:r>
        <w:t xml:space="preserve">.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r w:rsidRPr="00F93265">
              <w:rPr>
                <w:color w:val="000000"/>
                <w:sz w:val="20"/>
                <w:szCs w:val="20"/>
              </w:rPr>
              <w:t>MaleXY:logMass</w:t>
            </w:r>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MaleZZ:logMass</w:t>
            </w:r>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r w:rsidRPr="00FC307C">
              <w:rPr>
                <w:color w:val="000000"/>
                <w:sz w:val="20"/>
                <w:szCs w:val="20"/>
              </w:rPr>
              <w:t>Sigma_ztime</w:t>
            </w:r>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49D23B49" w14:textId="230A3BC3"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r w:rsidR="00DA5EC2" w:rsidRPr="00B0383A">
        <w:rPr>
          <w:iCs/>
          <w:color w:val="000000" w:themeColor="text1"/>
          <w:shd w:val="clear" w:color="auto" w:fill="FFFFFF"/>
        </w:rPr>
        <w:t>S</w:t>
      </w:r>
      <w:r w:rsidR="006C1684">
        <w:rPr>
          <w:iCs/>
          <w:color w:val="000000" w:themeColor="text1"/>
          <w:shd w:val="clear" w:color="auto" w:fill="FFFFFF"/>
        </w:rPr>
        <w:t>3</w:t>
      </w:r>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r>
              <w:rPr>
                <w:color w:val="000000"/>
                <w:sz w:val="22"/>
                <w:szCs w:val="22"/>
              </w:rPr>
              <w:t>pMCMC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3F8A0862" w14:textId="708180CE" w:rsidR="00904580" w:rsidRPr="00B0383A" w:rsidRDefault="00904580" w:rsidP="00FA55B8">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r w:rsidR="00DA5EC2" w:rsidRPr="00B0383A">
        <w:rPr>
          <w:iCs/>
          <w:color w:val="000000" w:themeColor="text1"/>
          <w:shd w:val="clear" w:color="auto" w:fill="FFFFFF"/>
        </w:rPr>
        <w:t>S</w:t>
      </w:r>
      <w:r w:rsidR="006C1684">
        <w:rPr>
          <w:iCs/>
          <w:color w:val="000000" w:themeColor="text1"/>
          <w:shd w:val="clear" w:color="auto" w:fill="FFFFFF"/>
        </w:rPr>
        <w:t>4</w:t>
      </w:r>
      <w:r w:rsidRPr="00B0383A">
        <w:rPr>
          <w:iCs/>
          <w:color w:val="000000" w:themeColor="text1"/>
          <w:shd w:val="clear" w:color="auto" w:fill="FFFFFF"/>
        </w:rPr>
        <w:t xml:space="preserve">: BRMS Model coefficients for SVL and mass growth rate estimates across sex </w:t>
      </w:r>
      <w:r w:rsidR="00B93EFD" w:rsidRPr="00B0383A">
        <w:rPr>
          <w:iCs/>
          <w:color w:val="000000" w:themeColor="text1"/>
          <w:shd w:val="clear" w:color="auto" w:fill="FFFFFF"/>
        </w:rPr>
        <w:t>class</w:t>
      </w:r>
      <w:r w:rsidR="00B93EFD">
        <w:rPr>
          <w:iCs/>
          <w:color w:val="000000" w:themeColor="text1"/>
          <w:shd w:val="clear" w:color="auto" w:fill="FFFFFF"/>
        </w:rPr>
        <w:t xml:space="preserve"> and metabolism for </w:t>
      </w:r>
      <w:r w:rsidRPr="00B0383A">
        <w:rPr>
          <w:i/>
          <w:iCs/>
          <w:color w:val="000000" w:themeColor="text1"/>
          <w:shd w:val="clear" w:color="auto" w:fill="FFFFFF"/>
        </w:rPr>
        <w:t xml:space="preserve">Bassiana </w:t>
      </w:r>
      <w:r w:rsidR="006B4DC5">
        <w:rPr>
          <w:i/>
          <w:iCs/>
          <w:color w:val="000000" w:themeColor="text1"/>
          <w:shd w:val="clear" w:color="auto" w:fill="FFFFFF"/>
        </w:rPr>
        <w:t xml:space="preserve">duperreyi </w:t>
      </w:r>
      <w:r w:rsidR="006B4DC5">
        <w:rPr>
          <w:color w:val="000000" w:themeColor="text1"/>
          <w:shd w:val="clear" w:color="auto" w:fill="FFFFFF"/>
        </w:rPr>
        <w:t xml:space="preserve">and </w:t>
      </w:r>
      <w:r w:rsidR="006B4DC5">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w:t>
      </w:r>
      <w:r w:rsidR="006B4DC5">
        <w:rPr>
          <w:iCs/>
          <w:color w:val="000000" w:themeColor="text1"/>
          <w:shd w:val="clear" w:color="auto" w:fill="FFFFFF"/>
        </w:rPr>
        <w:t xml:space="preserve">for </w:t>
      </w:r>
      <w:r w:rsidR="006B4DC5">
        <w:rPr>
          <w:i/>
          <w:color w:val="000000" w:themeColor="text1"/>
          <w:shd w:val="clear" w:color="auto" w:fill="FFFFFF"/>
        </w:rPr>
        <w:t xml:space="preserve">B. </w:t>
      </w:r>
      <w:r w:rsidR="006B4DC5">
        <w:rPr>
          <w:i/>
          <w:iCs/>
          <w:color w:val="000000" w:themeColor="text1"/>
          <w:shd w:val="clear" w:color="auto" w:fill="FFFFFF"/>
        </w:rPr>
        <w:t xml:space="preserve">duperreyi </w:t>
      </w:r>
      <w:r w:rsidRPr="00B0383A">
        <w:rPr>
          <w:iCs/>
          <w:color w:val="000000" w:themeColor="text1"/>
          <w:shd w:val="clear" w:color="auto" w:fill="FFFFFF"/>
        </w:rPr>
        <w:t>(cg). Animals were remeasured between 3 and 6 months post hatch.</w:t>
      </w:r>
      <w:r w:rsidR="00FA55B8" w:rsidDel="00FA55B8">
        <w:rPr>
          <w:iCs/>
          <w:color w:val="000000" w:themeColor="text1"/>
          <w:shd w:val="clear" w:color="auto" w:fill="FFFFFF"/>
        </w:rPr>
        <w:t xml:space="preserve"> </w:t>
      </w:r>
      <w:r w:rsidR="00B93EFD">
        <w:rPr>
          <w:iCs/>
          <w:color w:val="000000" w:themeColor="text1"/>
          <w:shd w:val="clear" w:color="auto" w:fill="FFFFFF"/>
        </w:rPr>
        <w:t>Metabolism was estimated by the mean log O2 measurement for each individual.</w:t>
      </w:r>
    </w:p>
    <w:p w14:paraId="159D69D0" w14:textId="77777777" w:rsidR="00FA55B8" w:rsidRDefault="00FA55B8" w:rsidP="00904580">
      <w:pPr>
        <w:contextualSpacing/>
        <w:rPr>
          <w:iCs/>
          <w:color w:val="000000" w:themeColor="text1"/>
          <w:shd w:val="clear" w:color="auto" w:fill="FFFFFF"/>
        </w:rPr>
      </w:pPr>
    </w:p>
    <w:tbl>
      <w:tblPr>
        <w:tblW w:w="9383" w:type="dxa"/>
        <w:tblInd w:w="283" w:type="dxa"/>
        <w:tblLayout w:type="fixed"/>
        <w:tblLook w:val="0420" w:firstRow="1" w:lastRow="0" w:firstColumn="0" w:lastColumn="0" w:noHBand="0" w:noVBand="1"/>
      </w:tblPr>
      <w:tblGrid>
        <w:gridCol w:w="1560"/>
        <w:gridCol w:w="1065"/>
        <w:gridCol w:w="69"/>
        <w:gridCol w:w="2835"/>
        <w:gridCol w:w="992"/>
        <w:gridCol w:w="84"/>
        <w:gridCol w:w="1217"/>
        <w:gridCol w:w="59"/>
        <w:gridCol w:w="1418"/>
        <w:gridCol w:w="84"/>
      </w:tblGrid>
      <w:tr w:rsidR="00435E86" w14:paraId="64EFF572" w14:textId="77777777" w:rsidTr="00172ED8">
        <w:trPr>
          <w:cantSplit/>
          <w:trHeight w:val="396"/>
          <w:tblHeader/>
        </w:trPr>
        <w:tc>
          <w:tcPr>
            <w:tcW w:w="1560" w:type="dxa"/>
            <w:tcBorders>
              <w:top w:val="single" w:sz="16" w:space="0" w:color="666666"/>
              <w:left w:val="none" w:sz="0" w:space="0" w:color="000000"/>
              <w:bottom w:val="single" w:sz="16" w:space="0" w:color="666666"/>
              <w:right w:val="none" w:sz="0" w:space="0" w:color="000000"/>
            </w:tcBorders>
            <w:shd w:val="clear" w:color="auto" w:fill="FFFFFF"/>
            <w:vAlign w:val="center"/>
          </w:tcPr>
          <w:p w14:paraId="79B1D534" w14:textId="2FC1B0F3" w:rsidR="006B4DC5" w:rsidRDefault="006B4DC5"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color w:val="000000"/>
                <w:sz w:val="22"/>
                <w:szCs w:val="22"/>
              </w:rPr>
            </w:pPr>
            <w:r>
              <w:rPr>
                <w:color w:val="000000"/>
                <w:sz w:val="22"/>
                <w:szCs w:val="22"/>
              </w:rPr>
              <w:lastRenderedPageBreak/>
              <w:t>Species</w:t>
            </w:r>
          </w:p>
        </w:tc>
        <w:tc>
          <w:tcPr>
            <w:tcW w:w="1134" w:type="dxa"/>
            <w:gridSpan w:val="2"/>
            <w:tcBorders>
              <w:top w:val="single" w:sz="16" w:space="0" w:color="666666"/>
              <w:left w:val="none" w:sz="0" w:space="0" w:color="000000"/>
              <w:bottom w:val="single" w:sz="18" w:space="0" w:color="666666"/>
              <w:right w:val="none" w:sz="0" w:space="0" w:color="000000"/>
            </w:tcBorders>
            <w:shd w:val="clear" w:color="auto" w:fill="FFFFFF"/>
            <w:tcMar>
              <w:top w:w="0" w:type="dxa"/>
              <w:left w:w="0" w:type="dxa"/>
              <w:bottom w:w="0" w:type="dxa"/>
              <w:right w:w="0" w:type="dxa"/>
            </w:tcMar>
            <w:vAlign w:val="center"/>
          </w:tcPr>
          <w:p w14:paraId="757763C0" w14:textId="49D8E7E0" w:rsidR="00F846F2" w:rsidRPr="00172ED8"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color w:val="000000"/>
                <w:sz w:val="22"/>
                <w:szCs w:val="22"/>
              </w:rPr>
            </w:pPr>
            <w:r>
              <w:rPr>
                <w:color w:val="000000"/>
                <w:sz w:val="22"/>
                <w:szCs w:val="22"/>
              </w:rPr>
              <w:t>Growth rate</w:t>
            </w:r>
            <w:r w:rsidR="00F846F2">
              <w:rPr>
                <w:color w:val="000000"/>
                <w:sz w:val="22"/>
                <w:szCs w:val="22"/>
              </w:rPr>
              <w:t xml:space="preserve"> </w:t>
            </w:r>
          </w:p>
        </w:tc>
        <w:tc>
          <w:tcPr>
            <w:tcW w:w="28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3AC041" w14:textId="7777777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Covariate</w:t>
            </w:r>
          </w:p>
        </w:tc>
        <w:tc>
          <w:tcPr>
            <w:tcW w:w="1076"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E28B2" w14:textId="7777777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Estimate</w:t>
            </w:r>
          </w:p>
        </w:tc>
        <w:tc>
          <w:tcPr>
            <w:tcW w:w="12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C1F84" w14:textId="7777777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2"/>
                <w:szCs w:val="22"/>
              </w:rPr>
              <w:t>l-95% CI</w:t>
            </w:r>
          </w:p>
        </w:tc>
        <w:tc>
          <w:tcPr>
            <w:tcW w:w="1561" w:type="dxa"/>
            <w:gridSpan w:val="3"/>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1CD90" w14:textId="7777777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54" w:right="-248"/>
            </w:pPr>
            <w:r>
              <w:rPr>
                <w:color w:val="000000"/>
                <w:sz w:val="22"/>
                <w:szCs w:val="22"/>
              </w:rPr>
              <w:t>u-95% CI</w:t>
            </w:r>
          </w:p>
        </w:tc>
      </w:tr>
      <w:tr w:rsidR="00435E86" w14:paraId="531A949D" w14:textId="77777777" w:rsidTr="00172ED8">
        <w:trPr>
          <w:gridAfter w:val="1"/>
          <w:wAfter w:w="84" w:type="dxa"/>
          <w:cantSplit/>
          <w:trHeight w:val="379"/>
        </w:trPr>
        <w:tc>
          <w:tcPr>
            <w:tcW w:w="1560" w:type="dxa"/>
            <w:vMerge w:val="restart"/>
            <w:tcBorders>
              <w:top w:val="single" w:sz="8" w:space="0" w:color="666666"/>
              <w:left w:val="none" w:sz="0" w:space="0" w:color="000000"/>
            </w:tcBorders>
            <w:shd w:val="clear" w:color="auto" w:fill="FFFFFF"/>
            <w:vAlign w:val="center"/>
          </w:tcPr>
          <w:p w14:paraId="495C6992" w14:textId="0E45449A" w:rsidR="006B4DC5" w:rsidRDefault="00F846F2"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r>
              <w:rPr>
                <w:i/>
                <w:color w:val="000000"/>
                <w:sz w:val="20"/>
                <w:szCs w:val="20"/>
              </w:rPr>
              <w:t xml:space="preserve">B. </w:t>
            </w:r>
            <w:r>
              <w:rPr>
                <w:i/>
                <w:color w:val="000000"/>
                <w:sz w:val="22"/>
                <w:szCs w:val="22"/>
              </w:rPr>
              <w:t>duperreyi</w:t>
            </w:r>
          </w:p>
        </w:tc>
        <w:tc>
          <w:tcPr>
            <w:tcW w:w="1065" w:type="dxa"/>
            <w:vMerge w:val="restart"/>
            <w:tcBorders>
              <w:top w:val="single" w:sz="18" w:space="0" w:color="666666"/>
            </w:tcBorders>
            <w:shd w:val="clear" w:color="auto" w:fill="FFFFFF"/>
            <w:tcMar>
              <w:top w:w="0" w:type="dxa"/>
              <w:left w:w="0" w:type="dxa"/>
              <w:bottom w:w="0" w:type="dxa"/>
              <w:right w:w="0" w:type="dxa"/>
            </w:tcMar>
            <w:vAlign w:val="center"/>
          </w:tcPr>
          <w:p w14:paraId="455BD528" w14:textId="6A2403F8"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r>
              <w:rPr>
                <w:i/>
                <w:color w:val="000000"/>
                <w:sz w:val="20"/>
                <w:szCs w:val="20"/>
              </w:rPr>
              <w:t>SVL</w:t>
            </w:r>
            <w:r w:rsidR="00F846F2">
              <w:rPr>
                <w:i/>
                <w:color w:val="000000"/>
                <w:sz w:val="20"/>
                <w:szCs w:val="20"/>
              </w:rPr>
              <w:t xml:space="preserve"> </w:t>
            </w:r>
            <w:r>
              <w:rPr>
                <w:i/>
                <w:color w:val="000000"/>
                <w:sz w:val="20"/>
                <w:szCs w:val="20"/>
              </w:rPr>
              <w:t>(mm/d)</w:t>
            </w: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14:paraId="6F0D2CB4" w14:textId="16530612"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Intercept (O2_SexFemaleXX)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8F90A" w14:textId="0A1CA448"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-4.62</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D405" w14:textId="07D70A11"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-5.02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0800F" w14:textId="5FA9F295"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-4.21</w:t>
            </w:r>
          </w:p>
        </w:tc>
      </w:tr>
      <w:tr w:rsidR="00435E86" w14:paraId="1C5F12FC" w14:textId="77777777" w:rsidTr="00172ED8">
        <w:trPr>
          <w:gridAfter w:val="1"/>
          <w:wAfter w:w="84" w:type="dxa"/>
          <w:cantSplit/>
          <w:trHeight w:val="125"/>
        </w:trPr>
        <w:tc>
          <w:tcPr>
            <w:tcW w:w="1560" w:type="dxa"/>
            <w:vMerge/>
            <w:tcBorders>
              <w:left w:val="none" w:sz="0" w:space="0" w:color="000000"/>
            </w:tcBorders>
            <w:shd w:val="clear" w:color="auto" w:fill="FFFFFF"/>
          </w:tcPr>
          <w:p w14:paraId="4708BD18"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shd w:val="clear" w:color="auto" w:fill="FFFFFF"/>
            <w:tcMar>
              <w:top w:w="0" w:type="dxa"/>
              <w:left w:w="0" w:type="dxa"/>
              <w:bottom w:w="0" w:type="dxa"/>
              <w:right w:w="0" w:type="dxa"/>
            </w:tcMar>
            <w:vAlign w:val="center"/>
          </w:tcPr>
          <w:p w14:paraId="3817FAF8" w14:textId="794AD636"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14:paraId="0B03CFF1" w14:textId="15CC381D"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Growth Rate (SVLmm)</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D0DD8" w14:textId="56917F49"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6.20</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8E146" w14:textId="26CCE9B0"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-2.26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7110D" w14:textId="1E2DDA6F"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14.35</w:t>
            </w:r>
          </w:p>
        </w:tc>
      </w:tr>
      <w:tr w:rsidR="00435E86" w14:paraId="54DD8467" w14:textId="77777777" w:rsidTr="00172ED8">
        <w:trPr>
          <w:gridAfter w:val="1"/>
          <w:wAfter w:w="84" w:type="dxa"/>
          <w:cantSplit/>
          <w:trHeight w:val="125"/>
        </w:trPr>
        <w:tc>
          <w:tcPr>
            <w:tcW w:w="1560" w:type="dxa"/>
            <w:vMerge/>
            <w:tcBorders>
              <w:left w:val="none" w:sz="0" w:space="0" w:color="000000"/>
            </w:tcBorders>
            <w:shd w:val="clear" w:color="auto" w:fill="FFFFFF"/>
          </w:tcPr>
          <w:p w14:paraId="1C8CD8B6"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shd w:val="clear" w:color="auto" w:fill="FFFFFF"/>
            <w:tcMar>
              <w:top w:w="0" w:type="dxa"/>
              <w:left w:w="0" w:type="dxa"/>
              <w:bottom w:w="0" w:type="dxa"/>
              <w:right w:w="0" w:type="dxa"/>
            </w:tcMar>
            <w:vAlign w:val="center"/>
          </w:tcPr>
          <w:p w14:paraId="58819EC0" w14:textId="354B15B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14:paraId="7FB4103A" w14:textId="6021917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O2_SexMaleSRXX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F712A" w14:textId="02D6647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-0.14</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27E8" w14:textId="75D8E1B9"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-0.73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8CC57" w14:textId="1C5874C4"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0.42</w:t>
            </w:r>
          </w:p>
        </w:tc>
      </w:tr>
      <w:tr w:rsidR="00435E86" w14:paraId="63ECA6C7" w14:textId="77777777" w:rsidTr="00172ED8">
        <w:trPr>
          <w:gridAfter w:val="1"/>
          <w:wAfter w:w="84" w:type="dxa"/>
          <w:cantSplit/>
          <w:trHeight w:val="125"/>
        </w:trPr>
        <w:tc>
          <w:tcPr>
            <w:tcW w:w="1560" w:type="dxa"/>
            <w:vMerge/>
            <w:tcBorders>
              <w:left w:val="none" w:sz="0" w:space="0" w:color="000000"/>
            </w:tcBorders>
            <w:shd w:val="clear" w:color="auto" w:fill="FFFFFF"/>
          </w:tcPr>
          <w:p w14:paraId="77C90D93"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shd w:val="clear" w:color="auto" w:fill="FFFFFF"/>
            <w:tcMar>
              <w:top w:w="0" w:type="dxa"/>
              <w:left w:w="0" w:type="dxa"/>
              <w:bottom w:w="0" w:type="dxa"/>
              <w:right w:w="0" w:type="dxa"/>
            </w:tcMar>
            <w:vAlign w:val="center"/>
          </w:tcPr>
          <w:p w14:paraId="177B2297" w14:textId="62627FAD"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p w14:paraId="69EAB9CB" w14:textId="088445AB"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O2_SexMaleXY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690C3" w14:textId="55716904"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0.10</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C77E2" w14:textId="7AD6AB9F"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-0.44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FA6E" w14:textId="1882E58E"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0.64</w:t>
            </w:r>
          </w:p>
        </w:tc>
      </w:tr>
      <w:tr w:rsidR="00435E86" w14:paraId="09710B7A" w14:textId="77777777" w:rsidTr="00172ED8">
        <w:trPr>
          <w:gridAfter w:val="1"/>
          <w:wAfter w:w="84" w:type="dxa"/>
          <w:cantSplit/>
          <w:trHeight w:val="125"/>
        </w:trPr>
        <w:tc>
          <w:tcPr>
            <w:tcW w:w="1560" w:type="dxa"/>
            <w:vMerge/>
            <w:tcBorders>
              <w:left w:val="none" w:sz="0" w:space="0" w:color="000000"/>
            </w:tcBorders>
            <w:shd w:val="clear" w:color="auto" w:fill="FFFFFF"/>
          </w:tcPr>
          <w:p w14:paraId="572B19C3"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shd w:val="clear" w:color="auto" w:fill="FFFFFF"/>
            <w:tcMar>
              <w:top w:w="0" w:type="dxa"/>
              <w:left w:w="0" w:type="dxa"/>
              <w:bottom w:w="0" w:type="dxa"/>
              <w:right w:w="0" w:type="dxa"/>
            </w:tcMar>
            <w:vAlign w:val="center"/>
          </w:tcPr>
          <w:p w14:paraId="78169629" w14:textId="771AB8A9"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il"/>
              <w:right w:val="none" w:sz="0" w:space="0" w:color="000000"/>
            </w:tcBorders>
            <w:shd w:val="clear" w:color="auto" w:fill="FFFFFF"/>
            <w:tcMar>
              <w:top w:w="0" w:type="dxa"/>
              <w:left w:w="0" w:type="dxa"/>
              <w:bottom w:w="0" w:type="dxa"/>
              <w:right w:w="0" w:type="dxa"/>
            </w:tcMar>
            <w:vAlign w:val="center"/>
          </w:tcPr>
          <w:p w14:paraId="158B9696" w14:textId="70AD368D"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Growth Rate (SVLmm):O2_SexMaleSRXX</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71CBD5A" w14:textId="4012A161"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-4.07</w:t>
            </w:r>
          </w:p>
        </w:tc>
        <w:tc>
          <w:tcPr>
            <w:tcW w:w="1360" w:type="dxa"/>
            <w:gridSpan w:val="3"/>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498FCC4" w14:textId="25C5DE48"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-16.08</w:t>
            </w:r>
          </w:p>
        </w:tc>
        <w:tc>
          <w:tcPr>
            <w:tcW w:w="141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C25A13A" w14:textId="32ED340B"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7.37</w:t>
            </w:r>
          </w:p>
        </w:tc>
      </w:tr>
      <w:tr w:rsidR="00435E86" w14:paraId="2ECB2CD6" w14:textId="77777777" w:rsidTr="00172ED8">
        <w:trPr>
          <w:gridAfter w:val="1"/>
          <w:wAfter w:w="84" w:type="dxa"/>
          <w:cantSplit/>
          <w:trHeight w:val="125"/>
        </w:trPr>
        <w:tc>
          <w:tcPr>
            <w:tcW w:w="1560" w:type="dxa"/>
            <w:vMerge/>
            <w:tcBorders>
              <w:left w:val="none" w:sz="0" w:space="0" w:color="000000"/>
            </w:tcBorders>
            <w:shd w:val="clear" w:color="auto" w:fill="FFFFFF"/>
          </w:tcPr>
          <w:p w14:paraId="249D2AE6"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shd w:val="clear" w:color="auto" w:fill="FFFFFF"/>
            <w:tcMar>
              <w:top w:w="0" w:type="dxa"/>
              <w:left w:w="0" w:type="dxa"/>
              <w:bottom w:w="0" w:type="dxa"/>
              <w:right w:w="0" w:type="dxa"/>
            </w:tcMar>
            <w:vAlign w:val="center"/>
          </w:tcPr>
          <w:p w14:paraId="54B0A9C6" w14:textId="2B883D1C"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left w:val="nil"/>
              <w:bottom w:val="single" w:sz="8" w:space="0" w:color="666666"/>
            </w:tcBorders>
            <w:shd w:val="clear" w:color="auto" w:fill="FFFFFF"/>
            <w:tcMar>
              <w:top w:w="0" w:type="dxa"/>
              <w:left w:w="0" w:type="dxa"/>
              <w:bottom w:w="0" w:type="dxa"/>
              <w:right w:w="0" w:type="dxa"/>
            </w:tcMar>
            <w:vAlign w:val="center"/>
          </w:tcPr>
          <w:p w14:paraId="186DEBE5" w14:textId="50F25333"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Growth Rate (SVLmm):O2_SexMaleXY</w:t>
            </w:r>
          </w:p>
        </w:tc>
        <w:tc>
          <w:tcPr>
            <w:tcW w:w="992" w:type="dxa"/>
            <w:tcBorders>
              <w:bottom w:val="single" w:sz="8" w:space="0" w:color="666666"/>
            </w:tcBorders>
            <w:shd w:val="clear" w:color="auto" w:fill="FFFFFF"/>
            <w:tcMar>
              <w:top w:w="0" w:type="dxa"/>
              <w:left w:w="0" w:type="dxa"/>
              <w:bottom w:w="0" w:type="dxa"/>
              <w:right w:w="0" w:type="dxa"/>
            </w:tcMar>
            <w:vAlign w:val="center"/>
          </w:tcPr>
          <w:p w14:paraId="4BFF774C" w14:textId="7B6EB71F"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-7.84</w:t>
            </w:r>
          </w:p>
        </w:tc>
        <w:tc>
          <w:tcPr>
            <w:tcW w:w="1360" w:type="dxa"/>
            <w:gridSpan w:val="3"/>
            <w:tcBorders>
              <w:bottom w:val="single" w:sz="8" w:space="0" w:color="666666"/>
            </w:tcBorders>
            <w:shd w:val="clear" w:color="auto" w:fill="FFFFFF"/>
            <w:tcMar>
              <w:top w:w="0" w:type="dxa"/>
              <w:left w:w="0" w:type="dxa"/>
              <w:bottom w:w="0" w:type="dxa"/>
              <w:right w:w="0" w:type="dxa"/>
            </w:tcMar>
            <w:vAlign w:val="center"/>
          </w:tcPr>
          <w:p w14:paraId="229086E9" w14:textId="61741A2B"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-19.83</w:t>
            </w:r>
          </w:p>
        </w:tc>
        <w:tc>
          <w:tcPr>
            <w:tcW w:w="1418" w:type="dxa"/>
            <w:tcBorders>
              <w:bottom w:val="single" w:sz="8" w:space="0" w:color="666666"/>
            </w:tcBorders>
            <w:shd w:val="clear" w:color="auto" w:fill="FFFFFF"/>
            <w:tcMar>
              <w:top w:w="0" w:type="dxa"/>
              <w:left w:w="0" w:type="dxa"/>
              <w:bottom w:w="0" w:type="dxa"/>
              <w:right w:w="0" w:type="dxa"/>
            </w:tcMar>
            <w:vAlign w:val="center"/>
          </w:tcPr>
          <w:p w14:paraId="1D946C7E" w14:textId="3E1CD1D7"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4.18</w:t>
            </w:r>
          </w:p>
        </w:tc>
      </w:tr>
      <w:tr w:rsidR="00435E86" w14:paraId="28DE8075" w14:textId="77777777" w:rsidTr="00172ED8">
        <w:trPr>
          <w:gridAfter w:val="1"/>
          <w:wAfter w:w="84" w:type="dxa"/>
          <w:cantSplit/>
          <w:trHeight w:val="371"/>
        </w:trPr>
        <w:tc>
          <w:tcPr>
            <w:tcW w:w="1560" w:type="dxa"/>
            <w:vMerge/>
            <w:tcBorders>
              <w:left w:val="none" w:sz="0" w:space="0" w:color="000000"/>
              <w:right w:val="none" w:sz="0" w:space="0" w:color="000000"/>
            </w:tcBorders>
            <w:shd w:val="clear" w:color="auto" w:fill="FFFFFF"/>
          </w:tcPr>
          <w:p w14:paraId="1A818BFE"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p>
        </w:tc>
        <w:tc>
          <w:tcPr>
            <w:tcW w:w="1065" w:type="dxa"/>
            <w:vMerge w:val="restart"/>
            <w:tcBorders>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6AE4FC" w14:textId="72AB065C" w:rsidR="006B4DC5"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r>
              <w:rPr>
                <w:i/>
                <w:color w:val="000000"/>
                <w:sz w:val="20"/>
                <w:szCs w:val="20"/>
              </w:rPr>
              <w:t>M</w:t>
            </w:r>
            <w:r w:rsidR="006B4DC5">
              <w:rPr>
                <w:i/>
                <w:color w:val="000000"/>
                <w:sz w:val="20"/>
                <w:szCs w:val="20"/>
              </w:rPr>
              <w:t>ass</w:t>
            </w:r>
            <w:r>
              <w:rPr>
                <w:i/>
                <w:color w:val="000000"/>
                <w:sz w:val="20"/>
                <w:szCs w:val="20"/>
              </w:rPr>
              <w:t xml:space="preserve"> </w:t>
            </w:r>
            <w:r w:rsidR="006B4DC5">
              <w:rPr>
                <w:i/>
                <w:color w:val="000000"/>
                <w:sz w:val="20"/>
                <w:szCs w:val="20"/>
              </w:rPr>
              <w:t>(cg/d)</w:t>
            </w:r>
          </w:p>
        </w:tc>
        <w:tc>
          <w:tcPr>
            <w:tcW w:w="2904"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47CE" w14:textId="261FEEC9"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Intercept (O2_SexFemaleXX)</w:t>
            </w:r>
          </w:p>
        </w:tc>
        <w:tc>
          <w:tcPr>
            <w:tcW w:w="9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25C6A" w14:textId="32185622"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-4.61</w:t>
            </w:r>
          </w:p>
        </w:tc>
        <w:tc>
          <w:tcPr>
            <w:tcW w:w="1360" w:type="dxa"/>
            <w:gridSpan w:val="3"/>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1949" w14:textId="6AAD2A45"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-4.97</w:t>
            </w:r>
          </w:p>
        </w:tc>
        <w:tc>
          <w:tcPr>
            <w:tcW w:w="141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EA01" w14:textId="103B83B1"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-4.24</w:t>
            </w:r>
          </w:p>
        </w:tc>
      </w:tr>
      <w:tr w:rsidR="00435E86" w14:paraId="350711F1"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300F3855"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7473" w14:textId="76E45148"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E6D77" w14:textId="5637E2FC"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Growth Rate (mass cg/d)</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A5AA7" w14:textId="390BB48A"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1.06</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8C24" w14:textId="1119E78E"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-0.98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01E5" w14:textId="29D4E8C3"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3.04</w:t>
            </w:r>
          </w:p>
        </w:tc>
      </w:tr>
      <w:tr w:rsidR="00435E86" w14:paraId="7A65E493"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00DD50B1"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906E7" w14:textId="52F0F469"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B678" w14:textId="67F240D4"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O2_SexMaleSRXX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6D84F" w14:textId="53ADE380"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0.20</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29D1" w14:textId="50FD8136"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-0.47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1E59C" w14:textId="2852DB0C"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0.87</w:t>
            </w:r>
          </w:p>
        </w:tc>
      </w:tr>
      <w:tr w:rsidR="00435E86" w14:paraId="495A01D6"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0BB1749C"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29BE" w14:textId="456D4308"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83AB6" w14:textId="0DAA1A74"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O2_SexMaleXY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260C" w14:textId="51C5855E"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0.18</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D4A3C" w14:textId="219A4DF4"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-0.45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5E29F" w14:textId="37AD4536"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0.82</w:t>
            </w:r>
          </w:p>
        </w:tc>
      </w:tr>
      <w:tr w:rsidR="00435E86" w14:paraId="24975B7E"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0EDBBE74"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7A6DD" w14:textId="31D3366D"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9465A" w14:textId="0D44EB9B"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Growth Rate (mass cg/d):O2_SexMaleSRXX</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AAE9" w14:textId="280F5B9F"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-2.59</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79AC" w14:textId="703AB315"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-6.49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A1D5" w14:textId="16F5220B"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1.25</w:t>
            </w:r>
          </w:p>
        </w:tc>
      </w:tr>
      <w:tr w:rsidR="00435E86" w14:paraId="6CA62507" w14:textId="77777777" w:rsidTr="00172ED8">
        <w:trPr>
          <w:gridAfter w:val="1"/>
          <w:wAfter w:w="84" w:type="dxa"/>
          <w:cantSplit/>
          <w:trHeight w:val="125"/>
        </w:trPr>
        <w:tc>
          <w:tcPr>
            <w:tcW w:w="1560" w:type="dxa"/>
            <w:vMerge/>
            <w:tcBorders>
              <w:left w:val="none" w:sz="0" w:space="0" w:color="000000"/>
              <w:bottom w:val="single" w:sz="16" w:space="0" w:color="666666"/>
              <w:right w:val="none" w:sz="0" w:space="0" w:color="000000"/>
            </w:tcBorders>
            <w:shd w:val="clear" w:color="auto" w:fill="FFFFFF"/>
          </w:tcPr>
          <w:p w14:paraId="16A1CFAE"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E525DB" w14:textId="1F262D3A"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27"/>
              <w:jc w:val="center"/>
            </w:pPr>
          </w:p>
        </w:tc>
        <w:tc>
          <w:tcPr>
            <w:tcW w:w="2904"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EA2FF4" w14:textId="5527CBBF"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312"/>
            </w:pPr>
            <w:r>
              <w:rPr>
                <w:color w:val="000000"/>
                <w:sz w:val="20"/>
                <w:szCs w:val="20"/>
              </w:rPr>
              <w:t>Intercept (O2_SexFemaleXX)</w:t>
            </w:r>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3E84FA" w14:textId="72C050B9"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0"/>
                <w:szCs w:val="20"/>
              </w:rPr>
              <w:t>-4.61</w:t>
            </w:r>
          </w:p>
        </w:tc>
        <w:tc>
          <w:tcPr>
            <w:tcW w:w="1360" w:type="dxa"/>
            <w:gridSpan w:val="3"/>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801C6D" w14:textId="56E5D074"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-4.97</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CF3E84" w14:textId="497AC6BC" w:rsidR="006B4DC5" w:rsidRDefault="006B4DC5" w:rsidP="00172ED8">
            <w:pPr>
              <w:keepNext/>
              <w:pBdr>
                <w:top w:val="none" w:sz="0" w:space="0" w:color="000000"/>
                <w:left w:val="none" w:sz="0" w:space="0" w:color="000000"/>
                <w:bottom w:val="none" w:sz="0" w:space="0" w:color="000000"/>
                <w:right w:val="none" w:sz="0" w:space="0" w:color="000000"/>
              </w:pBdr>
              <w:spacing w:before="100" w:after="100"/>
              <w:ind w:left="100" w:right="-248"/>
            </w:pPr>
            <w:r>
              <w:rPr>
                <w:color w:val="000000"/>
                <w:sz w:val="20"/>
                <w:szCs w:val="20"/>
              </w:rPr>
              <w:t>-4.24</w:t>
            </w:r>
          </w:p>
        </w:tc>
      </w:tr>
      <w:tr w:rsidR="00435E86" w14:paraId="68595836" w14:textId="77777777" w:rsidTr="00172ED8">
        <w:trPr>
          <w:gridAfter w:val="1"/>
          <w:wAfter w:w="84" w:type="dxa"/>
          <w:cantSplit/>
          <w:trHeight w:val="125"/>
        </w:trPr>
        <w:tc>
          <w:tcPr>
            <w:tcW w:w="1560" w:type="dxa"/>
            <w:vMerge w:val="restart"/>
            <w:tcBorders>
              <w:top w:val="none" w:sz="0" w:space="0" w:color="000000"/>
              <w:left w:val="none" w:sz="0" w:space="0" w:color="000000"/>
              <w:right w:val="none" w:sz="0" w:space="0" w:color="000000"/>
            </w:tcBorders>
            <w:shd w:val="clear" w:color="auto" w:fill="FFFFFF"/>
            <w:vAlign w:val="center"/>
          </w:tcPr>
          <w:p w14:paraId="6EE6A6DA" w14:textId="2DAEBA7F" w:rsidR="00F846F2" w:rsidRPr="00172ED8"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
                <w:iCs/>
              </w:rPr>
            </w:pPr>
            <w:r>
              <w:rPr>
                <w:i/>
                <w:iCs/>
              </w:rPr>
              <w:t>P. vitticeps</w:t>
            </w:r>
          </w:p>
        </w:tc>
        <w:tc>
          <w:tcPr>
            <w:tcW w:w="1065" w:type="dxa"/>
            <w:vMerge w:val="restar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19BEDDC" w14:textId="2BCE4E81"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r>
              <w:rPr>
                <w:i/>
                <w:color w:val="000000"/>
                <w:sz w:val="20"/>
                <w:szCs w:val="20"/>
              </w:rPr>
              <w:t>SVL (mm/d)</w:t>
            </w: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0E3B7" w14:textId="177C689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Intercept (O2_SexFemaleZW)</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CD8AC" w14:textId="48A8A805"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-2.17</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F542" w14:textId="59E7B6BB"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-2.77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B659" w14:textId="7EF02980"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-1.57</w:t>
            </w:r>
          </w:p>
        </w:tc>
      </w:tr>
      <w:tr w:rsidR="00435E86" w14:paraId="7894537F"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67F74022"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13644081" w14:textId="7777777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5AC6" w14:textId="1AC51870"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Growth Rate (SVLmm)</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2377" w14:textId="5E750CBC"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1.47</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554A" w14:textId="4B765E3D"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-0.84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3AF2E" w14:textId="170A311D"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3.79</w:t>
            </w:r>
          </w:p>
        </w:tc>
      </w:tr>
      <w:tr w:rsidR="00435E86" w14:paraId="04FDC859"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6D541C88"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4ED76EBD" w14:textId="7777777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020B4" w14:textId="1647414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O2_SexFemaleSRZZ</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35D47" w14:textId="7D0AEF09"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0.17</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35FF" w14:textId="278133BE"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-0.63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A633C" w14:textId="22AAC316"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0.95</w:t>
            </w:r>
          </w:p>
        </w:tc>
      </w:tr>
      <w:tr w:rsidR="00435E86" w14:paraId="23342189"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114A28F1"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65115295" w14:textId="7777777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9FE56" w14:textId="46A00A4C"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O2_SexMaleZZ</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F0BC7" w14:textId="0C0AEC4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0.01</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7F4C" w14:textId="1A1705A2"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-0.73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74AF" w14:textId="003FE74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0.74</w:t>
            </w:r>
          </w:p>
        </w:tc>
      </w:tr>
      <w:tr w:rsidR="00435E86" w14:paraId="0BF72DC5"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465FA774"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5EA7EF98" w14:textId="7777777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p>
        </w:tc>
        <w:tc>
          <w:tcPr>
            <w:tcW w:w="2904"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B9F8DFB" w14:textId="04B7E6B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Growth Rate (SVLmm):O2_SexFemaleSRZZ</w:t>
            </w:r>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316C85F" w14:textId="2E9856F3"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-1.51</w:t>
            </w:r>
          </w:p>
        </w:tc>
        <w:tc>
          <w:tcPr>
            <w:tcW w:w="1360" w:type="dxa"/>
            <w:gridSpan w:val="3"/>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C11DDD1" w14:textId="254C7F0C"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-4.74</w:t>
            </w:r>
          </w:p>
        </w:tc>
        <w:tc>
          <w:tcPr>
            <w:tcW w:w="141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4779E0D" w14:textId="02B2BE43"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1.66</w:t>
            </w:r>
          </w:p>
        </w:tc>
      </w:tr>
      <w:tr w:rsidR="00435E86" w14:paraId="72C2F3DB"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5F29BA41"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bottom w:val="none" w:sz="0" w:space="0" w:color="000000"/>
            </w:tcBorders>
            <w:shd w:val="clear" w:color="auto" w:fill="FFFFFF"/>
            <w:tcMar>
              <w:top w:w="0" w:type="dxa"/>
              <w:left w:w="0" w:type="dxa"/>
              <w:bottom w:w="0" w:type="dxa"/>
              <w:right w:w="0" w:type="dxa"/>
            </w:tcMar>
            <w:vAlign w:val="center"/>
          </w:tcPr>
          <w:p w14:paraId="5EDB282D" w14:textId="7777777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p>
        </w:tc>
        <w:tc>
          <w:tcPr>
            <w:tcW w:w="2904" w:type="dxa"/>
            <w:gridSpan w:val="2"/>
            <w:tcBorders>
              <w:bottom w:val="single" w:sz="4" w:space="0" w:color="auto"/>
            </w:tcBorders>
            <w:shd w:val="clear" w:color="auto" w:fill="FFFFFF"/>
            <w:tcMar>
              <w:top w:w="0" w:type="dxa"/>
              <w:left w:w="0" w:type="dxa"/>
              <w:bottom w:w="0" w:type="dxa"/>
              <w:right w:w="0" w:type="dxa"/>
            </w:tcMar>
            <w:vAlign w:val="center"/>
          </w:tcPr>
          <w:p w14:paraId="18A13B04" w14:textId="1E1AE3E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Growth Rate (SVLmm):O2_SexMaleZZ</w:t>
            </w:r>
          </w:p>
        </w:tc>
        <w:tc>
          <w:tcPr>
            <w:tcW w:w="992" w:type="dxa"/>
            <w:tcBorders>
              <w:bottom w:val="single" w:sz="4" w:space="0" w:color="auto"/>
            </w:tcBorders>
            <w:shd w:val="clear" w:color="auto" w:fill="FFFFFF"/>
            <w:tcMar>
              <w:top w:w="0" w:type="dxa"/>
              <w:left w:w="0" w:type="dxa"/>
              <w:bottom w:w="0" w:type="dxa"/>
              <w:right w:w="0" w:type="dxa"/>
            </w:tcMar>
            <w:vAlign w:val="center"/>
          </w:tcPr>
          <w:p w14:paraId="7C61B4CF" w14:textId="1E39CE15"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-0.35</w:t>
            </w:r>
          </w:p>
        </w:tc>
        <w:tc>
          <w:tcPr>
            <w:tcW w:w="1360" w:type="dxa"/>
            <w:gridSpan w:val="3"/>
            <w:tcBorders>
              <w:bottom w:val="single" w:sz="4" w:space="0" w:color="auto"/>
            </w:tcBorders>
            <w:shd w:val="clear" w:color="auto" w:fill="FFFFFF"/>
            <w:tcMar>
              <w:top w:w="0" w:type="dxa"/>
              <w:left w:w="0" w:type="dxa"/>
              <w:bottom w:w="0" w:type="dxa"/>
              <w:right w:w="0" w:type="dxa"/>
            </w:tcMar>
            <w:vAlign w:val="center"/>
          </w:tcPr>
          <w:p w14:paraId="4B62576B" w14:textId="2AA3C8E2"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-3.11</w:t>
            </w:r>
          </w:p>
        </w:tc>
        <w:tc>
          <w:tcPr>
            <w:tcW w:w="1418" w:type="dxa"/>
            <w:tcBorders>
              <w:bottom w:val="single" w:sz="4" w:space="0" w:color="auto"/>
            </w:tcBorders>
            <w:shd w:val="clear" w:color="auto" w:fill="FFFFFF"/>
            <w:tcMar>
              <w:top w:w="0" w:type="dxa"/>
              <w:left w:w="0" w:type="dxa"/>
              <w:bottom w:w="0" w:type="dxa"/>
              <w:right w:w="0" w:type="dxa"/>
            </w:tcMar>
            <w:vAlign w:val="center"/>
          </w:tcPr>
          <w:p w14:paraId="16C08535" w14:textId="685E5AFE"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2.45</w:t>
            </w:r>
          </w:p>
        </w:tc>
      </w:tr>
      <w:tr w:rsidR="00435E86" w14:paraId="6EBBA817"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4C59618A"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val="restar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BFFD3BC" w14:textId="1984F27B"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27"/>
              <w:jc w:val="center"/>
              <w:rPr>
                <w:i/>
                <w:color w:val="000000"/>
                <w:sz w:val="20"/>
                <w:szCs w:val="20"/>
              </w:rPr>
            </w:pPr>
            <w:r>
              <w:rPr>
                <w:i/>
                <w:color w:val="000000"/>
                <w:sz w:val="20"/>
                <w:szCs w:val="20"/>
              </w:rPr>
              <w:t>Mass (g/d)</w:t>
            </w:r>
          </w:p>
        </w:tc>
        <w:tc>
          <w:tcPr>
            <w:tcW w:w="2904" w:type="dxa"/>
            <w:gridSpan w:val="2"/>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9CA7" w14:textId="64209F36"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Intercept (O2_SexFemaleZW)</w:t>
            </w:r>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885D6" w14:textId="5288D8B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-1.79</w:t>
            </w:r>
          </w:p>
        </w:tc>
        <w:tc>
          <w:tcPr>
            <w:tcW w:w="1360" w:type="dxa"/>
            <w:gridSpan w:val="3"/>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35469" w14:textId="66EEFF94"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-2.30</w:t>
            </w:r>
          </w:p>
        </w:tc>
        <w:tc>
          <w:tcPr>
            <w:tcW w:w="1418"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08AC" w14:textId="79CFD0D1"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-1.27</w:t>
            </w:r>
          </w:p>
        </w:tc>
      </w:tr>
      <w:tr w:rsidR="00435E86" w14:paraId="6CBF444D"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7A5F3782"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31E1698B"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AC1F4" w14:textId="348ACC06"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Growth Rate (mass g/d)</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79EB" w14:textId="4BC1E3D0"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-0.07</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02C3" w14:textId="684D7009"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-2.55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7DD3C" w14:textId="7DD0026D"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2.41</w:t>
            </w:r>
          </w:p>
        </w:tc>
      </w:tr>
      <w:tr w:rsidR="00435E86" w14:paraId="4653080B"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3773FB79"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77832F97"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59D80" w14:textId="2FFA04C9"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O2_SexFemaleSRZZ</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83C32" w14:textId="2596702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0.00</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3E61" w14:textId="17597FE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-0.77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DE96" w14:textId="5F8CA4CC"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0.75</w:t>
            </w:r>
          </w:p>
        </w:tc>
      </w:tr>
      <w:tr w:rsidR="00435E86" w14:paraId="74F70B37"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1EF5B73C"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5383356A"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06D3" w14:textId="319B04D2"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O2_SexMaleZZ</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B09C" w14:textId="2314B68C"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-0.27</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B1022" w14:textId="6CABCC8F"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-0.91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E2C8" w14:textId="15D37087"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0.37</w:t>
            </w:r>
          </w:p>
        </w:tc>
      </w:tr>
      <w:tr w:rsidR="00435E86" w14:paraId="4D2FCD07" w14:textId="77777777" w:rsidTr="00172ED8">
        <w:trPr>
          <w:gridAfter w:val="1"/>
          <w:wAfter w:w="84" w:type="dxa"/>
          <w:cantSplit/>
          <w:trHeight w:val="125"/>
        </w:trPr>
        <w:tc>
          <w:tcPr>
            <w:tcW w:w="1560" w:type="dxa"/>
            <w:vMerge/>
            <w:tcBorders>
              <w:left w:val="none" w:sz="0" w:space="0" w:color="000000"/>
              <w:right w:val="none" w:sz="0" w:space="0" w:color="000000"/>
            </w:tcBorders>
            <w:shd w:val="clear" w:color="auto" w:fill="FFFFFF"/>
          </w:tcPr>
          <w:p w14:paraId="301EC793"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p w14:paraId="27DB1FBB"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0DCC" w14:textId="6B90B824"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312"/>
              <w:rPr>
                <w:color w:val="000000"/>
                <w:sz w:val="20"/>
                <w:szCs w:val="20"/>
              </w:rPr>
            </w:pPr>
            <w:r>
              <w:rPr>
                <w:color w:val="000000"/>
                <w:sz w:val="20"/>
                <w:szCs w:val="20"/>
              </w:rPr>
              <w:t>Growth Rate (mass g/d):O2_SexFemaleSRZZ</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6FBD0" w14:textId="29F539C3"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-0.90</w:t>
            </w:r>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736F4" w14:textId="3FB5AAE8"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-4.48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3E0B0" w14:textId="376A618B"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2.78</w:t>
            </w:r>
          </w:p>
        </w:tc>
      </w:tr>
      <w:tr w:rsidR="00435E86" w14:paraId="3D1EA50C" w14:textId="77777777" w:rsidTr="00172ED8">
        <w:trPr>
          <w:gridAfter w:val="1"/>
          <w:wAfter w:w="84" w:type="dxa"/>
          <w:cantSplit/>
          <w:trHeight w:val="125"/>
        </w:trPr>
        <w:tc>
          <w:tcPr>
            <w:tcW w:w="1560" w:type="dxa"/>
            <w:vMerge/>
            <w:tcBorders>
              <w:left w:val="none" w:sz="0" w:space="0" w:color="000000"/>
              <w:bottom w:val="single" w:sz="16" w:space="0" w:color="666666"/>
              <w:right w:val="none" w:sz="0" w:space="0" w:color="000000"/>
            </w:tcBorders>
            <w:shd w:val="clear" w:color="auto" w:fill="FFFFFF"/>
          </w:tcPr>
          <w:p w14:paraId="1A53F18F"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065" w:type="dxa"/>
            <w:vMerge/>
            <w:tcBorders>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66C3DB"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
                <w:color w:val="000000"/>
                <w:sz w:val="20"/>
                <w:szCs w:val="20"/>
              </w:rPr>
            </w:pPr>
          </w:p>
        </w:tc>
        <w:tc>
          <w:tcPr>
            <w:tcW w:w="2904"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747847" w14:textId="072CF47B"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Growth Rate (mass g/d):O2_SexMaleZZ</w:t>
            </w:r>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37462F" w14:textId="62ABC422"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100"/>
              <w:rPr>
                <w:color w:val="000000"/>
                <w:sz w:val="20"/>
                <w:szCs w:val="20"/>
              </w:rPr>
            </w:pPr>
            <w:r>
              <w:rPr>
                <w:color w:val="000000"/>
                <w:sz w:val="20"/>
                <w:szCs w:val="20"/>
              </w:rPr>
              <w:t>0.92</w:t>
            </w:r>
          </w:p>
        </w:tc>
        <w:tc>
          <w:tcPr>
            <w:tcW w:w="1360" w:type="dxa"/>
            <w:gridSpan w:val="3"/>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8C65CC" w14:textId="7290480E"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-2.08</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2A0C17" w14:textId="24293D05" w:rsidR="00F846F2" w:rsidRDefault="00F846F2" w:rsidP="00172ED8">
            <w:pPr>
              <w:keepNext/>
              <w:pBdr>
                <w:top w:val="none" w:sz="0" w:space="0" w:color="000000"/>
                <w:left w:val="none" w:sz="0" w:space="0" w:color="000000"/>
                <w:bottom w:val="none" w:sz="0" w:space="0" w:color="000000"/>
                <w:right w:val="none" w:sz="0" w:space="0" w:color="000000"/>
              </w:pBdr>
              <w:spacing w:before="100" w:after="100"/>
              <w:ind w:left="100" w:right="-248"/>
              <w:rPr>
                <w:color w:val="000000"/>
                <w:sz w:val="20"/>
                <w:szCs w:val="20"/>
              </w:rPr>
            </w:pPr>
            <w:r>
              <w:rPr>
                <w:color w:val="000000"/>
                <w:sz w:val="20"/>
                <w:szCs w:val="20"/>
              </w:rPr>
              <w:t>3.83</w:t>
            </w:r>
          </w:p>
        </w:tc>
      </w:tr>
    </w:tbl>
    <w:p w14:paraId="09A70261" w14:textId="2C983A00" w:rsidR="00FC66C2" w:rsidRDefault="00FA55B8" w:rsidP="007C1844">
      <w:r>
        <w:rPr>
          <w:iCs/>
          <w:color w:val="000000" w:themeColor="text1"/>
          <w:shd w:val="clear" w:color="auto" w:fill="FFFFFF"/>
        </w:rPr>
        <w:br w:type="page"/>
      </w:r>
    </w:p>
    <w:sectPr w:rsidR="00FC66C2" w:rsidSect="00F84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removePersonalInformation/>
  <w:removeDateAndTime/>
  <w:activeWritingStyle w:appName="MSWord" w:lang="en-US" w:vendorID="64" w:dllVersion="0" w:nlCheck="1" w:checkStyle="0"/>
  <w:activeWritingStyle w:appName="MSWord" w:lang="en-A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6737F"/>
    <w:rsid w:val="000E3CBE"/>
    <w:rsid w:val="00172ED8"/>
    <w:rsid w:val="001D6206"/>
    <w:rsid w:val="001F6B1C"/>
    <w:rsid w:val="002058D2"/>
    <w:rsid w:val="00260A46"/>
    <w:rsid w:val="0026229F"/>
    <w:rsid w:val="00277C64"/>
    <w:rsid w:val="002A4F42"/>
    <w:rsid w:val="00301F4D"/>
    <w:rsid w:val="00304D21"/>
    <w:rsid w:val="00350574"/>
    <w:rsid w:val="003A380C"/>
    <w:rsid w:val="003A77EB"/>
    <w:rsid w:val="00402E68"/>
    <w:rsid w:val="00435E86"/>
    <w:rsid w:val="00440023"/>
    <w:rsid w:val="00454259"/>
    <w:rsid w:val="00457DCD"/>
    <w:rsid w:val="00481A6E"/>
    <w:rsid w:val="00525AA0"/>
    <w:rsid w:val="005505F1"/>
    <w:rsid w:val="00626DD4"/>
    <w:rsid w:val="00645CFE"/>
    <w:rsid w:val="0069529E"/>
    <w:rsid w:val="006A6D1B"/>
    <w:rsid w:val="006B4DC5"/>
    <w:rsid w:val="006C1684"/>
    <w:rsid w:val="006D41D8"/>
    <w:rsid w:val="00710EC3"/>
    <w:rsid w:val="00726D53"/>
    <w:rsid w:val="00744962"/>
    <w:rsid w:val="007655E0"/>
    <w:rsid w:val="00783F37"/>
    <w:rsid w:val="007C1844"/>
    <w:rsid w:val="00831707"/>
    <w:rsid w:val="00856A18"/>
    <w:rsid w:val="008F0ABF"/>
    <w:rsid w:val="00904580"/>
    <w:rsid w:val="00956F84"/>
    <w:rsid w:val="00994487"/>
    <w:rsid w:val="009A2578"/>
    <w:rsid w:val="009A300F"/>
    <w:rsid w:val="00A30DC9"/>
    <w:rsid w:val="00A370D2"/>
    <w:rsid w:val="00A42BE5"/>
    <w:rsid w:val="00A45FFD"/>
    <w:rsid w:val="00AE562C"/>
    <w:rsid w:val="00B02BAF"/>
    <w:rsid w:val="00B50DB9"/>
    <w:rsid w:val="00B6111C"/>
    <w:rsid w:val="00B81F77"/>
    <w:rsid w:val="00B93EFD"/>
    <w:rsid w:val="00C85AB6"/>
    <w:rsid w:val="00D3792D"/>
    <w:rsid w:val="00D84546"/>
    <w:rsid w:val="00DA5EC2"/>
    <w:rsid w:val="00DB3E19"/>
    <w:rsid w:val="00DC7635"/>
    <w:rsid w:val="00DE3AF2"/>
    <w:rsid w:val="00E24457"/>
    <w:rsid w:val="00E4775E"/>
    <w:rsid w:val="00E813EC"/>
    <w:rsid w:val="00ED29E7"/>
    <w:rsid w:val="00EF35D9"/>
    <w:rsid w:val="00F17483"/>
    <w:rsid w:val="00F756E3"/>
    <w:rsid w:val="00F773BD"/>
    <w:rsid w:val="00F846F2"/>
    <w:rsid w:val="00F87DE9"/>
    <w:rsid w:val="00F93265"/>
    <w:rsid w:val="00FA55B8"/>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98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372">
      <w:bodyDiv w:val="1"/>
      <w:marLeft w:val="0"/>
      <w:marRight w:val="0"/>
      <w:marTop w:val="0"/>
      <w:marBottom w:val="0"/>
      <w:divBdr>
        <w:top w:val="none" w:sz="0" w:space="0" w:color="auto"/>
        <w:left w:val="none" w:sz="0" w:space="0" w:color="auto"/>
        <w:bottom w:val="none" w:sz="0" w:space="0" w:color="auto"/>
        <w:right w:val="none" w:sz="0" w:space="0" w:color="auto"/>
      </w:divBdr>
    </w:div>
    <w:div w:id="17945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2023-05-03T13:41:00Z</dcterms:created>
  <dcterms:modified xsi:type="dcterms:W3CDTF">2023-05-03T14:06:00Z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