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D5212B">
      <w:pPr>
        <w:pStyle w:val="Heading1"/>
        <w:spacing w:line="480" w:lineRule="auto"/>
        <w:contextualSpacing/>
      </w:pPr>
      <w:r w:rsidRPr="002634DC">
        <w:t>Electronic supplementary materials</w:t>
      </w:r>
    </w:p>
    <w:p w14:paraId="525F94D8" w14:textId="3C6EDE9D" w:rsidR="00CA2D96" w:rsidRPr="00CA2D96" w:rsidRDefault="00CA2D96" w:rsidP="00D5212B">
      <w:pPr>
        <w:pStyle w:val="Heading1"/>
        <w:spacing w:line="480" w:lineRule="auto"/>
        <w:contextualSpacing/>
        <w:rPr>
          <w:b w:val="0"/>
          <w:lang w:val="en-AU"/>
        </w:rPr>
      </w:pPr>
      <w:r w:rsidRPr="00CA2D96">
        <w:rPr>
          <w:b w:val="0"/>
          <w:lang w:val="en-AU"/>
        </w:rPr>
        <w:t xml:space="preserve">Individual variation in thermal plasticity and its impact on </w:t>
      </w:r>
      <w:r w:rsidR="00FE6C7C">
        <w:rPr>
          <w:b w:val="0"/>
          <w:lang w:val="en-AU"/>
        </w:rPr>
        <w:t>mass-scaling</w:t>
      </w:r>
    </w:p>
    <w:p w14:paraId="1C579D17" w14:textId="10606CC1" w:rsidR="00190F01" w:rsidRDefault="00CA2D96" w:rsidP="00D5212B">
      <w:pPr>
        <w:spacing w:line="480" w:lineRule="auto"/>
        <w:contextualSpacing/>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5E38F344" w14:textId="77777777" w:rsidR="00785C15" w:rsidRPr="00785C15" w:rsidRDefault="00785C15" w:rsidP="00D5212B">
      <w:pPr>
        <w:spacing w:line="480" w:lineRule="auto"/>
        <w:contextualSpacing/>
        <w:rPr>
          <w:vertAlign w:val="superscript"/>
          <w:lang w:val="en-AU"/>
        </w:rPr>
      </w:pPr>
    </w:p>
    <w:p w14:paraId="015A6E38" w14:textId="6547F8A8" w:rsidR="00440A32" w:rsidRDefault="00440A32" w:rsidP="00D5212B">
      <w:pPr>
        <w:pStyle w:val="Heading2"/>
        <w:spacing w:line="480" w:lineRule="auto"/>
        <w:contextualSpacing/>
        <w:rPr>
          <w:lang w:val="en-AU"/>
        </w:rPr>
      </w:pPr>
      <w:r>
        <w:rPr>
          <w:lang w:val="en-AU"/>
        </w:rPr>
        <w:t xml:space="preserve">Data processing </w:t>
      </w:r>
    </w:p>
    <w:p w14:paraId="6FC73908" w14:textId="41371AED" w:rsidR="00156972" w:rsidRPr="00156972" w:rsidRDefault="004E24F7" w:rsidP="00D5212B">
      <w:pPr>
        <w:spacing w:line="480" w:lineRule="auto"/>
        <w:ind w:firstLine="720"/>
        <w:contextualSpacing/>
      </w:pPr>
      <w:r>
        <w:rPr>
          <w:lang w:val="en-AU"/>
        </w:rPr>
        <w:t>We first identified whether there were any control samples contained more CO</w:t>
      </w:r>
      <w:r w:rsidRPr="00D5212B">
        <w:rPr>
          <w:vertAlign w:val="subscript"/>
          <w:lang w:val="en-AU"/>
        </w:rPr>
        <w:t>2</w:t>
      </w:r>
      <w:r>
        <w:rPr>
          <w:lang w:val="en-AU"/>
        </w:rPr>
        <w:t xml:space="preserve"> compared to </w:t>
      </w:r>
      <w:r w:rsidR="00180162">
        <w:rPr>
          <w:lang w:val="en-AU"/>
        </w:rPr>
        <w:t>baseline conditions</w:t>
      </w:r>
      <w:r>
        <w:rPr>
          <w:lang w:val="en-AU"/>
        </w:rPr>
        <w:t xml:space="preserve">. These were likely measurement errors during the air processing phase or were due to a poor ‘baseline’ in the </w:t>
      </w:r>
      <w:proofErr w:type="spellStart"/>
      <w:r>
        <w:rPr>
          <w:lang w:val="en-AU"/>
        </w:rPr>
        <w:t>LabAnalyst</w:t>
      </w:r>
      <w:proofErr w:type="spellEnd"/>
      <w:r w:rsidR="00195777">
        <w:rPr>
          <w:lang w:val="en-AU"/>
        </w:rPr>
        <w:t xml:space="preserve"> </w:t>
      </w:r>
      <w:r w:rsidR="00195777" w:rsidRPr="00C47864">
        <w:t>(</w:t>
      </w:r>
      <w:hyperlink r:id="rId7" w:tgtFrame="_blank" w:history="1">
        <w:r w:rsidR="00156972" w:rsidRPr="00156972">
          <w:rPr>
            <w:rStyle w:val="Hyperlink"/>
          </w:rPr>
          <w:t>http://www.warthog.ucr.edu</w:t>
        </w:r>
      </w:hyperlink>
      <w:r w:rsidR="00156972">
        <w:t>)</w:t>
      </w:r>
    </w:p>
    <w:p w14:paraId="159E61F8" w14:textId="6545D155" w:rsidR="00E20650" w:rsidRDefault="0081089E" w:rsidP="00D5212B">
      <w:pPr>
        <w:spacing w:line="480" w:lineRule="auto"/>
        <w:contextualSpacing/>
        <w:rPr>
          <w:lang w:val="en-AU"/>
        </w:rPr>
      </w:pPr>
      <w:r>
        <w:rPr>
          <w:lang w:val="en-AU"/>
        </w:rPr>
        <w:t>Sixty-four out of 2541</w:t>
      </w:r>
      <w:r w:rsidR="004E24F7">
        <w:rPr>
          <w:lang w:val="en-AU"/>
        </w:rPr>
        <w:t xml:space="preserve"> </w:t>
      </w:r>
      <w:r w:rsidR="00D00E4C">
        <w:rPr>
          <w:lang w:val="en-AU"/>
        </w:rPr>
        <w:t>(2.5%</w:t>
      </w:r>
      <w:r w:rsidR="004F0E28">
        <w:rPr>
          <w:lang w:val="en-AU"/>
        </w:rPr>
        <w:t xml:space="preserve"> of dataset</w:t>
      </w:r>
      <w:r w:rsidR="00D00E4C">
        <w:rPr>
          <w:lang w:val="en-AU"/>
        </w:rPr>
        <w:t xml:space="preserve">) </w:t>
      </w:r>
      <w:r w:rsidR="004E24F7">
        <w:rPr>
          <w:lang w:val="en-AU"/>
        </w:rPr>
        <w:t>samples had control samples</w:t>
      </w:r>
      <w:r w:rsidR="00D5212B">
        <w:rPr>
          <w:lang w:val="en-AU"/>
        </w:rPr>
        <w:t xml:space="preserve"> that contained more CO</w:t>
      </w:r>
      <w:r w:rsidR="00D5212B" w:rsidRPr="00D5212B">
        <w:rPr>
          <w:vertAlign w:val="subscript"/>
          <w:lang w:val="en-AU"/>
        </w:rPr>
        <w:t>2</w:t>
      </w:r>
      <w:r w:rsidR="00D5212B">
        <w:rPr>
          <w:lang w:val="en-AU"/>
        </w:rPr>
        <w:t xml:space="preserve"> than the actual air samples, which suggests there were mechanical errors during sampling</w:t>
      </w:r>
      <w:r w:rsidR="004E24F7">
        <w:rPr>
          <w:lang w:val="en-AU"/>
        </w:rPr>
        <w:t xml:space="preserve"> and </w:t>
      </w:r>
      <w:r w:rsidR="00D5212B">
        <w:rPr>
          <w:lang w:val="en-AU"/>
        </w:rPr>
        <w:t xml:space="preserve">as a result </w:t>
      </w:r>
      <w:r w:rsidR="004E24F7">
        <w:rPr>
          <w:lang w:val="en-AU"/>
        </w:rPr>
        <w:t>the</w:t>
      </w:r>
      <w:r>
        <w:rPr>
          <w:lang w:val="en-AU"/>
        </w:rPr>
        <w:t xml:space="preserve"> value for the</w:t>
      </w:r>
      <w:r w:rsidR="00D5212B">
        <w:rPr>
          <w:lang w:val="en-AU"/>
        </w:rPr>
        <w:t>se</w:t>
      </w:r>
      <w:r>
        <w:rPr>
          <w:lang w:val="en-AU"/>
        </w:rPr>
        <w:t xml:space="preserve"> control sample</w:t>
      </w:r>
      <w:r w:rsidR="00D5212B">
        <w:rPr>
          <w:lang w:val="en-AU"/>
        </w:rPr>
        <w:t>s</w:t>
      </w:r>
      <w:r>
        <w:rPr>
          <w:lang w:val="en-AU"/>
        </w:rPr>
        <w:t xml:space="preserve"> </w:t>
      </w:r>
      <w:commentRangeStart w:id="0"/>
      <w:commentRangeStart w:id="1"/>
      <w:r w:rsidR="004E24F7">
        <w:rPr>
          <w:lang w:val="en-AU"/>
        </w:rPr>
        <w:t>were set to NA</w:t>
      </w:r>
      <w:commentRangeEnd w:id="0"/>
      <w:r w:rsidR="00180162">
        <w:rPr>
          <w:rStyle w:val="CommentReference"/>
          <w:rFonts w:eastAsiaTheme="minorEastAsia" w:cstheme="minorBidi"/>
          <w:lang w:val="en-AU"/>
        </w:rPr>
        <w:commentReference w:id="0"/>
      </w:r>
      <w:commentRangeEnd w:id="1"/>
      <w:r w:rsidR="00D5212B">
        <w:rPr>
          <w:rStyle w:val="CommentReference"/>
          <w:rFonts w:eastAsiaTheme="minorEastAsia" w:cstheme="minorBidi"/>
          <w:lang w:val="en-AU"/>
        </w:rPr>
        <w:commentReference w:id="1"/>
      </w:r>
      <w:r>
        <w:rPr>
          <w:lang w:val="en-AU"/>
        </w:rPr>
        <w:t>.</w:t>
      </w:r>
      <w:r w:rsidR="00387CBF">
        <w:rPr>
          <w:lang w:val="en-AU"/>
        </w:rPr>
        <w:t xml:space="preserve"> </w:t>
      </w:r>
    </w:p>
    <w:p w14:paraId="1986B339" w14:textId="4A6631FE" w:rsidR="00E20650" w:rsidRDefault="004E24F7" w:rsidP="00D5212B">
      <w:pPr>
        <w:spacing w:line="480" w:lineRule="auto"/>
        <w:ind w:firstLine="720"/>
        <w:contextualSpacing/>
        <w:rPr>
          <w:lang w:val="en-AU"/>
        </w:rPr>
      </w:pPr>
      <w:r>
        <w:rPr>
          <w:lang w:val="en-AU"/>
        </w:rPr>
        <w:t xml:space="preserve">We </w:t>
      </w:r>
      <w:r w:rsidR="00D00E4C">
        <w:rPr>
          <w:lang w:val="en-AU"/>
        </w:rPr>
        <w:t xml:space="preserve">then </w:t>
      </w:r>
      <w:r>
        <w:rPr>
          <w:lang w:val="en-AU"/>
        </w:rPr>
        <w:t>corrected our actual air samples by subtracting the amount of CO</w:t>
      </w:r>
      <w:r w:rsidRPr="00D5212B">
        <w:rPr>
          <w:vertAlign w:val="subscript"/>
          <w:lang w:val="en-AU"/>
        </w:rPr>
        <w:t>2</w:t>
      </w:r>
      <w:r>
        <w:rPr>
          <w:lang w:val="en-AU"/>
        </w:rPr>
        <w:t xml:space="preserve"> in the control samples from the actual air samples. </w:t>
      </w:r>
      <w:r w:rsidR="00D00E4C">
        <w:rPr>
          <w:lang w:val="en-AU"/>
        </w:rPr>
        <w:t>Finally, w</w:t>
      </w:r>
      <w:r>
        <w:rPr>
          <w:lang w:val="en-AU"/>
        </w:rPr>
        <w:t xml:space="preserve">e </w:t>
      </w:r>
      <w:r w:rsidR="00E25853">
        <w:rPr>
          <w:lang w:val="en-AU"/>
        </w:rPr>
        <w:t>used</w:t>
      </w:r>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w:t>
      </w:r>
      <w:r w:rsidRPr="00D5212B">
        <w:rPr>
          <w:vertAlign w:val="subscript"/>
          <w:lang w:val="en-AU"/>
        </w:rPr>
        <w:t>2</w:t>
      </w:r>
      <w:r>
        <w:rPr>
          <w:lang w:val="en-AU"/>
        </w:rPr>
        <w:t xml:space="preserve">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0428DC0F" w:rsidR="002C4176" w:rsidRDefault="008330D9" w:rsidP="00D5212B">
      <w:pPr>
        <w:spacing w:line="480" w:lineRule="auto"/>
        <w:ind w:firstLine="720"/>
        <w:contextualSpacing/>
        <w:rPr>
          <w:lang w:val="en-AU"/>
        </w:rPr>
      </w:pPr>
      <w:r>
        <w:rPr>
          <w:lang w:val="en-AU"/>
        </w:rPr>
        <w:t xml:space="preserve">We checked for outliers but inspecting </w:t>
      </w:r>
      <w:r w:rsidR="00877B95">
        <w:rPr>
          <w:lang w:val="en-AU"/>
        </w:rPr>
        <w:t xml:space="preserve">the distribution </w:t>
      </w:r>
      <w:r w:rsidR="00D5212B">
        <w:rPr>
          <w:lang w:val="en-AU"/>
        </w:rPr>
        <w:t xml:space="preserve">of </w:t>
      </w:r>
      <w:r w:rsidR="00D5212B" w:rsidRPr="00D5212B">
        <w:rPr>
          <w:lang w:val="en-AU"/>
        </w:rPr>
        <w:t>VCO</w:t>
      </w:r>
      <w:r w:rsidR="00D5212B" w:rsidRPr="00D5212B">
        <w:rPr>
          <w:vertAlign w:val="subscript"/>
          <w:lang w:val="en-AU"/>
        </w:rPr>
        <w:t>2</w:t>
      </w:r>
      <w:r w:rsidR="00D5212B">
        <w:rPr>
          <w:lang w:val="en-AU"/>
        </w:rPr>
        <w:t xml:space="preserve"> and mass </w:t>
      </w:r>
      <w:r w:rsidR="00877B95" w:rsidRPr="00D5212B">
        <w:rPr>
          <w:lang w:val="en-AU"/>
        </w:rPr>
        <w:t>using</w:t>
      </w:r>
      <w:r w:rsidR="00877B95">
        <w:rPr>
          <w:lang w:val="en-AU"/>
        </w:rPr>
        <w:t xml:space="preserve"> </w:t>
      </w:r>
      <w:r>
        <w:rPr>
          <w:lang w:val="en-AU"/>
        </w:rPr>
        <w:t>density plots</w:t>
      </w:r>
      <w:r w:rsidR="00877B95">
        <w:rPr>
          <w:lang w:val="en-AU"/>
        </w:rPr>
        <w:t>. W</w:t>
      </w:r>
      <w:r>
        <w:rPr>
          <w:lang w:val="en-AU"/>
        </w:rPr>
        <w:t xml:space="preserve">e also used Cleveland plots as per the recommendation of </w:t>
      </w:r>
      <w:r w:rsidR="002B51C2">
        <w:rPr>
          <w:rFonts w:eastAsiaTheme="minorHAnsi"/>
          <w:lang w:val="en-US"/>
        </w:rPr>
        <w:fldChar w:fldCharType="begin"/>
      </w:r>
      <w:r w:rsidR="008B23BA">
        <w:rPr>
          <w:rFonts w:eastAsiaTheme="minorHAnsi"/>
          <w:lang w:val="en-US"/>
        </w:rPr>
        <w:instrText xml:space="preserve"> ADDIN PAPERS2_CITATIONS &lt;citation&gt;&lt;priority&gt;0&lt;/priority&gt;&lt;uuid&gt;65153EDF-6BC4-4D3A-AD21-5D4E58B40DD8&lt;/uuid&gt;&lt;publications&gt;&lt;publication&gt;&lt;subtype&gt;400&lt;/subtype&gt;&lt;publisher&gt;Blackwell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(Zuur, Ieno &amp; Elphick 2010)</w:t>
      </w:r>
      <w:r w:rsidR="002B51C2">
        <w:rPr>
          <w:rFonts w:eastAsiaTheme="minorHAnsi"/>
          <w:lang w:val="en-US"/>
        </w:rPr>
        <w:fldChar w:fldCharType="end"/>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proofErr w:type="spellStart"/>
      <w:r w:rsidR="00081C36">
        <w:rPr>
          <w:lang w:val="en-AU"/>
        </w:rPr>
        <w:t>MCMCglmm</w:t>
      </w:r>
      <w:proofErr w:type="spellEnd"/>
      <w:r w:rsidR="004F0E28">
        <w:rPr>
          <w:lang w:val="en-AU"/>
        </w:rPr>
        <w:t>’</w:t>
      </w:r>
      <w:r w:rsidR="00081C36">
        <w:rPr>
          <w:lang w:val="en-AU"/>
        </w:rPr>
        <w:t xml:space="preserve"> and </w:t>
      </w:r>
      <w:r w:rsidR="004F0E28">
        <w:rPr>
          <w:lang w:val="en-AU"/>
        </w:rPr>
        <w:t>‘</w:t>
      </w:r>
      <w:r w:rsidR="00081C36">
        <w:rPr>
          <w:lang w:val="en-AU"/>
        </w:rPr>
        <w:t>brms</w:t>
      </w:r>
      <w:r w:rsidR="004F0E28">
        <w:rPr>
          <w:lang w:val="en-AU"/>
        </w:rPr>
        <w:t>’</w:t>
      </w:r>
      <w:r w:rsidR="00081C36">
        <w:rPr>
          <w:lang w:val="en-AU"/>
        </w:rPr>
        <w:t xml:space="preserve"> models </w:t>
      </w:r>
      <w:r w:rsidR="00081C36">
        <w:rPr>
          <w:lang w:val="en-AU"/>
        </w:rPr>
        <w:lastRenderedPageBreak/>
        <w:t>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of total dataset)</w:t>
      </w:r>
      <w:r w:rsidR="004F0E28">
        <w:rPr>
          <w:lang w:val="en-AU"/>
        </w:rPr>
        <w:t xml:space="preserve"> because ‘</w:t>
      </w:r>
      <w:proofErr w:type="spellStart"/>
      <w:r w:rsidR="004F0E28">
        <w:rPr>
          <w:lang w:val="en-AU"/>
        </w:rPr>
        <w:t>MCMCglmm</w:t>
      </w:r>
      <w:proofErr w:type="spellEnd"/>
      <w:r w:rsidR="004F0E28">
        <w:rPr>
          <w:lang w:val="en-AU"/>
        </w:rPr>
        <w:t xml:space="preserve">’ requires complete cases of predictors and we wanted to ensure the dataset used by both statistical approaches </w:t>
      </w:r>
      <w:r w:rsidR="002311E5">
        <w:rPr>
          <w:lang w:val="en-AU"/>
        </w:rPr>
        <w:t xml:space="preserve">were </w:t>
      </w:r>
      <w:r w:rsidR="004F0E28">
        <w:rPr>
          <w:lang w:val="en-AU"/>
        </w:rPr>
        <w:t>the same</w:t>
      </w:r>
      <w:r w:rsidR="002B51C2">
        <w:rPr>
          <w:lang w:val="en-AU"/>
        </w:rPr>
        <w:t xml:space="preserve"> </w:t>
      </w:r>
      <w:r w:rsidR="002B51C2">
        <w:rPr>
          <w:rFonts w:eastAsiaTheme="minorHAnsi"/>
          <w:lang w:val="en-US"/>
        </w:rPr>
        <w:fldChar w:fldCharType="begin"/>
      </w:r>
      <w:r w:rsidR="008B23BA">
        <w:rPr>
          <w:rFonts w:eastAsiaTheme="minorHAnsi"/>
          <w:lang w:val="en-US"/>
        </w:rPr>
        <w:instrText xml:space="preserve"> ADDIN PAPERS2_CITATIONS &lt;citation&gt;&lt;priority&gt;1&lt;/priority&gt;&lt;uuid&gt;90CD0BF6-8782-44AA-AA94-D45370D83775&lt;/uuid&gt;&lt;publications&gt;&lt;publication&gt;&lt;subtype&gt;400&lt;/subtype&gt;&lt;title&gt;MCMC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(Hadfield 2010; Bürkner 2017)</w:t>
      </w:r>
      <w:r w:rsidR="002B51C2">
        <w:rPr>
          <w:rFonts w:eastAsiaTheme="minorHAnsi"/>
          <w:lang w:val="en-US"/>
        </w:rPr>
        <w:fldChar w:fldCharType="end"/>
      </w:r>
      <w:r w:rsidR="004F0E28">
        <w:rPr>
          <w:lang w:val="en-AU"/>
        </w:rPr>
        <w:t>.</w:t>
      </w:r>
    </w:p>
    <w:p w14:paraId="0D08FE6B" w14:textId="77777777" w:rsidR="00FE6C7C" w:rsidRDefault="00FE6C7C" w:rsidP="00D5212B">
      <w:pPr>
        <w:spacing w:line="480" w:lineRule="auto"/>
        <w:ind w:firstLine="720"/>
        <w:contextualSpacing/>
        <w:rPr>
          <w:lang w:val="en-AU"/>
        </w:rPr>
      </w:pPr>
    </w:p>
    <w:p w14:paraId="397E6BD5" w14:textId="0082C833" w:rsidR="007A380A" w:rsidRDefault="007A380A" w:rsidP="00D5212B">
      <w:pPr>
        <w:pStyle w:val="Heading2"/>
        <w:spacing w:line="480" w:lineRule="auto"/>
        <w:contextualSpacing/>
        <w:rPr>
          <w:lang w:val="en-AU"/>
        </w:rPr>
      </w:pPr>
      <w:r>
        <w:rPr>
          <w:lang w:val="en-AU"/>
        </w:rPr>
        <w:t>Testing for statistical block differences in metabolic rate and body mass</w:t>
      </w:r>
    </w:p>
    <w:p w14:paraId="1B03EA13" w14:textId="6FA18533" w:rsidR="00082F16" w:rsidRDefault="00082F16" w:rsidP="00D5212B">
      <w:pPr>
        <w:spacing w:line="480" w:lineRule="auto"/>
        <w:ind w:firstLine="720"/>
        <w:contextualSpacing/>
        <w:rPr>
          <w:b/>
          <w:sz w:val="21"/>
          <w:szCs w:val="21"/>
          <w:lang w:val="en-AU"/>
        </w:rPr>
      </w:pPr>
      <w:r>
        <w:rPr>
          <w:noProof/>
          <w:lang w:val="en-US"/>
        </w:rPr>
        <w:drawing>
          <wp:anchor distT="0" distB="0" distL="114300" distR="114300" simplePos="0" relativeHeight="251659264" behindDoc="0" locked="0" layoutInCell="1" allowOverlap="1" wp14:anchorId="4D87F762" wp14:editId="68B066AF">
            <wp:simplePos x="0" y="0"/>
            <wp:positionH relativeFrom="column">
              <wp:posOffset>754380</wp:posOffset>
            </wp:positionH>
            <wp:positionV relativeFrom="paragraph">
              <wp:posOffset>976894</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w:t>
      </w:r>
      <w:r w:rsidR="00113ADF">
        <w:t>,</w:t>
      </w:r>
      <w:r w:rsidR="00E20650">
        <w:t xml:space="preserve"> and if so, correctly model this variation. Exploratory plot</w:t>
      </w:r>
      <w:r w:rsidR="00113ADF">
        <w:t>s</w:t>
      </w:r>
      <w:r w:rsidR="00E20650">
        <w:t xml:space="preserve"> </w:t>
      </w:r>
      <w:r w:rsidR="00113ADF">
        <w:t xml:space="preserve">did </w:t>
      </w:r>
      <w:r w:rsidR="00E20650">
        <w:t>not show drastic differences between block 1 and 2</w:t>
      </w:r>
      <w:r w:rsidR="00A46B62">
        <w:t xml:space="preserve"> (Fig. S1)</w:t>
      </w:r>
      <w:r w:rsidR="00E20650">
        <w:t xml:space="preserve">. </w:t>
      </w:r>
    </w:p>
    <w:p w14:paraId="27008B20" w14:textId="77777777" w:rsidR="00082F16" w:rsidRDefault="00082F16" w:rsidP="00292FB4">
      <w:pPr>
        <w:spacing w:line="480" w:lineRule="auto"/>
        <w:contextualSpacing/>
        <w:rPr>
          <w:b/>
          <w:sz w:val="21"/>
          <w:szCs w:val="21"/>
          <w:lang w:val="en-AU"/>
        </w:rPr>
      </w:pPr>
    </w:p>
    <w:p w14:paraId="74559A99" w14:textId="2601B67F" w:rsidR="00A46B62" w:rsidRDefault="00A46B62" w:rsidP="00292FB4">
      <w:pPr>
        <w:spacing w:line="480" w:lineRule="auto"/>
        <w:contextualSpacing/>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w:t>
      </w:r>
      <w:commentRangeStart w:id="2"/>
      <w:r>
        <w:rPr>
          <w:color w:val="000000"/>
          <w:sz w:val="21"/>
          <w:szCs w:val="21"/>
        </w:rPr>
        <w:t xml:space="preserve">this is </w:t>
      </w:r>
      <w:r w:rsidR="00292FB4">
        <w:rPr>
          <w:color w:val="000000"/>
          <w:sz w:val="21"/>
          <w:szCs w:val="21"/>
        </w:rPr>
        <w:t>a</w:t>
      </w:r>
      <w:r>
        <w:rPr>
          <w:color w:val="000000"/>
          <w:sz w:val="21"/>
          <w:szCs w:val="21"/>
        </w:rPr>
        <w:t xml:space="preserve">n exploratory plot </w:t>
      </w:r>
      <w:commentRangeEnd w:id="2"/>
      <w:r w:rsidR="00FF774E">
        <w:rPr>
          <w:rStyle w:val="CommentReference"/>
          <w:rFonts w:eastAsiaTheme="minorEastAsia" w:cstheme="minorBidi"/>
          <w:lang w:val="en-AU"/>
        </w:rPr>
        <w:commentReference w:id="2"/>
      </w:r>
      <w:r>
        <w:rPr>
          <w:color w:val="000000"/>
          <w:sz w:val="21"/>
          <w:szCs w:val="21"/>
        </w:rPr>
        <w:t xml:space="preserve">and outliers had not been processes yet. </w:t>
      </w:r>
    </w:p>
    <w:p w14:paraId="2C1559E3" w14:textId="77777777" w:rsidR="00A46B62" w:rsidRPr="00A46B62" w:rsidRDefault="00A46B62" w:rsidP="00292FB4">
      <w:pPr>
        <w:spacing w:line="480" w:lineRule="auto"/>
        <w:contextualSpacing/>
        <w:rPr>
          <w:sz w:val="21"/>
          <w:szCs w:val="21"/>
          <w:lang w:val="en-AU"/>
        </w:rPr>
      </w:pPr>
    </w:p>
    <w:p w14:paraId="6559094E" w14:textId="14E14259" w:rsidR="008935FC" w:rsidRDefault="00A46B62" w:rsidP="00292FB4">
      <w:pPr>
        <w:spacing w:line="480" w:lineRule="auto"/>
        <w:contextualSpacing/>
        <w:rPr>
          <w:rFonts w:eastAsiaTheme="minorHAnsi"/>
          <w:lang w:val="en-US"/>
        </w:rPr>
      </w:pPr>
      <w:r>
        <w:lastRenderedPageBreak/>
        <w:t>To test for differences in blocks, we</w:t>
      </w:r>
      <w:r w:rsidR="00E20650">
        <w:t xml:space="preserve"> ran a GLMM using ‘brms’ </w:t>
      </w:r>
      <w:r w:rsidR="008935FC">
        <w:rPr>
          <w:rFonts w:eastAsiaTheme="minorHAnsi"/>
          <w:lang w:val="en-US"/>
        </w:rPr>
        <w:t>with the following structure,</w:t>
      </w:r>
    </w:p>
    <w:p w14:paraId="5B07BAEF" w14:textId="77777777" w:rsidR="00113ADF" w:rsidRDefault="00113ADF" w:rsidP="00292FB4">
      <w:pPr>
        <w:spacing w:line="480" w:lineRule="auto"/>
        <w:contextualSpacing/>
        <w:jc w:val="center"/>
      </w:pPr>
    </w:p>
    <w:p w14:paraId="29C1EC14" w14:textId="6612C166" w:rsidR="008935FC" w:rsidRDefault="008935FC" w:rsidP="00292FB4">
      <w:pPr>
        <w:spacing w:line="480" w:lineRule="auto"/>
        <w:contextualSpacing/>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sidR="00292FB4">
        <w:rPr>
          <w:lang w:val="en-AU"/>
        </w:rPr>
        <w:t>blockID</w:t>
      </w:r>
      <w:proofErr w:type="spellEnd"/>
      <w:r w:rsidR="00292FB4">
        <w:rPr>
          <w:lang w:val="en-AU"/>
        </w:rPr>
        <w:t xml:space="preserve"> </w:t>
      </w:r>
      <w:r>
        <w:rPr>
          <w:lang w:val="en-AU"/>
        </w:rPr>
        <w:t xml:space="preserve">+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44D43674" w14:textId="1BF329BF" w:rsidR="00345560" w:rsidRDefault="008935FC" w:rsidP="00292FB4">
      <w:pPr>
        <w:spacing w:line="480" w:lineRule="auto"/>
        <w:contextualSpacing/>
      </w:pPr>
      <w:r>
        <w:t>where logV</w:t>
      </w:r>
      <w:r w:rsidRPr="00EF0BC9">
        <w:rPr>
          <w:vertAlign w:val="subscript"/>
        </w:rPr>
        <w:t>CO2</w:t>
      </w:r>
      <w:r>
        <w:t xml:space="preserve"> log-transformed V</w:t>
      </w:r>
      <w:r w:rsidRPr="00EF0BC9">
        <w:rPr>
          <w:vertAlign w:val="subscript"/>
        </w:rPr>
        <w:t>CO2</w:t>
      </w:r>
      <w:r>
        <w:t xml:space="preserve">, </w:t>
      </w:r>
      <w:proofErr w:type="spellStart"/>
      <w:r>
        <w:t>logTemp</w:t>
      </w:r>
      <w:proofErr w:type="spellEnd"/>
      <w:r>
        <w:t xml:space="preserve"> is log temperature in degrees Celsius, </w:t>
      </w:r>
      <w:proofErr w:type="spellStart"/>
      <w:r>
        <w:t>zlogBodyMass</w:t>
      </w:r>
      <w:proofErr w:type="spellEnd"/>
      <w:r>
        <w:t xml:space="preserve"> is log-transformed body mass that is then subsequently z-transformed (mean of 0 and </w:t>
      </w:r>
      <w:proofErr w:type="spellStart"/>
      <w:r>
        <w:t>sd</w:t>
      </w:r>
      <w:proofErr w:type="spellEnd"/>
      <w:r>
        <w:t xml:space="preserve"> of 1), </w:t>
      </w:r>
      <w:proofErr w:type="spellStart"/>
      <w:r w:rsidR="00292FB4">
        <w:t>blockID</w:t>
      </w:r>
      <w:proofErr w:type="spellEnd"/>
      <w:r w:rsidR="00292FB4">
        <w:t xml:space="preserve"> </w:t>
      </w:r>
      <w:r>
        <w:t xml:space="preserve">that refers which statistical block a given lizard was randomly assigned to. We fitted individual ID and series ID as random intercepts and </w:t>
      </w:r>
      <w:proofErr w:type="spellStart"/>
      <w:r>
        <w:t>logTemp</w:t>
      </w:r>
      <w:proofErr w:type="spellEnd"/>
      <w:r w:rsidR="00DE0F4C">
        <w:t xml:space="preserve"> </w:t>
      </w:r>
      <w:r>
        <w:t xml:space="preserve">as random slopes. </w:t>
      </w:r>
      <w:r w:rsidR="00865D16">
        <w:t xml:space="preserve">We found that slope of metabolic rate and body mass did not differ between blocks </w:t>
      </w:r>
      <w:commentRangeStart w:id="3"/>
      <w:r w:rsidR="00865D16">
        <w:t xml:space="preserve">(Estimate for </w:t>
      </w:r>
      <w:proofErr w:type="spellStart"/>
      <w:r w:rsidR="00FA14A3">
        <w:t>blockID</w:t>
      </w:r>
      <w:proofErr w:type="spellEnd"/>
      <w:r w:rsidR="00865D16">
        <w:t xml:space="preserve"> = </w:t>
      </w:r>
      <w:r w:rsidR="00656F9C">
        <w:t>0</w:t>
      </w:r>
      <w:r w:rsidR="00865D16">
        <w:t xml:space="preserve">, </w:t>
      </w:r>
      <w:r w:rsidR="00656F9C">
        <w:t>95% credible interval = -0.11 – 0.11</w:t>
      </w:r>
      <w:commentRangeEnd w:id="3"/>
      <w:r w:rsidR="002D18BA">
        <w:rPr>
          <w:rStyle w:val="CommentReference"/>
          <w:rFonts w:eastAsiaTheme="minorEastAsia" w:cstheme="minorBidi"/>
          <w:lang w:val="en-AU"/>
        </w:rPr>
        <w:commentReference w:id="3"/>
      </w:r>
      <w:r w:rsidR="00656F9C">
        <w:t>)</w:t>
      </w:r>
      <w:r w:rsidR="00865D16">
        <w:t xml:space="preserve"> We therefore did not include </w:t>
      </w:r>
      <w:proofErr w:type="spellStart"/>
      <w:r w:rsidR="00292FB4">
        <w:t>blockID</w:t>
      </w:r>
      <w:proofErr w:type="spellEnd"/>
      <w:r w:rsidR="00292FB4">
        <w:t xml:space="preserve"> </w:t>
      </w:r>
      <w:r w:rsidR="00865D16">
        <w:t xml:space="preserve">as a covariate in subsequent analyses. </w:t>
      </w:r>
    </w:p>
    <w:p w14:paraId="343ADDC3" w14:textId="77777777" w:rsidR="00FE6C7C" w:rsidRPr="00345560" w:rsidRDefault="00FE6C7C" w:rsidP="00292FB4">
      <w:pPr>
        <w:spacing w:line="480" w:lineRule="auto"/>
        <w:contextualSpacing/>
        <w:rPr>
          <w:lang w:val="en-AU"/>
        </w:rPr>
      </w:pPr>
    </w:p>
    <w:p w14:paraId="1C213823" w14:textId="191E14BF" w:rsidR="00081C36" w:rsidRPr="00081C36" w:rsidRDefault="00081C36" w:rsidP="00292FB4">
      <w:pPr>
        <w:pStyle w:val="Heading2"/>
        <w:spacing w:line="480" w:lineRule="auto"/>
        <w:contextualSpacing/>
        <w:rPr>
          <w:lang w:val="en-AU"/>
        </w:rPr>
      </w:pPr>
      <w:r>
        <w:rPr>
          <w:lang w:val="en-AU"/>
        </w:rPr>
        <w:t>Checking for collinearity in predictors</w:t>
      </w:r>
    </w:p>
    <w:p w14:paraId="65E9BCC0" w14:textId="4F197483" w:rsidR="000E6A91" w:rsidRDefault="00081C36" w:rsidP="00292FB4">
      <w:pPr>
        <w:spacing w:line="480" w:lineRule="auto"/>
        <w:ind w:firstLine="720"/>
        <w:contextualSpacing/>
        <w:rPr>
          <w:lang w:val="en-AU"/>
        </w:rPr>
      </w:pPr>
      <w:r>
        <w:rPr>
          <w:lang w:val="en-AU"/>
        </w:rPr>
        <w:t>We checked whether any of our predictors</w:t>
      </w:r>
      <w:r w:rsidR="001B688B">
        <w:rPr>
          <w:lang w:val="en-AU"/>
        </w:rPr>
        <w:t xml:space="preserve"> (</w:t>
      </w:r>
      <w:proofErr w:type="spellStart"/>
      <w:r w:rsidR="001B688B">
        <w:rPr>
          <w:lang w:val="en-AU"/>
        </w:rPr>
        <w:t>logTemp</w:t>
      </w:r>
      <w:proofErr w:type="spellEnd"/>
      <w:r w:rsidR="001B688B">
        <w:rPr>
          <w:lang w:val="en-AU"/>
        </w:rPr>
        <w:t xml:space="preserve">, </w:t>
      </w:r>
      <w:proofErr w:type="spellStart"/>
      <w:r w:rsidR="001B688B">
        <w:rPr>
          <w:lang w:val="en-AU"/>
        </w:rPr>
        <w:t>logPriorTemp</w:t>
      </w:r>
      <w:proofErr w:type="spellEnd"/>
      <w:r w:rsidR="001B688B">
        <w:rPr>
          <w:lang w:val="en-AU"/>
        </w:rPr>
        <w:t xml:space="preserve"> and </w:t>
      </w:r>
      <w:proofErr w:type="spellStart"/>
      <w:r w:rsidR="001B688B">
        <w:rPr>
          <w:lang w:val="en-AU"/>
        </w:rPr>
        <w:t>zlogBodyMass</w:t>
      </w:r>
      <w:proofErr w:type="spellEnd"/>
      <w:r w:rsidR="001B688B">
        <w:rPr>
          <w:lang w:val="en-AU"/>
        </w:rPr>
        <w:t>)</w:t>
      </w:r>
      <w:r>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Pr>
          <w:lang w:val="en-AU"/>
        </w:rPr>
        <w:t xml:space="preserve">Table S2). We found that </w:t>
      </w:r>
      <w:proofErr w:type="spellStart"/>
      <w:r>
        <w:rPr>
          <w:lang w:val="en-AU"/>
        </w:rPr>
        <w:t>logPriorTemp</w:t>
      </w:r>
      <w:proofErr w:type="spellEnd"/>
      <w:r>
        <w:rPr>
          <w:lang w:val="en-AU"/>
        </w:rPr>
        <w:t xml:space="preserve"> and </w:t>
      </w:r>
      <w:proofErr w:type="spellStart"/>
      <w:r>
        <w:rPr>
          <w:lang w:val="en-AU"/>
        </w:rPr>
        <w:t>logTemp</w:t>
      </w:r>
      <w:proofErr w:type="spellEnd"/>
      <w:r>
        <w:rPr>
          <w:lang w:val="en-AU"/>
        </w:rPr>
        <w:t xml:space="preserve"> was </w:t>
      </w:r>
      <w:r w:rsidR="00B81739">
        <w:rPr>
          <w:lang w:val="en-AU"/>
        </w:rPr>
        <w:t>negatively</w:t>
      </w:r>
      <w:r>
        <w:rPr>
          <w:lang w:val="en-AU"/>
        </w:rPr>
        <w:t xml:space="preserve"> correlated (</w:t>
      </w:r>
      <w:r w:rsidR="00FF774E" w:rsidRPr="00292FB4">
        <w:rPr>
          <w:i/>
          <w:iCs/>
          <w:lang w:val="en-AU"/>
        </w:rPr>
        <w:t>r</w:t>
      </w:r>
      <w:r w:rsidR="00FF774E">
        <w:rPr>
          <w:lang w:val="en-AU"/>
        </w:rPr>
        <w:t xml:space="preserve"> </w:t>
      </w:r>
      <w:r>
        <w:rPr>
          <w:lang w:val="en-AU"/>
        </w:rPr>
        <w:t xml:space="preserve">= </w:t>
      </w:r>
      <w:r w:rsidR="00B81739">
        <w:rPr>
          <w:lang w:val="en-AU"/>
        </w:rPr>
        <w:t>-18</w:t>
      </w:r>
      <w:r>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292FB4">
      <w:pPr>
        <w:spacing w:line="480" w:lineRule="auto"/>
        <w:contextualSpacing/>
        <w:rPr>
          <w:lang w:val="en-AU"/>
        </w:rPr>
      </w:pPr>
      <w:r>
        <w:rPr>
          <w:lang w:val="en-AU"/>
        </w:rPr>
        <w:t>We fitted two linear models to calculate VIFs, the first model had the following structure:</w:t>
      </w:r>
    </w:p>
    <w:p w14:paraId="755817A3" w14:textId="4EDAC658" w:rsidR="000E6A91" w:rsidRDefault="000E6A91" w:rsidP="00292FB4">
      <w:pPr>
        <w:spacing w:line="480" w:lineRule="auto"/>
        <w:contextualSpacing/>
        <w:jc w:val="center"/>
        <w:rPr>
          <w:lang w:val="en-AU"/>
        </w:rPr>
      </w:pPr>
      <w:proofErr w:type="spellStart"/>
      <w:r>
        <w:rPr>
          <w:lang w:val="en-AU"/>
        </w:rPr>
        <w:t>logTemp</w:t>
      </w:r>
      <w:proofErr w:type="spellEnd"/>
      <w:r>
        <w:rPr>
          <w:lang w:val="en-AU"/>
        </w:rPr>
        <w:t xml:space="preserve"> ~ </w:t>
      </w:r>
      <w:proofErr w:type="spellStart"/>
      <w:r>
        <w:rPr>
          <w:lang w:val="en-AU"/>
        </w:rPr>
        <w:t>logBodyMass</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p>
    <w:p w14:paraId="077C92AE" w14:textId="33413077" w:rsidR="00FD142F" w:rsidRDefault="000E6A91" w:rsidP="00292FB4">
      <w:pPr>
        <w:spacing w:line="480" w:lineRule="auto"/>
        <w:contextualSpacing/>
        <w:rPr>
          <w:lang w:val="en-AU"/>
        </w:rPr>
      </w:pPr>
      <w:r>
        <w:rPr>
          <w:lang w:val="en-AU"/>
        </w:rPr>
        <w:t xml:space="preserve">and the second model did not include </w:t>
      </w:r>
      <w:proofErr w:type="spellStart"/>
      <w:r>
        <w:rPr>
          <w:lang w:val="en-AU"/>
        </w:rPr>
        <w:t>logPriorTemp</w:t>
      </w:r>
      <w:proofErr w:type="spellEnd"/>
      <w:r>
        <w:rPr>
          <w:lang w:val="en-AU"/>
        </w:rPr>
        <w:t xml:space="preserve">. The VIFs for the first model was 1.04 </w:t>
      </w:r>
      <w:r w:rsidR="00F46B33">
        <w:rPr>
          <w:lang w:val="en-AU"/>
        </w:rPr>
        <w:t xml:space="preserve">vs. the VIF of 1.00 the second model. </w:t>
      </w:r>
      <w:r w:rsidR="00081C36">
        <w:rPr>
          <w:lang w:val="en-AU"/>
        </w:rPr>
        <w:t xml:space="preserve">Following the recommendation of </w:t>
      </w:r>
      <w:r w:rsidR="001B688B">
        <w:rPr>
          <w:lang w:val="en-AU"/>
        </w:rPr>
        <w:fldChar w:fldCharType="begin"/>
      </w:r>
      <w:r w:rsidR="008B23BA">
        <w:rPr>
          <w:lang w:val="en-AU"/>
        </w:rPr>
        <w:instrText xml:space="preserve"> ADDIN PAPERS2_CITATIONS &lt;citation&gt;&lt;priority&gt;0&lt;/priority&gt;&lt;uuid&gt;741EE159-8A36-4864-A686-E6FD7CCD90EC&lt;/uuid&gt;&lt;publications&gt;&lt;publication&gt;&lt;subtype&gt;400&lt;/subtype&gt;&lt;publisher&gt;Blackwell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8B23BA">
        <w:rPr>
          <w:rFonts w:eastAsiaTheme="minorHAnsi"/>
          <w:lang w:val="en-US"/>
        </w:rPr>
        <w:t xml:space="preserve">(Zuur </w:t>
      </w:r>
      <w:r w:rsidR="008B23BA">
        <w:rPr>
          <w:rFonts w:eastAsiaTheme="minorHAnsi"/>
          <w:i/>
          <w:iCs/>
          <w:lang w:val="en-US"/>
        </w:rPr>
        <w:t>et al.</w:t>
      </w:r>
      <w:r w:rsidR="008B23BA">
        <w:rPr>
          <w:rFonts w:eastAsiaTheme="minorHAnsi"/>
          <w:lang w:val="en-US"/>
        </w:rPr>
        <w:t xml:space="preserve"> 2010)</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w:t>
      </w:r>
      <w:proofErr w:type="spellStart"/>
      <w:r w:rsidR="00081C36">
        <w:rPr>
          <w:lang w:val="en-AU"/>
        </w:rPr>
        <w:t>logPriorTemp</w:t>
      </w:r>
      <w:proofErr w:type="spellEnd"/>
      <w:r w:rsidR="00081C36">
        <w:rPr>
          <w:lang w:val="en-AU"/>
        </w:rPr>
        <w:t xml:space="preserve"> was included in all subsequent repeatability models. </w:t>
      </w:r>
    </w:p>
    <w:p w14:paraId="120FF0CD" w14:textId="38848F28" w:rsidR="00307DCE" w:rsidRDefault="00ED3145" w:rsidP="00292FB4">
      <w:pPr>
        <w:spacing w:line="480" w:lineRule="auto"/>
        <w:contextualSpacing/>
        <w:rPr>
          <w:lang w:val="en-AU"/>
        </w:rPr>
      </w:pPr>
      <w:r>
        <w:rPr>
          <w:noProof/>
          <w:lang w:val="en-US"/>
        </w:rPr>
        <w:lastRenderedPageBreak/>
        <w:drawing>
          <wp:anchor distT="0" distB="0" distL="114300" distR="114300" simplePos="0" relativeHeight="251658240" behindDoc="1" locked="0" layoutInCell="1" allowOverlap="1" wp14:anchorId="12478887" wp14:editId="10EB8B00">
            <wp:simplePos x="0" y="0"/>
            <wp:positionH relativeFrom="column">
              <wp:posOffset>1200684</wp:posOffset>
            </wp:positionH>
            <wp:positionV relativeFrom="paragraph">
              <wp:posOffset>3541497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12">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292FB4">
            <w:pPr>
              <w:spacing w:line="480" w:lineRule="auto"/>
              <w:contextualSpacing/>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transformed-standardised 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292FB4">
            <w:pPr>
              <w:spacing w:line="480" w:lineRule="auto"/>
              <w:contextualSpacing/>
              <w:rPr>
                <w:color w:val="000000"/>
              </w:rPr>
            </w:pPr>
            <w:r>
              <w:rPr>
                <w:color w:val="000000"/>
              </w:rPr>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3B2DA0BA" w:rsidR="00FD142F" w:rsidRPr="001C4DC9" w:rsidRDefault="004B798D" w:rsidP="001C4DC9">
            <w:pPr>
              <w:spacing w:line="480" w:lineRule="auto"/>
              <w:contextualSpacing/>
              <w:jc w:val="center"/>
              <w:rPr>
                <w:i/>
                <w:iCs/>
                <w:color w:val="000000"/>
              </w:rPr>
            </w:pPr>
            <w:r w:rsidRPr="001C4DC9">
              <w:rPr>
                <w:i/>
                <w:iCs/>
                <w:color w:val="000000"/>
              </w:rPr>
              <w:t>r</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292FB4">
            <w:pPr>
              <w:spacing w:line="480" w:lineRule="auto"/>
              <w:contextualSpacing/>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292FB4">
            <w:pPr>
              <w:spacing w:line="480" w:lineRule="auto"/>
              <w:contextualSpacing/>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292FB4">
            <w:pPr>
              <w:spacing w:line="480" w:lineRule="auto"/>
              <w:contextualSpacing/>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292FB4">
            <w:pPr>
              <w:spacing w:line="480" w:lineRule="auto"/>
              <w:contextualSpacing/>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292FB4">
            <w:pPr>
              <w:spacing w:line="480" w:lineRule="auto"/>
              <w:contextualSpacing/>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292FB4">
            <w:pPr>
              <w:spacing w:line="480" w:lineRule="auto"/>
              <w:contextualSpacing/>
              <w:rPr>
                <w:color w:val="000000"/>
              </w:rPr>
            </w:pPr>
            <w:proofErr w:type="spellStart"/>
            <w:r>
              <w:rPr>
                <w:color w:val="000000"/>
              </w:rPr>
              <w:t>logTemp</w:t>
            </w:r>
            <w:proofErr w:type="spellEnd"/>
            <w:r>
              <w:rPr>
                <w:color w:val="000000"/>
              </w:rPr>
              <w:t xml:space="preserve"> - </w:t>
            </w:r>
            <w:proofErr w:type="spellStart"/>
            <w:r>
              <w:rPr>
                <w:color w:val="000000"/>
              </w:rPr>
              <w:t>zlogMass</w:t>
            </w:r>
            <w:proofErr w:type="spellEnd"/>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292FB4">
            <w:pPr>
              <w:spacing w:line="480" w:lineRule="auto"/>
              <w:contextualSpacing/>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292FB4">
            <w:pPr>
              <w:spacing w:line="480" w:lineRule="auto"/>
              <w:contextualSpacing/>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292FB4">
            <w:pPr>
              <w:spacing w:line="480" w:lineRule="auto"/>
              <w:contextualSpacing/>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292FB4">
            <w:pPr>
              <w:spacing w:line="480" w:lineRule="auto"/>
              <w:contextualSpacing/>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292FB4">
            <w:pPr>
              <w:spacing w:line="480" w:lineRule="auto"/>
              <w:contextualSpacing/>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292FB4">
            <w:pPr>
              <w:spacing w:line="480" w:lineRule="auto"/>
              <w:contextualSpacing/>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292FB4">
            <w:pPr>
              <w:spacing w:line="480" w:lineRule="auto"/>
              <w:contextualSpacing/>
              <w:rPr>
                <w:b/>
                <w:bCs/>
                <w:color w:val="000000"/>
              </w:rPr>
            </w:pPr>
            <w:proofErr w:type="spellStart"/>
            <w:r>
              <w:rPr>
                <w:b/>
                <w:bCs/>
                <w:color w:val="000000"/>
              </w:rPr>
              <w:t>logTemp</w:t>
            </w:r>
            <w:proofErr w:type="spellEnd"/>
            <w:r>
              <w:rPr>
                <w:b/>
                <w:bCs/>
                <w:color w:val="000000"/>
              </w:rPr>
              <w:t xml:space="preserve"> - </w:t>
            </w:r>
            <w:proofErr w:type="spellStart"/>
            <w:r>
              <w:rPr>
                <w:b/>
                <w:bCs/>
                <w:color w:val="000000"/>
              </w:rPr>
              <w:t>logPriorTemp</w:t>
            </w:r>
            <w:proofErr w:type="spellEnd"/>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292FB4">
            <w:pPr>
              <w:spacing w:line="480" w:lineRule="auto"/>
              <w:contextualSpacing/>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292FB4">
            <w:pPr>
              <w:spacing w:line="480" w:lineRule="auto"/>
              <w:contextualSpacing/>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292FB4">
            <w:pPr>
              <w:spacing w:line="480" w:lineRule="auto"/>
              <w:contextualSpacing/>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292FB4">
            <w:pPr>
              <w:spacing w:line="480" w:lineRule="auto"/>
              <w:contextualSpacing/>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292FB4">
            <w:pPr>
              <w:spacing w:line="480" w:lineRule="auto"/>
              <w:contextualSpacing/>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292FB4">
            <w:pPr>
              <w:spacing w:line="480" w:lineRule="auto"/>
              <w:contextualSpacing/>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292FB4">
            <w:pPr>
              <w:spacing w:line="480" w:lineRule="auto"/>
              <w:contextualSpacing/>
              <w:rPr>
                <w:color w:val="000000"/>
              </w:rPr>
            </w:pPr>
            <w:proofErr w:type="spellStart"/>
            <w:r>
              <w:rPr>
                <w:color w:val="000000"/>
              </w:rPr>
              <w:t>zlogMass</w:t>
            </w:r>
            <w:proofErr w:type="spellEnd"/>
            <w:r>
              <w:rPr>
                <w:color w:val="000000"/>
              </w:rPr>
              <w:t xml:space="preserve"> - </w:t>
            </w:r>
            <w:proofErr w:type="spellStart"/>
            <w:r>
              <w:rPr>
                <w:color w:val="000000"/>
              </w:rPr>
              <w:t>logPriorTemp</w:t>
            </w:r>
            <w:proofErr w:type="spellEnd"/>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292FB4">
            <w:pPr>
              <w:spacing w:line="480" w:lineRule="auto"/>
              <w:contextualSpacing/>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292FB4">
            <w:pPr>
              <w:spacing w:line="480" w:lineRule="auto"/>
              <w:contextualSpacing/>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292FB4">
            <w:pPr>
              <w:spacing w:line="480" w:lineRule="auto"/>
              <w:contextualSpacing/>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292FB4">
            <w:pPr>
              <w:spacing w:line="480" w:lineRule="auto"/>
              <w:contextualSpacing/>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292FB4">
            <w:pPr>
              <w:spacing w:line="480" w:lineRule="auto"/>
              <w:contextualSpacing/>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292FB4">
            <w:pPr>
              <w:spacing w:line="480" w:lineRule="auto"/>
              <w:contextualSpacing/>
              <w:jc w:val="center"/>
              <w:rPr>
                <w:color w:val="000000"/>
              </w:rPr>
            </w:pPr>
            <w:r>
              <w:rPr>
                <w:color w:val="000000"/>
              </w:rPr>
              <w:t>0.59</w:t>
            </w:r>
          </w:p>
        </w:tc>
      </w:tr>
    </w:tbl>
    <w:p w14:paraId="5A129E5F" w14:textId="63C5DB8D" w:rsidR="00307DCE" w:rsidRDefault="00307DCE" w:rsidP="00292FB4">
      <w:pPr>
        <w:spacing w:line="480" w:lineRule="auto"/>
        <w:contextualSpacing/>
        <w:rPr>
          <w:lang w:val="en-AU"/>
        </w:rPr>
      </w:pPr>
    </w:p>
    <w:p w14:paraId="597A9A25" w14:textId="55FA4FFE" w:rsidR="001053E5" w:rsidRPr="001053E5" w:rsidRDefault="001053E5" w:rsidP="00292FB4">
      <w:pPr>
        <w:spacing w:line="480" w:lineRule="auto"/>
        <w:contextualSpacing/>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2593B018" w14:textId="77777777" w:rsidR="004B77EE" w:rsidRDefault="004B77EE" w:rsidP="00FA14A3">
      <w:pPr>
        <w:spacing w:line="480" w:lineRule="auto"/>
        <w:contextualSpacing/>
      </w:pPr>
    </w:p>
    <w:p w14:paraId="613AB325" w14:textId="77777777" w:rsidR="00845065" w:rsidRDefault="00845065" w:rsidP="00FA14A3">
      <w:pPr>
        <w:pStyle w:val="Heading2"/>
        <w:spacing w:line="480" w:lineRule="auto"/>
        <w:contextualSpacing/>
        <w:rPr>
          <w:lang w:val="en-AU"/>
        </w:rPr>
      </w:pPr>
      <w:r>
        <w:rPr>
          <w:lang w:val="en-AU"/>
        </w:rPr>
        <w:lastRenderedPageBreak/>
        <w:t>The carry-over effects of previous temperature environment</w:t>
      </w:r>
    </w:p>
    <w:p w14:paraId="23F77460" w14:textId="28708469" w:rsidR="00845065" w:rsidRDefault="00845065" w:rsidP="00FA14A3">
      <w:pPr>
        <w:spacing w:line="480" w:lineRule="auto"/>
        <w:contextualSpacing/>
      </w:pPr>
      <w:r w:rsidRPr="002D5FDA">
        <w:t xml:space="preserve">We investigated the effect of previous temperature environment on a lizard’s metabolic rate </w:t>
      </w:r>
      <w:r>
        <w:t>at subsequent temperatures. We did this by creating a ‘</w:t>
      </w:r>
      <w:r w:rsidRPr="002D5FDA">
        <w:t xml:space="preserve">previous temperature’ </w:t>
      </w:r>
      <w:r>
        <w:t>covaria</w:t>
      </w:r>
      <w:r w:rsidR="008B23BA">
        <w:t>te</w:t>
      </w:r>
      <w:r>
        <w:t xml:space="preserve"> </w:t>
      </w:r>
      <w:r w:rsidRPr="002D5FDA">
        <w:t>by treating body temperature in the enclosure as the ‘previous temperature’ for the first measurement</w:t>
      </w:r>
      <w:r>
        <w:t xml:space="preserve"> temperature</w:t>
      </w:r>
      <w:r w:rsidRPr="002D5FDA">
        <w:t xml:space="preserve"> and the first measurement temperature as the ‘previous temperature’ for the second measurement. This ‘previous temperature’ covariate was log-transformed and we tested </w:t>
      </w:r>
      <w:r>
        <w:t>whether its inclusion in our final model resulted in a better fit</w:t>
      </w:r>
      <w:r w:rsidRPr="002D5FDA">
        <w:t xml:space="preserve"> </w:t>
      </w:r>
      <w:r>
        <w:t>using information criterions (</w:t>
      </w:r>
      <w:r w:rsidR="00FA14A3">
        <w:t>W</w:t>
      </w:r>
      <w:r>
        <w:t xml:space="preserve">AIC and loo). </w:t>
      </w:r>
    </w:p>
    <w:p w14:paraId="673849DC" w14:textId="77777777" w:rsidR="00845065" w:rsidRDefault="00845065" w:rsidP="00FA14A3">
      <w:pPr>
        <w:spacing w:line="480" w:lineRule="auto"/>
        <w:ind w:firstLine="720"/>
        <w:contextualSpacing/>
      </w:pPr>
      <w:r>
        <w:t>We fitted two models using ‘brms’, the first model had the following structure:</w:t>
      </w:r>
    </w:p>
    <w:p w14:paraId="75766598" w14:textId="77777777" w:rsidR="00845065" w:rsidRDefault="00845065" w:rsidP="00FA14A3">
      <w:pPr>
        <w:spacing w:line="480" w:lineRule="auto"/>
        <w:contextualSpacing/>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5A246EE7" w14:textId="7A78059B" w:rsidR="00845065" w:rsidRDefault="00845065" w:rsidP="00FA14A3">
      <w:pPr>
        <w:spacing w:line="480" w:lineRule="auto"/>
        <w:contextualSpacing/>
      </w:pPr>
      <w:r>
        <w:t xml:space="preserve">where </w:t>
      </w:r>
      <w:proofErr w:type="spellStart"/>
      <w:r>
        <w:t>logPriorTemp</w:t>
      </w:r>
      <w:proofErr w:type="spellEnd"/>
      <w:r>
        <w:t xml:space="preserve"> is log-transformed previous temperature. The second model had the same structure except that </w:t>
      </w:r>
      <w:proofErr w:type="spellStart"/>
      <w:r>
        <w:t>logPriorTemp</w:t>
      </w:r>
      <w:proofErr w:type="spellEnd"/>
      <w:r>
        <w:t xml:space="preserve"> was excluded. Both </w:t>
      </w:r>
      <w:r w:rsidR="00FA14A3">
        <w:t>W</w:t>
      </w:r>
      <w:r>
        <w:t xml:space="preserve">AIC and loo values were lower in the model containing </w:t>
      </w:r>
      <w:proofErr w:type="spellStart"/>
      <w:r>
        <w:t>logPriorTemp</w:t>
      </w:r>
      <w:proofErr w:type="spellEnd"/>
      <w:r>
        <w:t xml:space="preserve">, suggesting that it is better supported compared to a model with </w:t>
      </w:r>
      <w:proofErr w:type="spellStart"/>
      <w:r>
        <w:t>logPriorTemp</w:t>
      </w:r>
      <w:proofErr w:type="spellEnd"/>
      <w:r>
        <w:t xml:space="preserve"> excluded (Table S1). Based on these results, we</w:t>
      </w:r>
      <w:r w:rsidRPr="002D5FDA">
        <w:t xml:space="preserve"> included </w:t>
      </w:r>
      <w:proofErr w:type="spellStart"/>
      <w:r>
        <w:t>logPriorTemp</w:t>
      </w:r>
      <w:proofErr w:type="spellEnd"/>
      <w:r>
        <w:t xml:space="preserve"> </w:t>
      </w:r>
      <w:r w:rsidRPr="002D5FDA">
        <w:t xml:space="preserve">all subsequent </w:t>
      </w:r>
      <w:r>
        <w:t xml:space="preserve">repeatability </w:t>
      </w:r>
      <w:r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845065" w:rsidRPr="000233AE" w14:paraId="49044D8E" w14:textId="77777777" w:rsidTr="00007084">
        <w:trPr>
          <w:trHeight w:val="955"/>
        </w:trPr>
        <w:tc>
          <w:tcPr>
            <w:tcW w:w="6819" w:type="dxa"/>
            <w:gridSpan w:val="4"/>
            <w:tcBorders>
              <w:top w:val="nil"/>
              <w:left w:val="nil"/>
              <w:bottom w:val="nil"/>
              <w:right w:val="nil"/>
            </w:tcBorders>
            <w:shd w:val="clear" w:color="auto" w:fill="auto"/>
            <w:vAlign w:val="center"/>
            <w:hideMark/>
          </w:tcPr>
          <w:p w14:paraId="42BF8955" w14:textId="77777777" w:rsidR="00845065" w:rsidRPr="000233AE" w:rsidRDefault="00845065" w:rsidP="00FA14A3">
            <w:pPr>
              <w:spacing w:line="480" w:lineRule="auto"/>
              <w:contextualSpacing/>
              <w:rPr>
                <w:color w:val="000000"/>
              </w:rPr>
            </w:pPr>
            <w:r w:rsidRPr="00A8373D">
              <w:rPr>
                <w:b/>
                <w:color w:val="000000"/>
              </w:rPr>
              <w:t>Table S1.</w:t>
            </w:r>
            <w:r w:rsidRPr="000233AE">
              <w:rPr>
                <w:color w:val="000000"/>
              </w:rPr>
              <w:t xml:space="preserve"> Comparisons of information criterions (</w:t>
            </w:r>
            <w:proofErr w:type="spellStart"/>
            <w:r w:rsidRPr="000233AE">
              <w:rPr>
                <w:color w:val="000000"/>
              </w:rPr>
              <w:t>wAIC</w:t>
            </w:r>
            <w:proofErr w:type="spellEnd"/>
            <w:r w:rsidRPr="000233AE">
              <w:rPr>
                <w:color w:val="000000"/>
              </w:rPr>
              <w:t xml:space="preserve"> and loo) of a ‘brms’ model containing </w:t>
            </w:r>
            <w:r w:rsidRPr="001B688B">
              <w:rPr>
                <w:color w:val="000000"/>
              </w:rPr>
              <w:t xml:space="preserve"> log-transformed prior temperature</w:t>
            </w:r>
            <w:r w:rsidRPr="000233AE">
              <w:rPr>
                <w:color w:val="000000"/>
              </w:rPr>
              <w:t xml:space="preserve"> (modb.1) and another model with its exclusion (modb.2). </w:t>
            </w:r>
          </w:p>
        </w:tc>
      </w:tr>
      <w:tr w:rsidR="00845065" w:rsidRPr="000233AE" w14:paraId="455378FA" w14:textId="77777777" w:rsidTr="00007084">
        <w:trPr>
          <w:trHeight w:val="318"/>
        </w:trPr>
        <w:tc>
          <w:tcPr>
            <w:tcW w:w="2066" w:type="dxa"/>
            <w:tcBorders>
              <w:top w:val="nil"/>
              <w:left w:val="nil"/>
              <w:bottom w:val="single" w:sz="4" w:space="0" w:color="auto"/>
              <w:right w:val="nil"/>
            </w:tcBorders>
            <w:shd w:val="clear" w:color="auto" w:fill="auto"/>
            <w:noWrap/>
            <w:vAlign w:val="bottom"/>
            <w:hideMark/>
          </w:tcPr>
          <w:p w14:paraId="45202BF5" w14:textId="77777777" w:rsidR="00845065" w:rsidRPr="000233AE" w:rsidRDefault="00845065" w:rsidP="00FA14A3">
            <w:pPr>
              <w:spacing w:line="480" w:lineRule="auto"/>
              <w:contextualSpacing/>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7E433B01" w14:textId="77777777" w:rsidR="00845065" w:rsidRPr="000233AE" w:rsidRDefault="00845065" w:rsidP="00FA14A3">
            <w:pPr>
              <w:spacing w:line="480" w:lineRule="auto"/>
              <w:contextualSpacing/>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743B8FDE" w14:textId="77777777" w:rsidR="00845065" w:rsidRPr="000233AE" w:rsidRDefault="00845065" w:rsidP="00FA14A3">
            <w:pPr>
              <w:spacing w:line="480" w:lineRule="auto"/>
              <w:contextualSpacing/>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2C0B3741" w14:textId="77777777" w:rsidR="00845065" w:rsidRPr="000233AE" w:rsidRDefault="00845065" w:rsidP="00FA14A3">
            <w:pPr>
              <w:spacing w:line="480" w:lineRule="auto"/>
              <w:contextualSpacing/>
              <w:jc w:val="center"/>
              <w:rPr>
                <w:color w:val="000000"/>
              </w:rPr>
            </w:pPr>
            <w:r>
              <w:rPr>
                <w:color w:val="000000"/>
              </w:rPr>
              <w:t>SD</w:t>
            </w:r>
          </w:p>
        </w:tc>
      </w:tr>
      <w:tr w:rsidR="00845065" w:rsidRPr="000233AE" w14:paraId="424EDE35" w14:textId="77777777" w:rsidTr="00007084">
        <w:trPr>
          <w:trHeight w:val="318"/>
        </w:trPr>
        <w:tc>
          <w:tcPr>
            <w:tcW w:w="2066" w:type="dxa"/>
            <w:tcBorders>
              <w:top w:val="nil"/>
              <w:left w:val="nil"/>
              <w:bottom w:val="nil"/>
              <w:right w:val="nil"/>
            </w:tcBorders>
            <w:shd w:val="clear" w:color="auto" w:fill="auto"/>
            <w:noWrap/>
            <w:vAlign w:val="bottom"/>
            <w:hideMark/>
          </w:tcPr>
          <w:p w14:paraId="2E54E9C9" w14:textId="77777777" w:rsidR="00845065" w:rsidRPr="000233AE" w:rsidRDefault="00845065" w:rsidP="00FA14A3">
            <w:pPr>
              <w:spacing w:line="480" w:lineRule="auto"/>
              <w:contextualSpacing/>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A998B21" w14:textId="734D7755" w:rsidR="00845065" w:rsidRPr="000233AE" w:rsidRDefault="00FA14A3" w:rsidP="00FA14A3">
            <w:pPr>
              <w:spacing w:line="480" w:lineRule="auto"/>
              <w:contextualSpacing/>
              <w:jc w:val="center"/>
              <w:rPr>
                <w:color w:val="000000"/>
              </w:rPr>
            </w:pPr>
            <w:r>
              <w:rPr>
                <w:color w:val="000000"/>
              </w:rPr>
              <w:t>W</w:t>
            </w:r>
            <w:r w:rsidR="00845065" w:rsidRPr="000233AE">
              <w:rPr>
                <w:color w:val="000000"/>
              </w:rPr>
              <w:t>AIC</w:t>
            </w:r>
          </w:p>
        </w:tc>
        <w:tc>
          <w:tcPr>
            <w:tcW w:w="1111" w:type="dxa"/>
            <w:tcBorders>
              <w:top w:val="nil"/>
              <w:left w:val="nil"/>
              <w:bottom w:val="nil"/>
              <w:right w:val="nil"/>
            </w:tcBorders>
            <w:shd w:val="clear" w:color="auto" w:fill="auto"/>
            <w:noWrap/>
            <w:vAlign w:val="bottom"/>
            <w:hideMark/>
          </w:tcPr>
          <w:p w14:paraId="3F7B32ED" w14:textId="77777777" w:rsidR="00845065" w:rsidRPr="000233AE" w:rsidRDefault="00845065" w:rsidP="00FA14A3">
            <w:pPr>
              <w:spacing w:line="480" w:lineRule="auto"/>
              <w:contextualSpacing/>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745D81F1" w14:textId="77777777" w:rsidR="00845065" w:rsidRPr="000233AE" w:rsidRDefault="00845065" w:rsidP="00FA14A3">
            <w:pPr>
              <w:spacing w:line="480" w:lineRule="auto"/>
              <w:contextualSpacing/>
              <w:jc w:val="center"/>
              <w:rPr>
                <w:color w:val="000000"/>
              </w:rPr>
            </w:pPr>
            <w:r w:rsidRPr="000233AE">
              <w:rPr>
                <w:color w:val="000000"/>
              </w:rPr>
              <w:t>88.32</w:t>
            </w:r>
          </w:p>
        </w:tc>
      </w:tr>
      <w:tr w:rsidR="00845065" w:rsidRPr="000233AE" w14:paraId="7DE0D0EF" w14:textId="77777777" w:rsidTr="00007084">
        <w:trPr>
          <w:trHeight w:val="318"/>
        </w:trPr>
        <w:tc>
          <w:tcPr>
            <w:tcW w:w="2066" w:type="dxa"/>
            <w:tcBorders>
              <w:top w:val="nil"/>
              <w:left w:val="nil"/>
              <w:bottom w:val="nil"/>
              <w:right w:val="nil"/>
            </w:tcBorders>
            <w:shd w:val="clear" w:color="auto" w:fill="auto"/>
            <w:noWrap/>
            <w:vAlign w:val="bottom"/>
            <w:hideMark/>
          </w:tcPr>
          <w:p w14:paraId="66AF6135" w14:textId="77777777" w:rsidR="00845065" w:rsidRPr="000233AE" w:rsidRDefault="00845065" w:rsidP="00FA14A3">
            <w:pPr>
              <w:spacing w:line="480" w:lineRule="auto"/>
              <w:contextualSpacing/>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13112CE" w14:textId="00DACBAD" w:rsidR="00845065" w:rsidRPr="000233AE" w:rsidRDefault="00FA14A3" w:rsidP="00FA14A3">
            <w:pPr>
              <w:spacing w:line="480" w:lineRule="auto"/>
              <w:contextualSpacing/>
              <w:jc w:val="center"/>
              <w:rPr>
                <w:color w:val="000000"/>
              </w:rPr>
            </w:pPr>
            <w:r>
              <w:rPr>
                <w:color w:val="000000"/>
              </w:rPr>
              <w:t>W</w:t>
            </w:r>
            <w:r w:rsidRPr="000233AE">
              <w:rPr>
                <w:color w:val="000000"/>
              </w:rPr>
              <w:t>AIC</w:t>
            </w:r>
          </w:p>
        </w:tc>
        <w:tc>
          <w:tcPr>
            <w:tcW w:w="1111" w:type="dxa"/>
            <w:tcBorders>
              <w:top w:val="nil"/>
              <w:left w:val="nil"/>
              <w:bottom w:val="nil"/>
              <w:right w:val="nil"/>
            </w:tcBorders>
            <w:shd w:val="clear" w:color="auto" w:fill="auto"/>
            <w:noWrap/>
            <w:vAlign w:val="bottom"/>
            <w:hideMark/>
          </w:tcPr>
          <w:p w14:paraId="02AB5FE7" w14:textId="77777777" w:rsidR="00845065" w:rsidRPr="000233AE" w:rsidRDefault="00845065" w:rsidP="00FA14A3">
            <w:pPr>
              <w:spacing w:line="480" w:lineRule="auto"/>
              <w:contextualSpacing/>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038AC629" w14:textId="77777777" w:rsidR="00845065" w:rsidRPr="000233AE" w:rsidRDefault="00845065" w:rsidP="00FA14A3">
            <w:pPr>
              <w:spacing w:line="480" w:lineRule="auto"/>
              <w:contextualSpacing/>
              <w:jc w:val="center"/>
              <w:rPr>
                <w:color w:val="000000"/>
              </w:rPr>
            </w:pPr>
            <w:r w:rsidRPr="000233AE">
              <w:rPr>
                <w:color w:val="000000"/>
              </w:rPr>
              <w:t>87.84</w:t>
            </w:r>
          </w:p>
        </w:tc>
      </w:tr>
      <w:tr w:rsidR="00845065" w:rsidRPr="000233AE" w14:paraId="73706673" w14:textId="77777777" w:rsidTr="00007084">
        <w:trPr>
          <w:trHeight w:val="318"/>
        </w:trPr>
        <w:tc>
          <w:tcPr>
            <w:tcW w:w="2066" w:type="dxa"/>
            <w:tcBorders>
              <w:top w:val="nil"/>
              <w:left w:val="nil"/>
              <w:bottom w:val="nil"/>
              <w:right w:val="nil"/>
            </w:tcBorders>
            <w:shd w:val="clear" w:color="auto" w:fill="auto"/>
            <w:noWrap/>
            <w:vAlign w:val="bottom"/>
            <w:hideMark/>
          </w:tcPr>
          <w:p w14:paraId="34BC60F1" w14:textId="77777777" w:rsidR="00845065" w:rsidRPr="000233AE" w:rsidRDefault="00845065" w:rsidP="00FA14A3">
            <w:pPr>
              <w:spacing w:line="480" w:lineRule="auto"/>
              <w:contextualSpacing/>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39DFDF7C" w14:textId="3CB6A904" w:rsidR="00845065" w:rsidRPr="000233AE" w:rsidRDefault="00FA14A3" w:rsidP="00FA14A3">
            <w:pPr>
              <w:spacing w:line="480" w:lineRule="auto"/>
              <w:contextualSpacing/>
              <w:jc w:val="center"/>
              <w:rPr>
                <w:color w:val="000000"/>
              </w:rPr>
            </w:pPr>
            <w:r>
              <w:rPr>
                <w:color w:val="000000"/>
              </w:rPr>
              <w:t>W</w:t>
            </w:r>
            <w:r w:rsidRPr="000233AE">
              <w:rPr>
                <w:color w:val="000000"/>
              </w:rPr>
              <w:t>AIC</w:t>
            </w:r>
          </w:p>
        </w:tc>
        <w:tc>
          <w:tcPr>
            <w:tcW w:w="1111" w:type="dxa"/>
            <w:tcBorders>
              <w:top w:val="nil"/>
              <w:left w:val="nil"/>
              <w:bottom w:val="nil"/>
              <w:right w:val="nil"/>
            </w:tcBorders>
            <w:shd w:val="clear" w:color="auto" w:fill="auto"/>
            <w:noWrap/>
            <w:vAlign w:val="bottom"/>
            <w:hideMark/>
          </w:tcPr>
          <w:p w14:paraId="5C8D5B08" w14:textId="77777777" w:rsidR="00845065" w:rsidRPr="000233AE" w:rsidRDefault="00845065" w:rsidP="00FA14A3">
            <w:pPr>
              <w:spacing w:line="480" w:lineRule="auto"/>
              <w:contextualSpacing/>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35EA2A95" w14:textId="77777777" w:rsidR="00845065" w:rsidRPr="000233AE" w:rsidRDefault="00845065" w:rsidP="00FA14A3">
            <w:pPr>
              <w:spacing w:line="480" w:lineRule="auto"/>
              <w:contextualSpacing/>
              <w:jc w:val="center"/>
              <w:rPr>
                <w:color w:val="000000"/>
              </w:rPr>
            </w:pPr>
            <w:r w:rsidRPr="000233AE">
              <w:rPr>
                <w:color w:val="000000"/>
              </w:rPr>
              <w:t>5.53</w:t>
            </w:r>
          </w:p>
        </w:tc>
      </w:tr>
      <w:tr w:rsidR="00845065" w:rsidRPr="000233AE" w14:paraId="79CEDCAE" w14:textId="77777777" w:rsidTr="00007084">
        <w:trPr>
          <w:trHeight w:val="318"/>
        </w:trPr>
        <w:tc>
          <w:tcPr>
            <w:tcW w:w="2066" w:type="dxa"/>
            <w:tcBorders>
              <w:top w:val="nil"/>
              <w:left w:val="nil"/>
              <w:bottom w:val="nil"/>
              <w:right w:val="nil"/>
            </w:tcBorders>
            <w:shd w:val="clear" w:color="auto" w:fill="auto"/>
            <w:noWrap/>
            <w:vAlign w:val="bottom"/>
            <w:hideMark/>
          </w:tcPr>
          <w:p w14:paraId="3A173F31" w14:textId="77777777" w:rsidR="00845065" w:rsidRPr="000233AE" w:rsidRDefault="00845065" w:rsidP="00FA14A3">
            <w:pPr>
              <w:spacing w:line="480" w:lineRule="auto"/>
              <w:contextualSpacing/>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28E0068E" w14:textId="77777777" w:rsidR="00845065" w:rsidRPr="000233AE" w:rsidRDefault="00845065" w:rsidP="00FA14A3">
            <w:pPr>
              <w:spacing w:line="480" w:lineRule="auto"/>
              <w:contextualSpacing/>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35684190" w14:textId="77777777" w:rsidR="00845065" w:rsidRPr="000233AE" w:rsidRDefault="00845065" w:rsidP="00FA14A3">
            <w:pPr>
              <w:spacing w:line="480" w:lineRule="auto"/>
              <w:contextualSpacing/>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7BA81231" w14:textId="77777777" w:rsidR="00845065" w:rsidRPr="000233AE" w:rsidRDefault="00845065" w:rsidP="00FA14A3">
            <w:pPr>
              <w:spacing w:line="480" w:lineRule="auto"/>
              <w:contextualSpacing/>
              <w:jc w:val="center"/>
              <w:rPr>
                <w:color w:val="000000"/>
              </w:rPr>
            </w:pPr>
            <w:r w:rsidRPr="000233AE">
              <w:rPr>
                <w:color w:val="000000"/>
              </w:rPr>
              <w:t>88.33</w:t>
            </w:r>
          </w:p>
        </w:tc>
      </w:tr>
      <w:tr w:rsidR="00845065" w:rsidRPr="000233AE" w14:paraId="5C79ADC6" w14:textId="77777777" w:rsidTr="00007084">
        <w:trPr>
          <w:trHeight w:val="318"/>
        </w:trPr>
        <w:tc>
          <w:tcPr>
            <w:tcW w:w="2066" w:type="dxa"/>
            <w:tcBorders>
              <w:top w:val="nil"/>
              <w:left w:val="nil"/>
              <w:bottom w:val="nil"/>
              <w:right w:val="nil"/>
            </w:tcBorders>
            <w:shd w:val="clear" w:color="auto" w:fill="auto"/>
            <w:noWrap/>
            <w:vAlign w:val="bottom"/>
            <w:hideMark/>
          </w:tcPr>
          <w:p w14:paraId="0FF4FB38" w14:textId="77777777" w:rsidR="00845065" w:rsidRPr="000233AE" w:rsidRDefault="00845065" w:rsidP="00FA14A3">
            <w:pPr>
              <w:spacing w:line="480" w:lineRule="auto"/>
              <w:contextualSpacing/>
              <w:rPr>
                <w:color w:val="000000"/>
              </w:rPr>
            </w:pPr>
            <w:r w:rsidRPr="000233AE">
              <w:rPr>
                <w:color w:val="000000"/>
              </w:rPr>
              <w:lastRenderedPageBreak/>
              <w:t>modb.2</w:t>
            </w:r>
          </w:p>
        </w:tc>
        <w:tc>
          <w:tcPr>
            <w:tcW w:w="2515" w:type="dxa"/>
            <w:tcBorders>
              <w:top w:val="nil"/>
              <w:left w:val="nil"/>
              <w:bottom w:val="nil"/>
              <w:right w:val="nil"/>
            </w:tcBorders>
            <w:shd w:val="clear" w:color="auto" w:fill="auto"/>
            <w:noWrap/>
            <w:vAlign w:val="bottom"/>
            <w:hideMark/>
          </w:tcPr>
          <w:p w14:paraId="44565E7F" w14:textId="77777777" w:rsidR="00845065" w:rsidRPr="000233AE" w:rsidRDefault="00845065" w:rsidP="00FA14A3">
            <w:pPr>
              <w:spacing w:line="480" w:lineRule="auto"/>
              <w:contextualSpacing/>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0740F18" w14:textId="77777777" w:rsidR="00845065" w:rsidRPr="000233AE" w:rsidRDefault="00845065" w:rsidP="00FA14A3">
            <w:pPr>
              <w:spacing w:line="480" w:lineRule="auto"/>
              <w:contextualSpacing/>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F73E735" w14:textId="77777777" w:rsidR="00845065" w:rsidRPr="000233AE" w:rsidRDefault="00845065" w:rsidP="00FA14A3">
            <w:pPr>
              <w:spacing w:line="480" w:lineRule="auto"/>
              <w:contextualSpacing/>
              <w:jc w:val="center"/>
              <w:rPr>
                <w:color w:val="000000"/>
              </w:rPr>
            </w:pPr>
            <w:r w:rsidRPr="000233AE">
              <w:rPr>
                <w:color w:val="000000"/>
              </w:rPr>
              <w:t>87.85</w:t>
            </w:r>
          </w:p>
        </w:tc>
      </w:tr>
      <w:tr w:rsidR="00845065" w:rsidRPr="000233AE" w14:paraId="53BC269C" w14:textId="77777777" w:rsidTr="00007084">
        <w:trPr>
          <w:trHeight w:val="318"/>
        </w:trPr>
        <w:tc>
          <w:tcPr>
            <w:tcW w:w="2066" w:type="dxa"/>
            <w:tcBorders>
              <w:top w:val="nil"/>
              <w:left w:val="nil"/>
              <w:bottom w:val="nil"/>
              <w:right w:val="nil"/>
            </w:tcBorders>
            <w:shd w:val="clear" w:color="auto" w:fill="auto"/>
            <w:noWrap/>
            <w:vAlign w:val="bottom"/>
            <w:hideMark/>
          </w:tcPr>
          <w:p w14:paraId="430C76BF" w14:textId="77777777" w:rsidR="00845065" w:rsidRPr="000233AE" w:rsidRDefault="00845065" w:rsidP="00FA14A3">
            <w:pPr>
              <w:spacing w:line="480" w:lineRule="auto"/>
              <w:contextualSpacing/>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503453DA" w14:textId="77777777" w:rsidR="00845065" w:rsidRPr="000233AE" w:rsidRDefault="00845065" w:rsidP="00FA14A3">
            <w:pPr>
              <w:spacing w:line="480" w:lineRule="auto"/>
              <w:contextualSpacing/>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281C391" w14:textId="77777777" w:rsidR="00845065" w:rsidRPr="000233AE" w:rsidRDefault="00845065" w:rsidP="00FA14A3">
            <w:pPr>
              <w:spacing w:line="480" w:lineRule="auto"/>
              <w:contextualSpacing/>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47383E55" w14:textId="77777777" w:rsidR="00845065" w:rsidRPr="000233AE" w:rsidRDefault="00845065" w:rsidP="00FA14A3">
            <w:pPr>
              <w:spacing w:line="480" w:lineRule="auto"/>
              <w:contextualSpacing/>
              <w:jc w:val="center"/>
              <w:rPr>
                <w:color w:val="000000"/>
              </w:rPr>
            </w:pPr>
            <w:r w:rsidRPr="000233AE">
              <w:rPr>
                <w:color w:val="000000"/>
              </w:rPr>
              <w:t>5.53</w:t>
            </w:r>
          </w:p>
        </w:tc>
      </w:tr>
    </w:tbl>
    <w:p w14:paraId="74221672" w14:textId="77777777" w:rsidR="00845065" w:rsidRDefault="00845065" w:rsidP="00FA14A3">
      <w:pPr>
        <w:spacing w:line="480" w:lineRule="auto"/>
        <w:contextualSpacing/>
      </w:pPr>
    </w:p>
    <w:p w14:paraId="5AC40335" w14:textId="77777777" w:rsidR="00845065" w:rsidRDefault="00845065" w:rsidP="00FA14A3">
      <w:pPr>
        <w:spacing w:line="480" w:lineRule="auto"/>
        <w:contextualSpacing/>
      </w:pPr>
    </w:p>
    <w:p w14:paraId="2CBBE265" w14:textId="37CB44AA" w:rsidR="00845065" w:rsidRDefault="00845065" w:rsidP="00FA14A3">
      <w:pPr>
        <w:spacing w:line="480" w:lineRule="auto"/>
        <w:contextualSpacing/>
      </w:pPr>
    </w:p>
    <w:p w14:paraId="5AC876B6" w14:textId="7C356E26" w:rsidR="00AC3C1F" w:rsidRDefault="00AC3C1F" w:rsidP="00AC3C1F">
      <w:pPr>
        <w:pStyle w:val="Heading2"/>
        <w:spacing w:line="480" w:lineRule="auto"/>
        <w:contextualSpacing/>
        <w:rPr>
          <w:lang w:val="en-AU"/>
        </w:rPr>
      </w:pPr>
      <w:r>
        <w:rPr>
          <w:lang w:val="en-AU"/>
        </w:rPr>
        <w:t>Bayesian model set up</w:t>
      </w:r>
    </w:p>
    <w:p w14:paraId="7BE4C0DB" w14:textId="0391B3C9" w:rsidR="00AA5144" w:rsidRDefault="00AC3C1F" w:rsidP="00AC3C1F">
      <w:pPr>
        <w:spacing w:line="480" w:lineRule="auto"/>
        <w:rPr>
          <w:lang w:val="en-AU"/>
        </w:rPr>
      </w:pPr>
      <w:r>
        <w:rPr>
          <w:lang w:val="en-AU"/>
        </w:rPr>
        <w:tab/>
      </w:r>
      <w:r>
        <w:t>F</w:t>
      </w:r>
      <w:r w:rsidRPr="00E10A14">
        <w:t>or our ‘</w:t>
      </w:r>
      <w:proofErr w:type="spellStart"/>
      <w:r w:rsidRPr="00E10A14">
        <w:t>MCMCglmm</w:t>
      </w:r>
      <w:proofErr w:type="spellEnd"/>
      <w:r w:rsidRPr="00E10A14">
        <w:t>’ models</w:t>
      </w:r>
      <w:r>
        <w:t>,</w:t>
      </w:r>
      <w:r w:rsidRPr="00E10A14">
        <w:t xml:space="preserve"> </w:t>
      </w:r>
      <w:r>
        <w:t>w</w:t>
      </w:r>
      <w:r w:rsidRPr="00E10A14">
        <w:t>e ran 3 chains of 7,510,000 iterations with a burn in of 10000 and a thinning interval of 500</w:t>
      </w:r>
      <w:r>
        <w:t xml:space="preserve">0 and </w:t>
      </w:r>
      <w:r w:rsidRPr="00E10A14">
        <w:t xml:space="preserve">used uninformative, parameter expanded priors to assist with model convergence </w:t>
      </w:r>
      <w:r w:rsidRPr="00E10A14">
        <w:rPr>
          <w:rFonts w:eastAsiaTheme="minorHAnsi"/>
          <w:lang w:val="en-US"/>
        </w:rPr>
        <w:fldChar w:fldCharType="begin" w:fldLock="1"/>
      </w:r>
      <w:r>
        <w:rPr>
          <w:rFonts w:eastAsiaTheme="minorHAnsi"/>
          <w:lang w:val="en-US"/>
        </w:rPr>
        <w:instrText xml:space="preserve"> ADDIN PAPERS2_CITATIONS &lt;citation&gt;&lt;priority&gt;41&lt;/priority&gt;&lt;uuid&gt;4819375F-5366-4CC9-9CF5-98F4FA90E794&lt;/uuid&gt;&lt;publications&gt;&lt;publication&gt;&lt;subtype&gt;400&lt;/subtype&gt;&lt;title&gt;MCMC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Pr="00E10A14">
        <w:rPr>
          <w:rFonts w:eastAsiaTheme="minorHAnsi"/>
          <w:lang w:val="en-US"/>
        </w:rPr>
        <w:fldChar w:fldCharType="separate"/>
      </w:r>
      <w:r>
        <w:rPr>
          <w:rFonts w:eastAsiaTheme="minorHAnsi"/>
          <w:lang w:val="en-US"/>
        </w:rPr>
        <w:t>(Hadfield 2010)</w:t>
      </w:r>
      <w:r w:rsidRPr="00E10A14">
        <w:rPr>
          <w:rFonts w:eastAsiaTheme="minorHAnsi"/>
          <w:lang w:val="en-US"/>
        </w:rPr>
        <w:fldChar w:fldCharType="end"/>
      </w:r>
      <w:r w:rsidRPr="00E10A14">
        <w:t>.</w:t>
      </w:r>
      <w:r>
        <w:t xml:space="preserve">For ‘brms’ models, we used default priors and ran </w:t>
      </w:r>
      <w:r w:rsidRPr="00E10A14">
        <w:t xml:space="preserve">4 </w:t>
      </w:r>
      <w:r>
        <w:t xml:space="preserve">MCMC </w:t>
      </w:r>
      <w:r w:rsidRPr="00E10A14">
        <w:t xml:space="preserve">chains of 2000 iterations with a burn in of 1000 and a thinning interval of 1. All models were checked for proper mixing and convergence by visually inspecting trace plots and ensuring scale reduction factors were smaller than 1.1. We also checked that </w:t>
      </w:r>
      <w:r>
        <w:t>samples from our posterior distribution</w:t>
      </w:r>
      <w:r w:rsidRPr="00E10A14">
        <w:t xml:space="preserve"> were not autocorrelated</w:t>
      </w:r>
      <w:r>
        <w:t xml:space="preserve"> (lag &lt; 0.1)</w:t>
      </w:r>
      <w:r w:rsidRPr="00E10A14">
        <w:t xml:space="preserve">. </w:t>
      </w:r>
      <w:bookmarkStart w:id="4" w:name="_GoBack"/>
      <w:bookmarkEnd w:id="4"/>
    </w:p>
    <w:p w14:paraId="3AACBA80" w14:textId="0352005E" w:rsidR="00845065" w:rsidRPr="008B23BA" w:rsidRDefault="00845065" w:rsidP="00FA14A3">
      <w:pPr>
        <w:pStyle w:val="Heading2"/>
        <w:spacing w:line="480" w:lineRule="auto"/>
        <w:contextualSpacing/>
        <w:rPr>
          <w:lang w:val="en-AU"/>
        </w:rPr>
      </w:pPr>
      <w:r w:rsidRPr="008B23BA">
        <w:rPr>
          <w:lang w:val="en-AU"/>
        </w:rPr>
        <w:t>Repeatability equations</w:t>
      </w:r>
      <w:r w:rsidR="005E6ACE" w:rsidRPr="008B23BA">
        <w:rPr>
          <w:lang w:val="en-AU"/>
        </w:rPr>
        <w:t xml:space="preserve"> for </w:t>
      </w:r>
      <w:r w:rsidR="00A21EEC" w:rsidRPr="008B23BA">
        <w:rPr>
          <w:lang w:val="en-AU"/>
        </w:rPr>
        <w:t>function-valued method one</w:t>
      </w:r>
    </w:p>
    <w:p w14:paraId="64CC37B1" w14:textId="7EADC348" w:rsidR="00A21EEC" w:rsidRPr="00FE6C7C" w:rsidRDefault="00FE6C7C" w:rsidP="00FA14A3">
      <w:pPr>
        <w:spacing w:line="480" w:lineRule="auto"/>
        <w:ind w:firstLine="720"/>
        <w:contextualSpacing/>
        <w:rPr>
          <w:lang w:val="en-AU"/>
        </w:rPr>
      </w:pPr>
      <w:r>
        <w:rPr>
          <w:lang w:val="en-AU"/>
        </w:rPr>
        <w:t xml:space="preserve">All our repeatability estimates are adjusted </w:t>
      </w:r>
      <w:proofErr w:type="spellStart"/>
      <w:r>
        <w:rPr>
          <w:lang w:val="en-AU"/>
        </w:rPr>
        <w:t>repeatabilties</w:t>
      </w:r>
      <w:proofErr w:type="spellEnd"/>
      <w:r>
        <w:rPr>
          <w:lang w:val="en-AU"/>
        </w:rPr>
        <w:t xml:space="preserve"> </w:t>
      </w:r>
      <w:r w:rsidR="008B23BA">
        <w:rPr>
          <w:rFonts w:eastAsiaTheme="minorHAnsi"/>
          <w:lang w:val="en-US"/>
        </w:rPr>
        <w:fldChar w:fldCharType="begin"/>
      </w:r>
      <w:r w:rsidR="008B23BA">
        <w:rPr>
          <w:rFonts w:eastAsiaTheme="minorHAnsi"/>
          <w:lang w:val="en-US"/>
        </w:rPr>
        <w:instrText xml:space="preserve"> ADDIN PAPERS2_CITATIONS &lt;citation&gt;&lt;priority&gt;3&lt;/priority&gt;&lt;uuid&gt;B9C93CE9-D834-419B-92C2-5CB766C60922&lt;/uuid&gt;&lt;publications&gt;&lt;publication&gt;&lt;subtype&gt;400&lt;/subtype&gt;&lt;title&gt;Repeatability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8B23BA">
        <w:rPr>
          <w:rFonts w:eastAsiaTheme="minorHAnsi"/>
          <w:lang w:val="en-US"/>
        </w:rPr>
        <w:fldChar w:fldCharType="separate"/>
      </w:r>
      <w:r w:rsidR="008B23BA">
        <w:rPr>
          <w:rFonts w:eastAsiaTheme="minorHAnsi"/>
          <w:lang w:val="en-US"/>
        </w:rPr>
        <w:t xml:space="preserve">(Nakagawa &amp; </w:t>
      </w:r>
      <w:proofErr w:type="spellStart"/>
      <w:r w:rsidR="008B23BA">
        <w:rPr>
          <w:rFonts w:eastAsiaTheme="minorHAnsi"/>
          <w:lang w:val="en-US"/>
        </w:rPr>
        <w:t>Schielzeth</w:t>
      </w:r>
      <w:proofErr w:type="spellEnd"/>
      <w:r w:rsidR="008B23BA">
        <w:rPr>
          <w:rFonts w:eastAsiaTheme="minorHAnsi"/>
          <w:lang w:val="en-US"/>
        </w:rPr>
        <w:t xml:space="preserve"> 2010)</w:t>
      </w:r>
      <w:r w:rsidR="008B23BA">
        <w:rPr>
          <w:rFonts w:eastAsiaTheme="minorHAnsi"/>
          <w:lang w:val="en-US"/>
        </w:rPr>
        <w:fldChar w:fldCharType="end"/>
      </w:r>
      <w:r>
        <w:rPr>
          <w:rFonts w:eastAsiaTheme="minorHAnsi"/>
          <w:lang w:val="en-US"/>
        </w:rPr>
        <w:t>.</w:t>
      </w:r>
      <w:r>
        <w:rPr>
          <w:lang w:val="en-AU"/>
        </w:rPr>
        <w:t xml:space="preserve">We </w:t>
      </w:r>
      <w:r w:rsidR="00A21EEC">
        <w:rPr>
          <w:lang w:val="en-AU"/>
        </w:rPr>
        <w:t>calculate</w:t>
      </w:r>
      <w:r>
        <w:rPr>
          <w:lang w:val="en-AU"/>
        </w:rPr>
        <w:t>d</w:t>
      </w:r>
      <w:r w:rsidR="00A21EEC" w:rsidRPr="00E10A14">
        <w:rPr>
          <w:lang w:val="en-AU"/>
        </w:rPr>
        <w:t xml:space="preserve"> the</w:t>
      </w:r>
      <w:r w:rsidR="00A21EEC">
        <w:rPr>
          <w:lang w:val="en-AU"/>
        </w:rPr>
        <w:t xml:space="preserve"> </w:t>
      </w:r>
      <w:r w:rsidR="00A21EEC" w:rsidRPr="00E10A14">
        <w:rPr>
          <w:lang w:val="en-AU"/>
        </w:rPr>
        <w:t xml:space="preserve">repeatability of </w:t>
      </w:r>
      <w:r w:rsidR="00A21EEC">
        <w:t xml:space="preserve">metabolic thermal plasticity </w:t>
      </w:r>
      <w:r w:rsidR="00AA5144">
        <w:t>using</w:t>
      </w:r>
      <w:r w:rsidR="00A21EEC">
        <w:t xml:space="preserve"> the following equation from </w:t>
      </w:r>
      <w:r w:rsidR="008B23BA">
        <w:rPr>
          <w:rFonts w:eastAsiaTheme="minorHAnsi"/>
          <w:lang w:val="en-US"/>
        </w:rPr>
        <w:fldChar w:fldCharType="begin"/>
      </w:r>
      <w:r w:rsidR="008B23BA">
        <w:rPr>
          <w:rFonts w:eastAsiaTheme="minorHAnsi"/>
          <w:lang w:val="en-US"/>
        </w:rPr>
        <w:instrText xml:space="preserve"> ADDIN PAPERS2_CITATIONS &lt;citation&gt;&lt;priority&gt;4&lt;/priority&gt;&lt;uuid&gt;31197F2C-3DC9-4E86-8619-A36B90FA94FF&lt;/uuid&gt;&lt;publications&gt;&lt;publication&gt;&lt;subtype&gt;400&lt;/subtype&gt;&lt;title&gt;An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B23BA">
        <w:rPr>
          <w:rFonts w:eastAsiaTheme="minorHAnsi"/>
          <w:lang w:val="en-US"/>
        </w:rPr>
        <w:fldChar w:fldCharType="separate"/>
      </w:r>
      <w:r w:rsidR="008B23BA">
        <w:rPr>
          <w:rFonts w:eastAsiaTheme="minorHAnsi"/>
          <w:lang w:val="en-US"/>
        </w:rPr>
        <w:t>Araya-</w:t>
      </w:r>
      <w:proofErr w:type="spellStart"/>
      <w:r w:rsidR="008B23BA">
        <w:rPr>
          <w:rFonts w:eastAsiaTheme="minorHAnsi"/>
          <w:lang w:val="en-US"/>
        </w:rPr>
        <w:t>Ajoy</w:t>
      </w:r>
      <w:proofErr w:type="spellEnd"/>
      <w:r w:rsidR="008B23BA">
        <w:rPr>
          <w:rFonts w:eastAsiaTheme="minorHAnsi"/>
          <w:lang w:val="en-US"/>
        </w:rPr>
        <w:t xml:space="preserve">, </w:t>
      </w:r>
      <w:proofErr w:type="spellStart"/>
      <w:r w:rsidR="008B23BA">
        <w:rPr>
          <w:rFonts w:eastAsiaTheme="minorHAnsi"/>
          <w:lang w:val="en-US"/>
        </w:rPr>
        <w:t>Mathot</w:t>
      </w:r>
      <w:proofErr w:type="spellEnd"/>
      <w:r w:rsidR="008B23BA">
        <w:rPr>
          <w:rFonts w:eastAsiaTheme="minorHAnsi"/>
          <w:lang w:val="en-US"/>
        </w:rPr>
        <w:t xml:space="preserve"> &amp; </w:t>
      </w:r>
      <w:proofErr w:type="spellStart"/>
      <w:r w:rsidR="008B23BA">
        <w:rPr>
          <w:rFonts w:eastAsiaTheme="minorHAnsi"/>
          <w:lang w:val="en-US"/>
        </w:rPr>
        <w:t>Dingemanse</w:t>
      </w:r>
      <w:proofErr w:type="spellEnd"/>
      <w:r w:rsidR="008B23BA">
        <w:rPr>
          <w:rFonts w:eastAsiaTheme="minorHAnsi"/>
          <w:lang w:val="en-US"/>
        </w:rPr>
        <w:t xml:space="preserve"> 2015</w:t>
      </w:r>
      <w:r w:rsidR="00113F98">
        <w:rPr>
          <w:rFonts w:eastAsiaTheme="minorHAnsi"/>
          <w:lang w:val="en-US"/>
        </w:rPr>
        <w:t>.</w:t>
      </w:r>
      <w:r w:rsidR="008B23BA">
        <w:rPr>
          <w:rFonts w:eastAsiaTheme="minorHAnsi"/>
          <w:lang w:val="en-US"/>
        </w:rPr>
        <w:fldChar w:fldCharType="end"/>
      </w:r>
    </w:p>
    <w:p w14:paraId="4448A40B" w14:textId="141292ED" w:rsidR="00A21EEC" w:rsidRDefault="00A21EEC" w:rsidP="00FA14A3">
      <w:pPr>
        <w:pStyle w:val="Thesisnormal"/>
        <w:spacing w:line="480" w:lineRule="auto"/>
        <w:ind w:firstLine="720"/>
        <w:contextualSpacing/>
      </w:pPr>
      <w:r>
        <w:t xml:space="preserve">Equation </w:t>
      </w:r>
      <w:r w:rsidR="00AE5385">
        <w:t>1</w:t>
      </w:r>
      <w:r>
        <w:t>:</w:t>
      </w:r>
    </w:p>
    <w:p w14:paraId="31CA236C" w14:textId="77777777" w:rsidR="00A21EEC" w:rsidRPr="00DE5D86" w:rsidRDefault="00AA08D2" w:rsidP="00FA14A3">
      <w:pPr>
        <w:pStyle w:val="Thesisnormal"/>
        <w:spacing w:line="480" w:lineRule="auto"/>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304EBAB4" w14:textId="6AB744FE" w:rsidR="00082135" w:rsidRPr="00FE6C7C" w:rsidRDefault="00A21EEC" w:rsidP="00FA14A3">
      <w:pPr>
        <w:pStyle w:val="Thesisnormal"/>
        <w:spacing w:line="480" w:lineRule="auto"/>
        <w:contextualSpacing/>
      </w:pPr>
      <w:r>
        <w:t>where</w:t>
      </w:r>
      <w:r w:rsidRPr="004B46FB">
        <w:t xml:space="preserve"> </w:t>
      </w:r>
      <w:r w:rsidR="00AA5144" w:rsidRPr="00C040BD">
        <w:t>V</w:t>
      </w:r>
      <w:r w:rsidR="00AA5144" w:rsidRPr="00FA14A3">
        <w:rPr>
          <w:vertAlign w:val="subscript"/>
        </w:rPr>
        <w:t>ind1</w:t>
      </w:r>
      <w:r w:rsidR="00AA5144" w:rsidRPr="00AA5144">
        <w:t xml:space="preserve"> </w:t>
      </w:r>
      <w:r>
        <w:t xml:space="preserve">is the individual slope and </w:t>
      </w:r>
      <w:r w:rsidRPr="00510A57">
        <w:rPr>
          <w:i/>
        </w:rPr>
        <w:t>V</w:t>
      </w:r>
      <w:r w:rsidRPr="00510A57">
        <w:rPr>
          <w:i/>
          <w:vertAlign w:val="subscript"/>
        </w:rPr>
        <w:t>series1</w:t>
      </w:r>
      <w:r>
        <w:t xml:space="preserve"> series </w:t>
      </w:r>
      <w:r w:rsidRPr="00FE6C7C">
        <w:t>slope.</w:t>
      </w:r>
      <w:r w:rsidR="00FE6C7C" w:rsidRPr="00FE6C7C">
        <w:t xml:space="preserve"> </w:t>
      </w:r>
      <w:r w:rsidR="00FE6C7C">
        <w:t xml:space="preserve">We then investigated how </w:t>
      </w:r>
      <w:r w:rsidR="00AA5144">
        <w:t xml:space="preserve">the </w:t>
      </w:r>
      <w:r w:rsidR="00FE6C7C" w:rsidRPr="00FE6C7C">
        <w:t xml:space="preserve">repeatability of average SMR (i.e. intercepts) changed with temperature. The main method we used to calculate repeatability of intercepts was by </w:t>
      </w:r>
      <w:proofErr w:type="spellStart"/>
      <w:r w:rsidR="00FE6C7C" w:rsidRPr="00FE6C7C">
        <w:t>centering</w:t>
      </w:r>
      <w:proofErr w:type="spellEnd"/>
      <w:r w:rsidR="00FE6C7C" w:rsidRPr="00FE6C7C">
        <w:t xml:space="preserve"> log temp (x axis) so that the intercept represented the average log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E6C7C" w:rsidRPr="00FE6C7C">
        <w:t xml:space="preserve"> </w:t>
      </w:r>
      <w:r w:rsidR="00AA5144">
        <w:t xml:space="preserve">at </w:t>
      </w:r>
      <w:r w:rsidR="00FE6C7C" w:rsidRPr="00FE6C7C">
        <w:t xml:space="preserve">each measurement temperature (see main text for details on model fits). Repeatability of the intercept was calculated following ESM equation 2. We also calculated repeatability of intercepts </w:t>
      </w:r>
      <w:r w:rsidR="00007084" w:rsidRPr="00FE6C7C">
        <w:t xml:space="preserve">over short </w:t>
      </w:r>
      <w:r w:rsidR="00FE6C7C" w:rsidRPr="00FE6C7C">
        <w:t xml:space="preserve">(ESM equation 3) </w:t>
      </w:r>
      <w:r w:rsidR="00007084" w:rsidRPr="00FE6C7C">
        <w:t xml:space="preserve">and </w:t>
      </w:r>
      <w:r w:rsidR="00007084" w:rsidRPr="00FE6C7C">
        <w:lastRenderedPageBreak/>
        <w:t xml:space="preserve">long temporal </w:t>
      </w:r>
      <w:r w:rsidR="00FE6C7C" w:rsidRPr="00FE6C7C">
        <w:t xml:space="preserve">(ESM equation 4) </w:t>
      </w:r>
      <w:r w:rsidR="00007084" w:rsidRPr="00FE6C7C">
        <w:t>scales</w:t>
      </w:r>
      <w:r w:rsidR="00FE6C7C" w:rsidRPr="00FE6C7C">
        <w:t xml:space="preserve"> to investigate how repeatability changed over the course of our study</w:t>
      </w:r>
      <w:r w:rsidR="00007084" w:rsidRPr="00FE6C7C">
        <w:t xml:space="preserve">. </w:t>
      </w:r>
      <w:r w:rsidR="00082135" w:rsidRPr="00FE6C7C">
        <w:t xml:space="preserve">These equations are taken from </w:t>
      </w:r>
      <w:r w:rsidR="008B23BA">
        <w:rPr>
          <w:rFonts w:eastAsiaTheme="minorHAnsi"/>
          <w:lang w:val="en-US"/>
        </w:rPr>
        <w:fldChar w:fldCharType="begin"/>
      </w:r>
      <w:r w:rsidR="008B23BA">
        <w:rPr>
          <w:rFonts w:eastAsiaTheme="minorHAnsi"/>
          <w:lang w:val="en-US"/>
        </w:rPr>
        <w:instrText xml:space="preserve"> ADDIN PAPERS2_CITATIONS &lt;citation&gt;&lt;priority&gt;5&lt;/priority&gt;&lt;uuid&gt;633C071B-31EC-4E5C-A36C-FDF6E38DF4EC&lt;/uuid&gt;&lt;publications&gt;&lt;publication&gt;&lt;subtype&gt;400&lt;/subtype&gt;&lt;title&gt;Repeatability, heritability, and age-dependence of seasonal plasticity in aggressiveness in a wild passerine bird&lt;/title&gt;&lt;url&gt;http://doi.wiley.com/10.1111/1365-2656.12621&lt;/url&gt;&lt;volume&gt;86&lt;/volume&gt;&lt;publication_date&gt;99201703011200000000222000&lt;/publication_date&gt;&lt;uuid&gt;32ADCB3C-B038-479F-B5A0-F88869892133&lt;/uuid&gt;&lt;version&gt;6&lt;/version&gt;&lt;type&gt;400&lt;/type&gt;&lt;accepted_date&gt;99201611241200000000222000&lt;/accepted_date&gt;&lt;number&gt;2&lt;/number&gt;&lt;citekey&gt;ArayaAjoy:2017ix&lt;/citekey&gt;&lt;submission_date&gt;99201512221200000000222000&lt;/submission_date&gt;&lt;doi&gt;10.1111/1365-2656.12621&lt;/doi&gt;&lt;institution&gt;Max Planck Institute for Ornithology, Pocking, Germany&lt;/institution&gt;&lt;startpage&gt;227&lt;/startpage&gt;&lt;endpage&gt;238&lt;/endpage&gt;&lt;bundle&gt;&lt;publication&gt;&lt;title&gt;Journal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Dingemanse&lt;/lastName&gt;&lt;firstName&gt;Niels&lt;/firstName&gt;&lt;middleNames&gt;J&lt;/middleNames&gt;&lt;/author&gt;&lt;/authors&gt;&lt;editors&gt;&lt;author&gt;&lt;lastName&gt;Pol&lt;/lastName&gt;&lt;nonDroppingParticle&gt;van de&lt;/nonDroppingParticle&gt;&lt;firstName&gt;Martijn&lt;/firstName&gt;&lt;/author&gt;&lt;/editors&gt;&lt;/publication&gt;&lt;/publications&gt;&lt;cites&gt;&lt;/cites&gt;&lt;/citation&gt;</w:instrText>
      </w:r>
      <w:r w:rsidR="008B23BA">
        <w:rPr>
          <w:rFonts w:eastAsiaTheme="minorHAnsi"/>
          <w:lang w:val="en-US"/>
        </w:rPr>
        <w:fldChar w:fldCharType="separate"/>
      </w:r>
      <w:r w:rsidR="008B23BA">
        <w:rPr>
          <w:rFonts w:eastAsiaTheme="minorHAnsi"/>
          <w:lang w:val="en-US"/>
        </w:rPr>
        <w:t>Araya-Ajoy &amp; Dingemanse 2017</w:t>
      </w:r>
      <w:r w:rsidR="008B23BA">
        <w:rPr>
          <w:rFonts w:eastAsiaTheme="minorHAnsi"/>
          <w:lang w:val="en-US"/>
        </w:rPr>
        <w:fldChar w:fldCharType="end"/>
      </w:r>
      <w:r w:rsidR="00007084" w:rsidRPr="00FE6C7C">
        <w:rPr>
          <w:rFonts w:eastAsiaTheme="minorHAnsi"/>
          <w:lang w:val="en-US"/>
        </w:rPr>
        <w:t>.</w:t>
      </w:r>
    </w:p>
    <w:p w14:paraId="7BC0A31E" w14:textId="3EE9FDAD" w:rsidR="00082135" w:rsidRDefault="00082135" w:rsidP="00FA14A3">
      <w:pPr>
        <w:pStyle w:val="Thesisnormal"/>
        <w:spacing w:line="480" w:lineRule="auto"/>
        <w:ind w:firstLine="720"/>
        <w:contextualSpacing/>
      </w:pPr>
      <w:r w:rsidRPr="00FE6C7C">
        <w:t xml:space="preserve">Equation </w:t>
      </w:r>
      <w:r w:rsidR="00240595" w:rsidRPr="00FE6C7C">
        <w:t>2</w:t>
      </w:r>
      <w:r w:rsidRPr="00FE6C7C">
        <w:t>:</w:t>
      </w:r>
    </w:p>
    <w:p w14:paraId="283EAC5D" w14:textId="77777777" w:rsidR="00082135" w:rsidRPr="00A13B48" w:rsidRDefault="00082135" w:rsidP="00FA14A3">
      <w:pPr>
        <w:pStyle w:val="Thesisnormal"/>
        <w:spacing w:line="480" w:lineRule="auto"/>
        <w:ind w:firstLine="720"/>
        <w:contextualSpacing/>
        <w:rPr>
          <w:rFonts w:cs="Times New Roman"/>
        </w:rPr>
      </w:pPr>
      <m:oMathPara>
        <m:oMath>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07672602" w14:textId="62D58DF6" w:rsidR="00082135" w:rsidRDefault="00082135" w:rsidP="00FA14A3">
      <w:pPr>
        <w:pStyle w:val="Thesisnormal"/>
        <w:spacing w:line="480" w:lineRule="auto"/>
        <w:ind w:firstLine="720"/>
        <w:contextualSpacing/>
      </w:pPr>
      <w:r>
        <w:t>E</w:t>
      </w:r>
      <w:r w:rsidRPr="002B44E0">
        <w:t>q</w:t>
      </w:r>
      <w:r>
        <w:t>uatio</w:t>
      </w:r>
      <w:r w:rsidRPr="002B44E0">
        <w:t xml:space="preserve">n </w:t>
      </w:r>
      <w:r w:rsidR="00240595">
        <w:t>3</w:t>
      </w:r>
      <w:r w:rsidRPr="002B44E0">
        <w:t xml:space="preserve">: </w:t>
      </w:r>
    </w:p>
    <w:p w14:paraId="1B29D360" w14:textId="77777777" w:rsidR="00082135" w:rsidRPr="002B44E0" w:rsidRDefault="00AA08D2" w:rsidP="00FA14A3">
      <w:pPr>
        <w:pStyle w:val="Thesisnormal"/>
        <w:spacing w:line="480" w:lineRule="auto"/>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2E9EC9A4" w14:textId="3EF0C7D7" w:rsidR="00082135" w:rsidRPr="002B44E0" w:rsidRDefault="00082135" w:rsidP="00FA14A3">
      <w:pPr>
        <w:pStyle w:val="Thesisnormal"/>
        <w:spacing w:line="480" w:lineRule="auto"/>
        <w:ind w:firstLine="720"/>
        <w:contextualSpacing/>
      </w:pPr>
      <w:r w:rsidRPr="002B44E0">
        <w:t>Eq</w:t>
      </w:r>
      <w:r>
        <w:t>uatio</w:t>
      </w:r>
      <w:r w:rsidRPr="002B44E0">
        <w:t xml:space="preserve">n </w:t>
      </w:r>
      <w:r w:rsidR="00240595">
        <w:t>4</w:t>
      </w:r>
      <w:r w:rsidRPr="002B44E0">
        <w:t>:</w:t>
      </w:r>
    </w:p>
    <w:p w14:paraId="1CAA6229" w14:textId="77777777" w:rsidR="00082135" w:rsidRPr="00FC045C" w:rsidRDefault="00AA08D2" w:rsidP="00FA14A3">
      <w:pPr>
        <w:pStyle w:val="Thesisnormal"/>
        <w:spacing w:line="480" w:lineRule="auto"/>
        <w:ind w:firstLine="720"/>
        <w:contextualSpacing/>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4F84809B" w14:textId="77777777" w:rsidR="00082135" w:rsidRDefault="00082135" w:rsidP="00FA14A3">
      <w:pPr>
        <w:pStyle w:val="Thesisnormal"/>
        <w:spacing w:line="480" w:lineRule="auto"/>
        <w:contextualSpacing/>
      </w:pPr>
      <w:r>
        <w:t xml:space="preserve">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at a particular temperature;</w:t>
      </w:r>
    </w:p>
    <w:p w14:paraId="5948C215" w14:textId="75375C4B" w:rsidR="00747E95" w:rsidRDefault="00082135" w:rsidP="00FA14A3">
      <w:pPr>
        <w:pStyle w:val="Thesisnormal"/>
        <w:spacing w:line="480" w:lineRule="auto"/>
        <w:contextualSpacing/>
      </w:pPr>
      <w:r w:rsidRPr="00510A57">
        <w:rPr>
          <w:i/>
        </w:rPr>
        <w:t>V</w:t>
      </w:r>
      <w:r w:rsidRPr="00510A57">
        <w:rPr>
          <w:i/>
          <w:vertAlign w:val="subscript"/>
        </w:rPr>
        <w:t>ind0</w:t>
      </w:r>
      <w:r w:rsidRPr="00510A57">
        <w:t xml:space="preserve"> </w:t>
      </w:r>
      <w:r>
        <w:t xml:space="preserve">is the individual intercept; </w:t>
      </w:r>
      <w:r w:rsidRPr="00510A57">
        <w:rPr>
          <w:i/>
        </w:rPr>
        <w:t>V</w:t>
      </w:r>
      <w:r w:rsidRPr="00510A57">
        <w:rPr>
          <w:i/>
          <w:vertAlign w:val="subscript"/>
        </w:rPr>
        <w:t>series0</w:t>
      </w:r>
      <w:r w:rsidRPr="00510A57">
        <w:t xml:space="preserve"> </w:t>
      </w:r>
      <w:r>
        <w:t xml:space="preserve">is the series intercept; </w:t>
      </w:r>
      <w:r w:rsidRPr="00A91B74">
        <w:rPr>
          <w:i/>
        </w:rPr>
        <w:t>V</w:t>
      </w:r>
      <w:r w:rsidRPr="002B44E0">
        <w:rPr>
          <w:i/>
          <w:vertAlign w:val="subscript"/>
        </w:rPr>
        <w:t>e0</w:t>
      </w:r>
      <w:r w:rsidRPr="002B44E0">
        <w:t xml:space="preserve"> is the residual variance. </w:t>
      </w:r>
    </w:p>
    <w:p w14:paraId="67DC90F2" w14:textId="77777777" w:rsidR="00240595" w:rsidRDefault="00240595" w:rsidP="00FA14A3">
      <w:pPr>
        <w:pStyle w:val="Thesisnormal"/>
        <w:spacing w:line="480" w:lineRule="auto"/>
        <w:contextualSpacing/>
      </w:pPr>
    </w:p>
    <w:p w14:paraId="5D7C93ED" w14:textId="77777777" w:rsidR="00240595" w:rsidRPr="00A21EEC" w:rsidRDefault="00240595" w:rsidP="00FA14A3">
      <w:pPr>
        <w:spacing w:line="480" w:lineRule="auto"/>
        <w:contextualSpacing/>
        <w:rPr>
          <w:i/>
          <w:iCs/>
          <w:sz w:val="26"/>
          <w:szCs w:val="26"/>
        </w:rPr>
      </w:pPr>
      <w:r w:rsidRPr="00A21EEC">
        <w:rPr>
          <w:i/>
          <w:iCs/>
          <w:sz w:val="26"/>
          <w:szCs w:val="26"/>
        </w:rPr>
        <w:t xml:space="preserve">‘Conditional’ </w:t>
      </w:r>
      <w:r>
        <w:rPr>
          <w:i/>
          <w:iCs/>
          <w:sz w:val="26"/>
          <w:szCs w:val="26"/>
        </w:rPr>
        <w:t>r</w:t>
      </w:r>
      <w:r w:rsidRPr="00A21EEC">
        <w:rPr>
          <w:i/>
          <w:iCs/>
          <w:sz w:val="26"/>
          <w:szCs w:val="26"/>
        </w:rPr>
        <w:t>epeatability</w:t>
      </w:r>
      <w:r>
        <w:rPr>
          <w:i/>
          <w:iCs/>
          <w:sz w:val="26"/>
          <w:szCs w:val="26"/>
        </w:rPr>
        <w:t xml:space="preserve"> of intercepts (method two)</w:t>
      </w:r>
    </w:p>
    <w:p w14:paraId="0F43E1A3" w14:textId="13DEB844" w:rsidR="00240595" w:rsidRDefault="00240595" w:rsidP="00FA14A3">
      <w:pPr>
        <w:pStyle w:val="Thesisnormal"/>
        <w:spacing w:line="480" w:lineRule="auto"/>
        <w:contextualSpacing/>
        <w:rPr>
          <w:rFonts w:eastAsiaTheme="minorHAnsi"/>
          <w:lang w:val="en-US"/>
        </w:rPr>
      </w:pPr>
      <w:r>
        <w:t>The second function-valued method involves deriv</w:t>
      </w:r>
      <w:r w:rsidR="00AA5144">
        <w:t>ing</w:t>
      </w:r>
      <w:r>
        <w:t xml:space="preserve"> repeatability estimates at each temperature using the covariance of the intercept and slope </w:t>
      </w:r>
      <w:r w:rsidR="008B23BA">
        <w:rPr>
          <w:rFonts w:eastAsiaTheme="minorHAnsi"/>
          <w:lang w:val="en-US"/>
        </w:rPr>
        <w:fldChar w:fldCharType="begin"/>
      </w:r>
      <w:r w:rsidR="008B23BA">
        <w:rPr>
          <w:rFonts w:eastAsiaTheme="minorHAnsi"/>
          <w:lang w:val="en-US"/>
        </w:rPr>
        <w:instrText xml:space="preserve"> ADDIN PAPERS2_CITATIONS &lt;citation&gt;&lt;priority&gt;6&lt;/priority&gt;&lt;uuid&gt;BF7CD13F-E6B6-4709-B114-B0FA51465601&lt;/uuid&gt;&lt;publications&gt;&lt;publication&gt;&lt;subtype&gt;400&lt;/subtype&gt;&lt;publisher&gt;Elsevier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8B23BA">
        <w:rPr>
          <w:rFonts w:eastAsiaTheme="minorHAnsi"/>
          <w:lang w:val="en-US"/>
        </w:rPr>
        <w:fldChar w:fldCharType="separate"/>
      </w:r>
      <w:r w:rsidR="008B23BA">
        <w:rPr>
          <w:rFonts w:eastAsiaTheme="minorHAnsi"/>
          <w:lang w:val="en-US"/>
        </w:rPr>
        <w:t>(Singer &amp; Willett 2003; Briffa, Bridger &amp; Biro 2013)</w:t>
      </w:r>
      <w:r w:rsidR="008B23BA">
        <w:rPr>
          <w:rFonts w:eastAsiaTheme="minorHAnsi"/>
          <w:lang w:val="en-US"/>
        </w:rPr>
        <w:fldChar w:fldCharType="end"/>
      </w:r>
      <w:r>
        <w:rPr>
          <w:rFonts w:eastAsiaTheme="minorHAnsi"/>
          <w:lang w:val="en-US"/>
        </w:rPr>
        <w:t>.</w:t>
      </w:r>
    </w:p>
    <w:p w14:paraId="3A33EB54" w14:textId="77777777" w:rsidR="00240595" w:rsidRDefault="00240595" w:rsidP="00FA14A3">
      <w:pPr>
        <w:pStyle w:val="Thesisnormal"/>
        <w:spacing w:line="480" w:lineRule="auto"/>
        <w:contextualSpacing/>
      </w:pPr>
      <w:r>
        <w:t xml:space="preserve">For this second method, we </w:t>
      </w:r>
      <w:r w:rsidRPr="00322DD9">
        <w:t xml:space="preserve">fitted </w:t>
      </w:r>
      <w:r>
        <w:t xml:space="preserve">a </w:t>
      </w:r>
      <w:r w:rsidRPr="00322DD9">
        <w:t>model</w:t>
      </w:r>
      <w:r>
        <w:t xml:space="preserve"> that had the following structure, </w:t>
      </w:r>
    </w:p>
    <w:p w14:paraId="74D7C96F" w14:textId="77777777" w:rsidR="00240595" w:rsidRDefault="00240595" w:rsidP="00FA14A3">
      <w:pPr>
        <w:pStyle w:val="Thesisnormal"/>
        <w:spacing w:line="480" w:lineRule="auto"/>
        <w:ind w:firstLine="720"/>
        <w:contextualSpacing/>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t>~</w:t>
      </w:r>
      <w:r w:rsidRPr="00322DD9">
        <w:t xml:space="preserve"> </w:t>
      </w:r>
      <w:proofErr w:type="spellStart"/>
      <w:r w:rsidRPr="00322DD9">
        <w:t>logTemp</w:t>
      </w:r>
      <w:proofErr w:type="spellEnd"/>
      <w:r w:rsidRPr="00322DD9">
        <w:t xml:space="preserve"> + </w:t>
      </w:r>
      <w:proofErr w:type="spellStart"/>
      <w:r w:rsidRPr="00322DD9">
        <w:t>zlogBodyMass</w:t>
      </w:r>
      <w:proofErr w:type="spellEnd"/>
      <w:r w:rsidRPr="00322DD9">
        <w:t xml:space="preserve"> + </w:t>
      </w:r>
      <w:proofErr w:type="spellStart"/>
      <w:r w:rsidRPr="00322DD9">
        <w:t>logPriorTemp</w:t>
      </w:r>
      <w:proofErr w:type="spellEnd"/>
      <w:r w:rsidRPr="00322DD9">
        <w:t xml:space="preserve"> + </w:t>
      </w:r>
      <w:proofErr w:type="spellStart"/>
      <w:r w:rsidRPr="00322DD9">
        <w:t>session</w:t>
      </w:r>
      <w:r>
        <w:t>ID</w:t>
      </w:r>
      <w:proofErr w:type="spellEnd"/>
      <w:r w:rsidRPr="00322DD9">
        <w:t xml:space="preserve"> +</w:t>
      </w:r>
      <w:r>
        <w:t xml:space="preserve">(1+ </w:t>
      </w:r>
      <w:proofErr w:type="spellStart"/>
      <w:r>
        <w:t>logTemp</w:t>
      </w:r>
      <w:proofErr w:type="spellEnd"/>
      <w:r>
        <w:rPr>
          <w:vertAlign w:val="subscript"/>
        </w:rPr>
        <w:t xml:space="preserve"> </w:t>
      </w:r>
      <w:r>
        <w:t>| ID)</w:t>
      </w:r>
    </w:p>
    <w:p w14:paraId="155791F3" w14:textId="20732020" w:rsidR="00240595" w:rsidRDefault="00240595" w:rsidP="00FA14A3">
      <w:pPr>
        <w:pStyle w:val="Thesisnormal"/>
        <w:spacing w:line="480" w:lineRule="auto"/>
        <w:contextualSpacing/>
      </w:pPr>
      <w:r>
        <w:t xml:space="preserve">where: </w:t>
      </w:r>
      <w:proofErr w:type="spellStart"/>
      <w:r>
        <w:t>sessionID</w:t>
      </w:r>
      <w:proofErr w:type="spellEnd"/>
      <w:r>
        <w:t xml:space="preserve"> is the sampling session when measurements took place. To the best of our knowledge, the method to derive ‘conditional’ repeatability has not been extended to multiple random effects, therefore session was included as a fixed predictor, as opposed to using ‘series ID’ as a random effect. T</w:t>
      </w:r>
      <w:r w:rsidRPr="00322DD9">
        <w:t>emperature-specific repeatability estimates</w:t>
      </w:r>
      <w:r>
        <w:t xml:space="preserve"> were derived using equation 5 in the ESM.</w:t>
      </w:r>
    </w:p>
    <w:p w14:paraId="5B86DD09" w14:textId="66D6D11F" w:rsidR="00240595" w:rsidRDefault="00240595" w:rsidP="00FA14A3">
      <w:pPr>
        <w:pStyle w:val="Thesisnormal"/>
        <w:spacing w:line="480" w:lineRule="auto"/>
        <w:ind w:firstLine="720"/>
        <w:contextualSpacing/>
      </w:pPr>
      <w:r>
        <w:t>Equation 5:</w:t>
      </w:r>
    </w:p>
    <w:p w14:paraId="5FDA803A" w14:textId="77777777" w:rsidR="00240595" w:rsidRDefault="00AA08D2" w:rsidP="00FA14A3">
      <w:pPr>
        <w:pStyle w:val="Thesisnormal"/>
        <w:spacing w:line="480" w:lineRule="auto"/>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5C7628BB" w14:textId="19BCFE0C" w:rsidR="00240595" w:rsidRDefault="00240595" w:rsidP="00FA14A3">
      <w:pPr>
        <w:pStyle w:val="Thesisnormal"/>
        <w:spacing w:line="480" w:lineRule="auto"/>
        <w:contextualSpacing/>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intercepts and individual slopes;</w:t>
      </w:r>
    </w:p>
    <w:p w14:paraId="136162A0" w14:textId="30C585D9" w:rsidR="00F36787" w:rsidRDefault="00240595" w:rsidP="00FA14A3">
      <w:pPr>
        <w:pStyle w:val="Thesisnormal"/>
        <w:spacing w:line="480" w:lineRule="auto"/>
        <w:contextualSpacing/>
      </w:pPr>
      <w:r w:rsidRPr="00510A57">
        <w:rPr>
          <w:i/>
        </w:rPr>
        <w:t>T</w:t>
      </w:r>
      <w:r>
        <w:t xml:space="preserve"> is the measurement temperature at which repeatability is estimated. </w:t>
      </w:r>
      <w:r w:rsidR="00F36787">
        <w:t xml:space="preserve">Our calculations showed that ‘conditional’ repeatability </w:t>
      </w:r>
      <w:proofErr w:type="gramStart"/>
      <w:r w:rsidR="00F36787">
        <w:t>were</w:t>
      </w:r>
      <w:proofErr w:type="gramEnd"/>
      <w:r w:rsidR="00F36787">
        <w:t xml:space="preserve"> congruent with the intercept-</w:t>
      </w:r>
      <w:proofErr w:type="spellStart"/>
      <w:r w:rsidR="00F36787">
        <w:t>centering</w:t>
      </w:r>
      <w:proofErr w:type="spellEnd"/>
      <w:r w:rsidR="00F36787">
        <w:t xml:space="preserve"> method (Fig. S3)</w:t>
      </w:r>
    </w:p>
    <w:p w14:paraId="01B9B146" w14:textId="61B1E9A2" w:rsidR="00F36787" w:rsidRDefault="00F36787" w:rsidP="00FA14A3">
      <w:pPr>
        <w:pStyle w:val="Thesisnormal"/>
        <w:spacing w:line="480" w:lineRule="auto"/>
        <w:contextualSpacing/>
      </w:pPr>
      <w:r>
        <w:rPr>
          <w:noProof/>
        </w:rPr>
        <w:drawing>
          <wp:anchor distT="0" distB="0" distL="114300" distR="114300" simplePos="0" relativeHeight="251662336" behindDoc="0" locked="0" layoutInCell="1" allowOverlap="1" wp14:anchorId="3700DC58" wp14:editId="0B10C8A9">
            <wp:simplePos x="0" y="0"/>
            <wp:positionH relativeFrom="column">
              <wp:posOffset>1425938</wp:posOffset>
            </wp:positionH>
            <wp:positionV relativeFrom="paragraph">
              <wp:posOffset>32295</wp:posOffset>
            </wp:positionV>
            <wp:extent cx="3265170" cy="34582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A_B.pdf"/>
                    <pic:cNvPicPr/>
                  </pic:nvPicPr>
                  <pic:blipFill rotWithShape="1">
                    <a:blip r:embed="rId13">
                      <a:extLst>
                        <a:ext uri="{28A0092B-C50C-407E-A947-70E740481C1C}">
                          <a14:useLocalDpi xmlns:a14="http://schemas.microsoft.com/office/drawing/2010/main" val="0"/>
                        </a:ext>
                      </a:extLst>
                    </a:blip>
                    <a:srcRect r="49636"/>
                    <a:stretch/>
                  </pic:blipFill>
                  <pic:spPr bwMode="auto">
                    <a:xfrm>
                      <a:off x="0" y="0"/>
                      <a:ext cx="3265170" cy="345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6787">
        <w:rPr>
          <w:b/>
          <w:sz w:val="21"/>
        </w:rPr>
        <w:t xml:space="preserve"> </w:t>
      </w:r>
      <w:r w:rsidRPr="00041169">
        <w:rPr>
          <w:b/>
          <w:sz w:val="21"/>
        </w:rPr>
        <w:t xml:space="preserve">Figure </w:t>
      </w:r>
      <w:r>
        <w:rPr>
          <w:b/>
          <w:sz w:val="21"/>
        </w:rPr>
        <w:t>S3</w:t>
      </w:r>
      <w:r>
        <w:rPr>
          <w:sz w:val="21"/>
        </w:rPr>
        <w:t xml:space="preserve"> –</w:t>
      </w:r>
      <w:r w:rsidRPr="008D57AD">
        <w:rPr>
          <w:sz w:val="21"/>
        </w:rPr>
        <w:t xml:space="preserve"> A) Posterior mean of </w:t>
      </w:r>
      <w:r w:rsidRPr="0048012E">
        <w:rPr>
          <w:sz w:val="21"/>
          <w:szCs w:val="21"/>
        </w:rPr>
        <w:t xml:space="preserve">repeatability of log </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hAnsi="Cambria Math"/>
                    <w:i/>
                    <w:sz w:val="21"/>
                    <w:szCs w:val="21"/>
                  </w:rPr>
                </m:ctrlPr>
              </m:sSubPr>
              <m:e>
                <m:r>
                  <w:rPr>
                    <w:rFonts w:ascii="Cambria Math" w:hAnsi="Cambria Math"/>
                    <w:sz w:val="21"/>
                    <w:szCs w:val="21"/>
                  </w:rPr>
                  <m:t>CO</m:t>
                </m:r>
              </m:e>
              <m:sub>
                <m:r>
                  <w:rPr>
                    <w:rFonts w:ascii="Cambria Math" w:hAnsi="Cambria Math"/>
                    <w:sz w:val="21"/>
                    <w:szCs w:val="21"/>
                  </w:rPr>
                  <m:t>2</m:t>
                </m:r>
              </m:sub>
            </m:sSub>
          </m:sub>
        </m:sSub>
      </m:oMath>
      <w:r w:rsidRPr="00035262">
        <w:rPr>
          <w:sz w:val="21"/>
          <w:szCs w:val="21"/>
        </w:rPr>
        <w:t>(mL)</w:t>
      </w:r>
      <w:r w:rsidRPr="0048012E">
        <w:rPr>
          <w:sz w:val="21"/>
          <w:szCs w:val="21"/>
        </w:rPr>
        <w:t xml:space="preserve"> at six measurement temperatures. Orange circles represent function-valued approaches in modelling</w:t>
      </w:r>
      <w:r>
        <w:rPr>
          <w:sz w:val="21"/>
          <w:szCs w:val="21"/>
        </w:rPr>
        <w:t xml:space="preserve"> metabolic</w:t>
      </w:r>
      <w:r w:rsidRPr="0048012E">
        <w:rPr>
          <w:sz w:val="21"/>
          <w:szCs w:val="21"/>
        </w:rPr>
        <w:t xml:space="preserve"> thermal plasticity, orange filled circles represent the function-valued ‘long’ term repeatability method (</w:t>
      </w:r>
      <w:r>
        <w:rPr>
          <w:sz w:val="21"/>
          <w:szCs w:val="21"/>
        </w:rPr>
        <w:t xml:space="preserve">ESM </w:t>
      </w:r>
      <w:r w:rsidRPr="0048012E">
        <w:rPr>
          <w:sz w:val="21"/>
          <w:szCs w:val="21"/>
        </w:rPr>
        <w:t xml:space="preserve">equation </w:t>
      </w:r>
      <w:r>
        <w:rPr>
          <w:sz w:val="21"/>
          <w:szCs w:val="21"/>
        </w:rPr>
        <w:t xml:space="preserve">3), </w:t>
      </w:r>
      <w:r w:rsidRPr="0048012E">
        <w:rPr>
          <w:sz w:val="21"/>
          <w:szCs w:val="21"/>
        </w:rPr>
        <w:t>orange open circles represent the function-valued ‘conditional’ repeatability method (</w:t>
      </w:r>
      <w:r>
        <w:rPr>
          <w:sz w:val="21"/>
          <w:szCs w:val="21"/>
        </w:rPr>
        <w:t xml:space="preserve">ESM </w:t>
      </w:r>
      <w:r w:rsidRPr="0048012E">
        <w:rPr>
          <w:sz w:val="21"/>
          <w:szCs w:val="21"/>
        </w:rPr>
        <w:t xml:space="preserve">equation </w:t>
      </w:r>
      <w:r>
        <w:rPr>
          <w:sz w:val="21"/>
          <w:szCs w:val="21"/>
        </w:rPr>
        <w:t>5</w:t>
      </w:r>
      <w:r w:rsidRPr="0048012E">
        <w:rPr>
          <w:sz w:val="21"/>
          <w:szCs w:val="21"/>
        </w:rPr>
        <w:t>). Blue filled circles represent the character state approach in estimating repeatability</w:t>
      </w:r>
      <w:r>
        <w:rPr>
          <w:sz w:val="21"/>
          <w:szCs w:val="21"/>
        </w:rPr>
        <w:t xml:space="preserve"> (ESM equation 10)</w:t>
      </w:r>
      <w:r w:rsidRPr="0048012E">
        <w:rPr>
          <w:sz w:val="21"/>
          <w:szCs w:val="21"/>
        </w:rPr>
        <w:t>. Error bars represent</w:t>
      </w:r>
      <w:r w:rsidRPr="008D57AD">
        <w:rPr>
          <w:sz w:val="21"/>
        </w:rPr>
        <w:t xml:space="preserve"> 95% credible intervals.</w:t>
      </w:r>
    </w:p>
    <w:p w14:paraId="6480F687" w14:textId="77777777" w:rsidR="00A21EEC" w:rsidRDefault="00A21EEC" w:rsidP="00FA14A3">
      <w:pPr>
        <w:pStyle w:val="Thesisnormal"/>
        <w:spacing w:line="480" w:lineRule="auto"/>
        <w:contextualSpacing/>
      </w:pPr>
    </w:p>
    <w:p w14:paraId="21BD921A" w14:textId="4D4B5775" w:rsidR="00747E95" w:rsidRPr="00747E95" w:rsidRDefault="005E6ACE" w:rsidP="00FA14A3">
      <w:pPr>
        <w:pStyle w:val="Heading2"/>
        <w:spacing w:line="480" w:lineRule="auto"/>
        <w:contextualSpacing/>
        <w:rPr>
          <w:lang w:val="en-AU"/>
        </w:rPr>
      </w:pPr>
      <w:r>
        <w:rPr>
          <w:lang w:val="en-AU"/>
        </w:rPr>
        <w:t>Deriving c</w:t>
      </w:r>
      <w:r w:rsidR="00747E95">
        <w:rPr>
          <w:lang w:val="en-AU"/>
        </w:rPr>
        <w:t>ross-temperature correlations</w:t>
      </w:r>
      <w:r>
        <w:rPr>
          <w:lang w:val="en-AU"/>
        </w:rPr>
        <w:t xml:space="preserve"> from a function-valued model</w:t>
      </w:r>
    </w:p>
    <w:p w14:paraId="7557354E" w14:textId="3E4E1C2D" w:rsidR="00747E95" w:rsidRPr="004364E0" w:rsidRDefault="00747E95" w:rsidP="00FA14A3">
      <w:pPr>
        <w:spacing w:line="480" w:lineRule="auto"/>
        <w:contextualSpacing/>
        <w:rPr>
          <w:lang w:val="en-AU"/>
        </w:rPr>
      </w:pPr>
      <w:r>
        <w:rPr>
          <w:lang w:val="en-AU"/>
        </w:rPr>
        <w:t>Cross-temperature correlations of metabolic rate were derived</w:t>
      </w:r>
      <w:r w:rsidR="00505D8E">
        <w:rPr>
          <w:lang w:val="en-AU"/>
        </w:rPr>
        <w:t xml:space="preserve"> from a function-valued model</w:t>
      </w:r>
      <w:r>
        <w:rPr>
          <w:lang w:val="en-AU"/>
        </w:rPr>
        <w:t xml:space="preserve"> following </w:t>
      </w:r>
      <w:r w:rsidR="008B23BA">
        <w:rPr>
          <w:rFonts w:eastAsiaTheme="minorHAnsi"/>
          <w:lang w:val="en-US"/>
        </w:rPr>
        <w:fldChar w:fldCharType="begin"/>
      </w:r>
      <w:r w:rsidR="008B23BA">
        <w:rPr>
          <w:rFonts w:eastAsiaTheme="minorHAnsi"/>
          <w:lang w:val="en-US"/>
        </w:rPr>
        <w:instrText xml:space="preserve"> ADDIN PAPERS2_CITATIONS &lt;citation&gt;&lt;priority&gt;7&lt;/priority&gt;&lt;uuid&gt;C537146E-4219-4216-85D6-9C311F803104&lt;/uuid&gt;&lt;publications&gt;&lt;publication&gt;&lt;subtype&gt;400&lt;/subtype&gt;&lt;publisher&gt;Springer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8B23BA">
        <w:rPr>
          <w:rFonts w:eastAsiaTheme="minorHAnsi"/>
          <w:lang w:val="en-US"/>
        </w:rPr>
        <w:fldChar w:fldCharType="separate"/>
      </w:r>
      <w:r w:rsidR="008B23BA">
        <w:rPr>
          <w:rFonts w:eastAsiaTheme="minorHAnsi"/>
          <w:lang w:val="en-US"/>
        </w:rPr>
        <w:t>(Brommer 2013)</w:t>
      </w:r>
      <w:r w:rsidR="008B23BA">
        <w:rPr>
          <w:rFonts w:eastAsiaTheme="minorHAnsi"/>
          <w:lang w:val="en-US"/>
        </w:rPr>
        <w:fldChar w:fldCharType="end"/>
      </w:r>
      <w:r>
        <w:rPr>
          <w:rFonts w:eastAsiaTheme="minorHAnsi"/>
          <w:lang w:val="en-US"/>
        </w:rPr>
        <w:t xml:space="preserve">. </w:t>
      </w:r>
      <w:r w:rsidRPr="00100303">
        <w:rPr>
          <w:lang w:val="en-AU"/>
        </w:rPr>
        <w:t xml:space="preserve">We </w:t>
      </w:r>
      <w:r>
        <w:rPr>
          <w:lang w:val="en-AU"/>
        </w:rPr>
        <w:t xml:space="preserve">used </w:t>
      </w:r>
      <w:r>
        <w:t>t</w:t>
      </w:r>
      <w:r>
        <w:rPr>
          <w:lang w:val="en-AU"/>
        </w:rPr>
        <w:t>he</w:t>
      </w:r>
      <w:r w:rsidRPr="00100303">
        <w:rPr>
          <w:lang w:val="en-AU"/>
        </w:rPr>
        <w:t xml:space="preserve"> </w:t>
      </w:r>
      <w:r>
        <w:rPr>
          <w:lang w:val="en-AU"/>
        </w:rPr>
        <w:t xml:space="preserve">same </w:t>
      </w:r>
      <w:r w:rsidRPr="00100303">
        <w:rPr>
          <w:lang w:val="en-AU"/>
        </w:rPr>
        <w:t>model</w:t>
      </w:r>
      <w:r>
        <w:rPr>
          <w:lang w:val="en-AU"/>
        </w:rPr>
        <w:t xml:space="preserve"> that was</w:t>
      </w:r>
      <w:r w:rsidRPr="00100303">
        <w:rPr>
          <w:lang w:val="en-AU"/>
        </w:rPr>
        <w:t xml:space="preserve"> </w:t>
      </w:r>
      <w:r>
        <w:rPr>
          <w:lang w:val="en-AU"/>
        </w:rPr>
        <w:t xml:space="preserve">used to calculate the </w:t>
      </w:r>
      <w:r>
        <w:rPr>
          <w:lang w:val="en-AU"/>
        </w:rPr>
        <w:lastRenderedPageBreak/>
        <w:t>repeatability of the slope</w:t>
      </w:r>
      <w:r w:rsidR="00505D8E">
        <w:rPr>
          <w:lang w:val="en-AU"/>
        </w:rPr>
        <w:t xml:space="preserve"> (see main text)</w:t>
      </w:r>
      <w:r>
        <w:rPr>
          <w:lang w:val="en-AU"/>
        </w:rPr>
        <w:t xml:space="preserve">. </w:t>
      </w:r>
      <w:r>
        <w:t>The variance-covariance matrix (</w:t>
      </w:r>
      <w:r w:rsidRPr="0003221E">
        <w:rPr>
          <w:i/>
        </w:rPr>
        <w:t>K</w:t>
      </w:r>
      <w:r>
        <w:t xml:space="preserve">) </w:t>
      </w:r>
      <w:r w:rsidR="00505D8E">
        <w:t xml:space="preserve">of the model </w:t>
      </w:r>
      <w:r>
        <w:t xml:space="preserve">at the among-individual level is denoted as: </w:t>
      </w:r>
    </w:p>
    <w:p w14:paraId="2DA4EEEB" w14:textId="77777777" w:rsidR="00747E95" w:rsidRDefault="00747E95" w:rsidP="00FA14A3">
      <w:pPr>
        <w:spacing w:line="480" w:lineRule="auto"/>
        <w:ind w:firstLine="720"/>
        <w:contextualSpacing/>
        <w:rPr>
          <w:lang w:val="en-AU"/>
        </w:rPr>
      </w:pPr>
      <w:r>
        <w:rPr>
          <w:lang w:val="en-AU"/>
        </w:rPr>
        <w:t>Equation 6:</w:t>
      </w:r>
    </w:p>
    <w:p w14:paraId="2B6E7155" w14:textId="77777777" w:rsidR="00747E95" w:rsidRDefault="00747E95" w:rsidP="00FA14A3">
      <w:pPr>
        <w:spacing w:line="480" w:lineRule="auto"/>
        <w:ind w:firstLine="720"/>
        <w:contextualSpacing/>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46FE9A0D" w14:textId="77777777" w:rsidR="00747E95" w:rsidRDefault="00747E95" w:rsidP="00FA14A3">
      <w:pPr>
        <w:spacing w:line="480" w:lineRule="auto"/>
        <w:contextualSpacing/>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Pr>
          <w:lang w:val="en-AU"/>
        </w:rPr>
        <w:t xml:space="preserve"> 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Pr>
          <w:lang w:val="en-AU"/>
        </w:rPr>
        <w:t xml:space="preserve"> is the covariance of the slope and intercept. </w:t>
      </w:r>
    </w:p>
    <w:p w14:paraId="3068CC33" w14:textId="77777777" w:rsidR="00747E95" w:rsidRDefault="00747E95" w:rsidP="00FA14A3">
      <w:pPr>
        <w:spacing w:line="480" w:lineRule="auto"/>
        <w:contextualSpacing/>
        <w:rPr>
          <w:lang w:val="en-AU"/>
        </w:rPr>
      </w:pPr>
      <w:r>
        <w:rPr>
          <w:lang w:val="en-AU"/>
        </w:rPr>
        <w:t>The six measurement temperatures can be represented as a 2 x 6 matrix,</w:t>
      </w:r>
    </w:p>
    <w:p w14:paraId="3F6E9473" w14:textId="77777777" w:rsidR="00747E95" w:rsidRDefault="00747E95" w:rsidP="00FA14A3">
      <w:pPr>
        <w:spacing w:line="480" w:lineRule="auto"/>
        <w:ind w:firstLine="720"/>
        <w:contextualSpacing/>
        <w:rPr>
          <w:lang w:val="en-AU"/>
        </w:rPr>
      </w:pPr>
      <w:r>
        <w:rPr>
          <w:lang w:val="en-AU"/>
        </w:rPr>
        <w:t>Equation 7:</w:t>
      </w:r>
    </w:p>
    <w:p w14:paraId="1041C40A" w14:textId="77777777" w:rsidR="00747E95" w:rsidRPr="00A72343" w:rsidRDefault="00747E95" w:rsidP="00FA14A3">
      <w:pPr>
        <w:spacing w:line="480" w:lineRule="auto"/>
        <w:ind w:firstLine="720"/>
        <w:contextualSpacing/>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460A7951" w14:textId="5340F923" w:rsidR="00747E95" w:rsidRDefault="00747E95" w:rsidP="00FA14A3">
      <w:pPr>
        <w:spacing w:line="480" w:lineRule="auto"/>
        <w:contextualSpacing/>
        <w:rPr>
          <w:lang w:val="en-AU"/>
        </w:rPr>
      </w:pPr>
      <w:r>
        <w:rPr>
          <w:lang w:val="en-AU"/>
        </w:rPr>
        <w:t xml:space="preserve">where the first column contains ones and the second column is the six unique measurement temperatures on the same scale as the predictor used to estimate </w:t>
      </w:r>
      <w:r w:rsidRPr="00870580">
        <w:rPr>
          <w:i/>
          <w:lang w:val="en-AU"/>
        </w:rPr>
        <w:t>K</w:t>
      </w:r>
      <w:r>
        <w:rPr>
          <w:i/>
          <w:lang w:val="en-AU"/>
        </w:rPr>
        <w:t xml:space="preserve"> </w:t>
      </w:r>
      <w:r>
        <w:rPr>
          <w:lang w:val="en-AU"/>
        </w:rPr>
        <w:t xml:space="preserve">(e.g. </w:t>
      </w:r>
      <w:proofErr w:type="spellStart"/>
      <w:r>
        <w:rPr>
          <w:lang w:val="en-AU"/>
        </w:rPr>
        <w:t>logTemp</w:t>
      </w:r>
      <w:proofErr w:type="spellEnd"/>
      <w:r>
        <w:rPr>
          <w:lang w:val="en-AU"/>
        </w:rPr>
        <w:t xml:space="preserve">). The among-individual phenotypic variance-covariance matrix, </w:t>
      </w:r>
      <w:r>
        <w:rPr>
          <w:i/>
          <w:lang w:val="en-AU"/>
        </w:rPr>
        <w:t>P,</w:t>
      </w:r>
      <w:r>
        <w:rPr>
          <w:lang w:val="en-AU"/>
        </w:rPr>
        <w:t xml:space="preserve"> for the six temperatures can then be derived by multiplying K with </w:t>
      </w:r>
      <m:oMath>
        <m:r>
          <w:rPr>
            <w:rFonts w:ascii="Cambria Math" w:hAnsi="Cambria Math"/>
            <w:lang w:val="en-AU"/>
          </w:rPr>
          <m:t xml:space="preserve">ϕ' </m:t>
        </m:r>
      </m:oMath>
      <w:r>
        <w:rPr>
          <w:lang w:val="en-AU"/>
        </w:rPr>
        <w:t xml:space="preserve">and its transpose in equation </w:t>
      </w:r>
      <w:r w:rsidR="00505D8E">
        <w:rPr>
          <w:lang w:val="en-AU"/>
        </w:rPr>
        <w:t>8</w:t>
      </w:r>
      <w:r>
        <w:rPr>
          <w:lang w:val="en-AU"/>
        </w:rPr>
        <w:t xml:space="preserve">. </w:t>
      </w:r>
    </w:p>
    <w:p w14:paraId="1ADCEF6C" w14:textId="77777777" w:rsidR="00747E95" w:rsidRDefault="00747E95" w:rsidP="00FA14A3">
      <w:pPr>
        <w:spacing w:line="480" w:lineRule="auto"/>
        <w:ind w:firstLine="720"/>
        <w:contextualSpacing/>
        <w:rPr>
          <w:lang w:val="en-AU"/>
        </w:rPr>
      </w:pPr>
      <w:r>
        <w:rPr>
          <w:lang w:val="en-AU"/>
        </w:rPr>
        <w:t>Equation 8:</w:t>
      </w:r>
    </w:p>
    <w:p w14:paraId="28D9B14B" w14:textId="77777777" w:rsidR="00747E95" w:rsidRPr="00087568" w:rsidRDefault="00747E95" w:rsidP="00FA14A3">
      <w:pPr>
        <w:spacing w:line="480" w:lineRule="auto"/>
        <w:ind w:firstLine="720"/>
        <w:contextualSpacing/>
        <w:rPr>
          <w:lang w:val="en-AU"/>
        </w:rPr>
      </w:pPr>
      <m:oMathPara>
        <m:oMath>
          <m:r>
            <m:rPr>
              <m:sty m:val="p"/>
            </m:rPr>
            <w:rPr>
              <w:rFonts w:ascii="Cambria Math" w:hAnsi="Cambria Math"/>
              <w:lang w:val="en-AU"/>
            </w:rPr>
            <m:t xml:space="preserve"> </m:t>
          </m:r>
          <m:r>
            <w:rPr>
              <w:rFonts w:ascii="Cambria Math" w:hAnsi="Cambria Math"/>
              <w:lang w:val="en-AU"/>
            </w:rPr>
            <m:t>P= ϕKϕ'</m:t>
          </m:r>
        </m:oMath>
      </m:oMathPara>
    </w:p>
    <w:p w14:paraId="4273406B" w14:textId="77777777" w:rsidR="00747E95" w:rsidRDefault="00747E95" w:rsidP="00FA14A3">
      <w:pPr>
        <w:spacing w:line="480" w:lineRule="auto"/>
        <w:contextualSpacing/>
        <w:rPr>
          <w:lang w:val="en-AU"/>
        </w:rPr>
      </w:pPr>
      <w:r>
        <w:rPr>
          <w:lang w:val="en-AU"/>
        </w:rPr>
        <w:t>which results in a 6 x 6 variance-covariance matrix as follows,</w:t>
      </w:r>
    </w:p>
    <w:p w14:paraId="5A7B2F39" w14:textId="77777777" w:rsidR="00747E95" w:rsidRDefault="00747E95" w:rsidP="00FA14A3">
      <w:pPr>
        <w:spacing w:line="480" w:lineRule="auto"/>
        <w:contextualSpacing/>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2CF7C31" w14:textId="7AD7953E" w:rsidR="00747E95" w:rsidRDefault="00747E95" w:rsidP="00FA14A3">
      <w:pPr>
        <w:spacing w:line="480" w:lineRule="auto"/>
        <w:contextualSpacing/>
        <w:rPr>
          <w:lang w:val="en-AU"/>
        </w:rPr>
      </w:pPr>
      <w:r>
        <w:rPr>
          <w:lang w:val="en-AU"/>
        </w:rPr>
        <w:t xml:space="preserve">where the diagonal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among-individual variances in log metabolic rate at all six temperatures and the off-diagonals represent the covariances </w:t>
      </w:r>
      <w:r w:rsidRPr="004B46FB">
        <w:rPr>
          <w:lang w:val="en-AU"/>
        </w:rPr>
        <w:t xml:space="preserve">of log metabolic rates between all six temperatures. The same calculation is repeated using the </w:t>
      </w:r>
      <w:proofErr w:type="spellStart"/>
      <w:r w:rsidRPr="004B46FB">
        <w:rPr>
          <w:lang w:val="en-AU"/>
        </w:rPr>
        <w:t>seriesID</w:t>
      </w:r>
      <w:proofErr w:type="spellEnd"/>
      <w:r w:rsidRPr="004B46FB">
        <w:rPr>
          <w:lang w:val="en-AU"/>
        </w:rPr>
        <w:t xml:space="preserve"> variance-covariance matrix to obtain within-individual</w:t>
      </w:r>
      <w:r w:rsidRPr="00200351">
        <w:rPr>
          <w:lang w:val="en-AU"/>
        </w:rPr>
        <w:t xml:space="preserve"> (among-sampling-session)</w:t>
      </w:r>
      <w:r w:rsidRPr="004B46FB">
        <w:rPr>
          <w:lang w:val="en-AU"/>
        </w:rPr>
        <w:t xml:space="preserve"> phenotypic variance-covariance matrix</w:t>
      </w:r>
      <w:r>
        <w:rPr>
          <w:lang w:val="en-AU"/>
        </w:rPr>
        <w:t xml:space="preserve"> (</w:t>
      </w:r>
      <w:r w:rsidRPr="002919DA">
        <w:rPr>
          <w:i/>
          <w:lang w:val="en-AU"/>
        </w:rPr>
        <w:t>P</w:t>
      </w:r>
      <w:r>
        <w:rPr>
          <w:lang w:val="en-AU"/>
        </w:rPr>
        <w:t>)</w:t>
      </w:r>
      <w:r w:rsidRPr="004B46FB">
        <w:rPr>
          <w:lang w:val="en-AU"/>
        </w:rPr>
        <w:t xml:space="preserve">. Cross-temperature covariances can then be scaled to </w:t>
      </w:r>
      <w:r w:rsidRPr="004B46FB">
        <w:rPr>
          <w:lang w:val="en-AU"/>
        </w:rPr>
        <w:lastRenderedPageBreak/>
        <w:t>correlations by dividing the covariance between two temperatures by the square-</w:t>
      </w:r>
      <w:proofErr w:type="spellStart"/>
      <w:r w:rsidRPr="004B46FB">
        <w:rPr>
          <w:lang w:val="en-AU"/>
        </w:rPr>
        <w:t>root</w:t>
      </w:r>
      <w:proofErr w:type="spellEnd"/>
      <w:r w:rsidRPr="004B46FB">
        <w:rPr>
          <w:lang w:val="en-AU"/>
        </w:rPr>
        <w:t xml:space="preserve"> product of the</w:t>
      </w:r>
      <w:r>
        <w:rPr>
          <w:lang w:val="en-AU"/>
        </w:rPr>
        <w:t xml:space="preserve"> variance in each of the two temperatures (i.e. the standard deviation at each temperature</w:t>
      </w:r>
      <w:r w:rsidR="00505D8E">
        <w:rPr>
          <w:lang w:val="en-AU"/>
        </w:rPr>
        <w:t>, equation 9</w:t>
      </w:r>
      <w:r>
        <w:rPr>
          <w:lang w:val="en-AU"/>
        </w:rPr>
        <w:t xml:space="preserve">). </w:t>
      </w:r>
    </w:p>
    <w:p w14:paraId="2CDC3F84" w14:textId="77777777" w:rsidR="00747E95" w:rsidRDefault="00747E95" w:rsidP="00FA14A3">
      <w:pPr>
        <w:spacing w:line="480" w:lineRule="auto"/>
        <w:ind w:firstLine="720"/>
        <w:contextualSpacing/>
        <w:rPr>
          <w:lang w:val="en-AU"/>
        </w:rPr>
      </w:pPr>
      <w:r>
        <w:rPr>
          <w:lang w:val="en-AU"/>
        </w:rPr>
        <w:t>Equation 9:</w:t>
      </w:r>
    </w:p>
    <w:p w14:paraId="187D6B05" w14:textId="77777777" w:rsidR="00747E95" w:rsidRDefault="00AA08D2" w:rsidP="00FA14A3">
      <w:pPr>
        <w:spacing w:line="480" w:lineRule="auto"/>
        <w:contextualSpacing/>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53BFB035" w14:textId="77777777" w:rsidR="00747E95" w:rsidRDefault="00747E95" w:rsidP="00FA14A3">
      <w:pPr>
        <w:pStyle w:val="Thesisnormal"/>
        <w:spacing w:line="480" w:lineRule="auto"/>
        <w:contextualSpacing/>
      </w:pPr>
    </w:p>
    <w:p w14:paraId="0DBCB22F" w14:textId="77777777" w:rsidR="005E6ACE" w:rsidRDefault="005E6ACE" w:rsidP="00FA14A3">
      <w:pPr>
        <w:pStyle w:val="Heading2"/>
        <w:spacing w:line="480" w:lineRule="auto"/>
        <w:contextualSpacing/>
        <w:rPr>
          <w:lang w:val="en-AU"/>
        </w:rPr>
      </w:pPr>
      <w:r>
        <w:rPr>
          <w:lang w:val="en-AU"/>
        </w:rPr>
        <w:t>Equation for calculating repeatability from a character-state model</w:t>
      </w:r>
    </w:p>
    <w:p w14:paraId="3497E111" w14:textId="624FC312" w:rsidR="00505D8E" w:rsidRDefault="00505D8E" w:rsidP="00FA14A3">
      <w:pPr>
        <w:pStyle w:val="Thesisnormal"/>
        <w:spacing w:line="480" w:lineRule="auto"/>
        <w:contextualSpacing/>
      </w:pPr>
      <w:r>
        <w:t xml:space="preserve">Character-state models differs from function-valued models in its assumptions on how a trait changes with the environment and can influence our inferences on what natural selection could potentially act on. We calculated </w:t>
      </w:r>
      <w:r w:rsidR="00AA5144">
        <w:t xml:space="preserve">the </w:t>
      </w:r>
      <w:r>
        <w:t xml:space="preserve">repeatability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9260E9">
        <w:t xml:space="preserve"> </w:t>
      </w:r>
      <w:r>
        <w:t xml:space="preserve">at each measurement temperature from a multivariate response model </w:t>
      </w:r>
      <w:r w:rsidR="00532B53">
        <w:rPr>
          <w:shd w:val="clear" w:color="auto" w:fill="FFFFFF"/>
        </w:rPr>
        <w:t>using the</w:t>
      </w:r>
      <w:r w:rsidR="00532B53" w:rsidRPr="00B54A09">
        <w:rPr>
          <w:shd w:val="clear" w:color="auto" w:fill="FFFFFF"/>
        </w:rPr>
        <w:t xml:space="preserve"> </w:t>
      </w:r>
      <w:r w:rsidR="00532B53">
        <w:rPr>
          <w:shd w:val="clear" w:color="auto" w:fill="FFFFFF"/>
        </w:rPr>
        <w:t xml:space="preserve">among-individual and </w:t>
      </w:r>
      <w:r w:rsidR="00532B53">
        <w:t xml:space="preserve">residual or within-individual </w:t>
      </w:r>
      <w:r w:rsidR="00532B53">
        <w:rPr>
          <w:shd w:val="clear" w:color="auto" w:fill="FFFFFF"/>
        </w:rPr>
        <w:t>variance-covariance matrices</w:t>
      </w:r>
      <w:r w:rsidR="00532B53">
        <w:t xml:space="preserve"> </w:t>
      </w:r>
      <w:r>
        <w:t>(see main text).</w:t>
      </w:r>
    </w:p>
    <w:p w14:paraId="1B0C67BA" w14:textId="0A3529F9" w:rsidR="005E6ACE" w:rsidRDefault="005E6ACE" w:rsidP="00FA14A3">
      <w:pPr>
        <w:pStyle w:val="Thesisnormal"/>
        <w:spacing w:line="480" w:lineRule="auto"/>
        <w:ind w:firstLine="720"/>
        <w:contextualSpacing/>
      </w:pPr>
      <w:r>
        <w:t xml:space="preserve">Equation 10: </w:t>
      </w:r>
    </w:p>
    <w:p w14:paraId="45F41C51" w14:textId="76E629C2" w:rsidR="005E6ACE" w:rsidRPr="00B67376" w:rsidRDefault="00AA08D2" w:rsidP="00FA14A3">
      <w:pPr>
        <w:pStyle w:val="Thesisnormal"/>
        <w:spacing w:line="480" w:lineRule="auto"/>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session0,T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sessions0,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724DFEBA" w14:textId="49BD93FB" w:rsidR="006F359A" w:rsidRDefault="005E6ACE" w:rsidP="00FA14A3">
      <w:pPr>
        <w:pStyle w:val="Thesisnormal"/>
        <w:spacing w:line="480" w:lineRule="auto"/>
        <w:contextualSpacing/>
      </w:pPr>
      <w:r>
        <w:rPr>
          <w:shd w:val="clear" w:color="auto" w:fill="FFFFFF"/>
        </w:rPr>
        <w:t>where</w:t>
      </w:r>
      <m:oMath>
        <m:r>
          <w:rPr>
            <w:rFonts w:ascii="Cambria Math" w:hAnsi="Cambria Math"/>
            <w:shd w:val="clear" w:color="auto" w:fill="FFFFFF"/>
          </w:rPr>
          <m:t xml:space="preserve"> </m:t>
        </m:r>
      </m:oMath>
      <w:r w:rsidRPr="00510A57">
        <w:rPr>
          <w:i/>
        </w:rPr>
        <w:t>V</w:t>
      </w:r>
      <w:r w:rsidRPr="00510A57">
        <w:rPr>
          <w:i/>
          <w:vertAlign w:val="subscript"/>
        </w:rPr>
        <w:t>ind</w:t>
      </w:r>
      <w:proofErr w:type="gramStart"/>
      <w:r w:rsidRPr="00510A57">
        <w:rPr>
          <w:i/>
          <w:vertAlign w:val="subscript"/>
        </w:rPr>
        <w:t>0</w:t>
      </w:r>
      <w:r>
        <w:rPr>
          <w:i/>
          <w:vertAlign w:val="subscript"/>
        </w:rPr>
        <w:t>,T</w:t>
      </w:r>
      <w:proofErr w:type="gramEnd"/>
      <w:r w:rsidRPr="00510A57">
        <w:t xml:space="preserve"> </w:t>
      </w:r>
      <w:r>
        <w:t xml:space="preserve">represents the individual intercept; </w:t>
      </w:r>
      <w:r w:rsidRPr="00510A57">
        <w:rPr>
          <w:i/>
        </w:rPr>
        <w:t>V</w:t>
      </w:r>
      <w:r w:rsidRPr="00510A57">
        <w:rPr>
          <w:i/>
          <w:vertAlign w:val="subscript"/>
        </w:rPr>
        <w:t>series0</w:t>
      </w:r>
      <w:r>
        <w:rPr>
          <w:i/>
          <w:vertAlign w:val="subscript"/>
        </w:rPr>
        <w:t xml:space="preserve">,T </w:t>
      </w:r>
      <w:r w:rsidRPr="00510A57">
        <w:t xml:space="preserve"> </w:t>
      </w:r>
      <w:r>
        <w:t xml:space="preserve">is the </w:t>
      </w:r>
      <w:r w:rsidR="00532B53">
        <w:t>session</w:t>
      </w:r>
      <w:r>
        <w:t xml:space="preserve"> intercept; </w:t>
      </w:r>
      <w:r w:rsidRPr="00510A57">
        <w:rPr>
          <w:i/>
        </w:rPr>
        <w:t>V</w:t>
      </w:r>
      <w:r>
        <w:rPr>
          <w:i/>
          <w:vertAlign w:val="subscript"/>
        </w:rPr>
        <w:t>e</w:t>
      </w:r>
      <w:r w:rsidRPr="00510A57">
        <w:rPr>
          <w:i/>
          <w:vertAlign w:val="subscript"/>
        </w:rPr>
        <w:t>0</w:t>
      </w:r>
      <w:r>
        <w:rPr>
          <w:i/>
          <w:vertAlign w:val="subscript"/>
        </w:rPr>
        <w:t>,T</w:t>
      </w:r>
      <w:r>
        <w:t xml:space="preserve">  is the residual variance component at a given temperature.</w:t>
      </w:r>
      <w:r w:rsidRPr="005E6ACE">
        <w:rPr>
          <w:shd w:val="clear" w:color="auto" w:fill="FFFFFF"/>
        </w:rPr>
        <w:t xml:space="preserve"> </w:t>
      </w:r>
      <w:r>
        <w:rPr>
          <w:shd w:val="clear" w:color="auto" w:fill="FFFFFF"/>
        </w:rPr>
        <w:t xml:space="preserve">Indeed, this equation is equivalent to long-term repeatability (equation 3), except that it is using temperature-specific variance components </w:t>
      </w:r>
      <w:r>
        <w:rPr>
          <w:rFonts w:eastAsiaTheme="minorHAnsi"/>
          <w:lang w:val="en-US"/>
        </w:rPr>
        <w:fldChar w:fldCharType="begin" w:fldLock="1"/>
      </w:r>
      <w:r w:rsidR="008B23BA">
        <w:rPr>
          <w:rFonts w:eastAsiaTheme="minorHAnsi"/>
          <w:lang w:val="en-US"/>
        </w:rPr>
        <w:instrText xml:space="preserve"> ADDIN PAPERS2_CITATIONS &lt;citation&gt;&lt;priority&gt;52&lt;/priority&gt;&lt;uuid&gt;F9DD8575-9DAD-449D-ABFE-4909FB3A0D92&lt;/uuid&gt;&lt;publications&gt;&lt;publication&gt;&lt;subtype&gt;400&lt;/subtype&gt;&lt;title&gt;Repeatability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sidR="008B23BA">
        <w:rPr>
          <w:rFonts w:eastAsiaTheme="minorHAnsi"/>
          <w:lang w:val="en-US"/>
        </w:rPr>
        <w:t>(Nakagawa &amp; Schielzeth 2010)</w:t>
      </w:r>
      <w:r>
        <w:rPr>
          <w:rFonts w:eastAsiaTheme="minorHAnsi"/>
          <w:lang w:val="en-US"/>
        </w:rPr>
        <w:fldChar w:fldCharType="end"/>
      </w:r>
      <w:r>
        <w:rPr>
          <w:shd w:val="clear" w:color="auto" w:fill="FFFFFF"/>
        </w:rPr>
        <w:t>.</w:t>
      </w:r>
    </w:p>
    <w:p w14:paraId="55DF88A3" w14:textId="77777777" w:rsidR="006F359A" w:rsidRDefault="006F359A" w:rsidP="00FA14A3">
      <w:pPr>
        <w:pStyle w:val="Thesisnormal"/>
        <w:spacing w:line="480" w:lineRule="auto"/>
        <w:contextualSpacing/>
      </w:pPr>
    </w:p>
    <w:p w14:paraId="4D014A07" w14:textId="4E37E59A" w:rsidR="00FF2E7B" w:rsidRDefault="00FF2E7B" w:rsidP="00FA14A3">
      <w:pPr>
        <w:pStyle w:val="Heading2"/>
        <w:spacing w:line="480" w:lineRule="auto"/>
        <w:contextualSpacing/>
        <w:rPr>
          <w:lang w:val="en-AU"/>
        </w:rPr>
      </w:pPr>
      <w:r>
        <w:rPr>
          <w:lang w:val="en-AU"/>
        </w:rPr>
        <w:t xml:space="preserve">Cross-temperature correlations – do individuals have the same consistent metabolic rate across all temperatures? </w:t>
      </w:r>
    </w:p>
    <w:p w14:paraId="36C38B7F" w14:textId="72EA3069" w:rsidR="004B77EE" w:rsidRDefault="004B77EE" w:rsidP="00FA14A3">
      <w:pPr>
        <w:spacing w:line="480" w:lineRule="auto"/>
        <w:ind w:firstLine="720"/>
        <w:contextualSpacing/>
        <w:rPr>
          <w:lang w:val="en-AU"/>
        </w:rPr>
      </w:pPr>
      <w:r>
        <w:rPr>
          <w:lang w:val="en-AU"/>
        </w:rPr>
        <w:t>We</w:t>
      </w:r>
      <w:r w:rsidR="00E93322">
        <w:rPr>
          <w:lang w:val="en-AU"/>
        </w:rPr>
        <w:t xml:space="preserve"> created exploratory plots (Fig. S</w:t>
      </w:r>
      <w:r w:rsidR="00FA14A3">
        <w:rPr>
          <w:lang w:val="en-AU"/>
        </w:rPr>
        <w:t>4</w:t>
      </w:r>
      <w:r w:rsidR="00E93322">
        <w:rPr>
          <w:lang w:val="en-AU"/>
        </w:rPr>
        <w:t xml:space="preserve"> to explore whether individuals that had a high metabolic rate at a low temperature, also had a high metabolic rate at a warmer temperature. </w:t>
      </w:r>
      <w:r w:rsidR="00E26B20">
        <w:rPr>
          <w:lang w:val="en-AU"/>
        </w:rPr>
        <w:lastRenderedPageBreak/>
        <w:t xml:space="preserve">To visualise whether the ranking of individuals changes across temperatures, we first took 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w:t>
      </w:r>
      <w:r w:rsidR="00505D8E">
        <w:rPr>
          <w:lang w:val="en-AU"/>
        </w:rPr>
        <w:t xml:space="preserve"> individual at each</w:t>
      </w:r>
      <w:r w:rsidR="00E26B20">
        <w:rPr>
          <w:lang w:val="en-AU"/>
        </w:rPr>
        <w:t xml:space="preserve">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calculated Pearson’s correlation coefficients (Fig. S3 – upper triangle). We also used all our data points (n = 241</w:t>
      </w:r>
      <w:r w:rsidR="00505D8E">
        <w:rPr>
          <w:lang w:val="en-AU"/>
        </w:rPr>
        <w:t>8</w:t>
      </w:r>
      <w:r w:rsidR="00E26B20">
        <w:rPr>
          <w:lang w:val="en-AU"/>
        </w:rPr>
        <w:t>) and plotted the same pairwise relationships (Fig. S3 – lower triangle)</w:t>
      </w:r>
      <w:r w:rsidR="002C1DFA">
        <w:rPr>
          <w:lang w:val="en-AU"/>
        </w:rPr>
        <w:t>.</w:t>
      </w:r>
    </w:p>
    <w:p w14:paraId="7727D1F7" w14:textId="41B7C556" w:rsidR="005E6ACE" w:rsidRDefault="005E6ACE" w:rsidP="00FA14A3">
      <w:pPr>
        <w:spacing w:line="480" w:lineRule="auto"/>
        <w:contextualSpacing/>
        <w:rPr>
          <w:lang w:val="en-AU"/>
        </w:rPr>
      </w:pPr>
    </w:p>
    <w:p w14:paraId="26B644F2" w14:textId="77777777" w:rsidR="005E6ACE" w:rsidRPr="004B77EE" w:rsidRDefault="005E6ACE" w:rsidP="00FA14A3">
      <w:pPr>
        <w:spacing w:line="480" w:lineRule="auto"/>
        <w:contextualSpacing/>
        <w:rPr>
          <w:lang w:val="en-AU"/>
        </w:rPr>
      </w:pPr>
    </w:p>
    <w:p w14:paraId="635FBF6D" w14:textId="0F77A235" w:rsidR="00FF2E7B" w:rsidRDefault="000B346B" w:rsidP="00FA14A3">
      <w:pPr>
        <w:spacing w:line="480" w:lineRule="auto"/>
        <w:contextualSpacing/>
        <w:rPr>
          <w:lang w:val="en-AU"/>
        </w:rPr>
      </w:pPr>
      <w:r>
        <w:rPr>
          <w:noProof/>
          <w:lang w:val="en-US"/>
        </w:rPr>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14">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US"/>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C830247" w:rsidR="002C1DFA" w:rsidRPr="0023227F" w:rsidRDefault="00E93322" w:rsidP="00FA14A3">
      <w:pPr>
        <w:spacing w:line="480" w:lineRule="auto"/>
        <w:contextualSpacing/>
        <w:rPr>
          <w:lang w:val="en-AU"/>
        </w:rPr>
      </w:pPr>
      <w:r w:rsidRPr="00190F01">
        <w:rPr>
          <w:b/>
          <w:sz w:val="21"/>
          <w:szCs w:val="21"/>
          <w:lang w:val="en-AU"/>
        </w:rPr>
        <w:lastRenderedPageBreak/>
        <w:t>Figure S</w:t>
      </w:r>
      <w:r w:rsidR="00F36787">
        <w:rPr>
          <w:b/>
          <w:sz w:val="21"/>
          <w:szCs w:val="21"/>
          <w:lang w:val="en-AU"/>
        </w:rPr>
        <w:t>4</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the same relationship but using all 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3AD70C8" w14:textId="793923DC" w:rsidR="00B21C54" w:rsidRPr="00FF2E7B" w:rsidRDefault="00B21C54" w:rsidP="00FA14A3">
      <w:pPr>
        <w:spacing w:line="480" w:lineRule="auto"/>
        <w:contextualSpacing/>
        <w:rPr>
          <w:lang w:val="en-AU"/>
        </w:rPr>
      </w:pPr>
    </w:p>
    <w:p w14:paraId="25BE9538" w14:textId="734B5918" w:rsidR="00FD01D0" w:rsidRPr="00F36787" w:rsidRDefault="00307DCE" w:rsidP="00FA14A3">
      <w:pPr>
        <w:pStyle w:val="Heading2"/>
        <w:spacing w:line="480" w:lineRule="auto"/>
        <w:contextualSpacing/>
        <w:rPr>
          <w:i w:val="0"/>
          <w:lang w:val="en-AU"/>
        </w:rPr>
      </w:pPr>
      <w:r>
        <w:rPr>
          <w:lang w:val="en-AU"/>
        </w:rPr>
        <w:t xml:space="preserve"> </w:t>
      </w:r>
      <w:r w:rsidR="00F36787">
        <w:rPr>
          <w:lang w:val="en-AU"/>
        </w:rPr>
        <w:t xml:space="preserve">Among- and within-individual mass-scaling exponents </w:t>
      </w:r>
      <w:r w:rsidR="00CB1B63">
        <w:rPr>
          <w:lang w:val="en-AU"/>
        </w:rPr>
        <w:t xml:space="preserve">from a </w:t>
      </w:r>
      <w:r w:rsidR="00FE6C7C">
        <w:rPr>
          <w:lang w:val="en-AU"/>
        </w:rPr>
        <w:t>multi-level</w:t>
      </w:r>
      <w:r w:rsidR="00CB1B63">
        <w:rPr>
          <w:lang w:val="en-AU"/>
        </w:rPr>
        <w:t xml:space="preserve"> model vs. a ‘typical’ metabolic scaling model</w:t>
      </w:r>
    </w:p>
    <w:p w14:paraId="65BA70D7" w14:textId="246ACF46" w:rsidR="00084A1D" w:rsidRDefault="00F36787" w:rsidP="00FA14A3">
      <w:pPr>
        <w:spacing w:line="480" w:lineRule="auto"/>
        <w:ind w:firstLine="720"/>
        <w:contextualSpacing/>
        <w:rPr>
          <w:lang w:val="en-AU"/>
        </w:rPr>
      </w:pPr>
      <w:r>
        <w:rPr>
          <w:lang w:val="en-AU"/>
        </w:rPr>
        <w:t xml:space="preserve">Mass-scaling exponents describe the relationship between metabolic rate and body mass across a sample of individuals. We partitioned out among-individual and within-individual sources of variation in body mass (see main text) to see whether </w:t>
      </w:r>
      <w:r w:rsidR="00AA5144">
        <w:rPr>
          <w:lang w:val="en-AU"/>
        </w:rPr>
        <w:t xml:space="preserve">this </w:t>
      </w:r>
      <w:r>
        <w:rPr>
          <w:lang w:val="en-AU"/>
        </w:rPr>
        <w:t>affected the estimation of mass-scaling exponents (Table S</w:t>
      </w:r>
      <w:r w:rsidR="00FA14A3">
        <w:rPr>
          <w:lang w:val="en-AU"/>
        </w:rPr>
        <w:t>5</w:t>
      </w:r>
      <w:r>
        <w:rPr>
          <w:lang w:val="en-AU"/>
        </w:rPr>
        <w:t>.</w:t>
      </w:r>
      <w:r w:rsidR="00D747B3">
        <w:rPr>
          <w:lang w:val="en-AU"/>
        </w:rPr>
        <w:t xml:space="preserve">We wanted to compare </w:t>
      </w:r>
      <w:r w:rsidR="00084A1D">
        <w:rPr>
          <w:lang w:val="en-AU"/>
        </w:rPr>
        <w:t>our</w:t>
      </w:r>
      <w:r w:rsidR="00D747B3">
        <w:rPr>
          <w:lang w:val="en-AU"/>
        </w:rPr>
        <w:t xml:space="preserve"> within- and among individual scaling exponents with a model that represents the typical statistical analysis of a metabolic scaling study model that does not 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FA14A3">
      <w:pPr>
        <w:spacing w:line="480" w:lineRule="auto"/>
        <w:contextualSpacing/>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logMass</w:t>
      </w:r>
      <w:proofErr w:type="spellEnd"/>
    </w:p>
    <w:p w14:paraId="3892D054" w14:textId="0AE5286D" w:rsidR="007D3EB0" w:rsidRDefault="00B148A8" w:rsidP="00FA14A3">
      <w:pPr>
        <w:spacing w:line="480" w:lineRule="auto"/>
        <w:contextualSpacing/>
        <w:rPr>
          <w:lang w:val="en-AU"/>
        </w:rPr>
      </w:pPr>
      <w:r>
        <w:rPr>
          <w:lang w:val="en-AU"/>
        </w:rPr>
        <w:t>We repeated this process ten times and found that mass-scaling exponents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xml:space="preserve">). This suggests that when hierarchal structure in the data is not properly modelled, the among-individual or sample population mass-scaling </w:t>
      </w:r>
      <w:r>
        <w:rPr>
          <w:lang w:val="en-AU"/>
        </w:rPr>
        <w:lastRenderedPageBreak/>
        <w:t>exponent is a composite of within- and among-individual effects</w:t>
      </w:r>
      <w:r w:rsidR="00505D8E">
        <w:rPr>
          <w:lang w:val="en-AU"/>
        </w:rPr>
        <w:t xml:space="preserve"> and are therefore less precise</w:t>
      </w:r>
      <w:r>
        <w:rPr>
          <w:lang w:val="en-AU"/>
        </w:rPr>
        <w:t xml:space="preserve">. </w:t>
      </w:r>
    </w:p>
    <w:p w14:paraId="5AFD2285" w14:textId="128F3F0D" w:rsidR="00084A1D" w:rsidRDefault="00345560" w:rsidP="00FA14A3">
      <w:pPr>
        <w:spacing w:line="480" w:lineRule="auto"/>
        <w:contextualSpacing/>
        <w:jc w:val="center"/>
        <w:rPr>
          <w:lang w:val="en-AU"/>
        </w:rPr>
      </w:pPr>
      <w:r>
        <w:rPr>
          <w:noProof/>
          <w:lang w:val="en-US"/>
        </w:rPr>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5E71D95F" w14:textId="11148D32" w:rsidR="002B51C2" w:rsidRDefault="00345560" w:rsidP="00FA14A3">
      <w:pPr>
        <w:spacing w:line="480" w:lineRule="auto"/>
        <w:contextualSpacing/>
        <w:rPr>
          <w:sz w:val="21"/>
          <w:szCs w:val="21"/>
          <w:lang w:val="en-AU"/>
        </w:rPr>
      </w:pPr>
      <w:r w:rsidRPr="001053E5">
        <w:rPr>
          <w:b/>
          <w:sz w:val="21"/>
          <w:szCs w:val="21"/>
          <w:lang w:val="en-AU"/>
        </w:rPr>
        <w:t>Figure S</w:t>
      </w:r>
      <w:r w:rsidR="00B21C54">
        <w:rPr>
          <w:b/>
          <w:sz w:val="21"/>
          <w:szCs w:val="21"/>
          <w:lang w:val="en-AU"/>
        </w:rPr>
        <w:t>5</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individual (black filled squares) effects (nobs = 2418). The second model that </w:t>
      </w:r>
      <w:r w:rsidR="0090022D">
        <w:rPr>
          <w:sz w:val="21"/>
          <w:szCs w:val="21"/>
          <w:lang w:val="en-AU"/>
        </w:rPr>
        <w:t xml:space="preserve">does not </w:t>
      </w:r>
      <w:r>
        <w:rPr>
          <w:sz w:val="21"/>
          <w:szCs w:val="21"/>
          <w:lang w:val="en-AU"/>
        </w:rPr>
        <w:t xml:space="preserve">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p w14:paraId="20C4B593" w14:textId="30A3B5CE" w:rsidR="00F36AB7" w:rsidRDefault="00F36AB7" w:rsidP="00FA14A3">
      <w:pPr>
        <w:spacing w:line="480" w:lineRule="auto"/>
        <w:contextualSpacing/>
        <w:rPr>
          <w:sz w:val="21"/>
          <w:szCs w:val="21"/>
          <w:lang w:val="en-AU"/>
        </w:rPr>
      </w:pPr>
    </w:p>
    <w:p w14:paraId="5A2AD1B8" w14:textId="53F4865E" w:rsidR="00F36AB7" w:rsidRPr="00081C36" w:rsidRDefault="00F36AB7" w:rsidP="00FA14A3">
      <w:pPr>
        <w:pStyle w:val="Heading2"/>
        <w:spacing w:line="480" w:lineRule="auto"/>
        <w:contextualSpacing/>
        <w:rPr>
          <w:lang w:val="en-AU"/>
        </w:rPr>
      </w:pPr>
      <w:r>
        <w:rPr>
          <w:lang w:val="en-AU"/>
        </w:rPr>
        <w:t>Does metabolic rate and body mass change over time?</w:t>
      </w:r>
    </w:p>
    <w:p w14:paraId="138271A9" w14:textId="78830A9C" w:rsidR="00F36AB7" w:rsidRDefault="00F36AB7" w:rsidP="00FA14A3">
      <w:pPr>
        <w:spacing w:line="480" w:lineRule="auto"/>
        <w:ind w:firstLine="720"/>
        <w:contextualSpacing/>
        <w:rPr>
          <w:lang w:val="en-AU"/>
        </w:rPr>
      </w:pPr>
      <w:r>
        <w:rPr>
          <w:lang w:val="en-AU"/>
        </w:rPr>
        <w:t xml:space="preserve">Metabolic rate can decrease over time as individuals become habituated to the sampling protocol. Exploratory plots below show trends of metabolic rate and body mass decreasing with time. It is important to note that repeatability of metabolic rate was still significant over short and </w:t>
      </w:r>
      <w:proofErr w:type="gramStart"/>
      <w:r>
        <w:rPr>
          <w:lang w:val="en-AU"/>
        </w:rPr>
        <w:t>long time</w:t>
      </w:r>
      <w:proofErr w:type="gramEnd"/>
      <w:r>
        <w:rPr>
          <w:lang w:val="en-AU"/>
        </w:rPr>
        <w:t xml:space="preserve"> scales. This suggest</w:t>
      </w:r>
      <w:r w:rsidR="00ED3145">
        <w:rPr>
          <w:lang w:val="en-AU"/>
        </w:rPr>
        <w:t>s</w:t>
      </w:r>
      <w:r>
        <w:rPr>
          <w:lang w:val="en-AU"/>
        </w:rPr>
        <w:t xml:space="preserve"> that although animals may have become more habituated and therefore down-regulated their energetic demands throughout the course of the study, the </w:t>
      </w:r>
      <w:r w:rsidR="004E63FB">
        <w:rPr>
          <w:lang w:val="en-AU"/>
        </w:rPr>
        <w:t xml:space="preserve">consistent </w:t>
      </w:r>
      <w:r w:rsidR="007C6DF1">
        <w:rPr>
          <w:lang w:val="en-AU"/>
        </w:rPr>
        <w:t xml:space="preserve">relative </w:t>
      </w:r>
      <w:r>
        <w:rPr>
          <w:lang w:val="en-AU"/>
        </w:rPr>
        <w:t>variation among individuals persisted.</w:t>
      </w:r>
    </w:p>
    <w:p w14:paraId="53D1FA9F" w14:textId="4B517071" w:rsidR="00F36AB7" w:rsidRDefault="0031478A" w:rsidP="00FA14A3">
      <w:pPr>
        <w:spacing w:line="480" w:lineRule="auto"/>
        <w:contextualSpacing/>
        <w:rPr>
          <w:sz w:val="21"/>
          <w:szCs w:val="21"/>
          <w:lang w:val="en-AU"/>
        </w:rPr>
      </w:pPr>
      <w:r>
        <w:rPr>
          <w:noProof/>
          <w:sz w:val="21"/>
          <w:szCs w:val="21"/>
          <w:lang w:val="en-US"/>
        </w:rPr>
        <w:lastRenderedPageBreak/>
        <w:drawing>
          <wp:inline distT="0" distB="0" distL="0" distR="0" wp14:anchorId="0E53755F" wp14:editId="1F16327F">
            <wp:extent cx="5727700" cy="381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S4.pd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6768FEC" w14:textId="5C7961F2" w:rsidR="0031478A" w:rsidRDefault="0031478A" w:rsidP="00FA14A3">
      <w:pPr>
        <w:spacing w:line="480" w:lineRule="auto"/>
        <w:contextualSpacing/>
        <w:rPr>
          <w:sz w:val="21"/>
          <w:szCs w:val="21"/>
          <w:lang w:val="en-AU"/>
        </w:rPr>
      </w:pPr>
      <w:r w:rsidRPr="001053E5">
        <w:rPr>
          <w:b/>
          <w:sz w:val="21"/>
          <w:szCs w:val="21"/>
          <w:lang w:val="en-AU"/>
        </w:rPr>
        <w:t>Figure S</w:t>
      </w:r>
      <w:r w:rsidR="00B21C54">
        <w:rPr>
          <w:b/>
          <w:sz w:val="21"/>
          <w:szCs w:val="21"/>
          <w:lang w:val="en-AU"/>
        </w:rPr>
        <w:t>6</w:t>
      </w:r>
      <w:r w:rsidRPr="001053E5">
        <w:rPr>
          <w:sz w:val="21"/>
          <w:szCs w:val="21"/>
          <w:lang w:val="en-AU"/>
        </w:rPr>
        <w:t>–</w:t>
      </w:r>
      <w:r>
        <w:rPr>
          <w:sz w:val="21"/>
          <w:szCs w:val="21"/>
          <w:lang w:val="en-AU"/>
        </w:rPr>
        <w:t xml:space="preserve"> The relationship of log metabolic rate (mL</w:t>
      </w:r>
      <w:r w:rsidR="00F41C9D">
        <w:rPr>
          <w:sz w:val="21"/>
          <w:szCs w:val="21"/>
          <w:lang w:val="en-AU"/>
        </w:rPr>
        <w:t>, left</w:t>
      </w:r>
      <w:r>
        <w:rPr>
          <w:sz w:val="21"/>
          <w:szCs w:val="21"/>
          <w:lang w:val="en-AU"/>
        </w:rPr>
        <w:t>)</w:t>
      </w:r>
      <w:r w:rsidR="00F41C9D">
        <w:rPr>
          <w:sz w:val="21"/>
          <w:szCs w:val="21"/>
          <w:lang w:val="en-AU"/>
        </w:rPr>
        <w:t xml:space="preserve"> and log body mass (right) measured at six temperatures</w:t>
      </w:r>
      <w:r>
        <w:rPr>
          <w:sz w:val="21"/>
          <w:szCs w:val="21"/>
          <w:lang w:val="en-AU"/>
        </w:rPr>
        <w:t xml:space="preserve"> </w:t>
      </w:r>
      <w:r w:rsidR="00F41C9D">
        <w:rPr>
          <w:sz w:val="21"/>
          <w:szCs w:val="21"/>
          <w:lang w:val="en-AU"/>
        </w:rPr>
        <w:t xml:space="preserve">across ten sampling sessions. Points represent the raw </w:t>
      </w:r>
      <w:proofErr w:type="gramStart"/>
      <w:r w:rsidR="00F41C9D">
        <w:rPr>
          <w:sz w:val="21"/>
          <w:szCs w:val="21"/>
          <w:lang w:val="en-AU"/>
        </w:rPr>
        <w:t>data,</w:t>
      </w:r>
      <w:proofErr w:type="gramEnd"/>
      <w:r w:rsidR="00F41C9D">
        <w:rPr>
          <w:sz w:val="21"/>
          <w:szCs w:val="21"/>
          <w:lang w:val="en-AU"/>
        </w:rPr>
        <w:t xml:space="preserve"> each uniquely coloured line represents the linear reaction norm for an individual (n = 42). </w:t>
      </w:r>
      <w:r>
        <w:rPr>
          <w:sz w:val="21"/>
          <w:szCs w:val="21"/>
          <w:lang w:val="en-AU"/>
        </w:rPr>
        <w:t xml:space="preserve"> </w:t>
      </w:r>
    </w:p>
    <w:p w14:paraId="10DD6DC9" w14:textId="77777777" w:rsidR="006F359A" w:rsidRDefault="006F359A" w:rsidP="00FA14A3">
      <w:pPr>
        <w:spacing w:line="480" w:lineRule="auto"/>
        <w:contextualSpacing/>
        <w:rPr>
          <w:sz w:val="21"/>
          <w:szCs w:val="21"/>
          <w:lang w:val="en-AU"/>
        </w:rPr>
        <w:sectPr w:rsidR="006F359A" w:rsidSect="001E68DA">
          <w:footerReference w:type="even" r:id="rId18"/>
          <w:footerReference w:type="default" r:id="rId19"/>
          <w:pgSz w:w="11900" w:h="16840"/>
          <w:pgMar w:top="1440" w:right="1440" w:bottom="1440" w:left="1440" w:header="708" w:footer="708" w:gutter="0"/>
          <w:lnNumType w:countBy="1" w:restart="continuous"/>
          <w:cols w:space="708"/>
          <w:docGrid w:linePitch="360"/>
        </w:sectPr>
      </w:pPr>
    </w:p>
    <w:p w14:paraId="7DFF12D3" w14:textId="77777777" w:rsidR="006F359A" w:rsidRDefault="006F359A" w:rsidP="00FA14A3">
      <w:pPr>
        <w:pStyle w:val="Heading1"/>
        <w:spacing w:line="480" w:lineRule="auto"/>
        <w:contextualSpacing/>
      </w:pPr>
      <w:r>
        <w:lastRenderedPageBreak/>
        <w:t>Tables</w:t>
      </w:r>
    </w:p>
    <w:p w14:paraId="3D82269B" w14:textId="77777777" w:rsidR="006F359A" w:rsidRDefault="006F359A" w:rsidP="00FA14A3">
      <w:pPr>
        <w:spacing w:line="480" w:lineRule="auto"/>
        <w:contextualSpacing/>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6F359A" w:rsidRPr="00A40017" w14:paraId="0F57C6FA" w14:textId="77777777" w:rsidTr="00AE5385">
        <w:trPr>
          <w:trHeight w:val="1380"/>
        </w:trPr>
        <w:tc>
          <w:tcPr>
            <w:tcW w:w="13120" w:type="dxa"/>
            <w:gridSpan w:val="10"/>
            <w:tcBorders>
              <w:top w:val="nil"/>
              <w:left w:val="nil"/>
              <w:bottom w:val="single" w:sz="12" w:space="0" w:color="auto"/>
              <w:right w:val="nil"/>
            </w:tcBorders>
            <w:shd w:val="clear" w:color="auto" w:fill="auto"/>
            <w:vAlign w:val="center"/>
            <w:hideMark/>
          </w:tcPr>
          <w:p w14:paraId="450FEF2F" w14:textId="1403DA6C" w:rsidR="006F359A" w:rsidRPr="00A40017" w:rsidRDefault="006F359A" w:rsidP="00FA14A3">
            <w:pPr>
              <w:spacing w:line="480" w:lineRule="auto"/>
              <w:contextualSpacing/>
              <w:rPr>
                <w:color w:val="000000"/>
              </w:rPr>
            </w:pPr>
            <w:r w:rsidRPr="00A40017">
              <w:rPr>
                <w:b/>
                <w:color w:val="000000"/>
              </w:rPr>
              <w:t xml:space="preserve">Table </w:t>
            </w:r>
            <w:r>
              <w:rPr>
                <w:b/>
                <w:color w:val="000000"/>
              </w:rPr>
              <w:t>S</w:t>
            </w:r>
            <w:r w:rsidRPr="00A40017">
              <w:rPr>
                <w:b/>
                <w:color w:val="000000"/>
              </w:rPr>
              <w:t>1.</w:t>
            </w:r>
            <w:r w:rsidRPr="00A40017">
              <w:rPr>
                <w:color w:val="000000"/>
              </w:rPr>
              <w:t xml:space="preserve"> Adjusted repeatability</w:t>
            </w:r>
            <w:r>
              <w:rPr>
                <w:color w:val="000000"/>
              </w:rPr>
              <w:t xml:space="preserve"> of log metabolic rate </w:t>
            </w:r>
            <w:r w:rsidRPr="00A40017">
              <w:rPr>
                <w:color w:val="000000"/>
              </w:rPr>
              <w:t xml:space="preserve">and their 95% credible intervals, across six measurement temperature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Pr="00D744FB">
              <w:rPr>
                <w:color w:val="000000"/>
              </w:rPr>
              <w:t>n</w:t>
            </w:r>
            <w:r w:rsidRPr="00D744FB">
              <w:rPr>
                <w:color w:val="000000"/>
                <w:vertAlign w:val="subscript"/>
              </w:rPr>
              <w:t>obs</w:t>
            </w:r>
            <w:r w:rsidRPr="00D744FB">
              <w:rPr>
                <w:color w:val="000000"/>
              </w:rPr>
              <w:t xml:space="preserve"> = 241</w:t>
            </w:r>
            <w:r>
              <w:rPr>
                <w:color w:val="000000"/>
              </w:rPr>
              <w:t>8</w:t>
            </w:r>
            <w:r w:rsidRPr="00A40017">
              <w:rPr>
                <w:color w:val="000000"/>
              </w:rPr>
              <w:t>. All estimates are significantly different from zero.</w:t>
            </w:r>
          </w:p>
        </w:tc>
      </w:tr>
      <w:tr w:rsidR="006F359A" w:rsidRPr="00A40017" w14:paraId="3FF798D5" w14:textId="77777777" w:rsidTr="00AE5385">
        <w:trPr>
          <w:trHeight w:val="380"/>
        </w:trPr>
        <w:tc>
          <w:tcPr>
            <w:tcW w:w="2362" w:type="dxa"/>
            <w:tcBorders>
              <w:top w:val="single" w:sz="12" w:space="0" w:color="auto"/>
              <w:left w:val="nil"/>
              <w:right w:val="nil"/>
            </w:tcBorders>
            <w:shd w:val="clear" w:color="auto" w:fill="auto"/>
            <w:vAlign w:val="center"/>
            <w:hideMark/>
          </w:tcPr>
          <w:p w14:paraId="357923B0" w14:textId="77777777" w:rsidR="006F359A" w:rsidRPr="00A40017" w:rsidRDefault="006F359A" w:rsidP="00FA14A3">
            <w:pPr>
              <w:spacing w:line="480" w:lineRule="auto"/>
              <w:contextualSpacing/>
              <w:rPr>
                <w:color w:val="000000"/>
              </w:rPr>
            </w:pPr>
          </w:p>
        </w:tc>
        <w:tc>
          <w:tcPr>
            <w:tcW w:w="3586" w:type="dxa"/>
            <w:gridSpan w:val="3"/>
            <w:tcBorders>
              <w:top w:val="single" w:sz="4" w:space="0" w:color="auto"/>
              <w:left w:val="nil"/>
              <w:right w:val="nil"/>
            </w:tcBorders>
            <w:shd w:val="clear" w:color="auto" w:fill="auto"/>
            <w:vAlign w:val="center"/>
            <w:hideMark/>
          </w:tcPr>
          <w:p w14:paraId="035AD9A1" w14:textId="77777777" w:rsidR="006F359A" w:rsidRPr="00A40017" w:rsidRDefault="006F359A" w:rsidP="00FA14A3">
            <w:pPr>
              <w:spacing w:line="480" w:lineRule="auto"/>
              <w:contextualSpacing/>
              <w:jc w:val="center"/>
              <w:rPr>
                <w:color w:val="000000"/>
              </w:rPr>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right w:val="nil"/>
            </w:tcBorders>
            <w:shd w:val="clear" w:color="auto" w:fill="auto"/>
            <w:vAlign w:val="center"/>
            <w:hideMark/>
          </w:tcPr>
          <w:p w14:paraId="4F5B9BED" w14:textId="77777777" w:rsidR="006F359A" w:rsidRPr="00A40017" w:rsidRDefault="006F359A" w:rsidP="00FA14A3">
            <w:pPr>
              <w:spacing w:line="480" w:lineRule="auto"/>
              <w:contextualSpacing/>
              <w:jc w:val="center"/>
              <w:rPr>
                <w:color w:val="000000"/>
              </w:rPr>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right w:val="nil"/>
            </w:tcBorders>
            <w:shd w:val="clear" w:color="auto" w:fill="auto"/>
            <w:vAlign w:val="center"/>
            <w:hideMark/>
          </w:tcPr>
          <w:p w14:paraId="0879B3E9" w14:textId="77777777" w:rsidR="006F359A" w:rsidRPr="00A40017" w:rsidRDefault="006F359A" w:rsidP="00FA14A3">
            <w:pPr>
              <w:spacing w:line="480" w:lineRule="auto"/>
              <w:contextualSpacing/>
              <w:jc w:val="center"/>
              <w:rPr>
                <w:color w:val="000000"/>
              </w:rPr>
            </w:pPr>
            <w:proofErr w:type="spellStart"/>
            <w:r w:rsidRPr="00A40017">
              <w:rPr>
                <w:color w:val="000000"/>
              </w:rPr>
              <w:t>R</w:t>
            </w:r>
            <w:r w:rsidRPr="00A40017">
              <w:rPr>
                <w:color w:val="000000"/>
                <w:vertAlign w:val="subscript"/>
              </w:rPr>
              <w:t>long</w:t>
            </w:r>
            <w:proofErr w:type="spellEnd"/>
          </w:p>
        </w:tc>
      </w:tr>
      <w:tr w:rsidR="006F359A" w:rsidRPr="00A40017" w14:paraId="4BE6B5F4" w14:textId="77777777" w:rsidTr="00AE5385">
        <w:trPr>
          <w:trHeight w:val="320"/>
        </w:trPr>
        <w:tc>
          <w:tcPr>
            <w:tcW w:w="2362" w:type="dxa"/>
            <w:tcBorders>
              <w:top w:val="nil"/>
              <w:left w:val="nil"/>
              <w:bottom w:val="single" w:sz="4" w:space="0" w:color="auto"/>
              <w:right w:val="nil"/>
            </w:tcBorders>
            <w:shd w:val="clear" w:color="auto" w:fill="auto"/>
            <w:noWrap/>
            <w:vAlign w:val="bottom"/>
            <w:hideMark/>
          </w:tcPr>
          <w:p w14:paraId="18AEFD25" w14:textId="77777777" w:rsidR="006F359A" w:rsidRPr="00A40017" w:rsidRDefault="006F359A" w:rsidP="00FA14A3">
            <w:pPr>
              <w:spacing w:line="480" w:lineRule="auto"/>
              <w:contextualSpacing/>
              <w:jc w:val="center"/>
              <w:rPr>
                <w:color w:val="000000"/>
              </w:rPr>
            </w:pPr>
            <w:r w:rsidRPr="00A40017">
              <w:rPr>
                <w:color w:val="000000"/>
              </w:rPr>
              <w:t>Temperature</w:t>
            </w:r>
          </w:p>
        </w:tc>
        <w:tc>
          <w:tcPr>
            <w:tcW w:w="1447" w:type="dxa"/>
            <w:tcBorders>
              <w:top w:val="nil"/>
              <w:left w:val="nil"/>
              <w:bottom w:val="single" w:sz="4" w:space="0" w:color="auto"/>
              <w:right w:val="nil"/>
            </w:tcBorders>
            <w:shd w:val="clear" w:color="auto" w:fill="auto"/>
            <w:noWrap/>
            <w:vAlign w:val="bottom"/>
            <w:hideMark/>
          </w:tcPr>
          <w:p w14:paraId="0C323F26" w14:textId="77777777" w:rsidR="006F359A" w:rsidRPr="00A40017" w:rsidRDefault="006F359A" w:rsidP="00FA14A3">
            <w:pPr>
              <w:spacing w:line="480" w:lineRule="auto"/>
              <w:contextualSpacing/>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7EAD4BF3" w14:textId="77777777" w:rsidR="006F359A" w:rsidRPr="00A40017" w:rsidRDefault="006F359A" w:rsidP="00FA14A3">
            <w:pPr>
              <w:spacing w:line="480" w:lineRule="auto"/>
              <w:contextualSpacing/>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59479D7D" w14:textId="77777777" w:rsidR="006F359A" w:rsidRPr="00A40017" w:rsidRDefault="006F359A" w:rsidP="00FA14A3">
            <w:pPr>
              <w:spacing w:line="480" w:lineRule="auto"/>
              <w:contextualSpacing/>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2B71BA20" w14:textId="77777777" w:rsidR="006F359A" w:rsidRPr="00A40017" w:rsidRDefault="006F359A" w:rsidP="00FA14A3">
            <w:pPr>
              <w:spacing w:line="480" w:lineRule="auto"/>
              <w:contextualSpacing/>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44FE1ED0" w14:textId="77777777" w:rsidR="006F359A" w:rsidRPr="00A40017" w:rsidRDefault="006F359A" w:rsidP="00FA14A3">
            <w:pPr>
              <w:spacing w:line="480" w:lineRule="auto"/>
              <w:contextualSpacing/>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63F0EC73" w14:textId="77777777" w:rsidR="006F359A" w:rsidRPr="00A40017" w:rsidRDefault="006F359A" w:rsidP="00FA14A3">
            <w:pPr>
              <w:spacing w:line="480" w:lineRule="auto"/>
              <w:contextualSpacing/>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2CABDE48" w14:textId="77777777" w:rsidR="006F359A" w:rsidRPr="00A40017" w:rsidRDefault="006F359A" w:rsidP="00FA14A3">
            <w:pPr>
              <w:spacing w:line="480" w:lineRule="auto"/>
              <w:contextualSpacing/>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587B3637" w14:textId="77777777" w:rsidR="006F359A" w:rsidRPr="00A40017" w:rsidRDefault="006F359A" w:rsidP="00FA14A3">
            <w:pPr>
              <w:spacing w:line="480" w:lineRule="auto"/>
              <w:contextualSpacing/>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09DBAF74" w14:textId="77777777" w:rsidR="006F359A" w:rsidRPr="00A40017" w:rsidRDefault="006F359A" w:rsidP="00FA14A3">
            <w:pPr>
              <w:spacing w:line="480" w:lineRule="auto"/>
              <w:contextualSpacing/>
              <w:jc w:val="center"/>
              <w:rPr>
                <w:color w:val="000000"/>
              </w:rPr>
            </w:pPr>
            <w:r w:rsidRPr="00A40017">
              <w:rPr>
                <w:color w:val="000000"/>
              </w:rPr>
              <w:t>Upper</w:t>
            </w:r>
          </w:p>
        </w:tc>
      </w:tr>
      <w:tr w:rsidR="006F359A" w:rsidRPr="00A40017" w14:paraId="0812FC76" w14:textId="77777777" w:rsidTr="00AE5385">
        <w:trPr>
          <w:trHeight w:val="320"/>
        </w:trPr>
        <w:tc>
          <w:tcPr>
            <w:tcW w:w="2362" w:type="dxa"/>
            <w:tcBorders>
              <w:top w:val="single" w:sz="4" w:space="0" w:color="auto"/>
              <w:left w:val="nil"/>
              <w:bottom w:val="nil"/>
              <w:right w:val="nil"/>
            </w:tcBorders>
            <w:shd w:val="clear" w:color="auto" w:fill="auto"/>
            <w:noWrap/>
            <w:vAlign w:val="bottom"/>
            <w:hideMark/>
          </w:tcPr>
          <w:p w14:paraId="6CDF300C" w14:textId="77777777" w:rsidR="006F359A" w:rsidRPr="00A40017" w:rsidRDefault="006F359A" w:rsidP="00FA14A3">
            <w:pPr>
              <w:spacing w:line="480" w:lineRule="auto"/>
              <w:contextualSpacing/>
              <w:jc w:val="center"/>
              <w:rPr>
                <w:color w:val="000000"/>
              </w:rPr>
            </w:pPr>
            <w:r w:rsidRPr="00A40017">
              <w:rPr>
                <w:color w:val="000000"/>
              </w:rPr>
              <w:t>22</w:t>
            </w:r>
          </w:p>
        </w:tc>
        <w:tc>
          <w:tcPr>
            <w:tcW w:w="1447" w:type="dxa"/>
            <w:tcBorders>
              <w:top w:val="single" w:sz="4" w:space="0" w:color="auto"/>
              <w:left w:val="nil"/>
              <w:bottom w:val="nil"/>
              <w:right w:val="nil"/>
            </w:tcBorders>
            <w:shd w:val="clear" w:color="auto" w:fill="auto"/>
            <w:noWrap/>
            <w:vAlign w:val="bottom"/>
            <w:hideMark/>
          </w:tcPr>
          <w:p w14:paraId="49433777" w14:textId="77777777" w:rsidR="006F359A" w:rsidRPr="00A40017" w:rsidRDefault="006F359A" w:rsidP="00FA14A3">
            <w:pPr>
              <w:spacing w:line="480" w:lineRule="auto"/>
              <w:contextualSpacing/>
              <w:jc w:val="center"/>
              <w:rPr>
                <w:color w:val="000000"/>
              </w:rPr>
            </w:pPr>
            <w:r w:rsidRPr="00A40017">
              <w:rPr>
                <w:color w:val="000000"/>
              </w:rPr>
              <w:t>0.76</w:t>
            </w:r>
          </w:p>
        </w:tc>
        <w:tc>
          <w:tcPr>
            <w:tcW w:w="1092" w:type="dxa"/>
            <w:tcBorders>
              <w:top w:val="single" w:sz="4" w:space="0" w:color="auto"/>
              <w:left w:val="nil"/>
              <w:bottom w:val="nil"/>
              <w:right w:val="nil"/>
            </w:tcBorders>
            <w:shd w:val="clear" w:color="auto" w:fill="auto"/>
            <w:noWrap/>
            <w:vAlign w:val="bottom"/>
            <w:hideMark/>
          </w:tcPr>
          <w:p w14:paraId="32B3BADB" w14:textId="77777777" w:rsidR="006F359A" w:rsidRPr="00A40017" w:rsidRDefault="006F359A" w:rsidP="00FA14A3">
            <w:pPr>
              <w:spacing w:line="480" w:lineRule="auto"/>
              <w:contextualSpacing/>
              <w:jc w:val="center"/>
              <w:rPr>
                <w:color w:val="000000"/>
              </w:rPr>
            </w:pPr>
            <w:r w:rsidRPr="00A40017">
              <w:rPr>
                <w:color w:val="000000"/>
              </w:rPr>
              <w:t>0.59</w:t>
            </w:r>
          </w:p>
        </w:tc>
        <w:tc>
          <w:tcPr>
            <w:tcW w:w="1047" w:type="dxa"/>
            <w:tcBorders>
              <w:top w:val="single" w:sz="4" w:space="0" w:color="auto"/>
              <w:left w:val="nil"/>
              <w:bottom w:val="nil"/>
              <w:right w:val="nil"/>
            </w:tcBorders>
            <w:shd w:val="clear" w:color="auto" w:fill="auto"/>
            <w:noWrap/>
            <w:vAlign w:val="bottom"/>
            <w:hideMark/>
          </w:tcPr>
          <w:p w14:paraId="3414293E" w14:textId="77777777" w:rsidR="006F359A" w:rsidRPr="00A40017" w:rsidRDefault="006F359A" w:rsidP="00FA14A3">
            <w:pPr>
              <w:spacing w:line="480" w:lineRule="auto"/>
              <w:contextualSpacing/>
              <w:jc w:val="center"/>
              <w:rPr>
                <w:color w:val="000000"/>
              </w:rPr>
            </w:pPr>
            <w:r w:rsidRPr="00A40017">
              <w:rPr>
                <w:color w:val="000000"/>
              </w:rPr>
              <w:t>1</w:t>
            </w:r>
          </w:p>
        </w:tc>
        <w:tc>
          <w:tcPr>
            <w:tcW w:w="1447" w:type="dxa"/>
            <w:tcBorders>
              <w:top w:val="single" w:sz="4" w:space="0" w:color="auto"/>
              <w:left w:val="nil"/>
              <w:bottom w:val="nil"/>
              <w:right w:val="nil"/>
            </w:tcBorders>
            <w:shd w:val="clear" w:color="auto" w:fill="auto"/>
            <w:noWrap/>
            <w:vAlign w:val="bottom"/>
            <w:hideMark/>
          </w:tcPr>
          <w:p w14:paraId="047F0685" w14:textId="77777777" w:rsidR="006F359A" w:rsidRPr="00A40017" w:rsidRDefault="006F359A" w:rsidP="00FA14A3">
            <w:pPr>
              <w:spacing w:line="480" w:lineRule="auto"/>
              <w:contextualSpacing/>
              <w:jc w:val="center"/>
              <w:rPr>
                <w:color w:val="000000"/>
              </w:rPr>
            </w:pPr>
            <w:r w:rsidRPr="00A40017">
              <w:rPr>
                <w:color w:val="000000"/>
              </w:rPr>
              <w:t>0.15</w:t>
            </w:r>
          </w:p>
        </w:tc>
        <w:tc>
          <w:tcPr>
            <w:tcW w:w="1092" w:type="dxa"/>
            <w:tcBorders>
              <w:top w:val="single" w:sz="4" w:space="0" w:color="auto"/>
              <w:left w:val="nil"/>
              <w:bottom w:val="nil"/>
              <w:right w:val="nil"/>
            </w:tcBorders>
            <w:shd w:val="clear" w:color="auto" w:fill="auto"/>
            <w:noWrap/>
            <w:vAlign w:val="bottom"/>
            <w:hideMark/>
          </w:tcPr>
          <w:p w14:paraId="1829CB60" w14:textId="77777777" w:rsidR="006F359A" w:rsidRPr="00A40017" w:rsidRDefault="006F359A" w:rsidP="00FA14A3">
            <w:pPr>
              <w:spacing w:line="480" w:lineRule="auto"/>
              <w:contextualSpacing/>
              <w:jc w:val="center"/>
              <w:rPr>
                <w:color w:val="000000"/>
              </w:rPr>
            </w:pPr>
            <w:r w:rsidRPr="00A40017">
              <w:rPr>
                <w:color w:val="000000"/>
              </w:rPr>
              <w:t>0.1</w:t>
            </w:r>
          </w:p>
        </w:tc>
        <w:tc>
          <w:tcPr>
            <w:tcW w:w="1047" w:type="dxa"/>
            <w:tcBorders>
              <w:top w:val="single" w:sz="4" w:space="0" w:color="auto"/>
              <w:left w:val="nil"/>
              <w:bottom w:val="nil"/>
              <w:right w:val="nil"/>
            </w:tcBorders>
            <w:shd w:val="clear" w:color="auto" w:fill="auto"/>
            <w:noWrap/>
            <w:vAlign w:val="bottom"/>
            <w:hideMark/>
          </w:tcPr>
          <w:p w14:paraId="166BD80D" w14:textId="77777777" w:rsidR="006F359A" w:rsidRPr="00A40017" w:rsidRDefault="006F359A" w:rsidP="00FA14A3">
            <w:pPr>
              <w:spacing w:line="480" w:lineRule="auto"/>
              <w:contextualSpacing/>
              <w:jc w:val="center"/>
              <w:rPr>
                <w:color w:val="000000"/>
              </w:rPr>
            </w:pPr>
            <w:r w:rsidRPr="00A40017">
              <w:rPr>
                <w:color w:val="000000"/>
              </w:rPr>
              <w:t>0.22</w:t>
            </w:r>
          </w:p>
        </w:tc>
        <w:tc>
          <w:tcPr>
            <w:tcW w:w="1447" w:type="dxa"/>
            <w:tcBorders>
              <w:top w:val="single" w:sz="4" w:space="0" w:color="auto"/>
              <w:left w:val="nil"/>
              <w:bottom w:val="nil"/>
              <w:right w:val="nil"/>
            </w:tcBorders>
            <w:shd w:val="clear" w:color="auto" w:fill="auto"/>
            <w:noWrap/>
            <w:vAlign w:val="bottom"/>
            <w:hideMark/>
          </w:tcPr>
          <w:p w14:paraId="424C2AB6" w14:textId="77777777" w:rsidR="006F359A" w:rsidRPr="00A40017" w:rsidRDefault="006F359A" w:rsidP="00FA14A3">
            <w:pPr>
              <w:spacing w:line="480" w:lineRule="auto"/>
              <w:contextualSpacing/>
              <w:jc w:val="center"/>
              <w:rPr>
                <w:color w:val="000000"/>
              </w:rPr>
            </w:pPr>
            <w:r w:rsidRPr="00A40017">
              <w:rPr>
                <w:color w:val="000000"/>
              </w:rPr>
              <w:t>0.12</w:t>
            </w:r>
          </w:p>
        </w:tc>
        <w:tc>
          <w:tcPr>
            <w:tcW w:w="1092" w:type="dxa"/>
            <w:tcBorders>
              <w:top w:val="single" w:sz="4" w:space="0" w:color="auto"/>
              <w:left w:val="nil"/>
              <w:bottom w:val="nil"/>
              <w:right w:val="nil"/>
            </w:tcBorders>
            <w:shd w:val="clear" w:color="auto" w:fill="auto"/>
            <w:noWrap/>
            <w:vAlign w:val="bottom"/>
            <w:hideMark/>
          </w:tcPr>
          <w:p w14:paraId="7F0F6699" w14:textId="77777777" w:rsidR="006F359A" w:rsidRPr="00A40017" w:rsidRDefault="006F359A" w:rsidP="00FA14A3">
            <w:pPr>
              <w:spacing w:line="480" w:lineRule="auto"/>
              <w:contextualSpacing/>
              <w:jc w:val="center"/>
              <w:rPr>
                <w:color w:val="000000"/>
              </w:rPr>
            </w:pPr>
            <w:r w:rsidRPr="00A40017">
              <w:rPr>
                <w:color w:val="000000"/>
              </w:rPr>
              <w:t>0.07</w:t>
            </w:r>
          </w:p>
        </w:tc>
        <w:tc>
          <w:tcPr>
            <w:tcW w:w="1047" w:type="dxa"/>
            <w:tcBorders>
              <w:top w:val="single" w:sz="4" w:space="0" w:color="auto"/>
              <w:left w:val="nil"/>
              <w:bottom w:val="nil"/>
              <w:right w:val="nil"/>
            </w:tcBorders>
            <w:shd w:val="clear" w:color="auto" w:fill="auto"/>
            <w:noWrap/>
            <w:vAlign w:val="bottom"/>
            <w:hideMark/>
          </w:tcPr>
          <w:p w14:paraId="0CDFFDA9" w14:textId="77777777" w:rsidR="006F359A" w:rsidRPr="00A40017" w:rsidRDefault="006F359A" w:rsidP="00FA14A3">
            <w:pPr>
              <w:spacing w:line="480" w:lineRule="auto"/>
              <w:contextualSpacing/>
              <w:jc w:val="center"/>
              <w:rPr>
                <w:color w:val="000000"/>
              </w:rPr>
            </w:pPr>
            <w:r w:rsidRPr="00A40017">
              <w:rPr>
                <w:color w:val="000000"/>
              </w:rPr>
              <w:t>0.18</w:t>
            </w:r>
          </w:p>
        </w:tc>
      </w:tr>
      <w:tr w:rsidR="006F359A" w:rsidRPr="00A40017" w14:paraId="6DAB0F5E" w14:textId="77777777" w:rsidTr="00AE5385">
        <w:trPr>
          <w:trHeight w:val="320"/>
        </w:trPr>
        <w:tc>
          <w:tcPr>
            <w:tcW w:w="2362" w:type="dxa"/>
            <w:tcBorders>
              <w:top w:val="nil"/>
              <w:left w:val="nil"/>
              <w:bottom w:val="nil"/>
              <w:right w:val="nil"/>
            </w:tcBorders>
            <w:shd w:val="clear" w:color="auto" w:fill="auto"/>
            <w:noWrap/>
            <w:vAlign w:val="bottom"/>
            <w:hideMark/>
          </w:tcPr>
          <w:p w14:paraId="5B6BF9F5" w14:textId="77777777" w:rsidR="006F359A" w:rsidRPr="00A40017" w:rsidRDefault="006F359A" w:rsidP="00FA14A3">
            <w:pPr>
              <w:spacing w:line="480" w:lineRule="auto"/>
              <w:contextualSpacing/>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8610398" w14:textId="77777777" w:rsidR="006F359A" w:rsidRPr="00A40017" w:rsidRDefault="006F359A" w:rsidP="00FA14A3">
            <w:pPr>
              <w:spacing w:line="480" w:lineRule="auto"/>
              <w:contextualSpacing/>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1CD3C506" w14:textId="77777777" w:rsidR="006F359A" w:rsidRPr="00A40017" w:rsidRDefault="006F359A" w:rsidP="00FA14A3">
            <w:pPr>
              <w:spacing w:line="480" w:lineRule="auto"/>
              <w:contextualSpacing/>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033A32C0" w14:textId="77777777" w:rsidR="006F359A" w:rsidRPr="00A40017" w:rsidRDefault="006F359A" w:rsidP="00FA14A3">
            <w:pPr>
              <w:spacing w:line="480" w:lineRule="auto"/>
              <w:contextualSpacing/>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6AB9B2BC" w14:textId="77777777" w:rsidR="006F359A" w:rsidRPr="00A40017" w:rsidRDefault="006F359A" w:rsidP="00FA14A3">
            <w:pPr>
              <w:spacing w:line="480" w:lineRule="auto"/>
              <w:contextualSpacing/>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710ABEF9" w14:textId="77777777" w:rsidR="006F359A" w:rsidRPr="00A40017" w:rsidRDefault="006F359A" w:rsidP="00FA14A3">
            <w:pPr>
              <w:spacing w:line="480" w:lineRule="auto"/>
              <w:contextualSpacing/>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444D3DC9" w14:textId="77777777" w:rsidR="006F359A" w:rsidRPr="00A40017" w:rsidRDefault="006F359A" w:rsidP="00FA14A3">
            <w:pPr>
              <w:spacing w:line="480" w:lineRule="auto"/>
              <w:contextualSpacing/>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62480E13" w14:textId="77777777" w:rsidR="006F359A" w:rsidRPr="00A40017" w:rsidRDefault="006F359A" w:rsidP="00FA14A3">
            <w:pPr>
              <w:spacing w:line="480" w:lineRule="auto"/>
              <w:contextualSpacing/>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0150E8BD" w14:textId="77777777" w:rsidR="006F359A" w:rsidRPr="00A40017" w:rsidRDefault="006F359A" w:rsidP="00FA14A3">
            <w:pPr>
              <w:spacing w:line="480" w:lineRule="auto"/>
              <w:contextualSpacing/>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17FD5B7A" w14:textId="77777777" w:rsidR="006F359A" w:rsidRPr="00A40017" w:rsidRDefault="006F359A" w:rsidP="00FA14A3">
            <w:pPr>
              <w:spacing w:line="480" w:lineRule="auto"/>
              <w:contextualSpacing/>
              <w:jc w:val="center"/>
              <w:rPr>
                <w:color w:val="000000"/>
              </w:rPr>
            </w:pPr>
            <w:r w:rsidRPr="00A40017">
              <w:rPr>
                <w:color w:val="000000"/>
              </w:rPr>
              <w:t>0.24</w:t>
            </w:r>
          </w:p>
        </w:tc>
      </w:tr>
      <w:tr w:rsidR="006F359A" w:rsidRPr="00A40017" w14:paraId="3722985F" w14:textId="77777777" w:rsidTr="00AE5385">
        <w:trPr>
          <w:trHeight w:val="320"/>
        </w:trPr>
        <w:tc>
          <w:tcPr>
            <w:tcW w:w="2362" w:type="dxa"/>
            <w:tcBorders>
              <w:top w:val="nil"/>
              <w:left w:val="nil"/>
              <w:bottom w:val="nil"/>
              <w:right w:val="nil"/>
            </w:tcBorders>
            <w:shd w:val="clear" w:color="auto" w:fill="auto"/>
            <w:noWrap/>
            <w:vAlign w:val="bottom"/>
            <w:hideMark/>
          </w:tcPr>
          <w:p w14:paraId="56796965" w14:textId="77777777" w:rsidR="006F359A" w:rsidRPr="00A40017" w:rsidRDefault="006F359A" w:rsidP="00FA14A3">
            <w:pPr>
              <w:spacing w:line="480" w:lineRule="auto"/>
              <w:contextualSpacing/>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0ACD1AA4" w14:textId="77777777" w:rsidR="006F359A" w:rsidRPr="00A40017" w:rsidRDefault="006F359A" w:rsidP="00FA14A3">
            <w:pPr>
              <w:spacing w:line="480" w:lineRule="auto"/>
              <w:contextualSpacing/>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7983BBF9" w14:textId="77777777" w:rsidR="006F359A" w:rsidRPr="00A40017" w:rsidRDefault="006F359A" w:rsidP="00FA14A3">
            <w:pPr>
              <w:spacing w:line="480" w:lineRule="auto"/>
              <w:contextualSpacing/>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DCF3AB7" w14:textId="77777777" w:rsidR="006F359A" w:rsidRPr="00A40017" w:rsidRDefault="006F359A" w:rsidP="00FA14A3">
            <w:pPr>
              <w:spacing w:line="480" w:lineRule="auto"/>
              <w:contextualSpacing/>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220C50AE" w14:textId="77777777" w:rsidR="006F359A" w:rsidRPr="00A40017" w:rsidRDefault="006F359A" w:rsidP="00FA14A3">
            <w:pPr>
              <w:spacing w:line="480" w:lineRule="auto"/>
              <w:contextualSpacing/>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4D7FE0A7" w14:textId="77777777" w:rsidR="006F359A" w:rsidRPr="00A40017" w:rsidRDefault="006F359A" w:rsidP="00FA14A3">
            <w:pPr>
              <w:spacing w:line="480" w:lineRule="auto"/>
              <w:contextualSpacing/>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DDA3E69" w14:textId="77777777" w:rsidR="006F359A" w:rsidRPr="00A40017" w:rsidRDefault="006F359A" w:rsidP="00FA14A3">
            <w:pPr>
              <w:spacing w:line="480" w:lineRule="auto"/>
              <w:contextualSpacing/>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78991084" w14:textId="77777777" w:rsidR="006F359A" w:rsidRPr="00A40017" w:rsidRDefault="006F359A" w:rsidP="00FA14A3">
            <w:pPr>
              <w:spacing w:line="480" w:lineRule="auto"/>
              <w:contextualSpacing/>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231B9802" w14:textId="77777777" w:rsidR="006F359A" w:rsidRPr="00A40017" w:rsidRDefault="006F359A" w:rsidP="00FA14A3">
            <w:pPr>
              <w:spacing w:line="480" w:lineRule="auto"/>
              <w:contextualSpacing/>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74A34889" w14:textId="77777777" w:rsidR="006F359A" w:rsidRPr="00A40017" w:rsidRDefault="006F359A" w:rsidP="00FA14A3">
            <w:pPr>
              <w:spacing w:line="480" w:lineRule="auto"/>
              <w:contextualSpacing/>
              <w:jc w:val="center"/>
              <w:rPr>
                <w:color w:val="000000"/>
              </w:rPr>
            </w:pPr>
            <w:r w:rsidRPr="00A40017">
              <w:rPr>
                <w:color w:val="000000"/>
              </w:rPr>
              <w:t>0.27</w:t>
            </w:r>
          </w:p>
        </w:tc>
      </w:tr>
      <w:tr w:rsidR="006F359A" w:rsidRPr="00A40017" w14:paraId="2C0E5E67" w14:textId="77777777" w:rsidTr="00AE5385">
        <w:trPr>
          <w:trHeight w:val="320"/>
        </w:trPr>
        <w:tc>
          <w:tcPr>
            <w:tcW w:w="2362" w:type="dxa"/>
            <w:tcBorders>
              <w:top w:val="nil"/>
              <w:left w:val="nil"/>
              <w:bottom w:val="nil"/>
              <w:right w:val="nil"/>
            </w:tcBorders>
            <w:shd w:val="clear" w:color="auto" w:fill="auto"/>
            <w:noWrap/>
            <w:vAlign w:val="bottom"/>
            <w:hideMark/>
          </w:tcPr>
          <w:p w14:paraId="453C3DDE" w14:textId="77777777" w:rsidR="006F359A" w:rsidRPr="00A40017" w:rsidRDefault="006F359A" w:rsidP="00FA14A3">
            <w:pPr>
              <w:spacing w:line="480" w:lineRule="auto"/>
              <w:contextualSpacing/>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331E40D2" w14:textId="77777777" w:rsidR="006F359A" w:rsidRPr="00A40017" w:rsidRDefault="006F359A" w:rsidP="00FA14A3">
            <w:pPr>
              <w:spacing w:line="480" w:lineRule="auto"/>
              <w:contextualSpacing/>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2AA98398" w14:textId="77777777" w:rsidR="006F359A" w:rsidRPr="00A40017" w:rsidRDefault="006F359A" w:rsidP="00FA14A3">
            <w:pPr>
              <w:spacing w:line="480" w:lineRule="auto"/>
              <w:contextualSpacing/>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442A26C0" w14:textId="77777777" w:rsidR="006F359A" w:rsidRPr="00A40017" w:rsidRDefault="006F359A" w:rsidP="00FA14A3">
            <w:pPr>
              <w:spacing w:line="480" w:lineRule="auto"/>
              <w:contextualSpacing/>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201D66FF" w14:textId="77777777" w:rsidR="006F359A" w:rsidRPr="00A40017" w:rsidRDefault="006F359A" w:rsidP="00FA14A3">
            <w:pPr>
              <w:spacing w:line="480" w:lineRule="auto"/>
              <w:contextualSpacing/>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230516E9" w14:textId="77777777" w:rsidR="006F359A" w:rsidRPr="00A40017" w:rsidRDefault="006F359A" w:rsidP="00FA14A3">
            <w:pPr>
              <w:spacing w:line="480" w:lineRule="auto"/>
              <w:contextualSpacing/>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154CAD0F" w14:textId="77777777" w:rsidR="006F359A" w:rsidRPr="00A40017" w:rsidRDefault="006F359A" w:rsidP="00FA14A3">
            <w:pPr>
              <w:spacing w:line="480" w:lineRule="auto"/>
              <w:contextualSpacing/>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3997C5B5" w14:textId="77777777" w:rsidR="006F359A" w:rsidRPr="00A40017" w:rsidRDefault="006F359A" w:rsidP="00FA14A3">
            <w:pPr>
              <w:spacing w:line="480" w:lineRule="auto"/>
              <w:contextualSpacing/>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0E887F82" w14:textId="77777777" w:rsidR="006F359A" w:rsidRPr="00A40017" w:rsidRDefault="006F359A" w:rsidP="00FA14A3">
            <w:pPr>
              <w:spacing w:line="480" w:lineRule="auto"/>
              <w:contextualSpacing/>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25904E08" w14:textId="77777777" w:rsidR="006F359A" w:rsidRPr="00A40017" w:rsidRDefault="006F359A" w:rsidP="00FA14A3">
            <w:pPr>
              <w:spacing w:line="480" w:lineRule="auto"/>
              <w:contextualSpacing/>
              <w:jc w:val="center"/>
              <w:rPr>
                <w:color w:val="000000"/>
              </w:rPr>
            </w:pPr>
            <w:r w:rsidRPr="00A40017">
              <w:rPr>
                <w:color w:val="000000"/>
              </w:rPr>
              <w:t>0.28</w:t>
            </w:r>
          </w:p>
        </w:tc>
      </w:tr>
      <w:tr w:rsidR="006F359A" w:rsidRPr="00A40017" w14:paraId="5AD42998" w14:textId="77777777" w:rsidTr="00AE5385">
        <w:trPr>
          <w:trHeight w:val="320"/>
        </w:trPr>
        <w:tc>
          <w:tcPr>
            <w:tcW w:w="2362" w:type="dxa"/>
            <w:tcBorders>
              <w:top w:val="nil"/>
              <w:left w:val="nil"/>
              <w:right w:val="nil"/>
            </w:tcBorders>
            <w:shd w:val="clear" w:color="auto" w:fill="auto"/>
            <w:noWrap/>
            <w:vAlign w:val="bottom"/>
            <w:hideMark/>
          </w:tcPr>
          <w:p w14:paraId="3E48528F" w14:textId="77777777" w:rsidR="006F359A" w:rsidRPr="00A40017" w:rsidRDefault="006F359A" w:rsidP="00FA14A3">
            <w:pPr>
              <w:spacing w:line="480" w:lineRule="auto"/>
              <w:contextualSpacing/>
              <w:jc w:val="center"/>
              <w:rPr>
                <w:color w:val="000000"/>
              </w:rPr>
            </w:pPr>
            <w:r w:rsidRPr="00A40017">
              <w:rPr>
                <w:color w:val="000000"/>
              </w:rPr>
              <w:t>30</w:t>
            </w:r>
          </w:p>
        </w:tc>
        <w:tc>
          <w:tcPr>
            <w:tcW w:w="1447" w:type="dxa"/>
            <w:tcBorders>
              <w:top w:val="nil"/>
              <w:left w:val="nil"/>
              <w:right w:val="nil"/>
            </w:tcBorders>
            <w:shd w:val="clear" w:color="auto" w:fill="auto"/>
            <w:noWrap/>
            <w:vAlign w:val="bottom"/>
            <w:hideMark/>
          </w:tcPr>
          <w:p w14:paraId="77941A2D" w14:textId="77777777" w:rsidR="006F359A" w:rsidRPr="00A40017" w:rsidRDefault="006F359A" w:rsidP="00FA14A3">
            <w:pPr>
              <w:spacing w:line="480" w:lineRule="auto"/>
              <w:contextualSpacing/>
              <w:jc w:val="center"/>
              <w:rPr>
                <w:color w:val="000000"/>
              </w:rPr>
            </w:pPr>
            <w:r w:rsidRPr="00A40017">
              <w:rPr>
                <w:color w:val="000000"/>
              </w:rPr>
              <w:t>0.68</w:t>
            </w:r>
          </w:p>
        </w:tc>
        <w:tc>
          <w:tcPr>
            <w:tcW w:w="1092" w:type="dxa"/>
            <w:tcBorders>
              <w:top w:val="nil"/>
              <w:left w:val="nil"/>
              <w:right w:val="nil"/>
            </w:tcBorders>
            <w:shd w:val="clear" w:color="auto" w:fill="auto"/>
            <w:noWrap/>
            <w:vAlign w:val="bottom"/>
            <w:hideMark/>
          </w:tcPr>
          <w:p w14:paraId="07BD3593" w14:textId="77777777" w:rsidR="006F359A" w:rsidRPr="00A40017" w:rsidRDefault="006F359A" w:rsidP="00FA14A3">
            <w:pPr>
              <w:spacing w:line="480" w:lineRule="auto"/>
              <w:contextualSpacing/>
              <w:jc w:val="center"/>
              <w:rPr>
                <w:color w:val="000000"/>
              </w:rPr>
            </w:pPr>
            <w:r w:rsidRPr="00A40017">
              <w:rPr>
                <w:color w:val="000000"/>
              </w:rPr>
              <w:t>0.53</w:t>
            </w:r>
          </w:p>
        </w:tc>
        <w:tc>
          <w:tcPr>
            <w:tcW w:w="1047" w:type="dxa"/>
            <w:tcBorders>
              <w:top w:val="nil"/>
              <w:left w:val="nil"/>
              <w:right w:val="nil"/>
            </w:tcBorders>
            <w:shd w:val="clear" w:color="auto" w:fill="auto"/>
            <w:noWrap/>
            <w:vAlign w:val="bottom"/>
            <w:hideMark/>
          </w:tcPr>
          <w:p w14:paraId="00BCFA62" w14:textId="77777777" w:rsidR="006F359A" w:rsidRPr="00A40017" w:rsidRDefault="006F359A" w:rsidP="00FA14A3">
            <w:pPr>
              <w:spacing w:line="480" w:lineRule="auto"/>
              <w:contextualSpacing/>
              <w:jc w:val="center"/>
              <w:rPr>
                <w:color w:val="000000"/>
              </w:rPr>
            </w:pPr>
            <w:r w:rsidRPr="00A40017">
              <w:rPr>
                <w:color w:val="000000"/>
              </w:rPr>
              <w:t>0.82</w:t>
            </w:r>
          </w:p>
        </w:tc>
        <w:tc>
          <w:tcPr>
            <w:tcW w:w="1447" w:type="dxa"/>
            <w:tcBorders>
              <w:top w:val="nil"/>
              <w:left w:val="nil"/>
              <w:right w:val="nil"/>
            </w:tcBorders>
            <w:shd w:val="clear" w:color="auto" w:fill="auto"/>
            <w:noWrap/>
            <w:vAlign w:val="bottom"/>
            <w:hideMark/>
          </w:tcPr>
          <w:p w14:paraId="6CDE3AFF" w14:textId="77777777" w:rsidR="006F359A" w:rsidRPr="00A40017" w:rsidRDefault="006F359A" w:rsidP="00FA14A3">
            <w:pPr>
              <w:spacing w:line="480" w:lineRule="auto"/>
              <w:contextualSpacing/>
              <w:jc w:val="center"/>
              <w:rPr>
                <w:color w:val="000000"/>
              </w:rPr>
            </w:pPr>
            <w:r w:rsidRPr="00A40017">
              <w:rPr>
                <w:color w:val="000000"/>
              </w:rPr>
              <w:t>0.33</w:t>
            </w:r>
          </w:p>
        </w:tc>
        <w:tc>
          <w:tcPr>
            <w:tcW w:w="1092" w:type="dxa"/>
            <w:tcBorders>
              <w:top w:val="nil"/>
              <w:left w:val="nil"/>
              <w:right w:val="nil"/>
            </w:tcBorders>
            <w:shd w:val="clear" w:color="auto" w:fill="auto"/>
            <w:noWrap/>
            <w:vAlign w:val="bottom"/>
            <w:hideMark/>
          </w:tcPr>
          <w:p w14:paraId="248A27B9" w14:textId="77777777" w:rsidR="006F359A" w:rsidRPr="00A40017" w:rsidRDefault="006F359A" w:rsidP="00FA14A3">
            <w:pPr>
              <w:spacing w:line="480" w:lineRule="auto"/>
              <w:contextualSpacing/>
              <w:jc w:val="center"/>
              <w:rPr>
                <w:color w:val="000000"/>
              </w:rPr>
            </w:pPr>
            <w:r w:rsidRPr="00A40017">
              <w:rPr>
                <w:color w:val="000000"/>
              </w:rPr>
              <w:t>0.24</w:t>
            </w:r>
          </w:p>
        </w:tc>
        <w:tc>
          <w:tcPr>
            <w:tcW w:w="1047" w:type="dxa"/>
            <w:tcBorders>
              <w:top w:val="nil"/>
              <w:left w:val="nil"/>
              <w:right w:val="nil"/>
            </w:tcBorders>
            <w:shd w:val="clear" w:color="auto" w:fill="auto"/>
            <w:noWrap/>
            <w:vAlign w:val="bottom"/>
            <w:hideMark/>
          </w:tcPr>
          <w:p w14:paraId="6322B68D" w14:textId="77777777" w:rsidR="006F359A" w:rsidRPr="00A40017" w:rsidRDefault="006F359A" w:rsidP="00FA14A3">
            <w:pPr>
              <w:spacing w:line="480" w:lineRule="auto"/>
              <w:contextualSpacing/>
              <w:jc w:val="center"/>
              <w:rPr>
                <w:color w:val="000000"/>
              </w:rPr>
            </w:pPr>
            <w:r w:rsidRPr="00A40017">
              <w:rPr>
                <w:color w:val="000000"/>
              </w:rPr>
              <w:t>0.42</w:t>
            </w:r>
          </w:p>
        </w:tc>
        <w:tc>
          <w:tcPr>
            <w:tcW w:w="1447" w:type="dxa"/>
            <w:tcBorders>
              <w:top w:val="nil"/>
              <w:left w:val="nil"/>
              <w:right w:val="nil"/>
            </w:tcBorders>
            <w:shd w:val="clear" w:color="auto" w:fill="auto"/>
            <w:noWrap/>
            <w:vAlign w:val="bottom"/>
            <w:hideMark/>
          </w:tcPr>
          <w:p w14:paraId="45C230F7" w14:textId="77777777" w:rsidR="006F359A" w:rsidRPr="00A40017" w:rsidRDefault="006F359A" w:rsidP="00FA14A3">
            <w:pPr>
              <w:spacing w:line="480" w:lineRule="auto"/>
              <w:contextualSpacing/>
              <w:jc w:val="center"/>
              <w:rPr>
                <w:color w:val="000000"/>
              </w:rPr>
            </w:pPr>
            <w:r w:rsidRPr="00A40017">
              <w:rPr>
                <w:color w:val="000000"/>
              </w:rPr>
              <w:t>0.22</w:t>
            </w:r>
          </w:p>
        </w:tc>
        <w:tc>
          <w:tcPr>
            <w:tcW w:w="1092" w:type="dxa"/>
            <w:tcBorders>
              <w:top w:val="nil"/>
              <w:left w:val="nil"/>
              <w:right w:val="nil"/>
            </w:tcBorders>
            <w:shd w:val="clear" w:color="auto" w:fill="auto"/>
            <w:noWrap/>
            <w:vAlign w:val="bottom"/>
            <w:hideMark/>
          </w:tcPr>
          <w:p w14:paraId="45DD433B" w14:textId="77777777" w:rsidR="006F359A" w:rsidRPr="00A40017" w:rsidRDefault="006F359A" w:rsidP="00FA14A3">
            <w:pPr>
              <w:spacing w:line="480" w:lineRule="auto"/>
              <w:contextualSpacing/>
              <w:jc w:val="center"/>
              <w:rPr>
                <w:color w:val="000000"/>
              </w:rPr>
            </w:pPr>
            <w:r w:rsidRPr="00A40017">
              <w:rPr>
                <w:color w:val="000000"/>
              </w:rPr>
              <w:t>0.14</w:t>
            </w:r>
          </w:p>
        </w:tc>
        <w:tc>
          <w:tcPr>
            <w:tcW w:w="1047" w:type="dxa"/>
            <w:tcBorders>
              <w:top w:val="nil"/>
              <w:left w:val="nil"/>
              <w:right w:val="nil"/>
            </w:tcBorders>
            <w:shd w:val="clear" w:color="auto" w:fill="auto"/>
            <w:noWrap/>
            <w:vAlign w:val="bottom"/>
            <w:hideMark/>
          </w:tcPr>
          <w:p w14:paraId="5468FD8F" w14:textId="77777777" w:rsidR="006F359A" w:rsidRPr="00A40017" w:rsidRDefault="006F359A" w:rsidP="00FA14A3">
            <w:pPr>
              <w:spacing w:line="480" w:lineRule="auto"/>
              <w:contextualSpacing/>
              <w:jc w:val="center"/>
              <w:rPr>
                <w:color w:val="000000"/>
              </w:rPr>
            </w:pPr>
            <w:r w:rsidRPr="00A40017">
              <w:rPr>
                <w:color w:val="000000"/>
              </w:rPr>
              <w:t>0.32</w:t>
            </w:r>
          </w:p>
        </w:tc>
      </w:tr>
      <w:tr w:rsidR="006F359A" w:rsidRPr="00A40017" w14:paraId="3215C017" w14:textId="77777777" w:rsidTr="00AE5385">
        <w:trPr>
          <w:trHeight w:val="320"/>
        </w:trPr>
        <w:tc>
          <w:tcPr>
            <w:tcW w:w="2362" w:type="dxa"/>
            <w:tcBorders>
              <w:top w:val="nil"/>
              <w:left w:val="nil"/>
              <w:bottom w:val="single" w:sz="4" w:space="0" w:color="auto"/>
              <w:right w:val="nil"/>
            </w:tcBorders>
            <w:shd w:val="clear" w:color="auto" w:fill="auto"/>
            <w:noWrap/>
            <w:vAlign w:val="bottom"/>
            <w:hideMark/>
          </w:tcPr>
          <w:p w14:paraId="184C9379" w14:textId="77777777" w:rsidR="006F359A" w:rsidRPr="00A40017" w:rsidRDefault="006F359A" w:rsidP="00FA14A3">
            <w:pPr>
              <w:spacing w:line="480" w:lineRule="auto"/>
              <w:contextualSpacing/>
              <w:jc w:val="center"/>
              <w:rPr>
                <w:color w:val="000000"/>
              </w:rPr>
            </w:pPr>
            <w:r w:rsidRPr="00A40017">
              <w:rPr>
                <w:color w:val="000000"/>
              </w:rPr>
              <w:t>32</w:t>
            </w:r>
          </w:p>
        </w:tc>
        <w:tc>
          <w:tcPr>
            <w:tcW w:w="1447" w:type="dxa"/>
            <w:tcBorders>
              <w:top w:val="nil"/>
              <w:left w:val="nil"/>
              <w:bottom w:val="single" w:sz="4" w:space="0" w:color="auto"/>
              <w:right w:val="nil"/>
            </w:tcBorders>
            <w:shd w:val="clear" w:color="auto" w:fill="auto"/>
            <w:noWrap/>
            <w:vAlign w:val="bottom"/>
            <w:hideMark/>
          </w:tcPr>
          <w:p w14:paraId="4CC247F9" w14:textId="77777777" w:rsidR="006F359A" w:rsidRPr="00A40017" w:rsidRDefault="006F359A" w:rsidP="00FA14A3">
            <w:pPr>
              <w:spacing w:line="480" w:lineRule="auto"/>
              <w:contextualSpacing/>
              <w:jc w:val="center"/>
              <w:rPr>
                <w:color w:val="000000"/>
              </w:rPr>
            </w:pPr>
            <w:r w:rsidRPr="00A40017">
              <w:rPr>
                <w:color w:val="000000"/>
              </w:rPr>
              <w:t>0.72</w:t>
            </w:r>
          </w:p>
        </w:tc>
        <w:tc>
          <w:tcPr>
            <w:tcW w:w="1092" w:type="dxa"/>
            <w:tcBorders>
              <w:top w:val="nil"/>
              <w:left w:val="nil"/>
              <w:bottom w:val="single" w:sz="4" w:space="0" w:color="auto"/>
              <w:right w:val="nil"/>
            </w:tcBorders>
            <w:shd w:val="clear" w:color="auto" w:fill="auto"/>
            <w:noWrap/>
            <w:vAlign w:val="bottom"/>
            <w:hideMark/>
          </w:tcPr>
          <w:p w14:paraId="544FEC14" w14:textId="77777777" w:rsidR="006F359A" w:rsidRPr="00A40017" w:rsidRDefault="006F359A" w:rsidP="00FA14A3">
            <w:pPr>
              <w:spacing w:line="480" w:lineRule="auto"/>
              <w:contextualSpacing/>
              <w:jc w:val="center"/>
              <w:rPr>
                <w:color w:val="000000"/>
              </w:rPr>
            </w:pPr>
            <w:r w:rsidRPr="00A40017">
              <w:rPr>
                <w:color w:val="000000"/>
              </w:rPr>
              <w:t>0.55</w:t>
            </w:r>
          </w:p>
        </w:tc>
        <w:tc>
          <w:tcPr>
            <w:tcW w:w="1047" w:type="dxa"/>
            <w:tcBorders>
              <w:top w:val="nil"/>
              <w:left w:val="nil"/>
              <w:bottom w:val="single" w:sz="4" w:space="0" w:color="auto"/>
              <w:right w:val="nil"/>
            </w:tcBorders>
            <w:shd w:val="clear" w:color="auto" w:fill="auto"/>
            <w:noWrap/>
            <w:vAlign w:val="bottom"/>
            <w:hideMark/>
          </w:tcPr>
          <w:p w14:paraId="1920A631" w14:textId="77777777" w:rsidR="006F359A" w:rsidRPr="00A40017" w:rsidRDefault="006F359A" w:rsidP="00FA14A3">
            <w:pPr>
              <w:spacing w:line="480" w:lineRule="auto"/>
              <w:contextualSpacing/>
              <w:jc w:val="center"/>
              <w:rPr>
                <w:color w:val="000000"/>
              </w:rPr>
            </w:pPr>
            <w:r w:rsidRPr="00A40017">
              <w:rPr>
                <w:color w:val="000000"/>
              </w:rPr>
              <w:t>0.89</w:t>
            </w:r>
          </w:p>
        </w:tc>
        <w:tc>
          <w:tcPr>
            <w:tcW w:w="1447" w:type="dxa"/>
            <w:tcBorders>
              <w:top w:val="nil"/>
              <w:left w:val="nil"/>
              <w:bottom w:val="single" w:sz="4" w:space="0" w:color="auto"/>
              <w:right w:val="nil"/>
            </w:tcBorders>
            <w:shd w:val="clear" w:color="auto" w:fill="auto"/>
            <w:noWrap/>
            <w:vAlign w:val="bottom"/>
            <w:hideMark/>
          </w:tcPr>
          <w:p w14:paraId="149460FF" w14:textId="77777777" w:rsidR="006F359A" w:rsidRPr="00A40017" w:rsidRDefault="006F359A" w:rsidP="00FA14A3">
            <w:pPr>
              <w:spacing w:line="480" w:lineRule="auto"/>
              <w:contextualSpacing/>
              <w:jc w:val="center"/>
              <w:rPr>
                <w:color w:val="000000"/>
              </w:rPr>
            </w:pPr>
            <w:r w:rsidRPr="00A40017">
              <w:rPr>
                <w:color w:val="000000"/>
              </w:rPr>
              <w:t>0.35</w:t>
            </w:r>
          </w:p>
        </w:tc>
        <w:tc>
          <w:tcPr>
            <w:tcW w:w="1092" w:type="dxa"/>
            <w:tcBorders>
              <w:top w:val="nil"/>
              <w:left w:val="nil"/>
              <w:bottom w:val="single" w:sz="4" w:space="0" w:color="auto"/>
              <w:right w:val="nil"/>
            </w:tcBorders>
            <w:shd w:val="clear" w:color="auto" w:fill="auto"/>
            <w:noWrap/>
            <w:vAlign w:val="bottom"/>
            <w:hideMark/>
          </w:tcPr>
          <w:p w14:paraId="1B59DD26" w14:textId="77777777" w:rsidR="006F359A" w:rsidRPr="00A40017" w:rsidRDefault="006F359A" w:rsidP="00FA14A3">
            <w:pPr>
              <w:spacing w:line="480" w:lineRule="auto"/>
              <w:contextualSpacing/>
              <w:jc w:val="center"/>
              <w:rPr>
                <w:color w:val="000000"/>
              </w:rPr>
            </w:pPr>
            <w:r w:rsidRPr="00A40017">
              <w:rPr>
                <w:color w:val="000000"/>
              </w:rPr>
              <w:t>0.25</w:t>
            </w:r>
          </w:p>
        </w:tc>
        <w:tc>
          <w:tcPr>
            <w:tcW w:w="1047" w:type="dxa"/>
            <w:tcBorders>
              <w:top w:val="nil"/>
              <w:left w:val="nil"/>
              <w:bottom w:val="single" w:sz="4" w:space="0" w:color="auto"/>
              <w:right w:val="nil"/>
            </w:tcBorders>
            <w:shd w:val="clear" w:color="auto" w:fill="auto"/>
            <w:noWrap/>
            <w:vAlign w:val="bottom"/>
            <w:hideMark/>
          </w:tcPr>
          <w:p w14:paraId="6185AB5B" w14:textId="77777777" w:rsidR="006F359A" w:rsidRPr="00A40017" w:rsidRDefault="006F359A" w:rsidP="00FA14A3">
            <w:pPr>
              <w:spacing w:line="480" w:lineRule="auto"/>
              <w:contextualSpacing/>
              <w:jc w:val="center"/>
              <w:rPr>
                <w:color w:val="000000"/>
              </w:rPr>
            </w:pPr>
            <w:r w:rsidRPr="00A40017">
              <w:rPr>
                <w:color w:val="000000"/>
              </w:rPr>
              <w:t>0.45</w:t>
            </w:r>
          </w:p>
        </w:tc>
        <w:tc>
          <w:tcPr>
            <w:tcW w:w="1447" w:type="dxa"/>
            <w:tcBorders>
              <w:top w:val="nil"/>
              <w:left w:val="nil"/>
              <w:bottom w:val="single" w:sz="4" w:space="0" w:color="auto"/>
              <w:right w:val="nil"/>
            </w:tcBorders>
            <w:shd w:val="clear" w:color="auto" w:fill="auto"/>
            <w:noWrap/>
            <w:vAlign w:val="bottom"/>
            <w:hideMark/>
          </w:tcPr>
          <w:p w14:paraId="600BB6DF" w14:textId="77777777" w:rsidR="006F359A" w:rsidRPr="00A40017" w:rsidRDefault="006F359A" w:rsidP="00FA14A3">
            <w:pPr>
              <w:spacing w:line="480" w:lineRule="auto"/>
              <w:contextualSpacing/>
              <w:jc w:val="center"/>
              <w:rPr>
                <w:color w:val="000000"/>
              </w:rPr>
            </w:pPr>
            <w:r w:rsidRPr="00A40017">
              <w:rPr>
                <w:color w:val="000000"/>
              </w:rPr>
              <w:t>0.25</w:t>
            </w:r>
          </w:p>
        </w:tc>
        <w:tc>
          <w:tcPr>
            <w:tcW w:w="1092" w:type="dxa"/>
            <w:tcBorders>
              <w:top w:val="nil"/>
              <w:left w:val="nil"/>
              <w:bottom w:val="single" w:sz="4" w:space="0" w:color="auto"/>
              <w:right w:val="nil"/>
            </w:tcBorders>
            <w:shd w:val="clear" w:color="auto" w:fill="auto"/>
            <w:noWrap/>
            <w:vAlign w:val="bottom"/>
            <w:hideMark/>
          </w:tcPr>
          <w:p w14:paraId="3C7369AB" w14:textId="77777777" w:rsidR="006F359A" w:rsidRPr="00A40017" w:rsidRDefault="006F359A" w:rsidP="00FA14A3">
            <w:pPr>
              <w:spacing w:line="480" w:lineRule="auto"/>
              <w:contextualSpacing/>
              <w:jc w:val="center"/>
              <w:rPr>
                <w:color w:val="000000"/>
              </w:rPr>
            </w:pPr>
            <w:r w:rsidRPr="00A40017">
              <w:rPr>
                <w:color w:val="000000"/>
              </w:rPr>
              <w:t>0.16</w:t>
            </w:r>
          </w:p>
        </w:tc>
        <w:tc>
          <w:tcPr>
            <w:tcW w:w="1047" w:type="dxa"/>
            <w:tcBorders>
              <w:top w:val="nil"/>
              <w:left w:val="nil"/>
              <w:bottom w:val="single" w:sz="4" w:space="0" w:color="auto"/>
              <w:right w:val="nil"/>
            </w:tcBorders>
            <w:shd w:val="clear" w:color="auto" w:fill="auto"/>
            <w:noWrap/>
            <w:vAlign w:val="bottom"/>
            <w:hideMark/>
          </w:tcPr>
          <w:p w14:paraId="32A9AB1A" w14:textId="77777777" w:rsidR="006F359A" w:rsidRPr="00A40017" w:rsidRDefault="006F359A" w:rsidP="00FA14A3">
            <w:pPr>
              <w:spacing w:line="480" w:lineRule="auto"/>
              <w:contextualSpacing/>
              <w:jc w:val="center"/>
              <w:rPr>
                <w:color w:val="000000"/>
              </w:rPr>
            </w:pPr>
            <w:r w:rsidRPr="00A40017">
              <w:rPr>
                <w:color w:val="000000"/>
              </w:rPr>
              <w:t>0.36</w:t>
            </w:r>
          </w:p>
        </w:tc>
      </w:tr>
    </w:tbl>
    <w:p w14:paraId="0776FC50" w14:textId="77777777" w:rsidR="006F359A" w:rsidRDefault="006F359A" w:rsidP="00FA14A3">
      <w:pPr>
        <w:spacing w:line="480" w:lineRule="auto"/>
        <w:contextualSpacing/>
        <w:rPr>
          <w:lang w:val="en-AU"/>
        </w:rPr>
      </w:pPr>
    </w:p>
    <w:tbl>
      <w:tblPr>
        <w:tblW w:w="13783" w:type="dxa"/>
        <w:jc w:val="center"/>
        <w:tblLook w:val="04A0" w:firstRow="1" w:lastRow="0" w:firstColumn="1" w:lastColumn="0" w:noHBand="0" w:noVBand="1"/>
      </w:tblPr>
      <w:tblGrid>
        <w:gridCol w:w="2643"/>
        <w:gridCol w:w="1056"/>
        <w:gridCol w:w="843"/>
        <w:gridCol w:w="816"/>
        <w:gridCol w:w="1056"/>
        <w:gridCol w:w="843"/>
        <w:gridCol w:w="816"/>
        <w:gridCol w:w="1056"/>
        <w:gridCol w:w="843"/>
        <w:gridCol w:w="1085"/>
        <w:gridCol w:w="1062"/>
        <w:gridCol w:w="847"/>
        <w:gridCol w:w="819"/>
      </w:tblGrid>
      <w:tr w:rsidR="006F359A" w:rsidRPr="00D744FB" w14:paraId="574C594F" w14:textId="77777777" w:rsidTr="00AE5385">
        <w:trPr>
          <w:trHeight w:val="981"/>
          <w:jc w:val="center"/>
        </w:trPr>
        <w:tc>
          <w:tcPr>
            <w:tcW w:w="0" w:type="auto"/>
            <w:gridSpan w:val="13"/>
            <w:tcBorders>
              <w:top w:val="nil"/>
              <w:left w:val="nil"/>
              <w:bottom w:val="single" w:sz="8" w:space="0" w:color="auto"/>
              <w:right w:val="nil"/>
            </w:tcBorders>
            <w:shd w:val="clear" w:color="auto" w:fill="auto"/>
            <w:vAlign w:val="center"/>
            <w:hideMark/>
          </w:tcPr>
          <w:p w14:paraId="7ABA4740" w14:textId="566B554F" w:rsidR="006F359A" w:rsidRPr="00D744FB" w:rsidRDefault="006F359A" w:rsidP="00FA14A3">
            <w:pPr>
              <w:spacing w:line="480" w:lineRule="auto"/>
              <w:contextualSpacing/>
              <w:rPr>
                <w:color w:val="000000"/>
              </w:rPr>
            </w:pPr>
            <w:r w:rsidRPr="00D744FB">
              <w:rPr>
                <w:b/>
                <w:color w:val="000000"/>
              </w:rPr>
              <w:lastRenderedPageBreak/>
              <w:t xml:space="preserve">Table </w:t>
            </w:r>
            <w:r>
              <w:rPr>
                <w:b/>
                <w:color w:val="000000"/>
              </w:rPr>
              <w:t>S2</w:t>
            </w:r>
            <w:r w:rsidRPr="00D744FB">
              <w:rPr>
                <w:b/>
                <w:color w:val="000000"/>
              </w:rPr>
              <w:t>.</w:t>
            </w:r>
            <w:r w:rsidRPr="00D744FB">
              <w:rPr>
                <w:color w:val="000000"/>
              </w:rPr>
              <w:t xml:space="preserve"> Cross-temperature correlations</w:t>
            </w:r>
            <w:r>
              <w:rPr>
                <w:color w:val="000000"/>
              </w:rPr>
              <w:t xml:space="preserve"> of log metabolic rate</w:t>
            </w:r>
            <w:r w:rsidRPr="00D744FB">
              <w:rPr>
                <w:color w:val="000000"/>
              </w:rPr>
              <w:t xml:space="preserve"> (</w:t>
            </w:r>
            <w:r w:rsidRPr="00D744FB">
              <w:rPr>
                <w:i/>
                <w:color w:val="000000"/>
              </w:rPr>
              <w:t>R</w:t>
            </w:r>
            <w:r w:rsidRPr="00D744FB">
              <w:rPr>
                <w:color w:val="000000"/>
                <w:vertAlign w:val="superscript"/>
              </w:rPr>
              <w:t>2</w:t>
            </w:r>
            <w:r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Pr>
                <w:color w:val="000000"/>
              </w:rPr>
              <w:t>8</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 indicates that </w:t>
            </w:r>
            <w:r>
              <w:rPr>
                <w:color w:val="000000"/>
              </w:rPr>
              <w:t xml:space="preserve">correlation estimate has been set to 1 because there were estimation issues in the function-value model where </w:t>
            </w:r>
            <w:r w:rsidRPr="00211266">
              <w:rPr>
                <w:i/>
                <w:color w:val="000000"/>
              </w:rPr>
              <w:t>R</w:t>
            </w:r>
            <w:r w:rsidRPr="00211266">
              <w:rPr>
                <w:color w:val="000000"/>
                <w:vertAlign w:val="superscript"/>
              </w:rPr>
              <w:t>2</w:t>
            </w:r>
            <w:r>
              <w:rPr>
                <w:color w:val="000000"/>
              </w:rPr>
              <w:t xml:space="preserve"> exceeded 1.</w:t>
            </w:r>
          </w:p>
        </w:tc>
      </w:tr>
      <w:tr w:rsidR="006F359A" w:rsidRPr="00D744FB" w14:paraId="647308A9" w14:textId="77777777" w:rsidTr="00AE5385">
        <w:trPr>
          <w:trHeight w:val="327"/>
          <w:jc w:val="center"/>
        </w:trPr>
        <w:tc>
          <w:tcPr>
            <w:tcW w:w="0" w:type="auto"/>
            <w:tcBorders>
              <w:top w:val="single" w:sz="12" w:space="0" w:color="000000"/>
              <w:left w:val="nil"/>
              <w:bottom w:val="nil"/>
              <w:right w:val="nil"/>
            </w:tcBorders>
            <w:shd w:val="clear" w:color="auto" w:fill="auto"/>
            <w:noWrap/>
            <w:vAlign w:val="bottom"/>
            <w:hideMark/>
          </w:tcPr>
          <w:p w14:paraId="270B1DAB" w14:textId="77777777" w:rsidR="006F359A" w:rsidRPr="00D744FB" w:rsidRDefault="006F359A" w:rsidP="00FA14A3">
            <w:pPr>
              <w:spacing w:line="480" w:lineRule="auto"/>
              <w:contextualSpacing/>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707DE729" w14:textId="77777777" w:rsidR="006F359A" w:rsidRPr="00D744FB" w:rsidRDefault="006F359A" w:rsidP="00FA14A3">
            <w:pPr>
              <w:spacing w:line="480" w:lineRule="auto"/>
              <w:contextualSpacing/>
              <w:jc w:val="center"/>
              <w:rPr>
                <w:color w:val="000000"/>
              </w:rPr>
            </w:pPr>
            <w:r w:rsidRPr="00D744FB">
              <w:rPr>
                <w:b/>
                <w:color w:val="000000"/>
              </w:rPr>
              <w:t>a)</w:t>
            </w:r>
            <w:r w:rsidRPr="00D744FB">
              <w:rPr>
                <w:color w:val="000000"/>
              </w:rPr>
              <w:t xml:space="preserve"> Function-valued approach</w:t>
            </w: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2919F905" w14:textId="77777777" w:rsidR="006F359A" w:rsidRPr="00D744FB" w:rsidRDefault="006F359A" w:rsidP="00FA14A3">
            <w:pPr>
              <w:spacing w:line="480" w:lineRule="auto"/>
              <w:contextualSpacing/>
              <w:jc w:val="center"/>
              <w:rPr>
                <w:color w:val="000000"/>
              </w:rPr>
            </w:pPr>
            <w:r w:rsidRPr="00D744FB">
              <w:rPr>
                <w:b/>
                <w:color w:val="000000"/>
              </w:rPr>
              <w:t>b)</w:t>
            </w:r>
            <w:r w:rsidRPr="00D744FB">
              <w:rPr>
                <w:color w:val="000000"/>
              </w:rPr>
              <w:t xml:space="preserve"> Character-state approach</w:t>
            </w:r>
          </w:p>
        </w:tc>
      </w:tr>
      <w:tr w:rsidR="006F359A" w:rsidRPr="00D744FB" w14:paraId="7DC3EA4B"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C201F0D" w14:textId="77777777" w:rsidR="006F359A" w:rsidRPr="00D744FB" w:rsidRDefault="006F359A" w:rsidP="00FA14A3">
            <w:pPr>
              <w:spacing w:line="480" w:lineRule="auto"/>
              <w:contextualSpacing/>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6753FF86" w14:textId="77777777" w:rsidR="006F359A" w:rsidRPr="00D744FB" w:rsidRDefault="006F359A" w:rsidP="00FA14A3">
            <w:pPr>
              <w:spacing w:line="480" w:lineRule="auto"/>
              <w:contextualSpacing/>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1C7EB4AA" w14:textId="77777777" w:rsidR="006F359A" w:rsidRPr="00D744FB" w:rsidRDefault="006F359A" w:rsidP="00FA14A3">
            <w:pPr>
              <w:spacing w:line="480" w:lineRule="auto"/>
              <w:contextualSpacing/>
              <w:jc w:val="center"/>
              <w:rPr>
                <w:color w:val="000000"/>
              </w:rPr>
            </w:pPr>
            <w:r w:rsidRPr="00D744FB">
              <w:rPr>
                <w:color w:val="000000"/>
              </w:rPr>
              <w:t>Within-individual</w:t>
            </w:r>
          </w:p>
        </w:tc>
        <w:tc>
          <w:tcPr>
            <w:tcW w:w="2984" w:type="dxa"/>
            <w:gridSpan w:val="3"/>
            <w:tcBorders>
              <w:top w:val="nil"/>
              <w:left w:val="nil"/>
              <w:bottom w:val="single" w:sz="4" w:space="0" w:color="auto"/>
              <w:right w:val="nil"/>
            </w:tcBorders>
            <w:shd w:val="clear" w:color="auto" w:fill="auto"/>
            <w:noWrap/>
            <w:vAlign w:val="bottom"/>
            <w:hideMark/>
          </w:tcPr>
          <w:p w14:paraId="43E59056" w14:textId="77777777" w:rsidR="006F359A" w:rsidRPr="00D744FB" w:rsidRDefault="006F359A" w:rsidP="00FA14A3">
            <w:pPr>
              <w:spacing w:line="480" w:lineRule="auto"/>
              <w:contextualSpacing/>
              <w:jc w:val="center"/>
              <w:rPr>
                <w:color w:val="000000"/>
              </w:rPr>
            </w:pPr>
            <w:r w:rsidRPr="00D744FB">
              <w:rPr>
                <w:color w:val="000000"/>
              </w:rPr>
              <w:t>Among-individual</w:t>
            </w:r>
          </w:p>
        </w:tc>
        <w:tc>
          <w:tcPr>
            <w:tcW w:w="2726" w:type="dxa"/>
            <w:gridSpan w:val="3"/>
            <w:tcBorders>
              <w:top w:val="nil"/>
              <w:left w:val="nil"/>
              <w:bottom w:val="single" w:sz="4" w:space="0" w:color="auto"/>
              <w:right w:val="nil"/>
            </w:tcBorders>
            <w:shd w:val="clear" w:color="auto" w:fill="auto"/>
            <w:noWrap/>
            <w:vAlign w:val="bottom"/>
            <w:hideMark/>
          </w:tcPr>
          <w:p w14:paraId="58DEFE05" w14:textId="77777777" w:rsidR="006F359A" w:rsidRPr="00D744FB" w:rsidRDefault="006F359A" w:rsidP="00FA14A3">
            <w:pPr>
              <w:spacing w:line="480" w:lineRule="auto"/>
              <w:contextualSpacing/>
              <w:jc w:val="center"/>
              <w:rPr>
                <w:color w:val="000000"/>
              </w:rPr>
            </w:pPr>
            <w:r w:rsidRPr="00D744FB">
              <w:rPr>
                <w:color w:val="000000"/>
              </w:rPr>
              <w:t>Within-individual</w:t>
            </w:r>
          </w:p>
        </w:tc>
      </w:tr>
      <w:tr w:rsidR="006F359A" w:rsidRPr="00D744FB" w14:paraId="06D2F7DD" w14:textId="77777777" w:rsidTr="00AE5385">
        <w:trPr>
          <w:trHeight w:val="558"/>
          <w:jc w:val="center"/>
        </w:trPr>
        <w:tc>
          <w:tcPr>
            <w:tcW w:w="0" w:type="auto"/>
            <w:tcBorders>
              <w:top w:val="nil"/>
              <w:left w:val="nil"/>
              <w:bottom w:val="single" w:sz="4" w:space="0" w:color="auto"/>
              <w:right w:val="nil"/>
            </w:tcBorders>
            <w:shd w:val="clear" w:color="auto" w:fill="auto"/>
            <w:noWrap/>
            <w:vAlign w:val="bottom"/>
            <w:hideMark/>
          </w:tcPr>
          <w:p w14:paraId="60002F56" w14:textId="77777777" w:rsidR="006F359A" w:rsidRPr="00D744FB" w:rsidRDefault="006F359A" w:rsidP="00FA14A3">
            <w:pPr>
              <w:spacing w:line="480" w:lineRule="auto"/>
              <w:contextualSpacing/>
              <w:jc w:val="center"/>
              <w:rPr>
                <w:color w:val="000000"/>
              </w:rPr>
            </w:pPr>
            <w:r w:rsidRPr="00D744FB">
              <w:rPr>
                <w:color w:val="000000"/>
              </w:rPr>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0224EC42" w14:textId="77777777" w:rsidR="006F359A" w:rsidRPr="00D744FB" w:rsidRDefault="006F359A" w:rsidP="00FA14A3">
            <w:pPr>
              <w:spacing w:line="480" w:lineRule="auto"/>
              <w:contextualSpacing/>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5D8856AC" w14:textId="77777777" w:rsidR="006F359A" w:rsidRPr="00D744FB" w:rsidRDefault="006F359A" w:rsidP="00FA14A3">
            <w:pPr>
              <w:spacing w:line="480" w:lineRule="auto"/>
              <w:contextualSpacing/>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5271F541" w14:textId="77777777" w:rsidR="006F359A" w:rsidRPr="00D744FB" w:rsidRDefault="006F359A" w:rsidP="00FA14A3">
            <w:pPr>
              <w:spacing w:line="480" w:lineRule="auto"/>
              <w:contextualSpacing/>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8DA9740" w14:textId="77777777" w:rsidR="006F359A" w:rsidRPr="00D744FB" w:rsidRDefault="006F359A" w:rsidP="00FA14A3">
            <w:pPr>
              <w:spacing w:line="480" w:lineRule="auto"/>
              <w:contextualSpacing/>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74E96DE1" w14:textId="77777777" w:rsidR="006F359A" w:rsidRPr="00D744FB" w:rsidRDefault="006F359A" w:rsidP="00FA14A3">
            <w:pPr>
              <w:spacing w:line="480" w:lineRule="auto"/>
              <w:contextualSpacing/>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A2945DA" w14:textId="77777777" w:rsidR="006F359A" w:rsidRPr="00D744FB" w:rsidRDefault="006F359A" w:rsidP="00FA14A3">
            <w:pPr>
              <w:spacing w:line="480" w:lineRule="auto"/>
              <w:contextualSpacing/>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5C699270" w14:textId="77777777" w:rsidR="006F359A" w:rsidRPr="00D744FB" w:rsidRDefault="006F359A" w:rsidP="00FA14A3">
            <w:pPr>
              <w:spacing w:line="480" w:lineRule="auto"/>
              <w:contextualSpacing/>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5923AF26" w14:textId="77777777" w:rsidR="006F359A" w:rsidRPr="00D744FB" w:rsidRDefault="006F359A" w:rsidP="00FA14A3">
            <w:pPr>
              <w:spacing w:line="480" w:lineRule="auto"/>
              <w:contextualSpacing/>
              <w:jc w:val="center"/>
              <w:rPr>
                <w:color w:val="000000"/>
              </w:rPr>
            </w:pPr>
            <w:r w:rsidRPr="00D744FB">
              <w:rPr>
                <w:color w:val="000000"/>
              </w:rPr>
              <w:t>Lower</w:t>
            </w:r>
          </w:p>
        </w:tc>
        <w:tc>
          <w:tcPr>
            <w:tcW w:w="1085" w:type="dxa"/>
            <w:tcBorders>
              <w:top w:val="nil"/>
              <w:left w:val="nil"/>
              <w:bottom w:val="single" w:sz="4" w:space="0" w:color="auto"/>
              <w:right w:val="nil"/>
            </w:tcBorders>
            <w:shd w:val="clear" w:color="auto" w:fill="auto"/>
            <w:noWrap/>
            <w:vAlign w:val="bottom"/>
            <w:hideMark/>
          </w:tcPr>
          <w:p w14:paraId="49032430" w14:textId="77777777" w:rsidR="006F359A" w:rsidRPr="00D744FB" w:rsidRDefault="006F359A" w:rsidP="00FA14A3">
            <w:pPr>
              <w:spacing w:line="480" w:lineRule="auto"/>
              <w:contextualSpacing/>
              <w:jc w:val="center"/>
              <w:rPr>
                <w:color w:val="000000"/>
              </w:rPr>
            </w:pPr>
            <w:r w:rsidRPr="00D744FB">
              <w:rPr>
                <w:color w:val="000000"/>
              </w:rPr>
              <w:t>Upper</w:t>
            </w:r>
          </w:p>
        </w:tc>
        <w:tc>
          <w:tcPr>
            <w:tcW w:w="992" w:type="dxa"/>
            <w:tcBorders>
              <w:top w:val="nil"/>
              <w:left w:val="nil"/>
              <w:bottom w:val="single" w:sz="4" w:space="0" w:color="auto"/>
              <w:right w:val="nil"/>
            </w:tcBorders>
            <w:shd w:val="clear" w:color="auto" w:fill="auto"/>
            <w:noWrap/>
            <w:vAlign w:val="bottom"/>
            <w:hideMark/>
          </w:tcPr>
          <w:p w14:paraId="1890280C" w14:textId="77777777" w:rsidR="006F359A" w:rsidRPr="00D744FB" w:rsidRDefault="006F359A" w:rsidP="00FA14A3">
            <w:pPr>
              <w:spacing w:line="480" w:lineRule="auto"/>
              <w:contextualSpacing/>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D5D0955" w14:textId="77777777" w:rsidR="006F359A" w:rsidRPr="00D744FB" w:rsidRDefault="006F359A" w:rsidP="00FA14A3">
            <w:pPr>
              <w:spacing w:line="480" w:lineRule="auto"/>
              <w:contextualSpacing/>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53BEBD4" w14:textId="77777777" w:rsidR="006F359A" w:rsidRPr="00D744FB" w:rsidRDefault="006F359A" w:rsidP="00FA14A3">
            <w:pPr>
              <w:spacing w:line="480" w:lineRule="auto"/>
              <w:contextualSpacing/>
              <w:jc w:val="center"/>
              <w:rPr>
                <w:color w:val="000000"/>
              </w:rPr>
            </w:pPr>
            <w:r w:rsidRPr="00D744FB">
              <w:rPr>
                <w:color w:val="000000"/>
              </w:rPr>
              <w:t>Upper</w:t>
            </w:r>
          </w:p>
        </w:tc>
      </w:tr>
      <w:tr w:rsidR="006F359A" w:rsidRPr="00D744FB" w14:paraId="2CB4B53B"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667B9693" w14:textId="77777777" w:rsidR="006F359A" w:rsidRPr="00D744FB" w:rsidRDefault="006F359A" w:rsidP="00FA14A3">
            <w:pPr>
              <w:spacing w:line="480" w:lineRule="auto"/>
              <w:contextualSpacing/>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E4C7592" w14:textId="77777777" w:rsidR="006F359A" w:rsidRPr="00D744FB" w:rsidRDefault="006F359A" w:rsidP="00FA14A3">
            <w:pPr>
              <w:spacing w:line="480" w:lineRule="auto"/>
              <w:contextualSpacing/>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64738A8" w14:textId="77777777" w:rsidR="006F359A" w:rsidRPr="00D744FB" w:rsidRDefault="006F359A" w:rsidP="00FA14A3">
            <w:pPr>
              <w:spacing w:line="480" w:lineRule="auto"/>
              <w:contextualSpacing/>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35555DF9"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702E43D" w14:textId="77777777" w:rsidR="006F359A" w:rsidRPr="00D744FB" w:rsidRDefault="006F359A" w:rsidP="00FA14A3">
            <w:pPr>
              <w:spacing w:line="480" w:lineRule="auto"/>
              <w:contextualSpacing/>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4FAB647" w14:textId="77777777" w:rsidR="006F359A" w:rsidRPr="00D744FB" w:rsidRDefault="006F359A" w:rsidP="00FA14A3">
            <w:pPr>
              <w:spacing w:line="480" w:lineRule="auto"/>
              <w:contextualSpacing/>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112F8B87"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086354" w14:textId="77777777" w:rsidR="006F359A" w:rsidRPr="00D744FB" w:rsidRDefault="006F359A" w:rsidP="00FA14A3">
            <w:pPr>
              <w:spacing w:line="480" w:lineRule="auto"/>
              <w:contextualSpacing/>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4D76A94" w14:textId="77777777" w:rsidR="006F359A" w:rsidRPr="00D744FB" w:rsidRDefault="006F359A" w:rsidP="00FA14A3">
            <w:pPr>
              <w:spacing w:line="480" w:lineRule="auto"/>
              <w:contextualSpacing/>
              <w:jc w:val="right"/>
              <w:rPr>
                <w:color w:val="000000"/>
              </w:rPr>
            </w:pPr>
            <w:r w:rsidRPr="00D744FB">
              <w:rPr>
                <w:color w:val="000000"/>
              </w:rPr>
              <w:t>-0.04</w:t>
            </w:r>
          </w:p>
        </w:tc>
        <w:tc>
          <w:tcPr>
            <w:tcW w:w="1085" w:type="dxa"/>
            <w:tcBorders>
              <w:top w:val="nil"/>
              <w:left w:val="nil"/>
              <w:bottom w:val="nil"/>
              <w:right w:val="nil"/>
            </w:tcBorders>
            <w:shd w:val="clear" w:color="auto" w:fill="auto"/>
            <w:noWrap/>
            <w:vAlign w:val="bottom"/>
            <w:hideMark/>
          </w:tcPr>
          <w:p w14:paraId="77207A2B" w14:textId="77777777" w:rsidR="006F359A" w:rsidRPr="00D744FB" w:rsidRDefault="006F359A" w:rsidP="00FA14A3">
            <w:pPr>
              <w:spacing w:line="480" w:lineRule="auto"/>
              <w:contextualSpacing/>
              <w:jc w:val="right"/>
              <w:rPr>
                <w:color w:val="000000"/>
              </w:rPr>
            </w:pPr>
            <w:r w:rsidRPr="00D744FB">
              <w:rPr>
                <w:color w:val="000000"/>
              </w:rPr>
              <w:t>0.80</w:t>
            </w:r>
          </w:p>
        </w:tc>
        <w:tc>
          <w:tcPr>
            <w:tcW w:w="992" w:type="dxa"/>
            <w:tcBorders>
              <w:top w:val="nil"/>
              <w:left w:val="nil"/>
              <w:bottom w:val="nil"/>
              <w:right w:val="nil"/>
            </w:tcBorders>
            <w:shd w:val="clear" w:color="auto" w:fill="auto"/>
            <w:noWrap/>
            <w:vAlign w:val="bottom"/>
            <w:hideMark/>
          </w:tcPr>
          <w:p w14:paraId="33FBAB9F" w14:textId="77777777" w:rsidR="006F359A" w:rsidRPr="00D744FB" w:rsidRDefault="006F359A" w:rsidP="00FA14A3">
            <w:pPr>
              <w:spacing w:line="480" w:lineRule="auto"/>
              <w:contextualSpacing/>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58F3D118" w14:textId="77777777" w:rsidR="006F359A" w:rsidRPr="00D744FB" w:rsidRDefault="006F359A" w:rsidP="00FA14A3">
            <w:pPr>
              <w:spacing w:line="480" w:lineRule="auto"/>
              <w:contextualSpacing/>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CA979DC" w14:textId="77777777" w:rsidR="006F359A" w:rsidRPr="00D744FB" w:rsidRDefault="006F359A" w:rsidP="00FA14A3">
            <w:pPr>
              <w:spacing w:line="480" w:lineRule="auto"/>
              <w:contextualSpacing/>
              <w:jc w:val="right"/>
              <w:rPr>
                <w:color w:val="000000"/>
              </w:rPr>
            </w:pPr>
            <w:r w:rsidRPr="00D744FB">
              <w:rPr>
                <w:color w:val="000000"/>
              </w:rPr>
              <w:t>0.34</w:t>
            </w:r>
          </w:p>
        </w:tc>
      </w:tr>
      <w:tr w:rsidR="006F359A" w:rsidRPr="00D744FB" w14:paraId="17F5EEDB"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B9956C7" w14:textId="77777777" w:rsidR="006F359A" w:rsidRPr="00D744FB" w:rsidRDefault="006F359A" w:rsidP="00FA14A3">
            <w:pPr>
              <w:spacing w:line="480" w:lineRule="auto"/>
              <w:contextualSpacing/>
              <w:jc w:val="center"/>
              <w:rPr>
                <w:color w:val="000000"/>
              </w:rPr>
            </w:pPr>
            <w:r>
              <w:rPr>
                <w:color w:val="000000"/>
              </w:rPr>
              <w:t>22ºC – 2</w:t>
            </w:r>
            <w:r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34A2C891" w14:textId="77777777" w:rsidR="006F359A" w:rsidRPr="00D744FB" w:rsidRDefault="006F359A" w:rsidP="00FA14A3">
            <w:pPr>
              <w:spacing w:line="480" w:lineRule="auto"/>
              <w:contextualSpacing/>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63F525F6" w14:textId="77777777" w:rsidR="006F359A" w:rsidRPr="00D744FB" w:rsidRDefault="006F359A" w:rsidP="00FA14A3">
            <w:pPr>
              <w:spacing w:line="480" w:lineRule="auto"/>
              <w:contextualSpacing/>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4EBE2C8D" w14:textId="77777777" w:rsidR="006F359A" w:rsidRPr="00D744FB" w:rsidRDefault="006F359A" w:rsidP="00FA14A3">
            <w:pPr>
              <w:spacing w:line="480" w:lineRule="auto"/>
              <w:contextualSpacing/>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70C0036C" w14:textId="77777777" w:rsidR="006F359A" w:rsidRPr="00D744FB" w:rsidRDefault="006F359A" w:rsidP="00FA14A3">
            <w:pPr>
              <w:spacing w:line="480" w:lineRule="auto"/>
              <w:contextualSpacing/>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11503D26" w14:textId="77777777" w:rsidR="006F359A" w:rsidRPr="00D744FB" w:rsidRDefault="006F359A" w:rsidP="00FA14A3">
            <w:pPr>
              <w:spacing w:line="480" w:lineRule="auto"/>
              <w:contextualSpacing/>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4E469878"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554203E" w14:textId="77777777" w:rsidR="006F359A" w:rsidRPr="00D744FB" w:rsidRDefault="006F359A" w:rsidP="00FA14A3">
            <w:pPr>
              <w:spacing w:line="480" w:lineRule="auto"/>
              <w:contextualSpacing/>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765AC8A" w14:textId="77777777" w:rsidR="006F359A" w:rsidRPr="00D744FB" w:rsidRDefault="006F359A" w:rsidP="00FA14A3">
            <w:pPr>
              <w:spacing w:line="480" w:lineRule="auto"/>
              <w:contextualSpacing/>
              <w:jc w:val="right"/>
              <w:rPr>
                <w:color w:val="000000"/>
              </w:rPr>
            </w:pPr>
            <w:r w:rsidRPr="00D744FB">
              <w:rPr>
                <w:color w:val="000000"/>
              </w:rPr>
              <w:t>-0.03</w:t>
            </w:r>
          </w:p>
        </w:tc>
        <w:tc>
          <w:tcPr>
            <w:tcW w:w="1085" w:type="dxa"/>
            <w:tcBorders>
              <w:top w:val="nil"/>
              <w:left w:val="nil"/>
              <w:bottom w:val="nil"/>
              <w:right w:val="nil"/>
            </w:tcBorders>
            <w:shd w:val="clear" w:color="auto" w:fill="auto"/>
            <w:noWrap/>
            <w:vAlign w:val="bottom"/>
            <w:hideMark/>
          </w:tcPr>
          <w:p w14:paraId="6298DE95" w14:textId="77777777" w:rsidR="006F359A" w:rsidRPr="00D744FB" w:rsidRDefault="006F359A" w:rsidP="00FA14A3">
            <w:pPr>
              <w:spacing w:line="480" w:lineRule="auto"/>
              <w:contextualSpacing/>
              <w:jc w:val="right"/>
              <w:rPr>
                <w:color w:val="000000"/>
              </w:rPr>
            </w:pPr>
            <w:r w:rsidRPr="00D744FB">
              <w:rPr>
                <w:color w:val="000000"/>
              </w:rPr>
              <w:t>0.81</w:t>
            </w:r>
          </w:p>
        </w:tc>
        <w:tc>
          <w:tcPr>
            <w:tcW w:w="992" w:type="dxa"/>
            <w:tcBorders>
              <w:top w:val="nil"/>
              <w:left w:val="nil"/>
              <w:bottom w:val="nil"/>
              <w:right w:val="nil"/>
            </w:tcBorders>
            <w:shd w:val="clear" w:color="auto" w:fill="auto"/>
            <w:noWrap/>
            <w:vAlign w:val="bottom"/>
            <w:hideMark/>
          </w:tcPr>
          <w:p w14:paraId="1D9FD9AA" w14:textId="77777777" w:rsidR="006F359A" w:rsidRPr="00D744FB" w:rsidRDefault="006F359A" w:rsidP="00FA14A3">
            <w:pPr>
              <w:spacing w:line="480" w:lineRule="auto"/>
              <w:contextualSpacing/>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186E18F1" w14:textId="77777777" w:rsidR="006F359A" w:rsidRPr="00D744FB" w:rsidRDefault="006F359A" w:rsidP="00FA14A3">
            <w:pPr>
              <w:spacing w:line="480" w:lineRule="auto"/>
              <w:contextualSpacing/>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52BF8248" w14:textId="77777777" w:rsidR="006F359A" w:rsidRPr="00D744FB" w:rsidRDefault="006F359A" w:rsidP="00FA14A3">
            <w:pPr>
              <w:spacing w:line="480" w:lineRule="auto"/>
              <w:contextualSpacing/>
              <w:jc w:val="right"/>
              <w:rPr>
                <w:color w:val="000000"/>
              </w:rPr>
            </w:pPr>
            <w:r w:rsidRPr="00D744FB">
              <w:rPr>
                <w:color w:val="000000"/>
              </w:rPr>
              <w:t>0.17</w:t>
            </w:r>
          </w:p>
        </w:tc>
      </w:tr>
      <w:tr w:rsidR="006F359A" w:rsidRPr="00D744FB" w14:paraId="67B3A6E5"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50D91436" w14:textId="77777777" w:rsidR="006F359A" w:rsidRPr="00D744FB" w:rsidRDefault="006F359A" w:rsidP="00FA14A3">
            <w:pPr>
              <w:spacing w:line="480" w:lineRule="auto"/>
              <w:contextualSpacing/>
              <w:jc w:val="center"/>
              <w:rPr>
                <w:color w:val="000000"/>
              </w:rPr>
            </w:pPr>
            <w:r>
              <w:rPr>
                <w:color w:val="000000"/>
              </w:rPr>
              <w:t>22ºC – 2</w:t>
            </w:r>
            <w:r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32E92E7D" w14:textId="77777777" w:rsidR="006F359A" w:rsidRPr="00D744FB" w:rsidRDefault="006F359A" w:rsidP="00FA14A3">
            <w:pPr>
              <w:spacing w:line="480" w:lineRule="auto"/>
              <w:contextualSpacing/>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36A94734" w14:textId="77777777" w:rsidR="006F359A" w:rsidRPr="00D744FB" w:rsidRDefault="006F359A" w:rsidP="00FA14A3">
            <w:pPr>
              <w:spacing w:line="480" w:lineRule="auto"/>
              <w:contextualSpacing/>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171D6EE9" w14:textId="77777777" w:rsidR="006F359A" w:rsidRPr="00D744FB" w:rsidRDefault="006F359A" w:rsidP="00FA14A3">
            <w:pPr>
              <w:spacing w:line="480" w:lineRule="auto"/>
              <w:contextualSpacing/>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5F348C07" w14:textId="77777777" w:rsidR="006F359A" w:rsidRPr="00D744FB" w:rsidRDefault="006F359A" w:rsidP="00FA14A3">
            <w:pPr>
              <w:spacing w:line="480" w:lineRule="auto"/>
              <w:contextualSpacing/>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7DECC8E6" w14:textId="77777777" w:rsidR="006F359A" w:rsidRPr="00D744FB" w:rsidRDefault="006F359A" w:rsidP="00FA14A3">
            <w:pPr>
              <w:spacing w:line="480" w:lineRule="auto"/>
              <w:contextualSpacing/>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7FE41005"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B478261" w14:textId="77777777" w:rsidR="006F359A" w:rsidRPr="00D744FB" w:rsidRDefault="006F359A" w:rsidP="00FA14A3">
            <w:pPr>
              <w:spacing w:line="480" w:lineRule="auto"/>
              <w:contextualSpacing/>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3161B91A" w14:textId="77777777" w:rsidR="006F359A" w:rsidRPr="00D744FB" w:rsidRDefault="006F359A" w:rsidP="00FA14A3">
            <w:pPr>
              <w:spacing w:line="480" w:lineRule="auto"/>
              <w:contextualSpacing/>
              <w:jc w:val="right"/>
              <w:rPr>
                <w:color w:val="000000"/>
              </w:rPr>
            </w:pPr>
            <w:r w:rsidRPr="00D744FB">
              <w:rPr>
                <w:color w:val="000000"/>
              </w:rPr>
              <w:t>0.13</w:t>
            </w:r>
          </w:p>
        </w:tc>
        <w:tc>
          <w:tcPr>
            <w:tcW w:w="1085" w:type="dxa"/>
            <w:tcBorders>
              <w:top w:val="nil"/>
              <w:left w:val="nil"/>
              <w:bottom w:val="nil"/>
              <w:right w:val="nil"/>
            </w:tcBorders>
            <w:shd w:val="clear" w:color="auto" w:fill="auto"/>
            <w:noWrap/>
            <w:vAlign w:val="bottom"/>
            <w:hideMark/>
          </w:tcPr>
          <w:p w14:paraId="0D06E9A6" w14:textId="77777777" w:rsidR="006F359A" w:rsidRPr="00D744FB" w:rsidRDefault="006F359A" w:rsidP="00FA14A3">
            <w:pPr>
              <w:spacing w:line="480" w:lineRule="auto"/>
              <w:contextualSpacing/>
              <w:jc w:val="right"/>
              <w:rPr>
                <w:color w:val="000000"/>
              </w:rPr>
            </w:pPr>
            <w:r w:rsidRPr="00D744FB">
              <w:rPr>
                <w:color w:val="000000"/>
              </w:rPr>
              <w:t>0.87</w:t>
            </w:r>
          </w:p>
        </w:tc>
        <w:tc>
          <w:tcPr>
            <w:tcW w:w="992" w:type="dxa"/>
            <w:tcBorders>
              <w:top w:val="nil"/>
              <w:left w:val="nil"/>
              <w:bottom w:val="nil"/>
              <w:right w:val="nil"/>
            </w:tcBorders>
            <w:shd w:val="clear" w:color="auto" w:fill="auto"/>
            <w:noWrap/>
            <w:vAlign w:val="bottom"/>
            <w:hideMark/>
          </w:tcPr>
          <w:p w14:paraId="5D3E388E" w14:textId="77777777" w:rsidR="006F359A" w:rsidRPr="00D744FB" w:rsidRDefault="006F359A" w:rsidP="00FA14A3">
            <w:pPr>
              <w:spacing w:line="480" w:lineRule="auto"/>
              <w:contextualSpacing/>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370C82B8" w14:textId="77777777" w:rsidR="006F359A" w:rsidRPr="00D744FB" w:rsidRDefault="006F359A" w:rsidP="00FA14A3">
            <w:pPr>
              <w:spacing w:line="480" w:lineRule="auto"/>
              <w:contextualSpacing/>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5FF8C3B" w14:textId="77777777" w:rsidR="006F359A" w:rsidRPr="00D744FB" w:rsidRDefault="006F359A" w:rsidP="00FA14A3">
            <w:pPr>
              <w:spacing w:line="480" w:lineRule="auto"/>
              <w:contextualSpacing/>
              <w:jc w:val="right"/>
              <w:rPr>
                <w:color w:val="000000"/>
              </w:rPr>
            </w:pPr>
            <w:r w:rsidRPr="00D744FB">
              <w:rPr>
                <w:color w:val="000000"/>
              </w:rPr>
              <w:t>0.31</w:t>
            </w:r>
          </w:p>
        </w:tc>
      </w:tr>
      <w:tr w:rsidR="006F359A" w:rsidRPr="00D744FB" w14:paraId="0DBC150F"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72169BF2" w14:textId="77777777" w:rsidR="006F359A" w:rsidRPr="00D744FB" w:rsidRDefault="006F359A" w:rsidP="00FA14A3">
            <w:pPr>
              <w:spacing w:line="480" w:lineRule="auto"/>
              <w:contextualSpacing/>
              <w:jc w:val="center"/>
              <w:rPr>
                <w:color w:val="000000"/>
              </w:rPr>
            </w:pPr>
            <w:r>
              <w:rPr>
                <w:color w:val="000000"/>
              </w:rPr>
              <w:t>22ºC – 3</w:t>
            </w:r>
            <w:r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68697D4F" w14:textId="77777777" w:rsidR="006F359A" w:rsidRPr="00D744FB" w:rsidRDefault="006F359A" w:rsidP="00FA14A3">
            <w:pPr>
              <w:spacing w:line="480" w:lineRule="auto"/>
              <w:contextualSpacing/>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1F93D35" w14:textId="77777777" w:rsidR="006F359A" w:rsidRPr="00D744FB" w:rsidRDefault="006F359A" w:rsidP="00FA14A3">
            <w:pPr>
              <w:spacing w:line="480" w:lineRule="auto"/>
              <w:contextualSpacing/>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41ADD73F" w14:textId="77777777" w:rsidR="006F359A" w:rsidRPr="00D744FB" w:rsidRDefault="006F359A" w:rsidP="00FA14A3">
            <w:pPr>
              <w:spacing w:line="480" w:lineRule="auto"/>
              <w:contextualSpacing/>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4527602E" w14:textId="77777777" w:rsidR="006F359A" w:rsidRPr="00D744FB" w:rsidRDefault="006F359A" w:rsidP="00FA14A3">
            <w:pPr>
              <w:spacing w:line="480" w:lineRule="auto"/>
              <w:contextualSpacing/>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12A1ABD1" w14:textId="77777777" w:rsidR="006F359A" w:rsidRPr="00D744FB" w:rsidRDefault="006F359A" w:rsidP="00FA14A3">
            <w:pPr>
              <w:spacing w:line="480" w:lineRule="auto"/>
              <w:contextualSpacing/>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5F492201"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3AA593B" w14:textId="77777777" w:rsidR="006F359A" w:rsidRPr="00D744FB" w:rsidRDefault="006F359A" w:rsidP="00FA14A3">
            <w:pPr>
              <w:spacing w:line="480" w:lineRule="auto"/>
              <w:contextualSpacing/>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092DF03F" w14:textId="77777777" w:rsidR="006F359A" w:rsidRPr="00D744FB" w:rsidRDefault="006F359A" w:rsidP="00FA14A3">
            <w:pPr>
              <w:spacing w:line="480" w:lineRule="auto"/>
              <w:contextualSpacing/>
              <w:jc w:val="right"/>
              <w:rPr>
                <w:color w:val="000000"/>
              </w:rPr>
            </w:pPr>
            <w:r w:rsidRPr="00D744FB">
              <w:rPr>
                <w:color w:val="000000"/>
              </w:rPr>
              <w:t>0.23</w:t>
            </w:r>
          </w:p>
        </w:tc>
        <w:tc>
          <w:tcPr>
            <w:tcW w:w="1085" w:type="dxa"/>
            <w:tcBorders>
              <w:top w:val="nil"/>
              <w:left w:val="nil"/>
              <w:bottom w:val="nil"/>
              <w:right w:val="nil"/>
            </w:tcBorders>
            <w:shd w:val="clear" w:color="auto" w:fill="auto"/>
            <w:noWrap/>
            <w:vAlign w:val="bottom"/>
            <w:hideMark/>
          </w:tcPr>
          <w:p w14:paraId="42666320" w14:textId="77777777" w:rsidR="006F359A" w:rsidRPr="00D744FB" w:rsidRDefault="006F359A" w:rsidP="00FA14A3">
            <w:pPr>
              <w:spacing w:line="480" w:lineRule="auto"/>
              <w:contextualSpacing/>
              <w:jc w:val="right"/>
              <w:rPr>
                <w:color w:val="000000"/>
              </w:rPr>
            </w:pPr>
            <w:r w:rsidRPr="00D744FB">
              <w:rPr>
                <w:color w:val="000000"/>
              </w:rPr>
              <w:t>0.87</w:t>
            </w:r>
          </w:p>
        </w:tc>
        <w:tc>
          <w:tcPr>
            <w:tcW w:w="992" w:type="dxa"/>
            <w:tcBorders>
              <w:top w:val="nil"/>
              <w:left w:val="nil"/>
              <w:bottom w:val="nil"/>
              <w:right w:val="nil"/>
            </w:tcBorders>
            <w:shd w:val="clear" w:color="auto" w:fill="auto"/>
            <w:noWrap/>
            <w:vAlign w:val="bottom"/>
            <w:hideMark/>
          </w:tcPr>
          <w:p w14:paraId="6CF58BFA" w14:textId="77777777" w:rsidR="006F359A" w:rsidRPr="00D744FB" w:rsidRDefault="006F359A" w:rsidP="00FA14A3">
            <w:pPr>
              <w:spacing w:line="480" w:lineRule="auto"/>
              <w:contextualSpacing/>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2307EF5B" w14:textId="77777777" w:rsidR="006F359A" w:rsidRPr="00D744FB" w:rsidRDefault="006F359A" w:rsidP="00FA14A3">
            <w:pPr>
              <w:spacing w:line="480" w:lineRule="auto"/>
              <w:contextualSpacing/>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02764184" w14:textId="77777777" w:rsidR="006F359A" w:rsidRPr="00D744FB" w:rsidRDefault="006F359A" w:rsidP="00FA14A3">
            <w:pPr>
              <w:spacing w:line="480" w:lineRule="auto"/>
              <w:contextualSpacing/>
              <w:jc w:val="right"/>
              <w:rPr>
                <w:color w:val="000000"/>
              </w:rPr>
            </w:pPr>
            <w:r w:rsidRPr="00D744FB">
              <w:rPr>
                <w:color w:val="000000"/>
              </w:rPr>
              <w:t>0.23</w:t>
            </w:r>
          </w:p>
        </w:tc>
      </w:tr>
      <w:tr w:rsidR="006F359A" w:rsidRPr="00D744FB" w14:paraId="193199D3"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0380AB75" w14:textId="77777777" w:rsidR="006F359A" w:rsidRPr="00D744FB" w:rsidRDefault="006F359A" w:rsidP="00FA14A3">
            <w:pPr>
              <w:spacing w:line="480" w:lineRule="auto"/>
              <w:contextualSpacing/>
              <w:jc w:val="center"/>
              <w:rPr>
                <w:color w:val="000000"/>
              </w:rPr>
            </w:pPr>
            <w:r>
              <w:rPr>
                <w:color w:val="000000"/>
              </w:rPr>
              <w:t xml:space="preserve">22ºC – </w:t>
            </w:r>
            <w:r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7A3E6B29" w14:textId="77777777" w:rsidR="006F359A" w:rsidRPr="00D744FB" w:rsidRDefault="006F359A" w:rsidP="00FA14A3">
            <w:pPr>
              <w:spacing w:line="480" w:lineRule="auto"/>
              <w:contextualSpacing/>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7A204EC" w14:textId="77777777" w:rsidR="006F359A" w:rsidRPr="00D744FB" w:rsidRDefault="006F359A" w:rsidP="00FA14A3">
            <w:pPr>
              <w:spacing w:line="480" w:lineRule="auto"/>
              <w:contextualSpacing/>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2DA3A37C" w14:textId="77777777" w:rsidR="006F359A" w:rsidRPr="00D744FB" w:rsidRDefault="006F359A" w:rsidP="00FA14A3">
            <w:pPr>
              <w:spacing w:line="480" w:lineRule="auto"/>
              <w:contextualSpacing/>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79C3860A" w14:textId="77777777" w:rsidR="006F359A" w:rsidRPr="00D744FB" w:rsidRDefault="006F359A" w:rsidP="00FA14A3">
            <w:pPr>
              <w:spacing w:line="480" w:lineRule="auto"/>
              <w:contextualSpacing/>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5CFA1E19" w14:textId="77777777" w:rsidR="006F359A" w:rsidRPr="00D744FB" w:rsidRDefault="006F359A" w:rsidP="00FA14A3">
            <w:pPr>
              <w:spacing w:line="480" w:lineRule="auto"/>
              <w:contextualSpacing/>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026197A7"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5038ABA" w14:textId="77777777" w:rsidR="006F359A" w:rsidRPr="00D744FB" w:rsidRDefault="006F359A" w:rsidP="00FA14A3">
            <w:pPr>
              <w:spacing w:line="480" w:lineRule="auto"/>
              <w:contextualSpacing/>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3EDF018" w14:textId="77777777" w:rsidR="006F359A" w:rsidRPr="00D744FB" w:rsidRDefault="006F359A" w:rsidP="00FA14A3">
            <w:pPr>
              <w:spacing w:line="480" w:lineRule="auto"/>
              <w:contextualSpacing/>
              <w:jc w:val="right"/>
              <w:rPr>
                <w:color w:val="000000"/>
              </w:rPr>
            </w:pPr>
            <w:r w:rsidRPr="00D744FB">
              <w:rPr>
                <w:color w:val="000000"/>
              </w:rPr>
              <w:t>-0.04</w:t>
            </w:r>
          </w:p>
        </w:tc>
        <w:tc>
          <w:tcPr>
            <w:tcW w:w="1085" w:type="dxa"/>
            <w:tcBorders>
              <w:top w:val="nil"/>
              <w:left w:val="nil"/>
              <w:bottom w:val="nil"/>
              <w:right w:val="nil"/>
            </w:tcBorders>
            <w:shd w:val="clear" w:color="auto" w:fill="auto"/>
            <w:noWrap/>
            <w:vAlign w:val="bottom"/>
            <w:hideMark/>
          </w:tcPr>
          <w:p w14:paraId="7A20901F" w14:textId="77777777" w:rsidR="006F359A" w:rsidRPr="00D744FB" w:rsidRDefault="006F359A" w:rsidP="00FA14A3">
            <w:pPr>
              <w:spacing w:line="480" w:lineRule="auto"/>
              <w:contextualSpacing/>
              <w:jc w:val="right"/>
              <w:rPr>
                <w:color w:val="000000"/>
              </w:rPr>
            </w:pPr>
            <w:r w:rsidRPr="00D744FB">
              <w:rPr>
                <w:color w:val="000000"/>
              </w:rPr>
              <w:t>0.72</w:t>
            </w:r>
          </w:p>
        </w:tc>
        <w:tc>
          <w:tcPr>
            <w:tcW w:w="992" w:type="dxa"/>
            <w:tcBorders>
              <w:top w:val="nil"/>
              <w:left w:val="nil"/>
              <w:bottom w:val="nil"/>
              <w:right w:val="nil"/>
            </w:tcBorders>
            <w:shd w:val="clear" w:color="auto" w:fill="auto"/>
            <w:noWrap/>
            <w:vAlign w:val="bottom"/>
            <w:hideMark/>
          </w:tcPr>
          <w:p w14:paraId="4E45F96F" w14:textId="77777777" w:rsidR="006F359A" w:rsidRPr="00D744FB" w:rsidRDefault="006F359A" w:rsidP="00FA14A3">
            <w:pPr>
              <w:spacing w:line="480" w:lineRule="auto"/>
              <w:contextualSpacing/>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6D7F010C" w14:textId="77777777" w:rsidR="006F359A" w:rsidRPr="00D744FB" w:rsidRDefault="006F359A" w:rsidP="00FA14A3">
            <w:pPr>
              <w:spacing w:line="480" w:lineRule="auto"/>
              <w:contextualSpacing/>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3C580E83" w14:textId="77777777" w:rsidR="006F359A" w:rsidRPr="00D744FB" w:rsidRDefault="006F359A" w:rsidP="00FA14A3">
            <w:pPr>
              <w:spacing w:line="480" w:lineRule="auto"/>
              <w:contextualSpacing/>
              <w:jc w:val="right"/>
              <w:rPr>
                <w:color w:val="000000"/>
              </w:rPr>
            </w:pPr>
            <w:r w:rsidRPr="00D744FB">
              <w:rPr>
                <w:color w:val="000000"/>
              </w:rPr>
              <w:t>0.29</w:t>
            </w:r>
          </w:p>
        </w:tc>
      </w:tr>
      <w:tr w:rsidR="006F359A" w:rsidRPr="00D744FB" w14:paraId="342C5B09"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1EE6EC27" w14:textId="77777777" w:rsidR="006F359A" w:rsidRPr="00D744FB" w:rsidRDefault="006F359A" w:rsidP="00FA14A3">
            <w:pPr>
              <w:spacing w:line="480" w:lineRule="auto"/>
              <w:contextualSpacing/>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1BFE45FF" w14:textId="77777777" w:rsidR="006F359A" w:rsidRPr="00D744FB" w:rsidRDefault="006F359A" w:rsidP="00FA14A3">
            <w:pPr>
              <w:spacing w:line="480" w:lineRule="auto"/>
              <w:contextualSpacing/>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4D01976" w14:textId="77777777" w:rsidR="006F359A" w:rsidRPr="00D744FB" w:rsidRDefault="006F359A" w:rsidP="00FA14A3">
            <w:pPr>
              <w:spacing w:line="480" w:lineRule="auto"/>
              <w:contextualSpacing/>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3E6D84D5"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A8DA55E" w14:textId="77777777" w:rsidR="006F359A" w:rsidRPr="00D744FB" w:rsidRDefault="006F359A" w:rsidP="00FA14A3">
            <w:pPr>
              <w:spacing w:line="480" w:lineRule="auto"/>
              <w:contextualSpacing/>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770DAD49" w14:textId="77777777" w:rsidR="006F359A" w:rsidRPr="00D744FB" w:rsidRDefault="006F359A" w:rsidP="00FA14A3">
            <w:pPr>
              <w:spacing w:line="480" w:lineRule="auto"/>
              <w:contextualSpacing/>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2BDB4D1"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2CE93F7" w14:textId="77777777" w:rsidR="006F359A" w:rsidRPr="00D744FB" w:rsidRDefault="006F359A" w:rsidP="00FA14A3">
            <w:pPr>
              <w:spacing w:line="480" w:lineRule="auto"/>
              <w:contextualSpacing/>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6A0F1CA1" w14:textId="77777777" w:rsidR="006F359A" w:rsidRPr="00D744FB" w:rsidRDefault="006F359A" w:rsidP="00FA14A3">
            <w:pPr>
              <w:spacing w:line="480" w:lineRule="auto"/>
              <w:contextualSpacing/>
              <w:jc w:val="right"/>
              <w:rPr>
                <w:color w:val="000000"/>
              </w:rPr>
            </w:pPr>
            <w:r w:rsidRPr="00D744FB">
              <w:rPr>
                <w:color w:val="000000"/>
              </w:rPr>
              <w:t>0.40</w:t>
            </w:r>
          </w:p>
        </w:tc>
        <w:tc>
          <w:tcPr>
            <w:tcW w:w="1085" w:type="dxa"/>
            <w:tcBorders>
              <w:top w:val="nil"/>
              <w:left w:val="nil"/>
              <w:bottom w:val="nil"/>
              <w:right w:val="nil"/>
            </w:tcBorders>
            <w:shd w:val="clear" w:color="auto" w:fill="auto"/>
            <w:noWrap/>
            <w:vAlign w:val="bottom"/>
            <w:hideMark/>
          </w:tcPr>
          <w:p w14:paraId="60CA4BA4" w14:textId="77777777" w:rsidR="006F359A" w:rsidRPr="00D744FB" w:rsidRDefault="006F359A" w:rsidP="00FA14A3">
            <w:pPr>
              <w:spacing w:line="480" w:lineRule="auto"/>
              <w:contextualSpacing/>
              <w:jc w:val="right"/>
              <w:rPr>
                <w:color w:val="000000"/>
              </w:rPr>
            </w:pPr>
            <w:r w:rsidRPr="00D744FB">
              <w:rPr>
                <w:color w:val="000000"/>
              </w:rPr>
              <w:t>0.92</w:t>
            </w:r>
          </w:p>
        </w:tc>
        <w:tc>
          <w:tcPr>
            <w:tcW w:w="992" w:type="dxa"/>
            <w:tcBorders>
              <w:top w:val="nil"/>
              <w:left w:val="nil"/>
              <w:bottom w:val="nil"/>
              <w:right w:val="nil"/>
            </w:tcBorders>
            <w:shd w:val="clear" w:color="auto" w:fill="auto"/>
            <w:noWrap/>
            <w:vAlign w:val="bottom"/>
            <w:hideMark/>
          </w:tcPr>
          <w:p w14:paraId="4BC4B5C8" w14:textId="77777777" w:rsidR="006F359A" w:rsidRPr="00D744FB" w:rsidRDefault="006F359A" w:rsidP="00FA14A3">
            <w:pPr>
              <w:spacing w:line="480" w:lineRule="auto"/>
              <w:contextualSpacing/>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7EA660" w14:textId="77777777" w:rsidR="006F359A" w:rsidRPr="00D744FB" w:rsidRDefault="006F359A" w:rsidP="00FA14A3">
            <w:pPr>
              <w:spacing w:line="480" w:lineRule="auto"/>
              <w:contextualSpacing/>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19C1A039" w14:textId="77777777" w:rsidR="006F359A" w:rsidRPr="00D744FB" w:rsidRDefault="006F359A" w:rsidP="00FA14A3">
            <w:pPr>
              <w:spacing w:line="480" w:lineRule="auto"/>
              <w:contextualSpacing/>
              <w:jc w:val="right"/>
              <w:rPr>
                <w:color w:val="000000"/>
              </w:rPr>
            </w:pPr>
            <w:r w:rsidRPr="00D744FB">
              <w:rPr>
                <w:color w:val="000000"/>
              </w:rPr>
              <w:t>0.31</w:t>
            </w:r>
          </w:p>
        </w:tc>
      </w:tr>
      <w:tr w:rsidR="006F359A" w:rsidRPr="00D744FB" w14:paraId="4975B4B9"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4AD482E" w14:textId="77777777" w:rsidR="006F359A" w:rsidRPr="00D744FB" w:rsidRDefault="006F359A" w:rsidP="00FA14A3">
            <w:pPr>
              <w:spacing w:line="480" w:lineRule="auto"/>
              <w:contextualSpacing/>
              <w:jc w:val="center"/>
              <w:rPr>
                <w:color w:val="000000"/>
              </w:rPr>
            </w:pPr>
            <w:r>
              <w:rPr>
                <w:color w:val="000000"/>
              </w:rPr>
              <w:t>24ºC – 2</w:t>
            </w:r>
            <w:r w:rsidRPr="00D744FB">
              <w:rPr>
                <w:color w:val="000000"/>
              </w:rPr>
              <w:t>8</w:t>
            </w:r>
          </w:p>
        </w:tc>
        <w:tc>
          <w:tcPr>
            <w:tcW w:w="0" w:type="auto"/>
            <w:tcBorders>
              <w:top w:val="nil"/>
              <w:left w:val="nil"/>
              <w:bottom w:val="nil"/>
              <w:right w:val="nil"/>
            </w:tcBorders>
            <w:shd w:val="clear" w:color="auto" w:fill="auto"/>
            <w:noWrap/>
            <w:vAlign w:val="bottom"/>
            <w:hideMark/>
          </w:tcPr>
          <w:p w14:paraId="26B6D35F" w14:textId="77777777" w:rsidR="006F359A" w:rsidRPr="00D744FB" w:rsidRDefault="006F359A" w:rsidP="00FA14A3">
            <w:pPr>
              <w:spacing w:line="480" w:lineRule="auto"/>
              <w:contextualSpacing/>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4ED7A200" w14:textId="77777777" w:rsidR="006F359A" w:rsidRPr="00D744FB" w:rsidRDefault="006F359A" w:rsidP="00FA14A3">
            <w:pPr>
              <w:spacing w:line="480" w:lineRule="auto"/>
              <w:contextualSpacing/>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416EC692"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51C4B072"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1B1E45A"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2092097E"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1D82F47B" w14:textId="77777777" w:rsidR="006F359A" w:rsidRPr="00D744FB" w:rsidRDefault="006F359A" w:rsidP="00FA14A3">
            <w:pPr>
              <w:spacing w:line="480" w:lineRule="auto"/>
              <w:contextualSpacing/>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3E9C4A9" w14:textId="77777777" w:rsidR="006F359A" w:rsidRPr="00D744FB" w:rsidRDefault="006F359A" w:rsidP="00FA14A3">
            <w:pPr>
              <w:spacing w:line="480" w:lineRule="auto"/>
              <w:contextualSpacing/>
              <w:jc w:val="right"/>
              <w:rPr>
                <w:color w:val="000000"/>
              </w:rPr>
            </w:pPr>
            <w:r w:rsidRPr="00D744FB">
              <w:rPr>
                <w:color w:val="000000"/>
              </w:rPr>
              <w:t>-0.05</w:t>
            </w:r>
          </w:p>
        </w:tc>
        <w:tc>
          <w:tcPr>
            <w:tcW w:w="1085" w:type="dxa"/>
            <w:tcBorders>
              <w:top w:val="nil"/>
              <w:left w:val="nil"/>
              <w:bottom w:val="nil"/>
              <w:right w:val="nil"/>
            </w:tcBorders>
            <w:shd w:val="clear" w:color="auto" w:fill="auto"/>
            <w:noWrap/>
            <w:vAlign w:val="bottom"/>
            <w:hideMark/>
          </w:tcPr>
          <w:p w14:paraId="7A2A6726" w14:textId="77777777" w:rsidR="006F359A" w:rsidRPr="00D744FB" w:rsidRDefault="006F359A" w:rsidP="00FA14A3">
            <w:pPr>
              <w:spacing w:line="480" w:lineRule="auto"/>
              <w:contextualSpacing/>
              <w:jc w:val="right"/>
              <w:rPr>
                <w:color w:val="000000"/>
              </w:rPr>
            </w:pPr>
            <w:r w:rsidRPr="00D744FB">
              <w:rPr>
                <w:color w:val="000000"/>
              </w:rPr>
              <w:t>0.76</w:t>
            </w:r>
          </w:p>
        </w:tc>
        <w:tc>
          <w:tcPr>
            <w:tcW w:w="992" w:type="dxa"/>
            <w:tcBorders>
              <w:top w:val="nil"/>
              <w:left w:val="nil"/>
              <w:bottom w:val="nil"/>
              <w:right w:val="nil"/>
            </w:tcBorders>
            <w:shd w:val="clear" w:color="auto" w:fill="auto"/>
            <w:noWrap/>
            <w:vAlign w:val="bottom"/>
            <w:hideMark/>
          </w:tcPr>
          <w:p w14:paraId="47C42240" w14:textId="77777777" w:rsidR="006F359A" w:rsidRPr="00D744FB" w:rsidRDefault="006F359A" w:rsidP="00FA14A3">
            <w:pPr>
              <w:spacing w:line="480" w:lineRule="auto"/>
              <w:contextualSpacing/>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4A62DE6C" w14:textId="77777777" w:rsidR="006F359A" w:rsidRPr="00D744FB" w:rsidRDefault="006F359A" w:rsidP="00FA14A3">
            <w:pPr>
              <w:spacing w:line="480" w:lineRule="auto"/>
              <w:contextualSpacing/>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4DFBA1A9" w14:textId="77777777" w:rsidR="006F359A" w:rsidRPr="00D744FB" w:rsidRDefault="006F359A" w:rsidP="00FA14A3">
            <w:pPr>
              <w:spacing w:line="480" w:lineRule="auto"/>
              <w:contextualSpacing/>
              <w:jc w:val="right"/>
              <w:rPr>
                <w:color w:val="000000"/>
              </w:rPr>
            </w:pPr>
            <w:r w:rsidRPr="00D744FB">
              <w:rPr>
                <w:color w:val="000000"/>
              </w:rPr>
              <w:t>0.13</w:t>
            </w:r>
          </w:p>
        </w:tc>
      </w:tr>
      <w:tr w:rsidR="006F359A" w:rsidRPr="00D744FB" w14:paraId="01395C9D"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43A2FF5D" w14:textId="77777777" w:rsidR="006F359A" w:rsidRPr="00D744FB" w:rsidRDefault="006F359A" w:rsidP="00FA14A3">
            <w:pPr>
              <w:spacing w:line="480" w:lineRule="auto"/>
              <w:contextualSpacing/>
              <w:jc w:val="center"/>
              <w:rPr>
                <w:color w:val="000000"/>
              </w:rPr>
            </w:pPr>
            <w:r>
              <w:rPr>
                <w:color w:val="000000"/>
              </w:rPr>
              <w:t>24ºC – 3</w:t>
            </w:r>
            <w:r w:rsidRPr="00D744FB">
              <w:rPr>
                <w:color w:val="000000"/>
              </w:rPr>
              <w:t>0</w:t>
            </w:r>
          </w:p>
        </w:tc>
        <w:tc>
          <w:tcPr>
            <w:tcW w:w="0" w:type="auto"/>
            <w:tcBorders>
              <w:top w:val="nil"/>
              <w:left w:val="nil"/>
              <w:bottom w:val="nil"/>
              <w:right w:val="nil"/>
            </w:tcBorders>
            <w:shd w:val="clear" w:color="auto" w:fill="auto"/>
            <w:noWrap/>
            <w:vAlign w:val="bottom"/>
            <w:hideMark/>
          </w:tcPr>
          <w:p w14:paraId="5F2B6AAD" w14:textId="77777777" w:rsidR="006F359A" w:rsidRPr="00D744FB" w:rsidRDefault="006F359A" w:rsidP="00FA14A3">
            <w:pPr>
              <w:spacing w:line="480" w:lineRule="auto"/>
              <w:contextualSpacing/>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1FA84B29" w14:textId="77777777" w:rsidR="006F359A" w:rsidRPr="00D744FB" w:rsidRDefault="006F359A" w:rsidP="00FA14A3">
            <w:pPr>
              <w:spacing w:line="480" w:lineRule="auto"/>
              <w:contextualSpacing/>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16583558"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51033574"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3267DBC"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76B2398F"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2E571FDC" w14:textId="77777777" w:rsidR="006F359A" w:rsidRPr="00D744FB" w:rsidRDefault="006F359A" w:rsidP="00FA14A3">
            <w:pPr>
              <w:spacing w:line="480" w:lineRule="auto"/>
              <w:contextualSpacing/>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5F6DFD88" w14:textId="77777777" w:rsidR="006F359A" w:rsidRPr="00D744FB" w:rsidRDefault="006F359A" w:rsidP="00FA14A3">
            <w:pPr>
              <w:spacing w:line="480" w:lineRule="auto"/>
              <w:contextualSpacing/>
              <w:jc w:val="right"/>
              <w:rPr>
                <w:color w:val="000000"/>
              </w:rPr>
            </w:pPr>
            <w:r w:rsidRPr="00D744FB">
              <w:rPr>
                <w:color w:val="000000"/>
              </w:rPr>
              <w:t>0.00</w:t>
            </w:r>
          </w:p>
        </w:tc>
        <w:tc>
          <w:tcPr>
            <w:tcW w:w="1085" w:type="dxa"/>
            <w:tcBorders>
              <w:top w:val="nil"/>
              <w:left w:val="nil"/>
              <w:bottom w:val="nil"/>
              <w:right w:val="nil"/>
            </w:tcBorders>
            <w:shd w:val="clear" w:color="auto" w:fill="auto"/>
            <w:noWrap/>
            <w:vAlign w:val="bottom"/>
            <w:hideMark/>
          </w:tcPr>
          <w:p w14:paraId="19A4369B" w14:textId="77777777" w:rsidR="006F359A" w:rsidRPr="00D744FB" w:rsidRDefault="006F359A" w:rsidP="00FA14A3">
            <w:pPr>
              <w:spacing w:line="480" w:lineRule="auto"/>
              <w:contextualSpacing/>
              <w:jc w:val="right"/>
              <w:rPr>
                <w:color w:val="000000"/>
              </w:rPr>
            </w:pPr>
            <w:r w:rsidRPr="00D744FB">
              <w:rPr>
                <w:color w:val="000000"/>
              </w:rPr>
              <w:t>0.75</w:t>
            </w:r>
          </w:p>
        </w:tc>
        <w:tc>
          <w:tcPr>
            <w:tcW w:w="992" w:type="dxa"/>
            <w:tcBorders>
              <w:top w:val="nil"/>
              <w:left w:val="nil"/>
              <w:bottom w:val="nil"/>
              <w:right w:val="nil"/>
            </w:tcBorders>
            <w:shd w:val="clear" w:color="auto" w:fill="auto"/>
            <w:noWrap/>
            <w:vAlign w:val="bottom"/>
            <w:hideMark/>
          </w:tcPr>
          <w:p w14:paraId="4BCF96E0" w14:textId="77777777" w:rsidR="006F359A" w:rsidRPr="00D744FB" w:rsidRDefault="006F359A" w:rsidP="00FA14A3">
            <w:pPr>
              <w:spacing w:line="480" w:lineRule="auto"/>
              <w:contextualSpacing/>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75DBDC8C" w14:textId="77777777" w:rsidR="006F359A" w:rsidRPr="00D744FB" w:rsidRDefault="006F359A" w:rsidP="00FA14A3">
            <w:pPr>
              <w:spacing w:line="480" w:lineRule="auto"/>
              <w:contextualSpacing/>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0EA8EA83" w14:textId="77777777" w:rsidR="006F359A" w:rsidRPr="00D744FB" w:rsidRDefault="006F359A" w:rsidP="00FA14A3">
            <w:pPr>
              <w:spacing w:line="480" w:lineRule="auto"/>
              <w:contextualSpacing/>
              <w:jc w:val="right"/>
              <w:rPr>
                <w:color w:val="000000"/>
              </w:rPr>
            </w:pPr>
            <w:r w:rsidRPr="00D744FB">
              <w:rPr>
                <w:color w:val="000000"/>
              </w:rPr>
              <w:t>0.36</w:t>
            </w:r>
          </w:p>
        </w:tc>
      </w:tr>
      <w:tr w:rsidR="006F359A" w:rsidRPr="00D744FB" w14:paraId="5BDC21CA"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10A2AF48" w14:textId="77777777" w:rsidR="006F359A" w:rsidRPr="00D744FB" w:rsidRDefault="006F359A" w:rsidP="00FA14A3">
            <w:pPr>
              <w:spacing w:line="480" w:lineRule="auto"/>
              <w:contextualSpacing/>
              <w:jc w:val="center"/>
              <w:rPr>
                <w:color w:val="000000"/>
              </w:rPr>
            </w:pPr>
            <w:r>
              <w:rPr>
                <w:color w:val="000000"/>
              </w:rPr>
              <w:t xml:space="preserve">24ºC – </w:t>
            </w:r>
            <w:r w:rsidRPr="00D744FB">
              <w:rPr>
                <w:color w:val="000000"/>
              </w:rPr>
              <w:t>32</w:t>
            </w:r>
          </w:p>
        </w:tc>
        <w:tc>
          <w:tcPr>
            <w:tcW w:w="0" w:type="auto"/>
            <w:tcBorders>
              <w:top w:val="nil"/>
              <w:left w:val="nil"/>
              <w:bottom w:val="nil"/>
              <w:right w:val="nil"/>
            </w:tcBorders>
            <w:shd w:val="clear" w:color="auto" w:fill="auto"/>
            <w:noWrap/>
            <w:vAlign w:val="bottom"/>
            <w:hideMark/>
          </w:tcPr>
          <w:p w14:paraId="4C2B1222" w14:textId="77777777" w:rsidR="006F359A" w:rsidRPr="00D744FB" w:rsidRDefault="006F359A" w:rsidP="00FA14A3">
            <w:pPr>
              <w:spacing w:line="480" w:lineRule="auto"/>
              <w:contextualSpacing/>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B637171" w14:textId="77777777" w:rsidR="006F359A" w:rsidRPr="00D744FB" w:rsidRDefault="006F359A" w:rsidP="00FA14A3">
            <w:pPr>
              <w:spacing w:line="480" w:lineRule="auto"/>
              <w:contextualSpacing/>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2103B7FF"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26B6711A"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1DC684"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51558826" w14:textId="77777777" w:rsidR="006F359A" w:rsidRPr="00D744FB" w:rsidRDefault="006F359A" w:rsidP="00FA14A3">
            <w:pPr>
              <w:spacing w:line="480" w:lineRule="auto"/>
              <w:contextualSpacing/>
              <w:jc w:val="center"/>
              <w:rPr>
                <w:color w:val="000000"/>
              </w:rPr>
            </w:pPr>
            <w:r>
              <w:rPr>
                <w:color w:val="000000"/>
              </w:rPr>
              <w:t>1*</w:t>
            </w:r>
          </w:p>
        </w:tc>
        <w:tc>
          <w:tcPr>
            <w:tcW w:w="0" w:type="auto"/>
            <w:tcBorders>
              <w:top w:val="nil"/>
              <w:left w:val="nil"/>
              <w:bottom w:val="nil"/>
              <w:right w:val="nil"/>
            </w:tcBorders>
            <w:shd w:val="clear" w:color="auto" w:fill="auto"/>
            <w:noWrap/>
            <w:vAlign w:val="bottom"/>
            <w:hideMark/>
          </w:tcPr>
          <w:p w14:paraId="5954FD9C" w14:textId="77777777" w:rsidR="006F359A" w:rsidRPr="00D744FB" w:rsidRDefault="006F359A" w:rsidP="00FA14A3">
            <w:pPr>
              <w:spacing w:line="480" w:lineRule="auto"/>
              <w:contextualSpacing/>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2C92216A" w14:textId="77777777" w:rsidR="006F359A" w:rsidRPr="00D744FB" w:rsidRDefault="006F359A" w:rsidP="00FA14A3">
            <w:pPr>
              <w:spacing w:line="480" w:lineRule="auto"/>
              <w:contextualSpacing/>
              <w:jc w:val="right"/>
              <w:rPr>
                <w:color w:val="000000"/>
              </w:rPr>
            </w:pPr>
            <w:r w:rsidRPr="00D744FB">
              <w:rPr>
                <w:color w:val="000000"/>
              </w:rPr>
              <w:t>0.30</w:t>
            </w:r>
          </w:p>
        </w:tc>
        <w:tc>
          <w:tcPr>
            <w:tcW w:w="1085" w:type="dxa"/>
            <w:tcBorders>
              <w:top w:val="nil"/>
              <w:left w:val="nil"/>
              <w:bottom w:val="nil"/>
              <w:right w:val="nil"/>
            </w:tcBorders>
            <w:shd w:val="clear" w:color="auto" w:fill="auto"/>
            <w:noWrap/>
            <w:vAlign w:val="bottom"/>
            <w:hideMark/>
          </w:tcPr>
          <w:p w14:paraId="7D18ADE1" w14:textId="77777777" w:rsidR="006F359A" w:rsidRPr="00D744FB" w:rsidRDefault="006F359A" w:rsidP="00FA14A3">
            <w:pPr>
              <w:spacing w:line="480" w:lineRule="auto"/>
              <w:contextualSpacing/>
              <w:jc w:val="right"/>
              <w:rPr>
                <w:color w:val="000000"/>
              </w:rPr>
            </w:pPr>
            <w:r w:rsidRPr="00D744FB">
              <w:rPr>
                <w:color w:val="000000"/>
              </w:rPr>
              <w:t>0.91</w:t>
            </w:r>
          </w:p>
        </w:tc>
        <w:tc>
          <w:tcPr>
            <w:tcW w:w="992" w:type="dxa"/>
            <w:tcBorders>
              <w:top w:val="nil"/>
              <w:left w:val="nil"/>
              <w:bottom w:val="nil"/>
              <w:right w:val="nil"/>
            </w:tcBorders>
            <w:shd w:val="clear" w:color="auto" w:fill="auto"/>
            <w:noWrap/>
            <w:vAlign w:val="bottom"/>
            <w:hideMark/>
          </w:tcPr>
          <w:p w14:paraId="36D390CB" w14:textId="77777777" w:rsidR="006F359A" w:rsidRPr="00D744FB" w:rsidRDefault="006F359A" w:rsidP="00FA14A3">
            <w:pPr>
              <w:spacing w:line="480" w:lineRule="auto"/>
              <w:contextualSpacing/>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6D667F8E" w14:textId="77777777" w:rsidR="006F359A" w:rsidRPr="00D744FB" w:rsidRDefault="006F359A" w:rsidP="00FA14A3">
            <w:pPr>
              <w:spacing w:line="480" w:lineRule="auto"/>
              <w:contextualSpacing/>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0385330" w14:textId="77777777" w:rsidR="006F359A" w:rsidRPr="00D744FB" w:rsidRDefault="006F359A" w:rsidP="00FA14A3">
            <w:pPr>
              <w:spacing w:line="480" w:lineRule="auto"/>
              <w:contextualSpacing/>
              <w:jc w:val="right"/>
              <w:rPr>
                <w:color w:val="000000"/>
              </w:rPr>
            </w:pPr>
            <w:r w:rsidRPr="00D744FB">
              <w:rPr>
                <w:color w:val="000000"/>
              </w:rPr>
              <w:t>0.39</w:t>
            </w:r>
          </w:p>
        </w:tc>
      </w:tr>
      <w:tr w:rsidR="006F359A" w:rsidRPr="00D744FB" w14:paraId="061B5B81"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7093BEB" w14:textId="77777777" w:rsidR="006F359A" w:rsidRPr="00D744FB" w:rsidRDefault="006F359A" w:rsidP="00FA14A3">
            <w:pPr>
              <w:spacing w:line="480" w:lineRule="auto"/>
              <w:contextualSpacing/>
              <w:jc w:val="center"/>
              <w:rPr>
                <w:color w:val="000000"/>
              </w:rPr>
            </w:pPr>
            <w:r>
              <w:rPr>
                <w:color w:val="000000"/>
              </w:rPr>
              <w:lastRenderedPageBreak/>
              <w:t>26ºC – 2</w:t>
            </w:r>
            <w:r w:rsidRPr="00D744FB">
              <w:rPr>
                <w:color w:val="000000"/>
              </w:rPr>
              <w:t>8</w:t>
            </w:r>
          </w:p>
        </w:tc>
        <w:tc>
          <w:tcPr>
            <w:tcW w:w="0" w:type="auto"/>
            <w:tcBorders>
              <w:top w:val="nil"/>
              <w:left w:val="nil"/>
              <w:bottom w:val="nil"/>
              <w:right w:val="nil"/>
            </w:tcBorders>
            <w:shd w:val="clear" w:color="auto" w:fill="auto"/>
            <w:noWrap/>
            <w:vAlign w:val="bottom"/>
            <w:hideMark/>
          </w:tcPr>
          <w:p w14:paraId="284C71AD" w14:textId="77777777" w:rsidR="006F359A" w:rsidRPr="00D744FB" w:rsidRDefault="006F359A" w:rsidP="00FA14A3">
            <w:pPr>
              <w:spacing w:line="480" w:lineRule="auto"/>
              <w:contextualSpacing/>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17B1C262" w14:textId="77777777" w:rsidR="006F359A" w:rsidRPr="00D744FB" w:rsidRDefault="006F359A" w:rsidP="00FA14A3">
            <w:pPr>
              <w:spacing w:line="480" w:lineRule="auto"/>
              <w:contextualSpacing/>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97AD67C"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8832552" w14:textId="77777777" w:rsidR="006F359A" w:rsidRPr="00D744FB" w:rsidRDefault="006F359A" w:rsidP="00FA14A3">
            <w:pPr>
              <w:spacing w:line="480" w:lineRule="auto"/>
              <w:contextualSpacing/>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7A3B7F32" w14:textId="77777777" w:rsidR="006F359A" w:rsidRPr="00D744FB" w:rsidRDefault="006F359A" w:rsidP="00FA14A3">
            <w:pPr>
              <w:spacing w:line="480" w:lineRule="auto"/>
              <w:contextualSpacing/>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78B9B25"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1CBCF8E" w14:textId="77777777" w:rsidR="006F359A" w:rsidRPr="00D744FB" w:rsidRDefault="006F359A" w:rsidP="00FA14A3">
            <w:pPr>
              <w:spacing w:line="480" w:lineRule="auto"/>
              <w:contextualSpacing/>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22E650C1" w14:textId="77777777" w:rsidR="006F359A" w:rsidRPr="00D744FB" w:rsidRDefault="006F359A" w:rsidP="00FA14A3">
            <w:pPr>
              <w:spacing w:line="480" w:lineRule="auto"/>
              <w:contextualSpacing/>
              <w:jc w:val="right"/>
              <w:rPr>
                <w:color w:val="000000"/>
              </w:rPr>
            </w:pPr>
            <w:r w:rsidRPr="00D744FB">
              <w:rPr>
                <w:color w:val="000000"/>
              </w:rPr>
              <w:t>0.55</w:t>
            </w:r>
          </w:p>
        </w:tc>
        <w:tc>
          <w:tcPr>
            <w:tcW w:w="1085" w:type="dxa"/>
            <w:tcBorders>
              <w:top w:val="nil"/>
              <w:left w:val="nil"/>
              <w:bottom w:val="nil"/>
              <w:right w:val="nil"/>
            </w:tcBorders>
            <w:shd w:val="clear" w:color="auto" w:fill="auto"/>
            <w:noWrap/>
            <w:vAlign w:val="bottom"/>
            <w:hideMark/>
          </w:tcPr>
          <w:p w14:paraId="78B4D19A" w14:textId="77777777" w:rsidR="006F359A" w:rsidRPr="00D744FB" w:rsidRDefault="006F359A" w:rsidP="00FA14A3">
            <w:pPr>
              <w:spacing w:line="480" w:lineRule="auto"/>
              <w:contextualSpacing/>
              <w:jc w:val="right"/>
              <w:rPr>
                <w:color w:val="000000"/>
              </w:rPr>
            </w:pPr>
            <w:r w:rsidRPr="00D744FB">
              <w:rPr>
                <w:color w:val="000000"/>
              </w:rPr>
              <w:t>0.95</w:t>
            </w:r>
          </w:p>
        </w:tc>
        <w:tc>
          <w:tcPr>
            <w:tcW w:w="992" w:type="dxa"/>
            <w:tcBorders>
              <w:top w:val="nil"/>
              <w:left w:val="nil"/>
              <w:bottom w:val="nil"/>
              <w:right w:val="nil"/>
            </w:tcBorders>
            <w:shd w:val="clear" w:color="auto" w:fill="auto"/>
            <w:noWrap/>
            <w:vAlign w:val="bottom"/>
            <w:hideMark/>
          </w:tcPr>
          <w:p w14:paraId="4BDA0AD0" w14:textId="77777777" w:rsidR="006F359A" w:rsidRPr="00D744FB" w:rsidRDefault="006F359A" w:rsidP="00FA14A3">
            <w:pPr>
              <w:spacing w:line="480" w:lineRule="auto"/>
              <w:contextualSpacing/>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06DDAFCC" w14:textId="77777777" w:rsidR="006F359A" w:rsidRPr="00D744FB" w:rsidRDefault="006F359A" w:rsidP="00FA14A3">
            <w:pPr>
              <w:spacing w:line="480" w:lineRule="auto"/>
              <w:contextualSpacing/>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01ADDD9C" w14:textId="77777777" w:rsidR="006F359A" w:rsidRPr="00D744FB" w:rsidRDefault="006F359A" w:rsidP="00FA14A3">
            <w:pPr>
              <w:spacing w:line="480" w:lineRule="auto"/>
              <w:contextualSpacing/>
              <w:jc w:val="right"/>
              <w:rPr>
                <w:color w:val="000000"/>
              </w:rPr>
            </w:pPr>
            <w:r w:rsidRPr="00D744FB">
              <w:rPr>
                <w:color w:val="000000"/>
              </w:rPr>
              <w:t>0.25</w:t>
            </w:r>
          </w:p>
        </w:tc>
      </w:tr>
      <w:tr w:rsidR="006F359A" w:rsidRPr="00D744FB" w14:paraId="7093DD09"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62920F52" w14:textId="77777777" w:rsidR="006F359A" w:rsidRPr="00D744FB" w:rsidRDefault="006F359A" w:rsidP="00FA14A3">
            <w:pPr>
              <w:spacing w:line="480" w:lineRule="auto"/>
              <w:contextualSpacing/>
              <w:jc w:val="center"/>
              <w:rPr>
                <w:color w:val="000000"/>
              </w:rPr>
            </w:pPr>
            <w:r>
              <w:rPr>
                <w:color w:val="000000"/>
              </w:rPr>
              <w:t>26ºC – 3</w:t>
            </w:r>
            <w:r w:rsidRPr="00D744FB">
              <w:rPr>
                <w:color w:val="000000"/>
              </w:rPr>
              <w:t>0</w:t>
            </w:r>
          </w:p>
        </w:tc>
        <w:tc>
          <w:tcPr>
            <w:tcW w:w="0" w:type="auto"/>
            <w:tcBorders>
              <w:top w:val="nil"/>
              <w:left w:val="nil"/>
              <w:bottom w:val="nil"/>
              <w:right w:val="nil"/>
            </w:tcBorders>
            <w:shd w:val="clear" w:color="auto" w:fill="auto"/>
            <w:noWrap/>
            <w:vAlign w:val="bottom"/>
            <w:hideMark/>
          </w:tcPr>
          <w:p w14:paraId="1862BB1D" w14:textId="77777777" w:rsidR="006F359A" w:rsidRPr="00D744FB" w:rsidRDefault="006F359A" w:rsidP="00FA14A3">
            <w:pPr>
              <w:spacing w:line="480" w:lineRule="auto"/>
              <w:contextualSpacing/>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1EB0F52B" w14:textId="77777777" w:rsidR="006F359A" w:rsidRPr="00D744FB" w:rsidRDefault="006F359A" w:rsidP="00FA14A3">
            <w:pPr>
              <w:spacing w:line="480" w:lineRule="auto"/>
              <w:contextualSpacing/>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05BA3DDA"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4E395C2" w14:textId="77777777" w:rsidR="006F359A" w:rsidRPr="00D744FB" w:rsidRDefault="006F359A" w:rsidP="00FA14A3">
            <w:pPr>
              <w:spacing w:line="480" w:lineRule="auto"/>
              <w:contextualSpacing/>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39F50AD8" w14:textId="77777777" w:rsidR="006F359A" w:rsidRPr="00D744FB" w:rsidRDefault="006F359A" w:rsidP="00FA14A3">
            <w:pPr>
              <w:spacing w:line="480" w:lineRule="auto"/>
              <w:contextualSpacing/>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08ADD25E"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F6C2815" w14:textId="77777777" w:rsidR="006F359A" w:rsidRPr="00D744FB" w:rsidRDefault="006F359A" w:rsidP="00FA14A3">
            <w:pPr>
              <w:spacing w:line="480" w:lineRule="auto"/>
              <w:contextualSpacing/>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434A6F7E" w14:textId="77777777" w:rsidR="006F359A" w:rsidRPr="00D744FB" w:rsidRDefault="006F359A" w:rsidP="00FA14A3">
            <w:pPr>
              <w:spacing w:line="480" w:lineRule="auto"/>
              <w:contextualSpacing/>
              <w:jc w:val="right"/>
              <w:rPr>
                <w:color w:val="000000"/>
              </w:rPr>
            </w:pPr>
            <w:r w:rsidRPr="00D744FB">
              <w:rPr>
                <w:color w:val="000000"/>
              </w:rPr>
              <w:t>-0.18</w:t>
            </w:r>
          </w:p>
        </w:tc>
        <w:tc>
          <w:tcPr>
            <w:tcW w:w="1085" w:type="dxa"/>
            <w:tcBorders>
              <w:top w:val="nil"/>
              <w:left w:val="nil"/>
              <w:bottom w:val="nil"/>
              <w:right w:val="nil"/>
            </w:tcBorders>
            <w:shd w:val="clear" w:color="auto" w:fill="auto"/>
            <w:noWrap/>
            <w:vAlign w:val="bottom"/>
            <w:hideMark/>
          </w:tcPr>
          <w:p w14:paraId="19A401A7" w14:textId="77777777" w:rsidR="006F359A" w:rsidRPr="00D744FB" w:rsidRDefault="006F359A" w:rsidP="00FA14A3">
            <w:pPr>
              <w:spacing w:line="480" w:lineRule="auto"/>
              <w:contextualSpacing/>
              <w:jc w:val="right"/>
              <w:rPr>
                <w:color w:val="000000"/>
              </w:rPr>
            </w:pPr>
            <w:r w:rsidRPr="00D744FB">
              <w:rPr>
                <w:color w:val="000000"/>
              </w:rPr>
              <w:t>0.65</w:t>
            </w:r>
          </w:p>
        </w:tc>
        <w:tc>
          <w:tcPr>
            <w:tcW w:w="992" w:type="dxa"/>
            <w:tcBorders>
              <w:top w:val="nil"/>
              <w:left w:val="nil"/>
              <w:bottom w:val="nil"/>
              <w:right w:val="nil"/>
            </w:tcBorders>
            <w:shd w:val="clear" w:color="auto" w:fill="auto"/>
            <w:noWrap/>
            <w:vAlign w:val="bottom"/>
            <w:hideMark/>
          </w:tcPr>
          <w:p w14:paraId="43E02515" w14:textId="77777777" w:rsidR="006F359A" w:rsidRPr="00D744FB" w:rsidRDefault="006F359A" w:rsidP="00FA14A3">
            <w:pPr>
              <w:spacing w:line="480" w:lineRule="auto"/>
              <w:contextualSpacing/>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8FB6010" w14:textId="77777777" w:rsidR="006F359A" w:rsidRPr="00D744FB" w:rsidRDefault="006F359A" w:rsidP="00FA14A3">
            <w:pPr>
              <w:spacing w:line="480" w:lineRule="auto"/>
              <w:contextualSpacing/>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2EA0F997" w14:textId="77777777" w:rsidR="006F359A" w:rsidRPr="00D744FB" w:rsidRDefault="006F359A" w:rsidP="00FA14A3">
            <w:pPr>
              <w:spacing w:line="480" w:lineRule="auto"/>
              <w:contextualSpacing/>
              <w:jc w:val="right"/>
              <w:rPr>
                <w:color w:val="000000"/>
              </w:rPr>
            </w:pPr>
            <w:r w:rsidRPr="00D744FB">
              <w:rPr>
                <w:color w:val="000000"/>
              </w:rPr>
              <w:t>0.15</w:t>
            </w:r>
          </w:p>
        </w:tc>
      </w:tr>
      <w:tr w:rsidR="006F359A" w:rsidRPr="00D744FB" w14:paraId="783BCBC3"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73939189" w14:textId="77777777" w:rsidR="006F359A" w:rsidRPr="00D744FB" w:rsidRDefault="006F359A" w:rsidP="00FA14A3">
            <w:pPr>
              <w:spacing w:line="480" w:lineRule="auto"/>
              <w:contextualSpacing/>
              <w:jc w:val="center"/>
              <w:rPr>
                <w:color w:val="000000"/>
              </w:rPr>
            </w:pPr>
            <w:r>
              <w:rPr>
                <w:color w:val="000000"/>
              </w:rPr>
              <w:t>26ºC – 3</w:t>
            </w:r>
            <w:r w:rsidRPr="00D744FB">
              <w:rPr>
                <w:color w:val="000000"/>
              </w:rPr>
              <w:t>2</w:t>
            </w:r>
          </w:p>
        </w:tc>
        <w:tc>
          <w:tcPr>
            <w:tcW w:w="0" w:type="auto"/>
            <w:tcBorders>
              <w:top w:val="nil"/>
              <w:left w:val="nil"/>
              <w:bottom w:val="nil"/>
              <w:right w:val="nil"/>
            </w:tcBorders>
            <w:shd w:val="clear" w:color="auto" w:fill="auto"/>
            <w:noWrap/>
            <w:vAlign w:val="bottom"/>
            <w:hideMark/>
          </w:tcPr>
          <w:p w14:paraId="7F432AEE" w14:textId="77777777" w:rsidR="006F359A" w:rsidRPr="00D744FB" w:rsidRDefault="006F359A" w:rsidP="00FA14A3">
            <w:pPr>
              <w:spacing w:line="480" w:lineRule="auto"/>
              <w:contextualSpacing/>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4ED2D788" w14:textId="77777777" w:rsidR="006F359A" w:rsidRPr="00D744FB" w:rsidRDefault="006F359A" w:rsidP="00FA14A3">
            <w:pPr>
              <w:spacing w:line="480" w:lineRule="auto"/>
              <w:contextualSpacing/>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09A36BFA" w14:textId="77777777" w:rsidR="006F359A" w:rsidRPr="00D744FB" w:rsidRDefault="006F359A" w:rsidP="00FA14A3">
            <w:pPr>
              <w:spacing w:line="480" w:lineRule="auto"/>
              <w:contextualSpacing/>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5D721B0D" w14:textId="77777777" w:rsidR="006F359A" w:rsidRPr="00D744FB" w:rsidRDefault="006F359A" w:rsidP="00FA14A3">
            <w:pPr>
              <w:spacing w:line="480" w:lineRule="auto"/>
              <w:contextualSpacing/>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7D84BBA1" w14:textId="77777777" w:rsidR="006F359A" w:rsidRPr="00D744FB" w:rsidRDefault="006F359A" w:rsidP="00FA14A3">
            <w:pPr>
              <w:spacing w:line="480" w:lineRule="auto"/>
              <w:contextualSpacing/>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81EFDA1"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7F50A4B" w14:textId="77777777" w:rsidR="006F359A" w:rsidRPr="00D744FB" w:rsidRDefault="006F359A" w:rsidP="00FA14A3">
            <w:pPr>
              <w:spacing w:line="480" w:lineRule="auto"/>
              <w:contextualSpacing/>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5E989BF0" w14:textId="77777777" w:rsidR="006F359A" w:rsidRPr="00D744FB" w:rsidRDefault="006F359A" w:rsidP="00FA14A3">
            <w:pPr>
              <w:spacing w:line="480" w:lineRule="auto"/>
              <w:contextualSpacing/>
              <w:jc w:val="right"/>
              <w:rPr>
                <w:color w:val="000000"/>
              </w:rPr>
            </w:pPr>
            <w:r w:rsidRPr="00D744FB">
              <w:rPr>
                <w:color w:val="000000"/>
              </w:rPr>
              <w:t>0.07</w:t>
            </w:r>
          </w:p>
        </w:tc>
        <w:tc>
          <w:tcPr>
            <w:tcW w:w="1085" w:type="dxa"/>
            <w:tcBorders>
              <w:top w:val="nil"/>
              <w:left w:val="nil"/>
              <w:bottom w:val="nil"/>
              <w:right w:val="nil"/>
            </w:tcBorders>
            <w:shd w:val="clear" w:color="auto" w:fill="auto"/>
            <w:noWrap/>
            <w:vAlign w:val="bottom"/>
            <w:hideMark/>
          </w:tcPr>
          <w:p w14:paraId="1FA324F9" w14:textId="77777777" w:rsidR="006F359A" w:rsidRPr="00D744FB" w:rsidRDefault="006F359A" w:rsidP="00FA14A3">
            <w:pPr>
              <w:spacing w:line="480" w:lineRule="auto"/>
              <w:contextualSpacing/>
              <w:jc w:val="right"/>
              <w:rPr>
                <w:color w:val="000000"/>
              </w:rPr>
            </w:pPr>
            <w:r w:rsidRPr="00D744FB">
              <w:rPr>
                <w:color w:val="000000"/>
              </w:rPr>
              <w:t>0.78</w:t>
            </w:r>
          </w:p>
        </w:tc>
        <w:tc>
          <w:tcPr>
            <w:tcW w:w="992" w:type="dxa"/>
            <w:tcBorders>
              <w:top w:val="nil"/>
              <w:left w:val="nil"/>
              <w:bottom w:val="nil"/>
              <w:right w:val="nil"/>
            </w:tcBorders>
            <w:shd w:val="clear" w:color="auto" w:fill="auto"/>
            <w:noWrap/>
            <w:vAlign w:val="bottom"/>
            <w:hideMark/>
          </w:tcPr>
          <w:p w14:paraId="50CE35AE" w14:textId="77777777" w:rsidR="006F359A" w:rsidRPr="00D744FB" w:rsidRDefault="006F359A" w:rsidP="00FA14A3">
            <w:pPr>
              <w:spacing w:line="480" w:lineRule="auto"/>
              <w:contextualSpacing/>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11EE2A28" w14:textId="77777777" w:rsidR="006F359A" w:rsidRPr="00D744FB" w:rsidRDefault="006F359A" w:rsidP="00FA14A3">
            <w:pPr>
              <w:spacing w:line="480" w:lineRule="auto"/>
              <w:contextualSpacing/>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78D4011E" w14:textId="77777777" w:rsidR="006F359A" w:rsidRPr="00D744FB" w:rsidRDefault="006F359A" w:rsidP="00FA14A3">
            <w:pPr>
              <w:spacing w:line="480" w:lineRule="auto"/>
              <w:contextualSpacing/>
              <w:jc w:val="right"/>
              <w:rPr>
                <w:color w:val="000000"/>
              </w:rPr>
            </w:pPr>
            <w:r w:rsidRPr="00D744FB">
              <w:rPr>
                <w:color w:val="000000"/>
              </w:rPr>
              <w:t>0.25</w:t>
            </w:r>
          </w:p>
        </w:tc>
      </w:tr>
      <w:tr w:rsidR="006F359A" w:rsidRPr="00D744FB" w14:paraId="7957F24F"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904FF63" w14:textId="77777777" w:rsidR="006F359A" w:rsidRPr="00D744FB" w:rsidRDefault="006F359A" w:rsidP="00FA14A3">
            <w:pPr>
              <w:spacing w:line="480" w:lineRule="auto"/>
              <w:contextualSpacing/>
              <w:jc w:val="center"/>
              <w:rPr>
                <w:color w:val="000000"/>
              </w:rPr>
            </w:pPr>
            <w:r>
              <w:rPr>
                <w:color w:val="000000"/>
              </w:rPr>
              <w:t>28ºC – 3</w:t>
            </w:r>
            <w:r w:rsidRPr="00D744FB">
              <w:rPr>
                <w:color w:val="000000"/>
              </w:rPr>
              <w:t>0</w:t>
            </w:r>
          </w:p>
        </w:tc>
        <w:tc>
          <w:tcPr>
            <w:tcW w:w="0" w:type="auto"/>
            <w:tcBorders>
              <w:top w:val="nil"/>
              <w:left w:val="nil"/>
              <w:bottom w:val="nil"/>
              <w:right w:val="nil"/>
            </w:tcBorders>
            <w:shd w:val="clear" w:color="auto" w:fill="auto"/>
            <w:noWrap/>
            <w:vAlign w:val="bottom"/>
            <w:hideMark/>
          </w:tcPr>
          <w:p w14:paraId="3FC64312" w14:textId="77777777" w:rsidR="006F359A" w:rsidRPr="00D744FB" w:rsidRDefault="006F359A" w:rsidP="00FA14A3">
            <w:pPr>
              <w:spacing w:line="480" w:lineRule="auto"/>
              <w:contextualSpacing/>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407D5AB" w14:textId="77777777" w:rsidR="006F359A" w:rsidRPr="00D744FB" w:rsidRDefault="006F359A" w:rsidP="00FA14A3">
            <w:pPr>
              <w:spacing w:line="480" w:lineRule="auto"/>
              <w:contextualSpacing/>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B9CC994"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8EDFF0B" w14:textId="77777777" w:rsidR="006F359A" w:rsidRPr="00D744FB" w:rsidRDefault="006F359A" w:rsidP="00FA14A3">
            <w:pPr>
              <w:spacing w:line="480" w:lineRule="auto"/>
              <w:contextualSpacing/>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D5E1F64" w14:textId="77777777" w:rsidR="006F359A" w:rsidRPr="00D744FB" w:rsidRDefault="006F359A" w:rsidP="00FA14A3">
            <w:pPr>
              <w:spacing w:line="480" w:lineRule="auto"/>
              <w:contextualSpacing/>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3EE7035D"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F78DDED" w14:textId="77777777" w:rsidR="006F359A" w:rsidRPr="00D744FB" w:rsidRDefault="006F359A" w:rsidP="00FA14A3">
            <w:pPr>
              <w:spacing w:line="480" w:lineRule="auto"/>
              <w:contextualSpacing/>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AE6B075" w14:textId="77777777" w:rsidR="006F359A" w:rsidRPr="00D744FB" w:rsidRDefault="006F359A" w:rsidP="00FA14A3">
            <w:pPr>
              <w:spacing w:line="480" w:lineRule="auto"/>
              <w:contextualSpacing/>
              <w:jc w:val="right"/>
              <w:rPr>
                <w:color w:val="000000"/>
              </w:rPr>
            </w:pPr>
            <w:r w:rsidRPr="00D744FB">
              <w:rPr>
                <w:color w:val="000000"/>
              </w:rPr>
              <w:t>0.41</w:t>
            </w:r>
          </w:p>
        </w:tc>
        <w:tc>
          <w:tcPr>
            <w:tcW w:w="1085" w:type="dxa"/>
            <w:tcBorders>
              <w:top w:val="nil"/>
              <w:left w:val="nil"/>
              <w:bottom w:val="nil"/>
              <w:right w:val="nil"/>
            </w:tcBorders>
            <w:shd w:val="clear" w:color="auto" w:fill="auto"/>
            <w:noWrap/>
            <w:vAlign w:val="bottom"/>
            <w:hideMark/>
          </w:tcPr>
          <w:p w14:paraId="1F0C2670" w14:textId="77777777" w:rsidR="006F359A" w:rsidRPr="00D744FB" w:rsidRDefault="006F359A" w:rsidP="00FA14A3">
            <w:pPr>
              <w:spacing w:line="480" w:lineRule="auto"/>
              <w:contextualSpacing/>
              <w:jc w:val="right"/>
              <w:rPr>
                <w:color w:val="000000"/>
              </w:rPr>
            </w:pPr>
            <w:r w:rsidRPr="00D744FB">
              <w:rPr>
                <w:color w:val="000000"/>
              </w:rPr>
              <w:t>0.93</w:t>
            </w:r>
          </w:p>
        </w:tc>
        <w:tc>
          <w:tcPr>
            <w:tcW w:w="992" w:type="dxa"/>
            <w:tcBorders>
              <w:top w:val="nil"/>
              <w:left w:val="nil"/>
              <w:bottom w:val="nil"/>
              <w:right w:val="nil"/>
            </w:tcBorders>
            <w:shd w:val="clear" w:color="auto" w:fill="auto"/>
            <w:noWrap/>
            <w:vAlign w:val="bottom"/>
            <w:hideMark/>
          </w:tcPr>
          <w:p w14:paraId="302B576D" w14:textId="77777777" w:rsidR="006F359A" w:rsidRPr="00D744FB" w:rsidRDefault="006F359A" w:rsidP="00FA14A3">
            <w:pPr>
              <w:spacing w:line="480" w:lineRule="auto"/>
              <w:contextualSpacing/>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09C5C80B" w14:textId="77777777" w:rsidR="006F359A" w:rsidRPr="00D744FB" w:rsidRDefault="006F359A" w:rsidP="00FA14A3">
            <w:pPr>
              <w:spacing w:line="480" w:lineRule="auto"/>
              <w:contextualSpacing/>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03980080" w14:textId="77777777" w:rsidR="006F359A" w:rsidRPr="00D744FB" w:rsidRDefault="006F359A" w:rsidP="00FA14A3">
            <w:pPr>
              <w:spacing w:line="480" w:lineRule="auto"/>
              <w:contextualSpacing/>
              <w:jc w:val="right"/>
              <w:rPr>
                <w:color w:val="000000"/>
              </w:rPr>
            </w:pPr>
            <w:r w:rsidRPr="00D744FB">
              <w:rPr>
                <w:color w:val="000000"/>
              </w:rPr>
              <w:t>0.2</w:t>
            </w:r>
          </w:p>
        </w:tc>
      </w:tr>
      <w:tr w:rsidR="006F359A" w:rsidRPr="00D744FB" w14:paraId="763BA8D5" w14:textId="77777777" w:rsidTr="00AE5385">
        <w:trPr>
          <w:trHeight w:val="327"/>
          <w:jc w:val="center"/>
        </w:trPr>
        <w:tc>
          <w:tcPr>
            <w:tcW w:w="0" w:type="auto"/>
            <w:tcBorders>
              <w:top w:val="nil"/>
              <w:left w:val="nil"/>
              <w:right w:val="nil"/>
            </w:tcBorders>
            <w:shd w:val="clear" w:color="auto" w:fill="auto"/>
            <w:noWrap/>
            <w:vAlign w:val="bottom"/>
            <w:hideMark/>
          </w:tcPr>
          <w:p w14:paraId="3DF7A94D" w14:textId="77777777" w:rsidR="006F359A" w:rsidRPr="00D744FB" w:rsidRDefault="006F359A" w:rsidP="00FA14A3">
            <w:pPr>
              <w:spacing w:line="480" w:lineRule="auto"/>
              <w:contextualSpacing/>
              <w:jc w:val="center"/>
              <w:rPr>
                <w:color w:val="000000"/>
              </w:rPr>
            </w:pPr>
            <w:r>
              <w:rPr>
                <w:color w:val="000000"/>
              </w:rPr>
              <w:t>28ºC – 3</w:t>
            </w:r>
            <w:r w:rsidRPr="00D744FB">
              <w:rPr>
                <w:color w:val="000000"/>
              </w:rPr>
              <w:t>2</w:t>
            </w:r>
          </w:p>
        </w:tc>
        <w:tc>
          <w:tcPr>
            <w:tcW w:w="0" w:type="auto"/>
            <w:tcBorders>
              <w:top w:val="nil"/>
              <w:left w:val="nil"/>
              <w:right w:val="nil"/>
            </w:tcBorders>
            <w:shd w:val="clear" w:color="auto" w:fill="auto"/>
            <w:noWrap/>
            <w:vAlign w:val="bottom"/>
            <w:hideMark/>
          </w:tcPr>
          <w:p w14:paraId="6126B853" w14:textId="77777777" w:rsidR="006F359A" w:rsidRPr="00D744FB" w:rsidRDefault="006F359A" w:rsidP="00FA14A3">
            <w:pPr>
              <w:spacing w:line="480" w:lineRule="auto"/>
              <w:contextualSpacing/>
              <w:jc w:val="center"/>
              <w:rPr>
                <w:b/>
                <w:bCs/>
                <w:color w:val="000000"/>
              </w:rPr>
            </w:pPr>
            <w:r w:rsidRPr="00D744FB">
              <w:rPr>
                <w:b/>
                <w:bCs/>
                <w:color w:val="000000"/>
              </w:rPr>
              <w:t>0.97</w:t>
            </w:r>
          </w:p>
        </w:tc>
        <w:tc>
          <w:tcPr>
            <w:tcW w:w="0" w:type="auto"/>
            <w:tcBorders>
              <w:top w:val="nil"/>
              <w:left w:val="nil"/>
              <w:right w:val="nil"/>
            </w:tcBorders>
            <w:shd w:val="clear" w:color="auto" w:fill="auto"/>
            <w:noWrap/>
            <w:vAlign w:val="bottom"/>
            <w:hideMark/>
          </w:tcPr>
          <w:p w14:paraId="257A41B0" w14:textId="77777777" w:rsidR="006F359A" w:rsidRPr="00D744FB" w:rsidRDefault="006F359A" w:rsidP="00FA14A3">
            <w:pPr>
              <w:spacing w:line="480" w:lineRule="auto"/>
              <w:contextualSpacing/>
              <w:jc w:val="center"/>
              <w:rPr>
                <w:color w:val="000000"/>
              </w:rPr>
            </w:pPr>
            <w:r w:rsidRPr="00D744FB">
              <w:rPr>
                <w:color w:val="000000"/>
              </w:rPr>
              <w:t>0.93</w:t>
            </w:r>
          </w:p>
        </w:tc>
        <w:tc>
          <w:tcPr>
            <w:tcW w:w="0" w:type="auto"/>
            <w:tcBorders>
              <w:top w:val="nil"/>
              <w:left w:val="nil"/>
              <w:right w:val="nil"/>
            </w:tcBorders>
            <w:shd w:val="clear" w:color="auto" w:fill="auto"/>
            <w:noWrap/>
            <w:vAlign w:val="bottom"/>
            <w:hideMark/>
          </w:tcPr>
          <w:p w14:paraId="5E36C83D"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76ACBB0D" w14:textId="77777777" w:rsidR="006F359A" w:rsidRPr="00D744FB" w:rsidRDefault="006F359A" w:rsidP="00FA14A3">
            <w:pPr>
              <w:spacing w:line="480" w:lineRule="auto"/>
              <w:contextualSpacing/>
              <w:jc w:val="center"/>
              <w:rPr>
                <w:b/>
                <w:bCs/>
                <w:color w:val="000000"/>
              </w:rPr>
            </w:pPr>
            <w:r w:rsidRPr="00D744FB">
              <w:rPr>
                <w:b/>
                <w:bCs/>
                <w:color w:val="000000"/>
              </w:rPr>
              <w:t>0.92</w:t>
            </w:r>
          </w:p>
        </w:tc>
        <w:tc>
          <w:tcPr>
            <w:tcW w:w="0" w:type="auto"/>
            <w:tcBorders>
              <w:top w:val="nil"/>
              <w:left w:val="nil"/>
              <w:right w:val="nil"/>
            </w:tcBorders>
            <w:shd w:val="clear" w:color="auto" w:fill="auto"/>
            <w:noWrap/>
            <w:vAlign w:val="bottom"/>
            <w:hideMark/>
          </w:tcPr>
          <w:p w14:paraId="5B90DB54" w14:textId="77777777" w:rsidR="006F359A" w:rsidRPr="00D744FB" w:rsidRDefault="006F359A" w:rsidP="00FA14A3">
            <w:pPr>
              <w:spacing w:line="480" w:lineRule="auto"/>
              <w:contextualSpacing/>
              <w:jc w:val="center"/>
              <w:rPr>
                <w:color w:val="000000"/>
              </w:rPr>
            </w:pPr>
            <w:r w:rsidRPr="00D744FB">
              <w:rPr>
                <w:color w:val="000000"/>
              </w:rPr>
              <w:t>0.8</w:t>
            </w:r>
          </w:p>
        </w:tc>
        <w:tc>
          <w:tcPr>
            <w:tcW w:w="0" w:type="auto"/>
            <w:tcBorders>
              <w:top w:val="nil"/>
              <w:left w:val="nil"/>
              <w:right w:val="nil"/>
            </w:tcBorders>
            <w:shd w:val="clear" w:color="auto" w:fill="auto"/>
            <w:noWrap/>
            <w:vAlign w:val="bottom"/>
            <w:hideMark/>
          </w:tcPr>
          <w:p w14:paraId="5F3B1E39"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7A036272" w14:textId="77777777" w:rsidR="006F359A" w:rsidRPr="00D744FB" w:rsidRDefault="006F359A" w:rsidP="00FA14A3">
            <w:pPr>
              <w:spacing w:line="480" w:lineRule="auto"/>
              <w:contextualSpacing/>
              <w:jc w:val="right"/>
              <w:rPr>
                <w:b/>
                <w:bCs/>
                <w:color w:val="000000"/>
              </w:rPr>
            </w:pPr>
            <w:r w:rsidRPr="00D744FB">
              <w:rPr>
                <w:b/>
                <w:bCs/>
                <w:color w:val="000000"/>
              </w:rPr>
              <w:t>0.72</w:t>
            </w:r>
          </w:p>
        </w:tc>
        <w:tc>
          <w:tcPr>
            <w:tcW w:w="0" w:type="auto"/>
            <w:tcBorders>
              <w:top w:val="nil"/>
              <w:left w:val="nil"/>
              <w:right w:val="nil"/>
            </w:tcBorders>
            <w:shd w:val="clear" w:color="auto" w:fill="auto"/>
            <w:noWrap/>
            <w:vAlign w:val="bottom"/>
            <w:hideMark/>
          </w:tcPr>
          <w:p w14:paraId="6EE4A546" w14:textId="77777777" w:rsidR="006F359A" w:rsidRPr="00D744FB" w:rsidRDefault="006F359A" w:rsidP="00FA14A3">
            <w:pPr>
              <w:spacing w:line="480" w:lineRule="auto"/>
              <w:contextualSpacing/>
              <w:jc w:val="right"/>
              <w:rPr>
                <w:color w:val="000000"/>
              </w:rPr>
            </w:pPr>
            <w:r w:rsidRPr="00D744FB">
              <w:rPr>
                <w:color w:val="000000"/>
              </w:rPr>
              <w:t>0.45</w:t>
            </w:r>
          </w:p>
        </w:tc>
        <w:tc>
          <w:tcPr>
            <w:tcW w:w="1085" w:type="dxa"/>
            <w:tcBorders>
              <w:top w:val="nil"/>
              <w:left w:val="nil"/>
              <w:right w:val="nil"/>
            </w:tcBorders>
            <w:shd w:val="clear" w:color="auto" w:fill="auto"/>
            <w:noWrap/>
            <w:vAlign w:val="bottom"/>
            <w:hideMark/>
          </w:tcPr>
          <w:p w14:paraId="54A563FE" w14:textId="77777777" w:rsidR="006F359A" w:rsidRPr="00D744FB" w:rsidRDefault="006F359A" w:rsidP="00FA14A3">
            <w:pPr>
              <w:spacing w:line="480" w:lineRule="auto"/>
              <w:contextualSpacing/>
              <w:jc w:val="right"/>
              <w:rPr>
                <w:color w:val="000000"/>
              </w:rPr>
            </w:pPr>
            <w:r w:rsidRPr="00D744FB">
              <w:rPr>
                <w:color w:val="000000"/>
              </w:rPr>
              <w:t>0.91</w:t>
            </w:r>
          </w:p>
        </w:tc>
        <w:tc>
          <w:tcPr>
            <w:tcW w:w="992" w:type="dxa"/>
            <w:tcBorders>
              <w:top w:val="nil"/>
              <w:left w:val="nil"/>
              <w:right w:val="nil"/>
            </w:tcBorders>
            <w:shd w:val="clear" w:color="auto" w:fill="auto"/>
            <w:noWrap/>
            <w:vAlign w:val="bottom"/>
            <w:hideMark/>
          </w:tcPr>
          <w:p w14:paraId="67F9E0F6" w14:textId="77777777" w:rsidR="006F359A" w:rsidRPr="00D744FB" w:rsidRDefault="006F359A" w:rsidP="00FA14A3">
            <w:pPr>
              <w:spacing w:line="480" w:lineRule="auto"/>
              <w:contextualSpacing/>
              <w:jc w:val="right"/>
              <w:rPr>
                <w:b/>
                <w:bCs/>
                <w:color w:val="000000"/>
              </w:rPr>
            </w:pPr>
            <w:r w:rsidRPr="00D744FB">
              <w:rPr>
                <w:b/>
                <w:bCs/>
                <w:color w:val="000000"/>
              </w:rPr>
              <w:t>0.21</w:t>
            </w:r>
          </w:p>
        </w:tc>
        <w:tc>
          <w:tcPr>
            <w:tcW w:w="0" w:type="auto"/>
            <w:tcBorders>
              <w:top w:val="nil"/>
              <w:left w:val="nil"/>
              <w:right w:val="nil"/>
            </w:tcBorders>
            <w:shd w:val="clear" w:color="auto" w:fill="auto"/>
            <w:noWrap/>
            <w:vAlign w:val="bottom"/>
            <w:hideMark/>
          </w:tcPr>
          <w:p w14:paraId="78382776" w14:textId="77777777" w:rsidR="006F359A" w:rsidRPr="00D744FB" w:rsidRDefault="006F359A" w:rsidP="00FA14A3">
            <w:pPr>
              <w:spacing w:line="480" w:lineRule="auto"/>
              <w:contextualSpacing/>
              <w:jc w:val="right"/>
              <w:rPr>
                <w:color w:val="000000"/>
              </w:rPr>
            </w:pPr>
            <w:r w:rsidRPr="00D744FB">
              <w:rPr>
                <w:color w:val="000000"/>
              </w:rPr>
              <w:t>0.1</w:t>
            </w:r>
          </w:p>
        </w:tc>
        <w:tc>
          <w:tcPr>
            <w:tcW w:w="0" w:type="auto"/>
            <w:tcBorders>
              <w:top w:val="nil"/>
              <w:left w:val="nil"/>
              <w:right w:val="nil"/>
            </w:tcBorders>
            <w:shd w:val="clear" w:color="auto" w:fill="auto"/>
            <w:noWrap/>
            <w:vAlign w:val="bottom"/>
            <w:hideMark/>
          </w:tcPr>
          <w:p w14:paraId="1D4EE1DD" w14:textId="77777777" w:rsidR="006F359A" w:rsidRPr="00D744FB" w:rsidRDefault="006F359A" w:rsidP="00FA14A3">
            <w:pPr>
              <w:spacing w:line="480" w:lineRule="auto"/>
              <w:contextualSpacing/>
              <w:jc w:val="right"/>
              <w:rPr>
                <w:color w:val="000000"/>
              </w:rPr>
            </w:pPr>
            <w:r w:rsidRPr="00D744FB">
              <w:rPr>
                <w:color w:val="000000"/>
              </w:rPr>
              <w:t>0.31</w:t>
            </w:r>
          </w:p>
        </w:tc>
      </w:tr>
      <w:tr w:rsidR="006F359A" w:rsidRPr="00D744FB" w14:paraId="253DDA16" w14:textId="77777777" w:rsidTr="00AE5385">
        <w:trPr>
          <w:trHeight w:val="327"/>
          <w:jc w:val="center"/>
        </w:trPr>
        <w:tc>
          <w:tcPr>
            <w:tcW w:w="0" w:type="auto"/>
            <w:tcBorders>
              <w:top w:val="nil"/>
              <w:left w:val="nil"/>
              <w:bottom w:val="single" w:sz="4" w:space="0" w:color="auto"/>
              <w:right w:val="nil"/>
            </w:tcBorders>
            <w:shd w:val="clear" w:color="auto" w:fill="auto"/>
            <w:noWrap/>
            <w:vAlign w:val="bottom"/>
            <w:hideMark/>
          </w:tcPr>
          <w:p w14:paraId="69C8F381" w14:textId="77777777" w:rsidR="006F359A" w:rsidRPr="00D744FB" w:rsidRDefault="006F359A" w:rsidP="00FA14A3">
            <w:pPr>
              <w:spacing w:line="480" w:lineRule="auto"/>
              <w:contextualSpacing/>
              <w:jc w:val="center"/>
              <w:rPr>
                <w:color w:val="000000"/>
              </w:rPr>
            </w:pPr>
            <w:r>
              <w:rPr>
                <w:color w:val="000000"/>
              </w:rPr>
              <w:t>30ºC – 3</w:t>
            </w:r>
            <w:r w:rsidRPr="00D744FB">
              <w:rPr>
                <w:color w:val="000000"/>
              </w:rPr>
              <w:t>2</w:t>
            </w:r>
          </w:p>
        </w:tc>
        <w:tc>
          <w:tcPr>
            <w:tcW w:w="0" w:type="auto"/>
            <w:tcBorders>
              <w:top w:val="nil"/>
              <w:left w:val="nil"/>
              <w:bottom w:val="single" w:sz="4" w:space="0" w:color="auto"/>
              <w:right w:val="nil"/>
            </w:tcBorders>
            <w:shd w:val="clear" w:color="auto" w:fill="auto"/>
            <w:noWrap/>
            <w:vAlign w:val="bottom"/>
            <w:hideMark/>
          </w:tcPr>
          <w:p w14:paraId="5D328D14" w14:textId="77777777" w:rsidR="006F359A" w:rsidRPr="00D744FB" w:rsidRDefault="006F359A" w:rsidP="00FA14A3">
            <w:pPr>
              <w:spacing w:line="480" w:lineRule="auto"/>
              <w:contextualSpacing/>
              <w:jc w:val="center"/>
              <w:rPr>
                <w:b/>
                <w:bCs/>
                <w:color w:val="000000"/>
              </w:rPr>
            </w:pPr>
            <w:r w:rsidRPr="00D744FB">
              <w:rPr>
                <w:b/>
                <w:bCs/>
                <w:color w:val="000000"/>
              </w:rPr>
              <w:t>0.94</w:t>
            </w:r>
          </w:p>
        </w:tc>
        <w:tc>
          <w:tcPr>
            <w:tcW w:w="0" w:type="auto"/>
            <w:tcBorders>
              <w:top w:val="nil"/>
              <w:left w:val="nil"/>
              <w:bottom w:val="single" w:sz="4" w:space="0" w:color="auto"/>
              <w:right w:val="nil"/>
            </w:tcBorders>
            <w:shd w:val="clear" w:color="auto" w:fill="auto"/>
            <w:noWrap/>
            <w:vAlign w:val="bottom"/>
            <w:hideMark/>
          </w:tcPr>
          <w:p w14:paraId="775B23B6" w14:textId="77777777" w:rsidR="006F359A" w:rsidRPr="00D744FB" w:rsidRDefault="006F359A" w:rsidP="00FA14A3">
            <w:pPr>
              <w:spacing w:line="480" w:lineRule="auto"/>
              <w:contextualSpacing/>
              <w:jc w:val="center"/>
              <w:rPr>
                <w:color w:val="000000"/>
              </w:rPr>
            </w:pPr>
            <w:r w:rsidRPr="00D744FB">
              <w:rPr>
                <w:color w:val="000000"/>
              </w:rPr>
              <w:t>0.89</w:t>
            </w:r>
          </w:p>
        </w:tc>
        <w:tc>
          <w:tcPr>
            <w:tcW w:w="0" w:type="auto"/>
            <w:tcBorders>
              <w:top w:val="nil"/>
              <w:left w:val="nil"/>
              <w:bottom w:val="single" w:sz="4" w:space="0" w:color="auto"/>
              <w:right w:val="nil"/>
            </w:tcBorders>
            <w:shd w:val="clear" w:color="auto" w:fill="auto"/>
            <w:noWrap/>
            <w:vAlign w:val="bottom"/>
            <w:hideMark/>
          </w:tcPr>
          <w:p w14:paraId="7E75E916" w14:textId="77777777" w:rsidR="006F359A" w:rsidRPr="00D744FB" w:rsidRDefault="006F359A" w:rsidP="00FA14A3">
            <w:pPr>
              <w:spacing w:line="480" w:lineRule="auto"/>
              <w:contextualSpacing/>
              <w:jc w:val="center"/>
              <w:rPr>
                <w:color w:val="000000"/>
              </w:rPr>
            </w:pPr>
            <w:r w:rsidRPr="00D744FB">
              <w:rPr>
                <w:color w:val="000000"/>
              </w:rPr>
              <w:t>0.99</w:t>
            </w:r>
          </w:p>
        </w:tc>
        <w:tc>
          <w:tcPr>
            <w:tcW w:w="0" w:type="auto"/>
            <w:tcBorders>
              <w:top w:val="nil"/>
              <w:left w:val="nil"/>
              <w:bottom w:val="single" w:sz="4" w:space="0" w:color="auto"/>
              <w:right w:val="nil"/>
            </w:tcBorders>
            <w:shd w:val="clear" w:color="auto" w:fill="auto"/>
            <w:noWrap/>
            <w:vAlign w:val="bottom"/>
            <w:hideMark/>
          </w:tcPr>
          <w:p w14:paraId="0C7BE775"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single" w:sz="4" w:space="0" w:color="auto"/>
              <w:right w:val="nil"/>
            </w:tcBorders>
            <w:shd w:val="clear" w:color="auto" w:fill="auto"/>
            <w:noWrap/>
            <w:vAlign w:val="bottom"/>
            <w:hideMark/>
          </w:tcPr>
          <w:p w14:paraId="086B2DBA" w14:textId="77777777" w:rsidR="006F359A" w:rsidRPr="00D744FB" w:rsidRDefault="006F359A" w:rsidP="00FA14A3">
            <w:pPr>
              <w:spacing w:line="480" w:lineRule="auto"/>
              <w:contextualSpacing/>
              <w:jc w:val="center"/>
              <w:rPr>
                <w:color w:val="000000"/>
              </w:rPr>
            </w:pPr>
            <w:r w:rsidRPr="00D744FB">
              <w:rPr>
                <w:color w:val="000000"/>
              </w:rPr>
              <w:t>0.91</w:t>
            </w:r>
          </w:p>
        </w:tc>
        <w:tc>
          <w:tcPr>
            <w:tcW w:w="0" w:type="auto"/>
            <w:tcBorders>
              <w:top w:val="nil"/>
              <w:left w:val="nil"/>
              <w:bottom w:val="single" w:sz="4" w:space="0" w:color="auto"/>
              <w:right w:val="nil"/>
            </w:tcBorders>
            <w:shd w:val="clear" w:color="auto" w:fill="auto"/>
            <w:noWrap/>
            <w:vAlign w:val="bottom"/>
            <w:hideMark/>
          </w:tcPr>
          <w:p w14:paraId="12C5F138"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single" w:sz="4" w:space="0" w:color="auto"/>
              <w:right w:val="nil"/>
            </w:tcBorders>
            <w:shd w:val="clear" w:color="auto" w:fill="auto"/>
            <w:noWrap/>
            <w:vAlign w:val="bottom"/>
            <w:hideMark/>
          </w:tcPr>
          <w:p w14:paraId="4EC3B11B" w14:textId="77777777" w:rsidR="006F359A" w:rsidRPr="00D744FB" w:rsidRDefault="006F359A" w:rsidP="00FA14A3">
            <w:pPr>
              <w:spacing w:line="480" w:lineRule="auto"/>
              <w:contextualSpacing/>
              <w:jc w:val="right"/>
              <w:rPr>
                <w:b/>
                <w:bCs/>
                <w:color w:val="000000"/>
              </w:rPr>
            </w:pPr>
            <w:r w:rsidRPr="00D744FB">
              <w:rPr>
                <w:b/>
                <w:bCs/>
                <w:color w:val="000000"/>
              </w:rPr>
              <w:t>0.81</w:t>
            </w:r>
          </w:p>
        </w:tc>
        <w:tc>
          <w:tcPr>
            <w:tcW w:w="0" w:type="auto"/>
            <w:tcBorders>
              <w:top w:val="nil"/>
              <w:left w:val="nil"/>
              <w:bottom w:val="single" w:sz="4" w:space="0" w:color="auto"/>
              <w:right w:val="nil"/>
            </w:tcBorders>
            <w:shd w:val="clear" w:color="auto" w:fill="auto"/>
            <w:noWrap/>
            <w:vAlign w:val="bottom"/>
            <w:hideMark/>
          </w:tcPr>
          <w:p w14:paraId="446E48C0" w14:textId="77777777" w:rsidR="006F359A" w:rsidRPr="00D744FB" w:rsidRDefault="006F359A" w:rsidP="00FA14A3">
            <w:pPr>
              <w:spacing w:line="480" w:lineRule="auto"/>
              <w:contextualSpacing/>
              <w:jc w:val="right"/>
              <w:rPr>
                <w:color w:val="000000"/>
              </w:rPr>
            </w:pPr>
            <w:r w:rsidRPr="00D744FB">
              <w:rPr>
                <w:color w:val="000000"/>
              </w:rPr>
              <w:t>0.55</w:t>
            </w:r>
          </w:p>
        </w:tc>
        <w:tc>
          <w:tcPr>
            <w:tcW w:w="1085" w:type="dxa"/>
            <w:tcBorders>
              <w:top w:val="nil"/>
              <w:left w:val="nil"/>
              <w:bottom w:val="single" w:sz="4" w:space="0" w:color="auto"/>
              <w:right w:val="nil"/>
            </w:tcBorders>
            <w:shd w:val="clear" w:color="auto" w:fill="auto"/>
            <w:noWrap/>
            <w:vAlign w:val="bottom"/>
            <w:hideMark/>
          </w:tcPr>
          <w:p w14:paraId="55E9D5D3" w14:textId="77777777" w:rsidR="006F359A" w:rsidRPr="00D744FB" w:rsidRDefault="006F359A" w:rsidP="00FA14A3">
            <w:pPr>
              <w:spacing w:line="480" w:lineRule="auto"/>
              <w:contextualSpacing/>
              <w:jc w:val="right"/>
              <w:rPr>
                <w:color w:val="000000"/>
              </w:rPr>
            </w:pPr>
            <w:r w:rsidRPr="00D744FB">
              <w:rPr>
                <w:color w:val="000000"/>
              </w:rPr>
              <w:t>0.95</w:t>
            </w:r>
          </w:p>
        </w:tc>
        <w:tc>
          <w:tcPr>
            <w:tcW w:w="992" w:type="dxa"/>
            <w:tcBorders>
              <w:top w:val="nil"/>
              <w:left w:val="nil"/>
              <w:bottom w:val="single" w:sz="4" w:space="0" w:color="auto"/>
              <w:right w:val="nil"/>
            </w:tcBorders>
            <w:shd w:val="clear" w:color="auto" w:fill="auto"/>
            <w:noWrap/>
            <w:vAlign w:val="bottom"/>
            <w:hideMark/>
          </w:tcPr>
          <w:p w14:paraId="06BCE4F6" w14:textId="77777777" w:rsidR="006F359A" w:rsidRPr="00D744FB" w:rsidRDefault="006F359A" w:rsidP="00FA14A3">
            <w:pPr>
              <w:spacing w:line="480" w:lineRule="auto"/>
              <w:contextualSpacing/>
              <w:jc w:val="right"/>
              <w:rPr>
                <w:b/>
                <w:bCs/>
                <w:color w:val="000000"/>
              </w:rPr>
            </w:pPr>
            <w:r w:rsidRPr="00D744FB">
              <w:rPr>
                <w:b/>
                <w:bCs/>
                <w:color w:val="000000"/>
              </w:rPr>
              <w:t>0.21</w:t>
            </w:r>
          </w:p>
        </w:tc>
        <w:tc>
          <w:tcPr>
            <w:tcW w:w="0" w:type="auto"/>
            <w:tcBorders>
              <w:top w:val="nil"/>
              <w:left w:val="nil"/>
              <w:bottom w:val="single" w:sz="4" w:space="0" w:color="auto"/>
              <w:right w:val="nil"/>
            </w:tcBorders>
            <w:shd w:val="clear" w:color="auto" w:fill="auto"/>
            <w:noWrap/>
            <w:vAlign w:val="bottom"/>
            <w:hideMark/>
          </w:tcPr>
          <w:p w14:paraId="17A854A9" w14:textId="77777777" w:rsidR="006F359A" w:rsidRPr="00D744FB" w:rsidRDefault="006F359A" w:rsidP="00FA14A3">
            <w:pPr>
              <w:spacing w:line="480" w:lineRule="auto"/>
              <w:contextualSpacing/>
              <w:jc w:val="right"/>
              <w:rPr>
                <w:color w:val="000000"/>
              </w:rPr>
            </w:pPr>
            <w:r w:rsidRPr="00D744FB">
              <w:rPr>
                <w:color w:val="000000"/>
              </w:rPr>
              <w:t>0.09</w:t>
            </w:r>
          </w:p>
        </w:tc>
        <w:tc>
          <w:tcPr>
            <w:tcW w:w="0" w:type="auto"/>
            <w:tcBorders>
              <w:top w:val="nil"/>
              <w:left w:val="nil"/>
              <w:bottom w:val="single" w:sz="4" w:space="0" w:color="auto"/>
              <w:right w:val="nil"/>
            </w:tcBorders>
            <w:shd w:val="clear" w:color="auto" w:fill="auto"/>
            <w:noWrap/>
            <w:vAlign w:val="bottom"/>
            <w:hideMark/>
          </w:tcPr>
          <w:p w14:paraId="2FC4A014" w14:textId="77777777" w:rsidR="006F359A" w:rsidRPr="00D744FB" w:rsidRDefault="006F359A" w:rsidP="00FA14A3">
            <w:pPr>
              <w:spacing w:line="480" w:lineRule="auto"/>
              <w:contextualSpacing/>
              <w:jc w:val="right"/>
              <w:rPr>
                <w:color w:val="000000"/>
              </w:rPr>
            </w:pPr>
            <w:r w:rsidRPr="00D744FB">
              <w:rPr>
                <w:color w:val="000000"/>
              </w:rPr>
              <w:t>0.31</w:t>
            </w:r>
          </w:p>
        </w:tc>
      </w:tr>
    </w:tbl>
    <w:p w14:paraId="50E44805" w14:textId="77777777" w:rsidR="006F359A" w:rsidRDefault="006F359A" w:rsidP="00FA14A3">
      <w:pPr>
        <w:spacing w:line="480" w:lineRule="auto"/>
        <w:contextualSpacing/>
        <w:rPr>
          <w:lang w:val="en-AU"/>
        </w:rPr>
      </w:pPr>
    </w:p>
    <w:p w14:paraId="60ABD356" w14:textId="77777777" w:rsidR="006F359A" w:rsidRDefault="006F359A" w:rsidP="00FA14A3">
      <w:pPr>
        <w:spacing w:line="480" w:lineRule="auto"/>
        <w:contextualSpacing/>
        <w:rPr>
          <w:lang w:val="en-AU"/>
        </w:rPr>
      </w:pPr>
    </w:p>
    <w:p w14:paraId="3DB064B3" w14:textId="77777777" w:rsidR="006F359A" w:rsidRDefault="006F359A" w:rsidP="00FA14A3">
      <w:pPr>
        <w:spacing w:line="480" w:lineRule="auto"/>
        <w:contextualSpacing/>
        <w:rPr>
          <w:lang w:val="en-AU"/>
        </w:rPr>
        <w:sectPr w:rsidR="006F359A" w:rsidSect="006F359A">
          <w:pgSz w:w="16840" w:h="11900" w:orient="landscape"/>
          <w:pgMar w:top="1440" w:right="1440" w:bottom="1440" w:left="1440" w:header="708" w:footer="708" w:gutter="0"/>
          <w:lnNumType w:countBy="1" w:restart="continuous"/>
          <w:cols w:space="708"/>
          <w:docGrid w:linePitch="360"/>
        </w:sectPr>
      </w:pPr>
    </w:p>
    <w:p w14:paraId="3AD77D2F" w14:textId="75A7B3FA" w:rsidR="006F359A" w:rsidRDefault="006F359A" w:rsidP="00FA14A3">
      <w:pPr>
        <w:spacing w:line="480" w:lineRule="auto"/>
        <w:contextualSpacing/>
        <w:rPr>
          <w:lang w:val="en-AU"/>
        </w:rPr>
      </w:pPr>
    </w:p>
    <w:tbl>
      <w:tblPr>
        <w:tblpPr w:leftFromText="180" w:rightFromText="180" w:vertAnchor="text" w:horzAnchor="margin" w:tblpXSpec="center" w:tblpY="-69"/>
        <w:tblW w:w="0" w:type="auto"/>
        <w:tblLayout w:type="fixed"/>
        <w:tblLook w:val="04A0" w:firstRow="1" w:lastRow="0" w:firstColumn="1" w:lastColumn="0" w:noHBand="0" w:noVBand="1"/>
      </w:tblPr>
      <w:tblGrid>
        <w:gridCol w:w="1701"/>
        <w:gridCol w:w="1560"/>
        <w:gridCol w:w="1559"/>
        <w:gridCol w:w="2126"/>
      </w:tblGrid>
      <w:tr w:rsidR="006F359A" w:rsidRPr="002678D4" w14:paraId="16765913" w14:textId="77777777" w:rsidTr="006F359A">
        <w:trPr>
          <w:trHeight w:val="442"/>
        </w:trPr>
        <w:tc>
          <w:tcPr>
            <w:tcW w:w="6946" w:type="dxa"/>
            <w:gridSpan w:val="4"/>
            <w:tcBorders>
              <w:top w:val="single" w:sz="4" w:space="0" w:color="auto"/>
              <w:left w:val="nil"/>
              <w:right w:val="nil"/>
            </w:tcBorders>
            <w:shd w:val="clear" w:color="auto" w:fill="auto"/>
            <w:noWrap/>
            <w:vAlign w:val="bottom"/>
          </w:tcPr>
          <w:p w14:paraId="5EDB19B7" w14:textId="77777777" w:rsidR="006F359A" w:rsidRPr="002678D4" w:rsidRDefault="006F359A" w:rsidP="00FA14A3">
            <w:pPr>
              <w:spacing w:line="480" w:lineRule="auto"/>
              <w:contextualSpacing/>
              <w:rPr>
                <w:color w:val="000000"/>
              </w:rPr>
            </w:pPr>
            <w:r w:rsidRPr="002678D4">
              <w:rPr>
                <w:b/>
                <w:color w:val="000000"/>
              </w:rPr>
              <w:t xml:space="preserve">Table </w:t>
            </w:r>
            <w:r>
              <w:rPr>
                <w:b/>
                <w:color w:val="000000"/>
              </w:rPr>
              <w:t>S3</w:t>
            </w:r>
            <w:r w:rsidRPr="002678D4">
              <w:rPr>
                <w:b/>
                <w:color w:val="000000"/>
              </w:rPr>
              <w:t>.</w:t>
            </w:r>
            <w:r w:rsidRPr="002678D4">
              <w:rPr>
                <w:color w:val="000000"/>
              </w:rPr>
              <w:t xml:space="preserve"> </w:t>
            </w:r>
            <w:r>
              <w:rPr>
                <w:color w:val="000000"/>
              </w:rPr>
              <w:t xml:space="preserve">Population level </w:t>
            </w:r>
            <w:r w:rsidRPr="002678D4">
              <w:rPr>
                <w:color w:val="000000"/>
              </w:rPr>
              <w:t>mass</w:t>
            </w:r>
            <w:r>
              <w:rPr>
                <w:color w:val="000000"/>
              </w:rPr>
              <w:t xml:space="preserve"> </w:t>
            </w:r>
            <w:r w:rsidRPr="002678D4">
              <w:rPr>
                <w:color w:val="000000"/>
              </w:rPr>
              <w:t xml:space="preserve">scaling exponents and their 95% credible intervals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8. </w:t>
            </w:r>
            <w:r w:rsidRPr="002678D4">
              <w:rPr>
                <w:color w:val="000000"/>
              </w:rPr>
              <w:t>Bolded estimates are significantly different from zero</w:t>
            </w:r>
          </w:p>
        </w:tc>
      </w:tr>
      <w:tr w:rsidR="006F359A" w:rsidRPr="002678D4" w14:paraId="7BBEE0CC" w14:textId="77777777" w:rsidTr="006F359A">
        <w:trPr>
          <w:trHeight w:val="442"/>
        </w:trPr>
        <w:tc>
          <w:tcPr>
            <w:tcW w:w="1701" w:type="dxa"/>
            <w:tcBorders>
              <w:top w:val="nil"/>
              <w:left w:val="nil"/>
              <w:bottom w:val="single" w:sz="4" w:space="0" w:color="auto"/>
              <w:right w:val="nil"/>
            </w:tcBorders>
            <w:shd w:val="clear" w:color="auto" w:fill="auto"/>
            <w:noWrap/>
            <w:vAlign w:val="bottom"/>
            <w:hideMark/>
          </w:tcPr>
          <w:p w14:paraId="5543EE57" w14:textId="77777777" w:rsidR="006F359A" w:rsidRPr="002678D4" w:rsidRDefault="006F359A" w:rsidP="00FA14A3">
            <w:pPr>
              <w:spacing w:line="480" w:lineRule="auto"/>
              <w:contextualSpacing/>
              <w:jc w:val="center"/>
              <w:rPr>
                <w:color w:val="000000"/>
              </w:rPr>
            </w:pPr>
            <w:r w:rsidRPr="002678D4">
              <w:rPr>
                <w:color w:val="000000"/>
              </w:rPr>
              <w:t>Temperature</w:t>
            </w:r>
          </w:p>
        </w:tc>
        <w:tc>
          <w:tcPr>
            <w:tcW w:w="1560" w:type="dxa"/>
            <w:tcBorders>
              <w:top w:val="nil"/>
              <w:left w:val="nil"/>
              <w:bottom w:val="single" w:sz="4" w:space="0" w:color="auto"/>
              <w:right w:val="nil"/>
            </w:tcBorders>
            <w:shd w:val="clear" w:color="auto" w:fill="auto"/>
            <w:noWrap/>
            <w:vAlign w:val="bottom"/>
            <w:hideMark/>
          </w:tcPr>
          <w:p w14:paraId="2A1B618A" w14:textId="77777777" w:rsidR="006F359A" w:rsidRPr="002678D4" w:rsidRDefault="006F359A" w:rsidP="00FA14A3">
            <w:pPr>
              <w:spacing w:line="480" w:lineRule="auto"/>
              <w:contextualSpacing/>
              <w:jc w:val="center"/>
              <w:rPr>
                <w:color w:val="000000"/>
              </w:rPr>
            </w:pPr>
            <w:r w:rsidRPr="002678D4">
              <w:rPr>
                <w:color w:val="000000"/>
              </w:rPr>
              <w:t>Estimate</w:t>
            </w:r>
          </w:p>
        </w:tc>
        <w:tc>
          <w:tcPr>
            <w:tcW w:w="1559" w:type="dxa"/>
            <w:tcBorders>
              <w:top w:val="nil"/>
              <w:left w:val="nil"/>
              <w:bottom w:val="single" w:sz="4" w:space="0" w:color="auto"/>
              <w:right w:val="nil"/>
            </w:tcBorders>
            <w:shd w:val="clear" w:color="auto" w:fill="auto"/>
            <w:noWrap/>
            <w:vAlign w:val="bottom"/>
            <w:hideMark/>
          </w:tcPr>
          <w:p w14:paraId="7779AE1E" w14:textId="77777777" w:rsidR="006F359A" w:rsidRPr="002678D4" w:rsidRDefault="006F359A" w:rsidP="00FA14A3">
            <w:pPr>
              <w:spacing w:line="480" w:lineRule="auto"/>
              <w:contextualSpacing/>
              <w:jc w:val="center"/>
              <w:rPr>
                <w:color w:val="000000"/>
              </w:rPr>
            </w:pPr>
            <w:r w:rsidRPr="002678D4">
              <w:rPr>
                <w:color w:val="000000"/>
              </w:rPr>
              <w:t>Lower</w:t>
            </w:r>
          </w:p>
        </w:tc>
        <w:tc>
          <w:tcPr>
            <w:tcW w:w="2126" w:type="dxa"/>
            <w:tcBorders>
              <w:top w:val="nil"/>
              <w:left w:val="nil"/>
              <w:bottom w:val="single" w:sz="4" w:space="0" w:color="auto"/>
              <w:right w:val="nil"/>
            </w:tcBorders>
            <w:shd w:val="clear" w:color="auto" w:fill="auto"/>
            <w:noWrap/>
            <w:vAlign w:val="bottom"/>
            <w:hideMark/>
          </w:tcPr>
          <w:p w14:paraId="12199D94" w14:textId="77777777" w:rsidR="006F359A" w:rsidRPr="002678D4" w:rsidRDefault="006F359A" w:rsidP="00FA14A3">
            <w:pPr>
              <w:spacing w:line="480" w:lineRule="auto"/>
              <w:contextualSpacing/>
              <w:jc w:val="center"/>
              <w:rPr>
                <w:color w:val="000000"/>
              </w:rPr>
            </w:pPr>
            <w:r w:rsidRPr="002678D4">
              <w:rPr>
                <w:color w:val="000000"/>
              </w:rPr>
              <w:t>Upper</w:t>
            </w:r>
          </w:p>
        </w:tc>
      </w:tr>
      <w:tr w:rsidR="006F359A" w:rsidRPr="002678D4" w14:paraId="72EF6A30" w14:textId="77777777" w:rsidTr="006F359A">
        <w:trPr>
          <w:trHeight w:val="442"/>
        </w:trPr>
        <w:tc>
          <w:tcPr>
            <w:tcW w:w="1701" w:type="dxa"/>
            <w:tcBorders>
              <w:top w:val="single" w:sz="4" w:space="0" w:color="auto"/>
              <w:left w:val="nil"/>
              <w:bottom w:val="nil"/>
              <w:right w:val="nil"/>
            </w:tcBorders>
            <w:shd w:val="clear" w:color="auto" w:fill="auto"/>
            <w:noWrap/>
            <w:vAlign w:val="bottom"/>
            <w:hideMark/>
          </w:tcPr>
          <w:p w14:paraId="64C2EE7D" w14:textId="77777777" w:rsidR="006F359A" w:rsidRPr="002678D4" w:rsidRDefault="006F359A" w:rsidP="00FA14A3">
            <w:pPr>
              <w:spacing w:line="480" w:lineRule="auto"/>
              <w:contextualSpacing/>
              <w:jc w:val="center"/>
              <w:rPr>
                <w:color w:val="000000"/>
              </w:rPr>
            </w:pPr>
            <w:r w:rsidRPr="002678D4">
              <w:rPr>
                <w:color w:val="000000"/>
              </w:rPr>
              <w:t>22</w:t>
            </w:r>
          </w:p>
        </w:tc>
        <w:tc>
          <w:tcPr>
            <w:tcW w:w="1560" w:type="dxa"/>
            <w:tcBorders>
              <w:top w:val="single" w:sz="4" w:space="0" w:color="auto"/>
              <w:left w:val="nil"/>
              <w:bottom w:val="nil"/>
              <w:right w:val="nil"/>
            </w:tcBorders>
            <w:shd w:val="clear" w:color="auto" w:fill="auto"/>
            <w:noWrap/>
            <w:vAlign w:val="bottom"/>
            <w:hideMark/>
          </w:tcPr>
          <w:p w14:paraId="25441F55" w14:textId="77777777" w:rsidR="006F359A" w:rsidRPr="002678D4" w:rsidRDefault="006F359A" w:rsidP="00FA14A3">
            <w:pPr>
              <w:spacing w:line="480" w:lineRule="auto"/>
              <w:contextualSpacing/>
              <w:jc w:val="center"/>
              <w:rPr>
                <w:b/>
                <w:color w:val="000000"/>
              </w:rPr>
            </w:pPr>
            <w:r w:rsidRPr="002678D4">
              <w:rPr>
                <w:b/>
                <w:color w:val="000000"/>
              </w:rPr>
              <w:t>1.09</w:t>
            </w:r>
          </w:p>
        </w:tc>
        <w:tc>
          <w:tcPr>
            <w:tcW w:w="1559" w:type="dxa"/>
            <w:tcBorders>
              <w:top w:val="single" w:sz="4" w:space="0" w:color="auto"/>
              <w:left w:val="nil"/>
              <w:bottom w:val="nil"/>
              <w:right w:val="nil"/>
            </w:tcBorders>
            <w:shd w:val="clear" w:color="auto" w:fill="auto"/>
            <w:noWrap/>
            <w:vAlign w:val="bottom"/>
            <w:hideMark/>
          </w:tcPr>
          <w:p w14:paraId="4172C543" w14:textId="77777777" w:rsidR="006F359A" w:rsidRPr="002678D4" w:rsidRDefault="006F359A" w:rsidP="00FA14A3">
            <w:pPr>
              <w:spacing w:line="480" w:lineRule="auto"/>
              <w:contextualSpacing/>
              <w:jc w:val="center"/>
              <w:rPr>
                <w:color w:val="000000"/>
              </w:rPr>
            </w:pPr>
            <w:r w:rsidRPr="002678D4">
              <w:rPr>
                <w:color w:val="000000"/>
              </w:rPr>
              <w:t>0.49</w:t>
            </w:r>
          </w:p>
        </w:tc>
        <w:tc>
          <w:tcPr>
            <w:tcW w:w="2126" w:type="dxa"/>
            <w:tcBorders>
              <w:top w:val="single" w:sz="4" w:space="0" w:color="auto"/>
              <w:left w:val="nil"/>
              <w:bottom w:val="nil"/>
              <w:right w:val="nil"/>
            </w:tcBorders>
            <w:shd w:val="clear" w:color="auto" w:fill="auto"/>
            <w:noWrap/>
            <w:vAlign w:val="bottom"/>
            <w:hideMark/>
          </w:tcPr>
          <w:p w14:paraId="6B067CD2" w14:textId="77777777" w:rsidR="006F359A" w:rsidRPr="002678D4" w:rsidRDefault="006F359A" w:rsidP="00FA14A3">
            <w:pPr>
              <w:spacing w:line="480" w:lineRule="auto"/>
              <w:contextualSpacing/>
              <w:jc w:val="center"/>
              <w:rPr>
                <w:color w:val="000000"/>
              </w:rPr>
            </w:pPr>
            <w:r w:rsidRPr="002678D4">
              <w:rPr>
                <w:color w:val="000000"/>
              </w:rPr>
              <w:t>1.68</w:t>
            </w:r>
          </w:p>
        </w:tc>
      </w:tr>
      <w:tr w:rsidR="006F359A" w:rsidRPr="002678D4" w14:paraId="7520B9B1" w14:textId="77777777" w:rsidTr="006F359A">
        <w:trPr>
          <w:trHeight w:val="442"/>
        </w:trPr>
        <w:tc>
          <w:tcPr>
            <w:tcW w:w="1701" w:type="dxa"/>
            <w:tcBorders>
              <w:top w:val="nil"/>
              <w:left w:val="nil"/>
              <w:bottom w:val="nil"/>
              <w:right w:val="nil"/>
            </w:tcBorders>
            <w:shd w:val="clear" w:color="auto" w:fill="auto"/>
            <w:noWrap/>
            <w:vAlign w:val="bottom"/>
            <w:hideMark/>
          </w:tcPr>
          <w:p w14:paraId="65C9B4D6" w14:textId="77777777" w:rsidR="006F359A" w:rsidRPr="002678D4" w:rsidRDefault="006F359A" w:rsidP="00FA14A3">
            <w:pPr>
              <w:spacing w:line="480" w:lineRule="auto"/>
              <w:contextualSpacing/>
              <w:jc w:val="center"/>
              <w:rPr>
                <w:color w:val="000000"/>
              </w:rPr>
            </w:pPr>
            <w:r w:rsidRPr="002678D4">
              <w:rPr>
                <w:color w:val="000000"/>
              </w:rPr>
              <w:t>24</w:t>
            </w:r>
          </w:p>
        </w:tc>
        <w:tc>
          <w:tcPr>
            <w:tcW w:w="1560" w:type="dxa"/>
            <w:tcBorders>
              <w:top w:val="nil"/>
              <w:left w:val="nil"/>
              <w:bottom w:val="nil"/>
              <w:right w:val="nil"/>
            </w:tcBorders>
            <w:shd w:val="clear" w:color="auto" w:fill="auto"/>
            <w:noWrap/>
            <w:vAlign w:val="bottom"/>
            <w:hideMark/>
          </w:tcPr>
          <w:p w14:paraId="062B6A42" w14:textId="77777777" w:rsidR="006F359A" w:rsidRPr="002678D4" w:rsidRDefault="006F359A" w:rsidP="00FA14A3">
            <w:pPr>
              <w:spacing w:line="480" w:lineRule="auto"/>
              <w:contextualSpacing/>
              <w:jc w:val="center"/>
              <w:rPr>
                <w:b/>
                <w:color w:val="000000"/>
              </w:rPr>
            </w:pPr>
            <w:r w:rsidRPr="002678D4">
              <w:rPr>
                <w:b/>
                <w:color w:val="000000"/>
              </w:rPr>
              <w:t>0.62</w:t>
            </w:r>
          </w:p>
        </w:tc>
        <w:tc>
          <w:tcPr>
            <w:tcW w:w="1559" w:type="dxa"/>
            <w:tcBorders>
              <w:top w:val="nil"/>
              <w:left w:val="nil"/>
              <w:bottom w:val="nil"/>
              <w:right w:val="nil"/>
            </w:tcBorders>
            <w:shd w:val="clear" w:color="auto" w:fill="auto"/>
            <w:noWrap/>
            <w:vAlign w:val="bottom"/>
            <w:hideMark/>
          </w:tcPr>
          <w:p w14:paraId="4A982AC3" w14:textId="77777777" w:rsidR="006F359A" w:rsidRPr="002678D4" w:rsidRDefault="006F359A" w:rsidP="00FA14A3">
            <w:pPr>
              <w:spacing w:line="480" w:lineRule="auto"/>
              <w:contextualSpacing/>
              <w:jc w:val="center"/>
              <w:rPr>
                <w:color w:val="000000"/>
              </w:rPr>
            </w:pPr>
            <w:r w:rsidRPr="002678D4">
              <w:rPr>
                <w:color w:val="000000"/>
              </w:rPr>
              <w:t>0.04</w:t>
            </w:r>
          </w:p>
        </w:tc>
        <w:tc>
          <w:tcPr>
            <w:tcW w:w="2126" w:type="dxa"/>
            <w:tcBorders>
              <w:top w:val="nil"/>
              <w:left w:val="nil"/>
              <w:bottom w:val="nil"/>
              <w:right w:val="nil"/>
            </w:tcBorders>
            <w:shd w:val="clear" w:color="auto" w:fill="auto"/>
            <w:noWrap/>
            <w:vAlign w:val="bottom"/>
            <w:hideMark/>
          </w:tcPr>
          <w:p w14:paraId="4AAD4AF0" w14:textId="77777777" w:rsidR="006F359A" w:rsidRPr="002678D4" w:rsidRDefault="006F359A" w:rsidP="00FA14A3">
            <w:pPr>
              <w:spacing w:line="480" w:lineRule="auto"/>
              <w:contextualSpacing/>
              <w:jc w:val="center"/>
              <w:rPr>
                <w:color w:val="000000"/>
              </w:rPr>
            </w:pPr>
            <w:r w:rsidRPr="002678D4">
              <w:rPr>
                <w:color w:val="000000"/>
              </w:rPr>
              <w:t>1.2</w:t>
            </w:r>
          </w:p>
        </w:tc>
      </w:tr>
      <w:tr w:rsidR="006F359A" w:rsidRPr="002678D4" w14:paraId="74BC2919" w14:textId="77777777" w:rsidTr="006F359A">
        <w:trPr>
          <w:trHeight w:val="442"/>
        </w:trPr>
        <w:tc>
          <w:tcPr>
            <w:tcW w:w="1701" w:type="dxa"/>
            <w:tcBorders>
              <w:top w:val="nil"/>
              <w:left w:val="nil"/>
              <w:bottom w:val="nil"/>
              <w:right w:val="nil"/>
            </w:tcBorders>
            <w:shd w:val="clear" w:color="auto" w:fill="auto"/>
            <w:noWrap/>
            <w:vAlign w:val="bottom"/>
            <w:hideMark/>
          </w:tcPr>
          <w:p w14:paraId="0380B9B5" w14:textId="77777777" w:rsidR="006F359A" w:rsidRPr="002678D4" w:rsidRDefault="006F359A" w:rsidP="00FA14A3">
            <w:pPr>
              <w:spacing w:line="480" w:lineRule="auto"/>
              <w:contextualSpacing/>
              <w:jc w:val="center"/>
              <w:rPr>
                <w:color w:val="000000"/>
              </w:rPr>
            </w:pPr>
            <w:r w:rsidRPr="002678D4">
              <w:rPr>
                <w:color w:val="000000"/>
              </w:rPr>
              <w:t>26</w:t>
            </w:r>
          </w:p>
        </w:tc>
        <w:tc>
          <w:tcPr>
            <w:tcW w:w="1560" w:type="dxa"/>
            <w:tcBorders>
              <w:top w:val="nil"/>
              <w:left w:val="nil"/>
              <w:bottom w:val="nil"/>
              <w:right w:val="nil"/>
            </w:tcBorders>
            <w:shd w:val="clear" w:color="auto" w:fill="auto"/>
            <w:noWrap/>
            <w:vAlign w:val="bottom"/>
            <w:hideMark/>
          </w:tcPr>
          <w:p w14:paraId="7C6118B6" w14:textId="77777777" w:rsidR="006F359A" w:rsidRPr="002678D4" w:rsidRDefault="006F359A" w:rsidP="00FA14A3">
            <w:pPr>
              <w:spacing w:line="480" w:lineRule="auto"/>
              <w:contextualSpacing/>
              <w:jc w:val="center"/>
              <w:rPr>
                <w:b/>
                <w:color w:val="000000"/>
              </w:rPr>
            </w:pPr>
            <w:r w:rsidRPr="002678D4">
              <w:rPr>
                <w:b/>
                <w:color w:val="000000"/>
              </w:rPr>
              <w:t>0.76</w:t>
            </w:r>
          </w:p>
        </w:tc>
        <w:tc>
          <w:tcPr>
            <w:tcW w:w="1559" w:type="dxa"/>
            <w:tcBorders>
              <w:top w:val="nil"/>
              <w:left w:val="nil"/>
              <w:bottom w:val="nil"/>
              <w:right w:val="nil"/>
            </w:tcBorders>
            <w:shd w:val="clear" w:color="auto" w:fill="auto"/>
            <w:noWrap/>
            <w:vAlign w:val="bottom"/>
            <w:hideMark/>
          </w:tcPr>
          <w:p w14:paraId="33FDF4A8" w14:textId="77777777" w:rsidR="006F359A" w:rsidRPr="002678D4" w:rsidRDefault="006F359A" w:rsidP="00FA14A3">
            <w:pPr>
              <w:spacing w:line="480" w:lineRule="auto"/>
              <w:contextualSpacing/>
              <w:jc w:val="center"/>
              <w:rPr>
                <w:color w:val="000000"/>
              </w:rPr>
            </w:pPr>
            <w:r w:rsidRPr="002678D4">
              <w:rPr>
                <w:color w:val="000000"/>
              </w:rPr>
              <w:t>0.15</w:t>
            </w:r>
          </w:p>
        </w:tc>
        <w:tc>
          <w:tcPr>
            <w:tcW w:w="2126" w:type="dxa"/>
            <w:tcBorders>
              <w:top w:val="nil"/>
              <w:left w:val="nil"/>
              <w:bottom w:val="nil"/>
              <w:right w:val="nil"/>
            </w:tcBorders>
            <w:shd w:val="clear" w:color="auto" w:fill="auto"/>
            <w:noWrap/>
            <w:vAlign w:val="bottom"/>
            <w:hideMark/>
          </w:tcPr>
          <w:p w14:paraId="309F924C" w14:textId="77777777" w:rsidR="006F359A" w:rsidRPr="002678D4" w:rsidRDefault="006F359A" w:rsidP="00FA14A3">
            <w:pPr>
              <w:spacing w:line="480" w:lineRule="auto"/>
              <w:contextualSpacing/>
              <w:jc w:val="center"/>
              <w:rPr>
                <w:color w:val="000000"/>
              </w:rPr>
            </w:pPr>
            <w:r w:rsidRPr="002678D4">
              <w:rPr>
                <w:color w:val="000000"/>
              </w:rPr>
              <w:t>1.31</w:t>
            </w:r>
          </w:p>
        </w:tc>
      </w:tr>
      <w:tr w:rsidR="006F359A" w:rsidRPr="002678D4" w14:paraId="5F176F74" w14:textId="77777777" w:rsidTr="006F359A">
        <w:trPr>
          <w:trHeight w:val="442"/>
        </w:trPr>
        <w:tc>
          <w:tcPr>
            <w:tcW w:w="1701" w:type="dxa"/>
            <w:tcBorders>
              <w:top w:val="nil"/>
              <w:left w:val="nil"/>
              <w:bottom w:val="nil"/>
              <w:right w:val="nil"/>
            </w:tcBorders>
            <w:shd w:val="clear" w:color="auto" w:fill="auto"/>
            <w:noWrap/>
            <w:vAlign w:val="bottom"/>
            <w:hideMark/>
          </w:tcPr>
          <w:p w14:paraId="7181ACD3" w14:textId="77777777" w:rsidR="006F359A" w:rsidRPr="002678D4" w:rsidRDefault="006F359A" w:rsidP="00FA14A3">
            <w:pPr>
              <w:spacing w:line="480" w:lineRule="auto"/>
              <w:contextualSpacing/>
              <w:jc w:val="center"/>
              <w:rPr>
                <w:color w:val="000000"/>
              </w:rPr>
            </w:pPr>
            <w:r w:rsidRPr="002678D4">
              <w:rPr>
                <w:color w:val="000000"/>
              </w:rPr>
              <w:t>28</w:t>
            </w:r>
          </w:p>
        </w:tc>
        <w:tc>
          <w:tcPr>
            <w:tcW w:w="1560" w:type="dxa"/>
            <w:tcBorders>
              <w:top w:val="nil"/>
              <w:left w:val="nil"/>
              <w:bottom w:val="nil"/>
              <w:right w:val="nil"/>
            </w:tcBorders>
            <w:shd w:val="clear" w:color="auto" w:fill="auto"/>
            <w:noWrap/>
            <w:vAlign w:val="bottom"/>
            <w:hideMark/>
          </w:tcPr>
          <w:p w14:paraId="16D00787" w14:textId="77777777" w:rsidR="006F359A" w:rsidRPr="002678D4" w:rsidRDefault="006F359A" w:rsidP="00FA14A3">
            <w:pPr>
              <w:spacing w:line="480" w:lineRule="auto"/>
              <w:contextualSpacing/>
              <w:jc w:val="center"/>
              <w:rPr>
                <w:b/>
                <w:color w:val="000000"/>
              </w:rPr>
            </w:pPr>
            <w:r w:rsidRPr="002678D4">
              <w:rPr>
                <w:b/>
                <w:color w:val="000000"/>
              </w:rPr>
              <w:t>0.69</w:t>
            </w:r>
          </w:p>
        </w:tc>
        <w:tc>
          <w:tcPr>
            <w:tcW w:w="1559" w:type="dxa"/>
            <w:tcBorders>
              <w:top w:val="nil"/>
              <w:left w:val="nil"/>
              <w:bottom w:val="nil"/>
              <w:right w:val="nil"/>
            </w:tcBorders>
            <w:shd w:val="clear" w:color="auto" w:fill="auto"/>
            <w:noWrap/>
            <w:vAlign w:val="bottom"/>
            <w:hideMark/>
          </w:tcPr>
          <w:p w14:paraId="45BD76AC" w14:textId="77777777" w:rsidR="006F359A" w:rsidRPr="002678D4" w:rsidRDefault="006F359A" w:rsidP="00FA14A3">
            <w:pPr>
              <w:spacing w:line="480" w:lineRule="auto"/>
              <w:contextualSpacing/>
              <w:jc w:val="center"/>
              <w:rPr>
                <w:color w:val="000000"/>
              </w:rPr>
            </w:pPr>
            <w:r w:rsidRPr="002678D4">
              <w:rPr>
                <w:color w:val="000000"/>
              </w:rPr>
              <w:t>0.08</w:t>
            </w:r>
          </w:p>
        </w:tc>
        <w:tc>
          <w:tcPr>
            <w:tcW w:w="2126" w:type="dxa"/>
            <w:tcBorders>
              <w:top w:val="nil"/>
              <w:left w:val="nil"/>
              <w:bottom w:val="nil"/>
              <w:right w:val="nil"/>
            </w:tcBorders>
            <w:shd w:val="clear" w:color="auto" w:fill="auto"/>
            <w:noWrap/>
            <w:vAlign w:val="bottom"/>
            <w:hideMark/>
          </w:tcPr>
          <w:p w14:paraId="107E79E8" w14:textId="77777777" w:rsidR="006F359A" w:rsidRPr="002678D4" w:rsidRDefault="006F359A" w:rsidP="00FA14A3">
            <w:pPr>
              <w:spacing w:line="480" w:lineRule="auto"/>
              <w:contextualSpacing/>
              <w:jc w:val="center"/>
              <w:rPr>
                <w:color w:val="000000"/>
              </w:rPr>
            </w:pPr>
            <w:r w:rsidRPr="002678D4">
              <w:rPr>
                <w:color w:val="000000"/>
              </w:rPr>
              <w:t>1.26</w:t>
            </w:r>
          </w:p>
        </w:tc>
      </w:tr>
      <w:tr w:rsidR="006F359A" w:rsidRPr="002678D4" w14:paraId="7627853C" w14:textId="77777777" w:rsidTr="006F359A">
        <w:trPr>
          <w:trHeight w:val="442"/>
        </w:trPr>
        <w:tc>
          <w:tcPr>
            <w:tcW w:w="1701" w:type="dxa"/>
            <w:tcBorders>
              <w:top w:val="nil"/>
              <w:left w:val="nil"/>
              <w:right w:val="nil"/>
            </w:tcBorders>
            <w:shd w:val="clear" w:color="auto" w:fill="auto"/>
            <w:noWrap/>
            <w:vAlign w:val="bottom"/>
            <w:hideMark/>
          </w:tcPr>
          <w:p w14:paraId="211B9B7F" w14:textId="77777777" w:rsidR="006F359A" w:rsidRPr="002678D4" w:rsidRDefault="006F359A" w:rsidP="00FA14A3">
            <w:pPr>
              <w:spacing w:line="480" w:lineRule="auto"/>
              <w:contextualSpacing/>
              <w:jc w:val="center"/>
              <w:rPr>
                <w:color w:val="000000"/>
              </w:rPr>
            </w:pPr>
            <w:r w:rsidRPr="002678D4">
              <w:rPr>
                <w:color w:val="000000"/>
              </w:rPr>
              <w:t>30</w:t>
            </w:r>
          </w:p>
        </w:tc>
        <w:tc>
          <w:tcPr>
            <w:tcW w:w="1560" w:type="dxa"/>
            <w:tcBorders>
              <w:top w:val="nil"/>
              <w:left w:val="nil"/>
              <w:right w:val="nil"/>
            </w:tcBorders>
            <w:shd w:val="clear" w:color="auto" w:fill="auto"/>
            <w:noWrap/>
            <w:vAlign w:val="bottom"/>
            <w:hideMark/>
          </w:tcPr>
          <w:p w14:paraId="3B290F42" w14:textId="77777777" w:rsidR="006F359A" w:rsidRPr="002678D4" w:rsidRDefault="006F359A" w:rsidP="00FA14A3">
            <w:pPr>
              <w:spacing w:line="480" w:lineRule="auto"/>
              <w:contextualSpacing/>
              <w:jc w:val="center"/>
              <w:rPr>
                <w:b/>
                <w:color w:val="000000"/>
              </w:rPr>
            </w:pPr>
            <w:r w:rsidRPr="002678D4">
              <w:rPr>
                <w:b/>
                <w:color w:val="000000"/>
              </w:rPr>
              <w:t>1.1</w:t>
            </w:r>
          </w:p>
        </w:tc>
        <w:tc>
          <w:tcPr>
            <w:tcW w:w="1559" w:type="dxa"/>
            <w:tcBorders>
              <w:top w:val="nil"/>
              <w:left w:val="nil"/>
              <w:right w:val="nil"/>
            </w:tcBorders>
            <w:shd w:val="clear" w:color="auto" w:fill="auto"/>
            <w:noWrap/>
            <w:vAlign w:val="bottom"/>
            <w:hideMark/>
          </w:tcPr>
          <w:p w14:paraId="313B32B1" w14:textId="77777777" w:rsidR="006F359A" w:rsidRPr="002678D4" w:rsidRDefault="006F359A" w:rsidP="00FA14A3">
            <w:pPr>
              <w:spacing w:line="480" w:lineRule="auto"/>
              <w:contextualSpacing/>
              <w:jc w:val="center"/>
              <w:rPr>
                <w:color w:val="000000"/>
              </w:rPr>
            </w:pPr>
            <w:r w:rsidRPr="002678D4">
              <w:rPr>
                <w:color w:val="000000"/>
              </w:rPr>
              <w:t>0.5</w:t>
            </w:r>
          </w:p>
        </w:tc>
        <w:tc>
          <w:tcPr>
            <w:tcW w:w="2126" w:type="dxa"/>
            <w:tcBorders>
              <w:top w:val="nil"/>
              <w:left w:val="nil"/>
              <w:right w:val="nil"/>
            </w:tcBorders>
            <w:shd w:val="clear" w:color="auto" w:fill="auto"/>
            <w:noWrap/>
            <w:vAlign w:val="bottom"/>
            <w:hideMark/>
          </w:tcPr>
          <w:p w14:paraId="4714705D" w14:textId="77777777" w:rsidR="006F359A" w:rsidRPr="002678D4" w:rsidRDefault="006F359A" w:rsidP="00FA14A3">
            <w:pPr>
              <w:spacing w:line="480" w:lineRule="auto"/>
              <w:contextualSpacing/>
              <w:jc w:val="center"/>
              <w:rPr>
                <w:color w:val="000000"/>
              </w:rPr>
            </w:pPr>
            <w:r w:rsidRPr="002678D4">
              <w:rPr>
                <w:color w:val="000000"/>
              </w:rPr>
              <w:t>1.67</w:t>
            </w:r>
          </w:p>
        </w:tc>
      </w:tr>
      <w:tr w:rsidR="006F359A" w:rsidRPr="002678D4" w14:paraId="612FE0D4" w14:textId="77777777" w:rsidTr="006F359A">
        <w:trPr>
          <w:trHeight w:val="442"/>
        </w:trPr>
        <w:tc>
          <w:tcPr>
            <w:tcW w:w="1701" w:type="dxa"/>
            <w:tcBorders>
              <w:top w:val="nil"/>
              <w:left w:val="nil"/>
              <w:bottom w:val="single" w:sz="4" w:space="0" w:color="auto"/>
              <w:right w:val="nil"/>
            </w:tcBorders>
            <w:shd w:val="clear" w:color="auto" w:fill="auto"/>
            <w:noWrap/>
            <w:vAlign w:val="bottom"/>
            <w:hideMark/>
          </w:tcPr>
          <w:p w14:paraId="652F4CC0" w14:textId="77777777" w:rsidR="006F359A" w:rsidRPr="002678D4" w:rsidRDefault="006F359A" w:rsidP="00FA14A3">
            <w:pPr>
              <w:spacing w:line="480" w:lineRule="auto"/>
              <w:contextualSpacing/>
              <w:jc w:val="center"/>
              <w:rPr>
                <w:color w:val="000000"/>
              </w:rPr>
            </w:pPr>
            <w:r w:rsidRPr="002678D4">
              <w:rPr>
                <w:color w:val="000000"/>
              </w:rPr>
              <w:t>32</w:t>
            </w:r>
          </w:p>
        </w:tc>
        <w:tc>
          <w:tcPr>
            <w:tcW w:w="1560" w:type="dxa"/>
            <w:tcBorders>
              <w:top w:val="nil"/>
              <w:left w:val="nil"/>
              <w:bottom w:val="single" w:sz="4" w:space="0" w:color="auto"/>
              <w:right w:val="nil"/>
            </w:tcBorders>
            <w:shd w:val="clear" w:color="auto" w:fill="auto"/>
            <w:noWrap/>
            <w:vAlign w:val="bottom"/>
            <w:hideMark/>
          </w:tcPr>
          <w:p w14:paraId="62A048A0" w14:textId="77777777" w:rsidR="006F359A" w:rsidRPr="002678D4" w:rsidRDefault="006F359A" w:rsidP="00FA14A3">
            <w:pPr>
              <w:spacing w:line="480" w:lineRule="auto"/>
              <w:contextualSpacing/>
              <w:jc w:val="center"/>
              <w:rPr>
                <w:b/>
                <w:color w:val="000000"/>
              </w:rPr>
            </w:pPr>
            <w:r w:rsidRPr="002678D4">
              <w:rPr>
                <w:b/>
                <w:color w:val="000000"/>
              </w:rPr>
              <w:t>0.91</w:t>
            </w:r>
          </w:p>
        </w:tc>
        <w:tc>
          <w:tcPr>
            <w:tcW w:w="1559" w:type="dxa"/>
            <w:tcBorders>
              <w:top w:val="nil"/>
              <w:left w:val="nil"/>
              <w:bottom w:val="single" w:sz="4" w:space="0" w:color="auto"/>
              <w:right w:val="nil"/>
            </w:tcBorders>
            <w:shd w:val="clear" w:color="auto" w:fill="auto"/>
            <w:noWrap/>
            <w:vAlign w:val="bottom"/>
            <w:hideMark/>
          </w:tcPr>
          <w:p w14:paraId="3A0F0B06" w14:textId="77777777" w:rsidR="006F359A" w:rsidRPr="002678D4" w:rsidRDefault="006F359A" w:rsidP="00FA14A3">
            <w:pPr>
              <w:spacing w:line="480" w:lineRule="auto"/>
              <w:contextualSpacing/>
              <w:jc w:val="center"/>
              <w:rPr>
                <w:color w:val="000000"/>
              </w:rPr>
            </w:pPr>
            <w:r w:rsidRPr="002678D4">
              <w:rPr>
                <w:color w:val="000000"/>
              </w:rPr>
              <w:t>0.25</w:t>
            </w:r>
          </w:p>
        </w:tc>
        <w:tc>
          <w:tcPr>
            <w:tcW w:w="2126" w:type="dxa"/>
            <w:tcBorders>
              <w:top w:val="nil"/>
              <w:left w:val="nil"/>
              <w:bottom w:val="single" w:sz="4" w:space="0" w:color="auto"/>
              <w:right w:val="nil"/>
            </w:tcBorders>
            <w:shd w:val="clear" w:color="auto" w:fill="auto"/>
            <w:noWrap/>
            <w:vAlign w:val="bottom"/>
            <w:hideMark/>
          </w:tcPr>
          <w:p w14:paraId="6E26CA68" w14:textId="77777777" w:rsidR="006F359A" w:rsidRPr="002678D4" w:rsidRDefault="006F359A" w:rsidP="00FA14A3">
            <w:pPr>
              <w:spacing w:line="480" w:lineRule="auto"/>
              <w:contextualSpacing/>
              <w:jc w:val="center"/>
              <w:rPr>
                <w:color w:val="000000"/>
              </w:rPr>
            </w:pPr>
            <w:r w:rsidRPr="002678D4">
              <w:rPr>
                <w:color w:val="000000"/>
              </w:rPr>
              <w:t>1.44</w:t>
            </w:r>
          </w:p>
        </w:tc>
      </w:tr>
    </w:tbl>
    <w:p w14:paraId="27C24748" w14:textId="77777777" w:rsidR="006F359A" w:rsidRDefault="006F359A" w:rsidP="00FA14A3">
      <w:pPr>
        <w:spacing w:line="480" w:lineRule="auto"/>
        <w:contextualSpacing/>
        <w:rPr>
          <w:lang w:val="en-AU"/>
        </w:rPr>
      </w:pPr>
    </w:p>
    <w:p w14:paraId="6335573E" w14:textId="77777777" w:rsidR="006F359A" w:rsidRDefault="006F359A" w:rsidP="00FA14A3">
      <w:pPr>
        <w:spacing w:line="480" w:lineRule="auto"/>
        <w:contextualSpacing/>
        <w:rPr>
          <w:lang w:val="en-AU"/>
        </w:rPr>
      </w:pPr>
    </w:p>
    <w:p w14:paraId="1060C74F" w14:textId="77777777" w:rsidR="006F359A" w:rsidRDefault="006F359A" w:rsidP="00FA14A3">
      <w:pPr>
        <w:spacing w:line="480" w:lineRule="auto"/>
        <w:contextualSpacing/>
        <w:rPr>
          <w:lang w:val="en-AU"/>
        </w:rPr>
      </w:pPr>
    </w:p>
    <w:p w14:paraId="6BCAD6BF" w14:textId="77777777" w:rsidR="006F359A" w:rsidRPr="00EF339B" w:rsidRDefault="006F359A" w:rsidP="00FA14A3">
      <w:pPr>
        <w:spacing w:line="480" w:lineRule="auto"/>
        <w:contextualSpacing/>
        <w:rPr>
          <w:lang w:val="en-AU"/>
        </w:rPr>
      </w:pPr>
    </w:p>
    <w:p w14:paraId="09B7647C" w14:textId="77777777" w:rsidR="006F359A" w:rsidRDefault="006F359A" w:rsidP="00FA14A3">
      <w:pPr>
        <w:pStyle w:val="Heading1"/>
        <w:spacing w:line="480" w:lineRule="auto"/>
        <w:contextualSpacing/>
        <w:rPr>
          <w:sz w:val="24"/>
          <w:szCs w:val="24"/>
        </w:rPr>
      </w:pPr>
    </w:p>
    <w:p w14:paraId="7A279634" w14:textId="77777777" w:rsidR="00E74D78" w:rsidRDefault="00E74D78" w:rsidP="00FA14A3">
      <w:pPr>
        <w:spacing w:line="480" w:lineRule="auto"/>
        <w:contextualSpacing/>
      </w:pPr>
    </w:p>
    <w:p w14:paraId="1A288CDA" w14:textId="77777777" w:rsidR="00E74D78" w:rsidRDefault="00E74D78" w:rsidP="00FA14A3">
      <w:pPr>
        <w:spacing w:line="480" w:lineRule="auto"/>
        <w:contextualSpacing/>
      </w:pPr>
    </w:p>
    <w:p w14:paraId="24CD5564" w14:textId="77777777" w:rsidR="00E74D78" w:rsidRDefault="00E74D78" w:rsidP="00FA14A3">
      <w:pPr>
        <w:spacing w:line="480" w:lineRule="auto"/>
        <w:contextualSpacing/>
      </w:pPr>
    </w:p>
    <w:p w14:paraId="46EE88EB" w14:textId="77777777" w:rsidR="00E74D78" w:rsidRDefault="00E74D78" w:rsidP="00FA14A3">
      <w:pPr>
        <w:spacing w:line="480" w:lineRule="auto"/>
        <w:contextualSpacing/>
      </w:pPr>
    </w:p>
    <w:p w14:paraId="62405899" w14:textId="77777777" w:rsidR="00E74D78" w:rsidRDefault="00E74D78" w:rsidP="00FA14A3">
      <w:pPr>
        <w:spacing w:line="480" w:lineRule="auto"/>
        <w:contextualSpacing/>
      </w:pPr>
    </w:p>
    <w:tbl>
      <w:tblPr>
        <w:tblpPr w:leftFromText="180" w:rightFromText="180" w:vertAnchor="text" w:horzAnchor="margin" w:tblpXSpec="center" w:tblpY="324"/>
        <w:tblW w:w="9020" w:type="dxa"/>
        <w:tblLook w:val="04A0" w:firstRow="1" w:lastRow="0" w:firstColumn="1" w:lastColumn="0" w:noHBand="0" w:noVBand="1"/>
      </w:tblPr>
      <w:tblGrid>
        <w:gridCol w:w="1326"/>
        <w:gridCol w:w="1036"/>
        <w:gridCol w:w="856"/>
        <w:gridCol w:w="760"/>
        <w:gridCol w:w="977"/>
        <w:gridCol w:w="784"/>
        <w:gridCol w:w="760"/>
        <w:gridCol w:w="977"/>
        <w:gridCol w:w="784"/>
        <w:gridCol w:w="760"/>
      </w:tblGrid>
      <w:tr w:rsidR="00F36787" w:rsidRPr="00B21C54" w14:paraId="0D2BB2A5" w14:textId="4CA415D3" w:rsidTr="00F36787">
        <w:trPr>
          <w:trHeight w:val="320"/>
        </w:trPr>
        <w:tc>
          <w:tcPr>
            <w:tcW w:w="9020" w:type="dxa"/>
            <w:gridSpan w:val="10"/>
            <w:tcBorders>
              <w:top w:val="nil"/>
              <w:left w:val="nil"/>
              <w:bottom w:val="nil"/>
              <w:right w:val="nil"/>
            </w:tcBorders>
            <w:shd w:val="clear" w:color="auto" w:fill="auto"/>
            <w:noWrap/>
            <w:vAlign w:val="bottom"/>
            <w:hideMark/>
          </w:tcPr>
          <w:p w14:paraId="4DE62D32" w14:textId="2E7E93E9" w:rsidR="00F36787" w:rsidRPr="00357A31" w:rsidRDefault="00F36787" w:rsidP="00FA14A3">
            <w:pPr>
              <w:spacing w:line="480" w:lineRule="auto"/>
              <w:contextualSpacing/>
              <w:rPr>
                <w:b/>
                <w:color w:val="000000"/>
              </w:rPr>
            </w:pPr>
            <w:r w:rsidRPr="00357A31">
              <w:rPr>
                <w:b/>
                <w:color w:val="000000"/>
              </w:rPr>
              <w:t>Table S</w:t>
            </w:r>
            <w:r>
              <w:rPr>
                <w:b/>
                <w:color w:val="000000"/>
              </w:rPr>
              <w:t>4</w:t>
            </w:r>
            <w:r w:rsidRPr="00357A31">
              <w:rPr>
                <w:b/>
                <w:color w:val="000000"/>
              </w:rPr>
              <w:t>.</w:t>
            </w:r>
            <w:r w:rsidRPr="00357A31">
              <w:rPr>
                <w:color w:val="000000"/>
              </w:rPr>
              <w:t xml:space="preserve"> </w:t>
            </w:r>
            <w:r>
              <w:rPr>
                <w:color w:val="000000"/>
              </w:rPr>
              <w:t>Comparisons of m</w:t>
            </w:r>
            <w:r w:rsidRPr="00357A31">
              <w:rPr>
                <w:color w:val="000000"/>
              </w:rPr>
              <w:t>ultilevel mass-scaling exponents and their 95% credible intervals  cross six measurement temperatures</w:t>
            </w:r>
            <w:r>
              <w:rPr>
                <w:color w:val="000000"/>
              </w:rPr>
              <w:t xml:space="preserve">. Mass-scaling exponents at a) </w:t>
            </w:r>
            <w:r w:rsidRPr="00357A31">
              <w:rPr>
                <w:color w:val="000000"/>
              </w:rPr>
              <w:t>among-individual</w:t>
            </w:r>
            <w:r>
              <w:rPr>
                <w:color w:val="000000"/>
              </w:rPr>
              <w:t>, b)</w:t>
            </w:r>
            <w:r w:rsidRPr="00357A31">
              <w:rPr>
                <w:color w:val="000000"/>
              </w:rPr>
              <w:t xml:space="preserve"> within-individual level</w:t>
            </w:r>
            <w:r>
              <w:rPr>
                <w:color w:val="000000"/>
              </w:rPr>
              <w:t xml:space="preserve">. We also included estimates from c) a typical linear model where multi-level variation in not partitioned out </w:t>
            </w:r>
            <w:r w:rsidRPr="00357A31">
              <w:rPr>
                <w:color w:val="000000"/>
              </w:rPr>
              <w:t>. Bolded estimates are significantly different from zero</w:t>
            </w:r>
          </w:p>
        </w:tc>
      </w:tr>
      <w:tr w:rsidR="00F36787" w:rsidRPr="00B21C54" w14:paraId="55D558E9" w14:textId="1260C670" w:rsidTr="00F36787">
        <w:trPr>
          <w:trHeight w:val="320"/>
        </w:trPr>
        <w:tc>
          <w:tcPr>
            <w:tcW w:w="1199" w:type="dxa"/>
            <w:tcBorders>
              <w:top w:val="nil"/>
              <w:left w:val="nil"/>
              <w:bottom w:val="nil"/>
              <w:right w:val="nil"/>
            </w:tcBorders>
            <w:shd w:val="clear" w:color="auto" w:fill="auto"/>
            <w:noWrap/>
            <w:vAlign w:val="bottom"/>
            <w:hideMark/>
          </w:tcPr>
          <w:p w14:paraId="607124FA" w14:textId="77777777" w:rsidR="00F36787" w:rsidRPr="00357A31" w:rsidRDefault="00F36787" w:rsidP="00FA14A3">
            <w:pPr>
              <w:spacing w:line="480" w:lineRule="auto"/>
              <w:contextualSpacing/>
              <w:rPr>
                <w:color w:val="000000"/>
              </w:rPr>
            </w:pPr>
          </w:p>
        </w:tc>
        <w:tc>
          <w:tcPr>
            <w:tcW w:w="2859" w:type="dxa"/>
            <w:gridSpan w:val="3"/>
            <w:tcBorders>
              <w:top w:val="nil"/>
              <w:left w:val="nil"/>
              <w:bottom w:val="nil"/>
              <w:right w:val="nil"/>
            </w:tcBorders>
            <w:shd w:val="clear" w:color="auto" w:fill="auto"/>
            <w:noWrap/>
            <w:vAlign w:val="bottom"/>
            <w:hideMark/>
          </w:tcPr>
          <w:p w14:paraId="1487CD19" w14:textId="14313E49" w:rsidR="00F36787" w:rsidRPr="00F36787" w:rsidRDefault="00F36787" w:rsidP="00FA14A3">
            <w:pPr>
              <w:pStyle w:val="ListParagraph"/>
              <w:numPr>
                <w:ilvl w:val="0"/>
                <w:numId w:val="1"/>
              </w:numPr>
              <w:spacing w:line="480" w:lineRule="auto"/>
              <w:rPr>
                <w:color w:val="000000"/>
              </w:rPr>
            </w:pPr>
            <w:r w:rsidRPr="00F36787">
              <w:rPr>
                <w:color w:val="000000"/>
              </w:rPr>
              <w:t>Among-individual</w:t>
            </w:r>
          </w:p>
        </w:tc>
        <w:tc>
          <w:tcPr>
            <w:tcW w:w="2658" w:type="dxa"/>
            <w:gridSpan w:val="3"/>
            <w:tcBorders>
              <w:top w:val="nil"/>
              <w:left w:val="nil"/>
              <w:bottom w:val="nil"/>
              <w:right w:val="nil"/>
            </w:tcBorders>
            <w:shd w:val="clear" w:color="auto" w:fill="auto"/>
            <w:noWrap/>
            <w:vAlign w:val="bottom"/>
            <w:hideMark/>
          </w:tcPr>
          <w:p w14:paraId="37B27F95" w14:textId="31CE8844" w:rsidR="00F36787" w:rsidRPr="00F36787" w:rsidRDefault="00F36787" w:rsidP="00FA14A3">
            <w:pPr>
              <w:pStyle w:val="ListParagraph"/>
              <w:numPr>
                <w:ilvl w:val="0"/>
                <w:numId w:val="1"/>
              </w:numPr>
              <w:spacing w:line="480" w:lineRule="auto"/>
              <w:rPr>
                <w:color w:val="000000"/>
              </w:rPr>
            </w:pPr>
            <w:r w:rsidRPr="00F36787">
              <w:rPr>
                <w:color w:val="000000"/>
              </w:rPr>
              <w:t>Within-individual</w:t>
            </w:r>
          </w:p>
        </w:tc>
        <w:tc>
          <w:tcPr>
            <w:tcW w:w="2304" w:type="dxa"/>
            <w:gridSpan w:val="3"/>
            <w:tcBorders>
              <w:top w:val="nil"/>
              <w:left w:val="nil"/>
              <w:bottom w:val="nil"/>
              <w:right w:val="nil"/>
            </w:tcBorders>
          </w:tcPr>
          <w:p w14:paraId="25A9600D" w14:textId="1FCA8CD0" w:rsidR="00F36787" w:rsidRPr="00F36787" w:rsidRDefault="00F36787" w:rsidP="00FA14A3">
            <w:pPr>
              <w:pStyle w:val="ListParagraph"/>
              <w:numPr>
                <w:ilvl w:val="0"/>
                <w:numId w:val="1"/>
              </w:numPr>
              <w:spacing w:line="480" w:lineRule="auto"/>
              <w:rPr>
                <w:color w:val="000000"/>
              </w:rPr>
            </w:pPr>
            <w:r w:rsidRPr="00F36787">
              <w:rPr>
                <w:color w:val="000000"/>
              </w:rPr>
              <w:t>Typical mass-scaling model</w:t>
            </w:r>
          </w:p>
        </w:tc>
      </w:tr>
      <w:tr w:rsidR="00F36787" w:rsidRPr="00B21C54" w14:paraId="729959DE" w14:textId="6DD69063" w:rsidTr="00F36787">
        <w:trPr>
          <w:trHeight w:val="320"/>
        </w:trPr>
        <w:tc>
          <w:tcPr>
            <w:tcW w:w="1199" w:type="dxa"/>
            <w:tcBorders>
              <w:top w:val="nil"/>
              <w:left w:val="nil"/>
              <w:bottom w:val="nil"/>
              <w:right w:val="nil"/>
            </w:tcBorders>
            <w:shd w:val="clear" w:color="auto" w:fill="auto"/>
            <w:noWrap/>
            <w:vAlign w:val="bottom"/>
            <w:hideMark/>
          </w:tcPr>
          <w:p w14:paraId="74C0BE0E" w14:textId="77777777" w:rsidR="00F36787" w:rsidRPr="00357A31" w:rsidRDefault="00F36787" w:rsidP="00FA14A3">
            <w:pPr>
              <w:spacing w:line="480" w:lineRule="auto"/>
              <w:contextualSpacing/>
              <w:rPr>
                <w:color w:val="000000"/>
              </w:rPr>
            </w:pPr>
            <w:r w:rsidRPr="00357A31">
              <w:rPr>
                <w:color w:val="000000"/>
              </w:rPr>
              <w:t>Temperature</w:t>
            </w:r>
          </w:p>
        </w:tc>
        <w:tc>
          <w:tcPr>
            <w:tcW w:w="1122" w:type="dxa"/>
            <w:tcBorders>
              <w:top w:val="nil"/>
              <w:left w:val="nil"/>
              <w:bottom w:val="nil"/>
              <w:right w:val="nil"/>
            </w:tcBorders>
            <w:shd w:val="clear" w:color="auto" w:fill="auto"/>
            <w:noWrap/>
            <w:vAlign w:val="bottom"/>
            <w:hideMark/>
          </w:tcPr>
          <w:p w14:paraId="21481001" w14:textId="77777777" w:rsidR="00F36787" w:rsidRPr="00357A31" w:rsidRDefault="00F36787" w:rsidP="00FA14A3">
            <w:pPr>
              <w:spacing w:line="480" w:lineRule="auto"/>
              <w:contextualSpacing/>
              <w:rPr>
                <w:color w:val="000000"/>
              </w:rPr>
            </w:pPr>
            <w:r w:rsidRPr="00357A31">
              <w:rPr>
                <w:color w:val="000000"/>
              </w:rPr>
              <w:t>Estimate</w:t>
            </w:r>
          </w:p>
        </w:tc>
        <w:tc>
          <w:tcPr>
            <w:tcW w:w="923" w:type="dxa"/>
            <w:tcBorders>
              <w:top w:val="nil"/>
              <w:left w:val="nil"/>
              <w:bottom w:val="nil"/>
              <w:right w:val="nil"/>
            </w:tcBorders>
            <w:shd w:val="clear" w:color="auto" w:fill="auto"/>
            <w:noWrap/>
            <w:vAlign w:val="bottom"/>
            <w:hideMark/>
          </w:tcPr>
          <w:p w14:paraId="649AC603" w14:textId="77777777" w:rsidR="00F36787" w:rsidRPr="00357A31" w:rsidRDefault="00F36787" w:rsidP="00FA14A3">
            <w:pPr>
              <w:spacing w:line="480" w:lineRule="auto"/>
              <w:contextualSpacing/>
              <w:rPr>
                <w:color w:val="000000"/>
              </w:rPr>
            </w:pPr>
            <w:r w:rsidRPr="00357A31">
              <w:rPr>
                <w:color w:val="000000"/>
              </w:rPr>
              <w:t>Lower</w:t>
            </w:r>
          </w:p>
        </w:tc>
        <w:tc>
          <w:tcPr>
            <w:tcW w:w="814" w:type="dxa"/>
            <w:tcBorders>
              <w:top w:val="nil"/>
              <w:left w:val="nil"/>
              <w:bottom w:val="nil"/>
              <w:right w:val="nil"/>
            </w:tcBorders>
            <w:shd w:val="clear" w:color="auto" w:fill="auto"/>
            <w:noWrap/>
            <w:vAlign w:val="bottom"/>
            <w:hideMark/>
          </w:tcPr>
          <w:p w14:paraId="20AB3E27" w14:textId="77777777" w:rsidR="00F36787" w:rsidRPr="00357A31" w:rsidRDefault="00F36787" w:rsidP="00FA14A3">
            <w:pPr>
              <w:spacing w:line="480" w:lineRule="auto"/>
              <w:contextualSpacing/>
              <w:rPr>
                <w:color w:val="000000"/>
              </w:rPr>
            </w:pPr>
            <w:r w:rsidRPr="00357A31">
              <w:rPr>
                <w:color w:val="000000"/>
              </w:rPr>
              <w:t>Upper</w:t>
            </w:r>
          </w:p>
        </w:tc>
        <w:tc>
          <w:tcPr>
            <w:tcW w:w="1031" w:type="dxa"/>
            <w:tcBorders>
              <w:top w:val="nil"/>
              <w:left w:val="nil"/>
              <w:bottom w:val="nil"/>
              <w:right w:val="nil"/>
            </w:tcBorders>
            <w:shd w:val="clear" w:color="auto" w:fill="auto"/>
            <w:noWrap/>
            <w:vAlign w:val="bottom"/>
            <w:hideMark/>
          </w:tcPr>
          <w:p w14:paraId="647C2892" w14:textId="77777777" w:rsidR="00F36787" w:rsidRPr="00357A31" w:rsidRDefault="00F36787" w:rsidP="00FA14A3">
            <w:pPr>
              <w:spacing w:line="480" w:lineRule="auto"/>
              <w:contextualSpacing/>
              <w:rPr>
                <w:color w:val="000000"/>
              </w:rPr>
            </w:pPr>
            <w:r w:rsidRPr="00357A31">
              <w:rPr>
                <w:color w:val="000000"/>
              </w:rPr>
              <w:t>Estimate</w:t>
            </w:r>
          </w:p>
        </w:tc>
        <w:tc>
          <w:tcPr>
            <w:tcW w:w="814" w:type="dxa"/>
            <w:tcBorders>
              <w:top w:val="nil"/>
              <w:left w:val="nil"/>
              <w:bottom w:val="nil"/>
              <w:right w:val="nil"/>
            </w:tcBorders>
            <w:shd w:val="clear" w:color="auto" w:fill="auto"/>
            <w:noWrap/>
            <w:vAlign w:val="bottom"/>
            <w:hideMark/>
          </w:tcPr>
          <w:p w14:paraId="0A2D510B" w14:textId="77777777" w:rsidR="00F36787" w:rsidRPr="00357A31" w:rsidRDefault="00F36787" w:rsidP="00FA14A3">
            <w:pPr>
              <w:spacing w:line="480" w:lineRule="auto"/>
              <w:contextualSpacing/>
              <w:rPr>
                <w:color w:val="000000"/>
              </w:rPr>
            </w:pPr>
            <w:r w:rsidRPr="00357A31">
              <w:rPr>
                <w:color w:val="000000"/>
              </w:rPr>
              <w:t>Lower</w:t>
            </w:r>
          </w:p>
        </w:tc>
        <w:tc>
          <w:tcPr>
            <w:tcW w:w="813" w:type="dxa"/>
            <w:tcBorders>
              <w:top w:val="nil"/>
              <w:left w:val="nil"/>
              <w:bottom w:val="nil"/>
              <w:right w:val="nil"/>
            </w:tcBorders>
            <w:shd w:val="clear" w:color="auto" w:fill="auto"/>
            <w:noWrap/>
            <w:vAlign w:val="bottom"/>
            <w:hideMark/>
          </w:tcPr>
          <w:p w14:paraId="078ACAF9" w14:textId="77777777" w:rsidR="00F36787" w:rsidRPr="00357A31" w:rsidRDefault="00F36787" w:rsidP="00FA14A3">
            <w:pPr>
              <w:spacing w:line="480" w:lineRule="auto"/>
              <w:contextualSpacing/>
              <w:rPr>
                <w:color w:val="000000"/>
              </w:rPr>
            </w:pPr>
            <w:r w:rsidRPr="00357A31">
              <w:rPr>
                <w:color w:val="000000"/>
              </w:rPr>
              <w:t>Upper</w:t>
            </w:r>
          </w:p>
        </w:tc>
        <w:tc>
          <w:tcPr>
            <w:tcW w:w="889" w:type="dxa"/>
            <w:tcBorders>
              <w:top w:val="nil"/>
              <w:left w:val="nil"/>
              <w:bottom w:val="nil"/>
              <w:right w:val="nil"/>
            </w:tcBorders>
            <w:vAlign w:val="bottom"/>
          </w:tcPr>
          <w:p w14:paraId="34790C24" w14:textId="785B7385" w:rsidR="00F36787" w:rsidRPr="00357A31" w:rsidRDefault="00F36787" w:rsidP="00FA14A3">
            <w:pPr>
              <w:spacing w:line="480" w:lineRule="auto"/>
              <w:contextualSpacing/>
              <w:rPr>
                <w:color w:val="000000"/>
              </w:rPr>
            </w:pPr>
            <w:r w:rsidRPr="00357A31">
              <w:rPr>
                <w:color w:val="000000"/>
              </w:rPr>
              <w:t>Estimate</w:t>
            </w:r>
          </w:p>
        </w:tc>
        <w:tc>
          <w:tcPr>
            <w:tcW w:w="718" w:type="dxa"/>
            <w:tcBorders>
              <w:top w:val="nil"/>
              <w:left w:val="nil"/>
              <w:bottom w:val="nil"/>
              <w:right w:val="nil"/>
            </w:tcBorders>
            <w:vAlign w:val="bottom"/>
          </w:tcPr>
          <w:p w14:paraId="4EAAE21E" w14:textId="676BBF42" w:rsidR="00F36787" w:rsidRPr="00357A31" w:rsidRDefault="00F36787" w:rsidP="00FA14A3">
            <w:pPr>
              <w:spacing w:line="480" w:lineRule="auto"/>
              <w:contextualSpacing/>
              <w:rPr>
                <w:color w:val="000000"/>
              </w:rPr>
            </w:pPr>
            <w:r w:rsidRPr="00357A31">
              <w:rPr>
                <w:color w:val="000000"/>
              </w:rPr>
              <w:t>Lower</w:t>
            </w:r>
          </w:p>
        </w:tc>
        <w:tc>
          <w:tcPr>
            <w:tcW w:w="697" w:type="dxa"/>
            <w:tcBorders>
              <w:top w:val="nil"/>
              <w:left w:val="nil"/>
              <w:bottom w:val="nil"/>
              <w:right w:val="nil"/>
            </w:tcBorders>
            <w:vAlign w:val="bottom"/>
          </w:tcPr>
          <w:p w14:paraId="5B6E129C" w14:textId="2B953041" w:rsidR="00F36787" w:rsidRPr="00357A31" w:rsidRDefault="00F36787" w:rsidP="00FA14A3">
            <w:pPr>
              <w:spacing w:line="480" w:lineRule="auto"/>
              <w:contextualSpacing/>
              <w:rPr>
                <w:color w:val="000000"/>
              </w:rPr>
            </w:pPr>
            <w:r w:rsidRPr="00357A31">
              <w:rPr>
                <w:color w:val="000000"/>
              </w:rPr>
              <w:t>Upper</w:t>
            </w:r>
          </w:p>
        </w:tc>
      </w:tr>
      <w:tr w:rsidR="00F36787" w:rsidRPr="00B21C54" w14:paraId="3BDF8E55" w14:textId="28CCD333" w:rsidTr="00F36787">
        <w:trPr>
          <w:trHeight w:val="320"/>
        </w:trPr>
        <w:tc>
          <w:tcPr>
            <w:tcW w:w="1199" w:type="dxa"/>
            <w:tcBorders>
              <w:top w:val="nil"/>
              <w:left w:val="nil"/>
              <w:bottom w:val="nil"/>
              <w:right w:val="nil"/>
            </w:tcBorders>
            <w:shd w:val="clear" w:color="auto" w:fill="auto"/>
            <w:noWrap/>
            <w:vAlign w:val="bottom"/>
            <w:hideMark/>
          </w:tcPr>
          <w:p w14:paraId="00198852" w14:textId="77777777" w:rsidR="00F36787" w:rsidRPr="00357A31" w:rsidRDefault="00F36787" w:rsidP="00FA14A3">
            <w:pPr>
              <w:spacing w:line="480" w:lineRule="auto"/>
              <w:contextualSpacing/>
              <w:jc w:val="right"/>
              <w:rPr>
                <w:color w:val="000000"/>
              </w:rPr>
            </w:pPr>
            <w:r w:rsidRPr="00357A31">
              <w:rPr>
                <w:color w:val="000000"/>
              </w:rPr>
              <w:t>22</w:t>
            </w:r>
          </w:p>
        </w:tc>
        <w:tc>
          <w:tcPr>
            <w:tcW w:w="1122" w:type="dxa"/>
            <w:tcBorders>
              <w:top w:val="nil"/>
              <w:left w:val="nil"/>
              <w:bottom w:val="nil"/>
              <w:right w:val="nil"/>
            </w:tcBorders>
            <w:shd w:val="clear" w:color="auto" w:fill="auto"/>
            <w:noWrap/>
            <w:vAlign w:val="bottom"/>
            <w:hideMark/>
          </w:tcPr>
          <w:p w14:paraId="6E8F7034" w14:textId="77777777" w:rsidR="00F36787" w:rsidRPr="00357A31" w:rsidRDefault="00F36787" w:rsidP="00FA14A3">
            <w:pPr>
              <w:spacing w:line="480" w:lineRule="auto"/>
              <w:contextualSpacing/>
              <w:jc w:val="right"/>
              <w:rPr>
                <w:b/>
                <w:color w:val="000000"/>
              </w:rPr>
            </w:pPr>
            <w:r w:rsidRPr="00357A31">
              <w:rPr>
                <w:b/>
                <w:color w:val="000000"/>
              </w:rPr>
              <w:t>1.09</w:t>
            </w:r>
          </w:p>
        </w:tc>
        <w:tc>
          <w:tcPr>
            <w:tcW w:w="923" w:type="dxa"/>
            <w:tcBorders>
              <w:top w:val="nil"/>
              <w:left w:val="nil"/>
              <w:bottom w:val="nil"/>
              <w:right w:val="nil"/>
            </w:tcBorders>
            <w:shd w:val="clear" w:color="auto" w:fill="auto"/>
            <w:noWrap/>
            <w:vAlign w:val="bottom"/>
            <w:hideMark/>
          </w:tcPr>
          <w:p w14:paraId="0FD06080" w14:textId="77777777" w:rsidR="00F36787" w:rsidRPr="00357A31" w:rsidRDefault="00F36787" w:rsidP="00FA14A3">
            <w:pPr>
              <w:spacing w:line="480" w:lineRule="auto"/>
              <w:contextualSpacing/>
              <w:jc w:val="right"/>
              <w:rPr>
                <w:color w:val="000000"/>
              </w:rPr>
            </w:pPr>
            <w:r w:rsidRPr="00357A31">
              <w:rPr>
                <w:color w:val="000000"/>
              </w:rPr>
              <w:t>0.49</w:t>
            </w:r>
          </w:p>
        </w:tc>
        <w:tc>
          <w:tcPr>
            <w:tcW w:w="814" w:type="dxa"/>
            <w:tcBorders>
              <w:top w:val="nil"/>
              <w:left w:val="nil"/>
              <w:bottom w:val="nil"/>
              <w:right w:val="nil"/>
            </w:tcBorders>
            <w:shd w:val="clear" w:color="auto" w:fill="auto"/>
            <w:noWrap/>
            <w:vAlign w:val="bottom"/>
            <w:hideMark/>
          </w:tcPr>
          <w:p w14:paraId="4812B517" w14:textId="77777777" w:rsidR="00F36787" w:rsidRPr="00357A31" w:rsidRDefault="00F36787" w:rsidP="00FA14A3">
            <w:pPr>
              <w:spacing w:line="480" w:lineRule="auto"/>
              <w:contextualSpacing/>
              <w:jc w:val="right"/>
              <w:rPr>
                <w:color w:val="000000"/>
              </w:rPr>
            </w:pPr>
            <w:r w:rsidRPr="00357A31">
              <w:rPr>
                <w:color w:val="000000"/>
              </w:rPr>
              <w:t>1.68</w:t>
            </w:r>
          </w:p>
        </w:tc>
        <w:tc>
          <w:tcPr>
            <w:tcW w:w="1031" w:type="dxa"/>
            <w:tcBorders>
              <w:top w:val="nil"/>
              <w:left w:val="nil"/>
              <w:bottom w:val="nil"/>
              <w:right w:val="nil"/>
            </w:tcBorders>
            <w:shd w:val="clear" w:color="auto" w:fill="auto"/>
            <w:noWrap/>
            <w:vAlign w:val="bottom"/>
            <w:hideMark/>
          </w:tcPr>
          <w:p w14:paraId="10B9FBBD" w14:textId="77777777" w:rsidR="00F36787" w:rsidRPr="00357A31" w:rsidRDefault="00F36787" w:rsidP="00FA14A3">
            <w:pPr>
              <w:spacing w:line="480" w:lineRule="auto"/>
              <w:contextualSpacing/>
              <w:jc w:val="right"/>
              <w:rPr>
                <w:b/>
                <w:color w:val="000000"/>
              </w:rPr>
            </w:pPr>
            <w:r w:rsidRPr="00357A31">
              <w:rPr>
                <w:b/>
                <w:color w:val="000000"/>
              </w:rPr>
              <w:t>1.86</w:t>
            </w:r>
          </w:p>
        </w:tc>
        <w:tc>
          <w:tcPr>
            <w:tcW w:w="814" w:type="dxa"/>
            <w:tcBorders>
              <w:top w:val="nil"/>
              <w:left w:val="nil"/>
              <w:bottom w:val="nil"/>
              <w:right w:val="nil"/>
            </w:tcBorders>
            <w:shd w:val="clear" w:color="auto" w:fill="auto"/>
            <w:noWrap/>
            <w:vAlign w:val="bottom"/>
            <w:hideMark/>
          </w:tcPr>
          <w:p w14:paraId="49FB46F8" w14:textId="77777777" w:rsidR="00F36787" w:rsidRPr="00357A31" w:rsidRDefault="00F36787" w:rsidP="00FA14A3">
            <w:pPr>
              <w:spacing w:line="480" w:lineRule="auto"/>
              <w:contextualSpacing/>
              <w:jc w:val="right"/>
              <w:rPr>
                <w:color w:val="000000"/>
              </w:rPr>
            </w:pPr>
            <w:r w:rsidRPr="00357A31">
              <w:rPr>
                <w:color w:val="000000"/>
              </w:rPr>
              <w:t>1.13</w:t>
            </w:r>
          </w:p>
        </w:tc>
        <w:tc>
          <w:tcPr>
            <w:tcW w:w="813" w:type="dxa"/>
            <w:tcBorders>
              <w:top w:val="nil"/>
              <w:left w:val="nil"/>
              <w:bottom w:val="nil"/>
              <w:right w:val="nil"/>
            </w:tcBorders>
            <w:shd w:val="clear" w:color="auto" w:fill="auto"/>
            <w:noWrap/>
            <w:vAlign w:val="bottom"/>
            <w:hideMark/>
          </w:tcPr>
          <w:p w14:paraId="47DE729B" w14:textId="77777777" w:rsidR="00F36787" w:rsidRPr="00357A31" w:rsidRDefault="00F36787" w:rsidP="00FA14A3">
            <w:pPr>
              <w:spacing w:line="480" w:lineRule="auto"/>
              <w:contextualSpacing/>
              <w:jc w:val="right"/>
              <w:rPr>
                <w:color w:val="000000"/>
              </w:rPr>
            </w:pPr>
            <w:r w:rsidRPr="00357A31">
              <w:rPr>
                <w:color w:val="000000"/>
              </w:rPr>
              <w:t>2.62</w:t>
            </w:r>
          </w:p>
        </w:tc>
        <w:tc>
          <w:tcPr>
            <w:tcW w:w="889" w:type="dxa"/>
            <w:tcBorders>
              <w:top w:val="nil"/>
              <w:left w:val="nil"/>
              <w:bottom w:val="nil"/>
              <w:right w:val="nil"/>
            </w:tcBorders>
            <w:vAlign w:val="bottom"/>
          </w:tcPr>
          <w:p w14:paraId="2BC29158" w14:textId="0C16EA27" w:rsidR="00F36787" w:rsidRPr="00357A31" w:rsidRDefault="00F36787" w:rsidP="00FA14A3">
            <w:pPr>
              <w:spacing w:line="480" w:lineRule="auto"/>
              <w:contextualSpacing/>
              <w:jc w:val="right"/>
              <w:rPr>
                <w:color w:val="000000"/>
              </w:rPr>
            </w:pPr>
            <w:r>
              <w:rPr>
                <w:color w:val="000000"/>
              </w:rPr>
              <w:t>-0.06</w:t>
            </w:r>
          </w:p>
        </w:tc>
        <w:tc>
          <w:tcPr>
            <w:tcW w:w="718" w:type="dxa"/>
            <w:tcBorders>
              <w:top w:val="nil"/>
              <w:left w:val="nil"/>
              <w:bottom w:val="nil"/>
              <w:right w:val="nil"/>
            </w:tcBorders>
            <w:vAlign w:val="bottom"/>
          </w:tcPr>
          <w:p w14:paraId="123D43C9" w14:textId="7373D102" w:rsidR="00F36787" w:rsidRPr="00357A31" w:rsidRDefault="00F36787" w:rsidP="00FA14A3">
            <w:pPr>
              <w:spacing w:line="480" w:lineRule="auto"/>
              <w:contextualSpacing/>
              <w:jc w:val="right"/>
              <w:rPr>
                <w:color w:val="000000"/>
              </w:rPr>
            </w:pPr>
            <w:r>
              <w:rPr>
                <w:color w:val="000000"/>
              </w:rPr>
              <w:t>-1.16</w:t>
            </w:r>
          </w:p>
        </w:tc>
        <w:tc>
          <w:tcPr>
            <w:tcW w:w="697" w:type="dxa"/>
            <w:tcBorders>
              <w:top w:val="nil"/>
              <w:left w:val="nil"/>
              <w:bottom w:val="nil"/>
              <w:right w:val="nil"/>
            </w:tcBorders>
            <w:vAlign w:val="bottom"/>
          </w:tcPr>
          <w:p w14:paraId="54CF0DEA" w14:textId="3D2637AE" w:rsidR="00F36787" w:rsidRPr="00357A31" w:rsidRDefault="00F36787" w:rsidP="00FA14A3">
            <w:pPr>
              <w:spacing w:line="480" w:lineRule="auto"/>
              <w:contextualSpacing/>
              <w:jc w:val="right"/>
              <w:rPr>
                <w:color w:val="000000"/>
              </w:rPr>
            </w:pPr>
            <w:r>
              <w:rPr>
                <w:color w:val="000000"/>
              </w:rPr>
              <w:t>1.03</w:t>
            </w:r>
          </w:p>
        </w:tc>
      </w:tr>
      <w:tr w:rsidR="00F36787" w:rsidRPr="00B21C54" w14:paraId="082DE270" w14:textId="2655A14D" w:rsidTr="00F36787">
        <w:trPr>
          <w:trHeight w:val="320"/>
        </w:trPr>
        <w:tc>
          <w:tcPr>
            <w:tcW w:w="1199" w:type="dxa"/>
            <w:tcBorders>
              <w:top w:val="nil"/>
              <w:left w:val="nil"/>
              <w:bottom w:val="nil"/>
              <w:right w:val="nil"/>
            </w:tcBorders>
            <w:shd w:val="clear" w:color="auto" w:fill="auto"/>
            <w:noWrap/>
            <w:vAlign w:val="bottom"/>
            <w:hideMark/>
          </w:tcPr>
          <w:p w14:paraId="0A642D8C" w14:textId="77777777" w:rsidR="00F36787" w:rsidRPr="00357A31" w:rsidRDefault="00F36787" w:rsidP="00FA14A3">
            <w:pPr>
              <w:spacing w:line="480" w:lineRule="auto"/>
              <w:contextualSpacing/>
              <w:jc w:val="right"/>
              <w:rPr>
                <w:color w:val="000000"/>
              </w:rPr>
            </w:pPr>
            <w:r w:rsidRPr="00357A31">
              <w:rPr>
                <w:color w:val="000000"/>
              </w:rPr>
              <w:t>24</w:t>
            </w:r>
          </w:p>
        </w:tc>
        <w:tc>
          <w:tcPr>
            <w:tcW w:w="1122" w:type="dxa"/>
            <w:tcBorders>
              <w:top w:val="nil"/>
              <w:left w:val="nil"/>
              <w:bottom w:val="nil"/>
              <w:right w:val="nil"/>
            </w:tcBorders>
            <w:shd w:val="clear" w:color="auto" w:fill="auto"/>
            <w:noWrap/>
            <w:vAlign w:val="bottom"/>
            <w:hideMark/>
          </w:tcPr>
          <w:p w14:paraId="4033FF18" w14:textId="77777777" w:rsidR="00F36787" w:rsidRPr="00357A31" w:rsidRDefault="00F36787" w:rsidP="00FA14A3">
            <w:pPr>
              <w:spacing w:line="480" w:lineRule="auto"/>
              <w:contextualSpacing/>
              <w:jc w:val="right"/>
              <w:rPr>
                <w:b/>
                <w:color w:val="000000"/>
              </w:rPr>
            </w:pPr>
            <w:r w:rsidRPr="00357A31">
              <w:rPr>
                <w:b/>
                <w:color w:val="000000"/>
              </w:rPr>
              <w:t>0.62</w:t>
            </w:r>
          </w:p>
        </w:tc>
        <w:tc>
          <w:tcPr>
            <w:tcW w:w="923" w:type="dxa"/>
            <w:tcBorders>
              <w:top w:val="nil"/>
              <w:left w:val="nil"/>
              <w:bottom w:val="nil"/>
              <w:right w:val="nil"/>
            </w:tcBorders>
            <w:shd w:val="clear" w:color="auto" w:fill="auto"/>
            <w:noWrap/>
            <w:vAlign w:val="bottom"/>
            <w:hideMark/>
          </w:tcPr>
          <w:p w14:paraId="25CE0E24" w14:textId="77777777" w:rsidR="00F36787" w:rsidRPr="00357A31" w:rsidRDefault="00F36787" w:rsidP="00FA14A3">
            <w:pPr>
              <w:spacing w:line="480" w:lineRule="auto"/>
              <w:contextualSpacing/>
              <w:jc w:val="right"/>
              <w:rPr>
                <w:color w:val="000000"/>
              </w:rPr>
            </w:pPr>
            <w:r w:rsidRPr="00357A31">
              <w:rPr>
                <w:color w:val="000000"/>
              </w:rPr>
              <w:t>0.04</w:t>
            </w:r>
          </w:p>
        </w:tc>
        <w:tc>
          <w:tcPr>
            <w:tcW w:w="814" w:type="dxa"/>
            <w:tcBorders>
              <w:top w:val="nil"/>
              <w:left w:val="nil"/>
              <w:bottom w:val="nil"/>
              <w:right w:val="nil"/>
            </w:tcBorders>
            <w:shd w:val="clear" w:color="auto" w:fill="auto"/>
            <w:noWrap/>
            <w:vAlign w:val="bottom"/>
            <w:hideMark/>
          </w:tcPr>
          <w:p w14:paraId="6D014D6C" w14:textId="77777777" w:rsidR="00F36787" w:rsidRPr="00357A31" w:rsidRDefault="00F36787" w:rsidP="00FA14A3">
            <w:pPr>
              <w:spacing w:line="480" w:lineRule="auto"/>
              <w:contextualSpacing/>
              <w:jc w:val="right"/>
              <w:rPr>
                <w:color w:val="000000"/>
              </w:rPr>
            </w:pPr>
            <w:r w:rsidRPr="00357A31">
              <w:rPr>
                <w:color w:val="000000"/>
              </w:rPr>
              <w:t>1.2</w:t>
            </w:r>
          </w:p>
        </w:tc>
        <w:tc>
          <w:tcPr>
            <w:tcW w:w="1031" w:type="dxa"/>
            <w:tcBorders>
              <w:top w:val="nil"/>
              <w:left w:val="nil"/>
              <w:bottom w:val="nil"/>
              <w:right w:val="nil"/>
            </w:tcBorders>
            <w:shd w:val="clear" w:color="auto" w:fill="auto"/>
            <w:noWrap/>
            <w:vAlign w:val="bottom"/>
            <w:hideMark/>
          </w:tcPr>
          <w:p w14:paraId="660419F9" w14:textId="77777777" w:rsidR="00F36787" w:rsidRPr="00357A31" w:rsidRDefault="00F36787" w:rsidP="00FA14A3">
            <w:pPr>
              <w:spacing w:line="480" w:lineRule="auto"/>
              <w:contextualSpacing/>
              <w:jc w:val="right"/>
              <w:rPr>
                <w:b/>
                <w:color w:val="000000"/>
              </w:rPr>
            </w:pPr>
            <w:r w:rsidRPr="00357A31">
              <w:rPr>
                <w:b/>
                <w:color w:val="000000"/>
              </w:rPr>
              <w:t>2.71</w:t>
            </w:r>
          </w:p>
        </w:tc>
        <w:tc>
          <w:tcPr>
            <w:tcW w:w="814" w:type="dxa"/>
            <w:tcBorders>
              <w:top w:val="nil"/>
              <w:left w:val="nil"/>
              <w:bottom w:val="nil"/>
              <w:right w:val="nil"/>
            </w:tcBorders>
            <w:shd w:val="clear" w:color="auto" w:fill="auto"/>
            <w:noWrap/>
            <w:vAlign w:val="bottom"/>
            <w:hideMark/>
          </w:tcPr>
          <w:p w14:paraId="46655B78" w14:textId="77777777" w:rsidR="00F36787" w:rsidRPr="00357A31" w:rsidRDefault="00F36787" w:rsidP="00FA14A3">
            <w:pPr>
              <w:spacing w:line="480" w:lineRule="auto"/>
              <w:contextualSpacing/>
              <w:jc w:val="right"/>
              <w:rPr>
                <w:color w:val="000000"/>
              </w:rPr>
            </w:pPr>
            <w:r w:rsidRPr="00357A31">
              <w:rPr>
                <w:color w:val="000000"/>
              </w:rPr>
              <w:t>1.93</w:t>
            </w:r>
          </w:p>
        </w:tc>
        <w:tc>
          <w:tcPr>
            <w:tcW w:w="813" w:type="dxa"/>
            <w:tcBorders>
              <w:top w:val="nil"/>
              <w:left w:val="nil"/>
              <w:bottom w:val="nil"/>
              <w:right w:val="nil"/>
            </w:tcBorders>
            <w:shd w:val="clear" w:color="auto" w:fill="auto"/>
            <w:noWrap/>
            <w:vAlign w:val="bottom"/>
            <w:hideMark/>
          </w:tcPr>
          <w:p w14:paraId="3972E7A8" w14:textId="77777777" w:rsidR="00F36787" w:rsidRPr="00357A31" w:rsidRDefault="00F36787" w:rsidP="00FA14A3">
            <w:pPr>
              <w:spacing w:line="480" w:lineRule="auto"/>
              <w:contextualSpacing/>
              <w:jc w:val="right"/>
              <w:rPr>
                <w:color w:val="000000"/>
              </w:rPr>
            </w:pPr>
            <w:r w:rsidRPr="00357A31">
              <w:rPr>
                <w:color w:val="000000"/>
              </w:rPr>
              <w:t>3.46</w:t>
            </w:r>
          </w:p>
        </w:tc>
        <w:tc>
          <w:tcPr>
            <w:tcW w:w="889" w:type="dxa"/>
            <w:tcBorders>
              <w:top w:val="nil"/>
              <w:left w:val="nil"/>
              <w:bottom w:val="nil"/>
              <w:right w:val="nil"/>
            </w:tcBorders>
            <w:vAlign w:val="bottom"/>
          </w:tcPr>
          <w:p w14:paraId="00635967" w14:textId="66219788" w:rsidR="00F36787" w:rsidRPr="00357A31" w:rsidRDefault="00F36787" w:rsidP="00FA14A3">
            <w:pPr>
              <w:spacing w:line="480" w:lineRule="auto"/>
              <w:contextualSpacing/>
              <w:jc w:val="right"/>
              <w:rPr>
                <w:color w:val="000000"/>
              </w:rPr>
            </w:pPr>
            <w:r>
              <w:rPr>
                <w:color w:val="000000"/>
              </w:rPr>
              <w:t>0.84</w:t>
            </w:r>
          </w:p>
        </w:tc>
        <w:tc>
          <w:tcPr>
            <w:tcW w:w="718" w:type="dxa"/>
            <w:tcBorders>
              <w:top w:val="nil"/>
              <w:left w:val="nil"/>
              <w:bottom w:val="nil"/>
              <w:right w:val="nil"/>
            </w:tcBorders>
            <w:vAlign w:val="bottom"/>
          </w:tcPr>
          <w:p w14:paraId="62223400" w14:textId="7E32F516" w:rsidR="00F36787" w:rsidRPr="00357A31" w:rsidRDefault="00F36787" w:rsidP="00FA14A3">
            <w:pPr>
              <w:spacing w:line="480" w:lineRule="auto"/>
              <w:contextualSpacing/>
              <w:jc w:val="right"/>
              <w:rPr>
                <w:color w:val="000000"/>
              </w:rPr>
            </w:pPr>
            <w:r>
              <w:rPr>
                <w:color w:val="000000"/>
              </w:rPr>
              <w:t>-0.42</w:t>
            </w:r>
          </w:p>
        </w:tc>
        <w:tc>
          <w:tcPr>
            <w:tcW w:w="697" w:type="dxa"/>
            <w:tcBorders>
              <w:top w:val="nil"/>
              <w:left w:val="nil"/>
              <w:bottom w:val="nil"/>
              <w:right w:val="nil"/>
            </w:tcBorders>
            <w:vAlign w:val="bottom"/>
          </w:tcPr>
          <w:p w14:paraId="3E19D1E7" w14:textId="03F135E5" w:rsidR="00F36787" w:rsidRPr="00357A31" w:rsidRDefault="00F36787" w:rsidP="00FA14A3">
            <w:pPr>
              <w:spacing w:line="480" w:lineRule="auto"/>
              <w:contextualSpacing/>
              <w:jc w:val="right"/>
              <w:rPr>
                <w:color w:val="000000"/>
              </w:rPr>
            </w:pPr>
            <w:r>
              <w:rPr>
                <w:color w:val="000000"/>
              </w:rPr>
              <w:t>2.10</w:t>
            </w:r>
          </w:p>
        </w:tc>
      </w:tr>
      <w:tr w:rsidR="00F36787" w:rsidRPr="00B21C54" w14:paraId="53CCFF30" w14:textId="7F9656F7" w:rsidTr="00F36787">
        <w:trPr>
          <w:trHeight w:val="320"/>
        </w:trPr>
        <w:tc>
          <w:tcPr>
            <w:tcW w:w="1199" w:type="dxa"/>
            <w:tcBorders>
              <w:top w:val="nil"/>
              <w:left w:val="nil"/>
              <w:bottom w:val="nil"/>
              <w:right w:val="nil"/>
            </w:tcBorders>
            <w:shd w:val="clear" w:color="auto" w:fill="auto"/>
            <w:noWrap/>
            <w:vAlign w:val="bottom"/>
            <w:hideMark/>
          </w:tcPr>
          <w:p w14:paraId="6354A453" w14:textId="77777777" w:rsidR="00F36787" w:rsidRPr="00357A31" w:rsidRDefault="00F36787" w:rsidP="00FA14A3">
            <w:pPr>
              <w:spacing w:line="480" w:lineRule="auto"/>
              <w:contextualSpacing/>
              <w:jc w:val="right"/>
              <w:rPr>
                <w:color w:val="000000"/>
              </w:rPr>
            </w:pPr>
            <w:r w:rsidRPr="00357A31">
              <w:rPr>
                <w:color w:val="000000"/>
              </w:rPr>
              <w:t>26</w:t>
            </w:r>
          </w:p>
        </w:tc>
        <w:tc>
          <w:tcPr>
            <w:tcW w:w="1122" w:type="dxa"/>
            <w:tcBorders>
              <w:top w:val="nil"/>
              <w:left w:val="nil"/>
              <w:bottom w:val="nil"/>
              <w:right w:val="nil"/>
            </w:tcBorders>
            <w:shd w:val="clear" w:color="auto" w:fill="auto"/>
            <w:noWrap/>
            <w:vAlign w:val="bottom"/>
            <w:hideMark/>
          </w:tcPr>
          <w:p w14:paraId="4130E27D" w14:textId="77777777" w:rsidR="00F36787" w:rsidRPr="00357A31" w:rsidRDefault="00F36787" w:rsidP="00FA14A3">
            <w:pPr>
              <w:spacing w:line="480" w:lineRule="auto"/>
              <w:contextualSpacing/>
              <w:jc w:val="right"/>
              <w:rPr>
                <w:b/>
                <w:color w:val="000000"/>
              </w:rPr>
            </w:pPr>
            <w:r w:rsidRPr="00357A31">
              <w:rPr>
                <w:b/>
                <w:color w:val="000000"/>
              </w:rPr>
              <w:t>0.76</w:t>
            </w:r>
          </w:p>
        </w:tc>
        <w:tc>
          <w:tcPr>
            <w:tcW w:w="923" w:type="dxa"/>
            <w:tcBorders>
              <w:top w:val="nil"/>
              <w:left w:val="nil"/>
              <w:bottom w:val="nil"/>
              <w:right w:val="nil"/>
            </w:tcBorders>
            <w:shd w:val="clear" w:color="auto" w:fill="auto"/>
            <w:noWrap/>
            <w:vAlign w:val="bottom"/>
            <w:hideMark/>
          </w:tcPr>
          <w:p w14:paraId="0B6DA330" w14:textId="77777777" w:rsidR="00F36787" w:rsidRPr="00357A31" w:rsidRDefault="00F36787" w:rsidP="00FA14A3">
            <w:pPr>
              <w:spacing w:line="480" w:lineRule="auto"/>
              <w:contextualSpacing/>
              <w:jc w:val="right"/>
              <w:rPr>
                <w:color w:val="000000"/>
              </w:rPr>
            </w:pPr>
            <w:r w:rsidRPr="00357A31">
              <w:rPr>
                <w:color w:val="000000"/>
              </w:rPr>
              <w:t>0.15</w:t>
            </w:r>
          </w:p>
        </w:tc>
        <w:tc>
          <w:tcPr>
            <w:tcW w:w="814" w:type="dxa"/>
            <w:tcBorders>
              <w:top w:val="nil"/>
              <w:left w:val="nil"/>
              <w:bottom w:val="nil"/>
              <w:right w:val="nil"/>
            </w:tcBorders>
            <w:shd w:val="clear" w:color="auto" w:fill="auto"/>
            <w:noWrap/>
            <w:vAlign w:val="bottom"/>
            <w:hideMark/>
          </w:tcPr>
          <w:p w14:paraId="081A30BF" w14:textId="77777777" w:rsidR="00F36787" w:rsidRPr="00357A31" w:rsidRDefault="00F36787" w:rsidP="00FA14A3">
            <w:pPr>
              <w:spacing w:line="480" w:lineRule="auto"/>
              <w:contextualSpacing/>
              <w:jc w:val="right"/>
              <w:rPr>
                <w:color w:val="000000"/>
              </w:rPr>
            </w:pPr>
            <w:r w:rsidRPr="00357A31">
              <w:rPr>
                <w:color w:val="000000"/>
              </w:rPr>
              <w:t>1.31</w:t>
            </w:r>
          </w:p>
        </w:tc>
        <w:tc>
          <w:tcPr>
            <w:tcW w:w="1031" w:type="dxa"/>
            <w:tcBorders>
              <w:top w:val="nil"/>
              <w:left w:val="nil"/>
              <w:bottom w:val="nil"/>
              <w:right w:val="nil"/>
            </w:tcBorders>
            <w:shd w:val="clear" w:color="auto" w:fill="auto"/>
            <w:noWrap/>
            <w:vAlign w:val="bottom"/>
            <w:hideMark/>
          </w:tcPr>
          <w:p w14:paraId="6FCCCDB9" w14:textId="77777777" w:rsidR="00F36787" w:rsidRPr="00357A31" w:rsidRDefault="00F36787" w:rsidP="00FA14A3">
            <w:pPr>
              <w:spacing w:line="480" w:lineRule="auto"/>
              <w:contextualSpacing/>
              <w:jc w:val="right"/>
              <w:rPr>
                <w:b/>
                <w:color w:val="000000"/>
              </w:rPr>
            </w:pPr>
            <w:r w:rsidRPr="00357A31">
              <w:rPr>
                <w:b/>
                <w:color w:val="000000"/>
              </w:rPr>
              <w:t>1.74</w:t>
            </w:r>
          </w:p>
        </w:tc>
        <w:tc>
          <w:tcPr>
            <w:tcW w:w="814" w:type="dxa"/>
            <w:tcBorders>
              <w:top w:val="nil"/>
              <w:left w:val="nil"/>
              <w:bottom w:val="nil"/>
              <w:right w:val="nil"/>
            </w:tcBorders>
            <w:shd w:val="clear" w:color="auto" w:fill="auto"/>
            <w:noWrap/>
            <w:vAlign w:val="bottom"/>
            <w:hideMark/>
          </w:tcPr>
          <w:p w14:paraId="1EFD3735" w14:textId="77777777" w:rsidR="00F36787" w:rsidRPr="00357A31" w:rsidRDefault="00F36787" w:rsidP="00FA14A3">
            <w:pPr>
              <w:spacing w:line="480" w:lineRule="auto"/>
              <w:contextualSpacing/>
              <w:jc w:val="right"/>
              <w:rPr>
                <w:color w:val="000000"/>
              </w:rPr>
            </w:pPr>
            <w:r w:rsidRPr="00357A31">
              <w:rPr>
                <w:color w:val="000000"/>
              </w:rPr>
              <w:t>1.06</w:t>
            </w:r>
          </w:p>
        </w:tc>
        <w:tc>
          <w:tcPr>
            <w:tcW w:w="813" w:type="dxa"/>
            <w:tcBorders>
              <w:top w:val="nil"/>
              <w:left w:val="nil"/>
              <w:bottom w:val="nil"/>
              <w:right w:val="nil"/>
            </w:tcBorders>
            <w:shd w:val="clear" w:color="auto" w:fill="auto"/>
            <w:noWrap/>
            <w:vAlign w:val="bottom"/>
            <w:hideMark/>
          </w:tcPr>
          <w:p w14:paraId="733BAF9D" w14:textId="77777777" w:rsidR="00F36787" w:rsidRPr="00357A31" w:rsidRDefault="00F36787" w:rsidP="00FA14A3">
            <w:pPr>
              <w:spacing w:line="480" w:lineRule="auto"/>
              <w:contextualSpacing/>
              <w:jc w:val="right"/>
              <w:rPr>
                <w:color w:val="000000"/>
              </w:rPr>
            </w:pPr>
            <w:r w:rsidRPr="00357A31">
              <w:rPr>
                <w:color w:val="000000"/>
              </w:rPr>
              <w:t>2.53</w:t>
            </w:r>
          </w:p>
        </w:tc>
        <w:tc>
          <w:tcPr>
            <w:tcW w:w="889" w:type="dxa"/>
            <w:tcBorders>
              <w:top w:val="nil"/>
              <w:left w:val="nil"/>
              <w:bottom w:val="nil"/>
              <w:right w:val="nil"/>
            </w:tcBorders>
            <w:vAlign w:val="bottom"/>
          </w:tcPr>
          <w:p w14:paraId="2DB68E8D" w14:textId="31BF338B" w:rsidR="00F36787" w:rsidRPr="00357A31" w:rsidRDefault="00F36787" w:rsidP="00FA14A3">
            <w:pPr>
              <w:spacing w:line="480" w:lineRule="auto"/>
              <w:contextualSpacing/>
              <w:jc w:val="right"/>
              <w:rPr>
                <w:color w:val="000000"/>
              </w:rPr>
            </w:pPr>
            <w:r>
              <w:rPr>
                <w:color w:val="000000"/>
              </w:rPr>
              <w:t>0.91</w:t>
            </w:r>
          </w:p>
        </w:tc>
        <w:tc>
          <w:tcPr>
            <w:tcW w:w="718" w:type="dxa"/>
            <w:tcBorders>
              <w:top w:val="nil"/>
              <w:left w:val="nil"/>
              <w:bottom w:val="nil"/>
              <w:right w:val="nil"/>
            </w:tcBorders>
            <w:vAlign w:val="bottom"/>
          </w:tcPr>
          <w:p w14:paraId="72C7F632" w14:textId="57AD510E" w:rsidR="00F36787" w:rsidRPr="00357A31" w:rsidRDefault="00F36787" w:rsidP="00FA14A3">
            <w:pPr>
              <w:spacing w:line="480" w:lineRule="auto"/>
              <w:contextualSpacing/>
              <w:jc w:val="right"/>
              <w:rPr>
                <w:color w:val="000000"/>
              </w:rPr>
            </w:pPr>
            <w:r>
              <w:rPr>
                <w:color w:val="000000"/>
              </w:rPr>
              <w:t>-0.27</w:t>
            </w:r>
          </w:p>
        </w:tc>
        <w:tc>
          <w:tcPr>
            <w:tcW w:w="697" w:type="dxa"/>
            <w:tcBorders>
              <w:top w:val="nil"/>
              <w:left w:val="nil"/>
              <w:bottom w:val="nil"/>
              <w:right w:val="nil"/>
            </w:tcBorders>
            <w:vAlign w:val="bottom"/>
          </w:tcPr>
          <w:p w14:paraId="45934FF2" w14:textId="2F0B6F23" w:rsidR="00F36787" w:rsidRPr="00357A31" w:rsidRDefault="00F36787" w:rsidP="00FA14A3">
            <w:pPr>
              <w:spacing w:line="480" w:lineRule="auto"/>
              <w:contextualSpacing/>
              <w:jc w:val="right"/>
              <w:rPr>
                <w:color w:val="000000"/>
              </w:rPr>
            </w:pPr>
            <w:r>
              <w:rPr>
                <w:color w:val="000000"/>
              </w:rPr>
              <w:t>2.10</w:t>
            </w:r>
          </w:p>
        </w:tc>
      </w:tr>
      <w:tr w:rsidR="00F36787" w:rsidRPr="00B21C54" w14:paraId="7E4C8F6D" w14:textId="3F6EC776" w:rsidTr="00F36787">
        <w:trPr>
          <w:trHeight w:val="320"/>
        </w:trPr>
        <w:tc>
          <w:tcPr>
            <w:tcW w:w="1199" w:type="dxa"/>
            <w:tcBorders>
              <w:top w:val="nil"/>
              <w:left w:val="nil"/>
              <w:bottom w:val="nil"/>
              <w:right w:val="nil"/>
            </w:tcBorders>
            <w:shd w:val="clear" w:color="auto" w:fill="auto"/>
            <w:noWrap/>
            <w:vAlign w:val="bottom"/>
            <w:hideMark/>
          </w:tcPr>
          <w:p w14:paraId="7A66B6AA" w14:textId="77777777" w:rsidR="00F36787" w:rsidRPr="00357A31" w:rsidRDefault="00F36787" w:rsidP="00FA14A3">
            <w:pPr>
              <w:spacing w:line="480" w:lineRule="auto"/>
              <w:contextualSpacing/>
              <w:jc w:val="right"/>
              <w:rPr>
                <w:color w:val="000000"/>
              </w:rPr>
            </w:pPr>
            <w:r w:rsidRPr="00357A31">
              <w:rPr>
                <w:color w:val="000000"/>
              </w:rPr>
              <w:t>28</w:t>
            </w:r>
          </w:p>
        </w:tc>
        <w:tc>
          <w:tcPr>
            <w:tcW w:w="1122" w:type="dxa"/>
            <w:tcBorders>
              <w:top w:val="nil"/>
              <w:left w:val="nil"/>
              <w:bottom w:val="nil"/>
              <w:right w:val="nil"/>
            </w:tcBorders>
            <w:shd w:val="clear" w:color="auto" w:fill="auto"/>
            <w:noWrap/>
            <w:vAlign w:val="bottom"/>
            <w:hideMark/>
          </w:tcPr>
          <w:p w14:paraId="517A9CFB" w14:textId="77777777" w:rsidR="00F36787" w:rsidRPr="00357A31" w:rsidRDefault="00F36787" w:rsidP="00FA14A3">
            <w:pPr>
              <w:spacing w:line="480" w:lineRule="auto"/>
              <w:contextualSpacing/>
              <w:jc w:val="right"/>
              <w:rPr>
                <w:b/>
                <w:color w:val="000000"/>
              </w:rPr>
            </w:pPr>
            <w:r w:rsidRPr="00357A31">
              <w:rPr>
                <w:b/>
                <w:color w:val="000000"/>
              </w:rPr>
              <w:t>0.69</w:t>
            </w:r>
          </w:p>
        </w:tc>
        <w:tc>
          <w:tcPr>
            <w:tcW w:w="923" w:type="dxa"/>
            <w:tcBorders>
              <w:top w:val="nil"/>
              <w:left w:val="nil"/>
              <w:bottom w:val="nil"/>
              <w:right w:val="nil"/>
            </w:tcBorders>
            <w:shd w:val="clear" w:color="auto" w:fill="auto"/>
            <w:noWrap/>
            <w:vAlign w:val="bottom"/>
            <w:hideMark/>
          </w:tcPr>
          <w:p w14:paraId="67E52186" w14:textId="77777777" w:rsidR="00F36787" w:rsidRPr="00357A31" w:rsidRDefault="00F36787" w:rsidP="00FA14A3">
            <w:pPr>
              <w:spacing w:line="480" w:lineRule="auto"/>
              <w:contextualSpacing/>
              <w:jc w:val="right"/>
              <w:rPr>
                <w:color w:val="000000"/>
              </w:rPr>
            </w:pPr>
            <w:r w:rsidRPr="00357A31">
              <w:rPr>
                <w:color w:val="000000"/>
              </w:rPr>
              <w:t>0.08</w:t>
            </w:r>
          </w:p>
        </w:tc>
        <w:tc>
          <w:tcPr>
            <w:tcW w:w="814" w:type="dxa"/>
            <w:tcBorders>
              <w:top w:val="nil"/>
              <w:left w:val="nil"/>
              <w:bottom w:val="nil"/>
              <w:right w:val="nil"/>
            </w:tcBorders>
            <w:shd w:val="clear" w:color="auto" w:fill="auto"/>
            <w:noWrap/>
            <w:vAlign w:val="bottom"/>
            <w:hideMark/>
          </w:tcPr>
          <w:p w14:paraId="5C43F170" w14:textId="77777777" w:rsidR="00F36787" w:rsidRPr="00357A31" w:rsidRDefault="00F36787" w:rsidP="00FA14A3">
            <w:pPr>
              <w:spacing w:line="480" w:lineRule="auto"/>
              <w:contextualSpacing/>
              <w:jc w:val="right"/>
              <w:rPr>
                <w:color w:val="000000"/>
              </w:rPr>
            </w:pPr>
            <w:r w:rsidRPr="00357A31">
              <w:rPr>
                <w:color w:val="000000"/>
              </w:rPr>
              <w:t>1.26</w:t>
            </w:r>
          </w:p>
        </w:tc>
        <w:tc>
          <w:tcPr>
            <w:tcW w:w="1031" w:type="dxa"/>
            <w:tcBorders>
              <w:top w:val="nil"/>
              <w:left w:val="nil"/>
              <w:bottom w:val="nil"/>
              <w:right w:val="nil"/>
            </w:tcBorders>
            <w:shd w:val="clear" w:color="auto" w:fill="auto"/>
            <w:noWrap/>
            <w:vAlign w:val="bottom"/>
            <w:hideMark/>
          </w:tcPr>
          <w:p w14:paraId="359234C6" w14:textId="77777777" w:rsidR="00F36787" w:rsidRPr="00357A31" w:rsidRDefault="00F36787" w:rsidP="00FA14A3">
            <w:pPr>
              <w:spacing w:line="480" w:lineRule="auto"/>
              <w:contextualSpacing/>
              <w:jc w:val="right"/>
              <w:rPr>
                <w:b/>
                <w:color w:val="000000"/>
              </w:rPr>
            </w:pPr>
            <w:r w:rsidRPr="00357A31">
              <w:rPr>
                <w:b/>
                <w:color w:val="000000"/>
              </w:rPr>
              <w:t>1.89</w:t>
            </w:r>
          </w:p>
        </w:tc>
        <w:tc>
          <w:tcPr>
            <w:tcW w:w="814" w:type="dxa"/>
            <w:tcBorders>
              <w:top w:val="nil"/>
              <w:left w:val="nil"/>
              <w:bottom w:val="nil"/>
              <w:right w:val="nil"/>
            </w:tcBorders>
            <w:shd w:val="clear" w:color="auto" w:fill="auto"/>
            <w:noWrap/>
            <w:vAlign w:val="bottom"/>
            <w:hideMark/>
          </w:tcPr>
          <w:p w14:paraId="44FF56A9" w14:textId="77777777" w:rsidR="00F36787" w:rsidRPr="00357A31" w:rsidRDefault="00F36787" w:rsidP="00FA14A3">
            <w:pPr>
              <w:spacing w:line="480" w:lineRule="auto"/>
              <w:contextualSpacing/>
              <w:jc w:val="right"/>
              <w:rPr>
                <w:color w:val="000000"/>
              </w:rPr>
            </w:pPr>
            <w:r w:rsidRPr="00357A31">
              <w:rPr>
                <w:color w:val="000000"/>
              </w:rPr>
              <w:t>1.16</w:t>
            </w:r>
          </w:p>
        </w:tc>
        <w:tc>
          <w:tcPr>
            <w:tcW w:w="813" w:type="dxa"/>
            <w:tcBorders>
              <w:top w:val="nil"/>
              <w:left w:val="nil"/>
              <w:bottom w:val="nil"/>
              <w:right w:val="nil"/>
            </w:tcBorders>
            <w:shd w:val="clear" w:color="auto" w:fill="auto"/>
            <w:noWrap/>
            <w:vAlign w:val="bottom"/>
            <w:hideMark/>
          </w:tcPr>
          <w:p w14:paraId="12AC7D38" w14:textId="77777777" w:rsidR="00F36787" w:rsidRPr="00357A31" w:rsidRDefault="00F36787" w:rsidP="00FA14A3">
            <w:pPr>
              <w:spacing w:line="480" w:lineRule="auto"/>
              <w:contextualSpacing/>
              <w:jc w:val="right"/>
              <w:rPr>
                <w:color w:val="000000"/>
              </w:rPr>
            </w:pPr>
            <w:r w:rsidRPr="00357A31">
              <w:rPr>
                <w:color w:val="000000"/>
              </w:rPr>
              <w:t>2.68</w:t>
            </w:r>
          </w:p>
        </w:tc>
        <w:tc>
          <w:tcPr>
            <w:tcW w:w="889" w:type="dxa"/>
            <w:tcBorders>
              <w:top w:val="nil"/>
              <w:left w:val="nil"/>
              <w:bottom w:val="nil"/>
              <w:right w:val="nil"/>
            </w:tcBorders>
            <w:vAlign w:val="bottom"/>
          </w:tcPr>
          <w:p w14:paraId="1A5CD7F5" w14:textId="0F292DFF" w:rsidR="00F36787" w:rsidRPr="00357A31" w:rsidRDefault="00F36787" w:rsidP="00FA14A3">
            <w:pPr>
              <w:spacing w:line="480" w:lineRule="auto"/>
              <w:contextualSpacing/>
              <w:jc w:val="right"/>
              <w:rPr>
                <w:color w:val="000000"/>
              </w:rPr>
            </w:pPr>
            <w:r>
              <w:rPr>
                <w:color w:val="000000"/>
              </w:rPr>
              <w:t>0.46</w:t>
            </w:r>
          </w:p>
        </w:tc>
        <w:tc>
          <w:tcPr>
            <w:tcW w:w="718" w:type="dxa"/>
            <w:tcBorders>
              <w:top w:val="nil"/>
              <w:left w:val="nil"/>
              <w:bottom w:val="nil"/>
              <w:right w:val="nil"/>
            </w:tcBorders>
            <w:vAlign w:val="bottom"/>
          </w:tcPr>
          <w:p w14:paraId="418C25C3" w14:textId="64B35E84" w:rsidR="00F36787" w:rsidRPr="00357A31" w:rsidRDefault="00F36787" w:rsidP="00FA14A3">
            <w:pPr>
              <w:spacing w:line="480" w:lineRule="auto"/>
              <w:contextualSpacing/>
              <w:jc w:val="right"/>
              <w:rPr>
                <w:color w:val="000000"/>
              </w:rPr>
            </w:pPr>
            <w:r>
              <w:rPr>
                <w:color w:val="000000"/>
              </w:rPr>
              <w:t>-0.38</w:t>
            </w:r>
          </w:p>
        </w:tc>
        <w:tc>
          <w:tcPr>
            <w:tcW w:w="697" w:type="dxa"/>
            <w:tcBorders>
              <w:top w:val="nil"/>
              <w:left w:val="nil"/>
              <w:bottom w:val="nil"/>
              <w:right w:val="nil"/>
            </w:tcBorders>
            <w:vAlign w:val="bottom"/>
          </w:tcPr>
          <w:p w14:paraId="17E6DDD3" w14:textId="503DCEC3" w:rsidR="00F36787" w:rsidRPr="00357A31" w:rsidRDefault="00F36787" w:rsidP="00FA14A3">
            <w:pPr>
              <w:spacing w:line="480" w:lineRule="auto"/>
              <w:contextualSpacing/>
              <w:jc w:val="right"/>
              <w:rPr>
                <w:color w:val="000000"/>
              </w:rPr>
            </w:pPr>
            <w:r>
              <w:rPr>
                <w:color w:val="000000"/>
              </w:rPr>
              <w:t>1.30</w:t>
            </w:r>
          </w:p>
        </w:tc>
      </w:tr>
      <w:tr w:rsidR="00F36787" w:rsidRPr="00B21C54" w14:paraId="29B2DA3B" w14:textId="0ED8A6F8" w:rsidTr="00F36787">
        <w:trPr>
          <w:trHeight w:val="320"/>
        </w:trPr>
        <w:tc>
          <w:tcPr>
            <w:tcW w:w="1199" w:type="dxa"/>
            <w:tcBorders>
              <w:top w:val="nil"/>
              <w:left w:val="nil"/>
              <w:bottom w:val="nil"/>
              <w:right w:val="nil"/>
            </w:tcBorders>
            <w:shd w:val="clear" w:color="auto" w:fill="auto"/>
            <w:noWrap/>
            <w:vAlign w:val="bottom"/>
            <w:hideMark/>
          </w:tcPr>
          <w:p w14:paraId="5A2750BE" w14:textId="77777777" w:rsidR="00F36787" w:rsidRPr="00357A31" w:rsidRDefault="00F36787" w:rsidP="00FA14A3">
            <w:pPr>
              <w:spacing w:line="480" w:lineRule="auto"/>
              <w:contextualSpacing/>
              <w:jc w:val="right"/>
              <w:rPr>
                <w:color w:val="000000"/>
              </w:rPr>
            </w:pPr>
            <w:r w:rsidRPr="00357A31">
              <w:rPr>
                <w:color w:val="000000"/>
              </w:rPr>
              <w:lastRenderedPageBreak/>
              <w:t>30</w:t>
            </w:r>
          </w:p>
        </w:tc>
        <w:tc>
          <w:tcPr>
            <w:tcW w:w="1122" w:type="dxa"/>
            <w:tcBorders>
              <w:top w:val="nil"/>
              <w:left w:val="nil"/>
              <w:bottom w:val="nil"/>
              <w:right w:val="nil"/>
            </w:tcBorders>
            <w:shd w:val="clear" w:color="auto" w:fill="auto"/>
            <w:noWrap/>
            <w:vAlign w:val="bottom"/>
            <w:hideMark/>
          </w:tcPr>
          <w:p w14:paraId="31516483" w14:textId="77777777" w:rsidR="00F36787" w:rsidRPr="00357A31" w:rsidRDefault="00F36787" w:rsidP="00FA14A3">
            <w:pPr>
              <w:spacing w:line="480" w:lineRule="auto"/>
              <w:contextualSpacing/>
              <w:jc w:val="right"/>
              <w:rPr>
                <w:b/>
                <w:color w:val="000000"/>
              </w:rPr>
            </w:pPr>
            <w:r w:rsidRPr="00357A31">
              <w:rPr>
                <w:b/>
                <w:color w:val="000000"/>
              </w:rPr>
              <w:t>1.1</w:t>
            </w:r>
          </w:p>
        </w:tc>
        <w:tc>
          <w:tcPr>
            <w:tcW w:w="923" w:type="dxa"/>
            <w:tcBorders>
              <w:top w:val="nil"/>
              <w:left w:val="nil"/>
              <w:bottom w:val="nil"/>
              <w:right w:val="nil"/>
            </w:tcBorders>
            <w:shd w:val="clear" w:color="auto" w:fill="auto"/>
            <w:noWrap/>
            <w:vAlign w:val="bottom"/>
            <w:hideMark/>
          </w:tcPr>
          <w:p w14:paraId="1A89C71D" w14:textId="77777777" w:rsidR="00F36787" w:rsidRPr="00357A31" w:rsidRDefault="00F36787" w:rsidP="00FA14A3">
            <w:pPr>
              <w:spacing w:line="480" w:lineRule="auto"/>
              <w:contextualSpacing/>
              <w:jc w:val="right"/>
              <w:rPr>
                <w:color w:val="000000"/>
              </w:rPr>
            </w:pPr>
            <w:r w:rsidRPr="00357A31">
              <w:rPr>
                <w:color w:val="000000"/>
              </w:rPr>
              <w:t>0.5</w:t>
            </w:r>
          </w:p>
        </w:tc>
        <w:tc>
          <w:tcPr>
            <w:tcW w:w="814" w:type="dxa"/>
            <w:tcBorders>
              <w:top w:val="nil"/>
              <w:left w:val="nil"/>
              <w:bottom w:val="nil"/>
              <w:right w:val="nil"/>
            </w:tcBorders>
            <w:shd w:val="clear" w:color="auto" w:fill="auto"/>
            <w:noWrap/>
            <w:vAlign w:val="bottom"/>
            <w:hideMark/>
          </w:tcPr>
          <w:p w14:paraId="32A86EFD" w14:textId="77777777" w:rsidR="00F36787" w:rsidRPr="00357A31" w:rsidRDefault="00F36787" w:rsidP="00FA14A3">
            <w:pPr>
              <w:spacing w:line="480" w:lineRule="auto"/>
              <w:contextualSpacing/>
              <w:jc w:val="right"/>
              <w:rPr>
                <w:color w:val="000000"/>
              </w:rPr>
            </w:pPr>
            <w:r w:rsidRPr="00357A31">
              <w:rPr>
                <w:color w:val="000000"/>
              </w:rPr>
              <w:t>1.67</w:t>
            </w:r>
          </w:p>
        </w:tc>
        <w:tc>
          <w:tcPr>
            <w:tcW w:w="1031" w:type="dxa"/>
            <w:tcBorders>
              <w:top w:val="nil"/>
              <w:left w:val="nil"/>
              <w:bottom w:val="nil"/>
              <w:right w:val="nil"/>
            </w:tcBorders>
            <w:shd w:val="clear" w:color="auto" w:fill="auto"/>
            <w:noWrap/>
            <w:vAlign w:val="bottom"/>
            <w:hideMark/>
          </w:tcPr>
          <w:p w14:paraId="02B6B662" w14:textId="77777777" w:rsidR="00F36787" w:rsidRPr="00357A31" w:rsidRDefault="00F36787" w:rsidP="00FA14A3">
            <w:pPr>
              <w:spacing w:line="480" w:lineRule="auto"/>
              <w:contextualSpacing/>
              <w:jc w:val="right"/>
              <w:rPr>
                <w:b/>
                <w:color w:val="000000"/>
              </w:rPr>
            </w:pPr>
            <w:r w:rsidRPr="00357A31">
              <w:rPr>
                <w:b/>
                <w:color w:val="000000"/>
              </w:rPr>
              <w:t>1.8</w:t>
            </w:r>
          </w:p>
        </w:tc>
        <w:tc>
          <w:tcPr>
            <w:tcW w:w="814" w:type="dxa"/>
            <w:tcBorders>
              <w:top w:val="nil"/>
              <w:left w:val="nil"/>
              <w:bottom w:val="nil"/>
              <w:right w:val="nil"/>
            </w:tcBorders>
            <w:shd w:val="clear" w:color="auto" w:fill="auto"/>
            <w:noWrap/>
            <w:vAlign w:val="bottom"/>
            <w:hideMark/>
          </w:tcPr>
          <w:p w14:paraId="367F723E" w14:textId="77777777" w:rsidR="00F36787" w:rsidRPr="00357A31" w:rsidRDefault="00F36787" w:rsidP="00FA14A3">
            <w:pPr>
              <w:spacing w:line="480" w:lineRule="auto"/>
              <w:contextualSpacing/>
              <w:jc w:val="right"/>
              <w:rPr>
                <w:color w:val="000000"/>
              </w:rPr>
            </w:pPr>
            <w:r w:rsidRPr="00357A31">
              <w:rPr>
                <w:color w:val="000000"/>
              </w:rPr>
              <w:t>1.08</w:t>
            </w:r>
          </w:p>
        </w:tc>
        <w:tc>
          <w:tcPr>
            <w:tcW w:w="813" w:type="dxa"/>
            <w:tcBorders>
              <w:top w:val="nil"/>
              <w:left w:val="nil"/>
              <w:bottom w:val="nil"/>
              <w:right w:val="nil"/>
            </w:tcBorders>
            <w:shd w:val="clear" w:color="auto" w:fill="auto"/>
            <w:noWrap/>
            <w:vAlign w:val="bottom"/>
            <w:hideMark/>
          </w:tcPr>
          <w:p w14:paraId="524E878C" w14:textId="77777777" w:rsidR="00F36787" w:rsidRPr="00357A31" w:rsidRDefault="00F36787" w:rsidP="00FA14A3">
            <w:pPr>
              <w:spacing w:line="480" w:lineRule="auto"/>
              <w:contextualSpacing/>
              <w:jc w:val="right"/>
              <w:rPr>
                <w:color w:val="000000"/>
              </w:rPr>
            </w:pPr>
            <w:r w:rsidRPr="00357A31">
              <w:rPr>
                <w:color w:val="000000"/>
              </w:rPr>
              <w:t>2.52</w:t>
            </w:r>
          </w:p>
        </w:tc>
        <w:tc>
          <w:tcPr>
            <w:tcW w:w="889" w:type="dxa"/>
            <w:tcBorders>
              <w:top w:val="nil"/>
              <w:left w:val="nil"/>
              <w:bottom w:val="nil"/>
              <w:right w:val="nil"/>
            </w:tcBorders>
            <w:vAlign w:val="bottom"/>
          </w:tcPr>
          <w:p w14:paraId="7CB2E035" w14:textId="39D64297" w:rsidR="00F36787" w:rsidRPr="00357A31" w:rsidRDefault="00F36787" w:rsidP="00FA14A3">
            <w:pPr>
              <w:spacing w:line="480" w:lineRule="auto"/>
              <w:contextualSpacing/>
              <w:jc w:val="right"/>
              <w:rPr>
                <w:color w:val="000000"/>
              </w:rPr>
            </w:pPr>
            <w:r>
              <w:rPr>
                <w:color w:val="000000"/>
              </w:rPr>
              <w:t>1.19</w:t>
            </w:r>
          </w:p>
        </w:tc>
        <w:tc>
          <w:tcPr>
            <w:tcW w:w="718" w:type="dxa"/>
            <w:tcBorders>
              <w:top w:val="nil"/>
              <w:left w:val="nil"/>
              <w:bottom w:val="nil"/>
              <w:right w:val="nil"/>
            </w:tcBorders>
            <w:vAlign w:val="bottom"/>
          </w:tcPr>
          <w:p w14:paraId="3FCC0F06" w14:textId="6E31DC63" w:rsidR="00F36787" w:rsidRPr="00357A31" w:rsidRDefault="00F36787" w:rsidP="00FA14A3">
            <w:pPr>
              <w:spacing w:line="480" w:lineRule="auto"/>
              <w:contextualSpacing/>
              <w:jc w:val="right"/>
              <w:rPr>
                <w:color w:val="000000"/>
              </w:rPr>
            </w:pPr>
            <w:r>
              <w:rPr>
                <w:color w:val="000000"/>
              </w:rPr>
              <w:t>0.42</w:t>
            </w:r>
          </w:p>
        </w:tc>
        <w:tc>
          <w:tcPr>
            <w:tcW w:w="697" w:type="dxa"/>
            <w:tcBorders>
              <w:top w:val="nil"/>
              <w:left w:val="nil"/>
              <w:bottom w:val="nil"/>
              <w:right w:val="nil"/>
            </w:tcBorders>
            <w:vAlign w:val="bottom"/>
          </w:tcPr>
          <w:p w14:paraId="288A3E3A" w14:textId="09E0C219" w:rsidR="00F36787" w:rsidRPr="00357A31" w:rsidRDefault="00F36787" w:rsidP="00FA14A3">
            <w:pPr>
              <w:spacing w:line="480" w:lineRule="auto"/>
              <w:contextualSpacing/>
              <w:jc w:val="right"/>
              <w:rPr>
                <w:color w:val="000000"/>
              </w:rPr>
            </w:pPr>
            <w:r>
              <w:rPr>
                <w:color w:val="000000"/>
              </w:rPr>
              <w:t>1.95</w:t>
            </w:r>
          </w:p>
        </w:tc>
      </w:tr>
      <w:tr w:rsidR="00F36787" w:rsidRPr="00B21C54" w14:paraId="1405F4C3" w14:textId="5A821182" w:rsidTr="00F36787">
        <w:trPr>
          <w:trHeight w:val="320"/>
        </w:trPr>
        <w:tc>
          <w:tcPr>
            <w:tcW w:w="1199" w:type="dxa"/>
            <w:tcBorders>
              <w:top w:val="nil"/>
              <w:left w:val="nil"/>
              <w:bottom w:val="nil"/>
              <w:right w:val="nil"/>
            </w:tcBorders>
            <w:shd w:val="clear" w:color="auto" w:fill="auto"/>
            <w:noWrap/>
            <w:vAlign w:val="bottom"/>
            <w:hideMark/>
          </w:tcPr>
          <w:p w14:paraId="4D6AD124" w14:textId="77777777" w:rsidR="00F36787" w:rsidRPr="00357A31" w:rsidRDefault="00F36787" w:rsidP="00FA14A3">
            <w:pPr>
              <w:spacing w:line="480" w:lineRule="auto"/>
              <w:contextualSpacing/>
              <w:jc w:val="right"/>
              <w:rPr>
                <w:color w:val="000000"/>
              </w:rPr>
            </w:pPr>
            <w:r w:rsidRPr="00357A31">
              <w:rPr>
                <w:color w:val="000000"/>
              </w:rPr>
              <w:t>32</w:t>
            </w:r>
          </w:p>
        </w:tc>
        <w:tc>
          <w:tcPr>
            <w:tcW w:w="1122" w:type="dxa"/>
            <w:tcBorders>
              <w:top w:val="nil"/>
              <w:left w:val="nil"/>
              <w:bottom w:val="nil"/>
              <w:right w:val="nil"/>
            </w:tcBorders>
            <w:shd w:val="clear" w:color="auto" w:fill="auto"/>
            <w:noWrap/>
            <w:vAlign w:val="bottom"/>
            <w:hideMark/>
          </w:tcPr>
          <w:p w14:paraId="15E62567" w14:textId="77777777" w:rsidR="00F36787" w:rsidRPr="00357A31" w:rsidRDefault="00F36787" w:rsidP="00FA14A3">
            <w:pPr>
              <w:spacing w:line="480" w:lineRule="auto"/>
              <w:contextualSpacing/>
              <w:jc w:val="right"/>
              <w:rPr>
                <w:b/>
                <w:color w:val="000000"/>
              </w:rPr>
            </w:pPr>
            <w:r w:rsidRPr="00357A31">
              <w:rPr>
                <w:b/>
                <w:color w:val="000000"/>
              </w:rPr>
              <w:t>0.91</w:t>
            </w:r>
          </w:p>
        </w:tc>
        <w:tc>
          <w:tcPr>
            <w:tcW w:w="923" w:type="dxa"/>
            <w:tcBorders>
              <w:top w:val="nil"/>
              <w:left w:val="nil"/>
              <w:bottom w:val="nil"/>
              <w:right w:val="nil"/>
            </w:tcBorders>
            <w:shd w:val="clear" w:color="auto" w:fill="auto"/>
            <w:noWrap/>
            <w:vAlign w:val="bottom"/>
            <w:hideMark/>
          </w:tcPr>
          <w:p w14:paraId="3935934C" w14:textId="77777777" w:rsidR="00F36787" w:rsidRPr="00357A31" w:rsidRDefault="00F36787" w:rsidP="00FA14A3">
            <w:pPr>
              <w:spacing w:line="480" w:lineRule="auto"/>
              <w:contextualSpacing/>
              <w:jc w:val="right"/>
              <w:rPr>
                <w:color w:val="000000"/>
              </w:rPr>
            </w:pPr>
            <w:r w:rsidRPr="00357A31">
              <w:rPr>
                <w:color w:val="000000"/>
              </w:rPr>
              <w:t>0.25</w:t>
            </w:r>
          </w:p>
        </w:tc>
        <w:tc>
          <w:tcPr>
            <w:tcW w:w="814" w:type="dxa"/>
            <w:tcBorders>
              <w:top w:val="nil"/>
              <w:left w:val="nil"/>
              <w:bottom w:val="nil"/>
              <w:right w:val="nil"/>
            </w:tcBorders>
            <w:shd w:val="clear" w:color="auto" w:fill="auto"/>
            <w:noWrap/>
            <w:vAlign w:val="bottom"/>
            <w:hideMark/>
          </w:tcPr>
          <w:p w14:paraId="57608AE6" w14:textId="77777777" w:rsidR="00F36787" w:rsidRPr="00357A31" w:rsidRDefault="00F36787" w:rsidP="00FA14A3">
            <w:pPr>
              <w:spacing w:line="480" w:lineRule="auto"/>
              <w:contextualSpacing/>
              <w:jc w:val="right"/>
              <w:rPr>
                <w:color w:val="000000"/>
              </w:rPr>
            </w:pPr>
            <w:r w:rsidRPr="00357A31">
              <w:rPr>
                <w:color w:val="000000"/>
              </w:rPr>
              <w:t>1.44</w:t>
            </w:r>
          </w:p>
        </w:tc>
        <w:tc>
          <w:tcPr>
            <w:tcW w:w="1031" w:type="dxa"/>
            <w:tcBorders>
              <w:top w:val="nil"/>
              <w:left w:val="nil"/>
              <w:bottom w:val="nil"/>
              <w:right w:val="nil"/>
            </w:tcBorders>
            <w:shd w:val="clear" w:color="auto" w:fill="auto"/>
            <w:noWrap/>
            <w:vAlign w:val="bottom"/>
            <w:hideMark/>
          </w:tcPr>
          <w:p w14:paraId="2DBD6D8D" w14:textId="77777777" w:rsidR="00F36787" w:rsidRPr="00357A31" w:rsidRDefault="00F36787" w:rsidP="00FA14A3">
            <w:pPr>
              <w:spacing w:line="480" w:lineRule="auto"/>
              <w:contextualSpacing/>
              <w:jc w:val="right"/>
              <w:rPr>
                <w:b/>
                <w:color w:val="000000"/>
              </w:rPr>
            </w:pPr>
            <w:r w:rsidRPr="00357A31">
              <w:rPr>
                <w:b/>
                <w:color w:val="000000"/>
              </w:rPr>
              <w:t>1.73</w:t>
            </w:r>
          </w:p>
        </w:tc>
        <w:tc>
          <w:tcPr>
            <w:tcW w:w="814" w:type="dxa"/>
            <w:tcBorders>
              <w:top w:val="nil"/>
              <w:left w:val="nil"/>
              <w:bottom w:val="nil"/>
              <w:right w:val="nil"/>
            </w:tcBorders>
            <w:shd w:val="clear" w:color="auto" w:fill="auto"/>
            <w:noWrap/>
            <w:vAlign w:val="bottom"/>
            <w:hideMark/>
          </w:tcPr>
          <w:p w14:paraId="57208573" w14:textId="77777777" w:rsidR="00F36787" w:rsidRPr="00357A31" w:rsidRDefault="00F36787" w:rsidP="00FA14A3">
            <w:pPr>
              <w:spacing w:line="480" w:lineRule="auto"/>
              <w:contextualSpacing/>
              <w:jc w:val="right"/>
              <w:rPr>
                <w:color w:val="000000"/>
              </w:rPr>
            </w:pPr>
            <w:r w:rsidRPr="00357A31">
              <w:rPr>
                <w:color w:val="000000"/>
              </w:rPr>
              <w:t>1.06</w:t>
            </w:r>
          </w:p>
        </w:tc>
        <w:tc>
          <w:tcPr>
            <w:tcW w:w="813" w:type="dxa"/>
            <w:tcBorders>
              <w:top w:val="nil"/>
              <w:left w:val="nil"/>
              <w:bottom w:val="nil"/>
              <w:right w:val="nil"/>
            </w:tcBorders>
            <w:shd w:val="clear" w:color="auto" w:fill="auto"/>
            <w:noWrap/>
            <w:vAlign w:val="bottom"/>
            <w:hideMark/>
          </w:tcPr>
          <w:p w14:paraId="15AC74B5" w14:textId="77777777" w:rsidR="00F36787" w:rsidRPr="00357A31" w:rsidRDefault="00F36787" w:rsidP="00FA14A3">
            <w:pPr>
              <w:spacing w:line="480" w:lineRule="auto"/>
              <w:contextualSpacing/>
              <w:jc w:val="right"/>
              <w:rPr>
                <w:color w:val="000000"/>
              </w:rPr>
            </w:pPr>
            <w:r w:rsidRPr="00357A31">
              <w:rPr>
                <w:color w:val="000000"/>
              </w:rPr>
              <w:t>2.47</w:t>
            </w:r>
          </w:p>
        </w:tc>
        <w:tc>
          <w:tcPr>
            <w:tcW w:w="889" w:type="dxa"/>
            <w:tcBorders>
              <w:top w:val="nil"/>
              <w:left w:val="nil"/>
              <w:bottom w:val="nil"/>
              <w:right w:val="nil"/>
            </w:tcBorders>
            <w:vAlign w:val="bottom"/>
          </w:tcPr>
          <w:p w14:paraId="264EBBDF" w14:textId="6BC5621C" w:rsidR="00F36787" w:rsidRPr="00357A31" w:rsidRDefault="00F36787" w:rsidP="00FA14A3">
            <w:pPr>
              <w:spacing w:line="480" w:lineRule="auto"/>
              <w:contextualSpacing/>
              <w:jc w:val="right"/>
              <w:rPr>
                <w:color w:val="000000"/>
              </w:rPr>
            </w:pPr>
            <w:r>
              <w:rPr>
                <w:color w:val="000000"/>
              </w:rPr>
              <w:t>2.17</w:t>
            </w:r>
          </w:p>
        </w:tc>
        <w:tc>
          <w:tcPr>
            <w:tcW w:w="718" w:type="dxa"/>
            <w:tcBorders>
              <w:top w:val="nil"/>
              <w:left w:val="nil"/>
              <w:bottom w:val="nil"/>
              <w:right w:val="nil"/>
            </w:tcBorders>
            <w:vAlign w:val="bottom"/>
          </w:tcPr>
          <w:p w14:paraId="68305FFD" w14:textId="0E82DD93" w:rsidR="00F36787" w:rsidRPr="00357A31" w:rsidRDefault="00F36787" w:rsidP="00FA14A3">
            <w:pPr>
              <w:spacing w:line="480" w:lineRule="auto"/>
              <w:contextualSpacing/>
              <w:jc w:val="right"/>
              <w:rPr>
                <w:color w:val="000000"/>
              </w:rPr>
            </w:pPr>
            <w:r>
              <w:rPr>
                <w:color w:val="000000"/>
              </w:rPr>
              <w:t>0.95</w:t>
            </w:r>
          </w:p>
        </w:tc>
        <w:tc>
          <w:tcPr>
            <w:tcW w:w="697" w:type="dxa"/>
            <w:tcBorders>
              <w:top w:val="nil"/>
              <w:left w:val="nil"/>
              <w:bottom w:val="nil"/>
              <w:right w:val="nil"/>
            </w:tcBorders>
            <w:vAlign w:val="bottom"/>
          </w:tcPr>
          <w:p w14:paraId="4AE68B48" w14:textId="4D7B157C" w:rsidR="00F36787" w:rsidRPr="00357A31" w:rsidRDefault="00F36787" w:rsidP="00FA14A3">
            <w:pPr>
              <w:spacing w:line="480" w:lineRule="auto"/>
              <w:contextualSpacing/>
              <w:jc w:val="right"/>
              <w:rPr>
                <w:color w:val="000000"/>
              </w:rPr>
            </w:pPr>
            <w:r>
              <w:rPr>
                <w:color w:val="000000"/>
              </w:rPr>
              <w:t>3.39</w:t>
            </w:r>
          </w:p>
        </w:tc>
      </w:tr>
    </w:tbl>
    <w:p w14:paraId="39F0E8F5" w14:textId="77777777" w:rsidR="00E74D78" w:rsidRDefault="00E74D78" w:rsidP="00FA14A3">
      <w:pPr>
        <w:spacing w:line="480" w:lineRule="auto"/>
        <w:contextualSpacing/>
      </w:pPr>
    </w:p>
    <w:p w14:paraId="1188D805" w14:textId="77777777" w:rsidR="00E74D78" w:rsidRDefault="00E74D78" w:rsidP="00FA14A3">
      <w:pPr>
        <w:spacing w:line="480" w:lineRule="auto"/>
        <w:contextualSpacing/>
      </w:pPr>
    </w:p>
    <w:p w14:paraId="62FEE205" w14:textId="77777777" w:rsidR="00E74D78" w:rsidRDefault="00E74D78" w:rsidP="00FA14A3">
      <w:pPr>
        <w:spacing w:line="480" w:lineRule="auto"/>
        <w:contextualSpacing/>
      </w:pPr>
    </w:p>
    <w:p w14:paraId="3132E613" w14:textId="77777777" w:rsidR="00E74D78" w:rsidRDefault="00E74D78" w:rsidP="00FA14A3">
      <w:pPr>
        <w:spacing w:line="480" w:lineRule="auto"/>
        <w:contextualSpacing/>
      </w:pPr>
    </w:p>
    <w:p w14:paraId="10786872" w14:textId="77777777" w:rsidR="00E74D78" w:rsidRDefault="00E74D78" w:rsidP="00FA14A3">
      <w:pPr>
        <w:spacing w:line="480" w:lineRule="auto"/>
        <w:contextualSpacing/>
      </w:pPr>
    </w:p>
    <w:p w14:paraId="6CF9B2FD" w14:textId="77777777" w:rsidR="00E74D78" w:rsidRDefault="00E74D78" w:rsidP="00FA14A3">
      <w:pPr>
        <w:spacing w:line="480" w:lineRule="auto"/>
        <w:contextualSpacing/>
      </w:pPr>
    </w:p>
    <w:p w14:paraId="247056D5" w14:textId="77777777" w:rsidR="00E74D78" w:rsidRDefault="00E74D78" w:rsidP="00FA14A3">
      <w:pPr>
        <w:spacing w:line="480" w:lineRule="auto"/>
        <w:contextualSpacing/>
      </w:pPr>
    </w:p>
    <w:p w14:paraId="51C7755D" w14:textId="77777777" w:rsidR="00E74D78" w:rsidRDefault="00E74D78" w:rsidP="00FA14A3">
      <w:pPr>
        <w:spacing w:line="480" w:lineRule="auto"/>
        <w:contextualSpacing/>
      </w:pPr>
    </w:p>
    <w:p w14:paraId="24B2E86A" w14:textId="77777777" w:rsidR="00E74D78" w:rsidRDefault="00E74D78" w:rsidP="00FA14A3">
      <w:pPr>
        <w:spacing w:line="480" w:lineRule="auto"/>
        <w:contextualSpacing/>
      </w:pPr>
    </w:p>
    <w:p w14:paraId="32CBA331" w14:textId="77777777" w:rsidR="00E74D78" w:rsidRDefault="00E74D78" w:rsidP="00FA14A3">
      <w:pPr>
        <w:spacing w:line="480" w:lineRule="auto"/>
        <w:contextualSpacing/>
      </w:pPr>
    </w:p>
    <w:p w14:paraId="1B590280" w14:textId="77777777" w:rsidR="00E74D78" w:rsidRDefault="00E74D78" w:rsidP="00FA14A3">
      <w:pPr>
        <w:spacing w:line="480" w:lineRule="auto"/>
        <w:contextualSpacing/>
      </w:pPr>
    </w:p>
    <w:p w14:paraId="62E20571" w14:textId="77777777" w:rsidR="00E74D78" w:rsidRDefault="00E74D78" w:rsidP="00FA14A3">
      <w:pPr>
        <w:spacing w:line="480" w:lineRule="auto"/>
        <w:contextualSpacing/>
      </w:pPr>
    </w:p>
    <w:p w14:paraId="0D5DE3AA" w14:textId="77777777" w:rsidR="00E74D78" w:rsidRDefault="00E74D78" w:rsidP="00FA14A3">
      <w:pPr>
        <w:spacing w:line="480" w:lineRule="auto"/>
        <w:contextualSpacing/>
      </w:pPr>
    </w:p>
    <w:p w14:paraId="72A6162B" w14:textId="77777777" w:rsidR="00E74D78" w:rsidRDefault="00E74D78" w:rsidP="00FA14A3">
      <w:pPr>
        <w:spacing w:line="480" w:lineRule="auto"/>
        <w:contextualSpacing/>
      </w:pPr>
    </w:p>
    <w:p w14:paraId="5245638D" w14:textId="77777777" w:rsidR="00E74D78" w:rsidRDefault="00E74D78" w:rsidP="00FA14A3">
      <w:pPr>
        <w:spacing w:line="480" w:lineRule="auto"/>
        <w:contextualSpacing/>
      </w:pPr>
    </w:p>
    <w:p w14:paraId="3E836C7B" w14:textId="613274A0" w:rsidR="00E74D78" w:rsidRPr="00E74D78" w:rsidRDefault="00E74D78" w:rsidP="00FA14A3">
      <w:pPr>
        <w:spacing w:line="480" w:lineRule="auto"/>
        <w:contextualSpacing/>
        <w:sectPr w:rsidR="00E74D78" w:rsidRPr="00E74D78" w:rsidSect="006F359A">
          <w:pgSz w:w="11900" w:h="16840"/>
          <w:pgMar w:top="1440" w:right="1440" w:bottom="1440" w:left="1440" w:header="708" w:footer="708" w:gutter="0"/>
          <w:lnNumType w:countBy="1" w:restart="continuous"/>
          <w:cols w:space="708"/>
          <w:docGrid w:linePitch="360"/>
        </w:sectPr>
      </w:pPr>
    </w:p>
    <w:p w14:paraId="156046C6" w14:textId="05559009" w:rsidR="002B51C2" w:rsidRPr="006D29DD" w:rsidRDefault="002B51C2" w:rsidP="00FA14A3">
      <w:pPr>
        <w:pStyle w:val="Heading1"/>
        <w:spacing w:line="480" w:lineRule="auto"/>
        <w:contextualSpacing/>
      </w:pPr>
      <w:r w:rsidRPr="006D29DD">
        <w:lastRenderedPageBreak/>
        <w:t>References</w:t>
      </w:r>
    </w:p>
    <w:p w14:paraId="108C573D"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Araya-</w:t>
      </w:r>
      <w:proofErr w:type="spellStart"/>
      <w:r w:rsidRPr="008B23BA">
        <w:rPr>
          <w:rFonts w:eastAsiaTheme="minorHAnsi"/>
          <w:lang w:val="en-US"/>
        </w:rPr>
        <w:t>Ajoy</w:t>
      </w:r>
      <w:proofErr w:type="spellEnd"/>
      <w:r w:rsidRPr="008B23BA">
        <w:rPr>
          <w:rFonts w:eastAsiaTheme="minorHAnsi"/>
          <w:lang w:val="en-US"/>
        </w:rPr>
        <w:t xml:space="preserve">, Y.G. &amp; </w:t>
      </w:r>
      <w:proofErr w:type="spellStart"/>
      <w:r w:rsidRPr="008B23BA">
        <w:rPr>
          <w:rFonts w:eastAsiaTheme="minorHAnsi"/>
          <w:lang w:val="en-US"/>
        </w:rPr>
        <w:t>Dingemanse</w:t>
      </w:r>
      <w:proofErr w:type="spellEnd"/>
      <w:r w:rsidRPr="008B23BA">
        <w:rPr>
          <w:rFonts w:eastAsiaTheme="minorHAnsi"/>
          <w:lang w:val="en-US"/>
        </w:rPr>
        <w:t xml:space="preserve">, N.J. (2017) Repeatability, heritability, and age-dependence of seasonal plasticity in aggressiveness in a wild passerine bird (ed M van de Pol). </w:t>
      </w:r>
      <w:r w:rsidRPr="008B23BA">
        <w:rPr>
          <w:rFonts w:eastAsiaTheme="minorHAnsi"/>
          <w:i/>
          <w:iCs/>
          <w:lang w:val="en-US"/>
        </w:rPr>
        <w:t>Journal of Animal Ecology</w:t>
      </w:r>
      <w:r w:rsidRPr="008B23BA">
        <w:rPr>
          <w:rFonts w:eastAsiaTheme="minorHAnsi"/>
          <w:lang w:val="en-US"/>
        </w:rPr>
        <w:t xml:space="preserve">, </w:t>
      </w:r>
      <w:r w:rsidRPr="008B23BA">
        <w:rPr>
          <w:rFonts w:eastAsiaTheme="minorHAnsi"/>
          <w:b/>
          <w:bCs/>
          <w:lang w:val="en-US"/>
        </w:rPr>
        <w:t>86</w:t>
      </w:r>
      <w:r w:rsidRPr="008B23BA">
        <w:rPr>
          <w:rFonts w:eastAsiaTheme="minorHAnsi"/>
          <w:lang w:val="en-US"/>
        </w:rPr>
        <w:t>, 227–238.</w:t>
      </w:r>
    </w:p>
    <w:p w14:paraId="72FB8285"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Araya-</w:t>
      </w:r>
      <w:proofErr w:type="spellStart"/>
      <w:r w:rsidRPr="008B23BA">
        <w:rPr>
          <w:rFonts w:eastAsiaTheme="minorHAnsi"/>
          <w:lang w:val="en-US"/>
        </w:rPr>
        <w:t>Ajoy</w:t>
      </w:r>
      <w:proofErr w:type="spellEnd"/>
      <w:r w:rsidRPr="008B23BA">
        <w:rPr>
          <w:rFonts w:eastAsiaTheme="minorHAnsi"/>
          <w:lang w:val="en-US"/>
        </w:rPr>
        <w:t xml:space="preserve">, Y.G., </w:t>
      </w:r>
      <w:proofErr w:type="spellStart"/>
      <w:r w:rsidRPr="008B23BA">
        <w:rPr>
          <w:rFonts w:eastAsiaTheme="minorHAnsi"/>
          <w:lang w:val="en-US"/>
        </w:rPr>
        <w:t>Mathot</w:t>
      </w:r>
      <w:proofErr w:type="spellEnd"/>
      <w:r w:rsidRPr="008B23BA">
        <w:rPr>
          <w:rFonts w:eastAsiaTheme="minorHAnsi"/>
          <w:lang w:val="en-US"/>
        </w:rPr>
        <w:t xml:space="preserve">, K.J. &amp; </w:t>
      </w:r>
      <w:proofErr w:type="spellStart"/>
      <w:r w:rsidRPr="008B23BA">
        <w:rPr>
          <w:rFonts w:eastAsiaTheme="minorHAnsi"/>
          <w:lang w:val="en-US"/>
        </w:rPr>
        <w:t>Dingemanse</w:t>
      </w:r>
      <w:proofErr w:type="spellEnd"/>
      <w:r w:rsidRPr="008B23BA">
        <w:rPr>
          <w:rFonts w:eastAsiaTheme="minorHAnsi"/>
          <w:lang w:val="en-US"/>
        </w:rPr>
        <w:t xml:space="preserve">, N.J. (2015) An approach to estimate short-term, long-term and reaction norm repeatability (ed RB O'Hara). </w:t>
      </w:r>
      <w:r w:rsidRPr="008B23BA">
        <w:rPr>
          <w:rFonts w:eastAsiaTheme="minorHAnsi"/>
          <w:i/>
          <w:iCs/>
          <w:lang w:val="en-US"/>
        </w:rPr>
        <w:t>Journal of Animal Ecology</w:t>
      </w:r>
      <w:r w:rsidRPr="008B23BA">
        <w:rPr>
          <w:rFonts w:eastAsiaTheme="minorHAnsi"/>
          <w:lang w:val="en-US"/>
        </w:rPr>
        <w:t xml:space="preserve">, </w:t>
      </w:r>
      <w:r w:rsidRPr="008B23BA">
        <w:rPr>
          <w:rFonts w:eastAsiaTheme="minorHAnsi"/>
          <w:b/>
          <w:bCs/>
          <w:lang w:val="en-US"/>
        </w:rPr>
        <w:t>6</w:t>
      </w:r>
      <w:r w:rsidRPr="008B23BA">
        <w:rPr>
          <w:rFonts w:eastAsiaTheme="minorHAnsi"/>
          <w:lang w:val="en-US"/>
        </w:rPr>
        <w:t>, 1462–1473.</w:t>
      </w:r>
    </w:p>
    <w:p w14:paraId="35CB0D78"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proofErr w:type="spellStart"/>
      <w:r w:rsidRPr="008B23BA">
        <w:rPr>
          <w:rFonts w:eastAsiaTheme="minorHAnsi"/>
          <w:lang w:val="en-US"/>
        </w:rPr>
        <w:t>Briffa</w:t>
      </w:r>
      <w:proofErr w:type="spellEnd"/>
      <w:r w:rsidRPr="008B23BA">
        <w:rPr>
          <w:rFonts w:eastAsiaTheme="minorHAnsi"/>
          <w:lang w:val="en-US"/>
        </w:rPr>
        <w:t xml:space="preserve">, M., Bridger, D. &amp; Biro, P.A. (2013) How does temperature affect behaviour? Multilevel analysis of plasticity, personality and predictability in hermit crabs. </w:t>
      </w:r>
      <w:r w:rsidRPr="008B23BA">
        <w:rPr>
          <w:rFonts w:eastAsiaTheme="minorHAnsi"/>
          <w:i/>
          <w:iCs/>
          <w:lang w:val="en-US"/>
        </w:rPr>
        <w:t>Animal Behaviour</w:t>
      </w:r>
      <w:r w:rsidRPr="008B23BA">
        <w:rPr>
          <w:rFonts w:eastAsiaTheme="minorHAnsi"/>
          <w:lang w:val="en-US"/>
        </w:rPr>
        <w:t xml:space="preserve">, </w:t>
      </w:r>
      <w:r w:rsidRPr="008B23BA">
        <w:rPr>
          <w:rFonts w:eastAsiaTheme="minorHAnsi"/>
          <w:b/>
          <w:bCs/>
          <w:lang w:val="en-US"/>
        </w:rPr>
        <w:t>86</w:t>
      </w:r>
      <w:r w:rsidRPr="008B23BA">
        <w:rPr>
          <w:rFonts w:eastAsiaTheme="minorHAnsi"/>
          <w:lang w:val="en-US"/>
        </w:rPr>
        <w:t>, 47–54.</w:t>
      </w:r>
    </w:p>
    <w:p w14:paraId="49D096D3"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proofErr w:type="spellStart"/>
      <w:r w:rsidRPr="008B23BA">
        <w:rPr>
          <w:rFonts w:eastAsiaTheme="minorHAnsi"/>
          <w:lang w:val="en-US"/>
        </w:rPr>
        <w:t>Brommer</w:t>
      </w:r>
      <w:proofErr w:type="spellEnd"/>
      <w:r w:rsidRPr="008B23BA">
        <w:rPr>
          <w:rFonts w:eastAsiaTheme="minorHAnsi"/>
          <w:lang w:val="en-US"/>
        </w:rPr>
        <w:t xml:space="preserve">, J.E. (2013) Variation in plasticity of personality traits implies that the ranking of personality measures changes between environmental contexts: calculating the cross-environmental correlation. </w:t>
      </w:r>
      <w:r w:rsidRPr="008B23BA">
        <w:rPr>
          <w:rFonts w:eastAsiaTheme="minorHAnsi"/>
          <w:i/>
          <w:iCs/>
          <w:lang w:val="en-US"/>
        </w:rPr>
        <w:t>Behavioral Ecology and Sociobiology</w:t>
      </w:r>
      <w:r w:rsidRPr="008B23BA">
        <w:rPr>
          <w:rFonts w:eastAsiaTheme="minorHAnsi"/>
          <w:lang w:val="en-US"/>
        </w:rPr>
        <w:t xml:space="preserve">, </w:t>
      </w:r>
      <w:r w:rsidRPr="008B23BA">
        <w:rPr>
          <w:rFonts w:eastAsiaTheme="minorHAnsi"/>
          <w:b/>
          <w:bCs/>
          <w:lang w:val="en-US"/>
        </w:rPr>
        <w:t>67</w:t>
      </w:r>
      <w:r w:rsidRPr="008B23BA">
        <w:rPr>
          <w:rFonts w:eastAsiaTheme="minorHAnsi"/>
          <w:lang w:val="en-US"/>
        </w:rPr>
        <w:t>, 1709–1718.</w:t>
      </w:r>
    </w:p>
    <w:p w14:paraId="6236FB83"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proofErr w:type="spellStart"/>
      <w:r w:rsidRPr="008B23BA">
        <w:rPr>
          <w:rFonts w:eastAsiaTheme="minorHAnsi"/>
          <w:lang w:val="en-US"/>
        </w:rPr>
        <w:t>Bürkner</w:t>
      </w:r>
      <w:proofErr w:type="spellEnd"/>
      <w:r w:rsidRPr="008B23BA">
        <w:rPr>
          <w:rFonts w:eastAsiaTheme="minorHAnsi"/>
          <w:lang w:val="en-US"/>
        </w:rPr>
        <w:t xml:space="preserve">, P.C. (2017) brms: An R package for Bayesian multilevel models using Stan. </w:t>
      </w:r>
      <w:r w:rsidRPr="008B23BA">
        <w:rPr>
          <w:rFonts w:eastAsiaTheme="minorHAnsi"/>
          <w:i/>
          <w:iCs/>
          <w:lang w:val="en-US"/>
        </w:rPr>
        <w:t>Journal of Statistical Software</w:t>
      </w:r>
      <w:r w:rsidRPr="008B23BA">
        <w:rPr>
          <w:rFonts w:eastAsiaTheme="minorHAnsi"/>
          <w:lang w:val="en-US"/>
        </w:rPr>
        <w:t xml:space="preserve">, </w:t>
      </w:r>
      <w:r w:rsidRPr="008B23BA">
        <w:rPr>
          <w:rFonts w:eastAsiaTheme="minorHAnsi"/>
          <w:b/>
          <w:bCs/>
          <w:lang w:val="en-US"/>
        </w:rPr>
        <w:t>80</w:t>
      </w:r>
      <w:r w:rsidRPr="008B23BA">
        <w:rPr>
          <w:rFonts w:eastAsiaTheme="minorHAnsi"/>
          <w:lang w:val="en-US"/>
        </w:rPr>
        <w:t>.</w:t>
      </w:r>
    </w:p>
    <w:p w14:paraId="725BA8C7"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 xml:space="preserve">Hadfield, J.D. (2010) MCMC methods for multi-response generalized linear mixed models: The </w:t>
      </w:r>
      <w:proofErr w:type="spellStart"/>
      <w:r w:rsidRPr="008B23BA">
        <w:rPr>
          <w:rFonts w:eastAsiaTheme="minorHAnsi"/>
          <w:lang w:val="en-US"/>
        </w:rPr>
        <w:t>MCMCglmm</w:t>
      </w:r>
      <w:proofErr w:type="spellEnd"/>
      <w:r w:rsidRPr="008B23BA">
        <w:rPr>
          <w:rFonts w:eastAsiaTheme="minorHAnsi"/>
          <w:lang w:val="en-US"/>
        </w:rPr>
        <w:t xml:space="preserve"> R package. </w:t>
      </w:r>
      <w:r w:rsidRPr="008B23BA">
        <w:rPr>
          <w:rFonts w:eastAsiaTheme="minorHAnsi"/>
          <w:i/>
          <w:iCs/>
          <w:lang w:val="en-US"/>
        </w:rPr>
        <w:t>Journal of Statistical Software</w:t>
      </w:r>
      <w:r w:rsidRPr="008B23BA">
        <w:rPr>
          <w:rFonts w:eastAsiaTheme="minorHAnsi"/>
          <w:lang w:val="en-US"/>
        </w:rPr>
        <w:t xml:space="preserve">, </w:t>
      </w:r>
      <w:r w:rsidRPr="008B23BA">
        <w:rPr>
          <w:rFonts w:eastAsiaTheme="minorHAnsi"/>
          <w:b/>
          <w:bCs/>
          <w:lang w:val="en-US"/>
        </w:rPr>
        <w:t>33</w:t>
      </w:r>
      <w:r w:rsidRPr="008B23BA">
        <w:rPr>
          <w:rFonts w:eastAsiaTheme="minorHAnsi"/>
          <w:lang w:val="en-US"/>
        </w:rPr>
        <w:t>, 1–22.</w:t>
      </w:r>
    </w:p>
    <w:p w14:paraId="4166D27A"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 xml:space="preserve">Nakagawa, S. &amp; Schielzeth, H. (2010) Repeatability for Gaussian and non-Gaussian data: a practical guide for biologists. </w:t>
      </w:r>
      <w:r w:rsidRPr="008B23BA">
        <w:rPr>
          <w:rFonts w:eastAsiaTheme="minorHAnsi"/>
          <w:i/>
          <w:iCs/>
          <w:lang w:val="en-US"/>
        </w:rPr>
        <w:t>Biological Reviews</w:t>
      </w:r>
      <w:r w:rsidRPr="008B23BA">
        <w:rPr>
          <w:rFonts w:eastAsiaTheme="minorHAnsi"/>
          <w:lang w:val="en-US"/>
        </w:rPr>
        <w:t xml:space="preserve">, </w:t>
      </w:r>
      <w:r w:rsidRPr="008B23BA">
        <w:rPr>
          <w:rFonts w:eastAsiaTheme="minorHAnsi"/>
          <w:b/>
          <w:bCs/>
          <w:lang w:val="en-US"/>
        </w:rPr>
        <w:t>85</w:t>
      </w:r>
      <w:r w:rsidRPr="008B23BA">
        <w:rPr>
          <w:rFonts w:eastAsiaTheme="minorHAnsi"/>
          <w:lang w:val="en-US"/>
        </w:rPr>
        <w:t>, 935–956.</w:t>
      </w:r>
    </w:p>
    <w:p w14:paraId="20A579A6"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 xml:space="preserve">Singer, J.D. &amp; Willett, J.B. (2003) </w:t>
      </w:r>
      <w:r w:rsidRPr="008B23BA">
        <w:rPr>
          <w:rFonts w:eastAsiaTheme="minorHAnsi"/>
          <w:i/>
          <w:iCs/>
          <w:lang w:val="en-US"/>
        </w:rPr>
        <w:t>Applied Longitudinal Data Analysis: Modeling Change and Event Occurrence</w:t>
      </w:r>
      <w:r w:rsidRPr="008B23BA">
        <w:rPr>
          <w:rFonts w:eastAsiaTheme="minorHAnsi"/>
          <w:lang w:val="en-US"/>
        </w:rPr>
        <w:t>. Oxford University Press, New York.</w:t>
      </w:r>
    </w:p>
    <w:p w14:paraId="07389B4B" w14:textId="77777777" w:rsid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sz w:val="21"/>
          <w:szCs w:val="21"/>
          <w:lang w:val="en-US"/>
        </w:rPr>
      </w:pPr>
      <w:proofErr w:type="spellStart"/>
      <w:r w:rsidRPr="008B23BA">
        <w:rPr>
          <w:rFonts w:eastAsiaTheme="minorHAnsi"/>
          <w:lang w:val="en-US"/>
        </w:rPr>
        <w:t>Zuur</w:t>
      </w:r>
      <w:proofErr w:type="spellEnd"/>
      <w:r w:rsidRPr="008B23BA">
        <w:rPr>
          <w:rFonts w:eastAsiaTheme="minorHAnsi"/>
          <w:lang w:val="en-US"/>
        </w:rPr>
        <w:t xml:space="preserve">, A.F., </w:t>
      </w:r>
      <w:proofErr w:type="spellStart"/>
      <w:r w:rsidRPr="008B23BA">
        <w:rPr>
          <w:rFonts w:eastAsiaTheme="minorHAnsi"/>
          <w:lang w:val="en-US"/>
        </w:rPr>
        <w:t>Ieno</w:t>
      </w:r>
      <w:proofErr w:type="spellEnd"/>
      <w:r w:rsidRPr="008B23BA">
        <w:rPr>
          <w:rFonts w:eastAsiaTheme="minorHAnsi"/>
          <w:lang w:val="en-US"/>
        </w:rPr>
        <w:t xml:space="preserve">, E.N. &amp; Elphick, C.S. (2010) A protocol for data exploration to avoid common statistical problems. </w:t>
      </w:r>
      <w:r w:rsidRPr="008B23BA">
        <w:rPr>
          <w:rFonts w:eastAsiaTheme="minorHAnsi"/>
          <w:i/>
          <w:iCs/>
          <w:lang w:val="en-US"/>
        </w:rPr>
        <w:t>Methods in Ecology …</w:t>
      </w:r>
      <w:r w:rsidRPr="008B23BA">
        <w:rPr>
          <w:rFonts w:eastAsiaTheme="minorHAnsi"/>
          <w:lang w:val="en-US"/>
        </w:rPr>
        <w:t xml:space="preserve">, </w:t>
      </w:r>
      <w:r w:rsidRPr="008B23BA">
        <w:rPr>
          <w:rFonts w:eastAsiaTheme="minorHAnsi"/>
          <w:b/>
          <w:bCs/>
          <w:lang w:val="en-US"/>
        </w:rPr>
        <w:t>1</w:t>
      </w:r>
      <w:r w:rsidRPr="008B23BA">
        <w:rPr>
          <w:rFonts w:eastAsiaTheme="minorHAnsi"/>
          <w:lang w:val="en-US"/>
        </w:rPr>
        <w:t>, 3–14</w:t>
      </w:r>
      <w:r>
        <w:rPr>
          <w:rFonts w:eastAsiaTheme="minorHAnsi"/>
          <w:sz w:val="21"/>
          <w:szCs w:val="21"/>
          <w:lang w:val="en-US"/>
        </w:rPr>
        <w:t>.</w:t>
      </w:r>
    </w:p>
    <w:p w14:paraId="00ABD182" w14:textId="0188DC8D" w:rsidR="00156972" w:rsidRPr="00FD27F1" w:rsidRDefault="008B23BA" w:rsidP="00FA14A3">
      <w:pPr>
        <w:spacing w:line="480" w:lineRule="auto"/>
        <w:contextualSpacing/>
        <w:rPr>
          <w:sz w:val="21"/>
          <w:szCs w:val="21"/>
          <w:lang w:val="en-AU"/>
        </w:rPr>
      </w:pPr>
      <w:r>
        <w:rPr>
          <w:sz w:val="21"/>
          <w:szCs w:val="21"/>
          <w:lang w:val="en-AU"/>
        </w:rPr>
        <w:fldChar w:fldCharType="begin"/>
      </w:r>
      <w:r>
        <w:rPr>
          <w:sz w:val="21"/>
          <w:szCs w:val="21"/>
          <w:lang w:val="en-AU"/>
        </w:rPr>
        <w:instrText xml:space="preserve"> ADDIN PAPERS2_CITATIONS &lt;papers2_bibliography/&gt;</w:instrText>
      </w:r>
      <w:r>
        <w:rPr>
          <w:sz w:val="21"/>
          <w:szCs w:val="21"/>
          <w:lang w:val="en-AU"/>
        </w:rPr>
        <w:fldChar w:fldCharType="end"/>
      </w:r>
    </w:p>
    <w:sectPr w:rsidR="00156972" w:rsidRPr="00FD27F1" w:rsidSect="001E68DA">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 Noble" w:date="2019-07-08T22:12:00Z" w:initials="DN">
    <w:p w14:paraId="6FD7DA4F" w14:textId="2C242C2E" w:rsidR="00AA08D2" w:rsidRDefault="00AA08D2">
      <w:pPr>
        <w:pStyle w:val="CommentText"/>
      </w:pPr>
      <w:r>
        <w:rPr>
          <w:rStyle w:val="CommentReference"/>
        </w:rPr>
        <w:annotationRef/>
      </w:r>
      <w:r>
        <w:t>Not sure I understand this. Why not just do what you say you did in the next paragraph? Why set to NA? These seem like they shouldn’t be NA, just that you had residual CO2 left…but easily correctable based on what you say in next sentence. So, maybe you mean that these were some kind of other error? I think maybe you need to clarify this as they sound too similar.</w:t>
      </w:r>
    </w:p>
  </w:comment>
  <w:comment w:id="1" w:author="fonti.kar@gmail.com" w:date="2019-07-22T10:24:00Z" w:initials="f">
    <w:p w14:paraId="747813BD" w14:textId="394D1978" w:rsidR="00AA08D2" w:rsidRDefault="00AA08D2">
      <w:pPr>
        <w:pStyle w:val="CommentText"/>
      </w:pPr>
      <w:r>
        <w:rPr>
          <w:rStyle w:val="CommentReference"/>
        </w:rPr>
        <w:annotationRef/>
      </w:r>
      <w:r>
        <w:t xml:space="preserve">Is this better wording? Since there were more CO2 in the control </w:t>
      </w:r>
      <w:proofErr w:type="gramStart"/>
      <w:r>
        <w:t>samples</w:t>
      </w:r>
      <w:proofErr w:type="gramEnd"/>
      <w:r>
        <w:t xml:space="preserve"> I couldn’t correct them like I would usually.</w:t>
      </w:r>
    </w:p>
  </w:comment>
  <w:comment w:id="2" w:author="Shinichi Nakagawa" w:date="2019-07-17T11:49:00Z" w:initials="SN">
    <w:p w14:paraId="40FCC93E" w14:textId="77777777" w:rsidR="00AA08D2" w:rsidRDefault="00AA08D2">
      <w:pPr>
        <w:pStyle w:val="CommentText"/>
      </w:pPr>
      <w:r>
        <w:rPr>
          <w:rStyle w:val="CommentReference"/>
        </w:rPr>
        <w:annotationRef/>
      </w:r>
      <w:r>
        <w:t>???</w:t>
      </w:r>
    </w:p>
    <w:p w14:paraId="569C2AE1" w14:textId="233B43C3" w:rsidR="00AA08D2" w:rsidRDefault="00AA08D2">
      <w:pPr>
        <w:pStyle w:val="CommentText"/>
      </w:pPr>
      <w:r>
        <w:t>Block one has one (or two) small guy – who is it!</w:t>
      </w:r>
    </w:p>
  </w:comment>
  <w:comment w:id="3" w:author="Daniel Noble" w:date="2019-07-08T22:17:00Z" w:initials="DN">
    <w:p w14:paraId="1A271A19" w14:textId="4BC5259E" w:rsidR="00AA08D2" w:rsidRDefault="00AA08D2">
      <w:pPr>
        <w:pStyle w:val="CommentText"/>
      </w:pPr>
      <w:r>
        <w:rPr>
          <w:rStyle w:val="CommentReference"/>
        </w:rPr>
        <w:annotationRef/>
      </w:r>
      <w:r>
        <w:t xml:space="preserve">Could include </w:t>
      </w:r>
      <w:proofErr w:type="spellStart"/>
      <w:r>
        <w:t>wAIC</w:t>
      </w:r>
      <w:proofErr w:type="spellEnd"/>
      <w:r>
        <w:t xml:space="preserve"> or loo model comparison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D7DA4F" w15:done="0"/>
  <w15:commentEx w15:paraId="747813BD" w15:paraIdParent="6FD7DA4F" w15:done="0"/>
  <w15:commentEx w15:paraId="569C2AE1" w15:done="0"/>
  <w15:commentEx w15:paraId="1A271A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D7DA4F" w16cid:durableId="20CE3E4F"/>
  <w16cid:commentId w16cid:paraId="747813BD" w16cid:durableId="20E00D60"/>
  <w16cid:commentId w16cid:paraId="569C2AE1" w16cid:durableId="20D989CE"/>
  <w16cid:commentId w16cid:paraId="1A271A19" w16cid:durableId="20CE3F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29F6C" w14:textId="77777777" w:rsidR="00CA4A53" w:rsidRDefault="00CA4A53" w:rsidP="00C514FD">
      <w:r>
        <w:separator/>
      </w:r>
    </w:p>
  </w:endnote>
  <w:endnote w:type="continuationSeparator" w:id="0">
    <w:p w14:paraId="299556D2" w14:textId="77777777" w:rsidR="00CA4A53" w:rsidRDefault="00CA4A53"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Content>
      <w:p w14:paraId="6F51BAFC" w14:textId="04B10A7A" w:rsidR="00AA08D2" w:rsidRDefault="00AA08D2"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AA08D2" w:rsidRDefault="00AA08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Content>
      <w:p w14:paraId="595DF769" w14:textId="35800E71" w:rsidR="00AA08D2" w:rsidRDefault="00AA08D2"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6DB0EA94" w14:textId="77777777" w:rsidR="00AA08D2" w:rsidRDefault="00AA0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0DA5F" w14:textId="77777777" w:rsidR="00CA4A53" w:rsidRDefault="00CA4A53" w:rsidP="00C514FD">
      <w:r>
        <w:separator/>
      </w:r>
    </w:p>
  </w:footnote>
  <w:footnote w:type="continuationSeparator" w:id="0">
    <w:p w14:paraId="70D981A2" w14:textId="77777777" w:rsidR="00CA4A53" w:rsidRDefault="00CA4A53" w:rsidP="00C51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2E6EA8"/>
    <w:multiLevelType w:val="hybridMultilevel"/>
    <w:tmpl w:val="AB8A68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Noble">
    <w15:presenceInfo w15:providerId="None" w15:userId="Daniel Noble"/>
  </w15:person>
  <w15:person w15:author="Shinichi Nakagawa">
    <w15:presenceInfo w15:providerId="AD" w15:userId="S::z3437171@ad.unsw.edu.au::2630e6b5-dad5-4913-9a8e-5293ece7e1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6D"/>
    <w:rsid w:val="00005CA7"/>
    <w:rsid w:val="00007084"/>
    <w:rsid w:val="00015242"/>
    <w:rsid w:val="000233AE"/>
    <w:rsid w:val="0003435A"/>
    <w:rsid w:val="00044A22"/>
    <w:rsid w:val="00055A01"/>
    <w:rsid w:val="00076E74"/>
    <w:rsid w:val="000778A0"/>
    <w:rsid w:val="00081C36"/>
    <w:rsid w:val="00082135"/>
    <w:rsid w:val="00082F16"/>
    <w:rsid w:val="00084A1D"/>
    <w:rsid w:val="000A3AB6"/>
    <w:rsid w:val="000A582A"/>
    <w:rsid w:val="000B2849"/>
    <w:rsid w:val="000B346B"/>
    <w:rsid w:val="000C25C9"/>
    <w:rsid w:val="000D17F6"/>
    <w:rsid w:val="000E2CE7"/>
    <w:rsid w:val="000E30E7"/>
    <w:rsid w:val="000E6A91"/>
    <w:rsid w:val="001050C2"/>
    <w:rsid w:val="001053E5"/>
    <w:rsid w:val="00106359"/>
    <w:rsid w:val="001119B8"/>
    <w:rsid w:val="00113ADF"/>
    <w:rsid w:val="00113F98"/>
    <w:rsid w:val="00127F21"/>
    <w:rsid w:val="00134C49"/>
    <w:rsid w:val="001446F4"/>
    <w:rsid w:val="00146A11"/>
    <w:rsid w:val="00150F3C"/>
    <w:rsid w:val="00156972"/>
    <w:rsid w:val="0016227F"/>
    <w:rsid w:val="00180162"/>
    <w:rsid w:val="00190F01"/>
    <w:rsid w:val="00195777"/>
    <w:rsid w:val="001975B1"/>
    <w:rsid w:val="001A0C80"/>
    <w:rsid w:val="001A249E"/>
    <w:rsid w:val="001B26FF"/>
    <w:rsid w:val="001B688B"/>
    <w:rsid w:val="001C4DC9"/>
    <w:rsid w:val="001D63E9"/>
    <w:rsid w:val="001E68DA"/>
    <w:rsid w:val="002311E5"/>
    <w:rsid w:val="002343FB"/>
    <w:rsid w:val="00240595"/>
    <w:rsid w:val="00261DAD"/>
    <w:rsid w:val="002634DC"/>
    <w:rsid w:val="00263670"/>
    <w:rsid w:val="00263BDD"/>
    <w:rsid w:val="00275462"/>
    <w:rsid w:val="00285EA6"/>
    <w:rsid w:val="00292FB4"/>
    <w:rsid w:val="002B51C2"/>
    <w:rsid w:val="002B5E52"/>
    <w:rsid w:val="002B6DC7"/>
    <w:rsid w:val="002C1DFA"/>
    <w:rsid w:val="002C4176"/>
    <w:rsid w:val="002C7AFC"/>
    <w:rsid w:val="002D18BA"/>
    <w:rsid w:val="002F2D51"/>
    <w:rsid w:val="00305648"/>
    <w:rsid w:val="00307DCE"/>
    <w:rsid w:val="0031478A"/>
    <w:rsid w:val="00317D9A"/>
    <w:rsid w:val="003217F2"/>
    <w:rsid w:val="00330B7D"/>
    <w:rsid w:val="00337F71"/>
    <w:rsid w:val="00344D97"/>
    <w:rsid w:val="00345560"/>
    <w:rsid w:val="003533CF"/>
    <w:rsid w:val="00357A31"/>
    <w:rsid w:val="003630C7"/>
    <w:rsid w:val="00365013"/>
    <w:rsid w:val="003813F1"/>
    <w:rsid w:val="003823FA"/>
    <w:rsid w:val="00387CBF"/>
    <w:rsid w:val="003B014A"/>
    <w:rsid w:val="003C6320"/>
    <w:rsid w:val="003D05B1"/>
    <w:rsid w:val="003D721B"/>
    <w:rsid w:val="003E7621"/>
    <w:rsid w:val="003E7E5D"/>
    <w:rsid w:val="003F6048"/>
    <w:rsid w:val="003F7163"/>
    <w:rsid w:val="0040100E"/>
    <w:rsid w:val="00440A32"/>
    <w:rsid w:val="0046148D"/>
    <w:rsid w:val="00462553"/>
    <w:rsid w:val="00470499"/>
    <w:rsid w:val="00472776"/>
    <w:rsid w:val="00477397"/>
    <w:rsid w:val="00487AEF"/>
    <w:rsid w:val="00490555"/>
    <w:rsid w:val="00495463"/>
    <w:rsid w:val="004A1BB2"/>
    <w:rsid w:val="004A66B5"/>
    <w:rsid w:val="004B62B3"/>
    <w:rsid w:val="004B6F48"/>
    <w:rsid w:val="004B77EE"/>
    <w:rsid w:val="004B798D"/>
    <w:rsid w:val="004C32F0"/>
    <w:rsid w:val="004E24F7"/>
    <w:rsid w:val="004E63FB"/>
    <w:rsid w:val="004F0E28"/>
    <w:rsid w:val="004F5B2D"/>
    <w:rsid w:val="0050451E"/>
    <w:rsid w:val="00505D8E"/>
    <w:rsid w:val="0052518F"/>
    <w:rsid w:val="00532B53"/>
    <w:rsid w:val="00533B42"/>
    <w:rsid w:val="00542EED"/>
    <w:rsid w:val="0056080A"/>
    <w:rsid w:val="0058190A"/>
    <w:rsid w:val="005A75A4"/>
    <w:rsid w:val="005B22DB"/>
    <w:rsid w:val="005D6ABE"/>
    <w:rsid w:val="005E6ACE"/>
    <w:rsid w:val="005F62AC"/>
    <w:rsid w:val="00612A23"/>
    <w:rsid w:val="006139EA"/>
    <w:rsid w:val="00613AF6"/>
    <w:rsid w:val="00631933"/>
    <w:rsid w:val="00634F00"/>
    <w:rsid w:val="006453B0"/>
    <w:rsid w:val="00653297"/>
    <w:rsid w:val="00656F9C"/>
    <w:rsid w:val="00663684"/>
    <w:rsid w:val="00675E92"/>
    <w:rsid w:val="00693D88"/>
    <w:rsid w:val="006A2566"/>
    <w:rsid w:val="006B7939"/>
    <w:rsid w:val="006C5C6F"/>
    <w:rsid w:val="006D29DD"/>
    <w:rsid w:val="006D2D1C"/>
    <w:rsid w:val="006D741A"/>
    <w:rsid w:val="006D7494"/>
    <w:rsid w:val="006E26C7"/>
    <w:rsid w:val="006F0138"/>
    <w:rsid w:val="006F359A"/>
    <w:rsid w:val="00707D6F"/>
    <w:rsid w:val="007253DF"/>
    <w:rsid w:val="00747E95"/>
    <w:rsid w:val="00763E3A"/>
    <w:rsid w:val="00766666"/>
    <w:rsid w:val="00785C15"/>
    <w:rsid w:val="007968D4"/>
    <w:rsid w:val="007A380A"/>
    <w:rsid w:val="007B4026"/>
    <w:rsid w:val="007B4A7A"/>
    <w:rsid w:val="007C6DF1"/>
    <w:rsid w:val="007D3EB0"/>
    <w:rsid w:val="007D4805"/>
    <w:rsid w:val="007D7A0F"/>
    <w:rsid w:val="007E13A4"/>
    <w:rsid w:val="007F0203"/>
    <w:rsid w:val="00800237"/>
    <w:rsid w:val="0081089E"/>
    <w:rsid w:val="008112A0"/>
    <w:rsid w:val="0081179C"/>
    <w:rsid w:val="00813DC4"/>
    <w:rsid w:val="008151E0"/>
    <w:rsid w:val="00824F9D"/>
    <w:rsid w:val="00827B88"/>
    <w:rsid w:val="008330D9"/>
    <w:rsid w:val="008416CB"/>
    <w:rsid w:val="00845065"/>
    <w:rsid w:val="00865D16"/>
    <w:rsid w:val="00876543"/>
    <w:rsid w:val="00877B95"/>
    <w:rsid w:val="008935FC"/>
    <w:rsid w:val="008A38F5"/>
    <w:rsid w:val="008B23BA"/>
    <w:rsid w:val="008B5325"/>
    <w:rsid w:val="008E06DB"/>
    <w:rsid w:val="0090022D"/>
    <w:rsid w:val="009264A3"/>
    <w:rsid w:val="00936E4C"/>
    <w:rsid w:val="00945B87"/>
    <w:rsid w:val="009533CE"/>
    <w:rsid w:val="00956285"/>
    <w:rsid w:val="009759EF"/>
    <w:rsid w:val="00983349"/>
    <w:rsid w:val="00984478"/>
    <w:rsid w:val="009B1ED3"/>
    <w:rsid w:val="009B3A1B"/>
    <w:rsid w:val="009C7152"/>
    <w:rsid w:val="009D4176"/>
    <w:rsid w:val="009E2A6E"/>
    <w:rsid w:val="009E44E7"/>
    <w:rsid w:val="009F4474"/>
    <w:rsid w:val="00A05B81"/>
    <w:rsid w:val="00A06BB0"/>
    <w:rsid w:val="00A107E3"/>
    <w:rsid w:val="00A16F26"/>
    <w:rsid w:val="00A17C89"/>
    <w:rsid w:val="00A21EEC"/>
    <w:rsid w:val="00A46B62"/>
    <w:rsid w:val="00A5344C"/>
    <w:rsid w:val="00A64AC5"/>
    <w:rsid w:val="00A8241B"/>
    <w:rsid w:val="00A8373D"/>
    <w:rsid w:val="00A95836"/>
    <w:rsid w:val="00AA08D2"/>
    <w:rsid w:val="00AA2373"/>
    <w:rsid w:val="00AA5144"/>
    <w:rsid w:val="00AC3C1F"/>
    <w:rsid w:val="00AC4989"/>
    <w:rsid w:val="00AE5385"/>
    <w:rsid w:val="00B02D6C"/>
    <w:rsid w:val="00B12403"/>
    <w:rsid w:val="00B148A8"/>
    <w:rsid w:val="00B21C54"/>
    <w:rsid w:val="00B416D5"/>
    <w:rsid w:val="00B50408"/>
    <w:rsid w:val="00B51EBE"/>
    <w:rsid w:val="00B53AA2"/>
    <w:rsid w:val="00B71B42"/>
    <w:rsid w:val="00B743ED"/>
    <w:rsid w:val="00B81739"/>
    <w:rsid w:val="00B82231"/>
    <w:rsid w:val="00B84B89"/>
    <w:rsid w:val="00B97709"/>
    <w:rsid w:val="00BC44A3"/>
    <w:rsid w:val="00BD6F21"/>
    <w:rsid w:val="00BD7777"/>
    <w:rsid w:val="00BE5407"/>
    <w:rsid w:val="00C00A34"/>
    <w:rsid w:val="00C01F79"/>
    <w:rsid w:val="00C17080"/>
    <w:rsid w:val="00C17350"/>
    <w:rsid w:val="00C2640E"/>
    <w:rsid w:val="00C3401A"/>
    <w:rsid w:val="00C514FD"/>
    <w:rsid w:val="00C52463"/>
    <w:rsid w:val="00C5687B"/>
    <w:rsid w:val="00C726E8"/>
    <w:rsid w:val="00C742BD"/>
    <w:rsid w:val="00C84205"/>
    <w:rsid w:val="00C87F56"/>
    <w:rsid w:val="00C94582"/>
    <w:rsid w:val="00CA2348"/>
    <w:rsid w:val="00CA2D96"/>
    <w:rsid w:val="00CA4A53"/>
    <w:rsid w:val="00CA5FCF"/>
    <w:rsid w:val="00CB1B63"/>
    <w:rsid w:val="00CD006F"/>
    <w:rsid w:val="00CD7B06"/>
    <w:rsid w:val="00CE5EA4"/>
    <w:rsid w:val="00CF056D"/>
    <w:rsid w:val="00CF069F"/>
    <w:rsid w:val="00D00E4C"/>
    <w:rsid w:val="00D10AF4"/>
    <w:rsid w:val="00D12670"/>
    <w:rsid w:val="00D4313E"/>
    <w:rsid w:val="00D46CF6"/>
    <w:rsid w:val="00D5212B"/>
    <w:rsid w:val="00D747B3"/>
    <w:rsid w:val="00D84A70"/>
    <w:rsid w:val="00D862E6"/>
    <w:rsid w:val="00D901ED"/>
    <w:rsid w:val="00DA4547"/>
    <w:rsid w:val="00DA5084"/>
    <w:rsid w:val="00DC2111"/>
    <w:rsid w:val="00DC5782"/>
    <w:rsid w:val="00DD4452"/>
    <w:rsid w:val="00DE0F4C"/>
    <w:rsid w:val="00DE6B68"/>
    <w:rsid w:val="00DF7AF6"/>
    <w:rsid w:val="00E1668C"/>
    <w:rsid w:val="00E20650"/>
    <w:rsid w:val="00E25853"/>
    <w:rsid w:val="00E26B20"/>
    <w:rsid w:val="00E430A8"/>
    <w:rsid w:val="00E4351B"/>
    <w:rsid w:val="00E4635C"/>
    <w:rsid w:val="00E61257"/>
    <w:rsid w:val="00E7149A"/>
    <w:rsid w:val="00E74D78"/>
    <w:rsid w:val="00E83BBD"/>
    <w:rsid w:val="00E93322"/>
    <w:rsid w:val="00E97834"/>
    <w:rsid w:val="00EA43BB"/>
    <w:rsid w:val="00ED3145"/>
    <w:rsid w:val="00ED3F2F"/>
    <w:rsid w:val="00F00DCE"/>
    <w:rsid w:val="00F03377"/>
    <w:rsid w:val="00F36787"/>
    <w:rsid w:val="00F36AB7"/>
    <w:rsid w:val="00F41C9D"/>
    <w:rsid w:val="00F46B33"/>
    <w:rsid w:val="00F566CE"/>
    <w:rsid w:val="00F65D28"/>
    <w:rsid w:val="00F85027"/>
    <w:rsid w:val="00F868C0"/>
    <w:rsid w:val="00FA14A3"/>
    <w:rsid w:val="00FA4D1D"/>
    <w:rsid w:val="00FB3AD0"/>
    <w:rsid w:val="00FB6519"/>
    <w:rsid w:val="00FC208F"/>
    <w:rsid w:val="00FC65D6"/>
    <w:rsid w:val="00FD01D0"/>
    <w:rsid w:val="00FD142F"/>
    <w:rsid w:val="00FD27F1"/>
    <w:rsid w:val="00FD37EA"/>
    <w:rsid w:val="00FD516C"/>
    <w:rsid w:val="00FD578B"/>
    <w:rsid w:val="00FE6C7C"/>
    <w:rsid w:val="00FF0D4C"/>
    <w:rsid w:val="00FF2E7B"/>
    <w:rsid w:val="00FF3EC1"/>
    <w:rsid w:val="00FF46B3"/>
    <w:rsid w:val="00FF77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 w:type="paragraph" w:styleId="CommentSubject">
    <w:name w:val="annotation subject"/>
    <w:basedOn w:val="CommentText"/>
    <w:next w:val="CommentText"/>
    <w:link w:val="CommentSubjectChar"/>
    <w:uiPriority w:val="99"/>
    <w:semiHidden/>
    <w:unhideWhenUsed/>
    <w:rsid w:val="00462553"/>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462553"/>
    <w:rPr>
      <w:rFonts w:ascii="Times New Roman" w:eastAsia="Times New Roman" w:hAnsi="Times New Roman" w:cs="Times New Roman"/>
      <w:b/>
      <w:bCs/>
      <w:sz w:val="20"/>
      <w:szCs w:val="20"/>
      <w:lang w:val="en-HK"/>
    </w:rPr>
  </w:style>
  <w:style w:type="paragraph" w:customStyle="1" w:styleId="Thesisnormal">
    <w:name w:val="Thesis normal"/>
    <w:basedOn w:val="Normal"/>
    <w:qFormat/>
    <w:rsid w:val="00082135"/>
    <w:rPr>
      <w:rFonts w:eastAsiaTheme="minorEastAsia" w:cstheme="minorBidi"/>
      <w:lang w:val="en-AU"/>
    </w:rPr>
  </w:style>
  <w:style w:type="character" w:customStyle="1" w:styleId="mtext">
    <w:name w:val="mtext"/>
    <w:basedOn w:val="DefaultParagraphFont"/>
    <w:rsid w:val="005E6ACE"/>
  </w:style>
  <w:style w:type="paragraph" w:styleId="Revision">
    <w:name w:val="Revision"/>
    <w:hidden/>
    <w:uiPriority w:val="99"/>
    <w:semiHidden/>
    <w:rsid w:val="006F359A"/>
    <w:rPr>
      <w:rFonts w:ascii="Times New Roman" w:eastAsia="Times New Roman" w:hAnsi="Times New Roman" w:cs="Times New Roman"/>
      <w:lang w:val="en-HK"/>
    </w:rPr>
  </w:style>
  <w:style w:type="paragraph" w:styleId="ListParagraph">
    <w:name w:val="List Paragraph"/>
    <w:basedOn w:val="Normal"/>
    <w:uiPriority w:val="34"/>
    <w:qFormat/>
    <w:rsid w:val="00F36787"/>
    <w:pPr>
      <w:ind w:left="720"/>
      <w:contextualSpacing/>
    </w:pPr>
  </w:style>
  <w:style w:type="character" w:styleId="Hyperlink">
    <w:name w:val="Hyperlink"/>
    <w:basedOn w:val="DefaultParagraphFont"/>
    <w:uiPriority w:val="99"/>
    <w:unhideWhenUsed/>
    <w:rsid w:val="00156972"/>
    <w:rPr>
      <w:color w:val="0563C1" w:themeColor="hyperlink"/>
      <w:u w:val="single"/>
    </w:rPr>
  </w:style>
  <w:style w:type="character" w:styleId="UnresolvedMention">
    <w:name w:val="Unresolved Mention"/>
    <w:basedOn w:val="DefaultParagraphFont"/>
    <w:uiPriority w:val="99"/>
    <w:semiHidden/>
    <w:unhideWhenUsed/>
    <w:rsid w:val="00156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037038">
      <w:bodyDiv w:val="1"/>
      <w:marLeft w:val="0"/>
      <w:marRight w:val="0"/>
      <w:marTop w:val="0"/>
      <w:marBottom w:val="0"/>
      <w:divBdr>
        <w:top w:val="none" w:sz="0" w:space="0" w:color="auto"/>
        <w:left w:val="none" w:sz="0" w:space="0" w:color="auto"/>
        <w:bottom w:val="none" w:sz="0" w:space="0" w:color="auto"/>
        <w:right w:val="none" w:sz="0" w:space="0" w:color="auto"/>
      </w:divBdr>
    </w:div>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801458537">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24971870">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856308658">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www.warthog.ucr.edu/" TargetMode="Externa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5670</Words>
  <Characters>32322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4</cp:revision>
  <cp:lastPrinted>2019-07-02T05:28:00Z</cp:lastPrinted>
  <dcterms:created xsi:type="dcterms:W3CDTF">2019-07-22T01:12:00Z</dcterms:created>
  <dcterms:modified xsi:type="dcterms:W3CDTF">2019-07-22T04:06:00Z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citations="9" publications="9"/&gt;&lt;/info&gt;PAPERS2_INFO_END</vt:lpwstr>
  </property>
</Properties>
</file>