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9F0DA" w14:textId="33F0F854" w:rsidR="00A57D60" w:rsidRPr="0056225E" w:rsidRDefault="0056225E" w:rsidP="0056225E">
      <w:pPr>
        <w:shd w:val="clear" w:color="auto" w:fill="FFFFFF"/>
        <w:spacing w:after="0" w:line="240" w:lineRule="auto"/>
        <w:ind w:left="-284" w:right="-330"/>
        <w:jc w:val="center"/>
        <w:outlineLvl w:val="0"/>
        <w:rPr>
          <w:rFonts w:ascii="Trebuchet MS" w:eastAsia="Times New Roman" w:hAnsi="Trebuchet MS" w:cs="Times New Roman"/>
          <w:b/>
          <w:bCs/>
          <w:kern w:val="36"/>
          <w:sz w:val="24"/>
          <w:szCs w:val="24"/>
          <w:lang w:val="es-ES" w:eastAsia="en-GB"/>
          <w14:ligatures w14:val="none"/>
        </w:rPr>
      </w:pPr>
      <w:r w:rsidRPr="0056225E">
        <w:rPr>
          <w:rFonts w:ascii="Trebuchet MS" w:eastAsia="Times New Roman" w:hAnsi="Trebuchet MS" w:cs="Times New Roman"/>
          <w:b/>
          <w:bCs/>
          <w:kern w:val="36"/>
          <w:sz w:val="24"/>
          <w:szCs w:val="24"/>
          <w:lang w:val="es-ES" w:eastAsia="en-GB"/>
          <w14:ligatures w14:val="none"/>
        </w:rPr>
        <w:t>SPORUL DE DOCTORAT ESTE PLAFONAT LA NIVELUL ANULUI 2018</w:t>
      </w:r>
    </w:p>
    <w:p w14:paraId="70992A6C" w14:textId="77777777" w:rsidR="0056225E" w:rsidRPr="0056225E" w:rsidRDefault="0056225E" w:rsidP="0056225E">
      <w:pPr>
        <w:shd w:val="clear" w:color="auto" w:fill="FFFFFF"/>
        <w:spacing w:after="0" w:line="240" w:lineRule="auto"/>
        <w:ind w:left="-284" w:right="-330"/>
        <w:jc w:val="center"/>
        <w:outlineLvl w:val="0"/>
        <w:rPr>
          <w:rFonts w:ascii="Trebuchet MS" w:eastAsia="Times New Roman" w:hAnsi="Trebuchet MS" w:cs="Times New Roman"/>
          <w:b/>
          <w:bCs/>
          <w:kern w:val="36"/>
          <w:lang w:val="es-ES" w:eastAsia="en-GB"/>
          <w14:ligatures w14:val="none"/>
        </w:rPr>
      </w:pPr>
    </w:p>
    <w:p w14:paraId="7BC1A7F0" w14:textId="35487249"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i/>
          <w:iCs/>
          <w:kern w:val="0"/>
          <w:lang w:eastAsia="en-GB"/>
          <w14:ligatures w14:val="none"/>
        </w:rPr>
      </w:pPr>
      <w:r w:rsidRPr="0056225E">
        <w:rPr>
          <w:rFonts w:ascii="Trebuchet MS" w:eastAsia="Times New Roman" w:hAnsi="Trebuchet MS" w:cs="Times New Roman"/>
          <w:i/>
          <w:iCs/>
          <w:kern w:val="0"/>
          <w:lang w:eastAsia="en-GB"/>
          <w14:ligatures w14:val="none"/>
        </w:rPr>
        <w:t>Situația</w:t>
      </w:r>
      <w:r>
        <w:rPr>
          <w:rFonts w:ascii="Trebuchet MS" w:eastAsia="Times New Roman" w:hAnsi="Trebuchet MS" w:cs="Times New Roman"/>
          <w:i/>
          <w:iCs/>
          <w:kern w:val="0"/>
          <w:lang w:eastAsia="en-GB"/>
          <w14:ligatures w14:val="none"/>
        </w:rPr>
        <w:t xml:space="preserve"> la zi</w:t>
      </w:r>
      <w:r w:rsidRPr="0056225E">
        <w:rPr>
          <w:rFonts w:ascii="Trebuchet MS" w:eastAsia="Times New Roman" w:hAnsi="Trebuchet MS" w:cs="Times New Roman"/>
          <w:i/>
          <w:iCs/>
          <w:kern w:val="0"/>
          <w:lang w:eastAsia="en-GB"/>
          <w14:ligatures w14:val="none"/>
        </w:rPr>
        <w:t xml:space="preserve"> </w:t>
      </w:r>
      <w:r w:rsidRPr="0056225E">
        <w:rPr>
          <w:rFonts w:ascii="Trebuchet MS" w:eastAsia="Times New Roman" w:hAnsi="Trebuchet MS" w:cs="Times New Roman"/>
          <w:i/>
          <w:iCs/>
          <w:kern w:val="0"/>
          <w:lang w:eastAsia="en-GB"/>
          <w14:ligatures w14:val="none"/>
        </w:rPr>
        <w:t>privind aplicarea sporului acordat pentru deținerea titlului științific de doctor în sectorul bugetar, așa cum este reglementat de Legea-cadru nr. 153/2017 privind salarizarea personalului plătit din fonduri publice.</w:t>
      </w:r>
    </w:p>
    <w:p w14:paraId="3312E0A9"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p>
    <w:p w14:paraId="4F549221"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kern w:val="0"/>
          <w:lang w:eastAsia="en-GB"/>
          <w14:ligatures w14:val="none"/>
        </w:rPr>
        <w:t>Potrivit art. 14 alin. (1) lit. c) din Legea 153/2017, personalul care deține titlul științific de doctor și își desfășoară activitatea în domeniul în care a obținut acest titlu beneficiază de un spor de 50% din salariul de bază minim brut pe țară garantat în plată.</w:t>
      </w:r>
    </w:p>
    <w:p w14:paraId="7A76E436"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kern w:val="0"/>
          <w:lang w:eastAsia="en-GB"/>
          <w14:ligatures w14:val="none"/>
        </w:rPr>
        <w:t xml:space="preserve">Cu toate acestea, în practică, cuantumul acestui spor a rămas blocat la valoarea de </w:t>
      </w:r>
      <w:r w:rsidRPr="0056225E">
        <w:rPr>
          <w:rFonts w:ascii="Trebuchet MS" w:eastAsia="Times New Roman" w:hAnsi="Trebuchet MS" w:cs="Times New Roman"/>
          <w:b/>
          <w:bCs/>
          <w:kern w:val="0"/>
          <w:lang w:eastAsia="en-GB"/>
          <w14:ligatures w14:val="none"/>
        </w:rPr>
        <w:t>950 lei brut</w:t>
      </w:r>
      <w:r w:rsidRPr="0056225E">
        <w:rPr>
          <w:rFonts w:ascii="Trebuchet MS" w:eastAsia="Times New Roman" w:hAnsi="Trebuchet MS" w:cs="Times New Roman"/>
          <w:kern w:val="0"/>
          <w:lang w:eastAsia="en-GB"/>
          <w14:ligatures w14:val="none"/>
        </w:rPr>
        <w:t xml:space="preserve">, reprezentând 50% din salariul minim brut în vigoare în anul </w:t>
      </w:r>
      <w:r w:rsidRPr="0056225E">
        <w:rPr>
          <w:rFonts w:ascii="Trebuchet MS" w:eastAsia="Times New Roman" w:hAnsi="Trebuchet MS" w:cs="Times New Roman"/>
          <w:b/>
          <w:bCs/>
          <w:kern w:val="0"/>
          <w:lang w:eastAsia="en-GB"/>
          <w14:ligatures w14:val="none"/>
        </w:rPr>
        <w:t>2018</w:t>
      </w:r>
      <w:r w:rsidRPr="0056225E">
        <w:rPr>
          <w:rFonts w:ascii="Trebuchet MS" w:eastAsia="Times New Roman" w:hAnsi="Trebuchet MS" w:cs="Times New Roman"/>
          <w:kern w:val="0"/>
          <w:lang w:eastAsia="en-GB"/>
          <w14:ligatures w14:val="none"/>
        </w:rPr>
        <w:t>, deși între timp salariul minim a fost majorat anual.</w:t>
      </w:r>
    </w:p>
    <w:p w14:paraId="083E4134" w14:textId="3F01BD88" w:rsidR="00A57D60" w:rsidRPr="0056225E" w:rsidRDefault="00A57D60"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b/>
          <w:bCs/>
          <w:kern w:val="0"/>
          <w:lang w:eastAsia="en-GB"/>
          <w14:ligatures w14:val="none"/>
        </w:rPr>
        <w:t>Motivul: a fost plafonat</w:t>
      </w:r>
      <w:r w:rsidR="003467BD" w:rsidRPr="0056225E">
        <w:rPr>
          <w:rFonts w:ascii="Trebuchet MS" w:eastAsia="Times New Roman" w:hAnsi="Trebuchet MS" w:cs="Times New Roman"/>
          <w:b/>
          <w:bCs/>
          <w:kern w:val="0"/>
          <w:lang w:eastAsia="en-GB"/>
          <w14:ligatures w14:val="none"/>
        </w:rPr>
        <w:t xml:space="preserve"> în anul 2018</w:t>
      </w:r>
      <w:r w:rsidRPr="0056225E">
        <w:rPr>
          <w:rFonts w:ascii="Trebuchet MS" w:eastAsia="Times New Roman" w:hAnsi="Trebuchet MS" w:cs="Times New Roman"/>
          <w:b/>
          <w:bCs/>
          <w:kern w:val="0"/>
          <w:lang w:eastAsia="en-GB"/>
          <w14:ligatures w14:val="none"/>
        </w:rPr>
        <w:t>, alături de alte sporuri, prin ordonanțe succesive, în toți acești ani.</w:t>
      </w:r>
    </w:p>
    <w:p w14:paraId="144BBBAA" w14:textId="77777777" w:rsidR="00A57D60" w:rsidRPr="0056225E" w:rsidRDefault="00A57D60" w:rsidP="0056225E">
      <w:p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hyperlink r:id="rId7" w:tgtFrame="_blank" w:history="1">
        <w:r w:rsidRPr="0056225E">
          <w:rPr>
            <w:rFonts w:ascii="Trebuchet MS" w:eastAsia="Times New Roman" w:hAnsi="Trebuchet MS" w:cs="Times New Roman"/>
            <w:kern w:val="0"/>
            <w:lang w:val="es-ES" w:eastAsia="en-GB"/>
            <w14:ligatures w14:val="none"/>
          </w:rPr>
          <w:t>OUG nr. 115/2023 a modificat condițiile de acordare a sporului de doctorat în rândul bugetarilor </w:t>
        </w:r>
      </w:hyperlink>
      <w:r w:rsidRPr="0056225E">
        <w:rPr>
          <w:rFonts w:ascii="Trebuchet MS" w:eastAsia="Times New Roman" w:hAnsi="Trebuchet MS" w:cs="Times New Roman"/>
          <w:kern w:val="0"/>
          <w:lang w:val="es-ES" w:eastAsia="en-GB"/>
          <w14:ligatures w14:val="none"/>
        </w:rPr>
        <w:t>impunând includerea în fișa postului un set de atribuții obiective și cuantificabile, prin care să se poată verifica periodic felul în care activitatea deținătorului unui titlu de doctor e valorificată în mod suplimentar sau, altfel spus, aduce plusvaloare. </w:t>
      </w:r>
    </w:p>
    <w:p w14:paraId="7FD0BF58" w14:textId="77777777" w:rsidR="00A57D60" w:rsidRPr="0056225E" w:rsidRDefault="00A57D60" w:rsidP="0056225E">
      <w:p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r w:rsidRPr="0056225E">
        <w:rPr>
          <w:rFonts w:ascii="Trebuchet MS" w:eastAsia="Times New Roman" w:hAnsi="Trebuchet MS" w:cs="Times New Roman"/>
          <w:kern w:val="0"/>
          <w:lang w:val="es-ES" w:eastAsia="en-GB"/>
          <w14:ligatures w14:val="none"/>
        </w:rPr>
        <w:t>Ce nu a modificat OUG-ul din 2023 este cuantumul acestui spor: prevederea din Legea 153/2017 a rămas la fel din această perspectivă, sporul reprezentând „50% din nivelul salariului de bază minim brut pe țară garantat în plată”. </w:t>
      </w:r>
    </w:p>
    <w:p w14:paraId="1FEB3649" w14:textId="1F9913C5" w:rsidR="00503164" w:rsidRDefault="00A57D60" w:rsidP="0056225E">
      <w:pPr>
        <w:shd w:val="clear" w:color="auto" w:fill="FFFFFF"/>
        <w:spacing w:after="0" w:line="240" w:lineRule="auto"/>
        <w:ind w:left="-284" w:right="-330"/>
        <w:jc w:val="both"/>
        <w:rPr>
          <w:rFonts w:ascii="Trebuchet MS" w:eastAsia="Times New Roman" w:hAnsi="Trebuchet MS" w:cs="Times New Roman"/>
          <w:b/>
          <w:bCs/>
          <w:kern w:val="0"/>
          <w:lang w:val="es-ES" w:eastAsia="en-GB"/>
          <w14:ligatures w14:val="none"/>
        </w:rPr>
      </w:pPr>
      <w:r w:rsidRPr="0056225E">
        <w:rPr>
          <w:rFonts w:ascii="Trebuchet MS" w:eastAsia="Times New Roman" w:hAnsi="Trebuchet MS" w:cs="Times New Roman"/>
          <w:kern w:val="0"/>
          <w:lang w:val="es-ES" w:eastAsia="en-GB"/>
          <w14:ligatures w14:val="none"/>
        </w:rPr>
        <w:t>Doar că sporul nu e tocmai jumătate din salariul minim brut pe țară în vigoare la acest moment, așa cum scrie în această prevedere. Nu e nici 50% din salariul minim brut din decembrie sau din ianuarie anul trecut. E jumătate dintr-un salariu minim aplicabil acum câțiva ani</w:t>
      </w:r>
      <w:r w:rsidR="003467BD" w:rsidRPr="0056225E">
        <w:rPr>
          <w:rFonts w:ascii="Trebuchet MS" w:eastAsia="Times New Roman" w:hAnsi="Trebuchet MS" w:cs="Times New Roman"/>
          <w:kern w:val="0"/>
          <w:lang w:val="es-ES" w:eastAsia="en-GB"/>
          <w14:ligatures w14:val="none"/>
        </w:rPr>
        <w:t xml:space="preserve">, </w:t>
      </w:r>
      <w:r w:rsidR="003467BD" w:rsidRPr="0056225E">
        <w:rPr>
          <w:rFonts w:ascii="Trebuchet MS" w:eastAsia="Times New Roman" w:hAnsi="Trebuchet MS" w:cs="Times New Roman"/>
          <w:b/>
          <w:bCs/>
          <w:kern w:val="0"/>
          <w:lang w:val="es-ES" w:eastAsia="en-GB"/>
          <w14:ligatures w14:val="none"/>
        </w:rPr>
        <w:t>respectiv în anul 2018</w:t>
      </w:r>
      <w:r w:rsidRPr="0056225E">
        <w:rPr>
          <w:rFonts w:ascii="Trebuchet MS" w:eastAsia="Times New Roman" w:hAnsi="Trebuchet MS" w:cs="Times New Roman"/>
          <w:b/>
          <w:bCs/>
          <w:kern w:val="0"/>
          <w:lang w:val="es-ES" w:eastAsia="en-GB"/>
          <w14:ligatures w14:val="none"/>
        </w:rPr>
        <w:t xml:space="preserve">. </w:t>
      </w:r>
    </w:p>
    <w:p w14:paraId="1A99D729"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p>
    <w:p w14:paraId="50D642C3" w14:textId="135A8BC6" w:rsidR="00A57D60" w:rsidRPr="0056225E" w:rsidRDefault="00503164" w:rsidP="0056225E">
      <w:p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r w:rsidRPr="0056225E">
        <w:rPr>
          <w:rFonts w:ascii="Trebuchet MS" w:eastAsia="Times New Roman" w:hAnsi="Trebuchet MS" w:cs="Times New Roman"/>
          <w:kern w:val="0"/>
          <w:lang w:eastAsia="en-GB"/>
          <w14:ligatures w14:val="none"/>
        </w:rPr>
        <w:t>Î</w:t>
      </w:r>
      <w:r w:rsidR="00A57D60" w:rsidRPr="0056225E">
        <w:rPr>
          <w:rFonts w:ascii="Trebuchet MS" w:eastAsia="Times New Roman" w:hAnsi="Trebuchet MS" w:cs="Times New Roman"/>
          <w:kern w:val="0"/>
          <w:lang w:val="es-ES" w:eastAsia="en-GB"/>
          <w14:ligatures w14:val="none"/>
        </w:rPr>
        <w:t xml:space="preserve">n ordine invers cronologică, pentru a înțelege că sporul este și în </w:t>
      </w:r>
      <w:r w:rsidRPr="0056225E">
        <w:rPr>
          <w:rFonts w:ascii="Trebuchet MS" w:eastAsia="Times New Roman" w:hAnsi="Trebuchet MS" w:cs="Times New Roman"/>
          <w:b/>
          <w:bCs/>
          <w:kern w:val="0"/>
          <w:lang w:val="es-ES" w:eastAsia="en-GB"/>
          <w14:ligatures w14:val="none"/>
        </w:rPr>
        <w:t>aprilie</w:t>
      </w:r>
      <w:r w:rsidR="00A57D60" w:rsidRPr="0056225E">
        <w:rPr>
          <w:rFonts w:ascii="Trebuchet MS" w:eastAsia="Times New Roman" w:hAnsi="Trebuchet MS" w:cs="Times New Roman"/>
          <w:b/>
          <w:bCs/>
          <w:kern w:val="0"/>
          <w:lang w:val="es-ES" w:eastAsia="en-GB"/>
          <w14:ligatures w14:val="none"/>
        </w:rPr>
        <w:t xml:space="preserve"> 202</w:t>
      </w:r>
      <w:r w:rsidRPr="0056225E">
        <w:rPr>
          <w:rFonts w:ascii="Trebuchet MS" w:eastAsia="Times New Roman" w:hAnsi="Trebuchet MS" w:cs="Times New Roman"/>
          <w:b/>
          <w:bCs/>
          <w:kern w:val="0"/>
          <w:lang w:val="es-ES" w:eastAsia="en-GB"/>
          <w14:ligatures w14:val="none"/>
        </w:rPr>
        <w:t>5</w:t>
      </w:r>
      <w:r w:rsidR="00A57D60" w:rsidRPr="0056225E">
        <w:rPr>
          <w:rFonts w:ascii="Trebuchet MS" w:eastAsia="Times New Roman" w:hAnsi="Trebuchet MS" w:cs="Times New Roman"/>
          <w:kern w:val="0"/>
          <w:lang w:val="es-ES" w:eastAsia="en-GB"/>
          <w14:ligatures w14:val="none"/>
        </w:rPr>
        <w:t xml:space="preserve"> tot de </w:t>
      </w:r>
      <w:r w:rsidR="00A57D60" w:rsidRPr="0056225E">
        <w:rPr>
          <w:rFonts w:ascii="Trebuchet MS" w:eastAsia="Times New Roman" w:hAnsi="Trebuchet MS" w:cs="Times New Roman"/>
          <w:b/>
          <w:bCs/>
          <w:kern w:val="0"/>
          <w:lang w:val="es-ES" w:eastAsia="en-GB"/>
          <w14:ligatures w14:val="none"/>
        </w:rPr>
        <w:t>950 de lei </w:t>
      </w:r>
      <w:r w:rsidR="00A57D60" w:rsidRPr="0056225E">
        <w:rPr>
          <w:rFonts w:ascii="Trebuchet MS" w:eastAsia="Times New Roman" w:hAnsi="Trebuchet MS" w:cs="Times New Roman"/>
          <w:kern w:val="0"/>
          <w:lang w:val="es-ES" w:eastAsia="en-GB"/>
          <w14:ligatures w14:val="none"/>
        </w:rPr>
        <w:t>(brut):</w:t>
      </w:r>
    </w:p>
    <w:p w14:paraId="46CC227C" w14:textId="77777777" w:rsidR="00A57D60" w:rsidRPr="0056225E"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r w:rsidRPr="0056225E">
        <w:rPr>
          <w:rFonts w:ascii="Trebuchet MS" w:eastAsia="Times New Roman" w:hAnsi="Trebuchet MS" w:cs="Times New Roman"/>
          <w:kern w:val="0"/>
          <w:lang w:val="es-ES" w:eastAsia="en-GB"/>
          <w14:ligatures w14:val="none"/>
        </w:rPr>
        <w:t>aceeași OUG nr. 115/2023 prevede, la art. II - „</w:t>
      </w:r>
      <w:r w:rsidRPr="0056225E">
        <w:rPr>
          <w:rFonts w:ascii="Trebuchet MS" w:eastAsia="Times New Roman" w:hAnsi="Trebuchet MS" w:cs="Times New Roman"/>
          <w:b/>
          <w:bCs/>
          <w:i/>
          <w:iCs/>
          <w:kern w:val="0"/>
          <w:lang w:val="es-ES" w:eastAsia="en-GB"/>
          <w14:ligatures w14:val="none"/>
        </w:rPr>
        <w:t>Începând cu data de 1 ianuarie 2024</w:t>
      </w:r>
      <w:r w:rsidRPr="0056225E">
        <w:rPr>
          <w:rFonts w:ascii="Trebuchet MS" w:eastAsia="Times New Roman" w:hAnsi="Trebuchet MS" w:cs="Times New Roman"/>
          <w:i/>
          <w:iCs/>
          <w:kern w:val="0"/>
          <w:lang w:val="es-ES" w:eastAsia="en-GB"/>
          <w14:ligatures w14:val="none"/>
        </w:rPr>
        <w:t>,</w:t>
      </w:r>
      <w:r w:rsidRPr="0056225E">
        <w:rPr>
          <w:rFonts w:ascii="Trebuchet MS" w:eastAsia="Times New Roman" w:hAnsi="Trebuchet MS" w:cs="Times New Roman"/>
          <w:b/>
          <w:bCs/>
          <w:i/>
          <w:iCs/>
          <w:kern w:val="0"/>
          <w:lang w:val="es-ES" w:eastAsia="en-GB"/>
          <w14:ligatures w14:val="none"/>
        </w:rPr>
        <w:t> cuantumul sporurilor,</w:t>
      </w:r>
      <w:r w:rsidRPr="0056225E">
        <w:rPr>
          <w:rFonts w:ascii="Trebuchet MS" w:eastAsia="Times New Roman" w:hAnsi="Trebuchet MS" w:cs="Times New Roman"/>
          <w:i/>
          <w:iCs/>
          <w:kern w:val="0"/>
          <w:lang w:val="es-ES" w:eastAsia="en-GB"/>
          <w14:ligatures w14:val="none"/>
        </w:rPr>
        <w:t> indemnizațiilor, compensațiilor, primelor și al celorlalte elemente ale sistemului de salarizare care fac parte, potrivit legii, din salariul brut lunar, solda lunară de care beneficiază personalul plătit din fonduri publice </w:t>
      </w:r>
      <w:r w:rsidRPr="0056225E">
        <w:rPr>
          <w:rFonts w:ascii="Trebuchet MS" w:eastAsia="Times New Roman" w:hAnsi="Trebuchet MS" w:cs="Times New Roman"/>
          <w:b/>
          <w:bCs/>
          <w:i/>
          <w:iCs/>
          <w:kern w:val="0"/>
          <w:lang w:val="es-ES" w:eastAsia="en-GB"/>
          <w14:ligatures w14:val="none"/>
        </w:rPr>
        <w:t>se menține cel mult la nivelul cuantumului acordat pentru luna decembrie 2023</w:t>
      </w:r>
      <w:r w:rsidRPr="0056225E">
        <w:rPr>
          <w:rFonts w:ascii="Trebuchet MS" w:eastAsia="Times New Roman" w:hAnsi="Trebuchet MS" w:cs="Times New Roman"/>
          <w:i/>
          <w:iCs/>
          <w:kern w:val="0"/>
          <w:lang w:val="es-ES" w:eastAsia="en-GB"/>
          <w14:ligatures w14:val="none"/>
        </w:rPr>
        <w:t>, în măsura în care personalul ocupă aceeași funcție și își desfășoară activitatea în aceleași condiții</w:t>
      </w:r>
      <w:r w:rsidRPr="0056225E">
        <w:rPr>
          <w:rFonts w:ascii="Trebuchet MS" w:eastAsia="Times New Roman" w:hAnsi="Trebuchet MS" w:cs="Times New Roman"/>
          <w:kern w:val="0"/>
          <w:lang w:val="es-ES" w:eastAsia="en-GB"/>
          <w14:ligatures w14:val="none"/>
        </w:rPr>
        <w:t>”.</w:t>
      </w:r>
    </w:p>
    <w:p w14:paraId="2053BB40" w14:textId="3CB8FBAD" w:rsidR="00A57D60" w:rsidRPr="0056225E"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n-GB" w:eastAsia="en-GB"/>
          <w14:ligatures w14:val="none"/>
        </w:rPr>
      </w:pPr>
      <w:r w:rsidRPr="0056225E">
        <w:rPr>
          <w:rFonts w:ascii="Trebuchet MS" w:eastAsia="Times New Roman" w:hAnsi="Trebuchet MS" w:cs="Times New Roman"/>
          <w:kern w:val="0"/>
          <w:lang w:val="en-GB" w:eastAsia="en-GB"/>
          <w14:ligatures w14:val="none"/>
        </w:rPr>
        <w:t xml:space="preserve">OUG 168/2022 </w:t>
      </w:r>
      <w:proofErr w:type="spellStart"/>
      <w:r w:rsidRPr="0056225E">
        <w:rPr>
          <w:rFonts w:ascii="Trebuchet MS" w:eastAsia="Times New Roman" w:hAnsi="Trebuchet MS" w:cs="Times New Roman"/>
          <w:kern w:val="0"/>
          <w:lang w:val="en-GB" w:eastAsia="en-GB"/>
          <w14:ligatures w14:val="none"/>
        </w:rPr>
        <w:t>prevede</w:t>
      </w:r>
      <w:proofErr w:type="spellEnd"/>
      <w:r w:rsidRPr="0056225E">
        <w:rPr>
          <w:rFonts w:ascii="Trebuchet MS" w:eastAsia="Times New Roman" w:hAnsi="Trebuchet MS" w:cs="Times New Roman"/>
          <w:kern w:val="0"/>
          <w:lang w:val="en-GB" w:eastAsia="en-GB"/>
          <w14:ligatures w14:val="none"/>
        </w:rPr>
        <w:t xml:space="preserve">, la art. I </w:t>
      </w:r>
      <w:proofErr w:type="spellStart"/>
      <w:r w:rsidRPr="0056225E">
        <w:rPr>
          <w:rFonts w:ascii="Trebuchet MS" w:eastAsia="Times New Roman" w:hAnsi="Trebuchet MS" w:cs="Times New Roman"/>
          <w:kern w:val="0"/>
          <w:lang w:val="en-GB" w:eastAsia="en-GB"/>
          <w14:ligatures w14:val="none"/>
        </w:rPr>
        <w:t>alin</w:t>
      </w:r>
      <w:proofErr w:type="spellEnd"/>
      <w:r w:rsidRPr="0056225E">
        <w:rPr>
          <w:rFonts w:ascii="Trebuchet MS" w:eastAsia="Times New Roman" w:hAnsi="Trebuchet MS" w:cs="Times New Roman"/>
          <w:kern w:val="0"/>
          <w:lang w:val="en-GB" w:eastAsia="en-GB"/>
          <w14:ligatures w14:val="none"/>
        </w:rPr>
        <w:t>. (5) – „</w:t>
      </w:r>
      <w:proofErr w:type="spellStart"/>
      <w:r w:rsidRPr="0056225E">
        <w:rPr>
          <w:rFonts w:ascii="Trebuchet MS" w:eastAsia="Times New Roman" w:hAnsi="Trebuchet MS" w:cs="Times New Roman"/>
          <w:b/>
          <w:bCs/>
          <w:i/>
          <w:iCs/>
          <w:kern w:val="0"/>
          <w:lang w:val="en-GB" w:eastAsia="en-GB"/>
          <w14:ligatures w14:val="none"/>
        </w:rPr>
        <w:t>În</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anul</w:t>
      </w:r>
      <w:proofErr w:type="spellEnd"/>
      <w:r w:rsidRPr="0056225E">
        <w:rPr>
          <w:rFonts w:ascii="Trebuchet MS" w:eastAsia="Times New Roman" w:hAnsi="Trebuchet MS" w:cs="Times New Roman"/>
          <w:b/>
          <w:bCs/>
          <w:i/>
          <w:iCs/>
          <w:kern w:val="0"/>
          <w:lang w:val="en-GB" w:eastAsia="en-GB"/>
          <w14:ligatures w14:val="none"/>
        </w:rPr>
        <w:t xml:space="preserve"> 2023, </w:t>
      </w:r>
      <w:proofErr w:type="spellStart"/>
      <w:r w:rsidRPr="0056225E">
        <w:rPr>
          <w:rFonts w:ascii="Trebuchet MS" w:eastAsia="Times New Roman" w:hAnsi="Trebuchet MS" w:cs="Times New Roman"/>
          <w:b/>
          <w:bCs/>
          <w:i/>
          <w:iCs/>
          <w:kern w:val="0"/>
          <w:lang w:val="en-GB" w:eastAsia="en-GB"/>
          <w14:ligatures w14:val="none"/>
        </w:rPr>
        <w:t>începând</w:t>
      </w:r>
      <w:proofErr w:type="spellEnd"/>
      <w:r w:rsidRPr="0056225E">
        <w:rPr>
          <w:rFonts w:ascii="Trebuchet MS" w:eastAsia="Times New Roman" w:hAnsi="Trebuchet MS" w:cs="Times New Roman"/>
          <w:b/>
          <w:bCs/>
          <w:i/>
          <w:iCs/>
          <w:kern w:val="0"/>
          <w:lang w:val="en-GB" w:eastAsia="en-GB"/>
          <w14:ligatures w14:val="none"/>
        </w:rPr>
        <w:t xml:space="preserve"> cu data de 1 </w:t>
      </w:r>
      <w:proofErr w:type="spellStart"/>
      <w:r w:rsidRPr="0056225E">
        <w:rPr>
          <w:rFonts w:ascii="Trebuchet MS" w:eastAsia="Times New Roman" w:hAnsi="Trebuchet MS" w:cs="Times New Roman"/>
          <w:b/>
          <w:bCs/>
          <w:i/>
          <w:iCs/>
          <w:kern w:val="0"/>
          <w:lang w:val="en-GB" w:eastAsia="en-GB"/>
          <w14:ligatures w14:val="none"/>
        </w:rPr>
        <w:t>ianuarie</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sporurilor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indemnizațiilor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compensațiilor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primelor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al </w:t>
      </w:r>
      <w:proofErr w:type="spellStart"/>
      <w:r w:rsidRPr="0056225E">
        <w:rPr>
          <w:rFonts w:ascii="Trebuchet MS" w:eastAsia="Times New Roman" w:hAnsi="Trebuchet MS" w:cs="Times New Roman"/>
          <w:i/>
          <w:iCs/>
          <w:kern w:val="0"/>
          <w:lang w:val="en-GB" w:eastAsia="en-GB"/>
          <w14:ligatures w14:val="none"/>
        </w:rPr>
        <w:t>celorlalte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elemente</w:t>
      </w:r>
      <w:proofErr w:type="spellEnd"/>
      <w:r w:rsidRPr="0056225E">
        <w:rPr>
          <w:rFonts w:ascii="Trebuchet MS" w:eastAsia="Times New Roman" w:hAnsi="Trebuchet MS" w:cs="Times New Roman"/>
          <w:i/>
          <w:iCs/>
          <w:kern w:val="0"/>
          <w:lang w:val="en-GB" w:eastAsia="en-GB"/>
          <w14:ligatures w14:val="none"/>
        </w:rPr>
        <w:t xml:space="preserve"> ale </w:t>
      </w:r>
      <w:proofErr w:type="spellStart"/>
      <w:r w:rsidRPr="0056225E">
        <w:rPr>
          <w:rFonts w:ascii="Trebuchet MS" w:eastAsia="Times New Roman" w:hAnsi="Trebuchet MS" w:cs="Times New Roman"/>
          <w:i/>
          <w:iCs/>
          <w:kern w:val="0"/>
          <w:lang w:val="en-GB" w:eastAsia="en-GB"/>
          <w14:ligatures w14:val="none"/>
        </w:rPr>
        <w:t>sistemului</w:t>
      </w:r>
      <w:proofErr w:type="spellEnd"/>
      <w:r w:rsidRPr="0056225E">
        <w:rPr>
          <w:rFonts w:ascii="Trebuchet MS" w:eastAsia="Times New Roman" w:hAnsi="Trebuchet MS" w:cs="Times New Roman"/>
          <w:i/>
          <w:iCs/>
          <w:kern w:val="0"/>
          <w:lang w:val="en-GB" w:eastAsia="en-GB"/>
          <w14:ligatures w14:val="none"/>
        </w:rPr>
        <w:t xml:space="preserve"> de </w:t>
      </w:r>
      <w:proofErr w:type="spellStart"/>
      <w:r w:rsidRPr="0056225E">
        <w:rPr>
          <w:rFonts w:ascii="Trebuchet MS" w:eastAsia="Times New Roman" w:hAnsi="Trebuchet MS" w:cs="Times New Roman"/>
          <w:i/>
          <w:iCs/>
          <w:kern w:val="0"/>
          <w:lang w:val="en-GB" w:eastAsia="en-GB"/>
          <w14:ligatures w14:val="none"/>
        </w:rPr>
        <w:t>salarizare</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fac</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parte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potrivit</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legii</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salariul</w:t>
      </w:r>
      <w:proofErr w:type="spellEnd"/>
      <w:r w:rsidRPr="0056225E">
        <w:rPr>
          <w:rFonts w:ascii="Trebuchet MS" w:eastAsia="Times New Roman" w:hAnsi="Trebuchet MS" w:cs="Times New Roman"/>
          <w:i/>
          <w:iCs/>
          <w:kern w:val="0"/>
          <w:lang w:val="en-GB" w:eastAsia="en-GB"/>
          <w14:ligatures w14:val="none"/>
        </w:rPr>
        <w:t xml:space="preserve"> brut lunar, </w:t>
      </w:r>
      <w:proofErr w:type="spellStart"/>
      <w:r w:rsidRPr="0056225E">
        <w:rPr>
          <w:rFonts w:ascii="Trebuchet MS" w:eastAsia="Times New Roman" w:hAnsi="Trebuchet MS" w:cs="Times New Roman"/>
          <w:i/>
          <w:iCs/>
          <w:kern w:val="0"/>
          <w:lang w:val="en-GB" w:eastAsia="en-GB"/>
          <w14:ligatures w14:val="none"/>
        </w:rPr>
        <w:t>solda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lunară</w:t>
      </w:r>
      <w:proofErr w:type="spellEnd"/>
      <w:r w:rsidRPr="0056225E">
        <w:rPr>
          <w:rFonts w:ascii="Trebuchet MS" w:eastAsia="Times New Roman" w:hAnsi="Trebuchet MS" w:cs="Times New Roman"/>
          <w:i/>
          <w:iCs/>
          <w:kern w:val="0"/>
          <w:lang w:val="en-GB" w:eastAsia="en-GB"/>
          <w14:ligatures w14:val="none"/>
        </w:rPr>
        <w:t xml:space="preserve"> de care </w:t>
      </w:r>
      <w:proofErr w:type="spellStart"/>
      <w:r w:rsidRPr="0056225E">
        <w:rPr>
          <w:rFonts w:ascii="Trebuchet MS" w:eastAsia="Times New Roman" w:hAnsi="Trebuchet MS" w:cs="Times New Roman"/>
          <w:i/>
          <w:iCs/>
          <w:kern w:val="0"/>
          <w:lang w:val="en-GB" w:eastAsia="en-GB"/>
          <w14:ligatures w14:val="none"/>
        </w:rPr>
        <w:t>beneficiază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plătit</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fonduri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publice</w:t>
      </w:r>
      <w:proofErr w:type="spellEnd"/>
      <w:r w:rsidRPr="0056225E">
        <w:rPr>
          <w:rFonts w:ascii="Trebuchet MS" w:eastAsia="Times New Roman" w:hAnsi="Trebuchet MS" w:cs="Times New Roman"/>
          <w:i/>
          <w:iCs/>
          <w:kern w:val="0"/>
          <w:lang w:val="en-GB" w:eastAsia="en-GB"/>
          <w14:ligatures w14:val="none"/>
        </w:rPr>
        <w:t> </w:t>
      </w:r>
      <w:r w:rsidRPr="0056225E">
        <w:rPr>
          <w:rFonts w:ascii="Trebuchet MS" w:eastAsia="Times New Roman" w:hAnsi="Trebuchet MS" w:cs="Times New Roman"/>
          <w:b/>
          <w:bCs/>
          <w:i/>
          <w:iCs/>
          <w:kern w:val="0"/>
          <w:lang w:val="en-GB" w:eastAsia="en-GB"/>
          <w14:ligatures w14:val="none"/>
        </w:rPr>
        <w:t xml:space="preserve">se </w:t>
      </w:r>
      <w:proofErr w:type="spellStart"/>
      <w:r w:rsidRPr="0056225E">
        <w:rPr>
          <w:rFonts w:ascii="Trebuchet MS" w:eastAsia="Times New Roman" w:hAnsi="Trebuchet MS" w:cs="Times New Roman"/>
          <w:b/>
          <w:bCs/>
          <w:i/>
          <w:iCs/>
          <w:kern w:val="0"/>
          <w:lang w:val="en-GB" w:eastAsia="en-GB"/>
          <w14:ligatures w14:val="none"/>
        </w:rPr>
        <w:t>menține</w:t>
      </w:r>
      <w:proofErr w:type="spellEnd"/>
      <w:r w:rsidRPr="0056225E">
        <w:rPr>
          <w:rFonts w:ascii="Trebuchet MS" w:eastAsia="Times New Roman" w:hAnsi="Trebuchet MS" w:cs="Times New Roman"/>
          <w:b/>
          <w:bCs/>
          <w:i/>
          <w:iCs/>
          <w:kern w:val="0"/>
          <w:lang w:val="en-GB" w:eastAsia="en-GB"/>
          <w14:ligatures w14:val="none"/>
        </w:rPr>
        <w:t xml:space="preserve"> cel </w:t>
      </w:r>
      <w:proofErr w:type="spellStart"/>
      <w:r w:rsidRPr="0056225E">
        <w:rPr>
          <w:rFonts w:ascii="Trebuchet MS" w:eastAsia="Times New Roman" w:hAnsi="Trebuchet MS" w:cs="Times New Roman"/>
          <w:b/>
          <w:bCs/>
          <w:i/>
          <w:iCs/>
          <w:kern w:val="0"/>
          <w:lang w:val="en-GB" w:eastAsia="en-GB"/>
          <w14:ligatures w14:val="none"/>
        </w:rPr>
        <w:t>mult</w:t>
      </w:r>
      <w:proofErr w:type="spellEnd"/>
      <w:r w:rsidRPr="0056225E">
        <w:rPr>
          <w:rFonts w:ascii="Trebuchet MS" w:eastAsia="Times New Roman" w:hAnsi="Trebuchet MS" w:cs="Times New Roman"/>
          <w:b/>
          <w:bCs/>
          <w:i/>
          <w:iCs/>
          <w:kern w:val="0"/>
          <w:lang w:val="en-GB" w:eastAsia="en-GB"/>
          <w14:ligatures w14:val="none"/>
        </w:rPr>
        <w:t xml:space="preserve"> la </w:t>
      </w:r>
      <w:proofErr w:type="spellStart"/>
      <w:r w:rsidRPr="0056225E">
        <w:rPr>
          <w:rFonts w:ascii="Trebuchet MS" w:eastAsia="Times New Roman" w:hAnsi="Trebuchet MS" w:cs="Times New Roman"/>
          <w:b/>
          <w:bCs/>
          <w:i/>
          <w:iCs/>
          <w:kern w:val="0"/>
          <w:lang w:val="en-GB" w:eastAsia="en-GB"/>
          <w14:ligatures w14:val="none"/>
        </w:rPr>
        <w:t>nivelul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cuantumului</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acordat</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pentru</w:t>
      </w:r>
      <w:proofErr w:type="spellEnd"/>
      <w:r w:rsidRPr="0056225E">
        <w:rPr>
          <w:rFonts w:ascii="Trebuchet MS" w:eastAsia="Times New Roman" w:hAnsi="Trebuchet MS" w:cs="Times New Roman"/>
          <w:b/>
          <w:bCs/>
          <w:i/>
          <w:iCs/>
          <w:kern w:val="0"/>
          <w:lang w:val="en-GB" w:eastAsia="en-GB"/>
          <w14:ligatures w14:val="none"/>
        </w:rPr>
        <w:t xml:space="preserve"> luna </w:t>
      </w:r>
      <w:proofErr w:type="spellStart"/>
      <w:r w:rsidRPr="0056225E">
        <w:rPr>
          <w:rFonts w:ascii="Trebuchet MS" w:eastAsia="Times New Roman" w:hAnsi="Trebuchet MS" w:cs="Times New Roman"/>
          <w:b/>
          <w:bCs/>
          <w:i/>
          <w:iCs/>
          <w:kern w:val="0"/>
          <w:lang w:val="en-GB" w:eastAsia="en-GB"/>
          <w14:ligatures w14:val="none"/>
        </w:rPr>
        <w:t>decembrie</w:t>
      </w:r>
      <w:proofErr w:type="spellEnd"/>
      <w:r w:rsidRPr="0056225E">
        <w:rPr>
          <w:rFonts w:ascii="Trebuchet MS" w:eastAsia="Times New Roman" w:hAnsi="Trebuchet MS" w:cs="Times New Roman"/>
          <w:b/>
          <w:bCs/>
          <w:i/>
          <w:iCs/>
          <w:kern w:val="0"/>
          <w:lang w:val="en-GB" w:eastAsia="en-GB"/>
          <w14:ligatures w14:val="none"/>
        </w:rPr>
        <w:t xml:space="preserve"> 2022</w:t>
      </w:r>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măsura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ocupă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funcție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desfășoară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activitatea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aceleași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condiții</w:t>
      </w:r>
      <w:proofErr w:type="spellEnd"/>
      <w:r w:rsidRPr="0056225E">
        <w:rPr>
          <w:rFonts w:ascii="Trebuchet MS" w:eastAsia="Times New Roman" w:hAnsi="Trebuchet MS" w:cs="Times New Roman"/>
          <w:kern w:val="0"/>
          <w:lang w:val="en-GB" w:eastAsia="en-GB"/>
          <w14:ligatures w14:val="none"/>
        </w:rPr>
        <w:t>.”</w:t>
      </w:r>
    </w:p>
    <w:p w14:paraId="474355AD" w14:textId="4E981DB8" w:rsidR="00A57D60" w:rsidRPr="0056225E"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n-GB" w:eastAsia="en-GB"/>
          <w14:ligatures w14:val="none"/>
        </w:rPr>
      </w:pPr>
      <w:r w:rsidRPr="0056225E">
        <w:rPr>
          <w:rFonts w:ascii="Trebuchet MS" w:eastAsia="Times New Roman" w:hAnsi="Trebuchet MS" w:cs="Times New Roman"/>
          <w:kern w:val="0"/>
          <w:lang w:val="en-GB" w:eastAsia="en-GB"/>
          <w14:ligatures w14:val="none"/>
        </w:rPr>
        <w:t xml:space="preserve">OUG 130/2021 </w:t>
      </w:r>
      <w:proofErr w:type="spellStart"/>
      <w:r w:rsidRPr="0056225E">
        <w:rPr>
          <w:rFonts w:ascii="Trebuchet MS" w:eastAsia="Times New Roman" w:hAnsi="Trebuchet MS" w:cs="Times New Roman"/>
          <w:kern w:val="0"/>
          <w:lang w:val="en-GB" w:eastAsia="en-GB"/>
          <w14:ligatures w14:val="none"/>
        </w:rPr>
        <w:t>prevede</w:t>
      </w:r>
      <w:proofErr w:type="spellEnd"/>
      <w:r w:rsidRPr="0056225E">
        <w:rPr>
          <w:rFonts w:ascii="Trebuchet MS" w:eastAsia="Times New Roman" w:hAnsi="Trebuchet MS" w:cs="Times New Roman"/>
          <w:kern w:val="0"/>
          <w:lang w:val="en-GB" w:eastAsia="en-GB"/>
          <w14:ligatures w14:val="none"/>
        </w:rPr>
        <w:t xml:space="preserve">, la art. I </w:t>
      </w:r>
      <w:proofErr w:type="spellStart"/>
      <w:r w:rsidRPr="0056225E">
        <w:rPr>
          <w:rFonts w:ascii="Trebuchet MS" w:eastAsia="Times New Roman" w:hAnsi="Trebuchet MS" w:cs="Times New Roman"/>
          <w:kern w:val="0"/>
          <w:lang w:val="en-GB" w:eastAsia="en-GB"/>
          <w14:ligatures w14:val="none"/>
        </w:rPr>
        <w:t>alin</w:t>
      </w:r>
      <w:proofErr w:type="spellEnd"/>
      <w:r w:rsidRPr="0056225E">
        <w:rPr>
          <w:rFonts w:ascii="Trebuchet MS" w:eastAsia="Times New Roman" w:hAnsi="Trebuchet MS" w:cs="Times New Roman"/>
          <w:kern w:val="0"/>
          <w:lang w:val="en-GB" w:eastAsia="en-GB"/>
          <w14:ligatures w14:val="none"/>
        </w:rPr>
        <w:t>. (5) – „</w:t>
      </w:r>
      <w:proofErr w:type="spellStart"/>
      <w:r w:rsidRPr="0056225E">
        <w:rPr>
          <w:rFonts w:ascii="Trebuchet MS" w:eastAsia="Times New Roman" w:hAnsi="Trebuchet MS" w:cs="Times New Roman"/>
          <w:b/>
          <w:bCs/>
          <w:i/>
          <w:iCs/>
          <w:kern w:val="0"/>
          <w:lang w:val="en-GB" w:eastAsia="en-GB"/>
          <w14:ligatures w14:val="none"/>
        </w:rPr>
        <w:t>În</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anul</w:t>
      </w:r>
      <w:proofErr w:type="spellEnd"/>
      <w:r w:rsidRPr="0056225E">
        <w:rPr>
          <w:rFonts w:ascii="Trebuchet MS" w:eastAsia="Times New Roman" w:hAnsi="Trebuchet MS" w:cs="Times New Roman"/>
          <w:b/>
          <w:bCs/>
          <w:i/>
          <w:iCs/>
          <w:kern w:val="0"/>
          <w:lang w:val="en-GB" w:eastAsia="en-GB"/>
          <w14:ligatures w14:val="none"/>
        </w:rPr>
        <w:t xml:space="preserve"> 2022, </w:t>
      </w:r>
      <w:proofErr w:type="spellStart"/>
      <w:r w:rsidRPr="0056225E">
        <w:rPr>
          <w:rFonts w:ascii="Trebuchet MS" w:eastAsia="Times New Roman" w:hAnsi="Trebuchet MS" w:cs="Times New Roman"/>
          <w:b/>
          <w:bCs/>
          <w:i/>
          <w:iCs/>
          <w:kern w:val="0"/>
          <w:lang w:val="en-GB" w:eastAsia="en-GB"/>
          <w14:ligatures w14:val="none"/>
        </w:rPr>
        <w:t>începând</w:t>
      </w:r>
      <w:proofErr w:type="spellEnd"/>
      <w:r w:rsidRPr="0056225E">
        <w:rPr>
          <w:rFonts w:ascii="Trebuchet MS" w:eastAsia="Times New Roman" w:hAnsi="Trebuchet MS" w:cs="Times New Roman"/>
          <w:b/>
          <w:bCs/>
          <w:i/>
          <w:iCs/>
          <w:kern w:val="0"/>
          <w:lang w:val="en-GB" w:eastAsia="en-GB"/>
          <w14:ligatures w14:val="none"/>
        </w:rPr>
        <w:t xml:space="preserve"> cu data de 1 </w:t>
      </w:r>
      <w:proofErr w:type="spellStart"/>
      <w:r w:rsidRPr="0056225E">
        <w:rPr>
          <w:rFonts w:ascii="Trebuchet MS" w:eastAsia="Times New Roman" w:hAnsi="Trebuchet MS" w:cs="Times New Roman"/>
          <w:b/>
          <w:bCs/>
          <w:i/>
          <w:iCs/>
          <w:kern w:val="0"/>
          <w:lang w:val="en-GB" w:eastAsia="en-GB"/>
          <w14:ligatures w14:val="none"/>
        </w:rPr>
        <w:t>ianuarie</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sporurilor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indemnizațiilor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compensațiilor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primelor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al </w:t>
      </w:r>
      <w:proofErr w:type="spellStart"/>
      <w:r w:rsidRPr="0056225E">
        <w:rPr>
          <w:rFonts w:ascii="Trebuchet MS" w:eastAsia="Times New Roman" w:hAnsi="Trebuchet MS" w:cs="Times New Roman"/>
          <w:i/>
          <w:iCs/>
          <w:kern w:val="0"/>
          <w:lang w:val="en-GB" w:eastAsia="en-GB"/>
          <w14:ligatures w14:val="none"/>
        </w:rPr>
        <w:t>celorlalte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elemente</w:t>
      </w:r>
      <w:proofErr w:type="spellEnd"/>
      <w:r w:rsidRPr="0056225E">
        <w:rPr>
          <w:rFonts w:ascii="Trebuchet MS" w:eastAsia="Times New Roman" w:hAnsi="Trebuchet MS" w:cs="Times New Roman"/>
          <w:i/>
          <w:iCs/>
          <w:kern w:val="0"/>
          <w:lang w:val="en-GB" w:eastAsia="en-GB"/>
          <w14:ligatures w14:val="none"/>
        </w:rPr>
        <w:t xml:space="preserve"> ale </w:t>
      </w:r>
      <w:proofErr w:type="spellStart"/>
      <w:r w:rsidRPr="0056225E">
        <w:rPr>
          <w:rFonts w:ascii="Trebuchet MS" w:eastAsia="Times New Roman" w:hAnsi="Trebuchet MS" w:cs="Times New Roman"/>
          <w:i/>
          <w:iCs/>
          <w:kern w:val="0"/>
          <w:lang w:val="en-GB" w:eastAsia="en-GB"/>
          <w14:ligatures w14:val="none"/>
        </w:rPr>
        <w:t>sistemului</w:t>
      </w:r>
      <w:proofErr w:type="spellEnd"/>
      <w:r w:rsidRPr="0056225E">
        <w:rPr>
          <w:rFonts w:ascii="Trebuchet MS" w:eastAsia="Times New Roman" w:hAnsi="Trebuchet MS" w:cs="Times New Roman"/>
          <w:i/>
          <w:iCs/>
          <w:kern w:val="0"/>
          <w:lang w:val="en-GB" w:eastAsia="en-GB"/>
          <w14:ligatures w14:val="none"/>
        </w:rPr>
        <w:t xml:space="preserve"> de </w:t>
      </w:r>
      <w:proofErr w:type="spellStart"/>
      <w:r w:rsidRPr="0056225E">
        <w:rPr>
          <w:rFonts w:ascii="Trebuchet MS" w:eastAsia="Times New Roman" w:hAnsi="Trebuchet MS" w:cs="Times New Roman"/>
          <w:i/>
          <w:iCs/>
          <w:kern w:val="0"/>
          <w:lang w:val="en-GB" w:eastAsia="en-GB"/>
          <w14:ligatures w14:val="none"/>
        </w:rPr>
        <w:t>salarizare</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fac</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parte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potrivit</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legii</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salariul</w:t>
      </w:r>
      <w:proofErr w:type="spellEnd"/>
      <w:r w:rsidRPr="0056225E">
        <w:rPr>
          <w:rFonts w:ascii="Trebuchet MS" w:eastAsia="Times New Roman" w:hAnsi="Trebuchet MS" w:cs="Times New Roman"/>
          <w:i/>
          <w:iCs/>
          <w:kern w:val="0"/>
          <w:lang w:val="en-GB" w:eastAsia="en-GB"/>
          <w14:ligatures w14:val="none"/>
        </w:rPr>
        <w:t xml:space="preserve"> brut lunar, </w:t>
      </w:r>
      <w:proofErr w:type="spellStart"/>
      <w:r w:rsidRPr="0056225E">
        <w:rPr>
          <w:rFonts w:ascii="Trebuchet MS" w:eastAsia="Times New Roman" w:hAnsi="Trebuchet MS" w:cs="Times New Roman"/>
          <w:i/>
          <w:iCs/>
          <w:kern w:val="0"/>
          <w:lang w:val="en-GB" w:eastAsia="en-GB"/>
          <w14:ligatures w14:val="none"/>
        </w:rPr>
        <w:t>solda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lunară</w:t>
      </w:r>
      <w:proofErr w:type="spellEnd"/>
      <w:r w:rsidRPr="0056225E">
        <w:rPr>
          <w:rFonts w:ascii="Trebuchet MS" w:eastAsia="Times New Roman" w:hAnsi="Trebuchet MS" w:cs="Times New Roman"/>
          <w:i/>
          <w:iCs/>
          <w:kern w:val="0"/>
          <w:lang w:val="en-GB" w:eastAsia="en-GB"/>
          <w14:ligatures w14:val="none"/>
        </w:rPr>
        <w:t xml:space="preserve"> de care </w:t>
      </w:r>
      <w:proofErr w:type="spellStart"/>
      <w:r w:rsidRPr="0056225E">
        <w:rPr>
          <w:rFonts w:ascii="Trebuchet MS" w:eastAsia="Times New Roman" w:hAnsi="Trebuchet MS" w:cs="Times New Roman"/>
          <w:i/>
          <w:iCs/>
          <w:kern w:val="0"/>
          <w:lang w:val="en-GB" w:eastAsia="en-GB"/>
          <w14:ligatures w14:val="none"/>
        </w:rPr>
        <w:t>beneficiază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plătit</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fonduri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publice</w:t>
      </w:r>
      <w:proofErr w:type="spellEnd"/>
      <w:r w:rsidRPr="0056225E">
        <w:rPr>
          <w:rFonts w:ascii="Trebuchet MS" w:eastAsia="Times New Roman" w:hAnsi="Trebuchet MS" w:cs="Times New Roman"/>
          <w:i/>
          <w:iCs/>
          <w:kern w:val="0"/>
          <w:lang w:val="en-GB" w:eastAsia="en-GB"/>
          <w14:ligatures w14:val="none"/>
        </w:rPr>
        <w:t> </w:t>
      </w:r>
      <w:r w:rsidRPr="0056225E">
        <w:rPr>
          <w:rFonts w:ascii="Trebuchet MS" w:eastAsia="Times New Roman" w:hAnsi="Trebuchet MS" w:cs="Times New Roman"/>
          <w:b/>
          <w:bCs/>
          <w:i/>
          <w:iCs/>
          <w:kern w:val="0"/>
          <w:lang w:val="en-GB" w:eastAsia="en-GB"/>
          <w14:ligatures w14:val="none"/>
        </w:rPr>
        <w:t xml:space="preserve">se </w:t>
      </w:r>
      <w:proofErr w:type="spellStart"/>
      <w:r w:rsidRPr="0056225E">
        <w:rPr>
          <w:rFonts w:ascii="Trebuchet MS" w:eastAsia="Times New Roman" w:hAnsi="Trebuchet MS" w:cs="Times New Roman"/>
          <w:b/>
          <w:bCs/>
          <w:i/>
          <w:iCs/>
          <w:kern w:val="0"/>
          <w:lang w:val="en-GB" w:eastAsia="en-GB"/>
          <w14:ligatures w14:val="none"/>
        </w:rPr>
        <w:t>menține</w:t>
      </w:r>
      <w:proofErr w:type="spellEnd"/>
      <w:r w:rsidRPr="0056225E">
        <w:rPr>
          <w:rFonts w:ascii="Trebuchet MS" w:eastAsia="Times New Roman" w:hAnsi="Trebuchet MS" w:cs="Times New Roman"/>
          <w:b/>
          <w:bCs/>
          <w:i/>
          <w:iCs/>
          <w:kern w:val="0"/>
          <w:lang w:val="en-GB" w:eastAsia="en-GB"/>
          <w14:ligatures w14:val="none"/>
        </w:rPr>
        <w:t xml:space="preserve"> cel </w:t>
      </w:r>
      <w:proofErr w:type="spellStart"/>
      <w:r w:rsidRPr="0056225E">
        <w:rPr>
          <w:rFonts w:ascii="Trebuchet MS" w:eastAsia="Times New Roman" w:hAnsi="Trebuchet MS" w:cs="Times New Roman"/>
          <w:b/>
          <w:bCs/>
          <w:i/>
          <w:iCs/>
          <w:kern w:val="0"/>
          <w:lang w:val="en-GB" w:eastAsia="en-GB"/>
          <w14:ligatures w14:val="none"/>
        </w:rPr>
        <w:t>mult</w:t>
      </w:r>
      <w:proofErr w:type="spellEnd"/>
      <w:r w:rsidRPr="0056225E">
        <w:rPr>
          <w:rFonts w:ascii="Trebuchet MS" w:eastAsia="Times New Roman" w:hAnsi="Trebuchet MS" w:cs="Times New Roman"/>
          <w:b/>
          <w:bCs/>
          <w:i/>
          <w:iCs/>
          <w:kern w:val="0"/>
          <w:lang w:val="en-GB" w:eastAsia="en-GB"/>
          <w14:ligatures w14:val="none"/>
        </w:rPr>
        <w:t xml:space="preserve"> la </w:t>
      </w:r>
      <w:proofErr w:type="spellStart"/>
      <w:r w:rsidRPr="0056225E">
        <w:rPr>
          <w:rFonts w:ascii="Trebuchet MS" w:eastAsia="Times New Roman" w:hAnsi="Trebuchet MS" w:cs="Times New Roman"/>
          <w:b/>
          <w:bCs/>
          <w:i/>
          <w:iCs/>
          <w:kern w:val="0"/>
          <w:lang w:val="en-GB" w:eastAsia="en-GB"/>
          <w14:ligatures w14:val="none"/>
        </w:rPr>
        <w:t>nivelul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cuantumului</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acordat</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pentru</w:t>
      </w:r>
      <w:proofErr w:type="spellEnd"/>
      <w:r w:rsidRPr="0056225E">
        <w:rPr>
          <w:rFonts w:ascii="Trebuchet MS" w:eastAsia="Times New Roman" w:hAnsi="Trebuchet MS" w:cs="Times New Roman"/>
          <w:b/>
          <w:bCs/>
          <w:i/>
          <w:iCs/>
          <w:kern w:val="0"/>
          <w:lang w:val="en-GB" w:eastAsia="en-GB"/>
          <w14:ligatures w14:val="none"/>
        </w:rPr>
        <w:t xml:space="preserve"> luna </w:t>
      </w:r>
      <w:proofErr w:type="spellStart"/>
      <w:r w:rsidRPr="0056225E">
        <w:rPr>
          <w:rFonts w:ascii="Trebuchet MS" w:eastAsia="Times New Roman" w:hAnsi="Trebuchet MS" w:cs="Times New Roman"/>
          <w:b/>
          <w:bCs/>
          <w:i/>
          <w:iCs/>
          <w:kern w:val="0"/>
          <w:lang w:val="en-GB" w:eastAsia="en-GB"/>
          <w14:ligatures w14:val="none"/>
        </w:rPr>
        <w:t>decembrie</w:t>
      </w:r>
      <w:proofErr w:type="spellEnd"/>
      <w:r w:rsidRPr="0056225E">
        <w:rPr>
          <w:rFonts w:ascii="Trebuchet MS" w:eastAsia="Times New Roman" w:hAnsi="Trebuchet MS" w:cs="Times New Roman"/>
          <w:b/>
          <w:bCs/>
          <w:i/>
          <w:iCs/>
          <w:kern w:val="0"/>
          <w:lang w:val="en-GB" w:eastAsia="en-GB"/>
          <w14:ligatures w14:val="none"/>
        </w:rPr>
        <w:t xml:space="preserve"> 2021</w:t>
      </w:r>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măsura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ocupă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funcție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desfășoară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activitatea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aceleași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condiții</w:t>
      </w:r>
      <w:proofErr w:type="spellEnd"/>
      <w:r w:rsidRPr="0056225E">
        <w:rPr>
          <w:rFonts w:ascii="Trebuchet MS" w:eastAsia="Times New Roman" w:hAnsi="Trebuchet MS" w:cs="Times New Roman"/>
          <w:i/>
          <w:iCs/>
          <w:kern w:val="0"/>
          <w:lang w:val="en-GB" w:eastAsia="en-GB"/>
          <w14:ligatures w14:val="none"/>
        </w:rPr>
        <w:t>.</w:t>
      </w:r>
      <w:r w:rsidRPr="0056225E">
        <w:rPr>
          <w:rFonts w:ascii="Trebuchet MS" w:eastAsia="Times New Roman" w:hAnsi="Trebuchet MS" w:cs="Times New Roman"/>
          <w:kern w:val="0"/>
          <w:lang w:val="en-GB" w:eastAsia="en-GB"/>
          <w14:ligatures w14:val="none"/>
        </w:rPr>
        <w:t>”</w:t>
      </w:r>
    </w:p>
    <w:p w14:paraId="7D3A9600" w14:textId="77777777" w:rsidR="00A57D60" w:rsidRPr="0056225E"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n-GB" w:eastAsia="en-GB"/>
          <w14:ligatures w14:val="none"/>
        </w:rPr>
      </w:pPr>
      <w:r w:rsidRPr="0056225E">
        <w:rPr>
          <w:rFonts w:ascii="Trebuchet MS" w:eastAsia="Times New Roman" w:hAnsi="Trebuchet MS" w:cs="Times New Roman"/>
          <w:kern w:val="0"/>
          <w:lang w:val="en-GB" w:eastAsia="en-GB"/>
          <w14:ligatures w14:val="none"/>
        </w:rPr>
        <w:t xml:space="preserve">OUG 226/2020 </w:t>
      </w:r>
      <w:proofErr w:type="spellStart"/>
      <w:r w:rsidRPr="0056225E">
        <w:rPr>
          <w:rFonts w:ascii="Trebuchet MS" w:eastAsia="Times New Roman" w:hAnsi="Trebuchet MS" w:cs="Times New Roman"/>
          <w:kern w:val="0"/>
          <w:lang w:val="en-GB" w:eastAsia="en-GB"/>
          <w14:ligatures w14:val="none"/>
        </w:rPr>
        <w:t>prevede</w:t>
      </w:r>
      <w:proofErr w:type="spellEnd"/>
      <w:r w:rsidRPr="0056225E">
        <w:rPr>
          <w:rFonts w:ascii="Trebuchet MS" w:eastAsia="Times New Roman" w:hAnsi="Trebuchet MS" w:cs="Times New Roman"/>
          <w:kern w:val="0"/>
          <w:lang w:val="en-GB" w:eastAsia="en-GB"/>
          <w14:ligatures w14:val="none"/>
        </w:rPr>
        <w:t xml:space="preserve">, la art. I </w:t>
      </w:r>
      <w:proofErr w:type="spellStart"/>
      <w:r w:rsidRPr="0056225E">
        <w:rPr>
          <w:rFonts w:ascii="Trebuchet MS" w:eastAsia="Times New Roman" w:hAnsi="Trebuchet MS" w:cs="Times New Roman"/>
          <w:kern w:val="0"/>
          <w:lang w:val="en-GB" w:eastAsia="en-GB"/>
          <w14:ligatures w14:val="none"/>
        </w:rPr>
        <w:t>alin</w:t>
      </w:r>
      <w:proofErr w:type="spellEnd"/>
      <w:r w:rsidRPr="0056225E">
        <w:rPr>
          <w:rFonts w:ascii="Trebuchet MS" w:eastAsia="Times New Roman" w:hAnsi="Trebuchet MS" w:cs="Times New Roman"/>
          <w:kern w:val="0"/>
          <w:lang w:val="en-GB" w:eastAsia="en-GB"/>
          <w14:ligatures w14:val="none"/>
        </w:rPr>
        <w:t>. (3) – „</w:t>
      </w:r>
      <w:proofErr w:type="spellStart"/>
      <w:r w:rsidRPr="0056225E">
        <w:rPr>
          <w:rFonts w:ascii="Trebuchet MS" w:eastAsia="Times New Roman" w:hAnsi="Trebuchet MS" w:cs="Times New Roman"/>
          <w:b/>
          <w:bCs/>
          <w:i/>
          <w:iCs/>
          <w:kern w:val="0"/>
          <w:lang w:val="en-GB" w:eastAsia="en-GB"/>
          <w14:ligatures w14:val="none"/>
        </w:rPr>
        <w:t>În</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anul</w:t>
      </w:r>
      <w:proofErr w:type="spellEnd"/>
      <w:r w:rsidRPr="0056225E">
        <w:rPr>
          <w:rFonts w:ascii="Trebuchet MS" w:eastAsia="Times New Roman" w:hAnsi="Trebuchet MS" w:cs="Times New Roman"/>
          <w:b/>
          <w:bCs/>
          <w:i/>
          <w:iCs/>
          <w:kern w:val="0"/>
          <w:lang w:val="en-GB" w:eastAsia="en-GB"/>
          <w14:ligatures w14:val="none"/>
        </w:rPr>
        <w:t xml:space="preserve"> 2021, </w:t>
      </w:r>
      <w:proofErr w:type="spellStart"/>
      <w:r w:rsidRPr="0056225E">
        <w:rPr>
          <w:rFonts w:ascii="Trebuchet MS" w:eastAsia="Times New Roman" w:hAnsi="Trebuchet MS" w:cs="Times New Roman"/>
          <w:b/>
          <w:bCs/>
          <w:i/>
          <w:iCs/>
          <w:kern w:val="0"/>
          <w:lang w:val="en-GB" w:eastAsia="en-GB"/>
          <w14:ligatures w14:val="none"/>
        </w:rPr>
        <w:t>începând</w:t>
      </w:r>
      <w:proofErr w:type="spellEnd"/>
      <w:r w:rsidRPr="0056225E">
        <w:rPr>
          <w:rFonts w:ascii="Trebuchet MS" w:eastAsia="Times New Roman" w:hAnsi="Trebuchet MS" w:cs="Times New Roman"/>
          <w:b/>
          <w:bCs/>
          <w:i/>
          <w:iCs/>
          <w:kern w:val="0"/>
          <w:lang w:val="en-GB" w:eastAsia="en-GB"/>
          <w14:ligatures w14:val="none"/>
        </w:rPr>
        <w:t xml:space="preserve"> cu luna </w:t>
      </w:r>
      <w:proofErr w:type="spellStart"/>
      <w:r w:rsidRPr="0056225E">
        <w:rPr>
          <w:rFonts w:ascii="Trebuchet MS" w:eastAsia="Times New Roman" w:hAnsi="Trebuchet MS" w:cs="Times New Roman"/>
          <w:b/>
          <w:bCs/>
          <w:i/>
          <w:iCs/>
          <w:kern w:val="0"/>
          <w:lang w:val="en-GB" w:eastAsia="en-GB"/>
          <w14:ligatures w14:val="none"/>
        </w:rPr>
        <w:t>ianuarie</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sporurilor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indemnizațiilor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compensațiilor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primelor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al </w:t>
      </w:r>
      <w:proofErr w:type="spellStart"/>
      <w:r w:rsidRPr="0056225E">
        <w:rPr>
          <w:rFonts w:ascii="Trebuchet MS" w:eastAsia="Times New Roman" w:hAnsi="Trebuchet MS" w:cs="Times New Roman"/>
          <w:i/>
          <w:iCs/>
          <w:kern w:val="0"/>
          <w:lang w:val="en-GB" w:eastAsia="en-GB"/>
          <w14:ligatures w14:val="none"/>
        </w:rPr>
        <w:t>celorlalte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elemente</w:t>
      </w:r>
      <w:proofErr w:type="spellEnd"/>
      <w:r w:rsidRPr="0056225E">
        <w:rPr>
          <w:rFonts w:ascii="Trebuchet MS" w:eastAsia="Times New Roman" w:hAnsi="Trebuchet MS" w:cs="Times New Roman"/>
          <w:i/>
          <w:iCs/>
          <w:kern w:val="0"/>
          <w:lang w:val="en-GB" w:eastAsia="en-GB"/>
          <w14:ligatures w14:val="none"/>
        </w:rPr>
        <w:t xml:space="preserve"> ale </w:t>
      </w:r>
      <w:proofErr w:type="spellStart"/>
      <w:r w:rsidRPr="0056225E">
        <w:rPr>
          <w:rFonts w:ascii="Trebuchet MS" w:eastAsia="Times New Roman" w:hAnsi="Trebuchet MS" w:cs="Times New Roman"/>
          <w:i/>
          <w:iCs/>
          <w:kern w:val="0"/>
          <w:lang w:val="en-GB" w:eastAsia="en-GB"/>
          <w14:ligatures w14:val="none"/>
        </w:rPr>
        <w:t>sistemului</w:t>
      </w:r>
      <w:proofErr w:type="spellEnd"/>
      <w:r w:rsidRPr="0056225E">
        <w:rPr>
          <w:rFonts w:ascii="Trebuchet MS" w:eastAsia="Times New Roman" w:hAnsi="Trebuchet MS" w:cs="Times New Roman"/>
          <w:i/>
          <w:iCs/>
          <w:kern w:val="0"/>
          <w:lang w:val="en-GB" w:eastAsia="en-GB"/>
          <w14:ligatures w14:val="none"/>
        </w:rPr>
        <w:t xml:space="preserve"> de </w:t>
      </w:r>
      <w:proofErr w:type="spellStart"/>
      <w:r w:rsidRPr="0056225E">
        <w:rPr>
          <w:rFonts w:ascii="Trebuchet MS" w:eastAsia="Times New Roman" w:hAnsi="Trebuchet MS" w:cs="Times New Roman"/>
          <w:i/>
          <w:iCs/>
          <w:kern w:val="0"/>
          <w:lang w:val="en-GB" w:eastAsia="en-GB"/>
          <w14:ligatures w14:val="none"/>
        </w:rPr>
        <w:t>salarizare</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fac</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parte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potrivit</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legii</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salariul</w:t>
      </w:r>
      <w:proofErr w:type="spellEnd"/>
      <w:r w:rsidRPr="0056225E">
        <w:rPr>
          <w:rFonts w:ascii="Trebuchet MS" w:eastAsia="Times New Roman" w:hAnsi="Trebuchet MS" w:cs="Times New Roman"/>
          <w:i/>
          <w:iCs/>
          <w:kern w:val="0"/>
          <w:lang w:val="en-GB" w:eastAsia="en-GB"/>
          <w14:ligatures w14:val="none"/>
        </w:rPr>
        <w:t xml:space="preserve"> brut lunar, </w:t>
      </w:r>
      <w:proofErr w:type="spellStart"/>
      <w:r w:rsidRPr="0056225E">
        <w:rPr>
          <w:rFonts w:ascii="Trebuchet MS" w:eastAsia="Times New Roman" w:hAnsi="Trebuchet MS" w:cs="Times New Roman"/>
          <w:i/>
          <w:iCs/>
          <w:kern w:val="0"/>
          <w:lang w:val="en-GB" w:eastAsia="en-GB"/>
          <w14:ligatures w14:val="none"/>
        </w:rPr>
        <w:t>solda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lunară</w:t>
      </w:r>
      <w:proofErr w:type="spellEnd"/>
      <w:r w:rsidRPr="0056225E">
        <w:rPr>
          <w:rFonts w:ascii="Trebuchet MS" w:eastAsia="Times New Roman" w:hAnsi="Trebuchet MS" w:cs="Times New Roman"/>
          <w:i/>
          <w:iCs/>
          <w:kern w:val="0"/>
          <w:lang w:val="en-GB" w:eastAsia="en-GB"/>
          <w14:ligatures w14:val="none"/>
        </w:rPr>
        <w:t xml:space="preserve"> de care </w:t>
      </w:r>
      <w:proofErr w:type="spellStart"/>
      <w:r w:rsidRPr="0056225E">
        <w:rPr>
          <w:rFonts w:ascii="Trebuchet MS" w:eastAsia="Times New Roman" w:hAnsi="Trebuchet MS" w:cs="Times New Roman"/>
          <w:i/>
          <w:iCs/>
          <w:kern w:val="0"/>
          <w:lang w:val="en-GB" w:eastAsia="en-GB"/>
          <w14:ligatures w14:val="none"/>
        </w:rPr>
        <w:t>beneficiază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plătit</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fonduri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publice</w:t>
      </w:r>
      <w:proofErr w:type="spellEnd"/>
      <w:r w:rsidRPr="0056225E">
        <w:rPr>
          <w:rFonts w:ascii="Trebuchet MS" w:eastAsia="Times New Roman" w:hAnsi="Trebuchet MS" w:cs="Times New Roman"/>
          <w:i/>
          <w:iCs/>
          <w:kern w:val="0"/>
          <w:lang w:val="en-GB" w:eastAsia="en-GB"/>
          <w14:ligatures w14:val="none"/>
        </w:rPr>
        <w:t> </w:t>
      </w:r>
      <w:r w:rsidRPr="0056225E">
        <w:rPr>
          <w:rFonts w:ascii="Trebuchet MS" w:eastAsia="Times New Roman" w:hAnsi="Trebuchet MS" w:cs="Times New Roman"/>
          <w:b/>
          <w:bCs/>
          <w:i/>
          <w:iCs/>
          <w:kern w:val="0"/>
          <w:lang w:val="en-GB" w:eastAsia="en-GB"/>
          <w14:ligatures w14:val="none"/>
        </w:rPr>
        <w:t xml:space="preserve">se </w:t>
      </w:r>
      <w:proofErr w:type="spellStart"/>
      <w:r w:rsidRPr="0056225E">
        <w:rPr>
          <w:rFonts w:ascii="Trebuchet MS" w:eastAsia="Times New Roman" w:hAnsi="Trebuchet MS" w:cs="Times New Roman"/>
          <w:b/>
          <w:bCs/>
          <w:i/>
          <w:iCs/>
          <w:kern w:val="0"/>
          <w:lang w:val="en-GB" w:eastAsia="en-GB"/>
          <w14:ligatures w14:val="none"/>
        </w:rPr>
        <w:t>menține</w:t>
      </w:r>
      <w:proofErr w:type="spellEnd"/>
      <w:r w:rsidRPr="0056225E">
        <w:rPr>
          <w:rFonts w:ascii="Trebuchet MS" w:eastAsia="Times New Roman" w:hAnsi="Trebuchet MS" w:cs="Times New Roman"/>
          <w:b/>
          <w:bCs/>
          <w:i/>
          <w:iCs/>
          <w:kern w:val="0"/>
          <w:lang w:val="en-GB" w:eastAsia="en-GB"/>
          <w14:ligatures w14:val="none"/>
        </w:rPr>
        <w:t xml:space="preserve"> cel </w:t>
      </w:r>
      <w:proofErr w:type="spellStart"/>
      <w:r w:rsidRPr="0056225E">
        <w:rPr>
          <w:rFonts w:ascii="Trebuchet MS" w:eastAsia="Times New Roman" w:hAnsi="Trebuchet MS" w:cs="Times New Roman"/>
          <w:b/>
          <w:bCs/>
          <w:i/>
          <w:iCs/>
          <w:kern w:val="0"/>
          <w:lang w:val="en-GB" w:eastAsia="en-GB"/>
          <w14:ligatures w14:val="none"/>
        </w:rPr>
        <w:t>mult</w:t>
      </w:r>
      <w:proofErr w:type="spellEnd"/>
      <w:r w:rsidRPr="0056225E">
        <w:rPr>
          <w:rFonts w:ascii="Trebuchet MS" w:eastAsia="Times New Roman" w:hAnsi="Trebuchet MS" w:cs="Times New Roman"/>
          <w:b/>
          <w:bCs/>
          <w:i/>
          <w:iCs/>
          <w:kern w:val="0"/>
          <w:lang w:val="en-GB" w:eastAsia="en-GB"/>
          <w14:ligatures w14:val="none"/>
        </w:rPr>
        <w:t xml:space="preserve"> la </w:t>
      </w:r>
      <w:proofErr w:type="spellStart"/>
      <w:r w:rsidRPr="0056225E">
        <w:rPr>
          <w:rFonts w:ascii="Trebuchet MS" w:eastAsia="Times New Roman" w:hAnsi="Trebuchet MS" w:cs="Times New Roman"/>
          <w:b/>
          <w:bCs/>
          <w:i/>
          <w:iCs/>
          <w:kern w:val="0"/>
          <w:lang w:val="en-GB" w:eastAsia="en-GB"/>
          <w14:ligatures w14:val="none"/>
        </w:rPr>
        <w:t>nivelul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cuantumului</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acordat</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pentru</w:t>
      </w:r>
      <w:proofErr w:type="spellEnd"/>
      <w:r w:rsidRPr="0056225E">
        <w:rPr>
          <w:rFonts w:ascii="Trebuchet MS" w:eastAsia="Times New Roman" w:hAnsi="Trebuchet MS" w:cs="Times New Roman"/>
          <w:b/>
          <w:bCs/>
          <w:i/>
          <w:iCs/>
          <w:kern w:val="0"/>
          <w:lang w:val="en-GB" w:eastAsia="en-GB"/>
          <w14:ligatures w14:val="none"/>
        </w:rPr>
        <w:t xml:space="preserve"> luna </w:t>
      </w:r>
      <w:proofErr w:type="spellStart"/>
      <w:r w:rsidRPr="0056225E">
        <w:rPr>
          <w:rFonts w:ascii="Trebuchet MS" w:eastAsia="Times New Roman" w:hAnsi="Trebuchet MS" w:cs="Times New Roman"/>
          <w:b/>
          <w:bCs/>
          <w:i/>
          <w:iCs/>
          <w:kern w:val="0"/>
          <w:lang w:val="en-GB" w:eastAsia="en-GB"/>
          <w14:ligatures w14:val="none"/>
        </w:rPr>
        <w:t>decembrie</w:t>
      </w:r>
      <w:proofErr w:type="spellEnd"/>
      <w:r w:rsidRPr="0056225E">
        <w:rPr>
          <w:rFonts w:ascii="Trebuchet MS" w:eastAsia="Times New Roman" w:hAnsi="Trebuchet MS" w:cs="Times New Roman"/>
          <w:b/>
          <w:bCs/>
          <w:i/>
          <w:iCs/>
          <w:kern w:val="0"/>
          <w:lang w:val="en-GB" w:eastAsia="en-GB"/>
          <w14:ligatures w14:val="none"/>
        </w:rPr>
        <w:t xml:space="preserve"> 2020</w:t>
      </w:r>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măsura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ocupă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funcție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desfășoară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activitatea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aceleași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condiții</w:t>
      </w:r>
      <w:proofErr w:type="spellEnd"/>
      <w:r w:rsidRPr="0056225E">
        <w:rPr>
          <w:rFonts w:ascii="Trebuchet MS" w:eastAsia="Times New Roman" w:hAnsi="Trebuchet MS" w:cs="Times New Roman"/>
          <w:i/>
          <w:iCs/>
          <w:kern w:val="0"/>
          <w:lang w:val="en-GB" w:eastAsia="en-GB"/>
          <w14:ligatures w14:val="none"/>
        </w:rPr>
        <w:t>.</w:t>
      </w:r>
      <w:r w:rsidRPr="0056225E">
        <w:rPr>
          <w:rFonts w:ascii="Trebuchet MS" w:eastAsia="Times New Roman" w:hAnsi="Trebuchet MS" w:cs="Times New Roman"/>
          <w:kern w:val="0"/>
          <w:lang w:val="en-GB" w:eastAsia="en-GB"/>
          <w14:ligatures w14:val="none"/>
        </w:rPr>
        <w:t>”</w:t>
      </w:r>
    </w:p>
    <w:p w14:paraId="4B997B21" w14:textId="5DCD9001" w:rsidR="00A57D60" w:rsidRPr="0056225E"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n-GB" w:eastAsia="en-GB"/>
          <w14:ligatures w14:val="none"/>
        </w:rPr>
      </w:pPr>
      <w:r w:rsidRPr="0056225E">
        <w:rPr>
          <w:rFonts w:ascii="Trebuchet MS" w:eastAsia="Times New Roman" w:hAnsi="Trebuchet MS" w:cs="Times New Roman"/>
          <w:kern w:val="0"/>
          <w:lang w:val="en-GB" w:eastAsia="en-GB"/>
          <w14:ligatures w14:val="none"/>
        </w:rPr>
        <w:t xml:space="preserve">OUG 114/2018 </w:t>
      </w:r>
      <w:proofErr w:type="spellStart"/>
      <w:r w:rsidRPr="0056225E">
        <w:rPr>
          <w:rFonts w:ascii="Trebuchet MS" w:eastAsia="Times New Roman" w:hAnsi="Trebuchet MS" w:cs="Times New Roman"/>
          <w:kern w:val="0"/>
          <w:lang w:val="en-GB" w:eastAsia="en-GB"/>
          <w14:ligatures w14:val="none"/>
        </w:rPr>
        <w:t>prevede</w:t>
      </w:r>
      <w:proofErr w:type="spellEnd"/>
      <w:r w:rsidRPr="0056225E">
        <w:rPr>
          <w:rFonts w:ascii="Trebuchet MS" w:eastAsia="Times New Roman" w:hAnsi="Trebuchet MS" w:cs="Times New Roman"/>
          <w:kern w:val="0"/>
          <w:lang w:val="en-GB" w:eastAsia="en-GB"/>
          <w14:ligatures w14:val="none"/>
        </w:rPr>
        <w:t xml:space="preserve">, la art. 34 </w:t>
      </w:r>
      <w:proofErr w:type="spellStart"/>
      <w:r w:rsidRPr="0056225E">
        <w:rPr>
          <w:rFonts w:ascii="Trebuchet MS" w:eastAsia="Times New Roman" w:hAnsi="Trebuchet MS" w:cs="Times New Roman"/>
          <w:kern w:val="0"/>
          <w:lang w:val="en-GB" w:eastAsia="en-GB"/>
          <w14:ligatures w14:val="none"/>
        </w:rPr>
        <w:t>alin</w:t>
      </w:r>
      <w:proofErr w:type="spellEnd"/>
      <w:r w:rsidRPr="0056225E">
        <w:rPr>
          <w:rFonts w:ascii="Trebuchet MS" w:eastAsia="Times New Roman" w:hAnsi="Trebuchet MS" w:cs="Times New Roman"/>
          <w:kern w:val="0"/>
          <w:lang w:val="en-GB" w:eastAsia="en-GB"/>
          <w14:ligatures w14:val="none"/>
        </w:rPr>
        <w:t xml:space="preserve">. (2), </w:t>
      </w:r>
      <w:proofErr w:type="spellStart"/>
      <w:r w:rsidRPr="0056225E">
        <w:rPr>
          <w:rFonts w:ascii="Trebuchet MS" w:eastAsia="Times New Roman" w:hAnsi="Trebuchet MS" w:cs="Times New Roman"/>
          <w:kern w:val="0"/>
          <w:lang w:val="en-GB" w:eastAsia="en-GB"/>
          <w14:ligatures w14:val="none"/>
        </w:rPr>
        <w:t>astfel</w:t>
      </w:r>
      <w:proofErr w:type="spellEnd"/>
      <w:r w:rsidRPr="0056225E">
        <w:rPr>
          <w:rFonts w:ascii="Trebuchet MS" w:eastAsia="Times New Roman" w:hAnsi="Trebuchet MS" w:cs="Times New Roman"/>
          <w:kern w:val="0"/>
          <w:lang w:val="en-GB" w:eastAsia="en-GB"/>
          <w14:ligatures w14:val="none"/>
        </w:rPr>
        <w:t xml:space="preserve"> cum a </w:t>
      </w:r>
      <w:proofErr w:type="spellStart"/>
      <w:r w:rsidRPr="0056225E">
        <w:rPr>
          <w:rFonts w:ascii="Trebuchet MS" w:eastAsia="Times New Roman" w:hAnsi="Trebuchet MS" w:cs="Times New Roman"/>
          <w:kern w:val="0"/>
          <w:lang w:val="en-GB" w:eastAsia="en-GB"/>
          <w14:ligatures w14:val="none"/>
        </w:rPr>
        <w:t>fost</w:t>
      </w:r>
      <w:proofErr w:type="spellEnd"/>
      <w:r w:rsidRPr="0056225E">
        <w:rPr>
          <w:rFonts w:ascii="Trebuchet MS" w:eastAsia="Times New Roman" w:hAnsi="Trebuchet MS" w:cs="Times New Roman"/>
          <w:kern w:val="0"/>
          <w:lang w:val="en-GB" w:eastAsia="en-GB"/>
          <w14:ligatures w14:val="none"/>
        </w:rPr>
        <w:t xml:space="preserve"> </w:t>
      </w:r>
      <w:proofErr w:type="spellStart"/>
      <w:r w:rsidRPr="0056225E">
        <w:rPr>
          <w:rFonts w:ascii="Trebuchet MS" w:eastAsia="Times New Roman" w:hAnsi="Trebuchet MS" w:cs="Times New Roman"/>
          <w:kern w:val="0"/>
          <w:lang w:val="en-GB" w:eastAsia="en-GB"/>
          <w14:ligatures w14:val="none"/>
        </w:rPr>
        <w:t>modificată</w:t>
      </w:r>
      <w:proofErr w:type="spellEnd"/>
      <w:r w:rsidRPr="0056225E">
        <w:rPr>
          <w:rFonts w:ascii="Trebuchet MS" w:eastAsia="Times New Roman" w:hAnsi="Trebuchet MS" w:cs="Times New Roman"/>
          <w:kern w:val="0"/>
          <w:lang w:val="en-GB" w:eastAsia="en-GB"/>
          <w14:ligatures w14:val="none"/>
        </w:rPr>
        <w:t xml:space="preserve"> </w:t>
      </w:r>
      <w:proofErr w:type="spellStart"/>
      <w:r w:rsidRPr="0056225E">
        <w:rPr>
          <w:rFonts w:ascii="Trebuchet MS" w:eastAsia="Times New Roman" w:hAnsi="Trebuchet MS" w:cs="Times New Roman"/>
          <w:kern w:val="0"/>
          <w:lang w:val="en-GB" w:eastAsia="en-GB"/>
          <w14:ligatures w14:val="none"/>
        </w:rPr>
        <w:t>ordonanța</w:t>
      </w:r>
      <w:proofErr w:type="spellEnd"/>
      <w:r w:rsidRPr="0056225E">
        <w:rPr>
          <w:rFonts w:ascii="Trebuchet MS" w:eastAsia="Times New Roman" w:hAnsi="Trebuchet MS" w:cs="Times New Roman"/>
          <w:kern w:val="0"/>
          <w:lang w:val="en-GB" w:eastAsia="en-GB"/>
          <w14:ligatures w14:val="none"/>
        </w:rPr>
        <w:t xml:space="preserve"> </w:t>
      </w:r>
      <w:proofErr w:type="spellStart"/>
      <w:r w:rsidRPr="0056225E">
        <w:rPr>
          <w:rFonts w:ascii="Trebuchet MS" w:eastAsia="Times New Roman" w:hAnsi="Trebuchet MS" w:cs="Times New Roman"/>
          <w:kern w:val="0"/>
          <w:lang w:val="en-GB" w:eastAsia="en-GB"/>
          <w14:ligatures w14:val="none"/>
        </w:rPr>
        <w:t>pentru</w:t>
      </w:r>
      <w:proofErr w:type="spellEnd"/>
      <w:r w:rsidRPr="0056225E">
        <w:rPr>
          <w:rFonts w:ascii="Trebuchet MS" w:eastAsia="Times New Roman" w:hAnsi="Trebuchet MS" w:cs="Times New Roman"/>
          <w:kern w:val="0"/>
          <w:lang w:val="en-GB" w:eastAsia="en-GB"/>
          <w14:ligatures w14:val="none"/>
        </w:rPr>
        <w:t xml:space="preserve"> a se </w:t>
      </w:r>
      <w:proofErr w:type="spellStart"/>
      <w:r w:rsidRPr="0056225E">
        <w:rPr>
          <w:rFonts w:ascii="Trebuchet MS" w:eastAsia="Times New Roman" w:hAnsi="Trebuchet MS" w:cs="Times New Roman"/>
          <w:kern w:val="0"/>
          <w:lang w:val="en-GB" w:eastAsia="en-GB"/>
          <w14:ligatures w14:val="none"/>
        </w:rPr>
        <w:t>aplica</w:t>
      </w:r>
      <w:proofErr w:type="spellEnd"/>
      <w:r w:rsidRPr="0056225E">
        <w:rPr>
          <w:rFonts w:ascii="Trebuchet MS" w:eastAsia="Times New Roman" w:hAnsi="Trebuchet MS" w:cs="Times New Roman"/>
          <w:kern w:val="0"/>
          <w:lang w:val="en-GB" w:eastAsia="en-GB"/>
          <w14:ligatures w14:val="none"/>
        </w:rPr>
        <w:t xml:space="preserve"> </w:t>
      </w:r>
      <w:proofErr w:type="spellStart"/>
      <w:r w:rsidRPr="0056225E">
        <w:rPr>
          <w:rFonts w:ascii="Trebuchet MS" w:eastAsia="Times New Roman" w:hAnsi="Trebuchet MS" w:cs="Times New Roman"/>
          <w:kern w:val="0"/>
          <w:lang w:val="en-GB" w:eastAsia="en-GB"/>
          <w14:ligatures w14:val="none"/>
        </w:rPr>
        <w:t>în</w:t>
      </w:r>
      <w:proofErr w:type="spellEnd"/>
      <w:r w:rsidRPr="0056225E">
        <w:rPr>
          <w:rFonts w:ascii="Trebuchet MS" w:eastAsia="Times New Roman" w:hAnsi="Trebuchet MS" w:cs="Times New Roman"/>
          <w:kern w:val="0"/>
          <w:lang w:val="en-GB" w:eastAsia="en-GB"/>
          <w14:ligatures w14:val="none"/>
        </w:rPr>
        <w:t xml:space="preserve"> 2020 – „</w:t>
      </w:r>
      <w:proofErr w:type="spellStart"/>
      <w:r w:rsidRPr="0056225E">
        <w:rPr>
          <w:rFonts w:ascii="Trebuchet MS" w:eastAsia="Times New Roman" w:hAnsi="Trebuchet MS" w:cs="Times New Roman"/>
          <w:b/>
          <w:bCs/>
          <w:i/>
          <w:iCs/>
          <w:kern w:val="0"/>
          <w:lang w:val="en-GB" w:eastAsia="en-GB"/>
          <w14:ligatures w14:val="none"/>
        </w:rPr>
        <w:t>Începând</w:t>
      </w:r>
      <w:proofErr w:type="spellEnd"/>
      <w:r w:rsidRPr="0056225E">
        <w:rPr>
          <w:rFonts w:ascii="Trebuchet MS" w:eastAsia="Times New Roman" w:hAnsi="Trebuchet MS" w:cs="Times New Roman"/>
          <w:b/>
          <w:bCs/>
          <w:i/>
          <w:iCs/>
          <w:kern w:val="0"/>
          <w:lang w:val="en-GB" w:eastAsia="en-GB"/>
          <w14:ligatures w14:val="none"/>
        </w:rPr>
        <w:t xml:space="preserve"> cu luna </w:t>
      </w:r>
      <w:proofErr w:type="spellStart"/>
      <w:r w:rsidRPr="0056225E">
        <w:rPr>
          <w:rFonts w:ascii="Trebuchet MS" w:eastAsia="Times New Roman" w:hAnsi="Trebuchet MS" w:cs="Times New Roman"/>
          <w:b/>
          <w:bCs/>
          <w:i/>
          <w:iCs/>
          <w:kern w:val="0"/>
          <w:lang w:val="en-GB" w:eastAsia="en-GB"/>
          <w14:ligatures w14:val="none"/>
        </w:rPr>
        <w:t>ianuarie</w:t>
      </w:r>
      <w:proofErr w:type="spellEnd"/>
      <w:r w:rsidRPr="0056225E">
        <w:rPr>
          <w:rFonts w:ascii="Trebuchet MS" w:eastAsia="Times New Roman" w:hAnsi="Trebuchet MS" w:cs="Times New Roman"/>
          <w:b/>
          <w:bCs/>
          <w:i/>
          <w:iCs/>
          <w:kern w:val="0"/>
          <w:lang w:val="en-GB" w:eastAsia="en-GB"/>
          <w14:ligatures w14:val="none"/>
        </w:rPr>
        <w:t xml:space="preserve"> 2020, </w:t>
      </w:r>
      <w:proofErr w:type="spellStart"/>
      <w:r w:rsidRPr="0056225E">
        <w:rPr>
          <w:rFonts w:ascii="Trebuchet MS" w:eastAsia="Times New Roman" w:hAnsi="Trebuchet MS" w:cs="Times New Roman"/>
          <w:b/>
          <w:bCs/>
          <w:i/>
          <w:iCs/>
          <w:kern w:val="0"/>
          <w:lang w:val="en-GB" w:eastAsia="en-GB"/>
          <w14:ligatures w14:val="none"/>
        </w:rPr>
        <w:t>cuantumul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sporurilor</w:t>
      </w:r>
      <w:proofErr w:type="spellEnd"/>
      <w:r w:rsidRPr="0056225E">
        <w:rPr>
          <w:rFonts w:ascii="Trebuchet MS" w:eastAsia="Times New Roman" w:hAnsi="Trebuchet MS" w:cs="Times New Roman"/>
          <w:b/>
          <w:bCs/>
          <w:i/>
          <w:iCs/>
          <w:kern w:val="0"/>
          <w:lang w:val="en-GB" w:eastAsia="en-GB"/>
          <w14:ligatures w14:val="none"/>
        </w:rPr>
        <w:t>,</w:t>
      </w:r>
      <w:r w:rsidRPr="0056225E">
        <w:rPr>
          <w:rFonts w:ascii="Trebuchet MS" w:eastAsia="Times New Roman" w:hAnsi="Trebuchet MS" w:cs="Times New Roman"/>
          <w:i/>
          <w:iCs/>
          <w:kern w:val="0"/>
          <w:lang w:val="en-GB" w:eastAsia="en-GB"/>
          <w14:ligatures w14:val="none"/>
        </w:rPr>
        <w:t> </w:t>
      </w:r>
      <w:proofErr w:type="spellStart"/>
      <w:r w:rsidRPr="0056225E">
        <w:rPr>
          <w:rFonts w:ascii="Trebuchet MS" w:eastAsia="Times New Roman" w:hAnsi="Trebuchet MS" w:cs="Times New Roman"/>
          <w:i/>
          <w:iCs/>
          <w:kern w:val="0"/>
          <w:lang w:val="en-GB" w:eastAsia="en-GB"/>
          <w14:ligatures w14:val="none"/>
        </w:rPr>
        <w:t>indemnizațiilor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lastRenderedPageBreak/>
        <w:t>compensațiilor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primelor</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al </w:t>
      </w:r>
      <w:proofErr w:type="spellStart"/>
      <w:r w:rsidRPr="0056225E">
        <w:rPr>
          <w:rFonts w:ascii="Trebuchet MS" w:eastAsia="Times New Roman" w:hAnsi="Trebuchet MS" w:cs="Times New Roman"/>
          <w:i/>
          <w:iCs/>
          <w:kern w:val="0"/>
          <w:lang w:val="en-GB" w:eastAsia="en-GB"/>
          <w14:ligatures w14:val="none"/>
        </w:rPr>
        <w:t>celorlalte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elemente</w:t>
      </w:r>
      <w:proofErr w:type="spellEnd"/>
      <w:r w:rsidRPr="0056225E">
        <w:rPr>
          <w:rFonts w:ascii="Trebuchet MS" w:eastAsia="Times New Roman" w:hAnsi="Trebuchet MS" w:cs="Times New Roman"/>
          <w:i/>
          <w:iCs/>
          <w:kern w:val="0"/>
          <w:lang w:val="en-GB" w:eastAsia="en-GB"/>
          <w14:ligatures w14:val="none"/>
        </w:rPr>
        <w:t xml:space="preserve"> ale </w:t>
      </w:r>
      <w:proofErr w:type="spellStart"/>
      <w:r w:rsidRPr="0056225E">
        <w:rPr>
          <w:rFonts w:ascii="Trebuchet MS" w:eastAsia="Times New Roman" w:hAnsi="Trebuchet MS" w:cs="Times New Roman"/>
          <w:i/>
          <w:iCs/>
          <w:kern w:val="0"/>
          <w:lang w:val="en-GB" w:eastAsia="en-GB"/>
          <w14:ligatures w14:val="none"/>
        </w:rPr>
        <w:t>sistemului</w:t>
      </w:r>
      <w:proofErr w:type="spellEnd"/>
      <w:r w:rsidRPr="0056225E">
        <w:rPr>
          <w:rFonts w:ascii="Trebuchet MS" w:eastAsia="Times New Roman" w:hAnsi="Trebuchet MS" w:cs="Times New Roman"/>
          <w:i/>
          <w:iCs/>
          <w:kern w:val="0"/>
          <w:lang w:val="en-GB" w:eastAsia="en-GB"/>
          <w14:ligatures w14:val="none"/>
        </w:rPr>
        <w:t xml:space="preserve"> de </w:t>
      </w:r>
      <w:proofErr w:type="spellStart"/>
      <w:r w:rsidRPr="0056225E">
        <w:rPr>
          <w:rFonts w:ascii="Trebuchet MS" w:eastAsia="Times New Roman" w:hAnsi="Trebuchet MS" w:cs="Times New Roman"/>
          <w:i/>
          <w:iCs/>
          <w:kern w:val="0"/>
          <w:lang w:val="en-GB" w:eastAsia="en-GB"/>
          <w14:ligatures w14:val="none"/>
        </w:rPr>
        <w:t>salarizare</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fac</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parte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potrivit</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legii</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salariul</w:t>
      </w:r>
      <w:proofErr w:type="spellEnd"/>
      <w:r w:rsidRPr="0056225E">
        <w:rPr>
          <w:rFonts w:ascii="Trebuchet MS" w:eastAsia="Times New Roman" w:hAnsi="Trebuchet MS" w:cs="Times New Roman"/>
          <w:i/>
          <w:iCs/>
          <w:kern w:val="0"/>
          <w:lang w:val="en-GB" w:eastAsia="en-GB"/>
          <w14:ligatures w14:val="none"/>
        </w:rPr>
        <w:t xml:space="preserve"> brut lunar, </w:t>
      </w:r>
      <w:proofErr w:type="spellStart"/>
      <w:r w:rsidRPr="0056225E">
        <w:rPr>
          <w:rFonts w:ascii="Trebuchet MS" w:eastAsia="Times New Roman" w:hAnsi="Trebuchet MS" w:cs="Times New Roman"/>
          <w:i/>
          <w:iCs/>
          <w:kern w:val="0"/>
          <w:lang w:val="en-GB" w:eastAsia="en-GB"/>
          <w14:ligatures w14:val="none"/>
        </w:rPr>
        <w:t>solda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lunară</w:t>
      </w:r>
      <w:proofErr w:type="spellEnd"/>
      <w:r w:rsidRPr="0056225E">
        <w:rPr>
          <w:rFonts w:ascii="Trebuchet MS" w:eastAsia="Times New Roman" w:hAnsi="Trebuchet MS" w:cs="Times New Roman"/>
          <w:i/>
          <w:iCs/>
          <w:kern w:val="0"/>
          <w:lang w:val="en-GB" w:eastAsia="en-GB"/>
          <w14:ligatures w14:val="none"/>
        </w:rPr>
        <w:t xml:space="preserve"> de care </w:t>
      </w:r>
      <w:proofErr w:type="spellStart"/>
      <w:r w:rsidRPr="0056225E">
        <w:rPr>
          <w:rFonts w:ascii="Trebuchet MS" w:eastAsia="Times New Roman" w:hAnsi="Trebuchet MS" w:cs="Times New Roman"/>
          <w:i/>
          <w:iCs/>
          <w:kern w:val="0"/>
          <w:lang w:val="en-GB" w:eastAsia="en-GB"/>
          <w14:ligatures w14:val="none"/>
        </w:rPr>
        <w:t>beneficiază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plătit</w:t>
      </w:r>
      <w:proofErr w:type="spellEnd"/>
      <w:r w:rsidRPr="0056225E">
        <w:rPr>
          <w:rFonts w:ascii="Trebuchet MS" w:eastAsia="Times New Roman" w:hAnsi="Trebuchet MS" w:cs="Times New Roman"/>
          <w:i/>
          <w:iCs/>
          <w:kern w:val="0"/>
          <w:lang w:val="en-GB" w:eastAsia="en-GB"/>
          <w14:ligatures w14:val="none"/>
        </w:rPr>
        <w:t xml:space="preserve"> din </w:t>
      </w:r>
      <w:proofErr w:type="spellStart"/>
      <w:r w:rsidRPr="0056225E">
        <w:rPr>
          <w:rFonts w:ascii="Trebuchet MS" w:eastAsia="Times New Roman" w:hAnsi="Trebuchet MS" w:cs="Times New Roman"/>
          <w:i/>
          <w:iCs/>
          <w:kern w:val="0"/>
          <w:lang w:val="en-GB" w:eastAsia="en-GB"/>
          <w14:ligatures w14:val="none"/>
        </w:rPr>
        <w:t>fonduri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publice</w:t>
      </w:r>
      <w:proofErr w:type="spellEnd"/>
      <w:r w:rsidRPr="0056225E">
        <w:rPr>
          <w:rFonts w:ascii="Trebuchet MS" w:eastAsia="Times New Roman" w:hAnsi="Trebuchet MS" w:cs="Times New Roman"/>
          <w:i/>
          <w:iCs/>
          <w:kern w:val="0"/>
          <w:lang w:val="en-GB" w:eastAsia="en-GB"/>
          <w14:ligatures w14:val="none"/>
        </w:rPr>
        <w:t> </w:t>
      </w:r>
      <w:r w:rsidRPr="0056225E">
        <w:rPr>
          <w:rFonts w:ascii="Trebuchet MS" w:eastAsia="Times New Roman" w:hAnsi="Trebuchet MS" w:cs="Times New Roman"/>
          <w:b/>
          <w:bCs/>
          <w:i/>
          <w:iCs/>
          <w:kern w:val="0"/>
          <w:lang w:val="en-GB" w:eastAsia="en-GB"/>
          <w14:ligatures w14:val="none"/>
        </w:rPr>
        <w:t xml:space="preserve">se </w:t>
      </w:r>
      <w:proofErr w:type="spellStart"/>
      <w:r w:rsidRPr="0056225E">
        <w:rPr>
          <w:rFonts w:ascii="Trebuchet MS" w:eastAsia="Times New Roman" w:hAnsi="Trebuchet MS" w:cs="Times New Roman"/>
          <w:b/>
          <w:bCs/>
          <w:i/>
          <w:iCs/>
          <w:kern w:val="0"/>
          <w:lang w:val="en-GB" w:eastAsia="en-GB"/>
          <w14:ligatures w14:val="none"/>
        </w:rPr>
        <w:t>menține</w:t>
      </w:r>
      <w:proofErr w:type="spellEnd"/>
      <w:r w:rsidRPr="0056225E">
        <w:rPr>
          <w:rFonts w:ascii="Trebuchet MS" w:eastAsia="Times New Roman" w:hAnsi="Trebuchet MS" w:cs="Times New Roman"/>
          <w:b/>
          <w:bCs/>
          <w:i/>
          <w:iCs/>
          <w:kern w:val="0"/>
          <w:lang w:val="en-GB" w:eastAsia="en-GB"/>
          <w14:ligatures w14:val="none"/>
        </w:rPr>
        <w:t xml:space="preserve"> cel </w:t>
      </w:r>
      <w:proofErr w:type="spellStart"/>
      <w:r w:rsidRPr="0056225E">
        <w:rPr>
          <w:rFonts w:ascii="Trebuchet MS" w:eastAsia="Times New Roman" w:hAnsi="Trebuchet MS" w:cs="Times New Roman"/>
          <w:b/>
          <w:bCs/>
          <w:i/>
          <w:iCs/>
          <w:kern w:val="0"/>
          <w:lang w:val="en-GB" w:eastAsia="en-GB"/>
          <w14:ligatures w14:val="none"/>
        </w:rPr>
        <w:t>mult</w:t>
      </w:r>
      <w:proofErr w:type="spellEnd"/>
      <w:r w:rsidRPr="0056225E">
        <w:rPr>
          <w:rFonts w:ascii="Trebuchet MS" w:eastAsia="Times New Roman" w:hAnsi="Trebuchet MS" w:cs="Times New Roman"/>
          <w:b/>
          <w:bCs/>
          <w:i/>
          <w:iCs/>
          <w:kern w:val="0"/>
          <w:lang w:val="en-GB" w:eastAsia="en-GB"/>
          <w14:ligatures w14:val="none"/>
        </w:rPr>
        <w:t xml:space="preserve"> la </w:t>
      </w:r>
      <w:proofErr w:type="spellStart"/>
      <w:r w:rsidRPr="0056225E">
        <w:rPr>
          <w:rFonts w:ascii="Trebuchet MS" w:eastAsia="Times New Roman" w:hAnsi="Trebuchet MS" w:cs="Times New Roman"/>
          <w:b/>
          <w:bCs/>
          <w:i/>
          <w:iCs/>
          <w:kern w:val="0"/>
          <w:lang w:val="en-GB" w:eastAsia="en-GB"/>
          <w14:ligatures w14:val="none"/>
        </w:rPr>
        <w:t>nivelul</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cuantumului</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acordat</w:t>
      </w:r>
      <w:proofErr w:type="spellEnd"/>
      <w:r w:rsidRPr="0056225E">
        <w:rPr>
          <w:rFonts w:ascii="Trebuchet MS" w:eastAsia="Times New Roman" w:hAnsi="Trebuchet MS" w:cs="Times New Roman"/>
          <w:b/>
          <w:bCs/>
          <w:i/>
          <w:iCs/>
          <w:kern w:val="0"/>
          <w:lang w:val="en-GB" w:eastAsia="en-GB"/>
          <w14:ligatures w14:val="none"/>
        </w:rPr>
        <w:t xml:space="preserve"> </w:t>
      </w:r>
      <w:proofErr w:type="spellStart"/>
      <w:r w:rsidRPr="0056225E">
        <w:rPr>
          <w:rFonts w:ascii="Trebuchet MS" w:eastAsia="Times New Roman" w:hAnsi="Trebuchet MS" w:cs="Times New Roman"/>
          <w:b/>
          <w:bCs/>
          <w:i/>
          <w:iCs/>
          <w:kern w:val="0"/>
          <w:lang w:val="en-GB" w:eastAsia="en-GB"/>
          <w14:ligatures w14:val="none"/>
        </w:rPr>
        <w:t>pentru</w:t>
      </w:r>
      <w:proofErr w:type="spellEnd"/>
      <w:r w:rsidRPr="0056225E">
        <w:rPr>
          <w:rFonts w:ascii="Trebuchet MS" w:eastAsia="Times New Roman" w:hAnsi="Trebuchet MS" w:cs="Times New Roman"/>
          <w:b/>
          <w:bCs/>
          <w:i/>
          <w:iCs/>
          <w:kern w:val="0"/>
          <w:lang w:val="en-GB" w:eastAsia="en-GB"/>
          <w14:ligatures w14:val="none"/>
        </w:rPr>
        <w:t xml:space="preserve"> luna </w:t>
      </w:r>
      <w:proofErr w:type="spellStart"/>
      <w:r w:rsidRPr="0056225E">
        <w:rPr>
          <w:rFonts w:ascii="Trebuchet MS" w:eastAsia="Times New Roman" w:hAnsi="Trebuchet MS" w:cs="Times New Roman"/>
          <w:b/>
          <w:bCs/>
          <w:i/>
          <w:iCs/>
          <w:kern w:val="0"/>
          <w:lang w:val="en-GB" w:eastAsia="en-GB"/>
          <w14:ligatures w14:val="none"/>
        </w:rPr>
        <w:t>decembrie</w:t>
      </w:r>
      <w:proofErr w:type="spellEnd"/>
      <w:r w:rsidRPr="0056225E">
        <w:rPr>
          <w:rFonts w:ascii="Trebuchet MS" w:eastAsia="Times New Roman" w:hAnsi="Trebuchet MS" w:cs="Times New Roman"/>
          <w:b/>
          <w:bCs/>
          <w:i/>
          <w:iCs/>
          <w:kern w:val="0"/>
          <w:lang w:val="en-GB" w:eastAsia="en-GB"/>
          <w14:ligatures w14:val="none"/>
        </w:rPr>
        <w:t xml:space="preserve"> 2019</w:t>
      </w:r>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măsura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care </w:t>
      </w:r>
      <w:proofErr w:type="spellStart"/>
      <w:r w:rsidRPr="0056225E">
        <w:rPr>
          <w:rFonts w:ascii="Trebuchet MS" w:eastAsia="Times New Roman" w:hAnsi="Trebuchet MS" w:cs="Times New Roman"/>
          <w:i/>
          <w:iCs/>
          <w:kern w:val="0"/>
          <w:lang w:val="en-GB" w:eastAsia="en-GB"/>
          <w14:ligatures w14:val="none"/>
        </w:rPr>
        <w:t>personalul</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ocupă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funcție</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desfășoară</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activitatea</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în</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aceleași</w:t>
      </w:r>
      <w:proofErr w:type="spellEnd"/>
      <w:r w:rsidRPr="0056225E">
        <w:rPr>
          <w:rFonts w:ascii="Trebuchet MS" w:eastAsia="Times New Roman" w:hAnsi="Trebuchet MS" w:cs="Times New Roman"/>
          <w:i/>
          <w:iCs/>
          <w:kern w:val="0"/>
          <w:lang w:val="en-GB" w:eastAsia="en-GB"/>
          <w14:ligatures w14:val="none"/>
        </w:rPr>
        <w:t xml:space="preserve"> </w:t>
      </w:r>
      <w:proofErr w:type="spellStart"/>
      <w:r w:rsidRPr="0056225E">
        <w:rPr>
          <w:rFonts w:ascii="Trebuchet MS" w:eastAsia="Times New Roman" w:hAnsi="Trebuchet MS" w:cs="Times New Roman"/>
          <w:i/>
          <w:iCs/>
          <w:kern w:val="0"/>
          <w:lang w:val="en-GB" w:eastAsia="en-GB"/>
          <w14:ligatures w14:val="none"/>
        </w:rPr>
        <w:t>condiții</w:t>
      </w:r>
      <w:proofErr w:type="spellEnd"/>
      <w:r w:rsidRPr="0056225E">
        <w:rPr>
          <w:rFonts w:ascii="Trebuchet MS" w:eastAsia="Times New Roman" w:hAnsi="Trebuchet MS" w:cs="Times New Roman"/>
          <w:kern w:val="0"/>
          <w:lang w:val="en-GB" w:eastAsia="en-GB"/>
          <w14:ligatures w14:val="none"/>
        </w:rPr>
        <w:t>.”</w:t>
      </w:r>
      <w:r w:rsidRPr="0056225E">
        <w:rPr>
          <w:rFonts w:ascii="Trebuchet MS" w:eastAsia="Times New Roman" w:hAnsi="Trebuchet MS" w:cs="Times New Roman"/>
          <w:kern w:val="0"/>
          <w:lang w:val="en-GB" w:eastAsia="en-GB"/>
          <w14:ligatures w14:val="none"/>
        </w:rPr>
        <w:br/>
      </w:r>
    </w:p>
    <w:p w14:paraId="5A158803" w14:textId="77777777" w:rsidR="00A57D60" w:rsidRDefault="00A57D60" w:rsidP="0056225E">
      <w:pPr>
        <w:numPr>
          <w:ilvl w:val="0"/>
          <w:numId w:val="1"/>
        </w:num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r w:rsidRPr="0056225E">
        <w:rPr>
          <w:rFonts w:ascii="Trebuchet MS" w:eastAsia="Times New Roman" w:hAnsi="Trebuchet MS" w:cs="Times New Roman"/>
          <w:kern w:val="0"/>
          <w:lang w:val="es-ES" w:eastAsia="en-GB"/>
          <w14:ligatures w14:val="none"/>
        </w:rPr>
        <w:t>OUG 114/2018 prevedea pentru 2019, înainte de modificarea de mai sus: „</w:t>
      </w:r>
      <w:r w:rsidRPr="0056225E">
        <w:rPr>
          <w:rFonts w:ascii="Trebuchet MS" w:eastAsia="Times New Roman" w:hAnsi="Trebuchet MS" w:cs="Times New Roman"/>
          <w:b/>
          <w:bCs/>
          <w:i/>
          <w:iCs/>
          <w:kern w:val="0"/>
          <w:lang w:val="es-ES" w:eastAsia="en-GB"/>
          <w14:ligatures w14:val="none"/>
        </w:rPr>
        <w:t>Începând cu 1 ianuarie 2019</w:t>
      </w:r>
      <w:r w:rsidRPr="0056225E">
        <w:rPr>
          <w:rFonts w:ascii="Trebuchet MS" w:eastAsia="Times New Roman" w:hAnsi="Trebuchet MS" w:cs="Times New Roman"/>
          <w:i/>
          <w:iCs/>
          <w:kern w:val="0"/>
          <w:lang w:val="es-ES" w:eastAsia="en-GB"/>
          <w14:ligatures w14:val="none"/>
        </w:rPr>
        <w:t>, </w:t>
      </w:r>
      <w:r w:rsidRPr="0056225E">
        <w:rPr>
          <w:rFonts w:ascii="Trebuchet MS" w:eastAsia="Times New Roman" w:hAnsi="Trebuchet MS" w:cs="Times New Roman"/>
          <w:b/>
          <w:bCs/>
          <w:i/>
          <w:iCs/>
          <w:kern w:val="0"/>
          <w:lang w:val="es-ES" w:eastAsia="en-GB"/>
          <w14:ligatures w14:val="none"/>
        </w:rPr>
        <w:t>cuantumul sporurilor,</w:t>
      </w:r>
      <w:r w:rsidRPr="0056225E">
        <w:rPr>
          <w:rFonts w:ascii="Trebuchet MS" w:eastAsia="Times New Roman" w:hAnsi="Trebuchet MS" w:cs="Times New Roman"/>
          <w:i/>
          <w:iCs/>
          <w:kern w:val="0"/>
          <w:lang w:val="es-ES" w:eastAsia="en-GB"/>
          <w14:ligatures w14:val="none"/>
        </w:rPr>
        <w:t> indemnizațiilor, compensațiilor, primelor și al celorlalte elemente ale sistemului de salarizare care fac parte, potrivit legii, din salariul brut lunar, solda lunară de care beneficiază personalul plătit din fonduri publice, </w:t>
      </w:r>
      <w:r w:rsidRPr="0056225E">
        <w:rPr>
          <w:rFonts w:ascii="Trebuchet MS" w:eastAsia="Times New Roman" w:hAnsi="Trebuchet MS" w:cs="Times New Roman"/>
          <w:b/>
          <w:bCs/>
          <w:i/>
          <w:iCs/>
          <w:kern w:val="0"/>
          <w:lang w:val="es-ES" w:eastAsia="en-GB"/>
          <w14:ligatures w14:val="none"/>
        </w:rPr>
        <w:t>se menține cel mult la nivelul cuantumului acordat pentru luna decembrie 2018</w:t>
      </w:r>
      <w:r w:rsidRPr="0056225E">
        <w:rPr>
          <w:rFonts w:ascii="Trebuchet MS" w:eastAsia="Times New Roman" w:hAnsi="Trebuchet MS" w:cs="Times New Roman"/>
          <w:i/>
          <w:iCs/>
          <w:kern w:val="0"/>
          <w:lang w:val="es-ES" w:eastAsia="en-GB"/>
          <w14:ligatures w14:val="none"/>
        </w:rPr>
        <w:t>, în măsura în care personalul ocupă aceeași funcție și își desfășoară activitatea în aceleași condiții.</w:t>
      </w:r>
      <w:r w:rsidRPr="0056225E">
        <w:rPr>
          <w:rFonts w:ascii="Trebuchet MS" w:eastAsia="Times New Roman" w:hAnsi="Trebuchet MS" w:cs="Times New Roman"/>
          <w:kern w:val="0"/>
          <w:lang w:val="es-ES" w:eastAsia="en-GB"/>
          <w14:ligatures w14:val="none"/>
        </w:rPr>
        <w:t>”</w:t>
      </w:r>
    </w:p>
    <w:p w14:paraId="1E8ADE09"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val="es-ES" w:eastAsia="en-GB"/>
          <w14:ligatures w14:val="none"/>
        </w:rPr>
      </w:pPr>
    </w:p>
    <w:p w14:paraId="00AFCA4F" w14:textId="77777777"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kern w:val="0"/>
          <w:lang w:eastAsia="en-GB"/>
          <w14:ligatures w14:val="none"/>
        </w:rPr>
        <w:t xml:space="preserve">Sporul pentru titlul științific de doctor reprezintă nu doar o recompensă financiară, ci o recunoaștere formală a excelenței în educație și cercetare. Menținerea acestuia la un cuantum raportat la salariul minim din 2018 contravine atât literei, cât și spiritului Legii-cadru nr. 153/2017, care prevede o raportare la </w:t>
      </w:r>
      <w:r w:rsidRPr="0056225E">
        <w:rPr>
          <w:rFonts w:ascii="Trebuchet MS" w:eastAsia="Times New Roman" w:hAnsi="Trebuchet MS" w:cs="Times New Roman"/>
          <w:b/>
          <w:bCs/>
          <w:kern w:val="0"/>
          <w:lang w:eastAsia="en-GB"/>
          <w14:ligatures w14:val="none"/>
        </w:rPr>
        <w:t>salariul minim brut pe țară în vigoare</w:t>
      </w:r>
      <w:r w:rsidRPr="0056225E">
        <w:rPr>
          <w:rFonts w:ascii="Trebuchet MS" w:eastAsia="Times New Roman" w:hAnsi="Trebuchet MS" w:cs="Times New Roman"/>
          <w:kern w:val="0"/>
          <w:lang w:eastAsia="en-GB"/>
          <w14:ligatures w14:val="none"/>
        </w:rPr>
        <w:t>. În plus, impunerea unor criterii suplimentare pentru acordarea acestui spor – prin fișa postului și evaluarea obiectivă a activității – nu a fost însoțită de o ajustare corespunzătoare a valorii sale.</w:t>
      </w:r>
    </w:p>
    <w:p w14:paraId="685F9AF1" w14:textId="77777777" w:rsid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kern w:val="0"/>
          <w:lang w:eastAsia="en-GB"/>
          <w14:ligatures w14:val="none"/>
        </w:rPr>
        <w:t>Această incoerență afectează nu doar personalul bugetar cu titlul de doctor, ci și întreg ecosistemul educațional și de cercetare din România. Lipsa unei motivații reale pentru obținerea titlului de doctor poate descuraja tinerii profesioniști să urmeze această cale, slăbind astfel resursa umană calificată din învățământ, cercetare, administrație și alte domenii strategice ale sectorului public.</w:t>
      </w:r>
    </w:p>
    <w:p w14:paraId="7CF82259" w14:textId="2BA15C53" w:rsidR="0056225E" w:rsidRPr="0056225E" w:rsidRDefault="0056225E" w:rsidP="0056225E">
      <w:pPr>
        <w:shd w:val="clear" w:color="auto" w:fill="FFFFFF"/>
        <w:spacing w:after="0" w:line="240" w:lineRule="auto"/>
        <w:ind w:left="-284" w:right="-330"/>
        <w:jc w:val="both"/>
        <w:rPr>
          <w:rFonts w:ascii="Trebuchet MS" w:eastAsia="Times New Roman" w:hAnsi="Trebuchet MS" w:cs="Times New Roman"/>
          <w:kern w:val="0"/>
          <w:lang w:eastAsia="en-GB"/>
          <w14:ligatures w14:val="none"/>
        </w:rPr>
      </w:pPr>
      <w:r w:rsidRPr="0056225E">
        <w:rPr>
          <w:rFonts w:ascii="Trebuchet MS" w:eastAsia="Times New Roman" w:hAnsi="Trebuchet MS" w:cs="Times New Roman"/>
          <w:b/>
          <w:bCs/>
          <w:kern w:val="0"/>
          <w:lang w:eastAsia="en-GB"/>
          <w14:ligatures w14:val="none"/>
        </w:rPr>
        <w:t>Actualizarea cuantumului acestui spor este esențială pentru a reda demnitatea și relevanța efortului academic și pentru a încuraja continuitatea cercetării științifice în România.</w:t>
      </w:r>
      <w:r>
        <w:rPr>
          <w:rFonts w:ascii="Trebuchet MS" w:eastAsia="Times New Roman" w:hAnsi="Trebuchet MS" w:cs="Times New Roman"/>
          <w:kern w:val="0"/>
          <w:lang w:eastAsia="en-GB"/>
          <w14:ligatures w14:val="none"/>
        </w:rPr>
        <w:t xml:space="preserve"> </w:t>
      </w:r>
      <w:r w:rsidRPr="0056225E">
        <w:rPr>
          <w:rFonts w:ascii="Trebuchet MS" w:eastAsia="Times New Roman" w:hAnsi="Trebuchet MS" w:cs="Times New Roman"/>
          <w:kern w:val="0"/>
          <w:lang w:eastAsia="en-GB"/>
          <w14:ligatures w14:val="none"/>
        </w:rPr>
        <w:t>Este un gest necesar nu doar pentru echitate salarială, ci și pentru a transmite un mesaj clar: statul român susține meritul, performanța și dezvoltarea profesională la cel mai înalt nivel.</w:t>
      </w:r>
    </w:p>
    <w:p w14:paraId="2165B86D" w14:textId="77777777" w:rsidR="0056225E" w:rsidRDefault="0056225E" w:rsidP="0056225E">
      <w:pPr>
        <w:spacing w:after="0"/>
        <w:ind w:left="-284" w:right="-330"/>
        <w:jc w:val="both"/>
        <w:rPr>
          <w:rFonts w:ascii="Trebuchet MS" w:hAnsi="Trebuchet MS"/>
        </w:rPr>
      </w:pPr>
    </w:p>
    <w:p w14:paraId="23BA8622" w14:textId="17B8A384" w:rsidR="0056225E" w:rsidRPr="0056225E" w:rsidRDefault="0056225E" w:rsidP="0056225E">
      <w:pPr>
        <w:spacing w:after="0"/>
        <w:ind w:left="-284" w:right="-330"/>
        <w:jc w:val="both"/>
        <w:rPr>
          <w:rFonts w:ascii="Trebuchet MS" w:hAnsi="Trebuchet MS"/>
        </w:rPr>
      </w:pPr>
      <w:r w:rsidRPr="0056225E">
        <w:rPr>
          <w:rFonts w:ascii="Trebuchet MS" w:hAnsi="Trebuchet MS"/>
        </w:rPr>
        <w:t xml:space="preserve">Având în vedere competențele legislative ale Comisiei pentru învățământ și impactul direct al acestei situații asupra cadrelor didactice și cercetătorilor care activează în sistemul public, vă propunem inițierea unui </w:t>
      </w:r>
      <w:r w:rsidRPr="0056225E">
        <w:rPr>
          <w:rFonts w:ascii="Trebuchet MS" w:hAnsi="Trebuchet MS"/>
          <w:b/>
          <w:bCs/>
        </w:rPr>
        <w:t>proiect de modificare a Legii-cadru nr. 153/2017</w:t>
      </w:r>
      <w:r w:rsidRPr="0056225E">
        <w:rPr>
          <w:rFonts w:ascii="Trebuchet MS" w:hAnsi="Trebuchet MS"/>
        </w:rPr>
        <w:t xml:space="preserve"> și, implicit, a actelor subsecvente, în sensul:</w:t>
      </w:r>
    </w:p>
    <w:p w14:paraId="45B87F12" w14:textId="04E9DE15" w:rsidR="0056225E" w:rsidRPr="0056225E" w:rsidRDefault="0056225E" w:rsidP="0056225E">
      <w:pPr>
        <w:numPr>
          <w:ilvl w:val="0"/>
          <w:numId w:val="2"/>
        </w:numPr>
        <w:spacing w:after="0"/>
        <w:ind w:right="-330"/>
        <w:jc w:val="both"/>
        <w:rPr>
          <w:rFonts w:ascii="Trebuchet MS" w:hAnsi="Trebuchet MS"/>
        </w:rPr>
      </w:pPr>
      <w:r w:rsidRPr="0056225E">
        <w:rPr>
          <w:rFonts w:ascii="Trebuchet MS" w:hAnsi="Trebuchet MS"/>
          <w:b/>
          <w:bCs/>
        </w:rPr>
        <w:t>de</w:t>
      </w:r>
      <w:r w:rsidR="00354648">
        <w:rPr>
          <w:rFonts w:ascii="Trebuchet MS" w:hAnsi="Trebuchet MS"/>
          <w:b/>
          <w:bCs/>
        </w:rPr>
        <w:t>b</w:t>
      </w:r>
      <w:r w:rsidRPr="0056225E">
        <w:rPr>
          <w:rFonts w:ascii="Trebuchet MS" w:hAnsi="Trebuchet MS"/>
          <w:b/>
          <w:bCs/>
        </w:rPr>
        <w:t>locării plafonării</w:t>
      </w:r>
      <w:r w:rsidRPr="0056225E">
        <w:rPr>
          <w:rFonts w:ascii="Trebuchet MS" w:hAnsi="Trebuchet MS"/>
        </w:rPr>
        <w:t xml:space="preserve"> aplicabile sporului pentru titlul științific de doctor;</w:t>
      </w:r>
    </w:p>
    <w:p w14:paraId="51EFC2A2" w14:textId="77777777" w:rsidR="0056225E" w:rsidRPr="0056225E" w:rsidRDefault="0056225E" w:rsidP="0056225E">
      <w:pPr>
        <w:numPr>
          <w:ilvl w:val="0"/>
          <w:numId w:val="2"/>
        </w:numPr>
        <w:spacing w:after="0"/>
        <w:ind w:right="-330"/>
        <w:jc w:val="both"/>
        <w:rPr>
          <w:rFonts w:ascii="Trebuchet MS" w:hAnsi="Trebuchet MS"/>
        </w:rPr>
      </w:pPr>
      <w:r w:rsidRPr="0056225E">
        <w:rPr>
          <w:rFonts w:ascii="Trebuchet MS" w:hAnsi="Trebuchet MS"/>
          <w:b/>
          <w:bCs/>
        </w:rPr>
        <w:t>corectei raportări a cuantumului acestuia la salariul minim brut pe țară aflat în vigoare</w:t>
      </w:r>
      <w:r w:rsidRPr="0056225E">
        <w:rPr>
          <w:rFonts w:ascii="Trebuchet MS" w:hAnsi="Trebuchet MS"/>
        </w:rPr>
        <w:t xml:space="preserve"> la data plății, în conformitate cu formularea actuală din lege;</w:t>
      </w:r>
    </w:p>
    <w:p w14:paraId="760AACAC" w14:textId="77777777" w:rsidR="0056225E" w:rsidRPr="0056225E" w:rsidRDefault="0056225E" w:rsidP="0056225E">
      <w:pPr>
        <w:numPr>
          <w:ilvl w:val="0"/>
          <w:numId w:val="2"/>
        </w:numPr>
        <w:spacing w:after="0"/>
        <w:ind w:right="-330"/>
        <w:jc w:val="both"/>
        <w:rPr>
          <w:rFonts w:ascii="Trebuchet MS" w:hAnsi="Trebuchet MS"/>
        </w:rPr>
      </w:pPr>
      <w:r w:rsidRPr="0056225E">
        <w:rPr>
          <w:rFonts w:ascii="Trebuchet MS" w:hAnsi="Trebuchet MS"/>
        </w:rPr>
        <w:t xml:space="preserve">și, eventual, </w:t>
      </w:r>
      <w:r w:rsidRPr="0056225E">
        <w:rPr>
          <w:rFonts w:ascii="Trebuchet MS" w:hAnsi="Trebuchet MS"/>
          <w:b/>
          <w:bCs/>
        </w:rPr>
        <w:t>introducerii unui mecanism de actualizare automată</w:t>
      </w:r>
      <w:r w:rsidRPr="0056225E">
        <w:rPr>
          <w:rFonts w:ascii="Trebuchet MS" w:hAnsi="Trebuchet MS"/>
        </w:rPr>
        <w:t>, care să evite blocaje viitoare în aplicare.</w:t>
      </w:r>
    </w:p>
    <w:p w14:paraId="128F2AF0" w14:textId="77777777" w:rsidR="0056225E" w:rsidRPr="0056225E" w:rsidRDefault="0056225E" w:rsidP="0056225E">
      <w:pPr>
        <w:spacing w:after="0"/>
        <w:ind w:left="-284" w:right="-330"/>
        <w:jc w:val="both"/>
        <w:rPr>
          <w:rFonts w:ascii="Trebuchet MS" w:hAnsi="Trebuchet MS"/>
        </w:rPr>
      </w:pPr>
      <w:r w:rsidRPr="0056225E">
        <w:rPr>
          <w:rFonts w:ascii="Trebuchet MS" w:hAnsi="Trebuchet MS"/>
        </w:rPr>
        <w:t>Această inițiativă ar reprezenta nu doar o corectare legislativă necesară, ci și un semnal public clar că România își respectă și sprijină resursa umană de înaltă calificare, în special în domeniile esențiale ale educației și cercetării.</w:t>
      </w:r>
    </w:p>
    <w:p w14:paraId="68E6D8A2" w14:textId="77777777" w:rsidR="00633B3C" w:rsidRDefault="00633B3C" w:rsidP="0056225E">
      <w:pPr>
        <w:spacing w:after="0"/>
        <w:ind w:left="-284" w:right="-330"/>
        <w:jc w:val="both"/>
        <w:rPr>
          <w:rFonts w:ascii="Trebuchet MS" w:hAnsi="Trebuchet MS"/>
        </w:rPr>
      </w:pPr>
    </w:p>
    <w:p w14:paraId="72A7884B" w14:textId="77777777" w:rsidR="00354648" w:rsidRDefault="00354648" w:rsidP="0056225E">
      <w:pPr>
        <w:spacing w:after="0"/>
        <w:ind w:left="-284" w:right="-330"/>
        <w:jc w:val="both"/>
        <w:rPr>
          <w:rFonts w:ascii="Trebuchet MS" w:hAnsi="Trebuchet MS"/>
        </w:rPr>
      </w:pPr>
    </w:p>
    <w:p w14:paraId="3859650C" w14:textId="77777777" w:rsidR="00354648" w:rsidRDefault="00354648" w:rsidP="0056225E">
      <w:pPr>
        <w:spacing w:after="0"/>
        <w:ind w:left="-284" w:right="-330"/>
        <w:jc w:val="both"/>
        <w:rPr>
          <w:rFonts w:ascii="Trebuchet MS" w:hAnsi="Trebuchet MS"/>
        </w:rPr>
      </w:pPr>
    </w:p>
    <w:p w14:paraId="31BB5482" w14:textId="77777777" w:rsidR="00354648" w:rsidRDefault="00354648" w:rsidP="0056225E">
      <w:pPr>
        <w:spacing w:after="0"/>
        <w:ind w:left="-284" w:right="-330"/>
        <w:jc w:val="both"/>
        <w:rPr>
          <w:rFonts w:ascii="Trebuchet MS" w:hAnsi="Trebuchet MS"/>
        </w:rPr>
      </w:pPr>
    </w:p>
    <w:p w14:paraId="4394403E" w14:textId="77777777" w:rsidR="00354648" w:rsidRDefault="00354648" w:rsidP="0056225E">
      <w:pPr>
        <w:spacing w:after="0"/>
        <w:ind w:left="-284" w:right="-330"/>
        <w:jc w:val="both"/>
        <w:rPr>
          <w:rFonts w:ascii="Trebuchet MS" w:hAnsi="Trebuchet MS"/>
        </w:rPr>
      </w:pPr>
    </w:p>
    <w:p w14:paraId="7C63A9A1" w14:textId="77777777" w:rsidR="00354648" w:rsidRDefault="00354648" w:rsidP="0056225E">
      <w:pPr>
        <w:spacing w:after="0"/>
        <w:ind w:left="-284" w:right="-330"/>
        <w:jc w:val="both"/>
        <w:rPr>
          <w:rFonts w:ascii="Trebuchet MS" w:hAnsi="Trebuchet MS"/>
        </w:rPr>
      </w:pPr>
    </w:p>
    <w:p w14:paraId="4DF2F9DC" w14:textId="77777777" w:rsidR="00354648" w:rsidRDefault="00354648" w:rsidP="0056225E">
      <w:pPr>
        <w:spacing w:after="0"/>
        <w:ind w:left="-284" w:right="-330"/>
        <w:jc w:val="both"/>
        <w:rPr>
          <w:rFonts w:ascii="Trebuchet MS" w:hAnsi="Trebuchet MS"/>
        </w:rPr>
      </w:pPr>
    </w:p>
    <w:p w14:paraId="2535CF97" w14:textId="77777777" w:rsidR="00354648" w:rsidRDefault="00354648" w:rsidP="0056225E">
      <w:pPr>
        <w:spacing w:after="0"/>
        <w:ind w:left="-284" w:right="-330"/>
        <w:jc w:val="both"/>
        <w:rPr>
          <w:rFonts w:ascii="Trebuchet MS" w:hAnsi="Trebuchet MS"/>
        </w:rPr>
      </w:pPr>
    </w:p>
    <w:p w14:paraId="1ACC7346" w14:textId="77777777" w:rsidR="00354648" w:rsidRDefault="00354648" w:rsidP="0056225E">
      <w:pPr>
        <w:spacing w:after="0"/>
        <w:ind w:left="-284" w:right="-330"/>
        <w:jc w:val="both"/>
        <w:rPr>
          <w:rFonts w:ascii="Trebuchet MS" w:hAnsi="Trebuchet MS"/>
        </w:rPr>
      </w:pPr>
    </w:p>
    <w:p w14:paraId="2D430448" w14:textId="77777777" w:rsidR="00354648" w:rsidRDefault="00354648" w:rsidP="0056225E">
      <w:pPr>
        <w:spacing w:after="0"/>
        <w:ind w:left="-284" w:right="-330"/>
        <w:jc w:val="both"/>
        <w:rPr>
          <w:rFonts w:ascii="Trebuchet MS" w:hAnsi="Trebuchet MS"/>
        </w:rPr>
      </w:pPr>
    </w:p>
    <w:p w14:paraId="4608C4BB" w14:textId="77777777" w:rsidR="00354648" w:rsidRDefault="00354648" w:rsidP="0056225E">
      <w:pPr>
        <w:spacing w:after="0"/>
        <w:ind w:left="-284" w:right="-330"/>
        <w:jc w:val="both"/>
        <w:rPr>
          <w:rFonts w:ascii="Trebuchet MS" w:hAnsi="Trebuchet MS"/>
        </w:rPr>
      </w:pPr>
    </w:p>
    <w:p w14:paraId="39C21AFA" w14:textId="79309EF5" w:rsidR="00354648" w:rsidRDefault="00354648" w:rsidP="00354648">
      <w:pPr>
        <w:spacing w:after="0"/>
        <w:ind w:left="-284" w:right="-330"/>
        <w:jc w:val="center"/>
        <w:rPr>
          <w:rFonts w:ascii="Trebuchet MS" w:hAnsi="Trebuchet MS"/>
        </w:rPr>
      </w:pPr>
      <w:r>
        <w:rPr>
          <w:rFonts w:ascii="Trebuchet MS" w:hAnsi="Trebuchet MS"/>
        </w:rPr>
        <w:lastRenderedPageBreak/>
        <w:t>ANEXA</w:t>
      </w:r>
    </w:p>
    <w:p w14:paraId="475A7774" w14:textId="77777777" w:rsidR="00354648" w:rsidRDefault="00354648" w:rsidP="00354648">
      <w:pPr>
        <w:spacing w:after="0"/>
        <w:ind w:left="-284" w:right="-330"/>
        <w:jc w:val="center"/>
        <w:rPr>
          <w:rFonts w:ascii="Trebuchet MS" w:hAnsi="Trebuchet MS"/>
        </w:rPr>
      </w:pPr>
    </w:p>
    <w:p w14:paraId="63000D77" w14:textId="77777777" w:rsidR="00354648" w:rsidRPr="00354648" w:rsidRDefault="00354648" w:rsidP="00354648">
      <w:pPr>
        <w:spacing w:after="0"/>
        <w:ind w:left="-284" w:right="-330"/>
        <w:jc w:val="center"/>
        <w:rPr>
          <w:rFonts w:ascii="Trebuchet MS" w:hAnsi="Trebuchet MS"/>
          <w:b/>
          <w:bCs/>
        </w:rPr>
      </w:pPr>
      <w:r w:rsidRPr="00354648">
        <w:rPr>
          <w:rFonts w:ascii="Trebuchet MS" w:hAnsi="Trebuchet MS"/>
          <w:b/>
          <w:bCs/>
        </w:rPr>
        <w:t>Notă de fundamentare</w:t>
      </w:r>
    </w:p>
    <w:p w14:paraId="14118405" w14:textId="77777777" w:rsidR="00354648" w:rsidRPr="00354648" w:rsidRDefault="00354648" w:rsidP="00354648">
      <w:pPr>
        <w:spacing w:after="0"/>
        <w:ind w:left="-284" w:right="-330"/>
        <w:jc w:val="center"/>
        <w:rPr>
          <w:rFonts w:ascii="Trebuchet MS" w:hAnsi="Trebuchet MS"/>
        </w:rPr>
      </w:pPr>
      <w:r w:rsidRPr="00354648">
        <w:rPr>
          <w:rFonts w:ascii="Trebuchet MS" w:hAnsi="Trebuchet MS"/>
          <w:b/>
          <w:bCs/>
        </w:rPr>
        <w:t>privind necesitatea actualizării cuantumului sporului pentru titlul științific de doctor, raportat la salariul minim brut în vigoare</w:t>
      </w:r>
    </w:p>
    <w:p w14:paraId="7F027BF8" w14:textId="77777777" w:rsidR="00354648" w:rsidRPr="00354648" w:rsidRDefault="00354648" w:rsidP="00354648">
      <w:pPr>
        <w:spacing w:after="0"/>
        <w:ind w:left="-284" w:right="-330"/>
        <w:jc w:val="both"/>
        <w:rPr>
          <w:rFonts w:ascii="Trebuchet MS" w:hAnsi="Trebuchet MS"/>
        </w:rPr>
      </w:pPr>
      <w:r w:rsidRPr="00354648">
        <w:rPr>
          <w:rFonts w:ascii="Trebuchet MS" w:hAnsi="Trebuchet MS"/>
        </w:rPr>
        <w:pict w14:anchorId="43E92A14">
          <v:rect id="_x0000_i1031" style="width:0;height:1.5pt" o:hralign="center" o:hrstd="t" o:hr="t" fillcolor="#a0a0a0" stroked="f"/>
        </w:pict>
      </w:r>
    </w:p>
    <w:p w14:paraId="1D5AD63A" w14:textId="4FD576ED" w:rsidR="00354648" w:rsidRPr="00354648" w:rsidRDefault="00354648" w:rsidP="00354648">
      <w:pPr>
        <w:pStyle w:val="Listparagraf"/>
        <w:numPr>
          <w:ilvl w:val="0"/>
          <w:numId w:val="6"/>
        </w:numPr>
        <w:spacing w:after="0"/>
        <w:ind w:right="-330"/>
        <w:jc w:val="both"/>
        <w:rPr>
          <w:rFonts w:ascii="Trebuchet MS" w:hAnsi="Trebuchet MS"/>
          <w:b/>
          <w:bCs/>
        </w:rPr>
      </w:pPr>
      <w:r w:rsidRPr="00354648">
        <w:rPr>
          <w:rFonts w:ascii="Trebuchet MS" w:hAnsi="Trebuchet MS"/>
          <w:b/>
          <w:bCs/>
        </w:rPr>
        <w:t>Context legislativ</w:t>
      </w:r>
    </w:p>
    <w:p w14:paraId="5919DA38" w14:textId="77777777" w:rsidR="00354648" w:rsidRPr="00354648" w:rsidRDefault="00354648" w:rsidP="00354648">
      <w:pPr>
        <w:pStyle w:val="Listparagraf"/>
        <w:spacing w:after="0"/>
        <w:ind w:left="76" w:right="-330"/>
        <w:jc w:val="both"/>
        <w:rPr>
          <w:rFonts w:ascii="Trebuchet MS" w:hAnsi="Trebuchet MS"/>
          <w:b/>
          <w:bCs/>
        </w:rPr>
      </w:pPr>
    </w:p>
    <w:p w14:paraId="40D92FBC" w14:textId="77777777" w:rsidR="00354648" w:rsidRPr="00354648" w:rsidRDefault="00354648" w:rsidP="00354648">
      <w:pPr>
        <w:spacing w:after="0"/>
        <w:ind w:left="-284" w:right="-330"/>
        <w:jc w:val="both"/>
        <w:rPr>
          <w:rFonts w:ascii="Trebuchet MS" w:hAnsi="Trebuchet MS"/>
        </w:rPr>
      </w:pPr>
      <w:r w:rsidRPr="00354648">
        <w:rPr>
          <w:rFonts w:ascii="Trebuchet MS" w:hAnsi="Trebuchet MS"/>
        </w:rPr>
        <w:t xml:space="preserve">În conformitate cu art. 14 alin. (1) lit. c) din Legea-cadru nr. 153/2017 privind salarizarea personalului plătit din fonduri publice, personalul care deține titlul științific de doctor și își desfășoară activitatea în domeniul corespunzător titlului beneficiază de un spor în cuantum de </w:t>
      </w:r>
      <w:r w:rsidRPr="00354648">
        <w:rPr>
          <w:rFonts w:ascii="Trebuchet MS" w:hAnsi="Trebuchet MS"/>
          <w:b/>
          <w:bCs/>
        </w:rPr>
        <w:t>50% din salariul de bază minim brut pe țară garantat în plată</w:t>
      </w:r>
      <w:r w:rsidRPr="00354648">
        <w:rPr>
          <w:rFonts w:ascii="Trebuchet MS" w:hAnsi="Trebuchet MS"/>
        </w:rPr>
        <w:t>.</w:t>
      </w:r>
    </w:p>
    <w:p w14:paraId="67090FC5" w14:textId="77777777" w:rsidR="00354648" w:rsidRDefault="00354648" w:rsidP="00354648">
      <w:pPr>
        <w:spacing w:after="0"/>
        <w:ind w:left="-284" w:right="-330"/>
        <w:jc w:val="both"/>
        <w:rPr>
          <w:rFonts w:ascii="Trebuchet MS" w:hAnsi="Trebuchet MS"/>
        </w:rPr>
      </w:pPr>
      <w:r w:rsidRPr="00354648">
        <w:rPr>
          <w:rFonts w:ascii="Trebuchet MS" w:hAnsi="Trebuchet MS"/>
        </w:rPr>
        <w:t xml:space="preserve">În practică însă, acest spor este raportat încă la nivelul salariului minim brut din anul </w:t>
      </w:r>
      <w:r w:rsidRPr="00354648">
        <w:rPr>
          <w:rFonts w:ascii="Trebuchet MS" w:hAnsi="Trebuchet MS"/>
          <w:b/>
          <w:bCs/>
        </w:rPr>
        <w:t>2018</w:t>
      </w:r>
      <w:r w:rsidRPr="00354648">
        <w:rPr>
          <w:rFonts w:ascii="Trebuchet MS" w:hAnsi="Trebuchet MS"/>
        </w:rPr>
        <w:t xml:space="preserve"> (1.900 lei), ceea ce înseamnă un spor de </w:t>
      </w:r>
      <w:r w:rsidRPr="00354648">
        <w:rPr>
          <w:rFonts w:ascii="Trebuchet MS" w:hAnsi="Trebuchet MS"/>
          <w:b/>
          <w:bCs/>
        </w:rPr>
        <w:t>950 lei brut/lună</w:t>
      </w:r>
      <w:r w:rsidRPr="00354648">
        <w:rPr>
          <w:rFonts w:ascii="Trebuchet MS" w:hAnsi="Trebuchet MS"/>
        </w:rPr>
        <w:t>, valoare neschimbată de 7 ani. Această situație este rezultatul aplicării cumulative a unor acte normative de tipul OUG (114/2018, 226/2020, 130/2021, 168/2022, 115/2023), care au plafonat succesiv cuantumul sporurilor la nivelul lunii decembrie din anii anteriori.</w:t>
      </w:r>
    </w:p>
    <w:p w14:paraId="3410E38B" w14:textId="77777777" w:rsidR="00354648" w:rsidRPr="00354648" w:rsidRDefault="00354648" w:rsidP="00354648">
      <w:pPr>
        <w:spacing w:after="0"/>
        <w:ind w:left="-284" w:right="-330"/>
        <w:jc w:val="both"/>
        <w:rPr>
          <w:rFonts w:ascii="Trebuchet MS" w:hAnsi="Trebuchet MS"/>
        </w:rPr>
      </w:pPr>
    </w:p>
    <w:p w14:paraId="61AED58D" w14:textId="77777777" w:rsidR="00354648" w:rsidRPr="00354648" w:rsidRDefault="00354648" w:rsidP="00354648">
      <w:pPr>
        <w:spacing w:after="0"/>
        <w:ind w:left="-284" w:right="-330"/>
        <w:jc w:val="both"/>
        <w:rPr>
          <w:rFonts w:ascii="Trebuchet MS" w:hAnsi="Trebuchet MS"/>
          <w:b/>
          <w:bCs/>
        </w:rPr>
      </w:pPr>
      <w:r w:rsidRPr="00354648">
        <w:rPr>
          <w:rFonts w:ascii="Trebuchet MS" w:hAnsi="Trebuchet MS"/>
          <w:b/>
          <w:bCs/>
        </w:rPr>
        <w:t>2. Situația actuală</w:t>
      </w:r>
    </w:p>
    <w:p w14:paraId="0B436C06" w14:textId="77777777" w:rsidR="00354648" w:rsidRDefault="00354648" w:rsidP="00354648">
      <w:pPr>
        <w:spacing w:after="0"/>
        <w:ind w:left="-284" w:right="-330"/>
        <w:jc w:val="both"/>
        <w:rPr>
          <w:rFonts w:ascii="Trebuchet MS" w:hAnsi="Trebuchet MS"/>
        </w:rPr>
      </w:pPr>
      <w:r w:rsidRPr="00354648">
        <w:rPr>
          <w:rFonts w:ascii="Trebuchet MS" w:hAnsi="Trebuchet MS"/>
        </w:rPr>
        <w:t xml:space="preserve">În anul 2025, salariul minim brut pe țară garantat în plată este de </w:t>
      </w:r>
      <w:r w:rsidRPr="00354648">
        <w:rPr>
          <w:rFonts w:ascii="Trebuchet MS" w:hAnsi="Trebuchet MS"/>
          <w:b/>
          <w:bCs/>
        </w:rPr>
        <w:t>3.300 lei</w:t>
      </w:r>
      <w:r w:rsidRPr="00354648">
        <w:rPr>
          <w:rFonts w:ascii="Trebuchet MS" w:hAnsi="Trebuchet MS"/>
        </w:rPr>
        <w:t xml:space="preserve">. Raportarea corectă, conform legii, ar însemna un spor de </w:t>
      </w:r>
      <w:r w:rsidRPr="00354648">
        <w:rPr>
          <w:rFonts w:ascii="Trebuchet MS" w:hAnsi="Trebuchet MS"/>
          <w:b/>
          <w:bCs/>
        </w:rPr>
        <w:t>1.650 lei brut/lună</w:t>
      </w:r>
      <w:r w:rsidRPr="00354648">
        <w:rPr>
          <w:rFonts w:ascii="Trebuchet MS" w:hAnsi="Trebuchet MS"/>
        </w:rPr>
        <w:t>, în loc de 950 lei.</w:t>
      </w:r>
    </w:p>
    <w:p w14:paraId="2800F416" w14:textId="77777777" w:rsidR="00354648" w:rsidRPr="00354648" w:rsidRDefault="00354648" w:rsidP="00354648">
      <w:pPr>
        <w:spacing w:after="0"/>
        <w:ind w:left="-284" w:right="-330"/>
        <w:jc w:val="both"/>
        <w:rPr>
          <w:rFonts w:ascii="Trebuchet MS" w:hAnsi="Trebuchet MS"/>
        </w:rPr>
      </w:pPr>
    </w:p>
    <w:p w14:paraId="3493E7F0" w14:textId="77777777" w:rsidR="00354648" w:rsidRPr="00354648" w:rsidRDefault="00354648" w:rsidP="00354648">
      <w:pPr>
        <w:spacing w:after="0"/>
        <w:ind w:left="-284" w:right="-330"/>
        <w:jc w:val="both"/>
        <w:rPr>
          <w:rFonts w:ascii="Trebuchet MS" w:hAnsi="Trebuchet MS"/>
          <w:b/>
          <w:bCs/>
        </w:rPr>
      </w:pPr>
      <w:r w:rsidRPr="00354648">
        <w:rPr>
          <w:rFonts w:ascii="Trebuchet MS" w:hAnsi="Trebuchet MS"/>
          <w:b/>
          <w:bCs/>
        </w:rPr>
        <w:t>3. Estimarea impactului bugetar</w:t>
      </w:r>
    </w:p>
    <w:p w14:paraId="2935C026" w14:textId="77777777" w:rsidR="00354648" w:rsidRPr="00354648" w:rsidRDefault="00354648" w:rsidP="00354648">
      <w:pPr>
        <w:spacing w:after="0"/>
        <w:ind w:left="-284" w:right="-330"/>
        <w:jc w:val="both"/>
        <w:rPr>
          <w:rFonts w:ascii="Trebuchet MS" w:hAnsi="Trebuchet MS"/>
        </w:rPr>
      </w:pPr>
      <w:r w:rsidRPr="00354648">
        <w:rPr>
          <w:rFonts w:ascii="Trebuchet MS" w:hAnsi="Trebuchet MS"/>
        </w:rPr>
        <w:t xml:space="preserve">Conform estimărilor neoficiale, în sectorul public activează aproximativ </w:t>
      </w:r>
      <w:r w:rsidRPr="00354648">
        <w:rPr>
          <w:rFonts w:ascii="Trebuchet MS" w:hAnsi="Trebuchet MS"/>
          <w:b/>
          <w:bCs/>
        </w:rPr>
        <w:t>25.000 de persoane</w:t>
      </w:r>
      <w:r w:rsidRPr="00354648">
        <w:rPr>
          <w:rFonts w:ascii="Trebuchet MS" w:hAnsi="Trebuchet MS"/>
        </w:rPr>
        <w:t xml:space="preserve"> cu titlul de doctor, majoritar în domeniile educației, cercetării și administrației publice centrale și locale.</w:t>
      </w:r>
    </w:p>
    <w:p w14:paraId="785423EE" w14:textId="77777777" w:rsidR="00354648" w:rsidRPr="00354648" w:rsidRDefault="00354648" w:rsidP="00354648">
      <w:pPr>
        <w:numPr>
          <w:ilvl w:val="0"/>
          <w:numId w:val="7"/>
        </w:numPr>
        <w:spacing w:after="0"/>
        <w:ind w:right="-330"/>
        <w:jc w:val="both"/>
        <w:rPr>
          <w:rFonts w:ascii="Trebuchet MS" w:hAnsi="Trebuchet MS"/>
          <w:b/>
          <w:bCs/>
        </w:rPr>
      </w:pPr>
      <w:r w:rsidRPr="00354648">
        <w:rPr>
          <w:rFonts w:ascii="Trebuchet MS" w:hAnsi="Trebuchet MS"/>
          <w:b/>
          <w:bCs/>
        </w:rPr>
        <w:t>Sporul actual: 950 lei brut/lună (bazat pe salariul minim din 2018 – 1.900 lei)</w:t>
      </w:r>
    </w:p>
    <w:p w14:paraId="4EF348C9" w14:textId="77777777" w:rsidR="00354648" w:rsidRPr="00354648" w:rsidRDefault="00354648" w:rsidP="00354648">
      <w:pPr>
        <w:numPr>
          <w:ilvl w:val="0"/>
          <w:numId w:val="7"/>
        </w:numPr>
        <w:spacing w:after="0"/>
        <w:ind w:right="-330"/>
        <w:jc w:val="both"/>
        <w:rPr>
          <w:rFonts w:ascii="Trebuchet MS" w:hAnsi="Trebuchet MS"/>
          <w:b/>
          <w:bCs/>
        </w:rPr>
      </w:pPr>
      <w:r w:rsidRPr="00354648">
        <w:rPr>
          <w:rFonts w:ascii="Trebuchet MS" w:hAnsi="Trebuchet MS"/>
          <w:b/>
          <w:bCs/>
        </w:rPr>
        <w:t>Sporul corect, actualizat: 1.650 lei brut/lună (50% din salariul minim actual – 3.300 lei)</w:t>
      </w:r>
    </w:p>
    <w:p w14:paraId="663C3370" w14:textId="77777777" w:rsidR="00354648" w:rsidRPr="00354648" w:rsidRDefault="00354648" w:rsidP="00354648">
      <w:pPr>
        <w:numPr>
          <w:ilvl w:val="0"/>
          <w:numId w:val="7"/>
        </w:numPr>
        <w:spacing w:after="0"/>
        <w:ind w:right="-330"/>
        <w:jc w:val="both"/>
        <w:rPr>
          <w:rFonts w:ascii="Trebuchet MS" w:hAnsi="Trebuchet MS"/>
          <w:b/>
          <w:bCs/>
        </w:rPr>
      </w:pPr>
      <w:r w:rsidRPr="00354648">
        <w:rPr>
          <w:rFonts w:ascii="Trebuchet MS" w:hAnsi="Trebuchet MS"/>
          <w:b/>
          <w:bCs/>
        </w:rPr>
        <w:t>Diferența: 700 lei brut/lună în plus pentru fiecare beneficiar</w:t>
      </w:r>
    </w:p>
    <w:p w14:paraId="23A75A7F" w14:textId="77777777" w:rsidR="00354648" w:rsidRPr="00354648" w:rsidRDefault="00354648" w:rsidP="00354648">
      <w:pPr>
        <w:spacing w:after="0"/>
        <w:ind w:left="-284" w:right="-330"/>
        <w:jc w:val="both"/>
        <w:rPr>
          <w:rFonts w:ascii="Trebuchet MS" w:hAnsi="Trebuchet MS"/>
          <w:b/>
          <w:bCs/>
        </w:rPr>
      </w:pPr>
      <w:r w:rsidRPr="00354648">
        <w:rPr>
          <w:rFonts w:ascii="Trebuchet MS" w:hAnsi="Trebuchet MS"/>
          <w:b/>
          <w:bCs/>
        </w:rPr>
        <w:t>Dacă toți ar primi acest spor actualizat:</w:t>
      </w:r>
    </w:p>
    <w:p w14:paraId="6647722E" w14:textId="77777777" w:rsidR="00354648" w:rsidRPr="00354648" w:rsidRDefault="00354648" w:rsidP="00354648">
      <w:pPr>
        <w:numPr>
          <w:ilvl w:val="0"/>
          <w:numId w:val="8"/>
        </w:numPr>
        <w:spacing w:after="0"/>
        <w:ind w:right="-330"/>
        <w:jc w:val="both"/>
        <w:rPr>
          <w:rFonts w:ascii="Trebuchet MS" w:hAnsi="Trebuchet MS"/>
          <w:b/>
          <w:bCs/>
        </w:rPr>
      </w:pPr>
      <w:r w:rsidRPr="00354648">
        <w:rPr>
          <w:rFonts w:ascii="Trebuchet MS" w:hAnsi="Trebuchet MS"/>
          <w:b/>
          <w:bCs/>
        </w:rPr>
        <w:t>700 lei × 25.000 persoane = 17,5 milioane lei/lună</w:t>
      </w:r>
    </w:p>
    <w:p w14:paraId="5DF449D1" w14:textId="77777777" w:rsidR="00354648" w:rsidRPr="00354648" w:rsidRDefault="00354648" w:rsidP="00354648">
      <w:pPr>
        <w:numPr>
          <w:ilvl w:val="0"/>
          <w:numId w:val="8"/>
        </w:numPr>
        <w:spacing w:after="0"/>
        <w:ind w:right="-330"/>
        <w:jc w:val="both"/>
        <w:rPr>
          <w:rFonts w:ascii="Trebuchet MS" w:hAnsi="Trebuchet MS"/>
          <w:b/>
          <w:bCs/>
        </w:rPr>
      </w:pPr>
      <w:r w:rsidRPr="00354648">
        <w:rPr>
          <w:rFonts w:ascii="Trebuchet MS" w:hAnsi="Trebuchet MS"/>
          <w:b/>
          <w:bCs/>
        </w:rPr>
        <w:t>Pe an: 17,5 milioane × 12 luni = aproximativ 210 milioane lei brut/an</w:t>
      </w:r>
    </w:p>
    <w:p w14:paraId="094510C1" w14:textId="77777777" w:rsidR="00354648" w:rsidRDefault="00354648" w:rsidP="00354648">
      <w:pPr>
        <w:spacing w:after="0"/>
        <w:ind w:left="-284" w:right="-330"/>
        <w:jc w:val="both"/>
        <w:rPr>
          <w:rFonts w:ascii="Trebuchet MS" w:hAnsi="Trebuchet MS"/>
        </w:rPr>
      </w:pPr>
    </w:p>
    <w:p w14:paraId="7CC7E6C7" w14:textId="4FA1B261" w:rsidR="00354648" w:rsidRPr="00354648" w:rsidRDefault="00354648" w:rsidP="00354648">
      <w:pPr>
        <w:spacing w:after="0"/>
        <w:ind w:left="-284" w:right="-330"/>
        <w:jc w:val="both"/>
        <w:rPr>
          <w:rFonts w:ascii="Trebuchet MS" w:hAnsi="Trebuchet MS"/>
        </w:rPr>
      </w:pPr>
      <w:r w:rsidRPr="00354648">
        <w:rPr>
          <w:rFonts w:ascii="Trebuchet MS" w:hAnsi="Trebuchet MS"/>
        </w:rPr>
        <w:t>Este important de menționat că:</w:t>
      </w:r>
    </w:p>
    <w:p w14:paraId="1BED6B36" w14:textId="77777777" w:rsidR="00354648" w:rsidRPr="00354648" w:rsidRDefault="00354648" w:rsidP="00354648">
      <w:pPr>
        <w:numPr>
          <w:ilvl w:val="0"/>
          <w:numId w:val="4"/>
        </w:numPr>
        <w:spacing w:after="0"/>
        <w:ind w:right="-330"/>
        <w:jc w:val="both"/>
        <w:rPr>
          <w:rFonts w:ascii="Trebuchet MS" w:hAnsi="Trebuchet MS"/>
        </w:rPr>
      </w:pPr>
      <w:r w:rsidRPr="00354648">
        <w:rPr>
          <w:rFonts w:ascii="Trebuchet MS" w:hAnsi="Trebuchet MS"/>
        </w:rPr>
        <w:t>Nu toate aceste posturi sunt bugetate exclusiv din fonduri publice – unele sunt susținute din venituri proprii (universități, institute de cercetare, proiecte etc.);</w:t>
      </w:r>
    </w:p>
    <w:p w14:paraId="7E36C776" w14:textId="77777777" w:rsidR="00354648" w:rsidRPr="00354648" w:rsidRDefault="00354648" w:rsidP="00354648">
      <w:pPr>
        <w:numPr>
          <w:ilvl w:val="0"/>
          <w:numId w:val="4"/>
        </w:numPr>
        <w:spacing w:after="0"/>
        <w:ind w:right="-330"/>
        <w:jc w:val="both"/>
        <w:rPr>
          <w:rFonts w:ascii="Trebuchet MS" w:hAnsi="Trebuchet MS"/>
        </w:rPr>
      </w:pPr>
      <w:r w:rsidRPr="00354648">
        <w:rPr>
          <w:rFonts w:ascii="Trebuchet MS" w:hAnsi="Trebuchet MS"/>
        </w:rPr>
        <w:t>O parte dintre instituții aplică neuniform acordarea sporului, ceea ce reduce numărul efectiv de beneficiari.</w:t>
      </w:r>
    </w:p>
    <w:p w14:paraId="168EF9B3" w14:textId="77777777" w:rsidR="00354648" w:rsidRPr="00354648" w:rsidRDefault="00354648" w:rsidP="00354648">
      <w:pPr>
        <w:spacing w:after="0"/>
        <w:ind w:left="-284" w:right="-330"/>
        <w:jc w:val="both"/>
        <w:rPr>
          <w:rFonts w:ascii="Trebuchet MS" w:hAnsi="Trebuchet MS"/>
          <w:b/>
          <w:bCs/>
        </w:rPr>
      </w:pPr>
      <w:r w:rsidRPr="00354648">
        <w:rPr>
          <w:rFonts w:ascii="Trebuchet MS" w:hAnsi="Trebuchet MS"/>
          <w:b/>
          <w:bCs/>
        </w:rPr>
        <w:t>4. Justificarea oportunității modificării</w:t>
      </w:r>
    </w:p>
    <w:p w14:paraId="060DF703" w14:textId="77777777" w:rsidR="00354648" w:rsidRPr="00354648" w:rsidRDefault="00354648" w:rsidP="00354648">
      <w:pPr>
        <w:numPr>
          <w:ilvl w:val="0"/>
          <w:numId w:val="5"/>
        </w:numPr>
        <w:spacing w:after="0"/>
        <w:ind w:right="-330"/>
        <w:jc w:val="both"/>
        <w:rPr>
          <w:rFonts w:ascii="Trebuchet MS" w:hAnsi="Trebuchet MS"/>
        </w:rPr>
      </w:pPr>
      <w:r w:rsidRPr="00354648">
        <w:rPr>
          <w:rFonts w:ascii="Trebuchet MS" w:hAnsi="Trebuchet MS"/>
        </w:rPr>
        <w:t xml:space="preserve">Eliminarea plafonării este </w:t>
      </w:r>
      <w:r w:rsidRPr="00354648">
        <w:rPr>
          <w:rFonts w:ascii="Trebuchet MS" w:hAnsi="Trebuchet MS"/>
          <w:b/>
          <w:bCs/>
        </w:rPr>
        <w:t>esențială pentru restabilirea coerenței legislative</w:t>
      </w:r>
      <w:r w:rsidRPr="00354648">
        <w:rPr>
          <w:rFonts w:ascii="Trebuchet MS" w:hAnsi="Trebuchet MS"/>
        </w:rPr>
        <w:t xml:space="preserve"> între textul Legii 153/2017 și practica aplicării;</w:t>
      </w:r>
    </w:p>
    <w:p w14:paraId="60C9DD4B" w14:textId="77777777" w:rsidR="00354648" w:rsidRPr="00354648" w:rsidRDefault="00354648" w:rsidP="00354648">
      <w:pPr>
        <w:numPr>
          <w:ilvl w:val="0"/>
          <w:numId w:val="5"/>
        </w:numPr>
        <w:spacing w:after="0"/>
        <w:ind w:right="-330"/>
        <w:jc w:val="both"/>
        <w:rPr>
          <w:rFonts w:ascii="Trebuchet MS" w:hAnsi="Trebuchet MS"/>
        </w:rPr>
      </w:pPr>
      <w:r w:rsidRPr="00354648">
        <w:rPr>
          <w:rFonts w:ascii="Trebuchet MS" w:hAnsi="Trebuchet MS"/>
        </w:rPr>
        <w:t xml:space="preserve">Sporul pentru titlul de doctor trebuie să rămână </w:t>
      </w:r>
      <w:r w:rsidRPr="00354648">
        <w:rPr>
          <w:rFonts w:ascii="Trebuchet MS" w:hAnsi="Trebuchet MS"/>
          <w:b/>
          <w:bCs/>
        </w:rPr>
        <w:t>un stimulent real</w:t>
      </w:r>
      <w:r w:rsidRPr="00354648">
        <w:rPr>
          <w:rFonts w:ascii="Trebuchet MS" w:hAnsi="Trebuchet MS"/>
        </w:rPr>
        <w:t>, nu unul pur simbolic;</w:t>
      </w:r>
    </w:p>
    <w:p w14:paraId="3B3B70B8" w14:textId="77777777" w:rsidR="00354648" w:rsidRPr="00354648" w:rsidRDefault="00354648" w:rsidP="00354648">
      <w:pPr>
        <w:numPr>
          <w:ilvl w:val="0"/>
          <w:numId w:val="5"/>
        </w:numPr>
        <w:spacing w:after="0"/>
        <w:ind w:right="-330"/>
        <w:jc w:val="both"/>
        <w:rPr>
          <w:rFonts w:ascii="Trebuchet MS" w:hAnsi="Trebuchet MS"/>
        </w:rPr>
      </w:pPr>
      <w:r w:rsidRPr="00354648">
        <w:rPr>
          <w:rFonts w:ascii="Trebuchet MS" w:hAnsi="Trebuchet MS"/>
        </w:rPr>
        <w:t xml:space="preserve">A menține plafonarea descurajează </w:t>
      </w:r>
      <w:r w:rsidRPr="00354648">
        <w:rPr>
          <w:rFonts w:ascii="Trebuchet MS" w:hAnsi="Trebuchet MS"/>
          <w:b/>
          <w:bCs/>
        </w:rPr>
        <w:t>performanța academică</w:t>
      </w:r>
      <w:r w:rsidRPr="00354648">
        <w:rPr>
          <w:rFonts w:ascii="Trebuchet MS" w:hAnsi="Trebuchet MS"/>
        </w:rPr>
        <w:t xml:space="preserve">, </w:t>
      </w:r>
      <w:r w:rsidRPr="00354648">
        <w:rPr>
          <w:rFonts w:ascii="Trebuchet MS" w:hAnsi="Trebuchet MS"/>
          <w:b/>
          <w:bCs/>
        </w:rPr>
        <w:t>implicarea în cercetare</w:t>
      </w:r>
      <w:r w:rsidRPr="00354648">
        <w:rPr>
          <w:rFonts w:ascii="Trebuchet MS" w:hAnsi="Trebuchet MS"/>
        </w:rPr>
        <w:t xml:space="preserve"> și </w:t>
      </w:r>
      <w:r w:rsidRPr="00354648">
        <w:rPr>
          <w:rFonts w:ascii="Trebuchet MS" w:hAnsi="Trebuchet MS"/>
          <w:b/>
          <w:bCs/>
        </w:rPr>
        <w:t>atragerea tinerilor spre studii doctorale</w:t>
      </w:r>
      <w:r w:rsidRPr="00354648">
        <w:rPr>
          <w:rFonts w:ascii="Trebuchet MS" w:hAnsi="Trebuchet MS"/>
        </w:rPr>
        <w:t>;</w:t>
      </w:r>
    </w:p>
    <w:p w14:paraId="726020F3" w14:textId="77777777" w:rsidR="00354648" w:rsidRPr="00354648" w:rsidRDefault="00354648" w:rsidP="00354648">
      <w:pPr>
        <w:numPr>
          <w:ilvl w:val="0"/>
          <w:numId w:val="5"/>
        </w:numPr>
        <w:spacing w:after="0"/>
        <w:ind w:right="-330"/>
        <w:jc w:val="both"/>
        <w:rPr>
          <w:rFonts w:ascii="Trebuchet MS" w:hAnsi="Trebuchet MS"/>
        </w:rPr>
      </w:pPr>
      <w:r w:rsidRPr="00354648">
        <w:rPr>
          <w:rFonts w:ascii="Trebuchet MS" w:hAnsi="Trebuchet MS"/>
        </w:rPr>
        <w:t xml:space="preserve">Contextul actual – în care sporul poate fi acordat doar dacă activitatea este evaluabilă și aduce plusvaloare – justifică </w:t>
      </w:r>
      <w:r w:rsidRPr="00354648">
        <w:rPr>
          <w:rFonts w:ascii="Trebuchet MS" w:hAnsi="Trebuchet MS"/>
          <w:b/>
          <w:bCs/>
        </w:rPr>
        <w:t>cu atât mai mult o actualizare a cuantumului</w:t>
      </w:r>
      <w:r w:rsidRPr="00354648">
        <w:rPr>
          <w:rFonts w:ascii="Trebuchet MS" w:hAnsi="Trebuchet MS"/>
        </w:rPr>
        <w:t>.</w:t>
      </w:r>
    </w:p>
    <w:p w14:paraId="0C565B66" w14:textId="77777777" w:rsidR="00354648" w:rsidRPr="0056225E" w:rsidRDefault="00354648" w:rsidP="00354648">
      <w:pPr>
        <w:spacing w:after="0"/>
        <w:ind w:left="-284" w:right="-330"/>
        <w:jc w:val="both"/>
        <w:rPr>
          <w:rFonts w:ascii="Trebuchet MS" w:hAnsi="Trebuchet MS"/>
        </w:rPr>
      </w:pPr>
    </w:p>
    <w:sectPr w:rsidR="00354648" w:rsidRPr="005622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14D43" w14:textId="77777777" w:rsidR="00CE3077" w:rsidRDefault="00CE3077" w:rsidP="0056225E">
      <w:pPr>
        <w:spacing w:after="0" w:line="240" w:lineRule="auto"/>
      </w:pPr>
      <w:r>
        <w:separator/>
      </w:r>
    </w:p>
  </w:endnote>
  <w:endnote w:type="continuationSeparator" w:id="0">
    <w:p w14:paraId="097274BB" w14:textId="77777777" w:rsidR="00CE3077" w:rsidRDefault="00CE3077" w:rsidP="00562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263499"/>
      <w:docPartObj>
        <w:docPartGallery w:val="Page Numbers (Bottom of Page)"/>
        <w:docPartUnique/>
      </w:docPartObj>
    </w:sdtPr>
    <w:sdtContent>
      <w:sdt>
        <w:sdtPr>
          <w:id w:val="-1769616900"/>
          <w:docPartObj>
            <w:docPartGallery w:val="Page Numbers (Top of Page)"/>
            <w:docPartUnique/>
          </w:docPartObj>
        </w:sdtPr>
        <w:sdtContent>
          <w:p w14:paraId="2CE94881" w14:textId="112B484F" w:rsidR="0056225E" w:rsidRDefault="0056225E">
            <w:pPr>
              <w:pStyle w:val="Subsol"/>
              <w:jc w:val="right"/>
            </w:pPr>
            <w:r>
              <w:t xml:space="preserve">Pagină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din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0C861B" w14:textId="77777777" w:rsidR="0056225E" w:rsidRDefault="0056225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3B073" w14:textId="77777777" w:rsidR="00CE3077" w:rsidRDefault="00CE3077" w:rsidP="0056225E">
      <w:pPr>
        <w:spacing w:after="0" w:line="240" w:lineRule="auto"/>
      </w:pPr>
      <w:r>
        <w:separator/>
      </w:r>
    </w:p>
  </w:footnote>
  <w:footnote w:type="continuationSeparator" w:id="0">
    <w:p w14:paraId="0E2EC143" w14:textId="77777777" w:rsidR="00CE3077" w:rsidRDefault="00CE3077" w:rsidP="00562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493"/>
    <w:multiLevelType w:val="multilevel"/>
    <w:tmpl w:val="6E2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F54"/>
    <w:multiLevelType w:val="multilevel"/>
    <w:tmpl w:val="AB3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157EB"/>
    <w:multiLevelType w:val="multilevel"/>
    <w:tmpl w:val="4B2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B26E7"/>
    <w:multiLevelType w:val="multilevel"/>
    <w:tmpl w:val="33E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E2650"/>
    <w:multiLevelType w:val="multilevel"/>
    <w:tmpl w:val="F4DC45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1720BA4"/>
    <w:multiLevelType w:val="multilevel"/>
    <w:tmpl w:val="9A8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A4E7B"/>
    <w:multiLevelType w:val="multilevel"/>
    <w:tmpl w:val="0C1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A70D8"/>
    <w:multiLevelType w:val="hybridMultilevel"/>
    <w:tmpl w:val="A8124960"/>
    <w:lvl w:ilvl="0" w:tplc="C058AA5A">
      <w:start w:val="1"/>
      <w:numFmt w:val="decimal"/>
      <w:lvlText w:val="%1."/>
      <w:lvlJc w:val="left"/>
      <w:pPr>
        <w:ind w:left="76" w:hanging="360"/>
      </w:pPr>
      <w:rPr>
        <w:rFonts w:hint="default"/>
      </w:rPr>
    </w:lvl>
    <w:lvl w:ilvl="1" w:tplc="04180019" w:tentative="1">
      <w:start w:val="1"/>
      <w:numFmt w:val="lowerLetter"/>
      <w:lvlText w:val="%2."/>
      <w:lvlJc w:val="left"/>
      <w:pPr>
        <w:ind w:left="796" w:hanging="360"/>
      </w:pPr>
    </w:lvl>
    <w:lvl w:ilvl="2" w:tplc="0418001B" w:tentative="1">
      <w:start w:val="1"/>
      <w:numFmt w:val="lowerRoman"/>
      <w:lvlText w:val="%3."/>
      <w:lvlJc w:val="right"/>
      <w:pPr>
        <w:ind w:left="1516" w:hanging="180"/>
      </w:pPr>
    </w:lvl>
    <w:lvl w:ilvl="3" w:tplc="0418000F" w:tentative="1">
      <w:start w:val="1"/>
      <w:numFmt w:val="decimal"/>
      <w:lvlText w:val="%4."/>
      <w:lvlJc w:val="left"/>
      <w:pPr>
        <w:ind w:left="2236" w:hanging="360"/>
      </w:pPr>
    </w:lvl>
    <w:lvl w:ilvl="4" w:tplc="04180019" w:tentative="1">
      <w:start w:val="1"/>
      <w:numFmt w:val="lowerLetter"/>
      <w:lvlText w:val="%5."/>
      <w:lvlJc w:val="left"/>
      <w:pPr>
        <w:ind w:left="2956" w:hanging="360"/>
      </w:pPr>
    </w:lvl>
    <w:lvl w:ilvl="5" w:tplc="0418001B" w:tentative="1">
      <w:start w:val="1"/>
      <w:numFmt w:val="lowerRoman"/>
      <w:lvlText w:val="%6."/>
      <w:lvlJc w:val="right"/>
      <w:pPr>
        <w:ind w:left="3676" w:hanging="180"/>
      </w:pPr>
    </w:lvl>
    <w:lvl w:ilvl="6" w:tplc="0418000F" w:tentative="1">
      <w:start w:val="1"/>
      <w:numFmt w:val="decimal"/>
      <w:lvlText w:val="%7."/>
      <w:lvlJc w:val="left"/>
      <w:pPr>
        <w:ind w:left="4396" w:hanging="360"/>
      </w:pPr>
    </w:lvl>
    <w:lvl w:ilvl="7" w:tplc="04180019" w:tentative="1">
      <w:start w:val="1"/>
      <w:numFmt w:val="lowerLetter"/>
      <w:lvlText w:val="%8."/>
      <w:lvlJc w:val="left"/>
      <w:pPr>
        <w:ind w:left="5116" w:hanging="360"/>
      </w:pPr>
    </w:lvl>
    <w:lvl w:ilvl="8" w:tplc="0418001B" w:tentative="1">
      <w:start w:val="1"/>
      <w:numFmt w:val="lowerRoman"/>
      <w:lvlText w:val="%9."/>
      <w:lvlJc w:val="right"/>
      <w:pPr>
        <w:ind w:left="5836" w:hanging="180"/>
      </w:pPr>
    </w:lvl>
  </w:abstractNum>
  <w:num w:numId="1" w16cid:durableId="493959150">
    <w:abstractNumId w:val="4"/>
  </w:num>
  <w:num w:numId="2" w16cid:durableId="979774848">
    <w:abstractNumId w:val="0"/>
  </w:num>
  <w:num w:numId="3" w16cid:durableId="371198833">
    <w:abstractNumId w:val="6"/>
  </w:num>
  <w:num w:numId="4" w16cid:durableId="1857767896">
    <w:abstractNumId w:val="2"/>
  </w:num>
  <w:num w:numId="5" w16cid:durableId="1355182499">
    <w:abstractNumId w:val="3"/>
  </w:num>
  <w:num w:numId="6" w16cid:durableId="1548950578">
    <w:abstractNumId w:val="7"/>
  </w:num>
  <w:num w:numId="7" w16cid:durableId="1752923677">
    <w:abstractNumId w:val="1"/>
  </w:num>
  <w:num w:numId="8" w16cid:durableId="534654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60"/>
    <w:rsid w:val="000506C4"/>
    <w:rsid w:val="00140C4F"/>
    <w:rsid w:val="003467BD"/>
    <w:rsid w:val="00354648"/>
    <w:rsid w:val="00503164"/>
    <w:rsid w:val="0056225E"/>
    <w:rsid w:val="00633B3C"/>
    <w:rsid w:val="00A57D60"/>
    <w:rsid w:val="00B43009"/>
    <w:rsid w:val="00C65932"/>
    <w:rsid w:val="00CE3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2062"/>
  <w15:chartTrackingRefBased/>
  <w15:docId w15:val="{2CDA3EDC-5AA1-4597-92EE-35D632F4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link w:val="Titlu1Caracter"/>
    <w:uiPriority w:val="9"/>
    <w:qFormat/>
    <w:rsid w:val="00A57D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lu3">
    <w:name w:val="heading 3"/>
    <w:basedOn w:val="Normal"/>
    <w:next w:val="Normal"/>
    <w:link w:val="Titlu3Caracter"/>
    <w:uiPriority w:val="9"/>
    <w:semiHidden/>
    <w:unhideWhenUsed/>
    <w:qFormat/>
    <w:rsid w:val="003546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link w:val="Titlu4Caracter"/>
    <w:uiPriority w:val="9"/>
    <w:qFormat/>
    <w:rsid w:val="00A57D60"/>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eastAsia="en-GB"/>
      <w14:ligatures w14:val="none"/>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57D60"/>
    <w:rPr>
      <w:rFonts w:ascii="Times New Roman" w:eastAsia="Times New Roman" w:hAnsi="Times New Roman" w:cs="Times New Roman"/>
      <w:b/>
      <w:bCs/>
      <w:kern w:val="36"/>
      <w:sz w:val="48"/>
      <w:szCs w:val="48"/>
      <w:lang w:eastAsia="en-GB"/>
      <w14:ligatures w14:val="none"/>
    </w:rPr>
  </w:style>
  <w:style w:type="character" w:customStyle="1" w:styleId="Titlu4Caracter">
    <w:name w:val="Titlu 4 Caracter"/>
    <w:basedOn w:val="Fontdeparagrafimplicit"/>
    <w:link w:val="Titlu4"/>
    <w:uiPriority w:val="9"/>
    <w:rsid w:val="00A57D60"/>
    <w:rPr>
      <w:rFonts w:ascii="Times New Roman" w:eastAsia="Times New Roman" w:hAnsi="Times New Roman" w:cs="Times New Roman"/>
      <w:b/>
      <w:bCs/>
      <w:kern w:val="0"/>
      <w:sz w:val="24"/>
      <w:szCs w:val="24"/>
      <w:lang w:eastAsia="en-GB"/>
      <w14:ligatures w14:val="none"/>
    </w:rPr>
  </w:style>
  <w:style w:type="character" w:styleId="Hyperlink">
    <w:name w:val="Hyperlink"/>
    <w:basedOn w:val="Fontdeparagrafimplicit"/>
    <w:uiPriority w:val="99"/>
    <w:semiHidden/>
    <w:unhideWhenUsed/>
    <w:rsid w:val="00A57D60"/>
    <w:rPr>
      <w:color w:val="0000FF"/>
      <w:u w:val="single"/>
    </w:rPr>
  </w:style>
  <w:style w:type="character" w:customStyle="1" w:styleId="celula">
    <w:name w:val="celula"/>
    <w:basedOn w:val="Fontdeparagrafimplicit"/>
    <w:rsid w:val="00A57D60"/>
  </w:style>
  <w:style w:type="character" w:styleId="Robust">
    <w:name w:val="Strong"/>
    <w:basedOn w:val="Fontdeparagrafimplicit"/>
    <w:uiPriority w:val="22"/>
    <w:qFormat/>
    <w:rsid w:val="00A57D60"/>
    <w:rPr>
      <w:b/>
      <w:bCs/>
    </w:rPr>
  </w:style>
  <w:style w:type="paragraph" w:customStyle="1" w:styleId="lead">
    <w:name w:val="lead"/>
    <w:basedOn w:val="Normal"/>
    <w:rsid w:val="00A57D6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m-media-startdate">
    <w:name w:val="m-media-startdate"/>
    <w:basedOn w:val="Fontdeparagrafimplicit"/>
    <w:rsid w:val="00A57D60"/>
  </w:style>
  <w:style w:type="character" w:customStyle="1" w:styleId="media-autor">
    <w:name w:val="media-autor"/>
    <w:basedOn w:val="Fontdeparagrafimplicit"/>
    <w:rsid w:val="00A57D60"/>
  </w:style>
  <w:style w:type="paragraph" w:styleId="NormalWeb">
    <w:name w:val="Normal (Web)"/>
    <w:basedOn w:val="Normal"/>
    <w:uiPriority w:val="99"/>
    <w:semiHidden/>
    <w:unhideWhenUsed/>
    <w:rsid w:val="00A57D6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Accentuat">
    <w:name w:val="Emphasis"/>
    <w:basedOn w:val="Fontdeparagrafimplicit"/>
    <w:uiPriority w:val="20"/>
    <w:qFormat/>
    <w:rsid w:val="00A57D60"/>
    <w:rPr>
      <w:i/>
      <w:iCs/>
    </w:rPr>
  </w:style>
  <w:style w:type="paragraph" w:styleId="Listparagraf">
    <w:name w:val="List Paragraph"/>
    <w:basedOn w:val="Normal"/>
    <w:uiPriority w:val="34"/>
    <w:qFormat/>
    <w:rsid w:val="0056225E"/>
    <w:pPr>
      <w:ind w:left="720"/>
      <w:contextualSpacing/>
    </w:pPr>
  </w:style>
  <w:style w:type="paragraph" w:styleId="Antet">
    <w:name w:val="header"/>
    <w:basedOn w:val="Normal"/>
    <w:link w:val="AntetCaracter"/>
    <w:uiPriority w:val="99"/>
    <w:unhideWhenUsed/>
    <w:rsid w:val="0056225E"/>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6225E"/>
    <w:rPr>
      <w:lang w:val="ro-RO"/>
    </w:rPr>
  </w:style>
  <w:style w:type="paragraph" w:styleId="Subsol">
    <w:name w:val="footer"/>
    <w:basedOn w:val="Normal"/>
    <w:link w:val="SubsolCaracter"/>
    <w:uiPriority w:val="99"/>
    <w:unhideWhenUsed/>
    <w:rsid w:val="0056225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6225E"/>
    <w:rPr>
      <w:lang w:val="ro-RO"/>
    </w:rPr>
  </w:style>
  <w:style w:type="character" w:customStyle="1" w:styleId="Titlu3Caracter">
    <w:name w:val="Titlu 3 Caracter"/>
    <w:basedOn w:val="Fontdeparagrafimplicit"/>
    <w:link w:val="Titlu3"/>
    <w:uiPriority w:val="9"/>
    <w:semiHidden/>
    <w:rsid w:val="00354648"/>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96053">
      <w:bodyDiv w:val="1"/>
      <w:marLeft w:val="0"/>
      <w:marRight w:val="0"/>
      <w:marTop w:val="0"/>
      <w:marBottom w:val="0"/>
      <w:divBdr>
        <w:top w:val="none" w:sz="0" w:space="0" w:color="auto"/>
        <w:left w:val="none" w:sz="0" w:space="0" w:color="auto"/>
        <w:bottom w:val="none" w:sz="0" w:space="0" w:color="auto"/>
        <w:right w:val="none" w:sz="0" w:space="0" w:color="auto"/>
      </w:divBdr>
    </w:div>
    <w:div w:id="229972023">
      <w:bodyDiv w:val="1"/>
      <w:marLeft w:val="0"/>
      <w:marRight w:val="0"/>
      <w:marTop w:val="0"/>
      <w:marBottom w:val="0"/>
      <w:divBdr>
        <w:top w:val="none" w:sz="0" w:space="0" w:color="auto"/>
        <w:left w:val="none" w:sz="0" w:space="0" w:color="auto"/>
        <w:bottom w:val="none" w:sz="0" w:space="0" w:color="auto"/>
        <w:right w:val="none" w:sz="0" w:space="0" w:color="auto"/>
      </w:divBdr>
    </w:div>
    <w:div w:id="362634081">
      <w:bodyDiv w:val="1"/>
      <w:marLeft w:val="0"/>
      <w:marRight w:val="0"/>
      <w:marTop w:val="0"/>
      <w:marBottom w:val="0"/>
      <w:divBdr>
        <w:top w:val="none" w:sz="0" w:space="0" w:color="auto"/>
        <w:left w:val="none" w:sz="0" w:space="0" w:color="auto"/>
        <w:bottom w:val="none" w:sz="0" w:space="0" w:color="auto"/>
        <w:right w:val="none" w:sz="0" w:space="0" w:color="auto"/>
      </w:divBdr>
    </w:div>
    <w:div w:id="508450022">
      <w:bodyDiv w:val="1"/>
      <w:marLeft w:val="0"/>
      <w:marRight w:val="0"/>
      <w:marTop w:val="0"/>
      <w:marBottom w:val="0"/>
      <w:divBdr>
        <w:top w:val="none" w:sz="0" w:space="0" w:color="auto"/>
        <w:left w:val="none" w:sz="0" w:space="0" w:color="auto"/>
        <w:bottom w:val="none" w:sz="0" w:space="0" w:color="auto"/>
        <w:right w:val="none" w:sz="0" w:space="0" w:color="auto"/>
      </w:divBdr>
    </w:div>
    <w:div w:id="515464530">
      <w:bodyDiv w:val="1"/>
      <w:marLeft w:val="0"/>
      <w:marRight w:val="0"/>
      <w:marTop w:val="0"/>
      <w:marBottom w:val="0"/>
      <w:divBdr>
        <w:top w:val="none" w:sz="0" w:space="0" w:color="auto"/>
        <w:left w:val="none" w:sz="0" w:space="0" w:color="auto"/>
        <w:bottom w:val="none" w:sz="0" w:space="0" w:color="auto"/>
        <w:right w:val="none" w:sz="0" w:space="0" w:color="auto"/>
      </w:divBdr>
    </w:div>
    <w:div w:id="628440394">
      <w:bodyDiv w:val="1"/>
      <w:marLeft w:val="0"/>
      <w:marRight w:val="0"/>
      <w:marTop w:val="0"/>
      <w:marBottom w:val="0"/>
      <w:divBdr>
        <w:top w:val="none" w:sz="0" w:space="0" w:color="auto"/>
        <w:left w:val="none" w:sz="0" w:space="0" w:color="auto"/>
        <w:bottom w:val="none" w:sz="0" w:space="0" w:color="auto"/>
        <w:right w:val="none" w:sz="0" w:space="0" w:color="auto"/>
      </w:divBdr>
    </w:div>
    <w:div w:id="1087920037">
      <w:bodyDiv w:val="1"/>
      <w:marLeft w:val="0"/>
      <w:marRight w:val="0"/>
      <w:marTop w:val="0"/>
      <w:marBottom w:val="0"/>
      <w:divBdr>
        <w:top w:val="none" w:sz="0" w:space="0" w:color="auto"/>
        <w:left w:val="none" w:sz="0" w:space="0" w:color="auto"/>
        <w:bottom w:val="none" w:sz="0" w:space="0" w:color="auto"/>
        <w:right w:val="none" w:sz="0" w:space="0" w:color="auto"/>
      </w:divBdr>
    </w:div>
    <w:div w:id="1123310978">
      <w:bodyDiv w:val="1"/>
      <w:marLeft w:val="0"/>
      <w:marRight w:val="0"/>
      <w:marTop w:val="0"/>
      <w:marBottom w:val="0"/>
      <w:divBdr>
        <w:top w:val="none" w:sz="0" w:space="0" w:color="auto"/>
        <w:left w:val="none" w:sz="0" w:space="0" w:color="auto"/>
        <w:bottom w:val="none" w:sz="0" w:space="0" w:color="auto"/>
        <w:right w:val="none" w:sz="0" w:space="0" w:color="auto"/>
      </w:divBdr>
    </w:div>
    <w:div w:id="1194073278">
      <w:bodyDiv w:val="1"/>
      <w:marLeft w:val="0"/>
      <w:marRight w:val="0"/>
      <w:marTop w:val="0"/>
      <w:marBottom w:val="0"/>
      <w:divBdr>
        <w:top w:val="none" w:sz="0" w:space="0" w:color="auto"/>
        <w:left w:val="none" w:sz="0" w:space="0" w:color="auto"/>
        <w:bottom w:val="none" w:sz="0" w:space="0" w:color="auto"/>
        <w:right w:val="none" w:sz="0" w:space="0" w:color="auto"/>
      </w:divBdr>
    </w:div>
    <w:div w:id="1428771297">
      <w:bodyDiv w:val="1"/>
      <w:marLeft w:val="0"/>
      <w:marRight w:val="0"/>
      <w:marTop w:val="0"/>
      <w:marBottom w:val="0"/>
      <w:divBdr>
        <w:top w:val="none" w:sz="0" w:space="0" w:color="auto"/>
        <w:left w:val="none" w:sz="0" w:space="0" w:color="auto"/>
        <w:bottom w:val="none" w:sz="0" w:space="0" w:color="auto"/>
        <w:right w:val="none" w:sz="0" w:space="0" w:color="auto"/>
      </w:divBdr>
    </w:div>
    <w:div w:id="1877962277">
      <w:bodyDiv w:val="1"/>
      <w:marLeft w:val="0"/>
      <w:marRight w:val="0"/>
      <w:marTop w:val="0"/>
      <w:marBottom w:val="0"/>
      <w:divBdr>
        <w:top w:val="none" w:sz="0" w:space="0" w:color="auto"/>
        <w:left w:val="none" w:sz="0" w:space="0" w:color="auto"/>
        <w:bottom w:val="none" w:sz="0" w:space="0" w:color="auto"/>
        <w:right w:val="none" w:sz="0" w:space="0" w:color="auto"/>
      </w:divBdr>
      <w:divsChild>
        <w:div w:id="584193885">
          <w:marLeft w:val="0"/>
          <w:marRight w:val="0"/>
          <w:marTop w:val="0"/>
          <w:marBottom w:val="360"/>
          <w:divBdr>
            <w:top w:val="none" w:sz="0" w:space="0" w:color="auto"/>
            <w:left w:val="none" w:sz="0" w:space="0" w:color="auto"/>
            <w:bottom w:val="none" w:sz="0" w:space="0" w:color="auto"/>
            <w:right w:val="none" w:sz="0" w:space="0" w:color="auto"/>
          </w:divBdr>
          <w:divsChild>
            <w:div w:id="1613438265">
              <w:marLeft w:val="0"/>
              <w:marRight w:val="0"/>
              <w:marTop w:val="0"/>
              <w:marBottom w:val="0"/>
              <w:divBdr>
                <w:top w:val="none" w:sz="0" w:space="0" w:color="auto"/>
                <w:left w:val="none" w:sz="0" w:space="0" w:color="auto"/>
                <w:bottom w:val="none" w:sz="0" w:space="0" w:color="auto"/>
                <w:right w:val="none" w:sz="0" w:space="0" w:color="auto"/>
              </w:divBdr>
            </w:div>
            <w:div w:id="516383762">
              <w:marLeft w:val="0"/>
              <w:marRight w:val="0"/>
              <w:marTop w:val="75"/>
              <w:marBottom w:val="75"/>
              <w:divBdr>
                <w:top w:val="none" w:sz="0" w:space="0" w:color="auto"/>
                <w:left w:val="none" w:sz="0" w:space="0" w:color="auto"/>
                <w:bottom w:val="none" w:sz="0" w:space="0" w:color="auto"/>
                <w:right w:val="none" w:sz="0" w:space="0" w:color="auto"/>
              </w:divBdr>
            </w:div>
          </w:divsChild>
        </w:div>
        <w:div w:id="1649673627">
          <w:marLeft w:val="0"/>
          <w:marRight w:val="0"/>
          <w:marTop w:val="0"/>
          <w:marBottom w:val="390"/>
          <w:divBdr>
            <w:top w:val="none" w:sz="0" w:space="0" w:color="auto"/>
            <w:left w:val="none" w:sz="0" w:space="0" w:color="auto"/>
            <w:bottom w:val="none" w:sz="0" w:space="0" w:color="auto"/>
            <w:right w:val="none" w:sz="0" w:space="0" w:color="auto"/>
          </w:divBdr>
        </w:div>
        <w:div w:id="1459033798">
          <w:marLeft w:val="450"/>
          <w:marRight w:val="-1500"/>
          <w:marTop w:val="0"/>
          <w:marBottom w:val="0"/>
          <w:divBdr>
            <w:top w:val="none" w:sz="0" w:space="0" w:color="auto"/>
            <w:left w:val="dotted" w:sz="6" w:space="11" w:color="DDDDDD"/>
            <w:bottom w:val="none" w:sz="0" w:space="0" w:color="auto"/>
            <w:right w:val="none" w:sz="0" w:space="0" w:color="auto"/>
          </w:divBdr>
          <w:divsChild>
            <w:div w:id="367141977">
              <w:marLeft w:val="0"/>
              <w:marRight w:val="0"/>
              <w:marTop w:val="0"/>
              <w:marBottom w:val="0"/>
              <w:divBdr>
                <w:top w:val="none" w:sz="0" w:space="0" w:color="auto"/>
                <w:left w:val="none" w:sz="0" w:space="0" w:color="auto"/>
                <w:bottom w:val="none" w:sz="0" w:space="0" w:color="auto"/>
                <w:right w:val="none" w:sz="0" w:space="0" w:color="auto"/>
              </w:divBdr>
            </w:div>
            <w:div w:id="2094472813">
              <w:marLeft w:val="0"/>
              <w:marRight w:val="0"/>
              <w:marTop w:val="0"/>
              <w:marBottom w:val="0"/>
              <w:divBdr>
                <w:top w:val="none" w:sz="0" w:space="0" w:color="auto"/>
                <w:left w:val="none" w:sz="0" w:space="0" w:color="auto"/>
                <w:bottom w:val="none" w:sz="0" w:space="0" w:color="auto"/>
                <w:right w:val="none" w:sz="0" w:space="0" w:color="auto"/>
              </w:divBdr>
            </w:div>
            <w:div w:id="1223954048">
              <w:marLeft w:val="0"/>
              <w:marRight w:val="0"/>
              <w:marTop w:val="0"/>
              <w:marBottom w:val="0"/>
              <w:divBdr>
                <w:top w:val="none" w:sz="0" w:space="0" w:color="auto"/>
                <w:left w:val="none" w:sz="0" w:space="0" w:color="auto"/>
                <w:bottom w:val="none" w:sz="0" w:space="0" w:color="auto"/>
                <w:right w:val="none" w:sz="0" w:space="0" w:color="auto"/>
              </w:divBdr>
            </w:div>
            <w:div w:id="1639453296">
              <w:marLeft w:val="0"/>
              <w:marRight w:val="0"/>
              <w:marTop w:val="0"/>
              <w:marBottom w:val="0"/>
              <w:divBdr>
                <w:top w:val="none" w:sz="0" w:space="0" w:color="auto"/>
                <w:left w:val="none" w:sz="0" w:space="0" w:color="auto"/>
                <w:bottom w:val="none" w:sz="0" w:space="0" w:color="auto"/>
                <w:right w:val="none" w:sz="0" w:space="0" w:color="auto"/>
              </w:divBdr>
            </w:div>
          </w:divsChild>
        </w:div>
        <w:div w:id="184288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vocatnet.ro/articol_66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1472</Words>
  <Characters>8539</Characters>
  <Application>Microsoft Office Word</Application>
  <DocSecurity>0</DocSecurity>
  <Lines>71</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Georgiana Radu</dc:creator>
  <cp:keywords/>
  <dc:description/>
  <cp:lastModifiedBy>Ene Daniel Dumitru</cp:lastModifiedBy>
  <cp:revision>2</cp:revision>
  <dcterms:created xsi:type="dcterms:W3CDTF">2025-04-16T09:24:00Z</dcterms:created>
  <dcterms:modified xsi:type="dcterms:W3CDTF">2025-04-16T09:24:00Z</dcterms:modified>
</cp:coreProperties>
</file>