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97CD2" w14:textId="77777777" w:rsidR="00B42A59" w:rsidRPr="006458A7" w:rsidRDefault="00B42A59" w:rsidP="00E24FC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ED63644" w14:textId="77777777" w:rsidR="00B42A59" w:rsidRPr="006458A7" w:rsidRDefault="00B42A59" w:rsidP="00E24FC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6458A7">
        <w:rPr>
          <w:rFonts w:ascii="Times New Roman" w:hAnsi="Times New Roman" w:cs="Times New Roman"/>
        </w:rPr>
        <w:t xml:space="preserve"> </w:t>
      </w:r>
    </w:p>
    <w:p w14:paraId="5493D872" w14:textId="77777777" w:rsidR="00BA40E4" w:rsidRPr="006458A7" w:rsidRDefault="00BA40E4" w:rsidP="00E24F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6E35DD0" w14:textId="77777777" w:rsidR="00BA40E4" w:rsidRPr="006458A7" w:rsidRDefault="00BA40E4" w:rsidP="00E24F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58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92CA95" w14:textId="23587D4F" w:rsidR="00BA40E4" w:rsidRPr="006458A7" w:rsidRDefault="006D174E" w:rsidP="00E24F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58A7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BA40E4" w:rsidRPr="006458A7">
        <w:rPr>
          <w:rFonts w:ascii="Times New Roman" w:hAnsi="Times New Roman" w:cs="Times New Roman"/>
          <w:color w:val="000000"/>
          <w:sz w:val="24"/>
          <w:szCs w:val="24"/>
        </w:rPr>
        <w:t xml:space="preserve">Explain Behavior Driven Development and how it is “three things in one: testing, documentation, and examples” </w:t>
      </w:r>
    </w:p>
    <w:p w14:paraId="14CBFC78" w14:textId="17E24735" w:rsidR="0081640C" w:rsidRPr="006458A7" w:rsidRDefault="0081640C" w:rsidP="00E24F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58A7">
        <w:rPr>
          <w:rFonts w:ascii="Times New Roman" w:hAnsi="Times New Roman" w:cs="Times New Roman"/>
          <w:sz w:val="24"/>
          <w:szCs w:val="24"/>
        </w:rPr>
        <w:t xml:space="preserve">In Behavior Driven Development we write tests that define what a function is supposed to do before we implement the function.  </w:t>
      </w:r>
    </w:p>
    <w:p w14:paraId="747D3123" w14:textId="77777777" w:rsidR="00BA40E4" w:rsidRPr="006458A7" w:rsidRDefault="00BA40E4" w:rsidP="00E24FC2">
      <w:pPr>
        <w:shd w:val="clear" w:color="auto" w:fill="FFFFFF"/>
        <w:spacing w:after="18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458A7">
        <w:rPr>
          <w:rFonts w:ascii="Times New Roman" w:eastAsia="Times New Roman" w:hAnsi="Times New Roman" w:cs="Times New Roman"/>
          <w:color w:val="333333"/>
          <w:sz w:val="24"/>
          <w:szCs w:val="24"/>
        </w:rPr>
        <w:t>The spec can be used in three ways:</w:t>
      </w:r>
    </w:p>
    <w:p w14:paraId="36504ED5" w14:textId="4E493AC2" w:rsidR="00BA40E4" w:rsidRPr="006458A7" w:rsidRDefault="00BA40E4" w:rsidP="00E24FC2">
      <w:pPr>
        <w:shd w:val="clear" w:color="auto" w:fill="FFFFFF"/>
        <w:spacing w:before="72" w:after="72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458A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As </w:t>
      </w:r>
      <w:r w:rsidRPr="006458A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Tests</w:t>
      </w:r>
      <w:r w:rsidRPr="006458A7">
        <w:rPr>
          <w:rFonts w:ascii="Times New Roman" w:eastAsia="Times New Roman" w:hAnsi="Times New Roman" w:cs="Times New Roman"/>
          <w:color w:val="333333"/>
          <w:sz w:val="24"/>
          <w:szCs w:val="24"/>
        </w:rPr>
        <w:t> – they guarantee that the code works correctly.</w:t>
      </w:r>
    </w:p>
    <w:p w14:paraId="152FEE25" w14:textId="226B2F6B" w:rsidR="00BA40E4" w:rsidRPr="006458A7" w:rsidRDefault="00BA40E4" w:rsidP="00E24FC2">
      <w:pPr>
        <w:shd w:val="clear" w:color="auto" w:fill="FFFFFF"/>
        <w:spacing w:before="72" w:after="72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458A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As </w:t>
      </w:r>
      <w:r w:rsidRPr="006458A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Docs</w:t>
      </w:r>
      <w:r w:rsidRPr="006458A7">
        <w:rPr>
          <w:rFonts w:ascii="Times New Roman" w:eastAsia="Times New Roman" w:hAnsi="Times New Roman" w:cs="Times New Roman"/>
          <w:color w:val="333333"/>
          <w:sz w:val="24"/>
          <w:szCs w:val="24"/>
        </w:rPr>
        <w:t> – the titles of </w:t>
      </w:r>
      <w:r w:rsidRPr="006458A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2F0"/>
        </w:rPr>
        <w:t>describe</w:t>
      </w:r>
      <w:r w:rsidRPr="006458A7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6458A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2F0"/>
        </w:rPr>
        <w:t>it</w:t>
      </w:r>
      <w:r w:rsidRPr="006458A7">
        <w:rPr>
          <w:rFonts w:ascii="Times New Roman" w:eastAsia="Times New Roman" w:hAnsi="Times New Roman" w:cs="Times New Roman"/>
          <w:color w:val="333333"/>
          <w:sz w:val="24"/>
          <w:szCs w:val="24"/>
        </w:rPr>
        <w:t> tell what the function does.</w:t>
      </w:r>
    </w:p>
    <w:p w14:paraId="6ACFAB67" w14:textId="00890945" w:rsidR="00BA40E4" w:rsidRPr="006458A7" w:rsidRDefault="00BA40E4" w:rsidP="00E24FC2">
      <w:pPr>
        <w:shd w:val="clear" w:color="auto" w:fill="FFFFFF"/>
        <w:spacing w:before="72" w:after="72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458A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As </w:t>
      </w:r>
      <w:r w:rsidRPr="006458A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Examples</w:t>
      </w:r>
      <w:r w:rsidRPr="006458A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– the tests are </w:t>
      </w:r>
      <w:proofErr w:type="gramStart"/>
      <w:r w:rsidRPr="006458A7">
        <w:rPr>
          <w:rFonts w:ascii="Times New Roman" w:eastAsia="Times New Roman" w:hAnsi="Times New Roman" w:cs="Times New Roman"/>
          <w:color w:val="333333"/>
          <w:sz w:val="24"/>
          <w:szCs w:val="24"/>
        </w:rPr>
        <w:t>actually working</w:t>
      </w:r>
      <w:proofErr w:type="gramEnd"/>
      <w:r w:rsidRPr="006458A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examples showing how a function can be used.</w:t>
      </w:r>
    </w:p>
    <w:p w14:paraId="2AFFB222" w14:textId="15ADF84A" w:rsidR="001E46B8" w:rsidRPr="006458A7" w:rsidRDefault="006D174E" w:rsidP="00E24FC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6458A7">
        <w:rPr>
          <w:rFonts w:ascii="Times New Roman" w:hAnsi="Times New Roman" w:cs="Times New Roman"/>
        </w:rPr>
        <w:t>2)</w:t>
      </w:r>
      <w:r w:rsidR="001E46B8" w:rsidRPr="006458A7">
        <w:rPr>
          <w:rFonts w:ascii="Times New Roman" w:hAnsi="Times New Roman" w:cs="Times New Roman"/>
        </w:rPr>
        <w:t xml:space="preserve">What is the purpose of JS Doc? </w:t>
      </w:r>
    </w:p>
    <w:p w14:paraId="2E618663" w14:textId="439DDCBB" w:rsidR="001E46B8" w:rsidRPr="006458A7" w:rsidRDefault="001E46B8" w:rsidP="00E24F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58A7">
        <w:rPr>
          <w:rFonts w:ascii="Times New Roman" w:hAnsi="Times New Roman" w:cs="Times New Roman"/>
          <w:color w:val="000000"/>
          <w:sz w:val="24"/>
          <w:szCs w:val="24"/>
        </w:rPr>
        <w:t>JSDoc takes JavaScript code with /** */ comments and produces HTML documentation for it</w:t>
      </w:r>
    </w:p>
    <w:p w14:paraId="0B4B509E" w14:textId="3E40A9C5" w:rsidR="006D174E" w:rsidRPr="006458A7" w:rsidRDefault="006D174E" w:rsidP="00E24FC2">
      <w:pPr>
        <w:pStyle w:val="Default"/>
        <w:jc w:val="both"/>
        <w:rPr>
          <w:rFonts w:ascii="Times New Roman" w:hAnsi="Times New Roman" w:cs="Times New Roman"/>
        </w:rPr>
      </w:pPr>
      <w:r w:rsidRPr="006458A7">
        <w:rPr>
          <w:rFonts w:ascii="Times New Roman" w:hAnsi="Times New Roman" w:cs="Times New Roman"/>
        </w:rPr>
        <w:t xml:space="preserve">3)What is the ‘one test tests one thing’ principle? </w:t>
      </w:r>
    </w:p>
    <w:p w14:paraId="3F1C7FA8" w14:textId="54A50C14" w:rsidR="006D174E" w:rsidRPr="006458A7" w:rsidRDefault="006D174E" w:rsidP="00E24FC2">
      <w:pPr>
        <w:pStyle w:val="Default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6458A7">
        <w:rPr>
          <w:rFonts w:ascii="Times New Roman" w:hAnsi="Times New Roman" w:cs="Times New Roman"/>
          <w:color w:val="333333"/>
          <w:shd w:val="clear" w:color="auto" w:fill="FFFFFF"/>
        </w:rPr>
        <w:t>Making tests separate is useful to get more information about what is going on, so the second variant is better.</w:t>
      </w:r>
    </w:p>
    <w:p w14:paraId="5ACD4669" w14:textId="185ABAA4" w:rsidR="006D174E" w:rsidRPr="006458A7" w:rsidRDefault="006D174E" w:rsidP="00E24FC2">
      <w:pPr>
        <w:pStyle w:val="Default"/>
        <w:jc w:val="both"/>
        <w:rPr>
          <w:rFonts w:ascii="Times New Roman" w:hAnsi="Times New Roman" w:cs="Times New Roman"/>
        </w:rPr>
      </w:pPr>
      <w:r w:rsidRPr="006458A7">
        <w:rPr>
          <w:rFonts w:ascii="Times New Roman" w:hAnsi="Times New Roman" w:cs="Times New Roman"/>
          <w:color w:val="333333"/>
          <w:shd w:val="clear" w:color="auto" w:fill="FFFFFF"/>
        </w:rPr>
        <w:t xml:space="preserve">If we look at the test and see two independent checks in it, </w:t>
      </w:r>
      <w:proofErr w:type="gramStart"/>
      <w:r w:rsidRPr="006458A7">
        <w:rPr>
          <w:rFonts w:ascii="Times New Roman" w:hAnsi="Times New Roman" w:cs="Times New Roman"/>
          <w:color w:val="333333"/>
          <w:shd w:val="clear" w:color="auto" w:fill="FFFFFF"/>
        </w:rPr>
        <w:t>it’s</w:t>
      </w:r>
      <w:proofErr w:type="gramEnd"/>
      <w:r w:rsidRPr="006458A7">
        <w:rPr>
          <w:rFonts w:ascii="Times New Roman" w:hAnsi="Times New Roman" w:cs="Times New Roman"/>
          <w:color w:val="333333"/>
          <w:shd w:val="clear" w:color="auto" w:fill="FFFFFF"/>
        </w:rPr>
        <w:t xml:space="preserve"> better to split it into two simpler ones.</w:t>
      </w:r>
    </w:p>
    <w:p w14:paraId="1A29D9DD" w14:textId="65947284" w:rsidR="009D7DFE" w:rsidRPr="006458A7" w:rsidRDefault="006D174E" w:rsidP="00E24F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458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principal difference is that when </w:t>
      </w:r>
      <w:r w:rsidRPr="006458A7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5F2F0"/>
        </w:rPr>
        <w:t>assert</w:t>
      </w:r>
      <w:r w:rsidRPr="006458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triggers an error, </w:t>
      </w:r>
      <w:proofErr w:type="gramStart"/>
      <w:r w:rsidRPr="006458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 </w:t>
      </w:r>
      <w:r w:rsidRPr="006458A7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5F2F0"/>
        </w:rPr>
        <w:t>it</w:t>
      </w:r>
      <w:proofErr w:type="gramEnd"/>
      <w:r w:rsidRPr="006458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block immediately terminates. So, in the first variant if the first </w:t>
      </w:r>
      <w:r w:rsidRPr="006458A7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5F2F0"/>
        </w:rPr>
        <w:t>assert</w:t>
      </w:r>
      <w:r w:rsidRPr="006458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fails, then </w:t>
      </w:r>
      <w:proofErr w:type="gramStart"/>
      <w:r w:rsidRPr="006458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we’ll</w:t>
      </w:r>
      <w:proofErr w:type="gramEnd"/>
      <w:r w:rsidRPr="006458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never see the result of the second </w:t>
      </w:r>
      <w:r w:rsidRPr="006458A7">
        <w:rPr>
          <w:rStyle w:val="HTMLCode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5F2F0"/>
        </w:rPr>
        <w:t>assert</w:t>
      </w:r>
      <w:r w:rsidRPr="006458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3672006" w14:textId="56447E83" w:rsidR="006735EA" w:rsidRPr="006458A7" w:rsidRDefault="006735EA" w:rsidP="00E24F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CB65D01" w14:textId="6F12CD3A" w:rsidR="006735EA" w:rsidRPr="006458A7" w:rsidRDefault="006735EA" w:rsidP="00E24F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  <w:r w:rsidRPr="006458A7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Object Review Answer</w:t>
      </w:r>
    </w:p>
    <w:p w14:paraId="4D6CC82A" w14:textId="478EE18A" w:rsidR="006735EA" w:rsidRPr="006735EA" w:rsidRDefault="006735EA" w:rsidP="00E24F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8A7">
        <w:rPr>
          <w:rFonts w:ascii="Times New Roman" w:hAnsi="Times New Roman" w:cs="Times New Roman"/>
          <w:sz w:val="24"/>
          <w:szCs w:val="24"/>
        </w:rPr>
        <w:t>2. How are primitives different from objects?</w:t>
      </w:r>
    </w:p>
    <w:p w14:paraId="2FA95213" w14:textId="4FA458D0" w:rsidR="006458A7" w:rsidRPr="006458A7" w:rsidRDefault="00E24FC2" w:rsidP="00E24F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6735EA" w:rsidRPr="006735EA">
        <w:rPr>
          <w:rFonts w:ascii="Times New Roman" w:hAnsi="Times New Roman" w:cs="Times New Roman"/>
          <w:color w:val="000000"/>
          <w:sz w:val="24"/>
          <w:szCs w:val="24"/>
        </w:rPr>
        <w:t xml:space="preserve">primitive data types contain only a single </w:t>
      </w:r>
      <w:r w:rsidRPr="006735EA">
        <w:rPr>
          <w:rFonts w:ascii="Times New Roman" w:hAnsi="Times New Roman" w:cs="Times New Roman"/>
          <w:color w:val="000000"/>
          <w:sz w:val="24"/>
          <w:szCs w:val="24"/>
        </w:rPr>
        <w:t>thing</w:t>
      </w:r>
      <w:r w:rsidRPr="006458A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We can assign</w:t>
      </w:r>
      <w:r w:rsidR="006735EA" w:rsidRPr="006458A7">
        <w:rPr>
          <w:rFonts w:ascii="Times New Roman" w:hAnsi="Times New Roman" w:cs="Times New Roman"/>
          <w:color w:val="000000"/>
          <w:sz w:val="24"/>
          <w:szCs w:val="24"/>
        </w:rPr>
        <w:t xml:space="preserve"> the value in the variable</w:t>
      </w:r>
      <w:r w:rsidR="006458A7" w:rsidRPr="006458A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DBE6212" w14:textId="6EEFF455" w:rsidR="006458A7" w:rsidRPr="006458A7" w:rsidRDefault="00E24FC2" w:rsidP="00E24F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6458A7" w:rsidRPr="006458A7">
        <w:rPr>
          <w:rFonts w:ascii="Times New Roman" w:hAnsi="Times New Roman" w:cs="Times New Roman"/>
          <w:color w:val="000000"/>
          <w:sz w:val="24"/>
          <w:szCs w:val="24"/>
        </w:rPr>
        <w:t xml:space="preserve">objects store keyed collections of data and functions. </w:t>
      </w:r>
      <w:r>
        <w:rPr>
          <w:rFonts w:ascii="Times New Roman" w:hAnsi="Times New Roman" w:cs="Times New Roman"/>
          <w:color w:val="000000"/>
          <w:sz w:val="24"/>
          <w:szCs w:val="24"/>
        </w:rPr>
        <w:t>We can not assign the value in the variable instead the value of the variable is the memory (reference) address of the object.</w:t>
      </w:r>
    </w:p>
    <w:p w14:paraId="36060E52" w14:textId="77777777" w:rsidR="006458A7" w:rsidRPr="006735EA" w:rsidRDefault="006458A7" w:rsidP="00E24F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82BED20" w14:textId="77777777" w:rsidR="006735EA" w:rsidRPr="006458A7" w:rsidRDefault="006735EA" w:rsidP="00E24F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</w:pPr>
    </w:p>
    <w:p w14:paraId="260CFAA3" w14:textId="77777777" w:rsidR="006735EA" w:rsidRPr="006458A7" w:rsidRDefault="006735EA" w:rsidP="00E24F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14:paraId="24355F0E" w14:textId="5A0E4AE1" w:rsidR="001E46B8" w:rsidRPr="006458A7" w:rsidRDefault="001E46B8" w:rsidP="00E24FC2">
      <w:pPr>
        <w:shd w:val="clear" w:color="auto" w:fill="FFFFFF"/>
        <w:spacing w:before="72" w:after="72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07FCA68" w14:textId="77777777" w:rsidR="00B42A59" w:rsidRPr="006458A7" w:rsidRDefault="00B42A59" w:rsidP="00E24FC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AB3DFF1" w14:textId="77777777" w:rsidR="00B42A59" w:rsidRPr="006458A7" w:rsidRDefault="00B42A59" w:rsidP="00E24F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42A59" w:rsidRPr="006458A7" w:rsidSect="00974A09">
      <w:pgSz w:w="12240" w:h="16340"/>
      <w:pgMar w:top="1878" w:right="1225" w:bottom="1440" w:left="127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F387A"/>
    <w:multiLevelType w:val="multilevel"/>
    <w:tmpl w:val="DE78521A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59"/>
    <w:rsid w:val="001E46B8"/>
    <w:rsid w:val="006458A7"/>
    <w:rsid w:val="006735EA"/>
    <w:rsid w:val="006D174E"/>
    <w:rsid w:val="0081640C"/>
    <w:rsid w:val="00854C75"/>
    <w:rsid w:val="008E4FDA"/>
    <w:rsid w:val="00955942"/>
    <w:rsid w:val="009A0E96"/>
    <w:rsid w:val="009D7DFE"/>
    <w:rsid w:val="00B42A59"/>
    <w:rsid w:val="00BA033F"/>
    <w:rsid w:val="00BA40E4"/>
    <w:rsid w:val="00E2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AD82"/>
  <w15:chartTrackingRefBased/>
  <w15:docId w15:val="{CFB116A2-D226-4F04-9819-E53C6B33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2A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42A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40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mequanint belay</dc:creator>
  <cp:keywords/>
  <dc:description/>
  <cp:lastModifiedBy>mequanint belay</cp:lastModifiedBy>
  <cp:revision>9</cp:revision>
  <dcterms:created xsi:type="dcterms:W3CDTF">2020-09-08T13:32:00Z</dcterms:created>
  <dcterms:modified xsi:type="dcterms:W3CDTF">2020-09-09T18:51:00Z</dcterms:modified>
</cp:coreProperties>
</file>