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ABA7B" w14:textId="7E0B54F9" w:rsidR="00897631" w:rsidRPr="00897631" w:rsidRDefault="00897631" w:rsidP="00897631">
      <w:pPr>
        <w:spacing w:before="100" w:beforeAutospacing="1" w:after="100" w:afterAutospacing="1" w:line="240" w:lineRule="auto"/>
        <w:outlineLvl w:val="2"/>
        <w:rPr>
          <w:rFonts w:ascii="Arial" w:eastAsia="Times New Roman" w:hAnsi="Arial" w:cs="Arial"/>
          <w:b/>
          <w:bCs/>
          <w:sz w:val="28"/>
          <w:szCs w:val="28"/>
          <w:lang w:val="es-CR"/>
        </w:rPr>
      </w:pPr>
      <w:r w:rsidRPr="00897631">
        <w:rPr>
          <w:rFonts w:ascii="Arial" w:eastAsia="Times New Roman" w:hAnsi="Arial" w:cs="Arial"/>
          <w:b/>
          <w:bCs/>
          <w:sz w:val="28"/>
          <w:szCs w:val="28"/>
          <w:lang w:val="es-CR"/>
        </w:rPr>
        <w:t>UNIDAD 2: Características de Base de Datos</w:t>
      </w:r>
    </w:p>
    <w:p w14:paraId="4FF0D667" w14:textId="0FACCD98" w:rsidR="00897631" w:rsidRPr="005528D2" w:rsidRDefault="00897631" w:rsidP="005528D2">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hyperlink r:id="rId5" w:history="1">
        <w:r w:rsidRPr="005528D2">
          <w:rPr>
            <w:rFonts w:ascii="Arial" w:eastAsia="Times New Roman" w:hAnsi="Arial" w:cs="Arial"/>
            <w:sz w:val="24"/>
            <w:szCs w:val="24"/>
            <w:lang w:val="es-CR"/>
          </w:rPr>
          <w:t>UNIDAD 2: Introducción</w:t>
        </w:r>
      </w:hyperlink>
    </w:p>
    <w:p w14:paraId="4C9A3DE2" w14:textId="77777777" w:rsidR="005528D2" w:rsidRPr="005528D2" w:rsidRDefault="005528D2" w:rsidP="005528D2">
      <w:pPr>
        <w:pStyle w:val="Heading1"/>
        <w:rPr>
          <w:rFonts w:ascii="Arial" w:hAnsi="Arial" w:cs="Arial"/>
          <w:b/>
          <w:bCs/>
          <w:sz w:val="24"/>
          <w:szCs w:val="24"/>
        </w:rPr>
      </w:pPr>
      <w:proofErr w:type="spellStart"/>
      <w:r w:rsidRPr="005528D2">
        <w:rPr>
          <w:rFonts w:ascii="Arial" w:hAnsi="Arial" w:cs="Arial"/>
          <w:b/>
          <w:bCs/>
          <w:sz w:val="24"/>
          <w:szCs w:val="24"/>
        </w:rPr>
        <w:t>Tipos</w:t>
      </w:r>
      <w:proofErr w:type="spellEnd"/>
      <w:r w:rsidRPr="005528D2">
        <w:rPr>
          <w:rFonts w:ascii="Arial" w:hAnsi="Arial" w:cs="Arial"/>
          <w:b/>
          <w:bCs/>
          <w:sz w:val="24"/>
          <w:szCs w:val="24"/>
        </w:rPr>
        <w:t xml:space="preserve"> de Bases de </w:t>
      </w:r>
      <w:proofErr w:type="spellStart"/>
      <w:r w:rsidRPr="005528D2">
        <w:rPr>
          <w:rFonts w:ascii="Arial" w:hAnsi="Arial" w:cs="Arial"/>
          <w:b/>
          <w:bCs/>
          <w:sz w:val="24"/>
          <w:szCs w:val="24"/>
        </w:rPr>
        <w:t>Datos</w:t>
      </w:r>
      <w:proofErr w:type="spellEnd"/>
    </w:p>
    <w:p w14:paraId="5444D6D3" w14:textId="77777777" w:rsidR="005528D2" w:rsidRPr="005528D2" w:rsidRDefault="005528D2" w:rsidP="005528D2">
      <w:pPr>
        <w:pStyle w:val="NormalWeb"/>
        <w:jc w:val="both"/>
        <w:rPr>
          <w:rFonts w:ascii="Arial" w:hAnsi="Arial" w:cs="Arial"/>
          <w:lang w:val="es-CR"/>
        </w:rPr>
      </w:pPr>
      <w:r w:rsidRPr="005528D2">
        <w:rPr>
          <w:rFonts w:ascii="Arial" w:hAnsi="Arial" w:cs="Arial"/>
          <w:lang w:val="es-CR"/>
        </w:rPr>
        <w:t xml:space="preserve">Existen diversos tipos de bases de datos, los cuales se han agrupado en dos grandes categorías, las </w:t>
      </w:r>
      <w:r w:rsidRPr="005528D2">
        <w:rPr>
          <w:rFonts w:ascii="Arial" w:hAnsi="Arial" w:cs="Arial"/>
          <w:b/>
          <w:bCs/>
          <w:lang w:val="es-CR"/>
        </w:rPr>
        <w:t>bases de datos relacionales</w:t>
      </w:r>
      <w:r w:rsidRPr="005528D2">
        <w:rPr>
          <w:rFonts w:ascii="Arial" w:hAnsi="Arial" w:cs="Arial"/>
          <w:lang w:val="es-CR"/>
        </w:rPr>
        <w:t xml:space="preserve"> y las </w:t>
      </w:r>
      <w:r w:rsidRPr="005528D2">
        <w:rPr>
          <w:rFonts w:ascii="Arial" w:hAnsi="Arial" w:cs="Arial"/>
          <w:b/>
          <w:bCs/>
          <w:lang w:val="es-CR"/>
        </w:rPr>
        <w:t>no relacionales</w:t>
      </w:r>
      <w:r w:rsidRPr="005528D2">
        <w:rPr>
          <w:rFonts w:ascii="Arial" w:hAnsi="Arial" w:cs="Arial"/>
          <w:lang w:val="es-CR"/>
        </w:rPr>
        <w:t xml:space="preserve">. Las primeras representan la forma más tradicional de organizar los datos en estructuras, generalmente, conocidas como </w:t>
      </w:r>
      <w:r w:rsidRPr="005528D2">
        <w:rPr>
          <w:rFonts w:ascii="Arial" w:hAnsi="Arial" w:cs="Arial"/>
          <w:b/>
          <w:bCs/>
          <w:lang w:val="es-CR"/>
        </w:rPr>
        <w:t>tablas</w:t>
      </w:r>
      <w:r w:rsidRPr="005528D2">
        <w:rPr>
          <w:rFonts w:ascii="Arial" w:hAnsi="Arial" w:cs="Arial"/>
          <w:lang w:val="es-CR"/>
        </w:rPr>
        <w:t xml:space="preserve">. La segunda engloba todas aquellas formas de constituir datos de una manera </w:t>
      </w:r>
      <w:r w:rsidRPr="005528D2">
        <w:rPr>
          <w:rFonts w:ascii="Arial" w:hAnsi="Arial" w:cs="Arial"/>
          <w:b/>
          <w:bCs/>
          <w:lang w:val="es-CR"/>
        </w:rPr>
        <w:t>flexible</w:t>
      </w:r>
      <w:r w:rsidRPr="005528D2">
        <w:rPr>
          <w:rFonts w:ascii="Arial" w:hAnsi="Arial" w:cs="Arial"/>
          <w:lang w:val="es-CR"/>
        </w:rPr>
        <w:t xml:space="preserve">, que en algunos casos puede ser una alternativa más natural de resolver los problemas. En esta unidad, nos adentramos un poco más en el mundo de las bases de datos, permitiéndote así reconocer estas dos categorías en función de sus </w:t>
      </w:r>
      <w:r w:rsidRPr="005528D2">
        <w:rPr>
          <w:rFonts w:ascii="Arial" w:hAnsi="Arial" w:cs="Arial"/>
          <w:b/>
          <w:bCs/>
          <w:lang w:val="es-CR"/>
        </w:rPr>
        <w:t>componentes estructurales</w:t>
      </w:r>
      <w:r w:rsidRPr="005528D2">
        <w:rPr>
          <w:rFonts w:ascii="Arial" w:hAnsi="Arial" w:cs="Arial"/>
          <w:lang w:val="es-CR"/>
        </w:rPr>
        <w:t xml:space="preserve">. Usando un enfoque más </w:t>
      </w:r>
      <w:r w:rsidRPr="005528D2">
        <w:rPr>
          <w:rFonts w:ascii="Arial" w:hAnsi="Arial" w:cs="Arial"/>
          <w:b/>
          <w:bCs/>
          <w:lang w:val="es-CR"/>
        </w:rPr>
        <w:t>práctico</w:t>
      </w:r>
      <w:r w:rsidRPr="005528D2">
        <w:rPr>
          <w:rFonts w:ascii="Arial" w:hAnsi="Arial" w:cs="Arial"/>
          <w:lang w:val="es-CR"/>
        </w:rPr>
        <w:t>, te daremos la oportunidad de aplicar los elementos de las bases de datos SQL y NoSQL en diversos escenarios, con la finalidad de que puedas diferenciar en qué situaciones un paradigma puede resultar mejor que el otro.</w:t>
      </w:r>
    </w:p>
    <w:p w14:paraId="19F0FB8A" w14:textId="77777777" w:rsidR="005528D2" w:rsidRPr="005528D2" w:rsidRDefault="005528D2" w:rsidP="005528D2">
      <w:pPr>
        <w:pStyle w:val="Heading1"/>
        <w:rPr>
          <w:rFonts w:ascii="Arial" w:hAnsi="Arial" w:cs="Arial"/>
          <w:b/>
          <w:bCs/>
          <w:sz w:val="24"/>
          <w:szCs w:val="24"/>
        </w:rPr>
      </w:pPr>
      <w:proofErr w:type="spellStart"/>
      <w:r w:rsidRPr="005528D2">
        <w:rPr>
          <w:rFonts w:ascii="Arial" w:hAnsi="Arial" w:cs="Arial"/>
          <w:b/>
          <w:bCs/>
          <w:sz w:val="24"/>
          <w:szCs w:val="24"/>
        </w:rPr>
        <w:t>Objetivos</w:t>
      </w:r>
      <w:proofErr w:type="spellEnd"/>
      <w:r w:rsidRPr="005528D2">
        <w:rPr>
          <w:rFonts w:ascii="Arial" w:hAnsi="Arial" w:cs="Arial"/>
          <w:b/>
          <w:bCs/>
          <w:sz w:val="24"/>
          <w:szCs w:val="24"/>
        </w:rPr>
        <w:t xml:space="preserve"> de </w:t>
      </w:r>
      <w:proofErr w:type="spellStart"/>
      <w:r w:rsidRPr="005528D2">
        <w:rPr>
          <w:rFonts w:ascii="Arial" w:hAnsi="Arial" w:cs="Arial"/>
          <w:b/>
          <w:bCs/>
          <w:sz w:val="24"/>
          <w:szCs w:val="24"/>
        </w:rPr>
        <w:t>aprendizaje</w:t>
      </w:r>
      <w:proofErr w:type="spellEnd"/>
    </w:p>
    <w:p w14:paraId="4CEEA477" w14:textId="77777777" w:rsidR="005528D2" w:rsidRPr="005528D2" w:rsidRDefault="005528D2" w:rsidP="005528D2">
      <w:pPr>
        <w:pStyle w:val="p-1"/>
        <w:numPr>
          <w:ilvl w:val="0"/>
          <w:numId w:val="3"/>
        </w:numPr>
        <w:rPr>
          <w:rFonts w:ascii="Arial" w:hAnsi="Arial" w:cs="Arial"/>
          <w:lang w:val="es-CR"/>
        </w:rPr>
      </w:pPr>
      <w:r w:rsidRPr="005528D2">
        <w:rPr>
          <w:rFonts w:ascii="Arial" w:hAnsi="Arial" w:cs="Arial"/>
          <w:b/>
          <w:bCs/>
          <w:lang w:val="es-CR"/>
        </w:rPr>
        <w:t>Usar las sentencias</w:t>
      </w:r>
      <w:r w:rsidRPr="005528D2">
        <w:rPr>
          <w:rFonts w:ascii="Arial" w:hAnsi="Arial" w:cs="Arial"/>
          <w:lang w:val="es-CR"/>
        </w:rPr>
        <w:t xml:space="preserve"> básicas de SQL en la gestión de bases de datos relacionales.</w:t>
      </w:r>
    </w:p>
    <w:p w14:paraId="7A284012" w14:textId="77777777" w:rsidR="005528D2" w:rsidRPr="005528D2" w:rsidRDefault="005528D2" w:rsidP="005528D2">
      <w:pPr>
        <w:pStyle w:val="p-1"/>
        <w:numPr>
          <w:ilvl w:val="0"/>
          <w:numId w:val="3"/>
        </w:numPr>
        <w:rPr>
          <w:rFonts w:ascii="Arial" w:hAnsi="Arial" w:cs="Arial"/>
          <w:lang w:val="es-CR"/>
        </w:rPr>
      </w:pPr>
      <w:r w:rsidRPr="005528D2">
        <w:rPr>
          <w:rFonts w:ascii="Arial" w:hAnsi="Arial" w:cs="Arial"/>
          <w:b/>
          <w:bCs/>
          <w:lang w:val="es-CR"/>
        </w:rPr>
        <w:t xml:space="preserve">Diferenciar las bases de datos </w:t>
      </w:r>
      <w:r w:rsidRPr="005528D2">
        <w:rPr>
          <w:rFonts w:ascii="Arial" w:hAnsi="Arial" w:cs="Arial"/>
          <w:lang w:val="es-CR"/>
        </w:rPr>
        <w:t>SQL de las NoSQL en función de sus características elementales.</w:t>
      </w:r>
    </w:p>
    <w:p w14:paraId="752EE062" w14:textId="77777777" w:rsidR="005528D2" w:rsidRPr="005528D2" w:rsidRDefault="005528D2" w:rsidP="005528D2">
      <w:pPr>
        <w:pStyle w:val="p-1"/>
        <w:numPr>
          <w:ilvl w:val="0"/>
          <w:numId w:val="3"/>
        </w:numPr>
        <w:rPr>
          <w:rFonts w:ascii="Arial" w:hAnsi="Arial" w:cs="Arial"/>
          <w:lang w:val="es-CR"/>
        </w:rPr>
      </w:pPr>
      <w:r w:rsidRPr="005528D2">
        <w:rPr>
          <w:rFonts w:ascii="Arial" w:hAnsi="Arial" w:cs="Arial"/>
          <w:b/>
          <w:bCs/>
          <w:lang w:val="es-CR"/>
        </w:rPr>
        <w:t>Identificar la estructura</w:t>
      </w:r>
      <w:r w:rsidRPr="005528D2">
        <w:rPr>
          <w:rFonts w:ascii="Arial" w:hAnsi="Arial" w:cs="Arial"/>
          <w:lang w:val="es-CR"/>
        </w:rPr>
        <w:t xml:space="preserve"> de los documentos JSON en función de los valores, objetos y arreglos.</w:t>
      </w:r>
    </w:p>
    <w:p w14:paraId="3BA83FDC" w14:textId="77777777" w:rsidR="005528D2" w:rsidRPr="005528D2" w:rsidRDefault="005528D2" w:rsidP="005528D2">
      <w:pPr>
        <w:spacing w:before="100" w:beforeAutospacing="1" w:after="100" w:afterAutospacing="1" w:line="240" w:lineRule="auto"/>
        <w:rPr>
          <w:rFonts w:ascii="Arial" w:eastAsia="Times New Roman" w:hAnsi="Arial" w:cs="Arial"/>
          <w:sz w:val="24"/>
          <w:szCs w:val="24"/>
          <w:lang w:val="es-CR"/>
        </w:rPr>
      </w:pPr>
    </w:p>
    <w:p w14:paraId="655DFF76"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lang w:val="es-CR"/>
        </w:rPr>
      </w:pPr>
      <w:r w:rsidRPr="00897631">
        <w:rPr>
          <w:rFonts w:ascii="Arial" w:eastAsia="Times New Roman" w:hAnsi="Arial" w:cs="Arial"/>
          <w:sz w:val="24"/>
          <w:szCs w:val="24"/>
          <w:lang w:val="es-CR"/>
        </w:rPr>
        <w:t>2. Lección 1: Tipos de Base de Datos</w:t>
      </w:r>
    </w:p>
    <w:p w14:paraId="621E4E19" w14:textId="75D35CF3" w:rsidR="00897631" w:rsidRDefault="00897631" w:rsidP="00897631">
      <w:pPr>
        <w:spacing w:before="100" w:beforeAutospacing="1" w:after="100" w:afterAutospacing="1" w:line="240" w:lineRule="auto"/>
        <w:ind w:left="1440"/>
        <w:rPr>
          <w:rFonts w:ascii="Arial" w:eastAsia="Times New Roman" w:hAnsi="Arial" w:cs="Arial"/>
          <w:sz w:val="24"/>
          <w:szCs w:val="24"/>
        </w:rPr>
      </w:pPr>
      <w:hyperlink r:id="rId6" w:history="1">
        <w:r w:rsidRPr="00897631">
          <w:rPr>
            <w:rFonts w:ascii="Arial" w:eastAsia="Times New Roman" w:hAnsi="Arial" w:cs="Arial"/>
            <w:sz w:val="24"/>
            <w:szCs w:val="24"/>
          </w:rPr>
          <w:t>2.1. SQL vs NoSQL</w:t>
        </w:r>
      </w:hyperlink>
    </w:p>
    <w:p w14:paraId="48A1D428" w14:textId="77777777" w:rsidR="0083196F" w:rsidRPr="00897631" w:rsidRDefault="0083196F" w:rsidP="0083196F">
      <w:pPr>
        <w:spacing w:before="100" w:beforeAutospacing="1" w:after="100" w:afterAutospacing="1" w:line="240" w:lineRule="auto"/>
        <w:rPr>
          <w:rFonts w:ascii="Arial" w:eastAsia="Times New Roman" w:hAnsi="Arial" w:cs="Arial"/>
          <w:sz w:val="24"/>
          <w:szCs w:val="24"/>
        </w:rPr>
      </w:pPr>
      <w:bookmarkStart w:id="0" w:name="_GoBack"/>
      <w:bookmarkEnd w:id="0"/>
    </w:p>
    <w:p w14:paraId="3FA6F511"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2.2.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1</w:t>
      </w:r>
    </w:p>
    <w:p w14:paraId="03145ACE"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2.3.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2</w:t>
      </w:r>
    </w:p>
    <w:p w14:paraId="3EEC4B35"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2.4. </w:t>
      </w:r>
      <w:proofErr w:type="spellStart"/>
      <w:r w:rsidRPr="00897631">
        <w:rPr>
          <w:rFonts w:ascii="Arial" w:eastAsia="Times New Roman" w:hAnsi="Arial" w:cs="Arial"/>
          <w:sz w:val="24"/>
          <w:szCs w:val="24"/>
        </w:rPr>
        <w:t>Ejercicio</w:t>
      </w:r>
      <w:proofErr w:type="spellEnd"/>
      <w:r w:rsidRPr="00897631">
        <w:rPr>
          <w:rFonts w:ascii="Arial" w:eastAsia="Times New Roman" w:hAnsi="Arial" w:cs="Arial"/>
          <w:sz w:val="24"/>
          <w:szCs w:val="24"/>
        </w:rPr>
        <w:t xml:space="preserve"> 1</w:t>
      </w:r>
    </w:p>
    <w:p w14:paraId="0A0DF6D8"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lang w:val="es-CR"/>
        </w:rPr>
      </w:pPr>
      <w:r w:rsidRPr="00897631">
        <w:rPr>
          <w:rFonts w:ascii="Arial" w:eastAsia="Times New Roman" w:hAnsi="Arial" w:cs="Arial"/>
          <w:sz w:val="24"/>
          <w:szCs w:val="24"/>
          <w:lang w:val="es-CR"/>
        </w:rPr>
        <w:t>2.5. Más tipos NoSQL y Comparación</w:t>
      </w:r>
    </w:p>
    <w:p w14:paraId="54C364A1"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2.6.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3</w:t>
      </w:r>
    </w:p>
    <w:p w14:paraId="66F85C1D"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2.7.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4</w:t>
      </w:r>
    </w:p>
    <w:p w14:paraId="60F2A664"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lastRenderedPageBreak/>
        <w:t xml:space="preserve">2.8. </w:t>
      </w:r>
      <w:proofErr w:type="spellStart"/>
      <w:r w:rsidRPr="00897631">
        <w:rPr>
          <w:rFonts w:ascii="Arial" w:eastAsia="Times New Roman" w:hAnsi="Arial" w:cs="Arial"/>
          <w:sz w:val="24"/>
          <w:szCs w:val="24"/>
        </w:rPr>
        <w:t>Actividad</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Interactiva</w:t>
      </w:r>
      <w:proofErr w:type="spellEnd"/>
      <w:r w:rsidRPr="00897631">
        <w:rPr>
          <w:rFonts w:ascii="Arial" w:eastAsia="Times New Roman" w:hAnsi="Arial" w:cs="Arial"/>
          <w:sz w:val="24"/>
          <w:szCs w:val="24"/>
        </w:rPr>
        <w:t xml:space="preserve"> 5</w:t>
      </w:r>
    </w:p>
    <w:p w14:paraId="57E62CB5" w14:textId="77777777" w:rsidR="00897631" w:rsidRPr="00897631" w:rsidRDefault="00897631" w:rsidP="00897631">
      <w:pPr>
        <w:spacing w:before="100" w:beforeAutospacing="1" w:after="100" w:afterAutospacing="1" w:line="240" w:lineRule="auto"/>
        <w:ind w:left="1440"/>
        <w:rPr>
          <w:rFonts w:ascii="Arial" w:eastAsia="Times New Roman" w:hAnsi="Arial" w:cs="Arial"/>
          <w:sz w:val="24"/>
          <w:szCs w:val="24"/>
        </w:rPr>
      </w:pPr>
      <w:r w:rsidRPr="00897631">
        <w:rPr>
          <w:rFonts w:ascii="Arial" w:eastAsia="Times New Roman" w:hAnsi="Arial" w:cs="Arial"/>
          <w:sz w:val="24"/>
          <w:szCs w:val="24"/>
        </w:rPr>
        <w:t xml:space="preserve">2.9. </w:t>
      </w:r>
      <w:proofErr w:type="spellStart"/>
      <w:r w:rsidRPr="00897631">
        <w:rPr>
          <w:rFonts w:ascii="Arial" w:eastAsia="Times New Roman" w:hAnsi="Arial" w:cs="Arial"/>
          <w:sz w:val="24"/>
          <w:szCs w:val="24"/>
        </w:rPr>
        <w:t>Ejercicio</w:t>
      </w:r>
      <w:proofErr w:type="spellEnd"/>
      <w:r w:rsidRPr="00897631">
        <w:rPr>
          <w:rFonts w:ascii="Arial" w:eastAsia="Times New Roman" w:hAnsi="Arial" w:cs="Arial"/>
          <w:sz w:val="24"/>
          <w:szCs w:val="24"/>
        </w:rPr>
        <w:t xml:space="preserve"> 2</w:t>
      </w:r>
    </w:p>
    <w:p w14:paraId="344E088D"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rPr>
      </w:pPr>
      <w:r w:rsidRPr="00897631">
        <w:rPr>
          <w:rFonts w:ascii="Arial" w:eastAsia="Times New Roman" w:hAnsi="Arial" w:cs="Arial"/>
          <w:sz w:val="24"/>
          <w:szCs w:val="24"/>
        </w:rPr>
        <w:t xml:space="preserve">3. </w:t>
      </w:r>
      <w:proofErr w:type="spellStart"/>
      <w:r w:rsidRPr="00897631">
        <w:rPr>
          <w:rFonts w:ascii="Arial" w:eastAsia="Times New Roman" w:hAnsi="Arial" w:cs="Arial"/>
          <w:sz w:val="24"/>
          <w:szCs w:val="24"/>
        </w:rPr>
        <w:t>Lección</w:t>
      </w:r>
      <w:proofErr w:type="spellEnd"/>
      <w:r w:rsidRPr="00897631">
        <w:rPr>
          <w:rFonts w:ascii="Arial" w:eastAsia="Times New Roman" w:hAnsi="Arial" w:cs="Arial"/>
          <w:sz w:val="24"/>
          <w:szCs w:val="24"/>
        </w:rPr>
        <w:t xml:space="preserve"> 2: Base de </w:t>
      </w:r>
      <w:proofErr w:type="spellStart"/>
      <w:r w:rsidRPr="00897631">
        <w:rPr>
          <w:rFonts w:ascii="Arial" w:eastAsia="Times New Roman" w:hAnsi="Arial" w:cs="Arial"/>
          <w:sz w:val="24"/>
          <w:szCs w:val="24"/>
        </w:rPr>
        <w:t>Datos</w:t>
      </w:r>
      <w:proofErr w:type="spellEnd"/>
      <w:r w:rsidRPr="00897631">
        <w:rPr>
          <w:rFonts w:ascii="Arial" w:eastAsia="Times New Roman" w:hAnsi="Arial" w:cs="Arial"/>
          <w:sz w:val="24"/>
          <w:szCs w:val="24"/>
        </w:rPr>
        <w:t xml:space="preserve"> </w:t>
      </w:r>
      <w:proofErr w:type="spellStart"/>
      <w:r w:rsidRPr="00897631">
        <w:rPr>
          <w:rFonts w:ascii="Arial" w:eastAsia="Times New Roman" w:hAnsi="Arial" w:cs="Arial"/>
          <w:sz w:val="24"/>
          <w:szCs w:val="24"/>
        </w:rPr>
        <w:t>Relacionales</w:t>
      </w:r>
      <w:proofErr w:type="spellEnd"/>
    </w:p>
    <w:p w14:paraId="30AAD92C"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rPr>
      </w:pPr>
      <w:r w:rsidRPr="00897631">
        <w:rPr>
          <w:rFonts w:ascii="Arial" w:eastAsia="Times New Roman" w:hAnsi="Arial" w:cs="Arial"/>
          <w:sz w:val="24"/>
          <w:szCs w:val="24"/>
        </w:rPr>
        <w:t xml:space="preserve">4. </w:t>
      </w:r>
      <w:proofErr w:type="spellStart"/>
      <w:r w:rsidRPr="00897631">
        <w:rPr>
          <w:rFonts w:ascii="Arial" w:eastAsia="Times New Roman" w:hAnsi="Arial" w:cs="Arial"/>
          <w:sz w:val="24"/>
          <w:szCs w:val="24"/>
        </w:rPr>
        <w:t>Lección</w:t>
      </w:r>
      <w:proofErr w:type="spellEnd"/>
      <w:r w:rsidRPr="00897631">
        <w:rPr>
          <w:rFonts w:ascii="Arial" w:eastAsia="Times New Roman" w:hAnsi="Arial" w:cs="Arial"/>
          <w:sz w:val="24"/>
          <w:szCs w:val="24"/>
        </w:rPr>
        <w:t xml:space="preserve"> 3: Más SQL</w:t>
      </w:r>
    </w:p>
    <w:p w14:paraId="255A3F8F"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lang w:val="es-CR"/>
        </w:rPr>
      </w:pPr>
      <w:r w:rsidRPr="00897631">
        <w:rPr>
          <w:rFonts w:ascii="Arial" w:eastAsia="Times New Roman" w:hAnsi="Arial" w:cs="Arial"/>
          <w:sz w:val="24"/>
          <w:szCs w:val="24"/>
          <w:lang w:val="es-CR"/>
        </w:rPr>
        <w:t>5. Lección 4: Bases de Datos No relacionales</w:t>
      </w:r>
    </w:p>
    <w:p w14:paraId="12450ADF" w14:textId="77777777" w:rsidR="00897631" w:rsidRPr="00897631" w:rsidRDefault="00897631" w:rsidP="00897631">
      <w:pPr>
        <w:spacing w:before="100" w:beforeAutospacing="1" w:after="100" w:afterAutospacing="1" w:line="240" w:lineRule="auto"/>
        <w:ind w:left="720"/>
        <w:rPr>
          <w:rFonts w:ascii="Arial" w:eastAsia="Times New Roman" w:hAnsi="Arial" w:cs="Arial"/>
          <w:sz w:val="24"/>
          <w:szCs w:val="24"/>
        </w:rPr>
      </w:pPr>
      <w:r w:rsidRPr="00897631">
        <w:rPr>
          <w:rFonts w:ascii="Arial" w:eastAsia="Times New Roman" w:hAnsi="Arial" w:cs="Arial"/>
          <w:sz w:val="24"/>
          <w:szCs w:val="24"/>
        </w:rPr>
        <w:t xml:space="preserve">6. UNIDAD 2: </w:t>
      </w:r>
      <w:proofErr w:type="spellStart"/>
      <w:r w:rsidRPr="00897631">
        <w:rPr>
          <w:rFonts w:ascii="Arial" w:eastAsia="Times New Roman" w:hAnsi="Arial" w:cs="Arial"/>
          <w:sz w:val="24"/>
          <w:szCs w:val="24"/>
        </w:rPr>
        <w:t>Prueba</w:t>
      </w:r>
      <w:proofErr w:type="spellEnd"/>
    </w:p>
    <w:p w14:paraId="3C98E420" w14:textId="77777777" w:rsidR="00E81092" w:rsidRPr="00897631" w:rsidRDefault="00E81092">
      <w:pPr>
        <w:rPr>
          <w:rFonts w:ascii="Arial" w:hAnsi="Arial" w:cs="Arial"/>
          <w:sz w:val="24"/>
          <w:szCs w:val="24"/>
        </w:rPr>
      </w:pPr>
    </w:p>
    <w:sectPr w:rsidR="00E81092" w:rsidRPr="0089763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08"/>
    <w:multiLevelType w:val="multilevel"/>
    <w:tmpl w:val="DF04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A0E8B"/>
    <w:multiLevelType w:val="multilevel"/>
    <w:tmpl w:val="430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711FE"/>
    <w:multiLevelType w:val="hybridMultilevel"/>
    <w:tmpl w:val="780A9E8A"/>
    <w:lvl w:ilvl="0" w:tplc="BE6CC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67"/>
    <w:rsid w:val="005528D2"/>
    <w:rsid w:val="00572DE3"/>
    <w:rsid w:val="00731E67"/>
    <w:rsid w:val="0083196F"/>
    <w:rsid w:val="00897631"/>
    <w:rsid w:val="00E8109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F5A6"/>
  <w15:chartTrackingRefBased/>
  <w15:docId w15:val="{99157CF9-0EE3-470F-BC5A-F59E288E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97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63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7631"/>
    <w:rPr>
      <w:color w:val="0000FF"/>
      <w:u w:val="single"/>
    </w:rPr>
  </w:style>
  <w:style w:type="paragraph" w:customStyle="1" w:styleId="list">
    <w:name w:val="list"/>
    <w:basedOn w:val="Normal"/>
    <w:rsid w:val="008976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8976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8D2"/>
    <w:pPr>
      <w:ind w:left="720"/>
      <w:contextualSpacing/>
    </w:pPr>
  </w:style>
  <w:style w:type="character" w:customStyle="1" w:styleId="Heading1Char">
    <w:name w:val="Heading 1 Char"/>
    <w:basedOn w:val="DefaultParagraphFont"/>
    <w:link w:val="Heading1"/>
    <w:uiPriority w:val="9"/>
    <w:rsid w:val="005528D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528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552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26817">
      <w:bodyDiv w:val="1"/>
      <w:marLeft w:val="0"/>
      <w:marRight w:val="0"/>
      <w:marTop w:val="0"/>
      <w:marBottom w:val="0"/>
      <w:divBdr>
        <w:top w:val="none" w:sz="0" w:space="0" w:color="auto"/>
        <w:left w:val="none" w:sz="0" w:space="0" w:color="auto"/>
        <w:bottom w:val="none" w:sz="0" w:space="0" w:color="auto"/>
        <w:right w:val="none" w:sz="0" w:space="0" w:color="auto"/>
      </w:divBdr>
      <w:divsChild>
        <w:div w:id="243148224">
          <w:marLeft w:val="0"/>
          <w:marRight w:val="0"/>
          <w:marTop w:val="0"/>
          <w:marBottom w:val="0"/>
          <w:divBdr>
            <w:top w:val="none" w:sz="0" w:space="0" w:color="auto"/>
            <w:left w:val="none" w:sz="0" w:space="0" w:color="auto"/>
            <w:bottom w:val="none" w:sz="0" w:space="0" w:color="auto"/>
            <w:right w:val="none" w:sz="0" w:space="0" w:color="auto"/>
          </w:divBdr>
          <w:divsChild>
            <w:div w:id="968779053">
              <w:marLeft w:val="0"/>
              <w:marRight w:val="0"/>
              <w:marTop w:val="0"/>
              <w:marBottom w:val="0"/>
              <w:divBdr>
                <w:top w:val="none" w:sz="0" w:space="0" w:color="auto"/>
                <w:left w:val="none" w:sz="0" w:space="0" w:color="auto"/>
                <w:bottom w:val="none" w:sz="0" w:space="0" w:color="auto"/>
                <w:right w:val="none" w:sz="0" w:space="0" w:color="auto"/>
              </w:divBdr>
            </w:div>
          </w:divsChild>
        </w:div>
        <w:div w:id="1945963464">
          <w:marLeft w:val="0"/>
          <w:marRight w:val="0"/>
          <w:marTop w:val="0"/>
          <w:marBottom w:val="0"/>
          <w:divBdr>
            <w:top w:val="none" w:sz="0" w:space="0" w:color="auto"/>
            <w:left w:val="none" w:sz="0" w:space="0" w:color="auto"/>
            <w:bottom w:val="none" w:sz="0" w:space="0" w:color="auto"/>
            <w:right w:val="none" w:sz="0" w:space="0" w:color="auto"/>
          </w:divBdr>
        </w:div>
      </w:divsChild>
    </w:div>
    <w:div w:id="248778538">
      <w:bodyDiv w:val="1"/>
      <w:marLeft w:val="0"/>
      <w:marRight w:val="0"/>
      <w:marTop w:val="0"/>
      <w:marBottom w:val="0"/>
      <w:divBdr>
        <w:top w:val="none" w:sz="0" w:space="0" w:color="auto"/>
        <w:left w:val="none" w:sz="0" w:space="0" w:color="auto"/>
        <w:bottom w:val="none" w:sz="0" w:space="0" w:color="auto"/>
        <w:right w:val="none" w:sz="0" w:space="0" w:color="auto"/>
      </w:divBdr>
      <w:divsChild>
        <w:div w:id="242105118">
          <w:marLeft w:val="0"/>
          <w:marRight w:val="0"/>
          <w:marTop w:val="0"/>
          <w:marBottom w:val="0"/>
          <w:divBdr>
            <w:top w:val="none" w:sz="0" w:space="0" w:color="auto"/>
            <w:left w:val="none" w:sz="0" w:space="0" w:color="auto"/>
            <w:bottom w:val="none" w:sz="0" w:space="0" w:color="auto"/>
            <w:right w:val="none" w:sz="0" w:space="0" w:color="auto"/>
          </w:divBdr>
          <w:divsChild>
            <w:div w:id="1891382220">
              <w:marLeft w:val="0"/>
              <w:marRight w:val="0"/>
              <w:marTop w:val="0"/>
              <w:marBottom w:val="0"/>
              <w:divBdr>
                <w:top w:val="none" w:sz="0" w:space="0" w:color="auto"/>
                <w:left w:val="none" w:sz="0" w:space="0" w:color="auto"/>
                <w:bottom w:val="none" w:sz="0" w:space="0" w:color="auto"/>
                <w:right w:val="none" w:sz="0" w:space="0" w:color="auto"/>
              </w:divBdr>
            </w:div>
            <w:div w:id="113329981">
              <w:marLeft w:val="0"/>
              <w:marRight w:val="0"/>
              <w:marTop w:val="0"/>
              <w:marBottom w:val="0"/>
              <w:divBdr>
                <w:top w:val="none" w:sz="0" w:space="0" w:color="auto"/>
                <w:left w:val="none" w:sz="0" w:space="0" w:color="auto"/>
                <w:bottom w:val="none" w:sz="0" w:space="0" w:color="auto"/>
                <w:right w:val="none" w:sz="0" w:space="0" w:color="auto"/>
              </w:divBdr>
              <w:divsChild>
                <w:div w:id="372384557">
                  <w:marLeft w:val="0"/>
                  <w:marRight w:val="0"/>
                  <w:marTop w:val="0"/>
                  <w:marBottom w:val="0"/>
                  <w:divBdr>
                    <w:top w:val="none" w:sz="0" w:space="0" w:color="auto"/>
                    <w:left w:val="none" w:sz="0" w:space="0" w:color="auto"/>
                    <w:bottom w:val="none" w:sz="0" w:space="0" w:color="auto"/>
                    <w:right w:val="none" w:sz="0" w:space="0" w:color="auto"/>
                  </w:divBdr>
                </w:div>
                <w:div w:id="1499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0783">
      <w:bodyDiv w:val="1"/>
      <w:marLeft w:val="0"/>
      <w:marRight w:val="0"/>
      <w:marTop w:val="0"/>
      <w:marBottom w:val="0"/>
      <w:divBdr>
        <w:top w:val="none" w:sz="0" w:space="0" w:color="auto"/>
        <w:left w:val="none" w:sz="0" w:space="0" w:color="auto"/>
        <w:bottom w:val="none" w:sz="0" w:space="0" w:color="auto"/>
        <w:right w:val="none" w:sz="0" w:space="0" w:color="auto"/>
      </w:divBdr>
      <w:divsChild>
        <w:div w:id="637228500">
          <w:marLeft w:val="0"/>
          <w:marRight w:val="0"/>
          <w:marTop w:val="0"/>
          <w:marBottom w:val="0"/>
          <w:divBdr>
            <w:top w:val="none" w:sz="0" w:space="0" w:color="auto"/>
            <w:left w:val="none" w:sz="0" w:space="0" w:color="auto"/>
            <w:bottom w:val="none" w:sz="0" w:space="0" w:color="auto"/>
            <w:right w:val="none" w:sz="0" w:space="0" w:color="auto"/>
          </w:divBdr>
          <w:divsChild>
            <w:div w:id="1904363586">
              <w:marLeft w:val="0"/>
              <w:marRight w:val="0"/>
              <w:marTop w:val="0"/>
              <w:marBottom w:val="0"/>
              <w:divBdr>
                <w:top w:val="none" w:sz="0" w:space="0" w:color="auto"/>
                <w:left w:val="none" w:sz="0" w:space="0" w:color="auto"/>
                <w:bottom w:val="none" w:sz="0" w:space="0" w:color="auto"/>
                <w:right w:val="none" w:sz="0" w:space="0" w:color="auto"/>
              </w:divBdr>
              <w:divsChild>
                <w:div w:id="10257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9658&amp;pid=P_WEB_DATABASE" TargetMode="External"/><Relationship Id="rId5" Type="http://schemas.openxmlformats.org/officeDocument/2006/relationships/hyperlink" Target="https://learn.nextu.com/mod/page/view.php?id=9657&amp;pid=P_WEB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cp:revision>
  <dcterms:created xsi:type="dcterms:W3CDTF">2021-01-08T20:03:00Z</dcterms:created>
  <dcterms:modified xsi:type="dcterms:W3CDTF">2021-01-08T20:06:00Z</dcterms:modified>
</cp:coreProperties>
</file>