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8E455E"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8E455E"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Hemos estudiado las diferentes ventajas y desventajas que nos ofrece ReactJS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8E455E"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009C424A"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s nuevas de n</w:t>
      </w:r>
      <w:r>
        <w:rPr>
          <w:rFonts w:ascii="Arial" w:eastAsia="Times New Roman" w:hAnsi="Arial" w:cs="Arial"/>
          <w:color w:val="000000" w:themeColor="text1"/>
          <w:sz w:val="24"/>
          <w:szCs w:val="24"/>
          <w:lang w:val="es-CR"/>
        </w:rPr>
        <w:t>ode y npm (</w:t>
      </w:r>
      <w:hyperlink r:id="rId35" w:tgtFrame="_blank" w:history="1">
        <w:r w:rsidRPr="00F61671">
          <w:rPr>
            <w:rFonts w:ascii="Arial" w:eastAsia="Times New Roman" w:hAnsi="Arial" w:cs="Arial"/>
            <w:color w:val="000000" w:themeColor="text1"/>
            <w:sz w:val="24"/>
            <w:szCs w:val="24"/>
            <w:lang w:val="es-CR"/>
          </w:rPr>
          <w:t>Node &gt;= 8.10 and npm &gt;= 5.6</w:t>
        </w:r>
      </w:hyperlink>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npx create-react-app firstapp</w:t>
      </w:r>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Ya que sabes cómo preparar tu máquina para comenzar con la creación de aplicaciones con ReactJS,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A continuación encontrarás algunas afirmaciones sobre el proceso de configuración de ReactJS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Lectura: WebPack</w:t>
      </w:r>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Este tipo de empaquetadores se usan en proyectos que involucran gran cantidad de archivos y directorios enlazados mediante importaciones de diferentes tipos. Al usar ReactJS como framework en el desarrollo de una aplicación, encontramos una gran cantidad de archivos e importaciones a paquetes locales y externos. Por tal motivo, Webpack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Bundle:</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Un bundle,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Webpack hace un recorrido por todo el código del proyecto buscando por sentencias en las que se importan archivos. Por ejemplo, en archivos JavaScript, la palabra reservada import es detectada por Webpack, así como en archivos CSS importados. Luego de identificar todas estas importaciones, Webpack realiza un bundle o paquete general donde reúne todos los recursos o assets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instalar Webpack en un proyecto debes tener instalado en tu máquina node y npm. Ejecuta el siguiente comando para instalar Webpack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npm install webpack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configurar Webpack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config, el cual cuenta con las propiedades que se definen por el desarrollador para indicarle a Webpack determinados parámetros de funcionamiento. Aunque existen muchos otros parámetros, los más comunes son: </w:t>
      </w:r>
      <w:r w:rsidRPr="00396C2A">
        <w:rPr>
          <w:rFonts w:ascii="Arial" w:eastAsia="Times New Roman" w:hAnsi="Arial" w:cs="Arial"/>
          <w:i/>
          <w:iCs/>
          <w:color w:val="000000" w:themeColor="text1"/>
          <w:sz w:val="24"/>
          <w:szCs w:val="24"/>
          <w:lang w:val="es-CR"/>
        </w:rPr>
        <w:t>entry, output, y module.</w:t>
      </w:r>
      <w:r w:rsidRPr="00396C2A">
        <w:rPr>
          <w:rFonts w:ascii="Arial" w:eastAsia="Times New Roman" w:hAnsi="Arial" w:cs="Arial"/>
          <w:color w:val="000000" w:themeColor="text1"/>
          <w:sz w:val="24"/>
          <w:szCs w:val="24"/>
          <w:lang w:val="es-CR"/>
        </w:rPr>
        <w:t xml:space="preserve"> Entry sirve para especificar el archivo JavaScript principal de entrada de la aplicación, se puede pensar como la raíz de las importaciones del proyecto. Output permite especificar en qué ruta y qué nombre llevará el archivo JavaScript que genera Webpack como bundle. Module permite definir los módulos del proyecto, entre ellos los loaders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config, el cual cuenta con las propiedades que se definen por el desarrollador para indicarle a Webpack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8E455E"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0" w:history="1">
        <w:r w:rsidR="00EC1845" w:rsidRPr="00EC1845">
          <w:rPr>
            <w:rFonts w:ascii="Arial" w:eastAsia="Times New Roman" w:hAnsi="Arial" w:cs="Arial"/>
            <w:color w:val="000000" w:themeColor="text1"/>
            <w:sz w:val="24"/>
            <w:szCs w:val="24"/>
          </w:rPr>
          <w:t>Lectura: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React.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r w:rsidRPr="000F7D8E">
        <w:rPr>
          <w:rStyle w:val="token"/>
          <w:rFonts w:eastAsiaTheme="majorEastAsia"/>
          <w:lang w:val="es-CR"/>
        </w:rPr>
        <w:t>var</w:t>
      </w:r>
      <w:r w:rsidRPr="000F7D8E">
        <w:rPr>
          <w:rStyle w:val="HTMLCode"/>
          <w:rFonts w:eastAsiaTheme="majorEastAsia"/>
          <w:lang w:val="es-CR"/>
        </w:rPr>
        <w:t xml:space="preserve"> Icon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 className</w:t>
      </w:r>
      <w:r w:rsidRPr="000F7D8E">
        <w:rPr>
          <w:rStyle w:val="token"/>
          <w:rFonts w:eastAsiaTheme="majorEastAsia"/>
          <w:lang w:val="es-CR"/>
        </w:rPr>
        <w:t>='icon-container'&gt;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img</w:t>
      </w:r>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src</w:t>
      </w:r>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className</w:t>
      </w:r>
      <w:r w:rsidRPr="000F7D8E">
        <w:rPr>
          <w:rStyle w:val="token"/>
          <w:rFonts w:eastAsiaTheme="majorEastAsia"/>
          <w:lang w:val="es-CR"/>
        </w:rPr>
        <w:t>='icon-image'</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w:t>
      </w:r>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t>ReactDOM</w:t>
      </w:r>
      <w:r w:rsidRPr="000F7D8E">
        <w:rPr>
          <w:rStyle w:val="token"/>
          <w:rFonts w:eastAsiaTheme="majorEastAsia"/>
          <w:lang w:val="es-CR"/>
        </w:rPr>
        <w:t>.render(</w:t>
      </w:r>
      <w:r w:rsidRPr="000F7D8E">
        <w:rPr>
          <w:rStyle w:val="HTMLCode"/>
          <w:rFonts w:eastAsiaTheme="majorEastAsia"/>
          <w:lang w:val="es-CR"/>
        </w:rPr>
        <w:t>Icon</w:t>
      </w:r>
      <w:r w:rsidRPr="000F7D8E">
        <w:rPr>
          <w:rStyle w:val="token"/>
          <w:rFonts w:eastAsiaTheme="majorEastAsia"/>
          <w:lang w:val="es-CR"/>
        </w:rPr>
        <w:t>,</w:t>
      </w:r>
      <w:r w:rsidRPr="000F7D8E">
        <w:rPr>
          <w:rStyle w:val="HTMLCode"/>
          <w:rFonts w:eastAsiaTheme="majorEastAsia"/>
          <w:lang w:val="es-CR"/>
        </w:rPr>
        <w:t xml:space="preserve"> document</w:t>
      </w:r>
      <w:r w:rsidRPr="000F7D8E">
        <w:rPr>
          <w:rStyle w:val="token"/>
          <w:rFonts w:eastAsiaTheme="majorEastAsia"/>
          <w:lang w:val="es-CR"/>
        </w:rPr>
        <w:t>.getElementById('app'))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Es muy importante que tengas presente que algunas palabras reservadas se nombran de otra manera. Por ejemplo, Class (para definir clases de CSS) con JSX se escribe: className</w:t>
      </w:r>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Usar JSX, en la medida en que nuestros proyectos vayan creciendo y sumamos más componentes, será la forma de agilizar los desarrollos. Por eso, una recomendación es que utilices un Bundler integrado al entorno de desarrollo, como: WebPack o Browserify,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8E455E"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2" w:history="1">
        <w:r w:rsidR="00EC1845" w:rsidRPr="00EC1845">
          <w:rPr>
            <w:rFonts w:ascii="Arial" w:eastAsia="Times New Roman" w:hAnsi="Arial" w:cs="Arial"/>
            <w:color w:val="000000" w:themeColor="text1"/>
            <w:sz w:val="24"/>
            <w:szCs w:val="24"/>
          </w:rPr>
          <w:t>Actividad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Componentes</w:t>
      </w:r>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 cada una de ellos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En esta ocasión conociste los componentes en ReactJS: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A continuación encontrarás algunas afirmaciones sobre los componentes en ReactJS,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Lectura: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2DAD9F87" w:rsidR="002A1250"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Analogía:</w:t>
      </w:r>
    </w:p>
    <w:p w14:paraId="78CDDB1A" w14:textId="13E79305" w:rsidR="006739DD"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35FFF365" wp14:editId="3719B639">
            <wp:extent cx="4207397" cy="166138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1994" cy="1667146"/>
                    </a:xfrm>
                    <a:prstGeom prst="rect">
                      <a:avLst/>
                    </a:prstGeom>
                  </pic:spPr>
                </pic:pic>
              </a:graphicData>
            </a:graphic>
          </wp:inline>
        </w:drawing>
      </w:r>
    </w:p>
    <w:p w14:paraId="1D075EB6" w14:textId="77ADC4E6" w:rsidR="006739DD"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r w:rsidRPr="00E47AE2">
        <w:rPr>
          <w:rFonts w:ascii="Arial" w:eastAsia="Times New Roman" w:hAnsi="Arial" w:cs="Arial"/>
          <w:color w:val="000000" w:themeColor="text1"/>
          <w:sz w:val="24"/>
          <w:szCs w:val="24"/>
          <w:lang w:val="es-CR"/>
        </w:rPr>
        <w:t>Los props a diferencia d</w:t>
      </w:r>
      <w:r>
        <w:rPr>
          <w:rFonts w:ascii="Arial" w:eastAsia="Times New Roman" w:hAnsi="Arial" w:cs="Arial"/>
          <w:color w:val="000000" w:themeColor="text1"/>
          <w:sz w:val="24"/>
          <w:szCs w:val="24"/>
          <w:lang w:val="es-CR"/>
        </w:rPr>
        <w:t>e los state son inmutables, es decir no pueden ser cambiados</w:t>
      </w:r>
      <w:r w:rsidR="00E246B0">
        <w:rPr>
          <w:rFonts w:ascii="Arial" w:eastAsia="Times New Roman" w:hAnsi="Arial" w:cs="Arial"/>
          <w:color w:val="000000" w:themeColor="text1"/>
          <w:sz w:val="24"/>
          <w:szCs w:val="24"/>
          <w:lang w:val="es-CR"/>
        </w:rPr>
        <w:t xml:space="preserve"> o modificados</w:t>
      </w:r>
      <w:r>
        <w:rPr>
          <w:rFonts w:ascii="Arial" w:eastAsia="Times New Roman" w:hAnsi="Arial" w:cs="Arial"/>
          <w:color w:val="000000" w:themeColor="text1"/>
          <w:sz w:val="24"/>
          <w:szCs w:val="24"/>
          <w:lang w:val="es-CR"/>
        </w:rPr>
        <w:t>.</w:t>
      </w:r>
    </w:p>
    <w:p w14:paraId="6067B0ED" w14:textId="0DF56F73"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Los props pueden ser pasados de un componente padre a un componente hijo.</w:t>
      </w:r>
    </w:p>
    <w:p w14:paraId="1BC154B0" w14:textId="03604942"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1FE71230" wp14:editId="44DDBE56">
            <wp:extent cx="4305782" cy="17485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496" cy="1754509"/>
                    </a:xfrm>
                    <a:prstGeom prst="rect">
                      <a:avLst/>
                    </a:prstGeom>
                  </pic:spPr>
                </pic:pic>
              </a:graphicData>
            </a:graphic>
          </wp:inline>
        </w:drawing>
      </w:r>
    </w:p>
    <w:p w14:paraId="07CD44AE" w14:textId="77777777" w:rsidR="00E47AE2" w:rsidRPr="00E47AE2"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451B7866" w14:textId="77777777" w:rsidR="006739DD" w:rsidRPr="00E47AE2" w:rsidRDefault="006739DD"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4</w:t>
      </w:r>
    </w:p>
    <w:p w14:paraId="5B73C2E4"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 xml:space="preserve">Tiempo de pensar </w:t>
      </w:r>
    </w:p>
    <w:p w14:paraId="03088DCF"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Ya que conoces dos de las partes más importantes para trabajar con componentes dentro de ReactJS y que permiten que nuestras aplicaciones construidas con esta librería sean tan versátiles, eficientes y funcionales, te invitamos a realizar la siguiente actividad para que pongas a prueba tus conocimientos.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Instrucciones: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Lee el siguiente enunciado y selecciona las opciones que consideres correctas.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Enunciado:</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lastRenderedPageBreak/>
        <w:br/>
        <w:t>A continuación encontrarás algunas afirmaciones sobre states y props, dos de las partes más importantes para trabajar con componentes dentro de ReactJS, tu misión será encontrar cuáles de esas opciones contienen afirmaciones verdaderas sobre estas partes. ¡Adelante!</w:t>
      </w:r>
    </w:p>
    <w:p w14:paraId="7929284C" w14:textId="1E7CEF0E" w:rsidR="00EC1845" w:rsidRDefault="00225379" w:rsidP="00EC1845">
      <w:pPr>
        <w:spacing w:after="0" w:line="240" w:lineRule="auto"/>
        <w:rPr>
          <w:rFonts w:ascii="Arial" w:eastAsia="Times New Roman" w:hAnsi="Arial" w:cs="Arial"/>
          <w:sz w:val="24"/>
          <w:szCs w:val="24"/>
          <w:lang w:val="es-CR"/>
        </w:rPr>
      </w:pPr>
      <w:r>
        <w:rPr>
          <w:noProof/>
        </w:rPr>
        <w:drawing>
          <wp:inline distT="0" distB="0" distL="0" distR="0" wp14:anchorId="39EBAF4C" wp14:editId="60D52EBF">
            <wp:extent cx="5943600" cy="1761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1490"/>
                    </a:xfrm>
                    <a:prstGeom prst="rect">
                      <a:avLst/>
                    </a:prstGeom>
                  </pic:spPr>
                </pic:pic>
              </a:graphicData>
            </a:graphic>
          </wp:inline>
        </w:drawing>
      </w:r>
    </w:p>
    <w:p w14:paraId="2FFDD60C" w14:textId="77777777" w:rsidR="00225379" w:rsidRDefault="00225379" w:rsidP="00EC1845">
      <w:pPr>
        <w:spacing w:after="0" w:line="240" w:lineRule="auto"/>
        <w:rPr>
          <w:rFonts w:ascii="Arial" w:eastAsia="Times New Roman" w:hAnsi="Arial" w:cs="Arial"/>
          <w:sz w:val="24"/>
          <w:szCs w:val="24"/>
          <w:lang w:val="es-CR"/>
        </w:rPr>
      </w:pPr>
    </w:p>
    <w:p w14:paraId="43A8E1D0" w14:textId="77777777" w:rsidR="00225379" w:rsidRPr="00EC1845" w:rsidRDefault="00225379" w:rsidP="00EC1845">
      <w:pPr>
        <w:spacing w:after="0" w:line="240" w:lineRule="auto"/>
        <w:rPr>
          <w:rFonts w:ascii="Arial" w:eastAsia="Times New Roman" w:hAnsi="Arial" w:cs="Arial"/>
          <w:sz w:val="24"/>
          <w:szCs w:val="24"/>
          <w:lang w:val="es-CR"/>
        </w:rPr>
      </w:pPr>
    </w:p>
    <w:p w14:paraId="09C57817" w14:textId="4CACE3B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55B994D9" w14:textId="4B903C99" w:rsidR="005D0F22" w:rsidRDefault="005D0F22" w:rsidP="005D0F22">
      <w:pPr>
        <w:spacing w:after="0" w:line="240" w:lineRule="auto"/>
        <w:rPr>
          <w:rFonts w:ascii="Arial" w:eastAsia="Times New Roman" w:hAnsi="Arial" w:cs="Arial"/>
          <w:sz w:val="24"/>
          <w:szCs w:val="24"/>
          <w:lang w:val="es-CR"/>
        </w:rPr>
      </w:pPr>
    </w:p>
    <w:p w14:paraId="64312B89" w14:textId="4A7F8919"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51" w:history="1">
        <w:r w:rsidRPr="00FA223E">
          <w:rPr>
            <w:rFonts w:ascii="Arial" w:eastAsia="Times New Roman" w:hAnsi="Arial" w:cs="Arial"/>
            <w:color w:val="000000" w:themeColor="text1"/>
            <w:sz w:val="24"/>
            <w:szCs w:val="24"/>
          </w:rPr>
          <w:t>Lectura: API Components</w:t>
        </w:r>
      </w:hyperlink>
    </w:p>
    <w:p w14:paraId="3225EF7A" w14:textId="77777777" w:rsidR="008147F8" w:rsidRPr="008147F8" w:rsidRDefault="008147F8" w:rsidP="008147F8">
      <w:pPr>
        <w:spacing w:before="100" w:beforeAutospacing="1" w:after="100" w:afterAutospacing="1" w:line="240" w:lineRule="auto"/>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API Components</w:t>
      </w:r>
    </w:p>
    <w:p w14:paraId="7460EF03" w14:textId="54441885" w:rsidR="008147F8" w:rsidRDefault="008147F8" w:rsidP="008147F8"/>
    <w:p w14:paraId="45BE422C" w14:textId="47107C71" w:rsidR="008147F8" w:rsidRDefault="008147F8" w:rsidP="008147F8">
      <w:pPr>
        <w:jc w:val="center"/>
      </w:pPr>
      <w:r>
        <w:rPr>
          <w:noProof/>
        </w:rPr>
        <w:drawing>
          <wp:inline distT="0" distB="0" distL="0" distR="0" wp14:anchorId="0E07E7ED" wp14:editId="467010DF">
            <wp:extent cx="3206187" cy="106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398" cy="1079440"/>
                    </a:xfrm>
                    <a:prstGeom prst="rect">
                      <a:avLst/>
                    </a:prstGeom>
                    <a:noFill/>
                    <a:ln>
                      <a:noFill/>
                    </a:ln>
                  </pic:spPr>
                </pic:pic>
              </a:graphicData>
            </a:graphic>
          </wp:inline>
        </w:drawing>
      </w:r>
    </w:p>
    <w:p w14:paraId="2EFD6408" w14:textId="77777777"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Dentro del ciclo de vida de un componente ReactJS, nos encontramos con diversos métodos que nos permite leerlo, visualizar su atributos, actualizarlo y modificarlo, con el fin de obtener determinados resultados de ser necesario. En el API de componentes, encontramos 3 métodos bastante interesantes que nos permiten actualizar los atributos como los estados y las características visuales de nuestros componentes, siempre y cuando dichos atributos o características no sean las props o propiedades pues éstas son inmutables, es decir, las propiedades no pueden ser alteradas y/o modificadas. Los métodos de los componentes API a los que nos referimos son </w:t>
      </w:r>
      <w:r w:rsidRPr="008147F8">
        <w:rPr>
          <w:rFonts w:ascii="Arial" w:eastAsia="Times New Roman" w:hAnsi="Arial" w:cs="Arial"/>
          <w:b/>
          <w:bCs/>
          <w:color w:val="000000" w:themeColor="text1"/>
          <w:sz w:val="24"/>
          <w:szCs w:val="24"/>
          <w:lang w:val="es-CR"/>
        </w:rPr>
        <w:t>setState, forceUpdate &amp; findDOMNode.</w:t>
      </w:r>
      <w:r w:rsidRPr="008147F8">
        <w:rPr>
          <w:rFonts w:ascii="Arial" w:eastAsia="Times New Roman" w:hAnsi="Arial" w:cs="Arial"/>
          <w:color w:val="000000" w:themeColor="text1"/>
          <w:sz w:val="24"/>
          <w:szCs w:val="24"/>
          <w:lang w:val="es-CR"/>
        </w:rPr>
        <w:br/>
      </w:r>
      <w:r w:rsidRPr="008147F8">
        <w:rPr>
          <w:lang w:val="es-CR"/>
        </w:rPr>
        <w:lastRenderedPageBreak/>
        <w:br/>
      </w:r>
      <w:r w:rsidRPr="008147F8">
        <w:rPr>
          <w:rFonts w:ascii="Arial" w:eastAsia="Times New Roman" w:hAnsi="Arial" w:cs="Arial"/>
          <w:color w:val="000000" w:themeColor="text1"/>
          <w:sz w:val="24"/>
          <w:szCs w:val="24"/>
          <w:lang w:val="es-CR"/>
        </w:rPr>
        <w:t>Veamos cómo funcionan:</w:t>
      </w:r>
    </w:p>
    <w:p w14:paraId="49F35CC6"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setState()</w:t>
      </w:r>
    </w:p>
    <w:p w14:paraId="183AF7EA"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es uno de los métodos más usados en React, ya que a través de él podemos actualizar el estado de un componente. Se debe tener presente que este método no se debe utilizar dentro del método render, ya que puede ocasionar un bucle infinito debido a que al detectarse una modificación de estado se intenta renderizar nuevamente el componente, entraría otra vez al método setState, se volvería a actualizar el estado y se volvería a renderizar ocasionando el ya mencionado bucle infinito. </w:t>
      </w:r>
      <w:r w:rsidRPr="008147F8">
        <w:rPr>
          <w:rFonts w:ascii="Arial" w:eastAsia="Times New Roman" w:hAnsi="Arial" w:cs="Arial"/>
          <w:color w:val="000000" w:themeColor="text1"/>
          <w:sz w:val="24"/>
          <w:szCs w:val="24"/>
          <w:lang w:val="es-CR"/>
        </w:rPr>
        <w:br/>
      </w:r>
      <w:r w:rsidRPr="008147F8">
        <w:rPr>
          <w:rFonts w:ascii="Arial" w:eastAsia="Times New Roman" w:hAnsi="Arial" w:cs="Arial"/>
          <w:color w:val="000000" w:themeColor="text1"/>
          <w:sz w:val="24"/>
          <w:szCs w:val="24"/>
          <w:lang w:val="es-CR"/>
        </w:rPr>
        <w:br/>
        <w:t xml:space="preserve">Veamos cómo podemos utilizar el método </w:t>
      </w:r>
      <w:r w:rsidRPr="008147F8">
        <w:rPr>
          <w:rFonts w:ascii="Arial" w:eastAsia="Times New Roman" w:hAnsi="Arial" w:cs="Arial"/>
          <w:b/>
          <w:bCs/>
          <w:color w:val="000000" w:themeColor="text1"/>
          <w:sz w:val="24"/>
          <w:szCs w:val="24"/>
          <w:lang w:val="es-CR"/>
        </w:rPr>
        <w:t>setState():</w:t>
      </w:r>
    </w:p>
    <w:p w14:paraId="294599A3" w14:textId="19A26042" w:rsidR="008147F8" w:rsidRDefault="008147F8" w:rsidP="008147F8">
      <w:pPr>
        <w:spacing w:after="0"/>
        <w:jc w:val="center"/>
      </w:pPr>
      <w:r>
        <w:rPr>
          <w:noProof/>
        </w:rPr>
        <w:drawing>
          <wp:inline distT="0" distB="0" distL="0" distR="0" wp14:anchorId="6059281E" wp14:editId="11D351DC">
            <wp:extent cx="3101984" cy="222176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2382" cy="2236373"/>
                    </a:xfrm>
                    <a:prstGeom prst="rect">
                      <a:avLst/>
                    </a:prstGeom>
                    <a:noFill/>
                    <a:ln>
                      <a:noFill/>
                    </a:ln>
                  </pic:spPr>
                </pic:pic>
              </a:graphicData>
            </a:graphic>
          </wp:inline>
        </w:drawing>
      </w:r>
    </w:p>
    <w:p w14:paraId="6E23BC95" w14:textId="77777777" w:rsidR="008147F8" w:rsidRDefault="008147F8" w:rsidP="008147F8">
      <w:pPr>
        <w:spacing w:after="240"/>
      </w:pPr>
    </w:p>
    <w:p w14:paraId="6C068D13"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forceUpdate()</w:t>
      </w:r>
    </w:p>
    <w:p w14:paraId="2ECE22AF" w14:textId="4172293E" w:rsid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a diferencia del método anterior, no es usado para actualizar el estado del </w:t>
      </w:r>
      <w:r w:rsidRPr="008147F8">
        <w:rPr>
          <w:rFonts w:ascii="Arial" w:eastAsia="Times New Roman" w:hAnsi="Arial" w:cs="Arial"/>
          <w:color w:val="000000" w:themeColor="text1"/>
          <w:sz w:val="24"/>
          <w:szCs w:val="24"/>
          <w:lang w:val="es-CR"/>
        </w:rPr>
        <w:t>componente,</w:t>
      </w:r>
      <w:r w:rsidRPr="008147F8">
        <w:rPr>
          <w:rFonts w:ascii="Arial" w:eastAsia="Times New Roman" w:hAnsi="Arial" w:cs="Arial"/>
          <w:color w:val="000000" w:themeColor="text1"/>
          <w:sz w:val="24"/>
          <w:szCs w:val="24"/>
          <w:lang w:val="es-CR"/>
        </w:rPr>
        <w:t xml:space="preserve"> sino que es usado para forzar la actualización del componente en general en cualquier momento. Es necesario tener presente que al ser un método que modifica un componente no puede ser puesto dentro del render porque nos ocasionará un error, la manera de evitar este error es crear una función por fuera del método render e invocar el atributo onClick de alguno de los elementos HTML o agregarla en alguno de los métodos del ciclo de vida de un componente a excepción del método render. </w:t>
      </w:r>
    </w:p>
    <w:p w14:paraId="525EEFF0" w14:textId="536D9A88"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br/>
        <w:t xml:space="preserve">Veamos cómo utilizar el método </w:t>
      </w:r>
      <w:r w:rsidRPr="008147F8">
        <w:rPr>
          <w:rFonts w:ascii="Arial" w:eastAsia="Times New Roman" w:hAnsi="Arial" w:cs="Arial"/>
          <w:b/>
          <w:bCs/>
          <w:color w:val="000000" w:themeColor="text1"/>
          <w:sz w:val="24"/>
          <w:szCs w:val="24"/>
          <w:lang w:val="es-CR"/>
        </w:rPr>
        <w:t>forceUpdate():</w:t>
      </w:r>
    </w:p>
    <w:p w14:paraId="1F27A288" w14:textId="50CC9514" w:rsidR="008147F8" w:rsidRDefault="008147F8" w:rsidP="008147F8">
      <w:pPr>
        <w:spacing w:after="0"/>
        <w:jc w:val="center"/>
      </w:pPr>
      <w:r>
        <w:rPr>
          <w:noProof/>
        </w:rPr>
        <w:lastRenderedPageBreak/>
        <w:drawing>
          <wp:inline distT="0" distB="0" distL="0" distR="0" wp14:anchorId="5764E981" wp14:editId="5CBD0147">
            <wp:extent cx="3541680" cy="1805651"/>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0621" cy="1820406"/>
                    </a:xfrm>
                    <a:prstGeom prst="rect">
                      <a:avLst/>
                    </a:prstGeom>
                    <a:noFill/>
                    <a:ln>
                      <a:noFill/>
                    </a:ln>
                  </pic:spPr>
                </pic:pic>
              </a:graphicData>
            </a:graphic>
          </wp:inline>
        </w:drawing>
      </w:r>
    </w:p>
    <w:p w14:paraId="4E92F4CD" w14:textId="77777777" w:rsidR="008147F8" w:rsidRDefault="008147F8" w:rsidP="008147F8">
      <w:pPr>
        <w:spacing w:after="240"/>
      </w:pPr>
    </w:p>
    <w:p w14:paraId="76C63B8E"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FindDOMNode()</w:t>
      </w:r>
    </w:p>
    <w:p w14:paraId="2DE7A3AF"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Este método permite manipular el DOM y todos sus nodos y/o elementos, para ello es necesario importar react-dom para que podamos usar el método ReactDOM.findDOMNode(). Este método, al igual que los anteriores, no puede ser usado dentro del método render, ya que éste busca actualizar las propiedades de los elementos del DOM y en el momento en el que éste se ejecuta, los elementos todavía no se han cargado en el DOM y produce un error.</w:t>
      </w:r>
    </w:p>
    <w:p w14:paraId="2A7F3609" w14:textId="1D0992DD" w:rsidR="008147F8" w:rsidRDefault="008147F8" w:rsidP="008147F8">
      <w:pPr>
        <w:spacing w:after="0"/>
        <w:jc w:val="center"/>
      </w:pPr>
      <w:r>
        <w:rPr>
          <w:noProof/>
        </w:rPr>
        <w:drawing>
          <wp:inline distT="0" distB="0" distL="0" distR="0" wp14:anchorId="555ED533" wp14:editId="2F326606">
            <wp:extent cx="3506446" cy="27437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2217" cy="2756059"/>
                    </a:xfrm>
                    <a:prstGeom prst="rect">
                      <a:avLst/>
                    </a:prstGeom>
                    <a:noFill/>
                    <a:ln>
                      <a:noFill/>
                    </a:ln>
                  </pic:spPr>
                </pic:pic>
              </a:graphicData>
            </a:graphic>
          </wp:inline>
        </w:drawing>
      </w:r>
    </w:p>
    <w:p w14:paraId="45486EDF" w14:textId="53A4F91A"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Esto es solo una parte de los métodos del API de componentes, no mencionamos los demás pues la mayoría fueron removidos desde la actualización 0.14 de React, en cambio éstos aún son utilizados y continúan en la versión actual.</w:t>
      </w:r>
      <w:r w:rsidRPr="008147F8">
        <w:rPr>
          <w:lang w:val="es-CR"/>
        </w:rPr>
        <w:t xml:space="preserve"> </w:t>
      </w:r>
    </w:p>
    <w:p w14:paraId="4D6016DD" w14:textId="59E6EF76"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1</w:t>
      </w:r>
    </w:p>
    <w:p w14:paraId="6A70686D" w14:textId="77777777" w:rsidR="006E4374" w:rsidRPr="006E4374"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t xml:space="preserve">Tiempo de pensar </w:t>
      </w:r>
    </w:p>
    <w:p w14:paraId="0B7D6693" w14:textId="1FC70E3C" w:rsidR="00E85E4A"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lastRenderedPageBreak/>
        <w:t>Ahora que conoces lo más importante de los métodos del API de componentes, te invitamos a que afiances tus conocimientos realizando la siguiente actividad</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Instrucciones:</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Lee atentamente el siguiente enunciado y selecciona la respuesta correcta.</w:t>
      </w:r>
      <w:r w:rsidRPr="006E4374">
        <w:rPr>
          <w:rFonts w:ascii="Arial" w:eastAsia="Times New Roman" w:hAnsi="Arial" w:cs="Arial"/>
          <w:color w:val="000000" w:themeColor="text1"/>
          <w:sz w:val="24"/>
          <w:szCs w:val="24"/>
          <w:lang w:val="es-CR"/>
        </w:rPr>
        <w:br/>
        <w:t>Enunciado:</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¿Cuál de las siguientes opciones corresponde al siguiente texto?</w:t>
      </w:r>
      <w:r w:rsidRPr="006E4374">
        <w:rPr>
          <w:rFonts w:ascii="Arial" w:eastAsia="Times New Roman" w:hAnsi="Arial" w:cs="Arial"/>
          <w:color w:val="000000" w:themeColor="text1"/>
          <w:sz w:val="24"/>
          <w:szCs w:val="24"/>
          <w:lang w:val="es-CR"/>
        </w:rPr>
        <w:br/>
        <w:t>Es conocido por ser el método del API de componentes que permite realizar la actualización del estado de un componente.</w:t>
      </w:r>
    </w:p>
    <w:p w14:paraId="3279E7F1" w14:textId="2C51874D" w:rsidR="006E4374" w:rsidRPr="006E4374" w:rsidRDefault="006E4374" w:rsidP="006E4374">
      <w:pPr>
        <w:spacing w:after="240"/>
        <w:rPr>
          <w:rFonts w:ascii="Arial" w:eastAsia="Times New Roman" w:hAnsi="Arial" w:cs="Arial"/>
          <w:color w:val="000000" w:themeColor="text1"/>
          <w:sz w:val="24"/>
          <w:szCs w:val="24"/>
          <w:lang w:val="es-CR"/>
        </w:rPr>
      </w:pPr>
      <w:r>
        <w:rPr>
          <w:noProof/>
        </w:rPr>
        <w:drawing>
          <wp:inline distT="0" distB="0" distL="0" distR="0" wp14:anchorId="4EC07122" wp14:editId="677E8AF2">
            <wp:extent cx="5943600" cy="697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7230"/>
                    </a:xfrm>
                    <a:prstGeom prst="rect">
                      <a:avLst/>
                    </a:prstGeom>
                  </pic:spPr>
                </pic:pic>
              </a:graphicData>
            </a:graphic>
          </wp:inline>
        </w:drawing>
      </w:r>
    </w:p>
    <w:p w14:paraId="7A59EBEE" w14:textId="6A7092D8"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Ciclo de montaje</w:t>
      </w:r>
    </w:p>
    <w:p w14:paraId="7BBE6AC4" w14:textId="0FEE9C20" w:rsidR="00D17C1E"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sidRPr="003976D0">
        <w:rPr>
          <w:rFonts w:ascii="Arial" w:eastAsia="Times New Roman" w:hAnsi="Arial" w:cs="Arial"/>
          <w:color w:val="000000" w:themeColor="text1"/>
          <w:sz w:val="24"/>
          <w:szCs w:val="24"/>
          <w:lang w:val="es-CR"/>
        </w:rPr>
        <w:t>Ciclo de vida de u</w:t>
      </w:r>
      <w:r>
        <w:rPr>
          <w:rFonts w:ascii="Arial" w:eastAsia="Times New Roman" w:hAnsi="Arial" w:cs="Arial"/>
          <w:color w:val="000000" w:themeColor="text1"/>
          <w:sz w:val="24"/>
          <w:szCs w:val="24"/>
          <w:lang w:val="es-CR"/>
        </w:rPr>
        <w:t>n componente:</w:t>
      </w:r>
    </w:p>
    <w:p w14:paraId="4FE83C55" w14:textId="503A5FD2"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Ciclo de inicialización o montaje</w:t>
      </w:r>
      <w:r w:rsidR="00EC6D93">
        <w:rPr>
          <w:rFonts w:ascii="Arial" w:eastAsia="Times New Roman" w:hAnsi="Arial" w:cs="Arial"/>
          <w:color w:val="000000" w:themeColor="text1"/>
          <w:sz w:val="24"/>
          <w:szCs w:val="24"/>
          <w:lang w:val="es-CR"/>
        </w:rPr>
        <w:t xml:space="preserve"> </w:t>
      </w:r>
      <w:r w:rsidR="00EC6D93" w:rsidRPr="00EC6D93">
        <w:rPr>
          <w:rFonts w:ascii="Arial" w:eastAsia="Times New Roman" w:hAnsi="Arial" w:cs="Arial"/>
          <w:color w:val="000000" w:themeColor="text1"/>
          <w:sz w:val="24"/>
          <w:szCs w:val="24"/>
          <w:lang w:val="es-CR"/>
        </w:rPr>
        <w:sym w:font="Wingdings" w:char="F0E0"/>
      </w:r>
      <w:r w:rsidR="00EC6D93">
        <w:rPr>
          <w:rFonts w:ascii="Arial" w:eastAsia="Times New Roman" w:hAnsi="Arial" w:cs="Arial"/>
          <w:color w:val="000000" w:themeColor="text1"/>
          <w:sz w:val="24"/>
          <w:szCs w:val="24"/>
          <w:lang w:val="es-CR"/>
        </w:rPr>
        <w:t xml:space="preserve"> Es el proceso en el que se encuentra un componente después de que lo hemos instanciado y queremos que se muestre en pantalla, o cuando desde un componente padre se hace un llamado para renderizar</w:t>
      </w:r>
      <w:r w:rsidR="00AF335B">
        <w:rPr>
          <w:rFonts w:ascii="Arial" w:eastAsia="Times New Roman" w:hAnsi="Arial" w:cs="Arial"/>
          <w:color w:val="000000" w:themeColor="text1"/>
          <w:sz w:val="24"/>
          <w:szCs w:val="24"/>
          <w:lang w:val="es-CR"/>
        </w:rPr>
        <w:t xml:space="preserve"> al componente hijo.</w:t>
      </w:r>
    </w:p>
    <w:p w14:paraId="6A7AD0A1" w14:textId="5A4B7F46"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Preparación, por </w:t>
      </w:r>
      <w:r w:rsidR="00E952F8">
        <w:rPr>
          <w:rFonts w:ascii="Arial" w:eastAsia="Times New Roman" w:hAnsi="Arial" w:cs="Arial"/>
          <w:color w:val="000000" w:themeColor="text1"/>
          <w:sz w:val="24"/>
          <w:szCs w:val="24"/>
          <w:lang w:val="es-CR"/>
        </w:rPr>
        <w:t>ejemplo,</w:t>
      </w:r>
      <w:r>
        <w:rPr>
          <w:rFonts w:ascii="Arial" w:eastAsia="Times New Roman" w:hAnsi="Arial" w:cs="Arial"/>
          <w:color w:val="000000" w:themeColor="text1"/>
          <w:sz w:val="24"/>
          <w:szCs w:val="24"/>
          <w:lang w:val="es-CR"/>
        </w:rPr>
        <w:t xml:space="preserve"> tener datos precargados de una base de datos, para cuando llegue el momento de renderizarlo no sea necesario que se ejecuten consultas.</w:t>
      </w:r>
    </w:p>
    <w:p w14:paraId="0E4C22A8" w14:textId="49D1705B"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4 fases:</w:t>
      </w:r>
    </w:p>
    <w:p w14:paraId="02D03033" w14:textId="6399580B" w:rsidR="00AF335B" w:rsidRDefault="00AF335B" w:rsidP="00AF335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el método constructor, es un componente que se implementa previamente</w:t>
      </w:r>
      <w:r w:rsidR="00173C89">
        <w:rPr>
          <w:rFonts w:ascii="Arial" w:eastAsia="Times New Roman" w:hAnsi="Arial" w:cs="Arial"/>
          <w:color w:val="000000" w:themeColor="text1"/>
          <w:sz w:val="24"/>
          <w:szCs w:val="24"/>
          <w:lang w:val="es-CR"/>
        </w:rPr>
        <w:t xml:space="preserve">, el cual tiene una misión principal </w:t>
      </w:r>
      <w:r w:rsidR="00173C89" w:rsidRPr="00173C89">
        <w:rPr>
          <w:rFonts w:ascii="Arial" w:eastAsia="Times New Roman" w:hAnsi="Arial" w:cs="Arial"/>
          <w:color w:val="000000" w:themeColor="text1"/>
          <w:sz w:val="24"/>
          <w:szCs w:val="24"/>
          <w:lang w:val="es-CR"/>
        </w:rPr>
        <w:sym w:font="Wingdings" w:char="F0E0"/>
      </w:r>
      <w:r w:rsidR="00173C89">
        <w:rPr>
          <w:rFonts w:ascii="Arial" w:eastAsia="Times New Roman" w:hAnsi="Arial" w:cs="Arial"/>
          <w:color w:val="000000" w:themeColor="text1"/>
          <w:sz w:val="24"/>
          <w:szCs w:val="24"/>
          <w:lang w:val="es-CR"/>
        </w:rPr>
        <w:t xml:space="preserve"> inicializar todos los estados que se van a trabajar dentro de dicho componente</w:t>
      </w:r>
      <w:r w:rsidR="00D558E9">
        <w:rPr>
          <w:rFonts w:ascii="Arial" w:eastAsia="Times New Roman" w:hAnsi="Arial" w:cs="Arial"/>
          <w:color w:val="000000" w:themeColor="text1"/>
          <w:sz w:val="24"/>
          <w:szCs w:val="24"/>
          <w:lang w:val="es-CR"/>
        </w:rPr>
        <w:t xml:space="preserve"> y este siempre va acompañado por el método super</w:t>
      </w:r>
      <w:r w:rsidR="000B7EA5">
        <w:rPr>
          <w:rFonts w:ascii="Arial" w:eastAsia="Times New Roman" w:hAnsi="Arial" w:cs="Arial"/>
          <w:color w:val="000000" w:themeColor="text1"/>
          <w:sz w:val="24"/>
          <w:szCs w:val="24"/>
          <w:lang w:val="es-CR"/>
        </w:rPr>
        <w:t>, formato:</w:t>
      </w:r>
    </w:p>
    <w:p w14:paraId="0CD37896" w14:textId="42A92A47" w:rsidR="000B7EA5" w:rsidRDefault="000B7EA5"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 super()</w:t>
      </w:r>
    </w:p>
    <w:p w14:paraId="6EC7BCDB" w14:textId="1D5E928C" w:rsidR="009D4044" w:rsidRDefault="009D4044"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Si no se necesita inicializar previamente un estado, no hay necesidad de hacer uso de este método</w:t>
      </w:r>
    </w:p>
    <w:p w14:paraId="5028D0D6" w14:textId="0C350EA6" w:rsidR="00E952F8" w:rsidRPr="00E952F8" w:rsidRDefault="00E952F8"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ComponentWillMount</w:t>
      </w:r>
      <w:r w:rsidR="008E455E">
        <w:rPr>
          <w:rFonts w:ascii="Arial" w:eastAsia="Times New Roman" w:hAnsi="Arial" w:cs="Arial"/>
          <w:color w:val="000000" w:themeColor="text1"/>
          <w:sz w:val="24"/>
          <w:szCs w:val="24"/>
          <w:lang w:val="es-CR"/>
        </w:rPr>
        <w:t xml:space="preserve"> puede invocar funciones o mostrar datos y sólo es invocado una única vez en el cliente</w:t>
      </w:r>
      <w:bookmarkStart w:id="0" w:name="_GoBack"/>
      <w:bookmarkEnd w:id="0"/>
    </w:p>
    <w:p w14:paraId="2F4C8A66" w14:textId="016673D6"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p>
    <w:p w14:paraId="527688EC" w14:textId="77777777" w:rsidR="00EC6D93" w:rsidRPr="003976D0" w:rsidRDefault="00EC6D93" w:rsidP="00D17C1E">
      <w:pPr>
        <w:spacing w:before="100" w:beforeAutospacing="1" w:after="100" w:afterAutospacing="1" w:line="240" w:lineRule="auto"/>
        <w:rPr>
          <w:rFonts w:ascii="Arial" w:eastAsia="Times New Roman" w:hAnsi="Arial" w:cs="Arial"/>
          <w:color w:val="000000" w:themeColor="text1"/>
          <w:sz w:val="24"/>
          <w:szCs w:val="24"/>
          <w:lang w:val="es-CR"/>
        </w:rPr>
      </w:pPr>
    </w:p>
    <w:p w14:paraId="66BD0CE2" w14:textId="71F80248"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lastRenderedPageBreak/>
        <w:t>Actividad 2</w:t>
      </w:r>
    </w:p>
    <w:p w14:paraId="7DA42B04" w14:textId="527C8B2D"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FA223E">
        <w:rPr>
          <w:rFonts w:ascii="Arial" w:eastAsia="Times New Roman" w:hAnsi="Arial" w:cs="Arial"/>
          <w:color w:val="000000" w:themeColor="text1"/>
          <w:sz w:val="24"/>
          <w:szCs w:val="24"/>
          <w:lang w:val="es-CR"/>
        </w:rPr>
        <w:t>Lectura: Ciclo de actualización y desmontaje</w:t>
      </w:r>
    </w:p>
    <w:p w14:paraId="77718568" w14:textId="0EF4237A" w:rsidR="005D0F22"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3</w:t>
      </w:r>
    </w:p>
    <w:p w14:paraId="2D6F2581" w14:textId="77777777" w:rsidR="00FA223E" w:rsidRPr="005D0F22" w:rsidRDefault="00FA223E" w:rsidP="00FA223E">
      <w:pPr>
        <w:spacing w:after="0" w:line="240" w:lineRule="auto"/>
        <w:rPr>
          <w:rFonts w:ascii="Arial" w:eastAsia="Times New Roman" w:hAnsi="Arial" w:cs="Arial"/>
          <w:sz w:val="24"/>
          <w:szCs w:val="24"/>
          <w:lang w:val="es-CR"/>
        </w:rPr>
      </w:pP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B7EA5"/>
    <w:rsid w:val="000E7E80"/>
    <w:rsid w:val="000F7D8E"/>
    <w:rsid w:val="00162FEC"/>
    <w:rsid w:val="00171972"/>
    <w:rsid w:val="00173C89"/>
    <w:rsid w:val="00190401"/>
    <w:rsid w:val="001A6B70"/>
    <w:rsid w:val="001B7E58"/>
    <w:rsid w:val="001D7B3B"/>
    <w:rsid w:val="001E017A"/>
    <w:rsid w:val="001F0E66"/>
    <w:rsid w:val="00205DDA"/>
    <w:rsid w:val="00223966"/>
    <w:rsid w:val="00225379"/>
    <w:rsid w:val="00234D26"/>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976D0"/>
    <w:rsid w:val="003D1E87"/>
    <w:rsid w:val="0040276F"/>
    <w:rsid w:val="0043138C"/>
    <w:rsid w:val="0044453D"/>
    <w:rsid w:val="00480204"/>
    <w:rsid w:val="004C2107"/>
    <w:rsid w:val="004F0378"/>
    <w:rsid w:val="00520F69"/>
    <w:rsid w:val="00556EED"/>
    <w:rsid w:val="00572DE3"/>
    <w:rsid w:val="00581DC8"/>
    <w:rsid w:val="00593E3C"/>
    <w:rsid w:val="005A7F75"/>
    <w:rsid w:val="005D0F22"/>
    <w:rsid w:val="005F4838"/>
    <w:rsid w:val="005F630B"/>
    <w:rsid w:val="006013DE"/>
    <w:rsid w:val="006739DD"/>
    <w:rsid w:val="006962E2"/>
    <w:rsid w:val="006A0988"/>
    <w:rsid w:val="006A419E"/>
    <w:rsid w:val="006B0625"/>
    <w:rsid w:val="006D2D7E"/>
    <w:rsid w:val="006E4374"/>
    <w:rsid w:val="00720F2D"/>
    <w:rsid w:val="00723FD5"/>
    <w:rsid w:val="00756920"/>
    <w:rsid w:val="007C3DE9"/>
    <w:rsid w:val="007E6BC7"/>
    <w:rsid w:val="008147F8"/>
    <w:rsid w:val="00825412"/>
    <w:rsid w:val="00882392"/>
    <w:rsid w:val="00882856"/>
    <w:rsid w:val="008B12DC"/>
    <w:rsid w:val="008C3B86"/>
    <w:rsid w:val="008E183B"/>
    <w:rsid w:val="008E455E"/>
    <w:rsid w:val="008F5FCA"/>
    <w:rsid w:val="00947A0E"/>
    <w:rsid w:val="00964362"/>
    <w:rsid w:val="009C424A"/>
    <w:rsid w:val="009C463B"/>
    <w:rsid w:val="009D4044"/>
    <w:rsid w:val="00A5074A"/>
    <w:rsid w:val="00A545DF"/>
    <w:rsid w:val="00A6158E"/>
    <w:rsid w:val="00AA1D10"/>
    <w:rsid w:val="00AB0C4E"/>
    <w:rsid w:val="00AB1961"/>
    <w:rsid w:val="00AF335B"/>
    <w:rsid w:val="00B029EB"/>
    <w:rsid w:val="00B23801"/>
    <w:rsid w:val="00B26729"/>
    <w:rsid w:val="00B314AC"/>
    <w:rsid w:val="00B953DF"/>
    <w:rsid w:val="00BE5118"/>
    <w:rsid w:val="00C10E9B"/>
    <w:rsid w:val="00C21D5B"/>
    <w:rsid w:val="00C31BE8"/>
    <w:rsid w:val="00C65BD1"/>
    <w:rsid w:val="00C7638D"/>
    <w:rsid w:val="00C91CCF"/>
    <w:rsid w:val="00C94FCE"/>
    <w:rsid w:val="00CD4E5A"/>
    <w:rsid w:val="00D00B3B"/>
    <w:rsid w:val="00D17C1E"/>
    <w:rsid w:val="00D41B2A"/>
    <w:rsid w:val="00D558E9"/>
    <w:rsid w:val="00D57F2E"/>
    <w:rsid w:val="00D7623B"/>
    <w:rsid w:val="00E17C26"/>
    <w:rsid w:val="00E246B0"/>
    <w:rsid w:val="00E47AE2"/>
    <w:rsid w:val="00E85E4A"/>
    <w:rsid w:val="00E952F8"/>
    <w:rsid w:val="00EC1845"/>
    <w:rsid w:val="00EC6D93"/>
    <w:rsid w:val="00ED54D2"/>
    <w:rsid w:val="00F2626D"/>
    <w:rsid w:val="00F3721E"/>
    <w:rsid w:val="00F538F5"/>
    <w:rsid w:val="00F55575"/>
    <w:rsid w:val="00F61671"/>
    <w:rsid w:val="00FA223E"/>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06">
      <w:bodyDiv w:val="1"/>
      <w:marLeft w:val="0"/>
      <w:marRight w:val="0"/>
      <w:marTop w:val="0"/>
      <w:marBottom w:val="0"/>
      <w:divBdr>
        <w:top w:val="none" w:sz="0" w:space="0" w:color="auto"/>
        <w:left w:val="none" w:sz="0" w:space="0" w:color="auto"/>
        <w:bottom w:val="none" w:sz="0" w:space="0" w:color="auto"/>
        <w:right w:val="none" w:sz="0" w:space="0" w:color="auto"/>
      </w:divBdr>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469">
      <w:bodyDiv w:val="1"/>
      <w:marLeft w:val="0"/>
      <w:marRight w:val="0"/>
      <w:marTop w:val="0"/>
      <w:marBottom w:val="0"/>
      <w:divBdr>
        <w:top w:val="none" w:sz="0" w:space="0" w:color="auto"/>
        <w:left w:val="none" w:sz="0" w:space="0" w:color="auto"/>
        <w:bottom w:val="none" w:sz="0" w:space="0" w:color="auto"/>
        <w:right w:val="none" w:sz="0" w:space="0" w:color="auto"/>
      </w:divBdr>
      <w:divsChild>
        <w:div w:id="969431628">
          <w:marLeft w:val="0"/>
          <w:marRight w:val="0"/>
          <w:marTop w:val="0"/>
          <w:marBottom w:val="0"/>
          <w:divBdr>
            <w:top w:val="none" w:sz="0" w:space="0" w:color="auto"/>
            <w:left w:val="none" w:sz="0" w:space="0" w:color="auto"/>
            <w:bottom w:val="none" w:sz="0" w:space="0" w:color="auto"/>
            <w:right w:val="none" w:sz="0" w:space="0" w:color="auto"/>
          </w:divBdr>
          <w:divsChild>
            <w:div w:id="27725943">
              <w:marLeft w:val="0"/>
              <w:marRight w:val="0"/>
              <w:marTop w:val="0"/>
              <w:marBottom w:val="0"/>
              <w:divBdr>
                <w:top w:val="none" w:sz="0" w:space="0" w:color="auto"/>
                <w:left w:val="none" w:sz="0" w:space="0" w:color="auto"/>
                <w:bottom w:val="none" w:sz="0" w:space="0" w:color="auto"/>
                <w:right w:val="none" w:sz="0" w:space="0" w:color="auto"/>
              </w:divBdr>
            </w:div>
          </w:divsChild>
        </w:div>
        <w:div w:id="774637877">
          <w:marLeft w:val="0"/>
          <w:marRight w:val="0"/>
          <w:marTop w:val="0"/>
          <w:marBottom w:val="0"/>
          <w:divBdr>
            <w:top w:val="none" w:sz="0" w:space="0" w:color="auto"/>
            <w:left w:val="none" w:sz="0" w:space="0" w:color="auto"/>
            <w:bottom w:val="none" w:sz="0" w:space="0" w:color="auto"/>
            <w:right w:val="none" w:sz="0" w:space="0" w:color="auto"/>
          </w:divBdr>
          <w:divsChild>
            <w:div w:id="1007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1923">
      <w:bodyDiv w:val="1"/>
      <w:marLeft w:val="0"/>
      <w:marRight w:val="0"/>
      <w:marTop w:val="0"/>
      <w:marBottom w:val="0"/>
      <w:divBdr>
        <w:top w:val="none" w:sz="0" w:space="0" w:color="auto"/>
        <w:left w:val="none" w:sz="0" w:space="0" w:color="auto"/>
        <w:bottom w:val="none" w:sz="0" w:space="0" w:color="auto"/>
        <w:right w:val="none" w:sz="0" w:space="0" w:color="auto"/>
      </w:divBdr>
      <w:divsChild>
        <w:div w:id="360785662">
          <w:marLeft w:val="0"/>
          <w:marRight w:val="0"/>
          <w:marTop w:val="0"/>
          <w:marBottom w:val="0"/>
          <w:divBdr>
            <w:top w:val="none" w:sz="0" w:space="0" w:color="auto"/>
            <w:left w:val="none" w:sz="0" w:space="0" w:color="auto"/>
            <w:bottom w:val="none" w:sz="0" w:space="0" w:color="auto"/>
            <w:right w:val="none" w:sz="0" w:space="0" w:color="auto"/>
          </w:divBdr>
          <w:divsChild>
            <w:div w:id="575169643">
              <w:marLeft w:val="0"/>
              <w:marRight w:val="0"/>
              <w:marTop w:val="0"/>
              <w:marBottom w:val="0"/>
              <w:divBdr>
                <w:top w:val="none" w:sz="0" w:space="0" w:color="auto"/>
                <w:left w:val="none" w:sz="0" w:space="0" w:color="auto"/>
                <w:bottom w:val="none" w:sz="0" w:space="0" w:color="auto"/>
                <w:right w:val="none" w:sz="0" w:space="0" w:color="auto"/>
              </w:divBdr>
            </w:div>
          </w:divsChild>
        </w:div>
        <w:div w:id="326372218">
          <w:marLeft w:val="0"/>
          <w:marRight w:val="0"/>
          <w:marTop w:val="0"/>
          <w:marBottom w:val="0"/>
          <w:divBdr>
            <w:top w:val="none" w:sz="0" w:space="0" w:color="auto"/>
            <w:left w:val="none" w:sz="0" w:space="0" w:color="auto"/>
            <w:bottom w:val="none" w:sz="0" w:space="0" w:color="auto"/>
            <w:right w:val="none" w:sz="0" w:space="0" w:color="auto"/>
          </w:divBdr>
          <w:divsChild>
            <w:div w:id="19755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28">
      <w:bodyDiv w:val="1"/>
      <w:marLeft w:val="0"/>
      <w:marRight w:val="0"/>
      <w:marTop w:val="0"/>
      <w:marBottom w:val="0"/>
      <w:divBdr>
        <w:top w:val="none" w:sz="0" w:space="0" w:color="auto"/>
        <w:left w:val="none" w:sz="0" w:space="0" w:color="auto"/>
        <w:bottom w:val="none" w:sz="0" w:space="0" w:color="auto"/>
        <w:right w:val="none" w:sz="0" w:space="0" w:color="auto"/>
      </w:divBdr>
      <w:divsChild>
        <w:div w:id="1685590057">
          <w:marLeft w:val="0"/>
          <w:marRight w:val="0"/>
          <w:marTop w:val="0"/>
          <w:marBottom w:val="0"/>
          <w:divBdr>
            <w:top w:val="none" w:sz="0" w:space="0" w:color="auto"/>
            <w:left w:val="none" w:sz="0" w:space="0" w:color="auto"/>
            <w:bottom w:val="none" w:sz="0" w:space="0" w:color="auto"/>
            <w:right w:val="none" w:sz="0" w:space="0" w:color="auto"/>
          </w:divBdr>
          <w:divsChild>
            <w:div w:id="652569336">
              <w:marLeft w:val="0"/>
              <w:marRight w:val="0"/>
              <w:marTop w:val="0"/>
              <w:marBottom w:val="0"/>
              <w:divBdr>
                <w:top w:val="none" w:sz="0" w:space="0" w:color="auto"/>
                <w:left w:val="none" w:sz="0" w:space="0" w:color="auto"/>
                <w:bottom w:val="none" w:sz="0" w:space="0" w:color="auto"/>
                <w:right w:val="none" w:sz="0" w:space="0" w:color="auto"/>
              </w:divBdr>
            </w:div>
          </w:divsChild>
        </w:div>
        <w:div w:id="1305935928">
          <w:marLeft w:val="0"/>
          <w:marRight w:val="0"/>
          <w:marTop w:val="0"/>
          <w:marBottom w:val="0"/>
          <w:divBdr>
            <w:top w:val="none" w:sz="0" w:space="0" w:color="auto"/>
            <w:left w:val="none" w:sz="0" w:space="0" w:color="auto"/>
            <w:bottom w:val="none" w:sz="0" w:space="0" w:color="auto"/>
            <w:right w:val="none" w:sz="0" w:space="0" w:color="auto"/>
          </w:divBdr>
          <w:divsChild>
            <w:div w:id="1934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learn.nextu.com/mod/lesson/view.php?id=3611&amp;pageid=14548&amp;pid=P_WEBDEV_V2"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learn.nextu.com/mod/lesson/view.php?id=3611&amp;pid=P_WEBDEV_V2"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dejs.org/en/"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learn.nextu.com/mod/lesson/view.php?id=3612&amp;pid=P_WEBDEV_V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3158</TotalTime>
  <Pages>30</Pages>
  <Words>4628</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113</cp:revision>
  <dcterms:created xsi:type="dcterms:W3CDTF">2020-12-09T17:27:00Z</dcterms:created>
  <dcterms:modified xsi:type="dcterms:W3CDTF">2020-12-24T21:23:00Z</dcterms:modified>
</cp:coreProperties>
</file>