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622"/>
      </w:tblGrid>
      <w:tr w:rsidR="00B4720A" w:rsidRPr="00B4720A" w14:paraId="5D3886A0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4D0A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el</w:t>
            </w:r>
          </w:p>
        </w:tc>
        <w:tc>
          <w:tcPr>
            <w:tcW w:w="0" w:type="auto"/>
            <w:vAlign w:val="center"/>
            <w:hideMark/>
          </w:tcPr>
          <w:p w14:paraId="6AEB3AB8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domingo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27 de </w:t>
            </w: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junio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2021, 13:00</w:t>
            </w:r>
          </w:p>
        </w:tc>
      </w:tr>
      <w:tr w:rsidR="00B4720A" w:rsidRPr="00B4720A" w14:paraId="355D0C67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839C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572EF8E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Finalizado</w:t>
            </w:r>
            <w:proofErr w:type="spellEnd"/>
          </w:p>
        </w:tc>
      </w:tr>
      <w:tr w:rsidR="00B4720A" w:rsidRPr="00B4720A" w14:paraId="312E6A9E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A1E2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C4C78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domingo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27 de </w:t>
            </w: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junio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2021, 15:23</w:t>
            </w:r>
          </w:p>
        </w:tc>
      </w:tr>
      <w:tr w:rsidR="00B4720A" w:rsidRPr="00B4720A" w14:paraId="1B10A852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ECC3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</w:t>
            </w:r>
            <w:proofErr w:type="spellEnd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3EBFA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horas 23 </w:t>
            </w:r>
            <w:proofErr w:type="spellStart"/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minutos</w:t>
            </w:r>
            <w:proofErr w:type="spellEnd"/>
          </w:p>
        </w:tc>
      </w:tr>
      <w:tr w:rsidR="00B4720A" w:rsidRPr="00B4720A" w14:paraId="57D0FE07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04BD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0CC0B449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28,00/31,00</w:t>
            </w:r>
          </w:p>
        </w:tc>
      </w:tr>
      <w:tr w:rsidR="00B4720A" w:rsidRPr="00B4720A" w14:paraId="3008F09D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4483" w14:textId="77777777" w:rsidR="00B4720A" w:rsidRPr="00B4720A" w:rsidRDefault="00B4720A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713A1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9,03</w:t>
            </w: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10,00 (</w:t>
            </w:r>
            <w:r w:rsidRPr="00B4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14:paraId="62038ACE" w14:textId="77777777" w:rsidR="00B4720A" w:rsidRPr="00B4720A" w:rsidRDefault="00B4720A" w:rsidP="00B47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72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F0DD86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1</w:t>
      </w:r>
    </w:p>
    <w:p w14:paraId="7F6F2B9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6E8AF8D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07A390C3" w14:textId="3139951F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A7D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1in;height:1in" o:ole="">
            <v:imagedata r:id="rId4" o:title=""/>
          </v:shape>
          <w:control r:id="rId5" w:name="DefaultOcxName" w:shapeid="_x0000_i1137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28F548D5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64F7CB8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Considere la siguiente sucesión:</w:t>
      </w:r>
    </w:p>
    <w:p w14:paraId="1146C937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th" w:eastAsia="Times New Roman" w:hAnsi="MathJax_Math" w:cs="Times New Roman"/>
          <w:i/>
          <w:iCs/>
          <w:sz w:val="20"/>
          <w:szCs w:val="20"/>
        </w:rPr>
        <w:t>n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=7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B4720A">
        <w:rPr>
          <w:rFonts w:ascii="MathJax_Main" w:eastAsia="Times New Roman" w:hAnsi="MathJax_Main" w:cs="Times New Roman"/>
          <w:sz w:val="20"/>
          <w:szCs w:val="20"/>
        </w:rPr>
        <w:t>2</w:t>
      </w:r>
    </w:p>
    <w:p w14:paraId="63A2030B" w14:textId="77777777" w:rsidR="00B4720A" w:rsidRPr="00B4720A" w:rsidRDefault="00B4720A" w:rsidP="00B472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72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5BA27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Calcule el valor numérico de las siguientes  expresiones  </w:t>
      </w:r>
    </w:p>
    <w:p w14:paraId="2B73ED5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a)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5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</w:t>
      </w:r>
    </w:p>
    <w:p w14:paraId="196615F4" w14:textId="3E485F11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C21C19">
          <v:shape id="_x0000_i1136" type="#_x0000_t75" style="width:26pt;height:18pt" o:ole="">
            <v:imagedata r:id="rId6" o:title=""/>
          </v:shape>
          <w:control r:id="rId7" w:name="DefaultOcxName1" w:shapeid="_x0000_i1136"/>
        </w:object>
      </w:r>
    </w:p>
    <w:p w14:paraId="7C64ED3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46ECF39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0B4A43C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3B16BAD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b)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</w:t>
      </w:r>
    </w:p>
    <w:p w14:paraId="720A1DD2" w14:textId="39AA4F63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BCB483">
          <v:shape id="_x0000_i1135" type="#_x0000_t75" style="width:22.5pt;height:18pt" o:ole="">
            <v:imagedata r:id="rId8" o:title=""/>
          </v:shape>
          <w:control r:id="rId9" w:name="DefaultOcxName2" w:shapeid="_x0000_i1135"/>
        </w:object>
      </w:r>
    </w:p>
    <w:p w14:paraId="0926F41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br/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366E879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954B46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Recuerde que no debe usar ningún otro carácter (ni espacio, punto, símbolo) solamente debe usar números, letra en minúscula o el símbolo de negativo en caso que sea necesario.</w:t>
      </w:r>
    </w:p>
    <w:p w14:paraId="51989EC4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670FA18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Para determinar los términos de la sucesión, basta con evaluar según el dato solicitado</w:t>
      </w:r>
    </w:p>
    <w:p w14:paraId="5DB4166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a) </w:t>
      </w:r>
    </w:p>
    <w:p w14:paraId="60CC31E7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5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=7⋅5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=175</w:t>
      </w:r>
    </w:p>
    <w:p w14:paraId="14A34582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56AE56D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b) </w:t>
      </w:r>
    </w:p>
    <w:p w14:paraId="7946E619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=7⋅2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2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=28</w:t>
      </w:r>
    </w:p>
    <w:p w14:paraId="2FF6456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15D1E8EC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2</w:t>
      </w:r>
    </w:p>
    <w:p w14:paraId="30E1716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Finalizado</w:t>
      </w:r>
    </w:p>
    <w:p w14:paraId="53C8B48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5,00 sobre 5,00</w:t>
      </w:r>
    </w:p>
    <w:p w14:paraId="55C210F5" w14:textId="4908D4C3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65DFBB">
          <v:shape id="_x0000_i1134" type="#_x0000_t75" style="width:1in;height:1in" o:ole="">
            <v:imagedata r:id="rId4" o:title=""/>
          </v:shape>
          <w:control r:id="rId10" w:name="DefaultOcxName3" w:shapeid="_x0000_i1134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1115B27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61E299F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Considere las siguientes funciones para determinar lo que se le solicita:</w:t>
      </w:r>
    </w:p>
    <w:p w14:paraId="4D399EC7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)=3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+7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+112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yg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)=1+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−2−−−−−√</w:t>
      </w:r>
    </w:p>
    <w:p w14:paraId="368D106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 </w:t>
      </w:r>
    </w:p>
    <w:p w14:paraId="5CBB56FF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a) Determine el criterio de la función inversa de 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1A056016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lastRenderedPageBreak/>
        <w:t>(2 puntos)</w:t>
      </w:r>
    </w:p>
    <w:p w14:paraId="5B43F199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b) Determine la expresión resultante de la  composición 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∘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589870F8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(2 puntos)</w:t>
      </w:r>
    </w:p>
    <w:p w14:paraId="6B32B3A1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c) Determine el dominio máximo de la función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g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13222A04" w14:textId="77777777" w:rsidR="00B4720A" w:rsidRPr="00B4720A" w:rsidRDefault="00B4720A" w:rsidP="00B4720A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  (1 punto)</w:t>
      </w:r>
    </w:p>
    <w:p w14:paraId="20B29F1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7F8EF632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b/>
          <w:bCs/>
          <w:sz w:val="27"/>
          <w:szCs w:val="27"/>
          <w:lang w:val="es-CR"/>
        </w:rPr>
        <w:t>Nota:</w:t>
      </w: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 Recuerde que debe subir una fotografía del procedimiento de respuesta de este ítem. El mismo debe desarrollarlo a mano (no digital) y deberá agregar</w:t>
      </w:r>
      <w:r w:rsidRPr="00B4720A">
        <w:rPr>
          <w:rFonts w:ascii="Arial" w:eastAsia="Times New Roman" w:hAnsi="Arial" w:cs="Arial"/>
          <w:b/>
          <w:bCs/>
          <w:sz w:val="27"/>
          <w:szCs w:val="27"/>
          <w:lang w:val="es-CR"/>
        </w:rPr>
        <w:t xml:space="preserve"> su nombre, número de cédula y firmar</w:t>
      </w: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 al final del ejercicio si esto no se presenta la respuesta </w:t>
      </w:r>
      <w:r w:rsidRPr="00B4720A">
        <w:rPr>
          <w:rFonts w:ascii="Arial" w:eastAsia="Times New Roman" w:hAnsi="Arial" w:cs="Arial"/>
          <w:b/>
          <w:bCs/>
          <w:sz w:val="27"/>
          <w:szCs w:val="27"/>
          <w:lang w:val="es-CR"/>
        </w:rPr>
        <w:t>no será calificada.</w:t>
      </w:r>
    </w:p>
    <w:p w14:paraId="2A87D420" w14:textId="6D88ECF1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instrText xml:space="preserve"> HYPERLINK "https://estudia.uned.ac.cr/pluginfile.php/608450/question/response_attachments/128891/9/4347214/cuestionario_2_pregunta_2_desarrollo_daniel_rodriguez.JPG?forcedownload=1" </w:instrText>
      </w: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720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744D01E" wp14:editId="0F1D2E61">
            <wp:extent cx="152400" cy="152400"/>
            <wp:effectExtent l="0" t="0" r="0" b="0"/>
            <wp:docPr id="10" name="Picture 10" descr="Imagen (JPEG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(JPEG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2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CR"/>
        </w:rPr>
        <w:t>cuestionario_2_pregunta_2_desarrollo_daniel_rodriguez.JPG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7E1A21F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6615589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a) Para determinar la inversa de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5BF3ED0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se sigue el siguiente proceso </w:t>
      </w:r>
    </w:p>
    <w:p w14:paraId="37D8CF0E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+112</w:t>
      </w:r>
    </w:p>
    <w:p w14:paraId="138C17B1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y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+112</w:t>
      </w:r>
    </w:p>
    <w:p w14:paraId="00759F58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2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y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+11</w:t>
      </w:r>
    </w:p>
    <w:p w14:paraId="3B6EB5BB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2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y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−11=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(1 punto)</w:t>
      </w:r>
    </w:p>
    <w:p w14:paraId="213E9AB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Por lo tanto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lang w:val="es-CR"/>
        </w:rPr>
        <w:t>−1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)=2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−11</w:t>
      </w:r>
    </w:p>
    <w:p w14:paraId="79C1D38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1BDD416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1222F86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b) Sustituyendo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</w:p>
    <w:p w14:paraId="629FE45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en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</w:p>
    <w:p w14:paraId="2B082A3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obtenemos</w:t>
      </w:r>
    </w:p>
    <w:p w14:paraId="73491BF5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lastRenderedPageBreak/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∘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))=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)+112</w:t>
      </w:r>
    </w:p>
    <w:p w14:paraId="56C26FE0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∘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)=3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+7+112(1 punto)</w:t>
      </w:r>
    </w:p>
    <w:p w14:paraId="7C4AD789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h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∘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f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)=3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+182(1 punto)</w:t>
      </w:r>
    </w:p>
    <w:p w14:paraId="5E3BA9F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31F3501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c) En este caso considere que la restricción para la función 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g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)</w:t>
      </w:r>
    </w:p>
    <w:p w14:paraId="5E54CF3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es que el subradical debe ser positivo o cero, por lo que para determinar el dominio máximo de esa función se debe resolver la siguiente inecuación: </w:t>
      </w:r>
    </w:p>
    <w:p w14:paraId="769E1551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−2≥0</w:t>
      </w:r>
    </w:p>
    <w:p w14:paraId="29A4C84D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≥0+2</w:t>
      </w:r>
    </w:p>
    <w:p w14:paraId="31A4FFD3" w14:textId="77777777" w:rsidR="00B4720A" w:rsidRPr="00B4720A" w:rsidRDefault="00B4720A" w:rsidP="00B4720A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x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≥2</w:t>
      </w:r>
    </w:p>
    <w:p w14:paraId="21F710E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Por lo tanto el dominio máximo de la función 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g</w:t>
      </w:r>
    </w:p>
    <w:p w14:paraId="1E5134A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 xml:space="preserve">es </w:t>
      </w:r>
      <w:r w:rsidRPr="00B4720A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D</w:t>
      </w:r>
      <w:r w:rsidRPr="00B4720A">
        <w:rPr>
          <w:rFonts w:ascii="MathJax_Math" w:eastAsia="Times New Roman" w:hAnsi="MathJax_Math" w:cs="Arial"/>
          <w:i/>
          <w:iCs/>
          <w:lang w:val="es-CR"/>
        </w:rPr>
        <w:t>g</w:t>
      </w:r>
      <w:r w:rsidRPr="00B4720A">
        <w:rPr>
          <w:rFonts w:ascii="MathJax_Main" w:eastAsia="Times New Roman" w:hAnsi="MathJax_Main" w:cs="Arial"/>
          <w:sz w:val="32"/>
          <w:szCs w:val="32"/>
          <w:lang w:val="es-CR"/>
        </w:rPr>
        <w:t>=[2,+∞[</w:t>
      </w:r>
    </w:p>
    <w:p w14:paraId="2C5ED63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Arial" w:eastAsia="Times New Roman" w:hAnsi="Arial" w:cs="Arial"/>
          <w:sz w:val="27"/>
          <w:szCs w:val="27"/>
          <w:lang w:val="es-CR"/>
        </w:rPr>
        <w:t>(1 punto)</w:t>
      </w:r>
    </w:p>
    <w:p w14:paraId="4D4D0878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Comentarios</w:t>
      </w:r>
    </w:p>
    <w:p w14:paraId="1F4AD38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Comentario: </w:t>
      </w:r>
    </w:p>
    <w:p w14:paraId="14A216D9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3</w:t>
      </w:r>
    </w:p>
    <w:p w14:paraId="295341C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A0F129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2F48CD2D" w14:textId="738B7DC3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F0D7CE">
          <v:shape id="_x0000_i1133" type="#_x0000_t75" style="width:1in;height:1in" o:ole="">
            <v:imagedata r:id="rId4" o:title=""/>
          </v:shape>
          <w:control r:id="rId13" w:name="DefaultOcxName4" w:shapeid="_x0000_i1133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6F3F252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27A3E56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De las siguientes relaciones sobre el conjunto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}</w:t>
      </w:r>
    </w:p>
    <w:p w14:paraId="55A4109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¿Cuál de ellas cumple ser simétrica?</w:t>
      </w:r>
    </w:p>
    <w:p w14:paraId="121DFE00" w14:textId="5EA9143B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7393C98F">
          <v:shape id="_x0000_i1132" type="#_x0000_t75" style="width:16.5pt;height:14pt" o:ole="">
            <v:imagedata r:id="rId14" o:title=""/>
          </v:shape>
          <w:control r:id="rId15" w:name="DefaultOcxName5" w:shapeid="_x0000_i1132"/>
        </w:object>
      </w:r>
    </w:p>
    <w:p w14:paraId="23A60AD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33FB70FD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d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502A764C" w14:textId="5B113121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A856FB">
          <v:shape id="_x0000_i1131" type="#_x0000_t75" style="width:16.5pt;height:14pt" o:ole="">
            <v:imagedata r:id="rId16" o:title=""/>
          </v:shape>
          <w:control r:id="rId17" w:name="DefaultOcxName6" w:shapeid="_x0000_i1131"/>
        </w:object>
      </w:r>
    </w:p>
    <w:p w14:paraId="08091A07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0383EE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68D2253E" w14:textId="0BD99234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1DA18A">
          <v:shape id="_x0000_i1130" type="#_x0000_t75" style="width:16.5pt;height:14pt" o:ole="">
            <v:imagedata r:id="rId16" o:title=""/>
          </v:shape>
          <w:control r:id="rId18" w:name="DefaultOcxName7" w:shapeid="_x0000_i1130"/>
        </w:object>
      </w:r>
    </w:p>
    <w:p w14:paraId="60EBA8FE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4BBF009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d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7985DB3E" w14:textId="26017D9A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CB1A79">
          <v:shape id="_x0000_i1129" type="#_x0000_t75" style="width:16.5pt;height:14pt" o:ole="">
            <v:imagedata r:id="rId16" o:title=""/>
          </v:shape>
          <w:control r:id="rId19" w:name="DefaultOcxName8" w:shapeid="_x0000_i1129"/>
        </w:object>
      </w:r>
    </w:p>
    <w:p w14:paraId="1F38E38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14:paraId="647E157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5409C155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154AAA9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6C7EBB4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b/>
          <w:bCs/>
          <w:sz w:val="27"/>
          <w:szCs w:val="27"/>
          <w:lang w:val="es-CR"/>
        </w:rPr>
        <w:t>Solución.</w:t>
      </w:r>
    </w:p>
    <w:p w14:paraId="54E409A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Por definición se tiene que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{(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)}</w:t>
      </w:r>
    </w:p>
    <w:p w14:paraId="4B54458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lo es, dado que:</w:t>
      </w:r>
    </w:p>
    <w:p w14:paraId="7AFC4CC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3C19FDA7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y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4C24D2A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3BB2021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y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3708349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50D6F3E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 xml:space="preserve">y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6156C2D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587DDCF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y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)∈</w:t>
      </w:r>
      <w:r w:rsidRPr="00B4720A">
        <w:rPr>
          <w:rFonts w:ascii="MathJax_Caligraphic" w:eastAsia="Times New Roman" w:hAnsi="MathJax_Caligraphic" w:cs="Times New Roman"/>
          <w:sz w:val="34"/>
          <w:szCs w:val="34"/>
          <w:lang w:val="es-CR"/>
        </w:rPr>
        <w:t>R</w:t>
      </w:r>
    </w:p>
    <w:p w14:paraId="6F91E8C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Por lo tanto es simétrica.</w:t>
      </w:r>
    </w:p>
    <w:p w14:paraId="4B9C3BB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3AAB2A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{(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d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)}</w:t>
      </w:r>
    </w:p>
    <w:p w14:paraId="06951AE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13595B1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4</w:t>
      </w:r>
    </w:p>
    <w:p w14:paraId="1FBC5A4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17DF36D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6948D8E2" w14:textId="08A9BB0D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C39103">
          <v:shape id="_x0000_i1128" type="#_x0000_t75" style="width:1in;height:1in" o:ole="">
            <v:imagedata r:id="rId4" o:title=""/>
          </v:shape>
          <w:control r:id="rId20" w:name="DefaultOcxName9" w:shapeid="_x0000_i1128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2AB54812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079A989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Si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)=5−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</w:t>
      </w:r>
    </w:p>
    <w:p w14:paraId="50DC4EE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es una función biyectiva, el criterio de la función inversa de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</w:p>
    <w:p w14:paraId="2ECB549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, está dado por</w:t>
      </w:r>
    </w:p>
    <w:p w14:paraId="49794E4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4DBC7AFE" w14:textId="7BD06174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9F0014">
          <v:shape id="_x0000_i1127" type="#_x0000_t75" style="width:16.5pt;height:14pt" o:ole="">
            <v:imagedata r:id="rId16" o:title=""/>
          </v:shape>
          <w:control r:id="rId21" w:name="DefaultOcxName10" w:shapeid="_x0000_i1127"/>
        </w:object>
      </w:r>
    </w:p>
    <w:p w14:paraId="52C7388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3FCFFC6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g</w:t>
      </w:r>
      <w:r w:rsidRPr="00B4720A">
        <w:rPr>
          <w:rFonts w:ascii="MathJax_Main" w:eastAsia="Times New Roman" w:hAnsi="MathJax_Main" w:cs="Times New Roman"/>
          <w:sz w:val="20"/>
          <w:szCs w:val="20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)=5−4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</w:p>
    <w:p w14:paraId="29134DE5" w14:textId="06F8EDEB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D2A688">
          <v:shape id="_x0000_i1126" type="#_x0000_t75" style="width:16.5pt;height:14pt" o:ole="">
            <v:imagedata r:id="rId16" o:title=""/>
          </v:shape>
          <w:control r:id="rId22" w:name="DefaultOcxName11" w:shapeid="_x0000_i1126"/>
        </w:object>
      </w:r>
    </w:p>
    <w:p w14:paraId="64A0066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A23ABA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g</w:t>
      </w:r>
      <w:r w:rsidRPr="00B4720A">
        <w:rPr>
          <w:rFonts w:ascii="MathJax_Main" w:eastAsia="Times New Roman" w:hAnsi="MathJax_Main" w:cs="Times New Roman"/>
          <w:sz w:val="20"/>
          <w:szCs w:val="20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)=4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−20</w:t>
      </w:r>
    </w:p>
    <w:p w14:paraId="757D5C57" w14:textId="3BA5DF92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04B69C7">
          <v:shape id="_x0000_i1125" type="#_x0000_t75" style="width:16.5pt;height:14pt" o:ole="">
            <v:imagedata r:id="rId14" o:title=""/>
          </v:shape>
          <w:control r:id="rId23" w:name="DefaultOcxName12" w:shapeid="_x0000_i1125"/>
        </w:object>
      </w:r>
    </w:p>
    <w:p w14:paraId="654C6FA9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4064A28D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g</w:t>
      </w:r>
      <w:r w:rsidRPr="00B4720A">
        <w:rPr>
          <w:rFonts w:ascii="MathJax_Main" w:eastAsia="Times New Roman" w:hAnsi="MathJax_Main" w:cs="Times New Roman"/>
          <w:sz w:val="20"/>
          <w:szCs w:val="20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)=20−4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</w:p>
    <w:p w14:paraId="6FBCD43C" w14:textId="5C4187A8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25BDE1">
          <v:shape id="_x0000_i1124" type="#_x0000_t75" style="width:16.5pt;height:14pt" o:ole="">
            <v:imagedata r:id="rId16" o:title=""/>
          </v:shape>
          <w:control r:id="rId24" w:name="DefaultOcxName13" w:shapeid="_x0000_i1124"/>
        </w:object>
      </w:r>
    </w:p>
    <w:p w14:paraId="3A26F9E8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044E19B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)=4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−5</w:t>
      </w:r>
    </w:p>
    <w:p w14:paraId="433D528E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2294D99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436C650D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7"/>
          <w:szCs w:val="27"/>
          <w:lang w:val="es-CR"/>
        </w:rPr>
        <w:t>Se trata de una función inversa, por lo que procedemos de la siguiente manera (despejando a x):</w:t>
      </w:r>
    </w:p>
    <w:p w14:paraId="306D6C7B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)=5−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</w:t>
      </w:r>
    </w:p>
    <w:p w14:paraId="70E76C78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y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=5−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</w:t>
      </w:r>
    </w:p>
    <w:p w14:paraId="793923DD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y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−5=−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</w:t>
      </w:r>
    </w:p>
    <w:p w14:paraId="2021C142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4⋅(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y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−5)=−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</w:p>
    <w:p w14:paraId="49FFD113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4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y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−20=−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</w:p>
    <w:p w14:paraId="7604A668" w14:textId="77777777" w:rsidR="00B4720A" w:rsidRPr="00B4720A" w:rsidRDefault="00B4720A" w:rsidP="00B47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−4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y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+20=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</w:p>
    <w:p w14:paraId="2B70E23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7"/>
          <w:szCs w:val="27"/>
          <w:lang w:val="es-CR"/>
        </w:rPr>
        <w:t> </w:t>
      </w:r>
    </w:p>
    <w:p w14:paraId="24A20F6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sz w:val="27"/>
          <w:szCs w:val="27"/>
          <w:lang w:val="es-CR"/>
        </w:rPr>
        <w:t xml:space="preserve">Por lo que  </w:t>
      </w:r>
    </w:p>
    <w:p w14:paraId="78358C3A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1"/>
          <w:szCs w:val="31"/>
          <w:lang w:val="es-CR"/>
        </w:rPr>
        <w:t>g</w:t>
      </w:r>
      <w:r w:rsidRPr="00B4720A">
        <w:rPr>
          <w:rFonts w:ascii="MathJax_Main" w:eastAsia="Times New Roman" w:hAnsi="MathJax_Main" w:cs="Times New Roman"/>
          <w:lang w:val="es-CR"/>
        </w:rPr>
        <w:t>−1</w:t>
      </w:r>
      <w:r w:rsidRPr="00B4720A">
        <w:rPr>
          <w:rFonts w:ascii="MathJax_Main" w:eastAsia="Times New Roman" w:hAnsi="MathJax_Main" w:cs="Times New Roman"/>
          <w:sz w:val="31"/>
          <w:szCs w:val="31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1"/>
          <w:szCs w:val="31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1"/>
          <w:szCs w:val="31"/>
          <w:lang w:val="es-CR"/>
        </w:rPr>
        <w:t>)=20−4</w:t>
      </w:r>
      <w:r w:rsidRPr="00B4720A">
        <w:rPr>
          <w:rFonts w:ascii="MathJax_Math" w:eastAsia="Times New Roman" w:hAnsi="MathJax_Math" w:cs="Times New Roman"/>
          <w:i/>
          <w:iCs/>
          <w:sz w:val="31"/>
          <w:szCs w:val="31"/>
          <w:lang w:val="es-CR"/>
        </w:rPr>
        <w:t>x</w:t>
      </w:r>
    </w:p>
    <w:p w14:paraId="3951748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)=20−4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</w:p>
    <w:p w14:paraId="04F0F2D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AA186CA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5</w:t>
      </w:r>
    </w:p>
    <w:p w14:paraId="11BCB4F3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Finalizado</w:t>
      </w:r>
    </w:p>
    <w:p w14:paraId="0F767F49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5,00 sobre 5,00</w:t>
      </w:r>
    </w:p>
    <w:p w14:paraId="4FFDBF0D" w14:textId="5451FA18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AF21843">
          <v:shape id="_x0000_i1123" type="#_x0000_t75" style="width:1in;height:1in" o:ole="">
            <v:imagedata r:id="rId4" o:title=""/>
          </v:shape>
          <w:control r:id="rId25" w:name="DefaultOcxName14" w:shapeid="_x0000_i1123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54974404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4A1935A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Considere en </w:t>
      </w:r>
      <w:r w:rsidRPr="00B4720A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</w:p>
    <w:p w14:paraId="442D211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relación de congruencia módulo 3 y determine </w:t>
      </w:r>
      <w:r w:rsidRPr="00B4720A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/</w:t>
      </w:r>
      <w:r w:rsidRPr="00B4720A">
        <w:rPr>
          <w:rFonts w:ascii="MathJax_AMS" w:eastAsia="Times New Roman" w:hAnsi="MathJax_AMS" w:cs="Times New Roman"/>
          <w:sz w:val="28"/>
          <w:szCs w:val="28"/>
          <w:lang w:val="es-CR"/>
        </w:rPr>
        <w:t>Z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3</w:t>
      </w:r>
    </w:p>
    <w:p w14:paraId="125B30C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.                               (4 puntos)</w:t>
      </w:r>
    </w:p>
    <w:p w14:paraId="4F6ABEF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D2E16C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7C2C977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Nota: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Recuerde que debe subir una fotografía del procedimiento de respuesta de este ítem. El mismo debe desarrollarlo a mano (no digital) y deberá agregar su nombre, número de cédula y firmar al final del ejercicio si esto no se presenta la respuesta no será calificada.</w:t>
      </w:r>
    </w:p>
    <w:p w14:paraId="55BBEC39" w14:textId="5576403D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instrText xml:space="preserve"> HYPERLINK "https://estudia.uned.ac.cr/pluginfile.php/608450/question/response_attachments/128891/8/4347218/cuestionario_2_pregunta_5_desarrollo_daniel_rodriguez.JPG?forcedownload=1" </w:instrText>
      </w: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720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4998CAC" wp14:editId="1618EE2F">
            <wp:extent cx="152400" cy="152400"/>
            <wp:effectExtent l="0" t="0" r="0" b="0"/>
            <wp:docPr id="9" name="Picture 9" descr="Imagen (JPEG)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(JPEG)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2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CR"/>
        </w:rPr>
        <w:t>cuestionario_2_pregunta_5_desarrollo_daniel_rodriguez.JPG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623CDF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44C5FBA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b/>
          <w:bCs/>
          <w:sz w:val="27"/>
          <w:szCs w:val="27"/>
          <w:lang w:val="es-CR"/>
        </w:rPr>
        <w:t>Solución:</w:t>
      </w:r>
    </w:p>
    <w:p w14:paraId="7A53D177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Se tiene</w:t>
      </w:r>
    </w:p>
    <w:p w14:paraId="7C97AAF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0¯={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B4720A">
        <w:rPr>
          <w:rFonts w:ascii="MathJax_AMS" w:eastAsia="Times New Roman" w:hAnsi="MathJax_AMS" w:cs="Times New Roman"/>
          <w:sz w:val="34"/>
          <w:szCs w:val="34"/>
          <w:lang w:val="es-CR"/>
        </w:rPr>
        <w:t>Z</w:t>
      </w:r>
    </w:p>
    <w:p w14:paraId="618736A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  tal que 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≡0m</w:t>
      </w:r>
      <w:r w:rsidRPr="00B4720A">
        <w:rPr>
          <w:rFonts w:ascii="Arial Unicode MS" w:eastAsia="Times New Roman" w:hAnsi="Arial Unicode MS" w:cs="Times New Roman"/>
          <w:sz w:val="27"/>
          <w:szCs w:val="27"/>
          <w:lang w:val="es-CR"/>
        </w:rPr>
        <w:t>ó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d3}={…,−9,−6,−3,0,3,6,9,…}</w:t>
      </w:r>
    </w:p>
    <w:p w14:paraId="1B47711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                   (1 punto)</w:t>
      </w:r>
    </w:p>
    <w:p w14:paraId="1EC963F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1¯={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B4720A">
        <w:rPr>
          <w:rFonts w:ascii="MathJax_AMS" w:eastAsia="Times New Roman" w:hAnsi="MathJax_AMS" w:cs="Times New Roman"/>
          <w:sz w:val="34"/>
          <w:szCs w:val="34"/>
          <w:lang w:val="es-CR"/>
        </w:rPr>
        <w:t>Z</w:t>
      </w:r>
    </w:p>
    <w:p w14:paraId="2F0C6C1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  tal que 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≡1m</w:t>
      </w:r>
      <w:r w:rsidRPr="00B4720A">
        <w:rPr>
          <w:rFonts w:ascii="Arial Unicode MS" w:eastAsia="Times New Roman" w:hAnsi="Arial Unicode MS" w:cs="Times New Roman"/>
          <w:sz w:val="27"/>
          <w:szCs w:val="27"/>
          <w:lang w:val="es-CR"/>
        </w:rPr>
        <w:t>ó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d3}={…,−8,−5,−2,1,4,7,10,…}</w:t>
      </w:r>
    </w:p>
    <w:p w14:paraId="0A9CAAF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                  (1 punto)</w:t>
      </w:r>
    </w:p>
    <w:p w14:paraId="3758A1E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lastRenderedPageBreak/>
        <w:t>2¯={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B4720A">
        <w:rPr>
          <w:rFonts w:ascii="MathJax_AMS" w:eastAsia="Times New Roman" w:hAnsi="MathJax_AMS" w:cs="Times New Roman"/>
          <w:sz w:val="34"/>
          <w:szCs w:val="34"/>
          <w:lang w:val="es-CR"/>
        </w:rPr>
        <w:t>Z</w:t>
      </w:r>
    </w:p>
    <w:p w14:paraId="5E48B7C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  tal que 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≡2m</w:t>
      </w:r>
      <w:r w:rsidRPr="00B4720A">
        <w:rPr>
          <w:rFonts w:ascii="Arial Unicode MS" w:eastAsia="Times New Roman" w:hAnsi="Arial Unicode MS" w:cs="Times New Roman"/>
          <w:sz w:val="27"/>
          <w:szCs w:val="27"/>
          <w:lang w:val="es-CR"/>
        </w:rPr>
        <w:t>ó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d3}={…,−7,−4,−1,2,5,8,11,…}</w:t>
      </w:r>
    </w:p>
    <w:p w14:paraId="26BFD78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                  (1 punto)</w:t>
      </w:r>
    </w:p>
    <w:p w14:paraId="28BBA49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41A6133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El valor de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3¯</w:t>
      </w:r>
    </w:p>
    <w:p w14:paraId="1B3B0C9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es el mismo que el de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0¯</w:t>
      </w:r>
    </w:p>
    <w:p w14:paraId="435E5212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por lo que a partir de este las clases se repiten. Por lo tanto, se tiene que</w:t>
      </w:r>
    </w:p>
    <w:p w14:paraId="147F613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AMS" w:eastAsia="Times New Roman" w:hAnsi="MathJax_AMS" w:cs="Times New Roman"/>
          <w:sz w:val="34"/>
          <w:szCs w:val="34"/>
          <w:lang w:val="es-CR"/>
        </w:rPr>
        <w:t>Z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/</w:t>
      </w:r>
      <w:r w:rsidRPr="00B4720A">
        <w:rPr>
          <w:rFonts w:ascii="MathJax_AMS" w:eastAsia="Times New Roman" w:hAnsi="MathJax_AMS" w:cs="Times New Roman"/>
          <w:sz w:val="34"/>
          <w:szCs w:val="34"/>
          <w:lang w:val="es-CR"/>
        </w:rPr>
        <w:t>Z</w:t>
      </w:r>
      <w:r w:rsidRPr="00B4720A">
        <w:rPr>
          <w:rFonts w:ascii="MathJax_Main" w:eastAsia="Times New Roman" w:hAnsi="MathJax_Main" w:cs="Times New Roman"/>
          <w:sz w:val="24"/>
          <w:szCs w:val="24"/>
          <w:lang w:val="es-CR"/>
        </w:rPr>
        <w:t>3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={0¯,1¯,2¯}</w:t>
      </w:r>
    </w:p>
    <w:p w14:paraId="75C2662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                               (1 punto)</w:t>
      </w:r>
    </w:p>
    <w:p w14:paraId="3DD5F62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5452210B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Comentarios</w:t>
      </w:r>
    </w:p>
    <w:p w14:paraId="6DCA9722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Comentario: </w:t>
      </w:r>
    </w:p>
    <w:p w14:paraId="1014E206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6</w:t>
      </w:r>
    </w:p>
    <w:p w14:paraId="0C2FBE99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Incorrecta</w:t>
      </w:r>
    </w:p>
    <w:p w14:paraId="1EAFB2D3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0,00 sobre 3,00</w:t>
      </w:r>
    </w:p>
    <w:p w14:paraId="556C07D1" w14:textId="048CE392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B65D28">
          <v:shape id="_x0000_i1122" type="#_x0000_t75" style="width:1in;height:1in" o:ole="">
            <v:imagedata r:id="rId4" o:title=""/>
          </v:shape>
          <w:control r:id="rId27" w:name="DefaultOcxName15" w:shapeid="_x0000_i1122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2C74BB7D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154966B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Sean las funciones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={(1,2),(3,1),(2,3)}</w:t>
      </w:r>
    </w:p>
    <w:p w14:paraId="3BF6CFE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  y 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={(3,2),(2,1),(1,4)}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Determine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0691AA35" w14:textId="694FA125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2083A0">
          <v:shape id="_x0000_i1121" type="#_x0000_t75" style="width:16.5pt;height:14pt" o:ole="">
            <v:imagedata r:id="rId14" o:title=""/>
          </v:shape>
          <w:control r:id="rId28" w:name="DefaultOcxName16" w:shapeid="_x0000_i1121"/>
        </w:object>
      </w:r>
    </w:p>
    <w:p w14:paraId="1D3B60F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</w:p>
    <w:p w14:paraId="0A038F9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28"/>
          <w:szCs w:val="28"/>
        </w:rPr>
        <w:t>{(2,2</w:t>
      </w:r>
      <w:proofErr w:type="gramStart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gramEnd"/>
      <w:r w:rsidRPr="00B4720A">
        <w:rPr>
          <w:rFonts w:ascii="MathJax_Main" w:eastAsia="Times New Roman" w:hAnsi="MathJax_Main" w:cs="Times New Roman"/>
          <w:sz w:val="28"/>
          <w:szCs w:val="28"/>
        </w:rPr>
        <w:t>3,3)}</w:t>
      </w:r>
    </w:p>
    <w:p w14:paraId="45A76B1E" w14:textId="383A9D4E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665E87">
          <v:shape id="_x0000_i1120" type="#_x0000_t75" style="width:16.5pt;height:14pt" o:ole="">
            <v:imagedata r:id="rId16" o:title=""/>
          </v:shape>
          <w:control r:id="rId29" w:name="DefaultOcxName17" w:shapeid="_x0000_i1120"/>
        </w:object>
      </w:r>
    </w:p>
    <w:p w14:paraId="42C535A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22A7A2F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28"/>
          <w:szCs w:val="28"/>
        </w:rPr>
        <w:t>{(1,1</w:t>
      </w:r>
      <w:proofErr w:type="gramStart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gramEnd"/>
      <w:r w:rsidRPr="00B4720A">
        <w:rPr>
          <w:rFonts w:ascii="MathJax_Main" w:eastAsia="Times New Roman" w:hAnsi="MathJax_Main" w:cs="Times New Roman"/>
          <w:sz w:val="28"/>
          <w:szCs w:val="28"/>
        </w:rPr>
        <w:t>2,2),(3,3)}</w:t>
      </w:r>
    </w:p>
    <w:p w14:paraId="14234455" w14:textId="58FCDDF8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452CDE">
          <v:shape id="_x0000_i1119" type="#_x0000_t75" style="width:16.5pt;height:14pt" o:ole="">
            <v:imagedata r:id="rId16" o:title=""/>
          </v:shape>
          <w:control r:id="rId30" w:name="DefaultOcxName18" w:shapeid="_x0000_i1119"/>
        </w:object>
      </w:r>
    </w:p>
    <w:p w14:paraId="2801349E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514C4CA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28"/>
          <w:szCs w:val="28"/>
        </w:rPr>
        <w:t>{(1,1</w:t>
      </w:r>
      <w:proofErr w:type="gramStart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gramEnd"/>
      <w:r w:rsidRPr="00B4720A">
        <w:rPr>
          <w:rFonts w:ascii="MathJax_Main" w:eastAsia="Times New Roman" w:hAnsi="MathJax_Main" w:cs="Times New Roman"/>
          <w:sz w:val="28"/>
          <w:szCs w:val="28"/>
        </w:rPr>
        <w:t>2,2),(3,4)}</w:t>
      </w:r>
    </w:p>
    <w:p w14:paraId="77260998" w14:textId="68E4994C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D739F5">
          <v:shape id="_x0000_i1118" type="#_x0000_t75" style="width:16.5pt;height:14pt" o:ole="">
            <v:imagedata r:id="rId16" o:title=""/>
          </v:shape>
          <w:control r:id="rId31" w:name="DefaultOcxName19" w:shapeid="_x0000_i1118"/>
        </w:object>
      </w:r>
    </w:p>
    <w:p w14:paraId="094B0562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1E1A292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{(2,2),(3,4)}</w:t>
      </w:r>
    </w:p>
    <w:p w14:paraId="6CA907D1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2B9DD08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 incorrecta.</w:t>
      </w:r>
    </w:p>
    <w:p w14:paraId="6056227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</w:p>
    <w:p w14:paraId="6374EB0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denota el gráfico de la función. Así, 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))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tomando como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los valores del par ordenado de dicha coordenada. Entonces </w:t>
      </w:r>
    </w:p>
    <w:p w14:paraId="17691D13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∈{1,2,3}</w:t>
      </w:r>
    </w:p>
    <w:p w14:paraId="368D17D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5DD8D7A4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)(1)=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(1))=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(2)=1</w:t>
      </w:r>
    </w:p>
    <w:p w14:paraId="62D5996D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376BC530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)(2)=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(2))=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(3)=2</w:t>
      </w:r>
    </w:p>
    <w:p w14:paraId="3C788D1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77C89BB7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)(3)=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(3))=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(1)=4</w:t>
      </w:r>
    </w:p>
    <w:p w14:paraId="660AB3D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Entonces,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gof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)={(1,1),(2,2),(3,4)}</w:t>
      </w:r>
    </w:p>
    <w:p w14:paraId="43A127F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{(1,1),(2,2),(3,4)}</w:t>
      </w:r>
    </w:p>
    <w:p w14:paraId="18876D8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E808C83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7</w:t>
      </w:r>
    </w:p>
    <w:p w14:paraId="449B3C3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Correcta</w:t>
      </w:r>
    </w:p>
    <w:p w14:paraId="1262779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669241EE" w14:textId="000972A2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D748C4">
          <v:shape id="_x0000_i1117" type="#_x0000_t75" style="width:1in;height:1in" o:ole="">
            <v:imagedata r:id="rId4" o:title=""/>
          </v:shape>
          <w:control r:id="rId32" w:name="DefaultOcxName20" w:shapeid="_x0000_i1117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13F82726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32028E8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Si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={0,3}</w:t>
      </w:r>
    </w:p>
    <w:p w14:paraId="2723CECE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,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={1,5,10}</w:t>
      </w: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 y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={2,4}</w:t>
      </w:r>
    </w:p>
    <w:p w14:paraId="23C179E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determine lo que se le solicita en cada caso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07"/>
        <w:gridCol w:w="622"/>
      </w:tblGrid>
      <w:tr w:rsidR="00B4720A" w:rsidRPr="00B4720A" w14:paraId="5105B7FE" w14:textId="77777777" w:rsidTr="00B472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6F1858" w14:textId="77777777" w:rsidR="00B4720A" w:rsidRPr="00B4720A" w:rsidRDefault="00B4720A" w:rsidP="00B472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G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×</w:t>
            </w: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=</w:t>
            </w:r>
          </w:p>
        </w:tc>
      </w:tr>
      <w:tr w:rsidR="00B4720A" w:rsidRPr="00B4720A" w14:paraId="2C43B215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64D0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D85BB9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1</w:t>
            </w:r>
          </w:p>
        </w:tc>
      </w:tr>
    </w:tbl>
    <w:p w14:paraId="3C139C5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</w:tblGrid>
      <w:tr w:rsidR="00B4720A" w:rsidRPr="00B4720A" w14:paraId="6BC7D139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28E6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720A" w:rsidRPr="00B4720A" w14:paraId="389DB82B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7775" w14:textId="77777777" w:rsidR="00B4720A" w:rsidRPr="00B4720A" w:rsidRDefault="00B4720A" w:rsidP="00B472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×</w:t>
            </w: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G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=</w:t>
            </w:r>
          </w:p>
        </w:tc>
      </w:tr>
    </w:tbl>
    <w:p w14:paraId="15AF1C6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29"/>
      </w:tblGrid>
      <w:tr w:rsidR="00B4720A" w:rsidRPr="00B4720A" w14:paraId="2289A9EC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03B1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4A0CC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2</w:t>
            </w:r>
          </w:p>
        </w:tc>
      </w:tr>
    </w:tbl>
    <w:p w14:paraId="1648874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</w:tblGrid>
      <w:tr w:rsidR="00B4720A" w:rsidRPr="00B4720A" w14:paraId="4AFF8A58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29CD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720A" w:rsidRPr="00B4720A" w14:paraId="520F3AC9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28F6" w14:textId="77777777" w:rsidR="00B4720A" w:rsidRPr="00B4720A" w:rsidRDefault="00B4720A" w:rsidP="00B472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Q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×</w:t>
            </w:r>
            <w:r w:rsidRPr="00B4720A">
              <w:rPr>
                <w:rFonts w:ascii="MathJax_Math" w:eastAsia="Times New Roman" w:hAnsi="MathJax_Math" w:cs="Times New Roman"/>
                <w:i/>
                <w:iCs/>
                <w:sz w:val="34"/>
                <w:szCs w:val="34"/>
              </w:rPr>
              <w:t>P</w:t>
            </w:r>
            <w:r w:rsidRPr="00B4720A">
              <w:rPr>
                <w:rFonts w:ascii="MathJax_Main" w:eastAsia="Times New Roman" w:hAnsi="MathJax_Main" w:cs="Times New Roman"/>
                <w:sz w:val="34"/>
                <w:szCs w:val="34"/>
              </w:rPr>
              <w:t>=</w:t>
            </w:r>
          </w:p>
        </w:tc>
      </w:tr>
    </w:tbl>
    <w:p w14:paraId="2D4F0D8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29"/>
      </w:tblGrid>
      <w:tr w:rsidR="00B4720A" w:rsidRPr="00B4720A" w14:paraId="33439933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E6F0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F363AC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0A"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3</w:t>
            </w:r>
          </w:p>
        </w:tc>
      </w:tr>
    </w:tbl>
    <w:p w14:paraId="4358F997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720A" w:rsidRPr="00B4720A" w14:paraId="1494DD4B" w14:textId="77777777" w:rsidTr="00B47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FB4F" w14:textId="77777777" w:rsidR="00B4720A" w:rsidRPr="00B4720A" w:rsidRDefault="00B4720A" w:rsidP="00B4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FA46B0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  <w:proofErr w:type="spellEnd"/>
    </w:p>
    <w:p w14:paraId="7576898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Respuesta </w:t>
      </w:r>
      <w:proofErr w:type="spellStart"/>
      <w:r w:rsidRPr="00B4720A">
        <w:rPr>
          <w:rFonts w:ascii="Times New Roman" w:eastAsia="Times New Roman" w:hAnsi="Times New Roman" w:cs="Times New Roman"/>
          <w:sz w:val="24"/>
          <w:szCs w:val="24"/>
        </w:rPr>
        <w:t>correcta</w:t>
      </w:r>
      <w:proofErr w:type="spellEnd"/>
    </w:p>
    <w:p w14:paraId="5F860336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En cada caso que se solicita es indispensable respetar el orden.</w:t>
      </w:r>
    </w:p>
    <w:p w14:paraId="3336177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Para </w:t>
      </w:r>
    </w:p>
    <w:p w14:paraId="3D2E2850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P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={(0,1),(0,5),(0,10),(3,1),(3,5),(3,10)}</w:t>
      </w:r>
    </w:p>
    <w:p w14:paraId="2ECD4BDF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Actúa primero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Q</w:t>
      </w:r>
    </w:p>
    <w:p w14:paraId="14E4767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; entonces 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{0,3}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van de primero y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{1,5,10}</w:t>
      </w:r>
    </w:p>
    <w:p w14:paraId="1BA08B0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en segundo lugar. </w:t>
      </w:r>
    </w:p>
    <w:p w14:paraId="7901FA9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Luego, en </w:t>
      </w:r>
    </w:p>
    <w:p w14:paraId="5BF80A90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lastRenderedPageBreak/>
        <w:t>Q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={(0,2),(0,4),(3,2),(3,4)}</w:t>
      </w:r>
    </w:p>
    <w:p w14:paraId="55BA12B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. </w:t>
      </w:r>
    </w:p>
    <w:p w14:paraId="5E6C357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Actúa primero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</w:p>
    <w:p w14:paraId="784B16C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; entonces 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{0,3}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van de primero y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{2,4}</w:t>
      </w:r>
    </w:p>
    <w:p w14:paraId="73B5AB4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en segundo lugar.</w:t>
      </w:r>
    </w:p>
    <w:p w14:paraId="1B77CA3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Por último,  </w:t>
      </w:r>
    </w:p>
    <w:p w14:paraId="5D962FBE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P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={(2,1),(2,5),(2,10),(4,1),(4,5),(4,10)}</w:t>
      </w:r>
    </w:p>
    <w:p w14:paraId="65B284F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Actúa primero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G</w:t>
      </w:r>
    </w:p>
    <w:p w14:paraId="0CA38B4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; entonces 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{2,4}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va de primero y 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{1,5,10}</w:t>
      </w:r>
    </w:p>
    <w:p w14:paraId="7923590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en segundo lugar.</w:t>
      </w:r>
    </w:p>
    <w:p w14:paraId="5C1AE51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</w:t>
      </w:r>
    </w:p>
    <w:p w14:paraId="0ED2855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→ {(2,1),(2,5),(2,10),(4,1),(4,5),(4,10)},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G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→ {(0,2),(0,4),(3,2),(3,4)},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Q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×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</w:t>
      </w:r>
    </w:p>
    <w:p w14:paraId="3D51E4A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>→ {(0,1),(0,5),(0,10),(3,1),(3,5),(3,10)}</w:t>
      </w:r>
    </w:p>
    <w:p w14:paraId="09BD74D2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8</w:t>
      </w:r>
    </w:p>
    <w:p w14:paraId="44375ED3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1B3DA9E2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27AB05CA" w14:textId="305FA71A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0F5C1A">
          <v:shape id="_x0000_i1116" type="#_x0000_t75" style="width:1in;height:1in" o:ole="">
            <v:imagedata r:id="rId4" o:title=""/>
          </v:shape>
          <w:control r:id="rId33" w:name="DefaultOcxName21" w:shapeid="_x0000_i1116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6709E32F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015D62E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Considere la relación 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={(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proofErr w:type="spellEnd"/>
      <w:proofErr w:type="gram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)}</w:t>
      </w:r>
    </w:p>
    <w:p w14:paraId="76A745A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sobre 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proofErr w:type="spellStart"/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proofErr w:type="gram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}</w:t>
      </w:r>
    </w:p>
    <w:p w14:paraId="0A27F17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>.</w:t>
      </w:r>
    </w:p>
    <w:p w14:paraId="3966059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¿Cuál de los siguientes conjuntos corresponde a la composición 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  <w:lang w:val="es-CR"/>
        </w:rPr>
        <w:t>−1</w:t>
      </w:r>
    </w:p>
    <w:p w14:paraId="19F0682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</w:t>
      </w:r>
    </w:p>
    <w:p w14:paraId="36D7E61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?</w:t>
      </w:r>
    </w:p>
    <w:p w14:paraId="13A32FB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694E46" w14:textId="37DE545E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4CFD34">
          <v:shape id="_x0000_i1115" type="#_x0000_t75" style="width:16.5pt;height:14pt" o:ole="">
            <v:imagedata r:id="rId16" o:title=""/>
          </v:shape>
          <w:control r:id="rId34" w:name="DefaultOcxName22" w:shapeid="_x0000_i1115"/>
        </w:object>
      </w:r>
    </w:p>
    <w:p w14:paraId="40ECBD6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552A061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</w:rPr>
        <w:t>−1</w:t>
      </w:r>
    </w:p>
    <w:p w14:paraId="48383749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 </w:t>
      </w:r>
      <w:r w:rsidRPr="00B4720A">
        <w:rPr>
          <w:rFonts w:ascii="MathJax_Main" w:eastAsia="Times New Roman" w:hAnsi="MathJax_Main" w:cs="Times New Roman"/>
          <w:sz w:val="34"/>
          <w:szCs w:val="34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</w:rPr>
        <w:t>)=</w:t>
      </w:r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2FADB553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1207C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C0E981" w14:textId="3C0EA13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9A90BA">
          <v:shape id="_x0000_i1114" type="#_x0000_t75" style="width:16.5pt;height:14pt" o:ole="">
            <v:imagedata r:id="rId14" o:title=""/>
          </v:shape>
          <w:control r:id="rId35" w:name="DefaultOcxName23" w:shapeid="_x0000_i1114"/>
        </w:object>
      </w:r>
    </w:p>
    <w:p w14:paraId="3FCAEB0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6A669FD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</w:rPr>
        <w:t>−1</w:t>
      </w:r>
    </w:p>
    <w:p w14:paraId="193D0CF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 </w:t>
      </w:r>
      <w:r w:rsidRPr="00B4720A">
        <w:rPr>
          <w:rFonts w:ascii="MathJax_Main" w:eastAsia="Times New Roman" w:hAnsi="MathJax_Main" w:cs="Times New Roman"/>
          <w:sz w:val="34"/>
          <w:szCs w:val="34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</w:rPr>
        <w:t>)=</w:t>
      </w:r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562640F5" w14:textId="4DBD7CC2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AF0B6F">
          <v:shape id="_x0000_i1113" type="#_x0000_t75" style="width:16.5pt;height:14pt" o:ole="">
            <v:imagedata r:id="rId16" o:title=""/>
          </v:shape>
          <w:control r:id="rId36" w:name="DefaultOcxName24" w:shapeid="_x0000_i1113"/>
        </w:object>
      </w:r>
    </w:p>
    <w:p w14:paraId="1496D4D1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796F194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in" w:eastAsia="Times New Roman" w:hAnsi="MathJax_Main" w:cs="Times New Roman"/>
          <w:sz w:val="34"/>
          <w:szCs w:val="34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</w:rPr>
        <w:t>−1</w:t>
      </w:r>
    </w:p>
    <w:p w14:paraId="3629EAA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 </w:t>
      </w:r>
      <w:r w:rsidRPr="00B4720A">
        <w:rPr>
          <w:rFonts w:ascii="MathJax_Main" w:eastAsia="Times New Roman" w:hAnsi="MathJax_Main" w:cs="Times New Roman"/>
          <w:sz w:val="34"/>
          <w:szCs w:val="34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</w:rPr>
        <w:t>)=</w:t>
      </w:r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011CAAB8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CE0D57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E29ACC" w14:textId="3BDDC21D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566F52">
          <v:shape id="_x0000_i1112" type="#_x0000_t75" style="width:16.5pt;height:14pt" o:ole="">
            <v:imagedata r:id="rId16" o:title=""/>
          </v:shape>
          <w:control r:id="rId37" w:name="DefaultOcxName25" w:shapeid="_x0000_i1112"/>
        </w:object>
      </w:r>
    </w:p>
    <w:p w14:paraId="5A59616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31FA3F0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  <w:lang w:val="es-CR"/>
        </w:rPr>
        <w:t>−1</w:t>
      </w:r>
    </w:p>
    <w:p w14:paraId="684FBEA3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> 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)={(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),(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)}</w:t>
      </w:r>
    </w:p>
    <w:p w14:paraId="565152A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08DD7A1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33A068AB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2BDC2C1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3893F1C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Para determinar la composición 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</w:p>
    <w:p w14:paraId="1EB02CF3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∘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</w: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 se</w:t>
      </w:r>
      <w:proofErr w:type="gramEnd"/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debe primero establecer la relación  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={(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b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c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)}</w:t>
      </w:r>
    </w:p>
    <w:p w14:paraId="67B93A32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</w:p>
    <w:p w14:paraId="47FA7AC9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Ahora se considera el diagrama sagital para 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</w:p>
    <w:p w14:paraId="6F455D10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  <w:r w:rsidRPr="00B4720A">
        <w:rPr>
          <w:rFonts w:ascii="MathJax_Main" w:eastAsia="Times New Roman" w:hAnsi="MathJax_Main" w:cs="Times New Roman"/>
          <w:sz w:val="28"/>
          <w:szCs w:val="28"/>
        </w:rPr>
        <w:t>∘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R</w:t>
      </w:r>
      <w:r w:rsidRPr="00B4720A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53102C2B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7B431E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CA930A" w14:textId="21B6271E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4720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F9A05C" wp14:editId="7272305C">
                <wp:extent cx="7143750" cy="318135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A4902" id="Rectangle 8" o:spid="_x0000_s1026" style="width:562.5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B77C8D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Del diagrama anterior se puede observar que  </w:t>
      </w:r>
      <w:r w:rsidRPr="00B4720A">
        <w:rPr>
          <w:rFonts w:ascii="MathJax_Main" w:eastAsia="Times New Roman" w:hAnsi="MathJax_Main" w:cs="Times New Roman"/>
          <w:sz w:val="28"/>
          <w:szCs w:val="28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0"/>
          <w:szCs w:val="20"/>
          <w:lang w:val="es-CR"/>
        </w:rPr>
        <w:t>−1</w:t>
      </w:r>
    </w:p>
    <w:p w14:paraId="3D61A525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 </w:t>
      </w:r>
      <w:r w:rsidRPr="00B4720A">
        <w:rPr>
          <w:rFonts w:ascii="MathJax_Main" w:eastAsia="Times New Roman" w:hAnsi="MathJax_Main" w:cs="Times New Roman"/>
          <w:sz w:val="28"/>
          <w:szCs w:val="28"/>
        </w:rPr>
        <w:t>∘</w:t>
      </w: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R</w:t>
      </w:r>
      <w:r w:rsidRPr="00B4720A">
        <w:rPr>
          <w:rFonts w:ascii="MathJax_Main" w:eastAsia="Times New Roman" w:hAnsi="MathJax_Main" w:cs="Times New Roman"/>
          <w:sz w:val="28"/>
          <w:szCs w:val="28"/>
        </w:rPr>
        <w:t>)=</w:t>
      </w:r>
      <w:proofErr w:type="gramEnd"/>
      <w:r w:rsidRPr="00B4720A">
        <w:rPr>
          <w:rFonts w:ascii="MathJax_Main" w:eastAsia="Times New Roman" w:hAnsi="MathJax_Main" w:cs="Times New Roman"/>
          <w:sz w:val="28"/>
          <w:szCs w:val="28"/>
        </w:rPr>
        <w:t>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B4720A">
        <w:rPr>
          <w:rFonts w:ascii="MathJax_Main" w:eastAsia="Times New Roman" w:hAnsi="MathJax_Main" w:cs="Times New Roman"/>
          <w:sz w:val="28"/>
          <w:szCs w:val="28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28"/>
          <w:szCs w:val="28"/>
        </w:rPr>
        <w:t>)}</w:t>
      </w:r>
    </w:p>
    <w:p w14:paraId="660954C8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R</w:t>
      </w:r>
      <w:r w:rsidRPr="00B4720A">
        <w:rPr>
          <w:rFonts w:ascii="MathJax_Main" w:eastAsia="Times New Roman" w:hAnsi="MathJax_Main" w:cs="Times New Roman"/>
          <w:sz w:val="24"/>
          <w:szCs w:val="24"/>
          <w:lang w:val="es-CR"/>
        </w:rPr>
        <w:t>−1</w:t>
      </w:r>
    </w:p>
    <w:p w14:paraId="0F065C6B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 </w:t>
      </w:r>
      <w:r w:rsidRPr="00B4720A">
        <w:rPr>
          <w:rFonts w:ascii="MathJax_Main" w:eastAsia="Times New Roman" w:hAnsi="MathJax_Main" w:cs="Times New Roman"/>
          <w:sz w:val="34"/>
          <w:szCs w:val="34"/>
        </w:rPr>
        <w:t>∘</w:t>
      </w:r>
      <w:r w:rsidRPr="00B4720A">
        <w:rPr>
          <w:rFonts w:ascii="Verdana" w:eastAsia="Times New Roman" w:hAnsi="Verdana" w:cs="Times New Roman"/>
          <w:sz w:val="27"/>
          <w:szCs w:val="27"/>
        </w:rPr>
        <w:t xml:space="preserve"> </w:t>
      </w:r>
      <w:proofErr w:type="gram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R</w:t>
      </w:r>
      <w:r w:rsidRPr="00B4720A">
        <w:rPr>
          <w:rFonts w:ascii="MathJax_Main" w:eastAsia="Times New Roman" w:hAnsi="MathJax_Main" w:cs="Times New Roman"/>
          <w:sz w:val="34"/>
          <w:szCs w:val="34"/>
        </w:rPr>
        <w:t>)=</w:t>
      </w:r>
      <w:proofErr w:type="gramEnd"/>
      <w:r w:rsidRPr="00B4720A">
        <w:rPr>
          <w:rFonts w:ascii="MathJax_Main" w:eastAsia="Times New Roman" w:hAnsi="MathJax_Main" w:cs="Times New Roman"/>
          <w:sz w:val="34"/>
          <w:szCs w:val="34"/>
        </w:rPr>
        <w:t>{(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x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),(</w:t>
      </w:r>
      <w:proofErr w:type="spellStart"/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</w:rPr>
        <w:t>,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proofErr w:type="spellEnd"/>
      <w:r w:rsidRPr="00B4720A">
        <w:rPr>
          <w:rFonts w:ascii="MathJax_Main" w:eastAsia="Times New Roman" w:hAnsi="MathJax_Main" w:cs="Times New Roman"/>
          <w:sz w:val="34"/>
          <w:szCs w:val="34"/>
        </w:rPr>
        <w:t>)}</w:t>
      </w:r>
    </w:p>
    <w:p w14:paraId="02142D99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5E6F3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9</w:t>
      </w:r>
    </w:p>
    <w:p w14:paraId="5819E41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4509288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52126A7C" w14:textId="3667193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89E821">
          <v:shape id="_x0000_i1111" type="#_x0000_t75" style="width:1in;height:1in" o:ole="">
            <v:imagedata r:id="rId4" o:title=""/>
          </v:shape>
          <w:control r:id="rId38" w:name="DefaultOcxName26" w:shapeid="_x0000_i1111"/>
        </w:object>
      </w: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278BF349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3F01020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Considere las siguientes permutaciones, sobre el conjunto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={1,2,3,4,5}</w:t>
      </w:r>
    </w:p>
    <w:p w14:paraId="24B6829C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:</w:t>
      </w:r>
    </w:p>
    <w:p w14:paraId="08BD4E87" w14:textId="6DA9B2D6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719AF375" wp14:editId="619D6146">
            <wp:extent cx="47625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38D4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¿Cuál de las siguientes opciones corresponde a la composición 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α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∘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28E3082A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?</w:t>
      </w:r>
    </w:p>
    <w:p w14:paraId="28BD035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0A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 una:</w:t>
      </w:r>
    </w:p>
    <w:p w14:paraId="76369A90" w14:textId="58535E5E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7AB58E">
          <v:shape id="_x0000_i1110" type="#_x0000_t75" style="width:16.5pt;height:14pt" o:ole="">
            <v:imagedata r:id="rId16" o:title=""/>
          </v:shape>
          <w:control r:id="rId40" w:name="DefaultOcxName27" w:shapeid="_x0000_i1110"/>
        </w:object>
      </w:r>
    </w:p>
    <w:p w14:paraId="27D484B8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1EF44ACE" w14:textId="3E4268AC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5E93F1B5" wp14:editId="3EE6FB45">
            <wp:extent cx="952500" cy="889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103" w14:textId="45B32E6D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CACA6E2">
          <v:shape id="_x0000_i1109" type="#_x0000_t75" style="width:16.5pt;height:14pt" o:ole="">
            <v:imagedata r:id="rId14" o:title=""/>
          </v:shape>
          <w:control r:id="rId42" w:name="DefaultOcxName28" w:shapeid="_x0000_i1109"/>
        </w:object>
      </w:r>
    </w:p>
    <w:p w14:paraId="5455E134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7DAD5BCF" w14:textId="59FC2ED5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368B2F27" wp14:editId="5A5A6C5E">
            <wp:extent cx="952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FED2" w14:textId="761211BB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9CB92C">
          <v:shape id="_x0000_i1108" type="#_x0000_t75" style="width:16.5pt;height:14pt" o:ole="">
            <v:imagedata r:id="rId16" o:title=""/>
          </v:shape>
          <w:control r:id="rId44" w:name="DefaultOcxName29" w:shapeid="_x0000_i1108"/>
        </w:object>
      </w:r>
    </w:p>
    <w:p w14:paraId="0DE7AA6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0B815C2F" w14:textId="39B33CD5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5B7883D5" wp14:editId="2CB51354">
            <wp:extent cx="952500" cy="88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28F9" w14:textId="6A0A419F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665AB8">
          <v:shape id="_x0000_i1107" type="#_x0000_t75" style="width:16.5pt;height:14pt" o:ole="">
            <v:imagedata r:id="rId16" o:title=""/>
          </v:shape>
          <w:control r:id="rId46" w:name="DefaultOcxName30" w:shapeid="_x0000_i1107"/>
        </w:object>
      </w:r>
    </w:p>
    <w:p w14:paraId="0CC2D79D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14:paraId="29D65EF4" w14:textId="1A02E098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26B3249B" wp14:editId="77768CC2">
            <wp:extent cx="9525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83F8" w14:textId="77777777" w:rsidR="00B4720A" w:rsidRPr="00B4720A" w:rsidRDefault="00B4720A" w:rsidP="00B47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0EA485F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58B3B8B5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7"/>
          <w:szCs w:val="27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Rara realizar la composición solicitada, primero se debe observar a </w:t>
      </w:r>
    </w:p>
    <w:p w14:paraId="01C1D425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03F4417F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y se realiza el siguiente proceso: en </w:t>
      </w:r>
    </w:p>
    <w:p w14:paraId="4C816581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1B1FD176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1 va a 4 y en </w:t>
      </w:r>
    </w:p>
    <w:p w14:paraId="2EB34AA0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α</w:t>
      </w:r>
    </w:p>
    <w:p w14:paraId="2F429CCA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4 va a 2, entonces en </w:t>
      </w:r>
    </w:p>
    <w:p w14:paraId="2985C1DC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α</w:t>
      </w:r>
      <w:r w:rsidRPr="00B4720A">
        <w:rPr>
          <w:rFonts w:ascii="MathJax_Main" w:eastAsia="Times New Roman" w:hAnsi="MathJax_Main" w:cs="Times New Roman"/>
          <w:sz w:val="34"/>
          <w:szCs w:val="34"/>
          <w:lang w:val="es-CR"/>
        </w:rPr>
        <w:t>∘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0B6ACB8C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1 va a 2, además en </w:t>
      </w:r>
    </w:p>
    <w:p w14:paraId="1B0F7D4C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3C46925E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 xml:space="preserve">2 va a 3 y en </w:t>
      </w:r>
    </w:p>
    <w:p w14:paraId="7A69FE1B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α</w:t>
      </w:r>
    </w:p>
    <w:p w14:paraId="4F464978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 xml:space="preserve">3 va a 3, entonces en </w:t>
      </w:r>
    </w:p>
    <w:p w14:paraId="567D5D94" w14:textId="77777777" w:rsidR="00B4720A" w:rsidRPr="00B4720A" w:rsidRDefault="00B4720A" w:rsidP="00B4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α</w:t>
      </w:r>
      <w:r w:rsidRPr="00B4720A">
        <w:rPr>
          <w:rFonts w:ascii="MathJax_Main" w:eastAsia="Times New Roman" w:hAnsi="MathJax_Main" w:cs="Times New Roman"/>
          <w:sz w:val="34"/>
          <w:szCs w:val="34"/>
        </w:rPr>
        <w:t>∘</w:t>
      </w:r>
      <w:r w:rsidRPr="00B4720A">
        <w:rPr>
          <w:rFonts w:ascii="MathJax_Math" w:eastAsia="Times New Roman" w:hAnsi="MathJax_Math" w:cs="Times New Roman"/>
          <w:i/>
          <w:iCs/>
          <w:sz w:val="34"/>
          <w:szCs w:val="34"/>
        </w:rPr>
        <w:t>β</w:t>
      </w:r>
    </w:p>
    <w:p w14:paraId="227BE091" w14:textId="77777777" w:rsidR="00B4720A" w:rsidRPr="00B4720A" w:rsidRDefault="00B4720A" w:rsidP="00B47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72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62E070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B4720A">
        <w:rPr>
          <w:rFonts w:ascii="Verdana" w:eastAsia="Times New Roman" w:hAnsi="Verdana" w:cs="Times New Roman"/>
          <w:sz w:val="27"/>
          <w:szCs w:val="27"/>
          <w:lang w:val="es-CR"/>
        </w:rPr>
        <w:t>2 va a 3, siguiendo el mismo proceso se tiene:</w:t>
      </w:r>
    </w:p>
    <w:p w14:paraId="3D48E049" w14:textId="07DF6C17" w:rsidR="00B4720A" w:rsidRPr="00B4720A" w:rsidRDefault="00B4720A" w:rsidP="00B4720A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noProof/>
        </w:rPr>
        <w:drawing>
          <wp:inline distT="0" distB="0" distL="0" distR="0" wp14:anchorId="41900708" wp14:editId="5D00EF0B">
            <wp:extent cx="23812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21D1" w14:textId="77777777" w:rsidR="00B4720A" w:rsidRPr="00B4720A" w:rsidRDefault="00B4720A" w:rsidP="00B47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Verdana" w:eastAsia="Times New Roman" w:hAnsi="Verdana" w:cs="Times New Roman"/>
          <w:sz w:val="27"/>
          <w:szCs w:val="27"/>
        </w:rPr>
        <w:t> </w:t>
      </w:r>
    </w:p>
    <w:p w14:paraId="050B2BD7" w14:textId="34E8C9BD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B4720A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20A">
        <w:rPr>
          <w:rFonts w:ascii="Times New Roman" w:eastAsia="Times New Roman" w:hAnsi="Times New Roman" w:cs="Times New Roman"/>
          <w:sz w:val="24"/>
          <w:szCs w:val="24"/>
        </w:rPr>
        <w:t>correcta</w:t>
      </w:r>
      <w:proofErr w:type="spellEnd"/>
      <w:r w:rsidRPr="00B4720A">
        <w:rPr>
          <w:rFonts w:ascii="Times New Roman" w:eastAsia="Times New Roman" w:hAnsi="Times New Roman" w:cs="Times New Roman"/>
          <w:sz w:val="24"/>
          <w:szCs w:val="24"/>
        </w:rPr>
        <w:t xml:space="preserve"> es: </w:t>
      </w:r>
      <w:r w:rsidRPr="00B4720A">
        <w:rPr>
          <w:noProof/>
        </w:rPr>
        <w:drawing>
          <wp:inline distT="0" distB="0" distL="0" distR="0" wp14:anchorId="4D6A84A3" wp14:editId="5A8B8136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9393" w14:textId="77777777" w:rsidR="00B4720A" w:rsidRPr="00B4720A" w:rsidRDefault="00B4720A" w:rsidP="00B472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72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333847" w14:textId="77777777" w:rsidR="00B4720A" w:rsidRPr="00B4720A" w:rsidRDefault="00B4720A" w:rsidP="00B4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B47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Finalizar</w:t>
        </w:r>
        <w:proofErr w:type="spellEnd"/>
        <w:r w:rsidRPr="00B47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47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revisión</w:t>
        </w:r>
        <w:proofErr w:type="spellEnd"/>
      </w:hyperlink>
    </w:p>
    <w:p w14:paraId="728BF880" w14:textId="77777777" w:rsidR="004124B7" w:rsidRDefault="004124B7"/>
    <w:sectPr w:rsidR="004124B7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5F"/>
    <w:rsid w:val="004124B7"/>
    <w:rsid w:val="00572DE3"/>
    <w:rsid w:val="00B4720A"/>
    <w:rsid w:val="00C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9FFC6-23DD-413E-837B-3734DE8B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7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2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720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4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2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20A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B4720A"/>
  </w:style>
  <w:style w:type="character" w:customStyle="1" w:styleId="questionflagtext">
    <w:name w:val="questionflagtext"/>
    <w:basedOn w:val="DefaultParagraphFont"/>
    <w:rsid w:val="00B4720A"/>
  </w:style>
  <w:style w:type="character" w:customStyle="1" w:styleId="filtermathjaxloaderequation">
    <w:name w:val="filter_mathjaxloader_equation"/>
    <w:basedOn w:val="DefaultParagraphFont"/>
    <w:rsid w:val="00B4720A"/>
  </w:style>
  <w:style w:type="paragraph" w:styleId="NormalWeb">
    <w:name w:val="Normal (Web)"/>
    <w:basedOn w:val="Normal"/>
    <w:uiPriority w:val="99"/>
    <w:semiHidden/>
    <w:unhideWhenUsed/>
    <w:rsid w:val="00B4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link">
    <w:name w:val="nolink"/>
    <w:basedOn w:val="DefaultParagraphFont"/>
    <w:rsid w:val="00B4720A"/>
  </w:style>
  <w:style w:type="character" w:customStyle="1" w:styleId="mathjaxpreview">
    <w:name w:val="mathjax_preview"/>
    <w:basedOn w:val="DefaultParagraphFont"/>
    <w:rsid w:val="00B4720A"/>
  </w:style>
  <w:style w:type="character" w:customStyle="1" w:styleId="mathjax">
    <w:name w:val="mathjax"/>
    <w:basedOn w:val="DefaultParagraphFont"/>
    <w:rsid w:val="00B4720A"/>
  </w:style>
  <w:style w:type="character" w:customStyle="1" w:styleId="math">
    <w:name w:val="math"/>
    <w:basedOn w:val="DefaultParagraphFont"/>
    <w:rsid w:val="00B4720A"/>
  </w:style>
  <w:style w:type="character" w:customStyle="1" w:styleId="mrow">
    <w:name w:val="mrow"/>
    <w:basedOn w:val="DefaultParagraphFont"/>
    <w:rsid w:val="00B4720A"/>
  </w:style>
  <w:style w:type="character" w:customStyle="1" w:styleId="msubsup">
    <w:name w:val="msubsup"/>
    <w:basedOn w:val="DefaultParagraphFont"/>
    <w:rsid w:val="00B4720A"/>
  </w:style>
  <w:style w:type="character" w:customStyle="1" w:styleId="mi">
    <w:name w:val="mi"/>
    <w:basedOn w:val="DefaultParagraphFont"/>
    <w:rsid w:val="00B4720A"/>
  </w:style>
  <w:style w:type="character" w:customStyle="1" w:styleId="mo">
    <w:name w:val="mo"/>
    <w:basedOn w:val="DefaultParagraphFont"/>
    <w:rsid w:val="00B4720A"/>
  </w:style>
  <w:style w:type="character" w:customStyle="1" w:styleId="mn">
    <w:name w:val="mn"/>
    <w:basedOn w:val="DefaultParagraphFont"/>
    <w:rsid w:val="00B472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2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20A"/>
    <w:rPr>
      <w:rFonts w:ascii="Arial" w:eastAsia="Times New Roman" w:hAnsi="Arial" w:cs="Arial"/>
      <w:vanish/>
      <w:sz w:val="16"/>
      <w:szCs w:val="16"/>
    </w:rPr>
  </w:style>
  <w:style w:type="character" w:customStyle="1" w:styleId="texatom">
    <w:name w:val="texatom"/>
    <w:basedOn w:val="DefaultParagraphFont"/>
    <w:rsid w:val="00B4720A"/>
  </w:style>
  <w:style w:type="character" w:customStyle="1" w:styleId="subquestion">
    <w:name w:val="subquestion"/>
    <w:basedOn w:val="DefaultParagraphFont"/>
    <w:rsid w:val="00B4720A"/>
  </w:style>
  <w:style w:type="character" w:customStyle="1" w:styleId="feedbackspan">
    <w:name w:val="feedbackspan"/>
    <w:basedOn w:val="DefaultParagraphFont"/>
    <w:rsid w:val="00B4720A"/>
  </w:style>
  <w:style w:type="character" w:customStyle="1" w:styleId="mspace">
    <w:name w:val="mspace"/>
    <w:basedOn w:val="DefaultParagraphFont"/>
    <w:rsid w:val="00B4720A"/>
  </w:style>
  <w:style w:type="character" w:customStyle="1" w:styleId="mstyle">
    <w:name w:val="mstyle"/>
    <w:basedOn w:val="DefaultParagraphFont"/>
    <w:rsid w:val="00B4720A"/>
  </w:style>
  <w:style w:type="character" w:customStyle="1" w:styleId="mfrac">
    <w:name w:val="mfrac"/>
    <w:basedOn w:val="DefaultParagraphFont"/>
    <w:rsid w:val="00B4720A"/>
  </w:style>
  <w:style w:type="character" w:customStyle="1" w:styleId="msqrt">
    <w:name w:val="msqrt"/>
    <w:basedOn w:val="DefaultParagraphFont"/>
    <w:rsid w:val="00B4720A"/>
  </w:style>
  <w:style w:type="character" w:styleId="Strong">
    <w:name w:val="Strong"/>
    <w:basedOn w:val="DefaultParagraphFont"/>
    <w:uiPriority w:val="22"/>
    <w:qFormat/>
    <w:rsid w:val="00B472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72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20A"/>
    <w:rPr>
      <w:color w:val="800080"/>
      <w:u w:val="single"/>
    </w:rPr>
  </w:style>
  <w:style w:type="character" w:customStyle="1" w:styleId="mtext">
    <w:name w:val="mtext"/>
    <w:basedOn w:val="DefaultParagraphFont"/>
    <w:rsid w:val="00B4720A"/>
  </w:style>
  <w:style w:type="character" w:customStyle="1" w:styleId="answernumber">
    <w:name w:val="answernumber"/>
    <w:basedOn w:val="DefaultParagraphFont"/>
    <w:rsid w:val="00B4720A"/>
  </w:style>
  <w:style w:type="character" w:customStyle="1" w:styleId="munderover">
    <w:name w:val="munderover"/>
    <w:basedOn w:val="DefaultParagraphFont"/>
    <w:rsid w:val="00B4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0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hyperlink" Target="https://estudia.uned.ac.cr/pluginfile.php/608450/question/response_attachments/128891/8/4347218/cuestionario_2_pregunta_5_desarrollo_daniel_rodriguez.JPG?forcedownload=1" TargetMode="External"/><Relationship Id="rId39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29.xml"/><Relationship Id="rId47" Type="http://schemas.openxmlformats.org/officeDocument/2006/relationships/image" Target="media/image11.png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4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estudia.uned.ac.cr/pluginfile.php/608450/question/response_attachments/128891/9/4347214/cuestionario_2_pregunta_2_desarrollo_daniel_rodriguez.JPG?forcedownload=1" TargetMode="Externa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8.xml"/><Relationship Id="rId45" Type="http://schemas.openxmlformats.org/officeDocument/2006/relationships/image" Target="media/image10.png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hyperlink" Target="https://estudia.uned.ac.cr/mod/quiz/view.php?id=59205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image" Target="media/image9.png"/><Relationship Id="rId48" Type="http://schemas.openxmlformats.org/officeDocument/2006/relationships/image" Target="media/image12.png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2021-07-02T14:57:00Z</dcterms:created>
  <dcterms:modified xsi:type="dcterms:W3CDTF">2021-07-02T14:59:00Z</dcterms:modified>
</cp:coreProperties>
</file>