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2B57C" w14:textId="77777777" w:rsidR="00D37EBF" w:rsidRPr="00083EE3" w:rsidRDefault="00D37EBF" w:rsidP="00D37EBF">
      <w:pPr>
        <w:spacing w:line="360" w:lineRule="auto"/>
        <w:jc w:val="center"/>
        <w:rPr>
          <w:rFonts w:ascii="Arial" w:hAnsi="Arial" w:cs="Arial"/>
          <w:b/>
          <w:bCs/>
          <w:sz w:val="28"/>
          <w:szCs w:val="28"/>
          <w:lang w:val="es-CR"/>
        </w:rPr>
      </w:pPr>
      <w:r w:rsidRPr="00083EE3">
        <w:rPr>
          <w:rFonts w:ascii="Arial" w:hAnsi="Arial" w:cs="Arial"/>
          <w:b/>
          <w:bCs/>
          <w:sz w:val="28"/>
          <w:szCs w:val="28"/>
          <w:lang w:val="es-CR"/>
        </w:rPr>
        <w:t>UNIVERSIDAD ESTATAL ADISTANCIA</w:t>
      </w:r>
    </w:p>
    <w:p w14:paraId="75594B62" w14:textId="4925350F" w:rsidR="00D37EBF" w:rsidRPr="00083EE3" w:rsidRDefault="00D37EBF" w:rsidP="00D37EBF">
      <w:pPr>
        <w:spacing w:line="360" w:lineRule="auto"/>
        <w:jc w:val="center"/>
        <w:rPr>
          <w:rFonts w:ascii="Arial" w:hAnsi="Arial" w:cs="Arial"/>
          <w:b/>
          <w:bCs/>
          <w:sz w:val="28"/>
          <w:szCs w:val="28"/>
          <w:lang w:val="es-CR"/>
        </w:rPr>
      </w:pPr>
      <w:r w:rsidRPr="00083EE3">
        <w:rPr>
          <w:rFonts w:ascii="Arial" w:hAnsi="Arial" w:cs="Arial"/>
          <w:b/>
          <w:bCs/>
          <w:sz w:val="28"/>
          <w:szCs w:val="28"/>
          <w:lang w:val="es-CR"/>
        </w:rPr>
        <w:t xml:space="preserve">ESCUELA DE CIENCIAS </w:t>
      </w:r>
      <w:r w:rsidR="00115D5B" w:rsidRPr="00083EE3">
        <w:rPr>
          <w:rFonts w:ascii="Arial" w:hAnsi="Arial" w:cs="Arial"/>
          <w:b/>
          <w:bCs/>
          <w:sz w:val="28"/>
          <w:szCs w:val="28"/>
          <w:lang w:val="es-CR"/>
        </w:rPr>
        <w:t>DE LA ADMINISTRACIÓN</w:t>
      </w:r>
    </w:p>
    <w:p w14:paraId="7DADD9AC" w14:textId="72F34BEF" w:rsidR="00D37EBF" w:rsidRPr="00083EE3" w:rsidRDefault="00D37EBF" w:rsidP="00D37EBF">
      <w:pPr>
        <w:spacing w:line="360" w:lineRule="auto"/>
        <w:jc w:val="center"/>
        <w:rPr>
          <w:rFonts w:ascii="Arial" w:hAnsi="Arial" w:cs="Arial"/>
          <w:b/>
          <w:bCs/>
          <w:sz w:val="28"/>
          <w:szCs w:val="28"/>
          <w:lang w:val="es-CR"/>
        </w:rPr>
      </w:pPr>
      <w:r w:rsidRPr="00083EE3">
        <w:rPr>
          <w:rFonts w:ascii="Arial" w:hAnsi="Arial" w:cs="Arial"/>
          <w:b/>
          <w:bCs/>
          <w:sz w:val="28"/>
          <w:szCs w:val="28"/>
          <w:lang w:val="es-CR"/>
        </w:rPr>
        <w:t xml:space="preserve">CATEDRA DE </w:t>
      </w:r>
      <w:r w:rsidR="00115D5B" w:rsidRPr="00083EE3">
        <w:rPr>
          <w:rFonts w:ascii="Arial" w:hAnsi="Arial" w:cs="Arial"/>
          <w:b/>
          <w:bCs/>
          <w:sz w:val="28"/>
          <w:szCs w:val="28"/>
          <w:lang w:val="es-CR"/>
        </w:rPr>
        <w:t>ADMINISTRACIÓN</w:t>
      </w:r>
    </w:p>
    <w:p w14:paraId="11848B0E" w14:textId="77777777" w:rsidR="00D37EBF" w:rsidRPr="00083EE3" w:rsidRDefault="00D37EBF" w:rsidP="00D37EBF">
      <w:pPr>
        <w:spacing w:line="360" w:lineRule="auto"/>
        <w:jc w:val="center"/>
        <w:rPr>
          <w:rFonts w:ascii="Arial" w:hAnsi="Arial" w:cs="Arial"/>
          <w:b/>
          <w:bCs/>
          <w:sz w:val="28"/>
          <w:szCs w:val="28"/>
          <w:lang w:val="es-CR"/>
        </w:rPr>
      </w:pPr>
    </w:p>
    <w:p w14:paraId="24D75D66" w14:textId="69E5ACDE" w:rsidR="00D37EBF" w:rsidRPr="00083EE3" w:rsidRDefault="00D37EBF" w:rsidP="00D37EBF">
      <w:pPr>
        <w:spacing w:line="360" w:lineRule="auto"/>
        <w:jc w:val="center"/>
        <w:rPr>
          <w:rFonts w:ascii="Arial" w:hAnsi="Arial" w:cs="Arial"/>
          <w:b/>
          <w:bCs/>
          <w:sz w:val="28"/>
          <w:szCs w:val="28"/>
          <w:lang w:val="es-CR"/>
        </w:rPr>
      </w:pPr>
      <w:r w:rsidRPr="00083EE3">
        <w:rPr>
          <w:rFonts w:ascii="Arial" w:hAnsi="Arial" w:cs="Arial"/>
          <w:b/>
          <w:bCs/>
          <w:sz w:val="28"/>
          <w:szCs w:val="28"/>
          <w:lang w:val="es-CR"/>
        </w:rPr>
        <w:t xml:space="preserve">CENTRO UNIVERSITARIO: </w:t>
      </w:r>
      <w:r w:rsidRPr="00083EE3">
        <w:rPr>
          <w:rFonts w:ascii="Arial" w:hAnsi="Arial" w:cs="Arial"/>
          <w:sz w:val="28"/>
          <w:szCs w:val="28"/>
          <w:lang w:val="es-CR"/>
        </w:rPr>
        <w:t>Palmares</w:t>
      </w:r>
    </w:p>
    <w:p w14:paraId="7526C634" w14:textId="77777777" w:rsidR="00D37EBF" w:rsidRPr="00083EE3" w:rsidRDefault="00D37EBF" w:rsidP="00D37EBF">
      <w:pPr>
        <w:spacing w:line="360" w:lineRule="auto"/>
        <w:jc w:val="center"/>
        <w:rPr>
          <w:rFonts w:ascii="Arial" w:hAnsi="Arial" w:cs="Arial"/>
          <w:b/>
          <w:bCs/>
          <w:sz w:val="28"/>
          <w:szCs w:val="28"/>
          <w:lang w:val="es-CR"/>
        </w:rPr>
      </w:pPr>
    </w:p>
    <w:p w14:paraId="6B8EA2E9" w14:textId="6D08DA90" w:rsidR="00D37EBF" w:rsidRPr="00083EE3" w:rsidRDefault="00115D5B" w:rsidP="00D37EBF">
      <w:pPr>
        <w:spacing w:line="360" w:lineRule="auto"/>
        <w:jc w:val="center"/>
        <w:rPr>
          <w:rFonts w:ascii="Arial" w:hAnsi="Arial" w:cs="Arial"/>
          <w:b/>
          <w:bCs/>
          <w:sz w:val="28"/>
          <w:szCs w:val="28"/>
          <w:u w:val="single"/>
          <w:lang w:val="es-CR"/>
        </w:rPr>
      </w:pPr>
      <w:r w:rsidRPr="00083EE3">
        <w:rPr>
          <w:rFonts w:ascii="Arial" w:hAnsi="Arial" w:cs="Arial"/>
          <w:b/>
          <w:bCs/>
          <w:sz w:val="28"/>
          <w:szCs w:val="28"/>
          <w:lang w:val="es-CR"/>
        </w:rPr>
        <w:t xml:space="preserve">CASO DE ESTUDIO: </w:t>
      </w:r>
      <w:r w:rsidRPr="00083EE3">
        <w:rPr>
          <w:rFonts w:ascii="Arial" w:hAnsi="Arial" w:cs="Arial"/>
          <w:sz w:val="28"/>
          <w:szCs w:val="28"/>
          <w:lang w:val="es-CR"/>
        </w:rPr>
        <w:t xml:space="preserve">Innovando los servicios funerarios </w:t>
      </w:r>
    </w:p>
    <w:p w14:paraId="5A0CC5BF" w14:textId="05E445CF" w:rsidR="00D37EBF" w:rsidRPr="00083EE3" w:rsidRDefault="00D37EBF" w:rsidP="00D37EBF">
      <w:pPr>
        <w:spacing w:line="360" w:lineRule="auto"/>
        <w:jc w:val="center"/>
        <w:rPr>
          <w:rFonts w:ascii="Arial" w:hAnsi="Arial" w:cs="Arial"/>
          <w:b/>
          <w:bCs/>
          <w:sz w:val="28"/>
          <w:szCs w:val="28"/>
          <w:lang w:val="es-CR"/>
        </w:rPr>
      </w:pPr>
      <w:r w:rsidRPr="00083EE3">
        <w:rPr>
          <w:rFonts w:ascii="Arial" w:hAnsi="Arial" w:cs="Arial"/>
          <w:b/>
          <w:bCs/>
          <w:sz w:val="28"/>
          <w:szCs w:val="28"/>
          <w:lang w:val="es-CR"/>
        </w:rPr>
        <w:t xml:space="preserve">Curso: </w:t>
      </w:r>
      <w:r w:rsidR="00115D5B" w:rsidRPr="00083EE3">
        <w:rPr>
          <w:rFonts w:ascii="Arial" w:hAnsi="Arial" w:cs="Arial"/>
          <w:sz w:val="28"/>
          <w:szCs w:val="28"/>
          <w:lang w:val="es-CR"/>
        </w:rPr>
        <w:t>Principios de Administración</w:t>
      </w:r>
    </w:p>
    <w:p w14:paraId="370B0907" w14:textId="25C71ECC" w:rsidR="00D37EBF" w:rsidRPr="00083EE3" w:rsidRDefault="00D37EBF" w:rsidP="00D37EBF">
      <w:pPr>
        <w:spacing w:line="360" w:lineRule="auto"/>
        <w:jc w:val="center"/>
        <w:rPr>
          <w:rFonts w:ascii="Arial" w:hAnsi="Arial" w:cs="Arial"/>
          <w:b/>
          <w:bCs/>
          <w:sz w:val="28"/>
          <w:szCs w:val="28"/>
          <w:lang w:val="es-CR"/>
        </w:rPr>
      </w:pPr>
      <w:r w:rsidRPr="00083EE3">
        <w:rPr>
          <w:rFonts w:ascii="Arial" w:hAnsi="Arial" w:cs="Arial"/>
          <w:b/>
          <w:bCs/>
          <w:sz w:val="28"/>
          <w:szCs w:val="28"/>
          <w:lang w:val="es-CR"/>
        </w:rPr>
        <w:t xml:space="preserve">CÓDIGO: </w:t>
      </w:r>
      <w:r w:rsidR="00115D5B" w:rsidRPr="00083EE3">
        <w:rPr>
          <w:rFonts w:ascii="Arial" w:hAnsi="Arial" w:cs="Arial"/>
          <w:sz w:val="28"/>
          <w:szCs w:val="28"/>
          <w:lang w:val="es-CR"/>
        </w:rPr>
        <w:t>04038</w:t>
      </w:r>
    </w:p>
    <w:p w14:paraId="3D6626D0" w14:textId="77777777" w:rsidR="00D37EBF" w:rsidRPr="00083EE3" w:rsidRDefault="00D37EBF" w:rsidP="00D37EBF">
      <w:pPr>
        <w:spacing w:line="360" w:lineRule="auto"/>
        <w:jc w:val="center"/>
        <w:rPr>
          <w:rFonts w:ascii="Arial" w:hAnsi="Arial" w:cs="Arial"/>
          <w:b/>
          <w:bCs/>
          <w:sz w:val="28"/>
          <w:szCs w:val="28"/>
          <w:lang w:val="es-CR"/>
        </w:rPr>
      </w:pPr>
    </w:p>
    <w:p w14:paraId="12EBC82A" w14:textId="77777777" w:rsidR="00D37EBF" w:rsidRPr="00083EE3" w:rsidRDefault="00D37EBF" w:rsidP="00D37EBF">
      <w:pPr>
        <w:spacing w:line="360" w:lineRule="auto"/>
        <w:jc w:val="center"/>
        <w:rPr>
          <w:rFonts w:ascii="Arial" w:hAnsi="Arial" w:cs="Arial"/>
          <w:b/>
          <w:bCs/>
          <w:sz w:val="28"/>
          <w:szCs w:val="28"/>
          <w:lang w:val="es-CR"/>
        </w:rPr>
      </w:pPr>
      <w:r w:rsidRPr="00083EE3">
        <w:rPr>
          <w:rFonts w:ascii="Arial" w:hAnsi="Arial" w:cs="Arial"/>
          <w:b/>
          <w:bCs/>
          <w:sz w:val="28"/>
          <w:szCs w:val="28"/>
          <w:lang w:val="es-CR"/>
        </w:rPr>
        <w:t>NOMBRE DEL ESTUDIANTE:</w:t>
      </w:r>
    </w:p>
    <w:p w14:paraId="7A6ABB7C" w14:textId="77777777" w:rsidR="00D37EBF" w:rsidRPr="00083EE3" w:rsidRDefault="00D37EBF" w:rsidP="00D37EBF">
      <w:pPr>
        <w:spacing w:line="360" w:lineRule="auto"/>
        <w:jc w:val="center"/>
        <w:rPr>
          <w:rFonts w:ascii="Arial" w:hAnsi="Arial" w:cs="Arial"/>
          <w:sz w:val="28"/>
          <w:szCs w:val="28"/>
          <w:lang w:val="es-CR"/>
        </w:rPr>
      </w:pPr>
      <w:r w:rsidRPr="00083EE3">
        <w:rPr>
          <w:rFonts w:ascii="Arial" w:hAnsi="Arial" w:cs="Arial"/>
          <w:sz w:val="28"/>
          <w:szCs w:val="28"/>
          <w:lang w:val="es-CR"/>
        </w:rPr>
        <w:t>José Daniel Rodríguez Sánchez</w:t>
      </w:r>
    </w:p>
    <w:p w14:paraId="6BA78825" w14:textId="77777777" w:rsidR="00D37EBF" w:rsidRPr="00083EE3" w:rsidRDefault="00D37EBF" w:rsidP="00D37EBF">
      <w:pPr>
        <w:spacing w:line="360" w:lineRule="auto"/>
        <w:jc w:val="center"/>
        <w:rPr>
          <w:rFonts w:ascii="Arial" w:hAnsi="Arial" w:cs="Arial"/>
          <w:b/>
          <w:bCs/>
          <w:sz w:val="28"/>
          <w:szCs w:val="28"/>
          <w:lang w:val="es-CR"/>
        </w:rPr>
      </w:pPr>
    </w:p>
    <w:p w14:paraId="151ED646" w14:textId="541F841F" w:rsidR="00D37EBF" w:rsidRDefault="00D37EBF" w:rsidP="00D37EBF">
      <w:pPr>
        <w:spacing w:line="360" w:lineRule="auto"/>
        <w:jc w:val="center"/>
        <w:rPr>
          <w:rFonts w:ascii="Arial" w:hAnsi="Arial" w:cs="Arial"/>
          <w:sz w:val="28"/>
          <w:szCs w:val="28"/>
          <w:lang w:val="es-CR"/>
        </w:rPr>
      </w:pPr>
      <w:r w:rsidRPr="00083EE3">
        <w:rPr>
          <w:rFonts w:ascii="Arial" w:hAnsi="Arial" w:cs="Arial"/>
          <w:b/>
          <w:bCs/>
          <w:sz w:val="28"/>
          <w:szCs w:val="28"/>
          <w:lang w:val="es-CR"/>
        </w:rPr>
        <w:t xml:space="preserve">NÚMERO DE CÉDULA: </w:t>
      </w:r>
      <w:r w:rsidRPr="00083EE3">
        <w:rPr>
          <w:rFonts w:ascii="Arial" w:hAnsi="Arial" w:cs="Arial"/>
          <w:sz w:val="28"/>
          <w:szCs w:val="28"/>
          <w:lang w:val="es-CR"/>
        </w:rPr>
        <w:t>1-1172-0707</w:t>
      </w:r>
    </w:p>
    <w:p w14:paraId="5B0F0562" w14:textId="43C8A436" w:rsidR="00D37EBF" w:rsidRPr="00093600" w:rsidRDefault="00093600" w:rsidP="00093600">
      <w:pPr>
        <w:spacing w:line="360" w:lineRule="auto"/>
        <w:jc w:val="center"/>
        <w:rPr>
          <w:rFonts w:ascii="Arial" w:hAnsi="Arial" w:cs="Arial"/>
          <w:b/>
          <w:bCs/>
          <w:sz w:val="28"/>
          <w:szCs w:val="28"/>
          <w:lang w:val="es-CR"/>
        </w:rPr>
      </w:pPr>
      <w:r>
        <w:rPr>
          <w:rFonts w:ascii="Arial" w:hAnsi="Arial" w:cs="Arial"/>
          <w:b/>
          <w:bCs/>
          <w:sz w:val="28"/>
          <w:szCs w:val="28"/>
          <w:lang w:val="es-CR"/>
        </w:rPr>
        <w:t xml:space="preserve">Correo electrónico:  </w:t>
      </w:r>
      <w:r w:rsidRPr="00093600">
        <w:rPr>
          <w:rFonts w:ascii="Arial" w:hAnsi="Arial" w:cs="Arial"/>
          <w:sz w:val="28"/>
          <w:szCs w:val="28"/>
          <w:lang w:val="es-CR"/>
        </w:rPr>
        <w:t>jdrodriguezs@uned.cr</w:t>
      </w:r>
    </w:p>
    <w:p w14:paraId="6A4E6527" w14:textId="7FEDE7BD" w:rsidR="00D37EBF" w:rsidRPr="00083EE3" w:rsidRDefault="00D37EBF" w:rsidP="00D37EBF">
      <w:pPr>
        <w:spacing w:line="360" w:lineRule="auto"/>
        <w:jc w:val="center"/>
        <w:rPr>
          <w:rFonts w:ascii="Arial" w:hAnsi="Arial" w:cs="Arial"/>
          <w:b/>
          <w:bCs/>
          <w:sz w:val="28"/>
          <w:szCs w:val="28"/>
          <w:lang w:val="es-CR"/>
        </w:rPr>
      </w:pPr>
      <w:r w:rsidRPr="00083EE3">
        <w:rPr>
          <w:rFonts w:ascii="Arial" w:hAnsi="Arial" w:cs="Arial"/>
          <w:b/>
          <w:bCs/>
          <w:sz w:val="28"/>
          <w:szCs w:val="28"/>
          <w:lang w:val="es-CR"/>
        </w:rPr>
        <w:t xml:space="preserve">GRUPO:  </w:t>
      </w:r>
      <w:r w:rsidR="00115D5B" w:rsidRPr="00083EE3">
        <w:rPr>
          <w:rFonts w:ascii="Arial" w:hAnsi="Arial" w:cs="Arial"/>
          <w:sz w:val="28"/>
          <w:szCs w:val="28"/>
          <w:lang w:val="es-CR"/>
        </w:rPr>
        <w:t>08</w:t>
      </w:r>
    </w:p>
    <w:p w14:paraId="5C8B803A" w14:textId="77777777" w:rsidR="00D37EBF" w:rsidRPr="00083EE3" w:rsidRDefault="00D37EBF" w:rsidP="00D37EBF">
      <w:pPr>
        <w:spacing w:line="360" w:lineRule="auto"/>
        <w:jc w:val="center"/>
        <w:rPr>
          <w:rFonts w:ascii="Arial" w:hAnsi="Arial" w:cs="Arial"/>
          <w:b/>
          <w:bCs/>
          <w:sz w:val="28"/>
          <w:szCs w:val="28"/>
          <w:lang w:val="es-CR"/>
        </w:rPr>
      </w:pPr>
    </w:p>
    <w:p w14:paraId="6EC322F5" w14:textId="77777777" w:rsidR="00D37EBF" w:rsidRPr="00083EE3" w:rsidRDefault="00D37EBF" w:rsidP="00D37EBF">
      <w:pPr>
        <w:spacing w:line="360" w:lineRule="auto"/>
        <w:jc w:val="center"/>
        <w:rPr>
          <w:rFonts w:ascii="Arial" w:hAnsi="Arial" w:cs="Arial"/>
          <w:b/>
          <w:bCs/>
          <w:sz w:val="28"/>
          <w:szCs w:val="28"/>
          <w:lang w:val="es-CR"/>
        </w:rPr>
      </w:pPr>
    </w:p>
    <w:p w14:paraId="4F2114CD" w14:textId="1D521D73" w:rsidR="00D37EBF" w:rsidRPr="00083EE3" w:rsidRDefault="00D37EBF" w:rsidP="00D37EBF">
      <w:pPr>
        <w:spacing w:line="360" w:lineRule="auto"/>
        <w:jc w:val="center"/>
        <w:rPr>
          <w:rFonts w:ascii="Arial" w:hAnsi="Arial" w:cs="Arial"/>
          <w:b/>
          <w:bCs/>
          <w:sz w:val="28"/>
          <w:szCs w:val="28"/>
          <w:lang w:val="es-CR"/>
        </w:rPr>
      </w:pPr>
      <w:r w:rsidRPr="00083EE3">
        <w:rPr>
          <w:rFonts w:ascii="Arial" w:hAnsi="Arial" w:cs="Arial"/>
          <w:b/>
          <w:bCs/>
          <w:sz w:val="28"/>
          <w:szCs w:val="28"/>
          <w:lang w:val="es-CR"/>
        </w:rPr>
        <w:t>I</w:t>
      </w:r>
      <w:r w:rsidR="00115D5B" w:rsidRPr="00083EE3">
        <w:rPr>
          <w:rFonts w:ascii="Arial" w:hAnsi="Arial" w:cs="Arial"/>
          <w:b/>
          <w:bCs/>
          <w:sz w:val="28"/>
          <w:szCs w:val="28"/>
          <w:lang w:val="es-CR"/>
        </w:rPr>
        <w:t>II</w:t>
      </w:r>
      <w:r w:rsidRPr="00083EE3">
        <w:rPr>
          <w:rFonts w:ascii="Arial" w:hAnsi="Arial" w:cs="Arial"/>
          <w:b/>
          <w:bCs/>
          <w:sz w:val="28"/>
          <w:szCs w:val="28"/>
          <w:lang w:val="es-CR"/>
        </w:rPr>
        <w:t xml:space="preserve"> CUATRIMESTRE-2021</w:t>
      </w:r>
    </w:p>
    <w:p w14:paraId="6E8D0162" w14:textId="7E99AD25" w:rsidR="000641F5" w:rsidRDefault="000641F5">
      <w:pPr>
        <w:rPr>
          <w:lang w:val="es-CR"/>
        </w:rPr>
      </w:pPr>
    </w:p>
    <w:p w14:paraId="68945BBA" w14:textId="1E8FCF01" w:rsidR="00DD4DFC" w:rsidRDefault="00DD4DFC">
      <w:pPr>
        <w:rPr>
          <w:lang w:val="es-CR"/>
        </w:rPr>
      </w:pPr>
    </w:p>
    <w:p w14:paraId="562EB504" w14:textId="4FD5AE37" w:rsidR="00DD4DFC" w:rsidRPr="00943995" w:rsidRDefault="00EE3EEB" w:rsidP="00495187">
      <w:pPr>
        <w:pStyle w:val="Heading1"/>
        <w:spacing w:line="480" w:lineRule="auto"/>
        <w:rPr>
          <w:rFonts w:ascii="Arial" w:hAnsi="Arial" w:cs="Arial"/>
          <w:b/>
          <w:bCs/>
          <w:sz w:val="24"/>
          <w:szCs w:val="24"/>
          <w:lang w:val="es-CR"/>
        </w:rPr>
      </w:pPr>
      <w:r>
        <w:rPr>
          <w:rFonts w:ascii="Arial" w:hAnsi="Arial" w:cs="Arial"/>
          <w:b/>
          <w:bCs/>
          <w:sz w:val="24"/>
          <w:szCs w:val="24"/>
          <w:lang w:val="es-CR"/>
        </w:rPr>
        <w:lastRenderedPageBreak/>
        <w:t xml:space="preserve">Tabla de </w:t>
      </w:r>
      <w:r w:rsidR="00157C58" w:rsidRPr="00943995">
        <w:rPr>
          <w:rFonts w:ascii="Arial" w:hAnsi="Arial" w:cs="Arial"/>
          <w:b/>
          <w:bCs/>
          <w:sz w:val="24"/>
          <w:szCs w:val="24"/>
          <w:lang w:val="es-CR"/>
        </w:rPr>
        <w:t>Contenido</w:t>
      </w:r>
    </w:p>
    <w:sdt>
      <w:sdtPr>
        <w:rPr>
          <w:rFonts w:ascii="Arial" w:eastAsiaTheme="minorHAnsi" w:hAnsi="Arial" w:cs="Arial"/>
          <w:color w:val="auto"/>
          <w:sz w:val="24"/>
          <w:szCs w:val="24"/>
        </w:rPr>
        <w:id w:val="-1180195415"/>
        <w:docPartObj>
          <w:docPartGallery w:val="Table of Contents"/>
          <w:docPartUnique/>
        </w:docPartObj>
      </w:sdtPr>
      <w:sdtEndPr>
        <w:rPr>
          <w:b/>
          <w:bCs/>
          <w:noProof/>
        </w:rPr>
      </w:sdtEndPr>
      <w:sdtContent>
        <w:p w14:paraId="5A94A08B" w14:textId="4DE9852A" w:rsidR="00A03D85" w:rsidRPr="00943995" w:rsidRDefault="00A03D85" w:rsidP="00495187">
          <w:pPr>
            <w:pStyle w:val="TOCHeading"/>
            <w:spacing w:line="480" w:lineRule="auto"/>
            <w:rPr>
              <w:rFonts w:ascii="Arial" w:hAnsi="Arial" w:cs="Arial"/>
              <w:sz w:val="24"/>
              <w:szCs w:val="24"/>
            </w:rPr>
          </w:pPr>
        </w:p>
        <w:p w14:paraId="2D5F26F1" w14:textId="41E367FD" w:rsidR="00686B1E" w:rsidRPr="00943995" w:rsidRDefault="00A03D85" w:rsidP="00495187">
          <w:pPr>
            <w:pStyle w:val="TOC1"/>
            <w:tabs>
              <w:tab w:val="right" w:leader="dot" w:pos="9350"/>
            </w:tabs>
            <w:spacing w:line="480" w:lineRule="auto"/>
            <w:rPr>
              <w:rFonts w:ascii="Arial" w:eastAsiaTheme="minorEastAsia" w:hAnsi="Arial" w:cs="Arial"/>
              <w:noProof/>
              <w:sz w:val="24"/>
              <w:szCs w:val="24"/>
            </w:rPr>
          </w:pPr>
          <w:r w:rsidRPr="00943995">
            <w:rPr>
              <w:rFonts w:ascii="Arial" w:hAnsi="Arial" w:cs="Arial"/>
              <w:sz w:val="24"/>
              <w:szCs w:val="24"/>
            </w:rPr>
            <w:fldChar w:fldCharType="begin"/>
          </w:r>
          <w:r w:rsidRPr="00943995">
            <w:rPr>
              <w:rFonts w:ascii="Arial" w:hAnsi="Arial" w:cs="Arial"/>
              <w:sz w:val="24"/>
              <w:szCs w:val="24"/>
            </w:rPr>
            <w:instrText xml:space="preserve"> TOC \o "1-3" \h \z \u </w:instrText>
          </w:r>
          <w:r w:rsidRPr="00943995">
            <w:rPr>
              <w:rFonts w:ascii="Arial" w:hAnsi="Arial" w:cs="Arial"/>
              <w:sz w:val="24"/>
              <w:szCs w:val="24"/>
            </w:rPr>
            <w:fldChar w:fldCharType="separate"/>
          </w:r>
          <w:hyperlink w:anchor="_Toc83149311" w:history="1">
            <w:r w:rsidR="00686B1E" w:rsidRPr="00943995">
              <w:rPr>
                <w:rStyle w:val="Hyperlink"/>
                <w:rFonts w:ascii="Arial" w:hAnsi="Arial" w:cs="Arial"/>
                <w:noProof/>
                <w:sz w:val="24"/>
                <w:szCs w:val="24"/>
                <w:lang w:val="es-CR"/>
              </w:rPr>
              <w:t>Introducción</w:t>
            </w:r>
            <w:r w:rsidR="00686B1E" w:rsidRPr="00943995">
              <w:rPr>
                <w:rFonts w:ascii="Arial" w:hAnsi="Arial" w:cs="Arial"/>
                <w:noProof/>
                <w:webHidden/>
                <w:sz w:val="24"/>
                <w:szCs w:val="24"/>
              </w:rPr>
              <w:tab/>
            </w:r>
            <w:r w:rsidR="00686B1E" w:rsidRPr="00943995">
              <w:rPr>
                <w:rFonts w:ascii="Arial" w:hAnsi="Arial" w:cs="Arial"/>
                <w:noProof/>
                <w:webHidden/>
                <w:sz w:val="24"/>
                <w:szCs w:val="24"/>
              </w:rPr>
              <w:fldChar w:fldCharType="begin"/>
            </w:r>
            <w:r w:rsidR="00686B1E" w:rsidRPr="00943995">
              <w:rPr>
                <w:rFonts w:ascii="Arial" w:hAnsi="Arial" w:cs="Arial"/>
                <w:noProof/>
                <w:webHidden/>
                <w:sz w:val="24"/>
                <w:szCs w:val="24"/>
              </w:rPr>
              <w:instrText xml:space="preserve"> PAGEREF _Toc83149311 \h </w:instrText>
            </w:r>
            <w:r w:rsidR="00686B1E" w:rsidRPr="00943995">
              <w:rPr>
                <w:rFonts w:ascii="Arial" w:hAnsi="Arial" w:cs="Arial"/>
                <w:noProof/>
                <w:webHidden/>
                <w:sz w:val="24"/>
                <w:szCs w:val="24"/>
              </w:rPr>
            </w:r>
            <w:r w:rsidR="00686B1E" w:rsidRPr="00943995">
              <w:rPr>
                <w:rFonts w:ascii="Arial" w:hAnsi="Arial" w:cs="Arial"/>
                <w:noProof/>
                <w:webHidden/>
                <w:sz w:val="24"/>
                <w:szCs w:val="24"/>
              </w:rPr>
              <w:fldChar w:fldCharType="separate"/>
            </w:r>
            <w:r w:rsidR="00151612">
              <w:rPr>
                <w:rFonts w:ascii="Arial" w:hAnsi="Arial" w:cs="Arial"/>
                <w:noProof/>
                <w:webHidden/>
                <w:sz w:val="24"/>
                <w:szCs w:val="24"/>
              </w:rPr>
              <w:t>3</w:t>
            </w:r>
            <w:r w:rsidR="00686B1E" w:rsidRPr="00943995">
              <w:rPr>
                <w:rFonts w:ascii="Arial" w:hAnsi="Arial" w:cs="Arial"/>
                <w:noProof/>
                <w:webHidden/>
                <w:sz w:val="24"/>
                <w:szCs w:val="24"/>
              </w:rPr>
              <w:fldChar w:fldCharType="end"/>
            </w:r>
          </w:hyperlink>
        </w:p>
        <w:p w14:paraId="3665ACD0" w14:textId="6461D449" w:rsidR="00686B1E" w:rsidRPr="00943995" w:rsidRDefault="00100880" w:rsidP="00495187">
          <w:pPr>
            <w:pStyle w:val="TOC1"/>
            <w:tabs>
              <w:tab w:val="left" w:pos="440"/>
              <w:tab w:val="right" w:leader="dot" w:pos="9350"/>
            </w:tabs>
            <w:spacing w:line="480" w:lineRule="auto"/>
            <w:rPr>
              <w:rFonts w:ascii="Arial" w:eastAsiaTheme="minorEastAsia" w:hAnsi="Arial" w:cs="Arial"/>
              <w:noProof/>
              <w:sz w:val="24"/>
              <w:szCs w:val="24"/>
            </w:rPr>
          </w:pPr>
          <w:hyperlink w:anchor="_Toc83149312" w:history="1">
            <w:r w:rsidR="00686B1E" w:rsidRPr="00943995">
              <w:rPr>
                <w:rStyle w:val="Hyperlink"/>
                <w:rFonts w:ascii="Arial" w:hAnsi="Arial" w:cs="Arial"/>
                <w:noProof/>
                <w:sz w:val="24"/>
                <w:szCs w:val="24"/>
                <w:lang w:val="es-CR"/>
              </w:rPr>
              <w:t>1.</w:t>
            </w:r>
            <w:r w:rsidR="00686B1E" w:rsidRPr="00943995">
              <w:rPr>
                <w:rFonts w:ascii="Arial" w:eastAsiaTheme="minorEastAsia" w:hAnsi="Arial" w:cs="Arial"/>
                <w:noProof/>
                <w:sz w:val="24"/>
                <w:szCs w:val="24"/>
              </w:rPr>
              <w:tab/>
            </w:r>
            <w:r w:rsidR="00686B1E" w:rsidRPr="00943995">
              <w:rPr>
                <w:rStyle w:val="Hyperlink"/>
                <w:rFonts w:ascii="Arial" w:hAnsi="Arial" w:cs="Arial"/>
                <w:noProof/>
                <w:sz w:val="24"/>
                <w:szCs w:val="24"/>
                <w:lang w:val="es-CR"/>
              </w:rPr>
              <w:t>Hechos Relevantes</w:t>
            </w:r>
            <w:r w:rsidR="00686B1E" w:rsidRPr="00943995">
              <w:rPr>
                <w:rFonts w:ascii="Arial" w:hAnsi="Arial" w:cs="Arial"/>
                <w:noProof/>
                <w:webHidden/>
                <w:sz w:val="24"/>
                <w:szCs w:val="24"/>
              </w:rPr>
              <w:tab/>
            </w:r>
            <w:r w:rsidR="00686B1E" w:rsidRPr="00943995">
              <w:rPr>
                <w:rFonts w:ascii="Arial" w:hAnsi="Arial" w:cs="Arial"/>
                <w:noProof/>
                <w:webHidden/>
                <w:sz w:val="24"/>
                <w:szCs w:val="24"/>
              </w:rPr>
              <w:fldChar w:fldCharType="begin"/>
            </w:r>
            <w:r w:rsidR="00686B1E" w:rsidRPr="00943995">
              <w:rPr>
                <w:rFonts w:ascii="Arial" w:hAnsi="Arial" w:cs="Arial"/>
                <w:noProof/>
                <w:webHidden/>
                <w:sz w:val="24"/>
                <w:szCs w:val="24"/>
              </w:rPr>
              <w:instrText xml:space="preserve"> PAGEREF _Toc83149312 \h </w:instrText>
            </w:r>
            <w:r w:rsidR="00686B1E" w:rsidRPr="00943995">
              <w:rPr>
                <w:rFonts w:ascii="Arial" w:hAnsi="Arial" w:cs="Arial"/>
                <w:noProof/>
                <w:webHidden/>
                <w:sz w:val="24"/>
                <w:szCs w:val="24"/>
              </w:rPr>
            </w:r>
            <w:r w:rsidR="00686B1E" w:rsidRPr="00943995">
              <w:rPr>
                <w:rFonts w:ascii="Arial" w:hAnsi="Arial" w:cs="Arial"/>
                <w:noProof/>
                <w:webHidden/>
                <w:sz w:val="24"/>
                <w:szCs w:val="24"/>
              </w:rPr>
              <w:fldChar w:fldCharType="separate"/>
            </w:r>
            <w:r w:rsidR="00151612">
              <w:rPr>
                <w:rFonts w:ascii="Arial" w:hAnsi="Arial" w:cs="Arial"/>
                <w:noProof/>
                <w:webHidden/>
                <w:sz w:val="24"/>
                <w:szCs w:val="24"/>
              </w:rPr>
              <w:t>3</w:t>
            </w:r>
            <w:r w:rsidR="00686B1E" w:rsidRPr="00943995">
              <w:rPr>
                <w:rFonts w:ascii="Arial" w:hAnsi="Arial" w:cs="Arial"/>
                <w:noProof/>
                <w:webHidden/>
                <w:sz w:val="24"/>
                <w:szCs w:val="24"/>
              </w:rPr>
              <w:fldChar w:fldCharType="end"/>
            </w:r>
          </w:hyperlink>
        </w:p>
        <w:p w14:paraId="75A3896A" w14:textId="6201D770" w:rsidR="00686B1E" w:rsidRPr="00943995" w:rsidRDefault="00100880" w:rsidP="00495187">
          <w:pPr>
            <w:pStyle w:val="TOC1"/>
            <w:tabs>
              <w:tab w:val="left" w:pos="440"/>
              <w:tab w:val="right" w:leader="dot" w:pos="9350"/>
            </w:tabs>
            <w:spacing w:line="480" w:lineRule="auto"/>
            <w:rPr>
              <w:rFonts w:ascii="Arial" w:eastAsiaTheme="minorEastAsia" w:hAnsi="Arial" w:cs="Arial"/>
              <w:noProof/>
              <w:sz w:val="24"/>
              <w:szCs w:val="24"/>
            </w:rPr>
          </w:pPr>
          <w:hyperlink w:anchor="_Toc83149313" w:history="1">
            <w:r w:rsidR="00686B1E" w:rsidRPr="00943995">
              <w:rPr>
                <w:rStyle w:val="Hyperlink"/>
                <w:rFonts w:ascii="Arial" w:hAnsi="Arial" w:cs="Arial"/>
                <w:noProof/>
                <w:sz w:val="24"/>
                <w:szCs w:val="24"/>
                <w:lang w:val="es-CR"/>
              </w:rPr>
              <w:t>2.</w:t>
            </w:r>
            <w:r w:rsidR="00686B1E" w:rsidRPr="00943995">
              <w:rPr>
                <w:rFonts w:ascii="Arial" w:eastAsiaTheme="minorEastAsia" w:hAnsi="Arial" w:cs="Arial"/>
                <w:noProof/>
                <w:sz w:val="24"/>
                <w:szCs w:val="24"/>
              </w:rPr>
              <w:tab/>
            </w:r>
            <w:r w:rsidR="00686B1E" w:rsidRPr="00943995">
              <w:rPr>
                <w:rStyle w:val="Hyperlink"/>
                <w:rFonts w:ascii="Arial" w:hAnsi="Arial" w:cs="Arial"/>
                <w:noProof/>
                <w:sz w:val="24"/>
                <w:szCs w:val="24"/>
                <w:lang w:val="es-CR"/>
              </w:rPr>
              <w:t>Problema Central</w:t>
            </w:r>
            <w:r w:rsidR="00686B1E" w:rsidRPr="00943995">
              <w:rPr>
                <w:rFonts w:ascii="Arial" w:hAnsi="Arial" w:cs="Arial"/>
                <w:noProof/>
                <w:webHidden/>
                <w:sz w:val="24"/>
                <w:szCs w:val="24"/>
              </w:rPr>
              <w:tab/>
            </w:r>
            <w:r w:rsidR="00686B1E" w:rsidRPr="00943995">
              <w:rPr>
                <w:rFonts w:ascii="Arial" w:hAnsi="Arial" w:cs="Arial"/>
                <w:noProof/>
                <w:webHidden/>
                <w:sz w:val="24"/>
                <w:szCs w:val="24"/>
              </w:rPr>
              <w:fldChar w:fldCharType="begin"/>
            </w:r>
            <w:r w:rsidR="00686B1E" w:rsidRPr="00943995">
              <w:rPr>
                <w:rFonts w:ascii="Arial" w:hAnsi="Arial" w:cs="Arial"/>
                <w:noProof/>
                <w:webHidden/>
                <w:sz w:val="24"/>
                <w:szCs w:val="24"/>
              </w:rPr>
              <w:instrText xml:space="preserve"> PAGEREF _Toc83149313 \h </w:instrText>
            </w:r>
            <w:r w:rsidR="00686B1E" w:rsidRPr="00943995">
              <w:rPr>
                <w:rFonts w:ascii="Arial" w:hAnsi="Arial" w:cs="Arial"/>
                <w:noProof/>
                <w:webHidden/>
                <w:sz w:val="24"/>
                <w:szCs w:val="24"/>
              </w:rPr>
            </w:r>
            <w:r w:rsidR="00686B1E" w:rsidRPr="00943995">
              <w:rPr>
                <w:rFonts w:ascii="Arial" w:hAnsi="Arial" w:cs="Arial"/>
                <w:noProof/>
                <w:webHidden/>
                <w:sz w:val="24"/>
                <w:szCs w:val="24"/>
              </w:rPr>
              <w:fldChar w:fldCharType="separate"/>
            </w:r>
            <w:r w:rsidR="00151612">
              <w:rPr>
                <w:rFonts w:ascii="Arial" w:hAnsi="Arial" w:cs="Arial"/>
                <w:noProof/>
                <w:webHidden/>
                <w:sz w:val="24"/>
                <w:szCs w:val="24"/>
              </w:rPr>
              <w:t>4</w:t>
            </w:r>
            <w:r w:rsidR="00686B1E" w:rsidRPr="00943995">
              <w:rPr>
                <w:rFonts w:ascii="Arial" w:hAnsi="Arial" w:cs="Arial"/>
                <w:noProof/>
                <w:webHidden/>
                <w:sz w:val="24"/>
                <w:szCs w:val="24"/>
              </w:rPr>
              <w:fldChar w:fldCharType="end"/>
            </w:r>
          </w:hyperlink>
        </w:p>
        <w:p w14:paraId="1DDBB041" w14:textId="0D7D8377" w:rsidR="00686B1E" w:rsidRPr="00943995" w:rsidRDefault="00100880" w:rsidP="00495187">
          <w:pPr>
            <w:pStyle w:val="TOC1"/>
            <w:tabs>
              <w:tab w:val="left" w:pos="440"/>
              <w:tab w:val="right" w:leader="dot" w:pos="9350"/>
            </w:tabs>
            <w:spacing w:line="480" w:lineRule="auto"/>
            <w:rPr>
              <w:rFonts w:ascii="Arial" w:eastAsiaTheme="minorEastAsia" w:hAnsi="Arial" w:cs="Arial"/>
              <w:noProof/>
              <w:sz w:val="24"/>
              <w:szCs w:val="24"/>
            </w:rPr>
          </w:pPr>
          <w:hyperlink w:anchor="_Toc83149314" w:history="1">
            <w:r w:rsidR="00686B1E" w:rsidRPr="00943995">
              <w:rPr>
                <w:rStyle w:val="Hyperlink"/>
                <w:rFonts w:ascii="Arial" w:hAnsi="Arial" w:cs="Arial"/>
                <w:noProof/>
                <w:sz w:val="24"/>
                <w:szCs w:val="24"/>
                <w:lang w:val="es-CR"/>
              </w:rPr>
              <w:t>3.</w:t>
            </w:r>
            <w:r w:rsidR="00686B1E" w:rsidRPr="00943995">
              <w:rPr>
                <w:rFonts w:ascii="Arial" w:eastAsiaTheme="minorEastAsia" w:hAnsi="Arial" w:cs="Arial"/>
                <w:noProof/>
                <w:sz w:val="24"/>
                <w:szCs w:val="24"/>
              </w:rPr>
              <w:tab/>
            </w:r>
            <w:r w:rsidR="00686B1E" w:rsidRPr="00943995">
              <w:rPr>
                <w:rStyle w:val="Hyperlink"/>
                <w:rFonts w:ascii="Arial" w:hAnsi="Arial" w:cs="Arial"/>
                <w:noProof/>
                <w:sz w:val="24"/>
                <w:szCs w:val="24"/>
                <w:lang w:val="es-CR"/>
              </w:rPr>
              <w:t>Análisis</w:t>
            </w:r>
            <w:r w:rsidR="00686B1E" w:rsidRPr="00943995">
              <w:rPr>
                <w:rFonts w:ascii="Arial" w:hAnsi="Arial" w:cs="Arial"/>
                <w:noProof/>
                <w:webHidden/>
                <w:sz w:val="24"/>
                <w:szCs w:val="24"/>
              </w:rPr>
              <w:tab/>
            </w:r>
            <w:r w:rsidR="00686B1E" w:rsidRPr="00943995">
              <w:rPr>
                <w:rFonts w:ascii="Arial" w:hAnsi="Arial" w:cs="Arial"/>
                <w:noProof/>
                <w:webHidden/>
                <w:sz w:val="24"/>
                <w:szCs w:val="24"/>
              </w:rPr>
              <w:fldChar w:fldCharType="begin"/>
            </w:r>
            <w:r w:rsidR="00686B1E" w:rsidRPr="00943995">
              <w:rPr>
                <w:rFonts w:ascii="Arial" w:hAnsi="Arial" w:cs="Arial"/>
                <w:noProof/>
                <w:webHidden/>
                <w:sz w:val="24"/>
                <w:szCs w:val="24"/>
              </w:rPr>
              <w:instrText xml:space="preserve"> PAGEREF _Toc83149314 \h </w:instrText>
            </w:r>
            <w:r w:rsidR="00686B1E" w:rsidRPr="00943995">
              <w:rPr>
                <w:rFonts w:ascii="Arial" w:hAnsi="Arial" w:cs="Arial"/>
                <w:noProof/>
                <w:webHidden/>
                <w:sz w:val="24"/>
                <w:szCs w:val="24"/>
              </w:rPr>
            </w:r>
            <w:r w:rsidR="00686B1E" w:rsidRPr="00943995">
              <w:rPr>
                <w:rFonts w:ascii="Arial" w:hAnsi="Arial" w:cs="Arial"/>
                <w:noProof/>
                <w:webHidden/>
                <w:sz w:val="24"/>
                <w:szCs w:val="24"/>
              </w:rPr>
              <w:fldChar w:fldCharType="separate"/>
            </w:r>
            <w:r w:rsidR="00151612">
              <w:rPr>
                <w:rFonts w:ascii="Arial" w:hAnsi="Arial" w:cs="Arial"/>
                <w:noProof/>
                <w:webHidden/>
                <w:sz w:val="24"/>
                <w:szCs w:val="24"/>
              </w:rPr>
              <w:t>4</w:t>
            </w:r>
            <w:r w:rsidR="00686B1E" w:rsidRPr="00943995">
              <w:rPr>
                <w:rFonts w:ascii="Arial" w:hAnsi="Arial" w:cs="Arial"/>
                <w:noProof/>
                <w:webHidden/>
                <w:sz w:val="24"/>
                <w:szCs w:val="24"/>
              </w:rPr>
              <w:fldChar w:fldCharType="end"/>
            </w:r>
          </w:hyperlink>
        </w:p>
        <w:p w14:paraId="10057420" w14:textId="3FE2DC57" w:rsidR="00686B1E" w:rsidRPr="00943995" w:rsidRDefault="00100880" w:rsidP="00495187">
          <w:pPr>
            <w:pStyle w:val="TOC1"/>
            <w:tabs>
              <w:tab w:val="left" w:pos="440"/>
              <w:tab w:val="right" w:leader="dot" w:pos="9350"/>
            </w:tabs>
            <w:spacing w:line="480" w:lineRule="auto"/>
            <w:rPr>
              <w:rFonts w:ascii="Arial" w:eastAsiaTheme="minorEastAsia" w:hAnsi="Arial" w:cs="Arial"/>
              <w:noProof/>
              <w:sz w:val="24"/>
              <w:szCs w:val="24"/>
            </w:rPr>
          </w:pPr>
          <w:hyperlink w:anchor="_Toc83149315" w:history="1">
            <w:r w:rsidR="00686B1E" w:rsidRPr="00943995">
              <w:rPr>
                <w:rStyle w:val="Hyperlink"/>
                <w:rFonts w:ascii="Arial" w:hAnsi="Arial" w:cs="Arial"/>
                <w:noProof/>
                <w:sz w:val="24"/>
                <w:szCs w:val="24"/>
                <w:lang w:val="es-CR"/>
              </w:rPr>
              <w:t>4.</w:t>
            </w:r>
            <w:r w:rsidR="00686B1E" w:rsidRPr="00943995">
              <w:rPr>
                <w:rFonts w:ascii="Arial" w:eastAsiaTheme="minorEastAsia" w:hAnsi="Arial" w:cs="Arial"/>
                <w:noProof/>
                <w:sz w:val="24"/>
                <w:szCs w:val="24"/>
              </w:rPr>
              <w:tab/>
            </w:r>
            <w:r w:rsidR="00686B1E" w:rsidRPr="00943995">
              <w:rPr>
                <w:rStyle w:val="Hyperlink"/>
                <w:rFonts w:ascii="Arial" w:hAnsi="Arial" w:cs="Arial"/>
                <w:noProof/>
                <w:sz w:val="24"/>
                <w:szCs w:val="24"/>
                <w:lang w:val="es-CR"/>
              </w:rPr>
              <w:t>Alternativas de Solución</w:t>
            </w:r>
            <w:r w:rsidR="00686B1E" w:rsidRPr="00943995">
              <w:rPr>
                <w:rFonts w:ascii="Arial" w:hAnsi="Arial" w:cs="Arial"/>
                <w:noProof/>
                <w:webHidden/>
                <w:sz w:val="24"/>
                <w:szCs w:val="24"/>
              </w:rPr>
              <w:tab/>
            </w:r>
            <w:r w:rsidR="00686B1E" w:rsidRPr="00943995">
              <w:rPr>
                <w:rFonts w:ascii="Arial" w:hAnsi="Arial" w:cs="Arial"/>
                <w:noProof/>
                <w:webHidden/>
                <w:sz w:val="24"/>
                <w:szCs w:val="24"/>
              </w:rPr>
              <w:fldChar w:fldCharType="begin"/>
            </w:r>
            <w:r w:rsidR="00686B1E" w:rsidRPr="00943995">
              <w:rPr>
                <w:rFonts w:ascii="Arial" w:hAnsi="Arial" w:cs="Arial"/>
                <w:noProof/>
                <w:webHidden/>
                <w:sz w:val="24"/>
                <w:szCs w:val="24"/>
              </w:rPr>
              <w:instrText xml:space="preserve"> PAGEREF _Toc83149315 \h </w:instrText>
            </w:r>
            <w:r w:rsidR="00686B1E" w:rsidRPr="00943995">
              <w:rPr>
                <w:rFonts w:ascii="Arial" w:hAnsi="Arial" w:cs="Arial"/>
                <w:noProof/>
                <w:webHidden/>
                <w:sz w:val="24"/>
                <w:szCs w:val="24"/>
              </w:rPr>
            </w:r>
            <w:r w:rsidR="00686B1E" w:rsidRPr="00943995">
              <w:rPr>
                <w:rFonts w:ascii="Arial" w:hAnsi="Arial" w:cs="Arial"/>
                <w:noProof/>
                <w:webHidden/>
                <w:sz w:val="24"/>
                <w:szCs w:val="24"/>
              </w:rPr>
              <w:fldChar w:fldCharType="separate"/>
            </w:r>
            <w:r w:rsidR="00151612">
              <w:rPr>
                <w:rFonts w:ascii="Arial" w:hAnsi="Arial" w:cs="Arial"/>
                <w:noProof/>
                <w:webHidden/>
                <w:sz w:val="24"/>
                <w:szCs w:val="24"/>
              </w:rPr>
              <w:t>6</w:t>
            </w:r>
            <w:r w:rsidR="00686B1E" w:rsidRPr="00943995">
              <w:rPr>
                <w:rFonts w:ascii="Arial" w:hAnsi="Arial" w:cs="Arial"/>
                <w:noProof/>
                <w:webHidden/>
                <w:sz w:val="24"/>
                <w:szCs w:val="24"/>
              </w:rPr>
              <w:fldChar w:fldCharType="end"/>
            </w:r>
          </w:hyperlink>
        </w:p>
        <w:p w14:paraId="3C44A02E" w14:textId="1108F949" w:rsidR="00686B1E" w:rsidRPr="00943995" w:rsidRDefault="00100880" w:rsidP="00495187">
          <w:pPr>
            <w:pStyle w:val="TOC1"/>
            <w:tabs>
              <w:tab w:val="left" w:pos="440"/>
              <w:tab w:val="right" w:leader="dot" w:pos="9350"/>
            </w:tabs>
            <w:spacing w:line="480" w:lineRule="auto"/>
            <w:rPr>
              <w:rFonts w:ascii="Arial" w:eastAsiaTheme="minorEastAsia" w:hAnsi="Arial" w:cs="Arial"/>
              <w:noProof/>
              <w:sz w:val="24"/>
              <w:szCs w:val="24"/>
            </w:rPr>
          </w:pPr>
          <w:hyperlink w:anchor="_Toc83149316" w:history="1">
            <w:r w:rsidR="00686B1E" w:rsidRPr="00943995">
              <w:rPr>
                <w:rStyle w:val="Hyperlink"/>
                <w:rFonts w:ascii="Arial" w:hAnsi="Arial" w:cs="Arial"/>
                <w:noProof/>
                <w:sz w:val="24"/>
                <w:szCs w:val="24"/>
                <w:lang w:val="es-CR"/>
              </w:rPr>
              <w:t>5.</w:t>
            </w:r>
            <w:r w:rsidR="00686B1E" w:rsidRPr="00943995">
              <w:rPr>
                <w:rFonts w:ascii="Arial" w:eastAsiaTheme="minorEastAsia" w:hAnsi="Arial" w:cs="Arial"/>
                <w:noProof/>
                <w:sz w:val="24"/>
                <w:szCs w:val="24"/>
              </w:rPr>
              <w:tab/>
            </w:r>
            <w:r w:rsidR="00686B1E" w:rsidRPr="00943995">
              <w:rPr>
                <w:rStyle w:val="Hyperlink"/>
                <w:rFonts w:ascii="Arial" w:hAnsi="Arial" w:cs="Arial"/>
                <w:noProof/>
                <w:sz w:val="24"/>
                <w:szCs w:val="24"/>
                <w:lang w:val="es-CR"/>
              </w:rPr>
              <w:t>Solución, instrumentalización y recomendaciones</w:t>
            </w:r>
            <w:r w:rsidR="00686B1E" w:rsidRPr="00943995">
              <w:rPr>
                <w:rFonts w:ascii="Arial" w:hAnsi="Arial" w:cs="Arial"/>
                <w:noProof/>
                <w:webHidden/>
                <w:sz w:val="24"/>
                <w:szCs w:val="24"/>
              </w:rPr>
              <w:tab/>
            </w:r>
            <w:r w:rsidR="00686B1E" w:rsidRPr="00943995">
              <w:rPr>
                <w:rFonts w:ascii="Arial" w:hAnsi="Arial" w:cs="Arial"/>
                <w:noProof/>
                <w:webHidden/>
                <w:sz w:val="24"/>
                <w:szCs w:val="24"/>
              </w:rPr>
              <w:fldChar w:fldCharType="begin"/>
            </w:r>
            <w:r w:rsidR="00686B1E" w:rsidRPr="00943995">
              <w:rPr>
                <w:rFonts w:ascii="Arial" w:hAnsi="Arial" w:cs="Arial"/>
                <w:noProof/>
                <w:webHidden/>
                <w:sz w:val="24"/>
                <w:szCs w:val="24"/>
              </w:rPr>
              <w:instrText xml:space="preserve"> PAGEREF _Toc83149316 \h </w:instrText>
            </w:r>
            <w:r w:rsidR="00686B1E" w:rsidRPr="00943995">
              <w:rPr>
                <w:rFonts w:ascii="Arial" w:hAnsi="Arial" w:cs="Arial"/>
                <w:noProof/>
                <w:webHidden/>
                <w:sz w:val="24"/>
                <w:szCs w:val="24"/>
              </w:rPr>
            </w:r>
            <w:r w:rsidR="00686B1E" w:rsidRPr="00943995">
              <w:rPr>
                <w:rFonts w:ascii="Arial" w:hAnsi="Arial" w:cs="Arial"/>
                <w:noProof/>
                <w:webHidden/>
                <w:sz w:val="24"/>
                <w:szCs w:val="24"/>
              </w:rPr>
              <w:fldChar w:fldCharType="separate"/>
            </w:r>
            <w:r w:rsidR="00151612">
              <w:rPr>
                <w:rFonts w:ascii="Arial" w:hAnsi="Arial" w:cs="Arial"/>
                <w:noProof/>
                <w:webHidden/>
                <w:sz w:val="24"/>
                <w:szCs w:val="24"/>
              </w:rPr>
              <w:t>10</w:t>
            </w:r>
            <w:r w:rsidR="00686B1E" w:rsidRPr="00943995">
              <w:rPr>
                <w:rFonts w:ascii="Arial" w:hAnsi="Arial" w:cs="Arial"/>
                <w:noProof/>
                <w:webHidden/>
                <w:sz w:val="24"/>
                <w:szCs w:val="24"/>
              </w:rPr>
              <w:fldChar w:fldCharType="end"/>
            </w:r>
          </w:hyperlink>
        </w:p>
        <w:p w14:paraId="2FC1D32A" w14:textId="5CF32B72" w:rsidR="00686B1E" w:rsidRPr="00943995" w:rsidRDefault="00100880" w:rsidP="00495187">
          <w:pPr>
            <w:pStyle w:val="TOC2"/>
            <w:tabs>
              <w:tab w:val="left" w:pos="660"/>
              <w:tab w:val="right" w:leader="dot" w:pos="9350"/>
            </w:tabs>
            <w:spacing w:line="480" w:lineRule="auto"/>
            <w:rPr>
              <w:rFonts w:ascii="Arial" w:eastAsiaTheme="minorEastAsia" w:hAnsi="Arial" w:cs="Arial"/>
              <w:noProof/>
              <w:sz w:val="24"/>
              <w:szCs w:val="24"/>
            </w:rPr>
          </w:pPr>
          <w:hyperlink w:anchor="_Toc83149317" w:history="1">
            <w:r w:rsidR="00686B1E" w:rsidRPr="00943995">
              <w:rPr>
                <w:rStyle w:val="Hyperlink"/>
                <w:rFonts w:ascii="Arial" w:hAnsi="Arial" w:cs="Arial"/>
                <w:noProof/>
                <w:sz w:val="24"/>
                <w:szCs w:val="24"/>
                <w:lang w:val="es-CR"/>
              </w:rPr>
              <w:t>a.</w:t>
            </w:r>
            <w:r w:rsidR="00686B1E" w:rsidRPr="00943995">
              <w:rPr>
                <w:rFonts w:ascii="Arial" w:eastAsiaTheme="minorEastAsia" w:hAnsi="Arial" w:cs="Arial"/>
                <w:noProof/>
                <w:sz w:val="24"/>
                <w:szCs w:val="24"/>
              </w:rPr>
              <w:tab/>
            </w:r>
            <w:r w:rsidR="00686B1E" w:rsidRPr="00943995">
              <w:rPr>
                <w:rStyle w:val="Hyperlink"/>
                <w:rFonts w:ascii="Arial" w:hAnsi="Arial" w:cs="Arial"/>
                <w:noProof/>
                <w:sz w:val="24"/>
                <w:szCs w:val="24"/>
                <w:lang w:val="es-CR"/>
              </w:rPr>
              <w:t>Solución</w:t>
            </w:r>
            <w:r w:rsidR="00686B1E" w:rsidRPr="00943995">
              <w:rPr>
                <w:rFonts w:ascii="Arial" w:hAnsi="Arial" w:cs="Arial"/>
                <w:noProof/>
                <w:webHidden/>
                <w:sz w:val="24"/>
                <w:szCs w:val="24"/>
              </w:rPr>
              <w:tab/>
            </w:r>
            <w:r w:rsidR="00686B1E" w:rsidRPr="00943995">
              <w:rPr>
                <w:rFonts w:ascii="Arial" w:hAnsi="Arial" w:cs="Arial"/>
                <w:noProof/>
                <w:webHidden/>
                <w:sz w:val="24"/>
                <w:szCs w:val="24"/>
              </w:rPr>
              <w:fldChar w:fldCharType="begin"/>
            </w:r>
            <w:r w:rsidR="00686B1E" w:rsidRPr="00943995">
              <w:rPr>
                <w:rFonts w:ascii="Arial" w:hAnsi="Arial" w:cs="Arial"/>
                <w:noProof/>
                <w:webHidden/>
                <w:sz w:val="24"/>
                <w:szCs w:val="24"/>
              </w:rPr>
              <w:instrText xml:space="preserve"> PAGEREF _Toc83149317 \h </w:instrText>
            </w:r>
            <w:r w:rsidR="00686B1E" w:rsidRPr="00943995">
              <w:rPr>
                <w:rFonts w:ascii="Arial" w:hAnsi="Arial" w:cs="Arial"/>
                <w:noProof/>
                <w:webHidden/>
                <w:sz w:val="24"/>
                <w:szCs w:val="24"/>
              </w:rPr>
            </w:r>
            <w:r w:rsidR="00686B1E" w:rsidRPr="00943995">
              <w:rPr>
                <w:rFonts w:ascii="Arial" w:hAnsi="Arial" w:cs="Arial"/>
                <w:noProof/>
                <w:webHidden/>
                <w:sz w:val="24"/>
                <w:szCs w:val="24"/>
              </w:rPr>
              <w:fldChar w:fldCharType="separate"/>
            </w:r>
            <w:r w:rsidR="00151612">
              <w:rPr>
                <w:rFonts w:ascii="Arial" w:hAnsi="Arial" w:cs="Arial"/>
                <w:noProof/>
                <w:webHidden/>
                <w:sz w:val="24"/>
                <w:szCs w:val="24"/>
              </w:rPr>
              <w:t>10</w:t>
            </w:r>
            <w:r w:rsidR="00686B1E" w:rsidRPr="00943995">
              <w:rPr>
                <w:rFonts w:ascii="Arial" w:hAnsi="Arial" w:cs="Arial"/>
                <w:noProof/>
                <w:webHidden/>
                <w:sz w:val="24"/>
                <w:szCs w:val="24"/>
              </w:rPr>
              <w:fldChar w:fldCharType="end"/>
            </w:r>
          </w:hyperlink>
        </w:p>
        <w:p w14:paraId="39CEAC8D" w14:textId="7A9D8ECF" w:rsidR="00686B1E" w:rsidRPr="00943995" w:rsidRDefault="00100880" w:rsidP="00495187">
          <w:pPr>
            <w:pStyle w:val="TOC2"/>
            <w:tabs>
              <w:tab w:val="left" w:pos="660"/>
              <w:tab w:val="right" w:leader="dot" w:pos="9350"/>
            </w:tabs>
            <w:spacing w:line="480" w:lineRule="auto"/>
            <w:rPr>
              <w:rFonts w:ascii="Arial" w:eastAsiaTheme="minorEastAsia" w:hAnsi="Arial" w:cs="Arial"/>
              <w:noProof/>
              <w:sz w:val="24"/>
              <w:szCs w:val="24"/>
            </w:rPr>
          </w:pPr>
          <w:hyperlink w:anchor="_Toc83149318" w:history="1">
            <w:r w:rsidR="00686B1E" w:rsidRPr="00943995">
              <w:rPr>
                <w:rStyle w:val="Hyperlink"/>
                <w:rFonts w:ascii="Arial" w:hAnsi="Arial" w:cs="Arial"/>
                <w:noProof/>
                <w:sz w:val="24"/>
                <w:szCs w:val="24"/>
                <w:lang w:val="es-CR"/>
              </w:rPr>
              <w:t>b.</w:t>
            </w:r>
            <w:r w:rsidR="00686B1E" w:rsidRPr="00943995">
              <w:rPr>
                <w:rFonts w:ascii="Arial" w:eastAsiaTheme="minorEastAsia" w:hAnsi="Arial" w:cs="Arial"/>
                <w:noProof/>
                <w:sz w:val="24"/>
                <w:szCs w:val="24"/>
              </w:rPr>
              <w:tab/>
            </w:r>
            <w:r w:rsidR="00686B1E" w:rsidRPr="00943995">
              <w:rPr>
                <w:rStyle w:val="Hyperlink"/>
                <w:rFonts w:ascii="Arial" w:hAnsi="Arial" w:cs="Arial"/>
                <w:noProof/>
                <w:sz w:val="24"/>
                <w:szCs w:val="24"/>
                <w:lang w:val="es-CR"/>
              </w:rPr>
              <w:t>Instrumentalización</w:t>
            </w:r>
            <w:r w:rsidR="00686B1E" w:rsidRPr="00943995">
              <w:rPr>
                <w:rFonts w:ascii="Arial" w:hAnsi="Arial" w:cs="Arial"/>
                <w:noProof/>
                <w:webHidden/>
                <w:sz w:val="24"/>
                <w:szCs w:val="24"/>
              </w:rPr>
              <w:tab/>
            </w:r>
            <w:r w:rsidR="00686B1E" w:rsidRPr="00943995">
              <w:rPr>
                <w:rFonts w:ascii="Arial" w:hAnsi="Arial" w:cs="Arial"/>
                <w:noProof/>
                <w:webHidden/>
                <w:sz w:val="24"/>
                <w:szCs w:val="24"/>
              </w:rPr>
              <w:fldChar w:fldCharType="begin"/>
            </w:r>
            <w:r w:rsidR="00686B1E" w:rsidRPr="00943995">
              <w:rPr>
                <w:rFonts w:ascii="Arial" w:hAnsi="Arial" w:cs="Arial"/>
                <w:noProof/>
                <w:webHidden/>
                <w:sz w:val="24"/>
                <w:szCs w:val="24"/>
              </w:rPr>
              <w:instrText xml:space="preserve"> PAGEREF _Toc83149318 \h </w:instrText>
            </w:r>
            <w:r w:rsidR="00686B1E" w:rsidRPr="00943995">
              <w:rPr>
                <w:rFonts w:ascii="Arial" w:hAnsi="Arial" w:cs="Arial"/>
                <w:noProof/>
                <w:webHidden/>
                <w:sz w:val="24"/>
                <w:szCs w:val="24"/>
              </w:rPr>
            </w:r>
            <w:r w:rsidR="00686B1E" w:rsidRPr="00943995">
              <w:rPr>
                <w:rFonts w:ascii="Arial" w:hAnsi="Arial" w:cs="Arial"/>
                <w:noProof/>
                <w:webHidden/>
                <w:sz w:val="24"/>
                <w:szCs w:val="24"/>
              </w:rPr>
              <w:fldChar w:fldCharType="separate"/>
            </w:r>
            <w:r w:rsidR="00151612">
              <w:rPr>
                <w:rFonts w:ascii="Arial" w:hAnsi="Arial" w:cs="Arial"/>
                <w:noProof/>
                <w:webHidden/>
                <w:sz w:val="24"/>
                <w:szCs w:val="24"/>
              </w:rPr>
              <w:t>10</w:t>
            </w:r>
            <w:r w:rsidR="00686B1E" w:rsidRPr="00943995">
              <w:rPr>
                <w:rFonts w:ascii="Arial" w:hAnsi="Arial" w:cs="Arial"/>
                <w:noProof/>
                <w:webHidden/>
                <w:sz w:val="24"/>
                <w:szCs w:val="24"/>
              </w:rPr>
              <w:fldChar w:fldCharType="end"/>
            </w:r>
          </w:hyperlink>
        </w:p>
        <w:p w14:paraId="48BE8333" w14:textId="324292DF" w:rsidR="00686B1E" w:rsidRPr="00943995" w:rsidRDefault="00100880" w:rsidP="00495187">
          <w:pPr>
            <w:pStyle w:val="TOC3"/>
            <w:tabs>
              <w:tab w:val="right" w:leader="dot" w:pos="9350"/>
            </w:tabs>
            <w:spacing w:line="480" w:lineRule="auto"/>
            <w:rPr>
              <w:rFonts w:ascii="Arial" w:hAnsi="Arial" w:cs="Arial"/>
              <w:noProof/>
              <w:sz w:val="24"/>
              <w:szCs w:val="24"/>
            </w:rPr>
          </w:pPr>
          <w:hyperlink w:anchor="_Toc83149319" w:history="1">
            <w:r w:rsidR="00686B1E" w:rsidRPr="00943995">
              <w:rPr>
                <w:rStyle w:val="Hyperlink"/>
                <w:rFonts w:ascii="Arial" w:hAnsi="Arial" w:cs="Arial"/>
                <w:noProof/>
                <w:sz w:val="24"/>
                <w:szCs w:val="24"/>
                <w:lang w:val="es-CR"/>
              </w:rPr>
              <w:t>¿Quién?</w:t>
            </w:r>
            <w:r w:rsidR="00686B1E" w:rsidRPr="00943995">
              <w:rPr>
                <w:rFonts w:ascii="Arial" w:hAnsi="Arial" w:cs="Arial"/>
                <w:noProof/>
                <w:webHidden/>
                <w:sz w:val="24"/>
                <w:szCs w:val="24"/>
              </w:rPr>
              <w:tab/>
            </w:r>
            <w:r w:rsidR="00686B1E" w:rsidRPr="00943995">
              <w:rPr>
                <w:rFonts w:ascii="Arial" w:hAnsi="Arial" w:cs="Arial"/>
                <w:noProof/>
                <w:webHidden/>
                <w:sz w:val="24"/>
                <w:szCs w:val="24"/>
              </w:rPr>
              <w:fldChar w:fldCharType="begin"/>
            </w:r>
            <w:r w:rsidR="00686B1E" w:rsidRPr="00943995">
              <w:rPr>
                <w:rFonts w:ascii="Arial" w:hAnsi="Arial" w:cs="Arial"/>
                <w:noProof/>
                <w:webHidden/>
                <w:sz w:val="24"/>
                <w:szCs w:val="24"/>
              </w:rPr>
              <w:instrText xml:space="preserve"> PAGEREF _Toc83149319 \h </w:instrText>
            </w:r>
            <w:r w:rsidR="00686B1E" w:rsidRPr="00943995">
              <w:rPr>
                <w:rFonts w:ascii="Arial" w:hAnsi="Arial" w:cs="Arial"/>
                <w:noProof/>
                <w:webHidden/>
                <w:sz w:val="24"/>
                <w:szCs w:val="24"/>
              </w:rPr>
            </w:r>
            <w:r w:rsidR="00686B1E" w:rsidRPr="00943995">
              <w:rPr>
                <w:rFonts w:ascii="Arial" w:hAnsi="Arial" w:cs="Arial"/>
                <w:noProof/>
                <w:webHidden/>
                <w:sz w:val="24"/>
                <w:szCs w:val="24"/>
              </w:rPr>
              <w:fldChar w:fldCharType="separate"/>
            </w:r>
            <w:r w:rsidR="00151612">
              <w:rPr>
                <w:rFonts w:ascii="Arial" w:hAnsi="Arial" w:cs="Arial"/>
                <w:noProof/>
                <w:webHidden/>
                <w:sz w:val="24"/>
                <w:szCs w:val="24"/>
              </w:rPr>
              <w:t>10</w:t>
            </w:r>
            <w:r w:rsidR="00686B1E" w:rsidRPr="00943995">
              <w:rPr>
                <w:rFonts w:ascii="Arial" w:hAnsi="Arial" w:cs="Arial"/>
                <w:noProof/>
                <w:webHidden/>
                <w:sz w:val="24"/>
                <w:szCs w:val="24"/>
              </w:rPr>
              <w:fldChar w:fldCharType="end"/>
            </w:r>
          </w:hyperlink>
        </w:p>
        <w:p w14:paraId="4FBC1D88" w14:textId="156F373F" w:rsidR="00686B1E" w:rsidRPr="00943995" w:rsidRDefault="00100880" w:rsidP="00495187">
          <w:pPr>
            <w:pStyle w:val="TOC3"/>
            <w:tabs>
              <w:tab w:val="right" w:leader="dot" w:pos="9350"/>
            </w:tabs>
            <w:spacing w:line="480" w:lineRule="auto"/>
            <w:rPr>
              <w:rFonts w:ascii="Arial" w:hAnsi="Arial" w:cs="Arial"/>
              <w:noProof/>
              <w:sz w:val="24"/>
              <w:szCs w:val="24"/>
            </w:rPr>
          </w:pPr>
          <w:hyperlink w:anchor="_Toc83149320" w:history="1">
            <w:r w:rsidR="00686B1E" w:rsidRPr="00943995">
              <w:rPr>
                <w:rStyle w:val="Hyperlink"/>
                <w:rFonts w:ascii="Arial" w:hAnsi="Arial" w:cs="Arial"/>
                <w:noProof/>
                <w:sz w:val="24"/>
                <w:szCs w:val="24"/>
                <w:lang w:val="es-CR"/>
              </w:rPr>
              <w:t>¿Cómo?</w:t>
            </w:r>
            <w:r w:rsidR="00686B1E" w:rsidRPr="00943995">
              <w:rPr>
                <w:rFonts w:ascii="Arial" w:hAnsi="Arial" w:cs="Arial"/>
                <w:noProof/>
                <w:webHidden/>
                <w:sz w:val="24"/>
                <w:szCs w:val="24"/>
              </w:rPr>
              <w:tab/>
            </w:r>
            <w:r w:rsidR="00686B1E" w:rsidRPr="00943995">
              <w:rPr>
                <w:rFonts w:ascii="Arial" w:hAnsi="Arial" w:cs="Arial"/>
                <w:noProof/>
                <w:webHidden/>
                <w:sz w:val="24"/>
                <w:szCs w:val="24"/>
              </w:rPr>
              <w:fldChar w:fldCharType="begin"/>
            </w:r>
            <w:r w:rsidR="00686B1E" w:rsidRPr="00943995">
              <w:rPr>
                <w:rFonts w:ascii="Arial" w:hAnsi="Arial" w:cs="Arial"/>
                <w:noProof/>
                <w:webHidden/>
                <w:sz w:val="24"/>
                <w:szCs w:val="24"/>
              </w:rPr>
              <w:instrText xml:space="preserve"> PAGEREF _Toc83149320 \h </w:instrText>
            </w:r>
            <w:r w:rsidR="00686B1E" w:rsidRPr="00943995">
              <w:rPr>
                <w:rFonts w:ascii="Arial" w:hAnsi="Arial" w:cs="Arial"/>
                <w:noProof/>
                <w:webHidden/>
                <w:sz w:val="24"/>
                <w:szCs w:val="24"/>
              </w:rPr>
            </w:r>
            <w:r w:rsidR="00686B1E" w:rsidRPr="00943995">
              <w:rPr>
                <w:rFonts w:ascii="Arial" w:hAnsi="Arial" w:cs="Arial"/>
                <w:noProof/>
                <w:webHidden/>
                <w:sz w:val="24"/>
                <w:szCs w:val="24"/>
              </w:rPr>
              <w:fldChar w:fldCharType="separate"/>
            </w:r>
            <w:r w:rsidR="00151612">
              <w:rPr>
                <w:rFonts w:ascii="Arial" w:hAnsi="Arial" w:cs="Arial"/>
                <w:noProof/>
                <w:webHidden/>
                <w:sz w:val="24"/>
                <w:szCs w:val="24"/>
              </w:rPr>
              <w:t>11</w:t>
            </w:r>
            <w:r w:rsidR="00686B1E" w:rsidRPr="00943995">
              <w:rPr>
                <w:rFonts w:ascii="Arial" w:hAnsi="Arial" w:cs="Arial"/>
                <w:noProof/>
                <w:webHidden/>
                <w:sz w:val="24"/>
                <w:szCs w:val="24"/>
              </w:rPr>
              <w:fldChar w:fldCharType="end"/>
            </w:r>
          </w:hyperlink>
        </w:p>
        <w:p w14:paraId="7EC5DAB8" w14:textId="706DE4F3" w:rsidR="00686B1E" w:rsidRPr="00943995" w:rsidRDefault="00100880" w:rsidP="00495187">
          <w:pPr>
            <w:pStyle w:val="TOC3"/>
            <w:tabs>
              <w:tab w:val="right" w:leader="dot" w:pos="9350"/>
            </w:tabs>
            <w:spacing w:line="480" w:lineRule="auto"/>
            <w:rPr>
              <w:rFonts w:ascii="Arial" w:hAnsi="Arial" w:cs="Arial"/>
              <w:noProof/>
              <w:sz w:val="24"/>
              <w:szCs w:val="24"/>
            </w:rPr>
          </w:pPr>
          <w:hyperlink w:anchor="_Toc83149321" w:history="1">
            <w:r w:rsidR="00686B1E" w:rsidRPr="00943995">
              <w:rPr>
                <w:rStyle w:val="Hyperlink"/>
                <w:rFonts w:ascii="Arial" w:hAnsi="Arial" w:cs="Arial"/>
                <w:noProof/>
                <w:sz w:val="24"/>
                <w:szCs w:val="24"/>
                <w:lang w:val="es-CR"/>
              </w:rPr>
              <w:t>¿Cuándo?</w:t>
            </w:r>
            <w:r w:rsidR="00686B1E" w:rsidRPr="00943995">
              <w:rPr>
                <w:rFonts w:ascii="Arial" w:hAnsi="Arial" w:cs="Arial"/>
                <w:noProof/>
                <w:webHidden/>
                <w:sz w:val="24"/>
                <w:szCs w:val="24"/>
              </w:rPr>
              <w:tab/>
            </w:r>
            <w:r w:rsidR="00686B1E" w:rsidRPr="00943995">
              <w:rPr>
                <w:rFonts w:ascii="Arial" w:hAnsi="Arial" w:cs="Arial"/>
                <w:noProof/>
                <w:webHidden/>
                <w:sz w:val="24"/>
                <w:szCs w:val="24"/>
              </w:rPr>
              <w:fldChar w:fldCharType="begin"/>
            </w:r>
            <w:r w:rsidR="00686B1E" w:rsidRPr="00943995">
              <w:rPr>
                <w:rFonts w:ascii="Arial" w:hAnsi="Arial" w:cs="Arial"/>
                <w:noProof/>
                <w:webHidden/>
                <w:sz w:val="24"/>
                <w:szCs w:val="24"/>
              </w:rPr>
              <w:instrText xml:space="preserve"> PAGEREF _Toc83149321 \h </w:instrText>
            </w:r>
            <w:r w:rsidR="00686B1E" w:rsidRPr="00943995">
              <w:rPr>
                <w:rFonts w:ascii="Arial" w:hAnsi="Arial" w:cs="Arial"/>
                <w:noProof/>
                <w:webHidden/>
                <w:sz w:val="24"/>
                <w:szCs w:val="24"/>
              </w:rPr>
            </w:r>
            <w:r w:rsidR="00686B1E" w:rsidRPr="00943995">
              <w:rPr>
                <w:rFonts w:ascii="Arial" w:hAnsi="Arial" w:cs="Arial"/>
                <w:noProof/>
                <w:webHidden/>
                <w:sz w:val="24"/>
                <w:szCs w:val="24"/>
              </w:rPr>
              <w:fldChar w:fldCharType="separate"/>
            </w:r>
            <w:r w:rsidR="00151612">
              <w:rPr>
                <w:rFonts w:ascii="Arial" w:hAnsi="Arial" w:cs="Arial"/>
                <w:noProof/>
                <w:webHidden/>
                <w:sz w:val="24"/>
                <w:szCs w:val="24"/>
              </w:rPr>
              <w:t>11</w:t>
            </w:r>
            <w:r w:rsidR="00686B1E" w:rsidRPr="00943995">
              <w:rPr>
                <w:rFonts w:ascii="Arial" w:hAnsi="Arial" w:cs="Arial"/>
                <w:noProof/>
                <w:webHidden/>
                <w:sz w:val="24"/>
                <w:szCs w:val="24"/>
              </w:rPr>
              <w:fldChar w:fldCharType="end"/>
            </w:r>
          </w:hyperlink>
        </w:p>
        <w:p w14:paraId="0764CFC4" w14:textId="18612080" w:rsidR="00686B1E" w:rsidRPr="00943995" w:rsidRDefault="00100880" w:rsidP="00495187">
          <w:pPr>
            <w:pStyle w:val="TOC2"/>
            <w:tabs>
              <w:tab w:val="left" w:pos="660"/>
              <w:tab w:val="right" w:leader="dot" w:pos="9350"/>
            </w:tabs>
            <w:spacing w:line="480" w:lineRule="auto"/>
            <w:rPr>
              <w:rFonts w:ascii="Arial" w:eastAsiaTheme="minorEastAsia" w:hAnsi="Arial" w:cs="Arial"/>
              <w:noProof/>
              <w:sz w:val="24"/>
              <w:szCs w:val="24"/>
            </w:rPr>
          </w:pPr>
          <w:hyperlink w:anchor="_Toc83149322" w:history="1">
            <w:r w:rsidR="00686B1E" w:rsidRPr="00943995">
              <w:rPr>
                <w:rStyle w:val="Hyperlink"/>
                <w:rFonts w:ascii="Arial" w:hAnsi="Arial" w:cs="Arial"/>
                <w:noProof/>
                <w:sz w:val="24"/>
                <w:szCs w:val="24"/>
                <w:lang w:val="es-CR"/>
              </w:rPr>
              <w:t>c.</w:t>
            </w:r>
            <w:r w:rsidR="00686B1E" w:rsidRPr="00943995">
              <w:rPr>
                <w:rFonts w:ascii="Arial" w:eastAsiaTheme="minorEastAsia" w:hAnsi="Arial" w:cs="Arial"/>
                <w:noProof/>
                <w:sz w:val="24"/>
                <w:szCs w:val="24"/>
              </w:rPr>
              <w:tab/>
            </w:r>
            <w:r w:rsidR="00686B1E" w:rsidRPr="00943995">
              <w:rPr>
                <w:rStyle w:val="Hyperlink"/>
                <w:rFonts w:ascii="Arial" w:hAnsi="Arial" w:cs="Arial"/>
                <w:noProof/>
                <w:sz w:val="24"/>
                <w:szCs w:val="24"/>
                <w:lang w:val="es-CR"/>
              </w:rPr>
              <w:t>Recomendaciones</w:t>
            </w:r>
            <w:r w:rsidR="00686B1E" w:rsidRPr="00943995">
              <w:rPr>
                <w:rFonts w:ascii="Arial" w:hAnsi="Arial" w:cs="Arial"/>
                <w:noProof/>
                <w:webHidden/>
                <w:sz w:val="24"/>
                <w:szCs w:val="24"/>
              </w:rPr>
              <w:tab/>
            </w:r>
            <w:r w:rsidR="00686B1E" w:rsidRPr="00943995">
              <w:rPr>
                <w:rFonts w:ascii="Arial" w:hAnsi="Arial" w:cs="Arial"/>
                <w:noProof/>
                <w:webHidden/>
                <w:sz w:val="24"/>
                <w:szCs w:val="24"/>
              </w:rPr>
              <w:fldChar w:fldCharType="begin"/>
            </w:r>
            <w:r w:rsidR="00686B1E" w:rsidRPr="00943995">
              <w:rPr>
                <w:rFonts w:ascii="Arial" w:hAnsi="Arial" w:cs="Arial"/>
                <w:noProof/>
                <w:webHidden/>
                <w:sz w:val="24"/>
                <w:szCs w:val="24"/>
              </w:rPr>
              <w:instrText xml:space="preserve"> PAGEREF _Toc83149322 \h </w:instrText>
            </w:r>
            <w:r w:rsidR="00686B1E" w:rsidRPr="00943995">
              <w:rPr>
                <w:rFonts w:ascii="Arial" w:hAnsi="Arial" w:cs="Arial"/>
                <w:noProof/>
                <w:webHidden/>
                <w:sz w:val="24"/>
                <w:szCs w:val="24"/>
              </w:rPr>
            </w:r>
            <w:r w:rsidR="00686B1E" w:rsidRPr="00943995">
              <w:rPr>
                <w:rFonts w:ascii="Arial" w:hAnsi="Arial" w:cs="Arial"/>
                <w:noProof/>
                <w:webHidden/>
                <w:sz w:val="24"/>
                <w:szCs w:val="24"/>
              </w:rPr>
              <w:fldChar w:fldCharType="separate"/>
            </w:r>
            <w:r w:rsidR="00151612">
              <w:rPr>
                <w:rFonts w:ascii="Arial" w:hAnsi="Arial" w:cs="Arial"/>
                <w:noProof/>
                <w:webHidden/>
                <w:sz w:val="24"/>
                <w:szCs w:val="24"/>
              </w:rPr>
              <w:t>11</w:t>
            </w:r>
            <w:r w:rsidR="00686B1E" w:rsidRPr="00943995">
              <w:rPr>
                <w:rFonts w:ascii="Arial" w:hAnsi="Arial" w:cs="Arial"/>
                <w:noProof/>
                <w:webHidden/>
                <w:sz w:val="24"/>
                <w:szCs w:val="24"/>
              </w:rPr>
              <w:fldChar w:fldCharType="end"/>
            </w:r>
          </w:hyperlink>
        </w:p>
        <w:p w14:paraId="41833CB0" w14:textId="1F43D612" w:rsidR="00686B1E" w:rsidRPr="00943995" w:rsidRDefault="00100880" w:rsidP="00495187">
          <w:pPr>
            <w:pStyle w:val="TOC1"/>
            <w:tabs>
              <w:tab w:val="right" w:leader="dot" w:pos="9350"/>
            </w:tabs>
            <w:spacing w:line="480" w:lineRule="auto"/>
            <w:rPr>
              <w:rFonts w:ascii="Arial" w:eastAsiaTheme="minorEastAsia" w:hAnsi="Arial" w:cs="Arial"/>
              <w:noProof/>
              <w:sz w:val="24"/>
              <w:szCs w:val="24"/>
            </w:rPr>
          </w:pPr>
          <w:hyperlink w:anchor="_Toc83149323" w:history="1">
            <w:r w:rsidR="00686B1E" w:rsidRPr="00943995">
              <w:rPr>
                <w:rStyle w:val="Hyperlink"/>
                <w:rFonts w:ascii="Arial" w:hAnsi="Arial" w:cs="Arial"/>
                <w:noProof/>
                <w:sz w:val="24"/>
                <w:szCs w:val="24"/>
                <w:lang w:val="es-CR"/>
              </w:rPr>
              <w:t>Referencias:</w:t>
            </w:r>
            <w:r w:rsidR="00686B1E" w:rsidRPr="00943995">
              <w:rPr>
                <w:rFonts w:ascii="Arial" w:hAnsi="Arial" w:cs="Arial"/>
                <w:noProof/>
                <w:webHidden/>
                <w:sz w:val="24"/>
                <w:szCs w:val="24"/>
              </w:rPr>
              <w:tab/>
            </w:r>
            <w:r w:rsidR="00686B1E" w:rsidRPr="00943995">
              <w:rPr>
                <w:rFonts w:ascii="Arial" w:hAnsi="Arial" w:cs="Arial"/>
                <w:noProof/>
                <w:webHidden/>
                <w:sz w:val="24"/>
                <w:szCs w:val="24"/>
              </w:rPr>
              <w:fldChar w:fldCharType="begin"/>
            </w:r>
            <w:r w:rsidR="00686B1E" w:rsidRPr="00943995">
              <w:rPr>
                <w:rFonts w:ascii="Arial" w:hAnsi="Arial" w:cs="Arial"/>
                <w:noProof/>
                <w:webHidden/>
                <w:sz w:val="24"/>
                <w:szCs w:val="24"/>
              </w:rPr>
              <w:instrText xml:space="preserve"> PAGEREF _Toc83149323 \h </w:instrText>
            </w:r>
            <w:r w:rsidR="00686B1E" w:rsidRPr="00943995">
              <w:rPr>
                <w:rFonts w:ascii="Arial" w:hAnsi="Arial" w:cs="Arial"/>
                <w:noProof/>
                <w:webHidden/>
                <w:sz w:val="24"/>
                <w:szCs w:val="24"/>
              </w:rPr>
            </w:r>
            <w:r w:rsidR="00686B1E" w:rsidRPr="00943995">
              <w:rPr>
                <w:rFonts w:ascii="Arial" w:hAnsi="Arial" w:cs="Arial"/>
                <w:noProof/>
                <w:webHidden/>
                <w:sz w:val="24"/>
                <w:szCs w:val="24"/>
              </w:rPr>
              <w:fldChar w:fldCharType="separate"/>
            </w:r>
            <w:r w:rsidR="00151612">
              <w:rPr>
                <w:rFonts w:ascii="Arial" w:hAnsi="Arial" w:cs="Arial"/>
                <w:noProof/>
                <w:webHidden/>
                <w:sz w:val="24"/>
                <w:szCs w:val="24"/>
              </w:rPr>
              <w:t>13</w:t>
            </w:r>
            <w:r w:rsidR="00686B1E" w:rsidRPr="00943995">
              <w:rPr>
                <w:rFonts w:ascii="Arial" w:hAnsi="Arial" w:cs="Arial"/>
                <w:noProof/>
                <w:webHidden/>
                <w:sz w:val="24"/>
                <w:szCs w:val="24"/>
              </w:rPr>
              <w:fldChar w:fldCharType="end"/>
            </w:r>
          </w:hyperlink>
        </w:p>
        <w:p w14:paraId="12DFEB8F" w14:textId="62BC0566" w:rsidR="00A03D85" w:rsidRPr="00943995" w:rsidRDefault="00A03D85" w:rsidP="00495187">
          <w:pPr>
            <w:spacing w:line="480" w:lineRule="auto"/>
            <w:rPr>
              <w:rFonts w:ascii="Arial" w:hAnsi="Arial" w:cs="Arial"/>
              <w:sz w:val="24"/>
              <w:szCs w:val="24"/>
            </w:rPr>
          </w:pPr>
          <w:r w:rsidRPr="00943995">
            <w:rPr>
              <w:rFonts w:ascii="Arial" w:hAnsi="Arial" w:cs="Arial"/>
              <w:b/>
              <w:bCs/>
              <w:noProof/>
              <w:sz w:val="24"/>
              <w:szCs w:val="24"/>
            </w:rPr>
            <w:fldChar w:fldCharType="end"/>
          </w:r>
        </w:p>
      </w:sdtContent>
    </w:sdt>
    <w:p w14:paraId="60F2D774" w14:textId="5F407540" w:rsidR="00DD4DFC" w:rsidRPr="00943995" w:rsidRDefault="00DD4DFC">
      <w:pPr>
        <w:rPr>
          <w:rFonts w:ascii="Arial" w:hAnsi="Arial" w:cs="Arial"/>
          <w:sz w:val="24"/>
          <w:szCs w:val="24"/>
          <w:lang w:val="es-CR"/>
        </w:rPr>
      </w:pPr>
    </w:p>
    <w:p w14:paraId="46DEF89C" w14:textId="72F442C6" w:rsidR="00DD4DFC" w:rsidRPr="00943995" w:rsidRDefault="00DD4DFC">
      <w:pPr>
        <w:rPr>
          <w:rFonts w:ascii="Arial" w:hAnsi="Arial" w:cs="Arial"/>
          <w:sz w:val="24"/>
          <w:szCs w:val="24"/>
          <w:lang w:val="es-CR"/>
        </w:rPr>
      </w:pPr>
    </w:p>
    <w:p w14:paraId="4E29E815" w14:textId="77777777" w:rsidR="00A015EA" w:rsidRDefault="00A015EA" w:rsidP="007F29B4">
      <w:pPr>
        <w:pStyle w:val="Heading1"/>
        <w:spacing w:line="480" w:lineRule="auto"/>
        <w:rPr>
          <w:rFonts w:ascii="Arial" w:hAnsi="Arial" w:cs="Arial"/>
          <w:b/>
          <w:bCs/>
          <w:sz w:val="24"/>
          <w:szCs w:val="24"/>
          <w:lang w:val="es-CR"/>
        </w:rPr>
      </w:pPr>
      <w:bookmarkStart w:id="0" w:name="_Toc83149311"/>
    </w:p>
    <w:p w14:paraId="5715854D" w14:textId="595933ED" w:rsidR="00DD4DFC" w:rsidRPr="00943995" w:rsidRDefault="00DD4DFC" w:rsidP="007F29B4">
      <w:pPr>
        <w:pStyle w:val="Heading1"/>
        <w:spacing w:line="480" w:lineRule="auto"/>
        <w:rPr>
          <w:rFonts w:ascii="Arial" w:hAnsi="Arial" w:cs="Arial"/>
          <w:b/>
          <w:bCs/>
          <w:sz w:val="24"/>
          <w:szCs w:val="24"/>
          <w:lang w:val="es-CR"/>
        </w:rPr>
      </w:pPr>
      <w:r w:rsidRPr="00943995">
        <w:rPr>
          <w:rFonts w:ascii="Arial" w:hAnsi="Arial" w:cs="Arial"/>
          <w:b/>
          <w:bCs/>
          <w:sz w:val="24"/>
          <w:szCs w:val="24"/>
          <w:lang w:val="es-CR"/>
        </w:rPr>
        <w:t>Introducción</w:t>
      </w:r>
      <w:bookmarkEnd w:id="0"/>
    </w:p>
    <w:p w14:paraId="1AAEB661" w14:textId="775C02DF" w:rsidR="00CF4EDB" w:rsidRPr="00943995" w:rsidRDefault="00CF4EDB" w:rsidP="007F29B4">
      <w:pPr>
        <w:spacing w:line="480" w:lineRule="auto"/>
        <w:jc w:val="both"/>
        <w:rPr>
          <w:rFonts w:ascii="Arial" w:hAnsi="Arial" w:cs="Arial"/>
          <w:sz w:val="24"/>
          <w:szCs w:val="24"/>
          <w:lang w:val="es-CR"/>
        </w:rPr>
      </w:pPr>
      <w:r w:rsidRPr="00943995">
        <w:rPr>
          <w:rFonts w:ascii="Arial" w:hAnsi="Arial" w:cs="Arial"/>
          <w:sz w:val="24"/>
          <w:szCs w:val="24"/>
          <w:lang w:val="es-CR"/>
        </w:rPr>
        <w:t>En el siguiente documento se hará un análisis al problema planteado</w:t>
      </w:r>
      <w:r w:rsidR="00EA46BF" w:rsidRPr="00943995">
        <w:rPr>
          <w:rFonts w:ascii="Arial" w:hAnsi="Arial" w:cs="Arial"/>
          <w:sz w:val="24"/>
          <w:szCs w:val="24"/>
          <w:lang w:val="es-CR"/>
        </w:rPr>
        <w:t xml:space="preserve"> en el</w:t>
      </w:r>
      <w:r w:rsidR="00962E1E" w:rsidRPr="00943995">
        <w:rPr>
          <w:rFonts w:ascii="Arial" w:hAnsi="Arial" w:cs="Arial"/>
          <w:sz w:val="24"/>
          <w:szCs w:val="24"/>
          <w:lang w:val="es-CR"/>
        </w:rPr>
        <w:t xml:space="preserve"> Caso de estudio</w:t>
      </w:r>
      <w:r w:rsidR="00EA46BF" w:rsidRPr="00943995">
        <w:rPr>
          <w:rFonts w:ascii="Arial" w:hAnsi="Arial" w:cs="Arial"/>
          <w:sz w:val="24"/>
          <w:szCs w:val="24"/>
          <w:lang w:val="es-CR"/>
        </w:rPr>
        <w:t>:</w:t>
      </w:r>
      <w:r w:rsidR="00962E1E" w:rsidRPr="00943995">
        <w:rPr>
          <w:rFonts w:ascii="Arial" w:hAnsi="Arial" w:cs="Arial"/>
          <w:sz w:val="24"/>
          <w:szCs w:val="24"/>
          <w:lang w:val="es-CR"/>
        </w:rPr>
        <w:t xml:space="preserve"> Innovando los servicios funerarios</w:t>
      </w:r>
      <w:r w:rsidR="003A3C8C" w:rsidRPr="00943995">
        <w:rPr>
          <w:rFonts w:ascii="Arial" w:hAnsi="Arial" w:cs="Arial"/>
          <w:sz w:val="24"/>
          <w:szCs w:val="24"/>
          <w:lang w:val="es-CR"/>
        </w:rPr>
        <w:t xml:space="preserve"> de la Funeraria Descanso Eterno</w:t>
      </w:r>
      <w:r w:rsidRPr="00943995">
        <w:rPr>
          <w:rFonts w:ascii="Arial" w:hAnsi="Arial" w:cs="Arial"/>
          <w:sz w:val="24"/>
          <w:szCs w:val="24"/>
          <w:lang w:val="es-CR"/>
        </w:rPr>
        <w:t xml:space="preserve">, utilizando el Método de casos para resolver </w:t>
      </w:r>
      <w:r w:rsidR="003A4A96" w:rsidRPr="00943995">
        <w:rPr>
          <w:rFonts w:ascii="Arial" w:hAnsi="Arial" w:cs="Arial"/>
          <w:sz w:val="24"/>
          <w:szCs w:val="24"/>
          <w:lang w:val="es-CR"/>
        </w:rPr>
        <w:t xml:space="preserve">y analizar </w:t>
      </w:r>
      <w:r w:rsidRPr="00943995">
        <w:rPr>
          <w:rFonts w:ascii="Arial" w:hAnsi="Arial" w:cs="Arial"/>
          <w:sz w:val="24"/>
          <w:szCs w:val="24"/>
          <w:lang w:val="es-CR"/>
        </w:rPr>
        <w:t>el mismo</w:t>
      </w:r>
      <w:r w:rsidR="00765635" w:rsidRPr="00943995">
        <w:rPr>
          <w:rFonts w:ascii="Arial" w:hAnsi="Arial" w:cs="Arial"/>
          <w:sz w:val="24"/>
          <w:szCs w:val="24"/>
          <w:lang w:val="es-CR"/>
        </w:rPr>
        <w:t xml:space="preserve">, con el fin de ejecutar </w:t>
      </w:r>
      <w:r w:rsidR="00F251EC" w:rsidRPr="00943995">
        <w:rPr>
          <w:rFonts w:ascii="Arial" w:hAnsi="Arial" w:cs="Arial"/>
          <w:sz w:val="24"/>
          <w:szCs w:val="24"/>
          <w:lang w:val="es-CR"/>
        </w:rPr>
        <w:t xml:space="preserve">la solución </w:t>
      </w:r>
      <w:r w:rsidR="00765635" w:rsidRPr="00943995">
        <w:rPr>
          <w:rFonts w:ascii="Arial" w:hAnsi="Arial" w:cs="Arial"/>
          <w:sz w:val="24"/>
          <w:szCs w:val="24"/>
          <w:lang w:val="es-CR"/>
        </w:rPr>
        <w:t>más acertad</w:t>
      </w:r>
      <w:r w:rsidR="00E02FD3" w:rsidRPr="00943995">
        <w:rPr>
          <w:rFonts w:ascii="Arial" w:hAnsi="Arial" w:cs="Arial"/>
          <w:sz w:val="24"/>
          <w:szCs w:val="24"/>
          <w:lang w:val="es-CR"/>
        </w:rPr>
        <w:t>a</w:t>
      </w:r>
      <w:r w:rsidRPr="00943995">
        <w:rPr>
          <w:rFonts w:ascii="Arial" w:hAnsi="Arial" w:cs="Arial"/>
          <w:sz w:val="24"/>
          <w:szCs w:val="24"/>
          <w:lang w:val="es-CR"/>
        </w:rPr>
        <w:t>.</w:t>
      </w:r>
    </w:p>
    <w:p w14:paraId="0CFD9790" w14:textId="04EDF641" w:rsidR="00DD4DFC" w:rsidRPr="00943995" w:rsidRDefault="00DD4DFC" w:rsidP="007F29B4">
      <w:pPr>
        <w:pStyle w:val="Heading1"/>
        <w:numPr>
          <w:ilvl w:val="0"/>
          <w:numId w:val="1"/>
        </w:numPr>
        <w:spacing w:line="480" w:lineRule="auto"/>
        <w:rPr>
          <w:rFonts w:ascii="Arial" w:hAnsi="Arial" w:cs="Arial"/>
          <w:b/>
          <w:bCs/>
          <w:sz w:val="24"/>
          <w:szCs w:val="24"/>
          <w:lang w:val="es-CR"/>
        </w:rPr>
      </w:pPr>
      <w:bookmarkStart w:id="1" w:name="_Toc83149312"/>
      <w:r w:rsidRPr="00943995">
        <w:rPr>
          <w:rFonts w:ascii="Arial" w:hAnsi="Arial" w:cs="Arial"/>
          <w:b/>
          <w:bCs/>
          <w:sz w:val="24"/>
          <w:szCs w:val="24"/>
          <w:lang w:val="es-CR"/>
        </w:rPr>
        <w:t>Hechos Relevantes</w:t>
      </w:r>
      <w:bookmarkEnd w:id="1"/>
    </w:p>
    <w:p w14:paraId="14702D3D" w14:textId="1DAED7C6" w:rsidR="00DD4DFC" w:rsidRPr="00943995" w:rsidRDefault="00DD4DFC" w:rsidP="007F29B4">
      <w:pPr>
        <w:pStyle w:val="ListParagraph"/>
        <w:spacing w:line="480" w:lineRule="auto"/>
        <w:rPr>
          <w:rFonts w:ascii="Arial" w:hAnsi="Arial" w:cs="Arial"/>
          <w:sz w:val="24"/>
          <w:szCs w:val="24"/>
          <w:lang w:val="es-CR"/>
        </w:rPr>
      </w:pPr>
    </w:p>
    <w:p w14:paraId="579890CF" w14:textId="40BD2B68" w:rsidR="00DC4043" w:rsidRPr="00943995" w:rsidRDefault="00DC4043" w:rsidP="007F29B4">
      <w:pPr>
        <w:pStyle w:val="ListParagraph"/>
        <w:numPr>
          <w:ilvl w:val="1"/>
          <w:numId w:val="1"/>
        </w:numPr>
        <w:spacing w:line="480" w:lineRule="auto"/>
        <w:jc w:val="both"/>
        <w:rPr>
          <w:rFonts w:ascii="Arial" w:hAnsi="Arial" w:cs="Arial"/>
          <w:sz w:val="24"/>
          <w:szCs w:val="24"/>
          <w:lang w:val="es-CR"/>
        </w:rPr>
      </w:pPr>
      <w:r w:rsidRPr="00943995">
        <w:rPr>
          <w:rFonts w:ascii="Arial" w:hAnsi="Arial" w:cs="Arial"/>
          <w:sz w:val="24"/>
          <w:szCs w:val="24"/>
          <w:lang w:val="es-CR"/>
        </w:rPr>
        <w:t>La Funeraria Descanso Eterno es una empresa familiar con el objetivo de brindar servicios funerarios de forma integral</w:t>
      </w:r>
      <w:r w:rsidR="00E802B4" w:rsidRPr="00943995">
        <w:rPr>
          <w:rFonts w:ascii="Arial" w:hAnsi="Arial" w:cs="Arial"/>
          <w:sz w:val="24"/>
          <w:szCs w:val="24"/>
          <w:lang w:val="es-CR"/>
        </w:rPr>
        <w:t xml:space="preserve">, por lo que es necesario estar en </w:t>
      </w:r>
      <w:r w:rsidR="005F00D7" w:rsidRPr="00943995">
        <w:rPr>
          <w:rFonts w:ascii="Arial" w:hAnsi="Arial" w:cs="Arial"/>
          <w:sz w:val="24"/>
          <w:szCs w:val="24"/>
          <w:lang w:val="es-CR"/>
        </w:rPr>
        <w:t xml:space="preserve">una </w:t>
      </w:r>
      <w:r w:rsidR="00E802B4" w:rsidRPr="00943995">
        <w:rPr>
          <w:rFonts w:ascii="Arial" w:hAnsi="Arial" w:cs="Arial"/>
          <w:sz w:val="24"/>
          <w:szCs w:val="24"/>
          <w:lang w:val="es-CR"/>
        </w:rPr>
        <w:t>continua innovación</w:t>
      </w:r>
      <w:r w:rsidRPr="00943995">
        <w:rPr>
          <w:rFonts w:ascii="Arial" w:hAnsi="Arial" w:cs="Arial"/>
          <w:sz w:val="24"/>
          <w:szCs w:val="24"/>
          <w:lang w:val="es-CR"/>
        </w:rPr>
        <w:t>.</w:t>
      </w:r>
    </w:p>
    <w:p w14:paraId="3E9063D1" w14:textId="172B1CE4" w:rsidR="007F7275" w:rsidRPr="00943995" w:rsidRDefault="007F7275" w:rsidP="007F29B4">
      <w:pPr>
        <w:pStyle w:val="ListParagraph"/>
        <w:numPr>
          <w:ilvl w:val="1"/>
          <w:numId w:val="1"/>
        </w:numPr>
        <w:spacing w:line="480" w:lineRule="auto"/>
        <w:jc w:val="both"/>
        <w:rPr>
          <w:rFonts w:ascii="Arial" w:hAnsi="Arial" w:cs="Arial"/>
          <w:sz w:val="24"/>
          <w:szCs w:val="24"/>
          <w:lang w:val="es-CR"/>
        </w:rPr>
      </w:pPr>
      <w:r w:rsidRPr="00943995">
        <w:rPr>
          <w:rFonts w:ascii="Arial" w:hAnsi="Arial" w:cs="Arial"/>
          <w:sz w:val="24"/>
          <w:szCs w:val="24"/>
          <w:lang w:val="es-CR"/>
        </w:rPr>
        <w:t>Costa Rica constantemente presenta cambios en la demanda de los servicios funerarios</w:t>
      </w:r>
      <w:r w:rsidR="000D4BAE" w:rsidRPr="00943995">
        <w:rPr>
          <w:rFonts w:ascii="Arial" w:hAnsi="Arial" w:cs="Arial"/>
          <w:sz w:val="24"/>
          <w:szCs w:val="24"/>
          <w:lang w:val="es-CR"/>
        </w:rPr>
        <w:t xml:space="preserve">, así que la innovación de los servicios </w:t>
      </w:r>
      <w:r w:rsidR="0092279E" w:rsidRPr="00943995">
        <w:rPr>
          <w:rFonts w:ascii="Arial" w:hAnsi="Arial" w:cs="Arial"/>
          <w:sz w:val="24"/>
          <w:szCs w:val="24"/>
          <w:lang w:val="es-CR"/>
        </w:rPr>
        <w:t>es</w:t>
      </w:r>
      <w:r w:rsidR="000D4BAE" w:rsidRPr="00943995">
        <w:rPr>
          <w:rFonts w:ascii="Arial" w:hAnsi="Arial" w:cs="Arial"/>
          <w:sz w:val="24"/>
          <w:szCs w:val="24"/>
          <w:lang w:val="es-CR"/>
        </w:rPr>
        <w:t xml:space="preserve"> indispensable</w:t>
      </w:r>
      <w:r w:rsidRPr="00943995">
        <w:rPr>
          <w:rFonts w:ascii="Arial" w:hAnsi="Arial" w:cs="Arial"/>
          <w:sz w:val="24"/>
          <w:szCs w:val="24"/>
          <w:lang w:val="es-CR"/>
        </w:rPr>
        <w:t>.</w:t>
      </w:r>
      <w:r w:rsidR="00695584" w:rsidRPr="00943995">
        <w:rPr>
          <w:rFonts w:ascii="Arial" w:hAnsi="Arial" w:cs="Arial"/>
          <w:sz w:val="24"/>
          <w:szCs w:val="24"/>
          <w:lang w:val="es-CR"/>
        </w:rPr>
        <w:t xml:space="preserve"> </w:t>
      </w:r>
    </w:p>
    <w:p w14:paraId="37EA3F33" w14:textId="560297DD" w:rsidR="00102B70" w:rsidRPr="00943995" w:rsidRDefault="00691C52" w:rsidP="007F29B4">
      <w:pPr>
        <w:pStyle w:val="ListParagraph"/>
        <w:numPr>
          <w:ilvl w:val="1"/>
          <w:numId w:val="1"/>
        </w:numPr>
        <w:spacing w:line="480" w:lineRule="auto"/>
        <w:jc w:val="both"/>
        <w:rPr>
          <w:rFonts w:ascii="Arial" w:hAnsi="Arial" w:cs="Arial"/>
          <w:sz w:val="24"/>
          <w:szCs w:val="24"/>
          <w:lang w:val="es-CR"/>
        </w:rPr>
      </w:pPr>
      <w:r w:rsidRPr="00943995">
        <w:rPr>
          <w:rFonts w:ascii="Arial" w:hAnsi="Arial" w:cs="Arial"/>
          <w:sz w:val="24"/>
          <w:szCs w:val="24"/>
          <w:lang w:val="es-CR"/>
        </w:rPr>
        <w:t>Actualmente en Costa Rica existe una apertura del mercado en lo referente a los servicios de cremación</w:t>
      </w:r>
      <w:r w:rsidR="005258D3" w:rsidRPr="00943995">
        <w:rPr>
          <w:rFonts w:ascii="Arial" w:hAnsi="Arial" w:cs="Arial"/>
          <w:sz w:val="24"/>
          <w:szCs w:val="24"/>
          <w:lang w:val="es-CR"/>
        </w:rPr>
        <w:t xml:space="preserve"> de cuerpos</w:t>
      </w:r>
      <w:r w:rsidR="00E86762" w:rsidRPr="00943995">
        <w:rPr>
          <w:rFonts w:ascii="Arial" w:hAnsi="Arial" w:cs="Arial"/>
          <w:sz w:val="24"/>
          <w:szCs w:val="24"/>
          <w:lang w:val="es-CR"/>
        </w:rPr>
        <w:t xml:space="preserve">, de la cual Funeraria Descanso </w:t>
      </w:r>
      <w:r w:rsidR="00FA1CF6" w:rsidRPr="00943995">
        <w:rPr>
          <w:rFonts w:ascii="Arial" w:hAnsi="Arial" w:cs="Arial"/>
          <w:sz w:val="24"/>
          <w:szCs w:val="24"/>
          <w:lang w:val="es-CR"/>
        </w:rPr>
        <w:t>E</w:t>
      </w:r>
      <w:r w:rsidR="00E86762" w:rsidRPr="00943995">
        <w:rPr>
          <w:rFonts w:ascii="Arial" w:hAnsi="Arial" w:cs="Arial"/>
          <w:sz w:val="24"/>
          <w:szCs w:val="24"/>
          <w:lang w:val="es-CR"/>
        </w:rPr>
        <w:t>terno aún no cuenta con dicho servicio</w:t>
      </w:r>
      <w:r w:rsidRPr="00943995">
        <w:rPr>
          <w:rFonts w:ascii="Arial" w:hAnsi="Arial" w:cs="Arial"/>
          <w:sz w:val="24"/>
          <w:szCs w:val="24"/>
          <w:lang w:val="es-CR"/>
        </w:rPr>
        <w:t>.</w:t>
      </w:r>
    </w:p>
    <w:p w14:paraId="3C88CDBB" w14:textId="365EE152" w:rsidR="00797964" w:rsidRPr="00943995" w:rsidRDefault="00797964" w:rsidP="007F29B4">
      <w:pPr>
        <w:pStyle w:val="ListParagraph"/>
        <w:numPr>
          <w:ilvl w:val="1"/>
          <w:numId w:val="1"/>
        </w:numPr>
        <w:spacing w:line="480" w:lineRule="auto"/>
        <w:jc w:val="both"/>
        <w:rPr>
          <w:rFonts w:ascii="Arial" w:hAnsi="Arial" w:cs="Arial"/>
          <w:sz w:val="24"/>
          <w:szCs w:val="24"/>
          <w:lang w:val="es-CR"/>
        </w:rPr>
      </w:pPr>
      <w:r w:rsidRPr="00943995">
        <w:rPr>
          <w:rFonts w:ascii="Arial" w:hAnsi="Arial" w:cs="Arial"/>
          <w:sz w:val="24"/>
          <w:szCs w:val="24"/>
          <w:lang w:val="es-CR"/>
        </w:rPr>
        <w:t>Actualmente, existe un mercado para la cremación de mascotas e incineración de basura</w:t>
      </w:r>
      <w:r w:rsidR="001056CB" w:rsidRPr="00943995">
        <w:rPr>
          <w:rFonts w:ascii="Arial" w:hAnsi="Arial" w:cs="Arial"/>
          <w:sz w:val="24"/>
          <w:szCs w:val="24"/>
          <w:lang w:val="es-CR"/>
        </w:rPr>
        <w:t xml:space="preserve"> </w:t>
      </w:r>
      <w:r w:rsidR="008F4AF2" w:rsidRPr="00943995">
        <w:rPr>
          <w:rFonts w:ascii="Arial" w:hAnsi="Arial" w:cs="Arial"/>
          <w:sz w:val="24"/>
          <w:szCs w:val="24"/>
          <w:lang w:val="es-CR"/>
        </w:rPr>
        <w:t>con el que anteriormente no se contaba</w:t>
      </w:r>
      <w:r w:rsidRPr="00943995">
        <w:rPr>
          <w:rFonts w:ascii="Arial" w:hAnsi="Arial" w:cs="Arial"/>
          <w:sz w:val="24"/>
          <w:szCs w:val="24"/>
          <w:lang w:val="es-CR"/>
        </w:rPr>
        <w:t>.</w:t>
      </w:r>
    </w:p>
    <w:p w14:paraId="2A4E18A7" w14:textId="35E8A162" w:rsidR="00102B70" w:rsidRPr="00943995" w:rsidRDefault="00102B70" w:rsidP="007F29B4">
      <w:pPr>
        <w:pStyle w:val="ListParagraph"/>
        <w:numPr>
          <w:ilvl w:val="1"/>
          <w:numId w:val="1"/>
        </w:numPr>
        <w:spacing w:line="480" w:lineRule="auto"/>
        <w:jc w:val="both"/>
        <w:rPr>
          <w:rFonts w:ascii="Arial" w:hAnsi="Arial" w:cs="Arial"/>
          <w:sz w:val="24"/>
          <w:szCs w:val="24"/>
          <w:lang w:val="es-CR"/>
        </w:rPr>
      </w:pPr>
      <w:r w:rsidRPr="00943995">
        <w:rPr>
          <w:rFonts w:ascii="Arial" w:hAnsi="Arial" w:cs="Arial"/>
          <w:sz w:val="24"/>
          <w:szCs w:val="24"/>
          <w:lang w:val="es-CR"/>
        </w:rPr>
        <w:t>Debido a la situación actual del país por la pandemia mundial</w:t>
      </w:r>
      <w:r w:rsidR="00BD6FE0" w:rsidRPr="00943995">
        <w:rPr>
          <w:rFonts w:ascii="Arial" w:hAnsi="Arial" w:cs="Arial"/>
          <w:sz w:val="24"/>
          <w:szCs w:val="24"/>
          <w:lang w:val="es-CR"/>
        </w:rPr>
        <w:t>,</w:t>
      </w:r>
      <w:r w:rsidRPr="00943995">
        <w:rPr>
          <w:rFonts w:ascii="Arial" w:hAnsi="Arial" w:cs="Arial"/>
          <w:sz w:val="24"/>
          <w:szCs w:val="24"/>
          <w:lang w:val="es-CR"/>
        </w:rPr>
        <w:t xml:space="preserve"> el año 2020</w:t>
      </w:r>
      <w:r w:rsidR="00BD6FE0" w:rsidRPr="00943995">
        <w:rPr>
          <w:rFonts w:ascii="Arial" w:hAnsi="Arial" w:cs="Arial"/>
          <w:sz w:val="24"/>
          <w:szCs w:val="24"/>
          <w:lang w:val="es-CR"/>
        </w:rPr>
        <w:t xml:space="preserve"> </w:t>
      </w:r>
      <w:r w:rsidRPr="00943995">
        <w:rPr>
          <w:rFonts w:ascii="Arial" w:hAnsi="Arial" w:cs="Arial"/>
          <w:sz w:val="24"/>
          <w:szCs w:val="24"/>
          <w:lang w:val="es-CR"/>
        </w:rPr>
        <w:t>fue el año que más se registraron defunciones</w:t>
      </w:r>
      <w:r w:rsidR="00F94D8F" w:rsidRPr="00943995">
        <w:rPr>
          <w:rFonts w:ascii="Arial" w:hAnsi="Arial" w:cs="Arial"/>
          <w:sz w:val="24"/>
          <w:szCs w:val="24"/>
          <w:lang w:val="es-CR"/>
        </w:rPr>
        <w:t xml:space="preserve"> de los últimos 5 años</w:t>
      </w:r>
      <w:r w:rsidR="00F8309A" w:rsidRPr="00943995">
        <w:rPr>
          <w:rFonts w:ascii="Arial" w:hAnsi="Arial" w:cs="Arial"/>
          <w:sz w:val="24"/>
          <w:szCs w:val="24"/>
          <w:lang w:val="es-CR"/>
        </w:rPr>
        <w:t xml:space="preserve"> previo al actual</w:t>
      </w:r>
      <w:r w:rsidR="00E14334" w:rsidRPr="00943995">
        <w:rPr>
          <w:rFonts w:ascii="Arial" w:hAnsi="Arial" w:cs="Arial"/>
          <w:sz w:val="24"/>
          <w:szCs w:val="24"/>
          <w:lang w:val="es-CR"/>
        </w:rPr>
        <w:t xml:space="preserve">, por lo que </w:t>
      </w:r>
      <w:r w:rsidR="00F26845" w:rsidRPr="00943995">
        <w:rPr>
          <w:rFonts w:ascii="Arial" w:hAnsi="Arial" w:cs="Arial"/>
          <w:sz w:val="24"/>
          <w:szCs w:val="24"/>
          <w:lang w:val="es-CR"/>
        </w:rPr>
        <w:t>es</w:t>
      </w:r>
      <w:r w:rsidR="00E14334" w:rsidRPr="00943995">
        <w:rPr>
          <w:rFonts w:ascii="Arial" w:hAnsi="Arial" w:cs="Arial"/>
          <w:sz w:val="24"/>
          <w:szCs w:val="24"/>
          <w:lang w:val="es-CR"/>
        </w:rPr>
        <w:t xml:space="preserve"> necesario servicios alternativos para las celebraciones fúnebres</w:t>
      </w:r>
      <w:r w:rsidRPr="00943995">
        <w:rPr>
          <w:rFonts w:ascii="Arial" w:hAnsi="Arial" w:cs="Arial"/>
          <w:sz w:val="24"/>
          <w:szCs w:val="24"/>
          <w:lang w:val="es-CR"/>
        </w:rPr>
        <w:t>.</w:t>
      </w:r>
    </w:p>
    <w:p w14:paraId="53510D3D" w14:textId="282ACF3B" w:rsidR="00547458" w:rsidRPr="00943995" w:rsidRDefault="00102B70" w:rsidP="007F29B4">
      <w:pPr>
        <w:pStyle w:val="ListParagraph"/>
        <w:numPr>
          <w:ilvl w:val="1"/>
          <w:numId w:val="1"/>
        </w:numPr>
        <w:spacing w:line="480" w:lineRule="auto"/>
        <w:jc w:val="both"/>
        <w:rPr>
          <w:rFonts w:ascii="Arial" w:hAnsi="Arial" w:cs="Arial"/>
          <w:sz w:val="24"/>
          <w:szCs w:val="24"/>
          <w:lang w:val="es-CR"/>
        </w:rPr>
      </w:pPr>
      <w:r w:rsidRPr="00943995">
        <w:rPr>
          <w:rFonts w:ascii="Arial" w:hAnsi="Arial" w:cs="Arial"/>
          <w:sz w:val="24"/>
          <w:szCs w:val="24"/>
          <w:lang w:val="es-CR"/>
        </w:rPr>
        <w:lastRenderedPageBreak/>
        <w:t xml:space="preserve">Por el tema </w:t>
      </w:r>
      <w:r w:rsidR="0079444A" w:rsidRPr="00943995">
        <w:rPr>
          <w:rFonts w:ascii="Arial" w:hAnsi="Arial" w:cs="Arial"/>
          <w:sz w:val="24"/>
          <w:szCs w:val="24"/>
          <w:lang w:val="es-CR"/>
        </w:rPr>
        <w:t>de la situación actual de salud relacionado con el</w:t>
      </w:r>
      <w:r w:rsidRPr="00943995">
        <w:rPr>
          <w:rFonts w:ascii="Arial" w:hAnsi="Arial" w:cs="Arial"/>
          <w:sz w:val="24"/>
          <w:szCs w:val="24"/>
          <w:lang w:val="es-CR"/>
        </w:rPr>
        <w:t xml:space="preserve"> Covid-19 se hace necesario la implementación de un servicio funerario que sea seguro, rápido y limpio.</w:t>
      </w:r>
    </w:p>
    <w:p w14:paraId="0D5CCF99" w14:textId="32F01E31" w:rsidR="00BD6FE0" w:rsidRPr="00943995" w:rsidRDefault="0067776A" w:rsidP="007F29B4">
      <w:pPr>
        <w:pStyle w:val="ListParagraph"/>
        <w:numPr>
          <w:ilvl w:val="1"/>
          <w:numId w:val="1"/>
        </w:numPr>
        <w:spacing w:line="480" w:lineRule="auto"/>
        <w:jc w:val="both"/>
        <w:rPr>
          <w:rFonts w:ascii="Arial" w:hAnsi="Arial" w:cs="Arial"/>
          <w:sz w:val="24"/>
          <w:szCs w:val="24"/>
          <w:lang w:val="es-CR"/>
        </w:rPr>
      </w:pPr>
      <w:r w:rsidRPr="00943995">
        <w:rPr>
          <w:rFonts w:ascii="Arial" w:hAnsi="Arial" w:cs="Arial"/>
          <w:sz w:val="24"/>
          <w:szCs w:val="24"/>
          <w:lang w:val="es-CR"/>
        </w:rPr>
        <w:t>En Funeraria Descanso Eterno e</w:t>
      </w:r>
      <w:r w:rsidR="00BD6FE0" w:rsidRPr="00943995">
        <w:rPr>
          <w:rFonts w:ascii="Arial" w:hAnsi="Arial" w:cs="Arial"/>
          <w:sz w:val="24"/>
          <w:szCs w:val="24"/>
          <w:lang w:val="es-CR"/>
        </w:rPr>
        <w:t>s posible la instalación de un horno de cremación en las afueras de San José, ya que actualmente tiene una ocupación del 58%</w:t>
      </w:r>
      <w:r w:rsidR="00ED0F87" w:rsidRPr="00943995">
        <w:rPr>
          <w:rFonts w:ascii="Arial" w:hAnsi="Arial" w:cs="Arial"/>
          <w:sz w:val="24"/>
          <w:szCs w:val="24"/>
          <w:lang w:val="es-CR"/>
        </w:rPr>
        <w:t xml:space="preserve"> de los nichos.</w:t>
      </w:r>
    </w:p>
    <w:p w14:paraId="2297075B" w14:textId="07C6148D" w:rsidR="00DD4DFC" w:rsidRPr="00943995" w:rsidRDefault="00DD4DFC" w:rsidP="007F29B4">
      <w:pPr>
        <w:pStyle w:val="Heading1"/>
        <w:numPr>
          <w:ilvl w:val="0"/>
          <w:numId w:val="1"/>
        </w:numPr>
        <w:spacing w:line="480" w:lineRule="auto"/>
        <w:rPr>
          <w:rFonts w:ascii="Arial" w:hAnsi="Arial" w:cs="Arial"/>
          <w:b/>
          <w:bCs/>
          <w:sz w:val="24"/>
          <w:szCs w:val="24"/>
          <w:lang w:val="es-CR"/>
        </w:rPr>
      </w:pPr>
      <w:bookmarkStart w:id="2" w:name="_Toc83149313"/>
      <w:r w:rsidRPr="00943995">
        <w:rPr>
          <w:rFonts w:ascii="Arial" w:hAnsi="Arial" w:cs="Arial"/>
          <w:b/>
          <w:bCs/>
          <w:sz w:val="24"/>
          <w:szCs w:val="24"/>
          <w:lang w:val="es-CR"/>
        </w:rPr>
        <w:t>Problema Central</w:t>
      </w:r>
      <w:bookmarkEnd w:id="2"/>
    </w:p>
    <w:p w14:paraId="427FC704" w14:textId="1FC40279" w:rsidR="00DD4DFC" w:rsidRPr="00943995" w:rsidRDefault="00AF4D45" w:rsidP="007F29B4">
      <w:pPr>
        <w:spacing w:line="480" w:lineRule="auto"/>
        <w:jc w:val="both"/>
        <w:rPr>
          <w:rFonts w:ascii="Arial" w:hAnsi="Arial" w:cs="Arial"/>
          <w:sz w:val="24"/>
          <w:szCs w:val="24"/>
          <w:lang w:val="es-CR"/>
        </w:rPr>
      </w:pPr>
      <w:r w:rsidRPr="00943995">
        <w:rPr>
          <w:rFonts w:ascii="Arial" w:hAnsi="Arial" w:cs="Arial"/>
          <w:sz w:val="24"/>
          <w:szCs w:val="24"/>
          <w:lang w:val="es-CR"/>
        </w:rPr>
        <w:t>¿</w:t>
      </w:r>
      <w:r w:rsidR="00A06679" w:rsidRPr="00943995">
        <w:rPr>
          <w:rFonts w:ascii="Arial" w:hAnsi="Arial" w:cs="Arial"/>
          <w:sz w:val="24"/>
          <w:szCs w:val="24"/>
          <w:lang w:val="es-CR"/>
        </w:rPr>
        <w:t xml:space="preserve">Qué </w:t>
      </w:r>
      <w:r w:rsidR="008F3F9B" w:rsidRPr="00943995">
        <w:rPr>
          <w:rFonts w:ascii="Arial" w:hAnsi="Arial" w:cs="Arial"/>
          <w:sz w:val="24"/>
          <w:szCs w:val="24"/>
          <w:lang w:val="es-CR"/>
        </w:rPr>
        <w:t>cambios</w:t>
      </w:r>
      <w:r w:rsidR="00A06679" w:rsidRPr="00943995">
        <w:rPr>
          <w:rFonts w:ascii="Arial" w:hAnsi="Arial" w:cs="Arial"/>
          <w:sz w:val="24"/>
          <w:szCs w:val="24"/>
          <w:lang w:val="es-CR"/>
        </w:rPr>
        <w:t xml:space="preserve"> se pueden</w:t>
      </w:r>
      <w:r w:rsidR="008F3F9B" w:rsidRPr="00943995">
        <w:rPr>
          <w:rFonts w:ascii="Arial" w:hAnsi="Arial" w:cs="Arial"/>
          <w:sz w:val="24"/>
          <w:szCs w:val="24"/>
          <w:lang w:val="es-CR"/>
        </w:rPr>
        <w:t xml:space="preserve"> realizar</w:t>
      </w:r>
      <w:r w:rsidR="00A06679" w:rsidRPr="00943995">
        <w:rPr>
          <w:rFonts w:ascii="Arial" w:hAnsi="Arial" w:cs="Arial"/>
          <w:sz w:val="24"/>
          <w:szCs w:val="24"/>
          <w:lang w:val="es-CR"/>
        </w:rPr>
        <w:t xml:space="preserve"> </w:t>
      </w:r>
      <w:r w:rsidR="002A5863" w:rsidRPr="00943995">
        <w:rPr>
          <w:rFonts w:ascii="Arial" w:hAnsi="Arial" w:cs="Arial"/>
          <w:sz w:val="24"/>
          <w:szCs w:val="24"/>
          <w:lang w:val="es-CR"/>
        </w:rPr>
        <w:t>en la Funeraria Descanso Eterno</w:t>
      </w:r>
      <w:r w:rsidR="00624B27" w:rsidRPr="00943995">
        <w:rPr>
          <w:rFonts w:ascii="Arial" w:hAnsi="Arial" w:cs="Arial"/>
          <w:sz w:val="24"/>
          <w:szCs w:val="24"/>
          <w:lang w:val="es-CR"/>
        </w:rPr>
        <w:t xml:space="preserve"> </w:t>
      </w:r>
      <w:r w:rsidR="009E5E58" w:rsidRPr="00943995">
        <w:rPr>
          <w:rFonts w:ascii="Arial" w:hAnsi="Arial" w:cs="Arial"/>
          <w:sz w:val="24"/>
          <w:szCs w:val="24"/>
          <w:lang w:val="es-CR"/>
        </w:rPr>
        <w:t>con</w:t>
      </w:r>
      <w:r w:rsidR="00624B27" w:rsidRPr="00943995">
        <w:rPr>
          <w:rFonts w:ascii="Arial" w:hAnsi="Arial" w:cs="Arial"/>
          <w:sz w:val="24"/>
          <w:szCs w:val="24"/>
          <w:lang w:val="es-CR"/>
        </w:rPr>
        <w:t xml:space="preserve"> las nuevas demandas </w:t>
      </w:r>
      <w:r w:rsidR="00294FEE" w:rsidRPr="00943995">
        <w:rPr>
          <w:rFonts w:ascii="Arial" w:hAnsi="Arial" w:cs="Arial"/>
          <w:sz w:val="24"/>
          <w:szCs w:val="24"/>
          <w:lang w:val="es-CR"/>
        </w:rPr>
        <w:t xml:space="preserve">y tendencias </w:t>
      </w:r>
      <w:r w:rsidR="00624B27" w:rsidRPr="00943995">
        <w:rPr>
          <w:rFonts w:ascii="Arial" w:hAnsi="Arial" w:cs="Arial"/>
          <w:sz w:val="24"/>
          <w:szCs w:val="24"/>
          <w:lang w:val="es-CR"/>
        </w:rPr>
        <w:t>del mercado</w:t>
      </w:r>
      <w:r w:rsidR="00B467FA" w:rsidRPr="00943995">
        <w:rPr>
          <w:rFonts w:ascii="Arial" w:hAnsi="Arial" w:cs="Arial"/>
          <w:sz w:val="24"/>
          <w:szCs w:val="24"/>
          <w:lang w:val="es-CR"/>
        </w:rPr>
        <w:t xml:space="preserve"> de servicio de cremación</w:t>
      </w:r>
      <w:r w:rsidR="00764FDB" w:rsidRPr="00943995">
        <w:rPr>
          <w:rFonts w:ascii="Arial" w:hAnsi="Arial" w:cs="Arial"/>
          <w:sz w:val="24"/>
          <w:szCs w:val="24"/>
          <w:lang w:val="es-CR"/>
        </w:rPr>
        <w:t>,</w:t>
      </w:r>
      <w:r w:rsidR="00624B27" w:rsidRPr="00943995">
        <w:rPr>
          <w:rFonts w:ascii="Arial" w:hAnsi="Arial" w:cs="Arial"/>
          <w:sz w:val="24"/>
          <w:szCs w:val="24"/>
          <w:lang w:val="es-CR"/>
        </w:rPr>
        <w:t xml:space="preserve"> </w:t>
      </w:r>
      <w:r w:rsidR="00B467FA" w:rsidRPr="00943995">
        <w:rPr>
          <w:rFonts w:ascii="Arial" w:hAnsi="Arial" w:cs="Arial"/>
          <w:sz w:val="24"/>
          <w:szCs w:val="24"/>
          <w:lang w:val="es-CR"/>
        </w:rPr>
        <w:t>considera</w:t>
      </w:r>
      <w:r w:rsidR="00006AFE" w:rsidRPr="00943995">
        <w:rPr>
          <w:rFonts w:ascii="Arial" w:hAnsi="Arial" w:cs="Arial"/>
          <w:sz w:val="24"/>
          <w:szCs w:val="24"/>
          <w:lang w:val="es-CR"/>
        </w:rPr>
        <w:t>n</w:t>
      </w:r>
      <w:r w:rsidR="00B467FA" w:rsidRPr="00943995">
        <w:rPr>
          <w:rFonts w:ascii="Arial" w:hAnsi="Arial" w:cs="Arial"/>
          <w:sz w:val="24"/>
          <w:szCs w:val="24"/>
          <w:lang w:val="es-CR"/>
        </w:rPr>
        <w:t xml:space="preserve">do la situación actual </w:t>
      </w:r>
      <w:r w:rsidR="00624B27" w:rsidRPr="00943995">
        <w:rPr>
          <w:rFonts w:ascii="Arial" w:hAnsi="Arial" w:cs="Arial"/>
          <w:sz w:val="24"/>
          <w:szCs w:val="24"/>
          <w:lang w:val="es-CR"/>
        </w:rPr>
        <w:t>por la que</w:t>
      </w:r>
      <w:r w:rsidR="00735B25" w:rsidRPr="00943995">
        <w:rPr>
          <w:rFonts w:ascii="Arial" w:hAnsi="Arial" w:cs="Arial"/>
          <w:sz w:val="24"/>
          <w:szCs w:val="24"/>
          <w:lang w:val="es-CR"/>
        </w:rPr>
        <w:t xml:space="preserve"> está atravesando </w:t>
      </w:r>
      <w:r w:rsidR="00764FDB" w:rsidRPr="00943995">
        <w:rPr>
          <w:rFonts w:ascii="Arial" w:hAnsi="Arial" w:cs="Arial"/>
          <w:sz w:val="24"/>
          <w:szCs w:val="24"/>
          <w:lang w:val="es-CR"/>
        </w:rPr>
        <w:t>nuestro país</w:t>
      </w:r>
      <w:r w:rsidR="004A1BBC" w:rsidRPr="00943995">
        <w:rPr>
          <w:rFonts w:ascii="Arial" w:hAnsi="Arial" w:cs="Arial"/>
          <w:sz w:val="24"/>
          <w:szCs w:val="24"/>
          <w:lang w:val="es-CR"/>
        </w:rPr>
        <w:t xml:space="preserve"> y el mundo</w:t>
      </w:r>
      <w:r w:rsidR="003F20F4" w:rsidRPr="00943995">
        <w:rPr>
          <w:rFonts w:ascii="Arial" w:hAnsi="Arial" w:cs="Arial"/>
          <w:sz w:val="24"/>
          <w:szCs w:val="24"/>
          <w:lang w:val="es-CR"/>
        </w:rPr>
        <w:t xml:space="preserve"> con la pandemia</w:t>
      </w:r>
      <w:r w:rsidRPr="00943995">
        <w:rPr>
          <w:rFonts w:ascii="Arial" w:hAnsi="Arial" w:cs="Arial"/>
          <w:sz w:val="24"/>
          <w:szCs w:val="24"/>
          <w:lang w:val="es-CR"/>
        </w:rPr>
        <w:t>?</w:t>
      </w:r>
    </w:p>
    <w:p w14:paraId="68B46782" w14:textId="5DB97F4D" w:rsidR="00DD4DFC" w:rsidRPr="00943995" w:rsidRDefault="00DD4DFC" w:rsidP="007F29B4">
      <w:pPr>
        <w:pStyle w:val="Heading1"/>
        <w:numPr>
          <w:ilvl w:val="0"/>
          <w:numId w:val="1"/>
        </w:numPr>
        <w:spacing w:line="480" w:lineRule="auto"/>
        <w:rPr>
          <w:rFonts w:ascii="Arial" w:hAnsi="Arial" w:cs="Arial"/>
          <w:b/>
          <w:bCs/>
          <w:sz w:val="24"/>
          <w:szCs w:val="24"/>
          <w:lang w:val="es-CR"/>
        </w:rPr>
      </w:pPr>
      <w:bookmarkStart w:id="3" w:name="_Toc83149314"/>
      <w:r w:rsidRPr="00943995">
        <w:rPr>
          <w:rFonts w:ascii="Arial" w:hAnsi="Arial" w:cs="Arial"/>
          <w:b/>
          <w:bCs/>
          <w:sz w:val="24"/>
          <w:szCs w:val="24"/>
          <w:lang w:val="es-CR"/>
        </w:rPr>
        <w:t>Análisis</w:t>
      </w:r>
      <w:bookmarkEnd w:id="3"/>
    </w:p>
    <w:p w14:paraId="2D81A19E" w14:textId="7B8F9059" w:rsidR="004E5926" w:rsidRPr="00943995" w:rsidRDefault="00597097" w:rsidP="007F29B4">
      <w:pPr>
        <w:spacing w:line="480" w:lineRule="auto"/>
        <w:jc w:val="both"/>
        <w:rPr>
          <w:rFonts w:ascii="Arial" w:hAnsi="Arial" w:cs="Arial"/>
          <w:sz w:val="24"/>
          <w:szCs w:val="24"/>
          <w:lang w:val="es-CR"/>
        </w:rPr>
      </w:pPr>
      <w:r w:rsidRPr="00943995">
        <w:rPr>
          <w:rFonts w:ascii="Arial" w:hAnsi="Arial" w:cs="Arial"/>
          <w:sz w:val="24"/>
          <w:szCs w:val="24"/>
          <w:lang w:val="es-CR"/>
        </w:rPr>
        <w:t xml:space="preserve">Actualmente la Funeraria Descanso Eterno no cuenta con el servicio de cremación de cuerpos, con el problema mundial de pandemia y la búsqueda de nuevas formas </w:t>
      </w:r>
      <w:r w:rsidR="00803F55" w:rsidRPr="00943995">
        <w:rPr>
          <w:rFonts w:ascii="Arial" w:hAnsi="Arial" w:cs="Arial"/>
          <w:sz w:val="24"/>
          <w:szCs w:val="24"/>
          <w:lang w:val="es-CR"/>
        </w:rPr>
        <w:t xml:space="preserve">de poder darle a los familiares </w:t>
      </w:r>
      <w:r w:rsidR="006D2FF5" w:rsidRPr="00943995">
        <w:rPr>
          <w:rFonts w:ascii="Arial" w:hAnsi="Arial" w:cs="Arial"/>
          <w:sz w:val="24"/>
          <w:szCs w:val="24"/>
          <w:lang w:val="es-CR"/>
        </w:rPr>
        <w:t>la oportunidad</w:t>
      </w:r>
      <w:r w:rsidR="00803F55" w:rsidRPr="00943995">
        <w:rPr>
          <w:rFonts w:ascii="Arial" w:hAnsi="Arial" w:cs="Arial"/>
          <w:sz w:val="24"/>
          <w:szCs w:val="24"/>
          <w:lang w:val="es-CR"/>
        </w:rPr>
        <w:t xml:space="preserve"> </w:t>
      </w:r>
      <w:r w:rsidR="00596787" w:rsidRPr="00943995">
        <w:rPr>
          <w:rFonts w:ascii="Arial" w:hAnsi="Arial" w:cs="Arial"/>
          <w:sz w:val="24"/>
          <w:szCs w:val="24"/>
          <w:lang w:val="es-CR"/>
        </w:rPr>
        <w:t xml:space="preserve">de </w:t>
      </w:r>
      <w:r w:rsidR="00803F55" w:rsidRPr="00943995">
        <w:rPr>
          <w:rFonts w:ascii="Arial" w:hAnsi="Arial" w:cs="Arial"/>
          <w:sz w:val="24"/>
          <w:szCs w:val="24"/>
          <w:lang w:val="es-CR"/>
        </w:rPr>
        <w:t xml:space="preserve">poder despedirse de sus seres queridos de </w:t>
      </w:r>
      <w:r w:rsidR="00006AFE" w:rsidRPr="00943995">
        <w:rPr>
          <w:rFonts w:ascii="Arial" w:hAnsi="Arial" w:cs="Arial"/>
          <w:sz w:val="24"/>
          <w:szCs w:val="24"/>
          <w:lang w:val="es-CR"/>
        </w:rPr>
        <w:t xml:space="preserve">una </w:t>
      </w:r>
      <w:r w:rsidR="006D2FF5" w:rsidRPr="00943995">
        <w:rPr>
          <w:rFonts w:ascii="Arial" w:hAnsi="Arial" w:cs="Arial"/>
          <w:sz w:val="24"/>
          <w:szCs w:val="24"/>
          <w:lang w:val="es-CR"/>
        </w:rPr>
        <w:t>manera</w:t>
      </w:r>
      <w:r w:rsidR="00803F55" w:rsidRPr="00943995">
        <w:rPr>
          <w:rFonts w:ascii="Arial" w:hAnsi="Arial" w:cs="Arial"/>
          <w:sz w:val="24"/>
          <w:szCs w:val="24"/>
          <w:lang w:val="es-CR"/>
        </w:rPr>
        <w:t xml:space="preserve"> limpia, ecológica y segura, surge la idea de la creación del servicio mencionado.</w:t>
      </w:r>
      <w:r w:rsidR="00006AFE" w:rsidRPr="00943995">
        <w:rPr>
          <w:rFonts w:ascii="Arial" w:hAnsi="Arial" w:cs="Arial"/>
          <w:sz w:val="24"/>
          <w:szCs w:val="24"/>
          <w:lang w:val="es-CR"/>
        </w:rPr>
        <w:t xml:space="preserve"> </w:t>
      </w:r>
      <w:r w:rsidR="004E5926" w:rsidRPr="00943995">
        <w:rPr>
          <w:rFonts w:ascii="Arial" w:hAnsi="Arial" w:cs="Arial"/>
          <w:sz w:val="24"/>
          <w:szCs w:val="24"/>
          <w:lang w:val="es-CR"/>
        </w:rPr>
        <w:t xml:space="preserve"> </w:t>
      </w:r>
    </w:p>
    <w:p w14:paraId="35F35DC0" w14:textId="5DE9B4E5" w:rsidR="00624B27" w:rsidRPr="00943995" w:rsidRDefault="004E5926" w:rsidP="007F29B4">
      <w:pPr>
        <w:spacing w:line="480" w:lineRule="auto"/>
        <w:jc w:val="both"/>
        <w:rPr>
          <w:rFonts w:ascii="Arial" w:hAnsi="Arial" w:cs="Arial"/>
          <w:sz w:val="24"/>
          <w:szCs w:val="24"/>
          <w:lang w:val="es-CR"/>
        </w:rPr>
      </w:pPr>
      <w:r w:rsidRPr="00943995">
        <w:rPr>
          <w:rFonts w:ascii="Arial" w:hAnsi="Arial" w:cs="Arial"/>
          <w:sz w:val="24"/>
          <w:szCs w:val="24"/>
          <w:lang w:val="es-CR"/>
        </w:rPr>
        <w:t xml:space="preserve">Además, se podría sacar un provecho mayor en caso de que se construya un cenizario, ya que esto representa un servicio adicional, sin </w:t>
      </w:r>
      <w:r w:rsidR="00861151" w:rsidRPr="00943995">
        <w:rPr>
          <w:rFonts w:ascii="Arial" w:hAnsi="Arial" w:cs="Arial"/>
          <w:sz w:val="24"/>
          <w:szCs w:val="24"/>
          <w:lang w:val="es-CR"/>
        </w:rPr>
        <w:t>embargo,</w:t>
      </w:r>
      <w:r w:rsidRPr="00943995">
        <w:rPr>
          <w:rFonts w:ascii="Arial" w:hAnsi="Arial" w:cs="Arial"/>
          <w:sz w:val="24"/>
          <w:szCs w:val="24"/>
          <w:lang w:val="es-CR"/>
        </w:rPr>
        <w:t xml:space="preserve"> esto también requeriría de un espacio adicional</w:t>
      </w:r>
      <w:r w:rsidR="00437715" w:rsidRPr="00943995">
        <w:rPr>
          <w:rFonts w:ascii="Arial" w:hAnsi="Arial" w:cs="Arial"/>
          <w:sz w:val="24"/>
          <w:szCs w:val="24"/>
          <w:lang w:val="es-CR"/>
        </w:rPr>
        <w:t xml:space="preserve"> y de un costo adicional</w:t>
      </w:r>
      <w:r w:rsidRPr="00943995">
        <w:rPr>
          <w:rFonts w:ascii="Arial" w:hAnsi="Arial" w:cs="Arial"/>
          <w:sz w:val="24"/>
          <w:szCs w:val="24"/>
          <w:lang w:val="es-CR"/>
        </w:rPr>
        <w:t>, ya sea realizando una nueva compra del terreno o utilizando los terrenos ya adquiridos.</w:t>
      </w:r>
      <w:r w:rsidR="00596787" w:rsidRPr="00943995">
        <w:rPr>
          <w:rFonts w:ascii="Arial" w:hAnsi="Arial" w:cs="Arial"/>
          <w:sz w:val="24"/>
          <w:szCs w:val="24"/>
          <w:lang w:val="es-CR"/>
        </w:rPr>
        <w:t xml:space="preserve"> </w:t>
      </w:r>
      <w:r w:rsidR="003A24E6" w:rsidRPr="00943995">
        <w:rPr>
          <w:rFonts w:ascii="Arial" w:hAnsi="Arial" w:cs="Arial"/>
          <w:sz w:val="24"/>
          <w:szCs w:val="24"/>
          <w:lang w:val="es-CR"/>
        </w:rPr>
        <w:t xml:space="preserve">Esta sería una forma de innovación del servicio funerario, lo cual lo haría aún más integral </w:t>
      </w:r>
      <w:r w:rsidR="00861CA3" w:rsidRPr="00943995">
        <w:rPr>
          <w:rFonts w:ascii="Arial" w:hAnsi="Arial" w:cs="Arial"/>
          <w:sz w:val="24"/>
          <w:szCs w:val="24"/>
          <w:lang w:val="es-CR"/>
        </w:rPr>
        <w:t>y</w:t>
      </w:r>
      <w:r w:rsidR="003A24E6" w:rsidRPr="00943995">
        <w:rPr>
          <w:rFonts w:ascii="Arial" w:hAnsi="Arial" w:cs="Arial"/>
          <w:sz w:val="24"/>
          <w:szCs w:val="24"/>
          <w:lang w:val="es-CR"/>
        </w:rPr>
        <w:t xml:space="preserve"> completo, ya que hay </w:t>
      </w:r>
      <w:r w:rsidR="00861CA3" w:rsidRPr="00943995">
        <w:rPr>
          <w:rFonts w:ascii="Arial" w:hAnsi="Arial" w:cs="Arial"/>
          <w:sz w:val="24"/>
          <w:szCs w:val="24"/>
          <w:lang w:val="es-CR"/>
        </w:rPr>
        <w:t xml:space="preserve">una </w:t>
      </w:r>
      <w:r w:rsidR="003A24E6" w:rsidRPr="00943995">
        <w:rPr>
          <w:rFonts w:ascii="Arial" w:hAnsi="Arial" w:cs="Arial"/>
          <w:sz w:val="24"/>
          <w:szCs w:val="24"/>
          <w:lang w:val="es-CR"/>
        </w:rPr>
        <w:t xml:space="preserve">mayor cantidad de </w:t>
      </w:r>
      <w:r w:rsidR="00861CA3" w:rsidRPr="00943995">
        <w:rPr>
          <w:rFonts w:ascii="Arial" w:hAnsi="Arial" w:cs="Arial"/>
          <w:sz w:val="24"/>
          <w:szCs w:val="24"/>
          <w:lang w:val="es-CR"/>
        </w:rPr>
        <w:t>servicios que se pueden ofrecer a</w:t>
      </w:r>
      <w:r w:rsidR="003A24E6" w:rsidRPr="00943995">
        <w:rPr>
          <w:rFonts w:ascii="Arial" w:hAnsi="Arial" w:cs="Arial"/>
          <w:sz w:val="24"/>
          <w:szCs w:val="24"/>
          <w:lang w:val="es-CR"/>
        </w:rPr>
        <w:t xml:space="preserve"> los clientes. Esto también provocaría la </w:t>
      </w:r>
      <w:r w:rsidR="003A24E6" w:rsidRPr="00943995">
        <w:rPr>
          <w:rFonts w:ascii="Arial" w:hAnsi="Arial" w:cs="Arial"/>
          <w:sz w:val="24"/>
          <w:szCs w:val="24"/>
          <w:lang w:val="es-CR"/>
        </w:rPr>
        <w:lastRenderedPageBreak/>
        <w:t xml:space="preserve">expansión </w:t>
      </w:r>
      <w:r w:rsidR="00F3178F" w:rsidRPr="00943995">
        <w:rPr>
          <w:rFonts w:ascii="Arial" w:hAnsi="Arial" w:cs="Arial"/>
          <w:sz w:val="24"/>
          <w:szCs w:val="24"/>
          <w:lang w:val="es-CR"/>
        </w:rPr>
        <w:t>hacia un</w:t>
      </w:r>
      <w:r w:rsidR="003A24E6" w:rsidRPr="00943995">
        <w:rPr>
          <w:rFonts w:ascii="Arial" w:hAnsi="Arial" w:cs="Arial"/>
          <w:sz w:val="24"/>
          <w:szCs w:val="24"/>
          <w:lang w:val="es-CR"/>
        </w:rPr>
        <w:t xml:space="preserve"> nuevo mercado como lo es el de incineración de mascotas y de basura lo que se traduciría en un retorno de inversión</w:t>
      </w:r>
      <w:r w:rsidR="00861CA3" w:rsidRPr="00943995">
        <w:rPr>
          <w:rFonts w:ascii="Arial" w:hAnsi="Arial" w:cs="Arial"/>
          <w:sz w:val="24"/>
          <w:szCs w:val="24"/>
          <w:lang w:val="es-CR"/>
        </w:rPr>
        <w:t xml:space="preserve"> en </w:t>
      </w:r>
      <w:r w:rsidR="00A7601B">
        <w:rPr>
          <w:rFonts w:ascii="Arial" w:hAnsi="Arial" w:cs="Arial"/>
          <w:sz w:val="24"/>
          <w:szCs w:val="24"/>
          <w:lang w:val="es-CR"/>
        </w:rPr>
        <w:t xml:space="preserve">un </w:t>
      </w:r>
      <w:r w:rsidR="00861CA3" w:rsidRPr="00943995">
        <w:rPr>
          <w:rFonts w:ascii="Arial" w:hAnsi="Arial" w:cs="Arial"/>
          <w:sz w:val="24"/>
          <w:szCs w:val="24"/>
          <w:lang w:val="es-CR"/>
        </w:rPr>
        <w:t>período de tiempo más corto</w:t>
      </w:r>
      <w:r w:rsidR="003A24E6" w:rsidRPr="00943995">
        <w:rPr>
          <w:rFonts w:ascii="Arial" w:hAnsi="Arial" w:cs="Arial"/>
          <w:sz w:val="24"/>
          <w:szCs w:val="24"/>
          <w:lang w:val="es-CR"/>
        </w:rPr>
        <w:t>.</w:t>
      </w:r>
    </w:p>
    <w:p w14:paraId="66FCCEF3" w14:textId="29F0284A" w:rsidR="00106679" w:rsidRPr="00943995" w:rsidRDefault="00106679" w:rsidP="007F29B4">
      <w:pPr>
        <w:spacing w:line="480" w:lineRule="auto"/>
        <w:jc w:val="both"/>
        <w:rPr>
          <w:rFonts w:ascii="Arial" w:hAnsi="Arial" w:cs="Arial"/>
          <w:sz w:val="24"/>
          <w:szCs w:val="24"/>
          <w:lang w:val="es-CR"/>
        </w:rPr>
      </w:pPr>
      <w:r w:rsidRPr="00943995">
        <w:rPr>
          <w:rFonts w:ascii="Arial" w:hAnsi="Arial" w:cs="Arial"/>
          <w:sz w:val="24"/>
          <w:szCs w:val="24"/>
          <w:lang w:val="es-CR"/>
        </w:rPr>
        <w:t xml:space="preserve">Otra de las grandes ventajas, de ofrecer un servicio de cremación, es que los restos no necesariamente quedarían en el camposanto, sino que eso quedaría al criterio del cliente. Por lo que en caso de que el cliente desee llevarse las cenizas, no abarcaría un </w:t>
      </w:r>
      <w:r w:rsidR="00425EBC" w:rsidRPr="00943995">
        <w:rPr>
          <w:rFonts w:ascii="Arial" w:hAnsi="Arial" w:cs="Arial"/>
          <w:sz w:val="24"/>
          <w:szCs w:val="24"/>
          <w:lang w:val="es-CR"/>
        </w:rPr>
        <w:t>espacio</w:t>
      </w:r>
      <w:r w:rsidRPr="00943995">
        <w:rPr>
          <w:rFonts w:ascii="Arial" w:hAnsi="Arial" w:cs="Arial"/>
          <w:sz w:val="24"/>
          <w:szCs w:val="24"/>
          <w:lang w:val="es-CR"/>
        </w:rPr>
        <w:t xml:space="preserve"> dentro del cementerio, así que los ingresos ya no solo dependerían de tener grandes </w:t>
      </w:r>
      <w:r w:rsidR="00425EBC" w:rsidRPr="00943995">
        <w:rPr>
          <w:rFonts w:ascii="Arial" w:hAnsi="Arial" w:cs="Arial"/>
          <w:sz w:val="24"/>
          <w:szCs w:val="24"/>
          <w:lang w:val="es-CR"/>
        </w:rPr>
        <w:t>terrenos</w:t>
      </w:r>
      <w:r w:rsidRPr="00943995">
        <w:rPr>
          <w:rFonts w:ascii="Arial" w:hAnsi="Arial" w:cs="Arial"/>
          <w:sz w:val="24"/>
          <w:szCs w:val="24"/>
          <w:lang w:val="es-CR"/>
        </w:rPr>
        <w:t>.</w:t>
      </w:r>
    </w:p>
    <w:p w14:paraId="3C97A3E3" w14:textId="2D1AB3C3" w:rsidR="00F3178F" w:rsidRPr="00943995" w:rsidRDefault="00F3178F" w:rsidP="007F29B4">
      <w:pPr>
        <w:spacing w:line="480" w:lineRule="auto"/>
        <w:jc w:val="both"/>
        <w:rPr>
          <w:rFonts w:ascii="Arial" w:hAnsi="Arial" w:cs="Arial"/>
          <w:sz w:val="24"/>
          <w:szCs w:val="24"/>
          <w:lang w:val="es-CR"/>
        </w:rPr>
      </w:pPr>
      <w:r w:rsidRPr="00943995">
        <w:rPr>
          <w:rFonts w:ascii="Arial" w:hAnsi="Arial" w:cs="Arial"/>
          <w:sz w:val="24"/>
          <w:szCs w:val="24"/>
          <w:lang w:val="es-CR"/>
        </w:rPr>
        <w:t xml:space="preserve">Debido a que se trata de una empresa familiar, esto presenta fortalezas y debilidades </w:t>
      </w:r>
      <w:r w:rsidR="00E94BD4" w:rsidRPr="00943995">
        <w:rPr>
          <w:rFonts w:ascii="Arial" w:hAnsi="Arial" w:cs="Arial"/>
          <w:sz w:val="24"/>
          <w:szCs w:val="24"/>
          <w:lang w:val="es-CR"/>
        </w:rPr>
        <w:t xml:space="preserve">internas </w:t>
      </w:r>
      <w:r w:rsidRPr="00943995">
        <w:rPr>
          <w:rFonts w:ascii="Arial" w:hAnsi="Arial" w:cs="Arial"/>
          <w:sz w:val="24"/>
          <w:szCs w:val="24"/>
          <w:lang w:val="es-CR"/>
        </w:rPr>
        <w:t xml:space="preserve">que van acorde con dicho tipo de empresas. </w:t>
      </w:r>
      <w:r w:rsidR="00675051" w:rsidRPr="00943995">
        <w:rPr>
          <w:rFonts w:ascii="Arial" w:hAnsi="Arial" w:cs="Arial"/>
          <w:sz w:val="24"/>
          <w:szCs w:val="24"/>
          <w:lang w:val="es-CR"/>
        </w:rPr>
        <w:t>A</w:t>
      </w:r>
      <w:r w:rsidRPr="00943995">
        <w:rPr>
          <w:rFonts w:ascii="Arial" w:hAnsi="Arial" w:cs="Arial"/>
          <w:sz w:val="24"/>
          <w:szCs w:val="24"/>
          <w:lang w:val="es-CR"/>
        </w:rPr>
        <w:t>l ser una empresa pequeña, presenta una mayor agilidad de ejecución de proyectos, lo que se traduce en una menor cantidad de burocracia a la hora de ejecutar proyectos</w:t>
      </w:r>
      <w:r w:rsidR="00BC7B98" w:rsidRPr="00943995">
        <w:rPr>
          <w:rFonts w:ascii="Arial" w:hAnsi="Arial" w:cs="Arial"/>
          <w:sz w:val="24"/>
          <w:szCs w:val="24"/>
          <w:lang w:val="es-CR"/>
        </w:rPr>
        <w:t xml:space="preserve">, y en una menor cantidad de tiempo para </w:t>
      </w:r>
      <w:r w:rsidR="009933DB" w:rsidRPr="00943995">
        <w:rPr>
          <w:rFonts w:ascii="Arial" w:hAnsi="Arial" w:cs="Arial"/>
          <w:sz w:val="24"/>
          <w:szCs w:val="24"/>
          <w:lang w:val="es-CR"/>
        </w:rPr>
        <w:t>iniciar</w:t>
      </w:r>
      <w:r w:rsidR="00BC7B98" w:rsidRPr="00943995">
        <w:rPr>
          <w:rFonts w:ascii="Arial" w:hAnsi="Arial" w:cs="Arial"/>
          <w:sz w:val="24"/>
          <w:szCs w:val="24"/>
          <w:lang w:val="es-CR"/>
        </w:rPr>
        <w:t xml:space="preserve"> dicho proyecto</w:t>
      </w:r>
      <w:r w:rsidRPr="00943995">
        <w:rPr>
          <w:rFonts w:ascii="Arial" w:hAnsi="Arial" w:cs="Arial"/>
          <w:sz w:val="24"/>
          <w:szCs w:val="24"/>
          <w:lang w:val="es-CR"/>
        </w:rPr>
        <w:t xml:space="preserve">. Sin embargo, al ser empresa familiar, muchas veces se generan diferencias internas </w:t>
      </w:r>
      <w:r w:rsidR="009933DB" w:rsidRPr="00943995">
        <w:rPr>
          <w:rFonts w:ascii="Arial" w:hAnsi="Arial" w:cs="Arial"/>
          <w:sz w:val="24"/>
          <w:szCs w:val="24"/>
          <w:lang w:val="es-CR"/>
        </w:rPr>
        <w:t>y que en algunas ocasiones</w:t>
      </w:r>
      <w:r w:rsidRPr="00943995">
        <w:rPr>
          <w:rFonts w:ascii="Arial" w:hAnsi="Arial" w:cs="Arial"/>
          <w:sz w:val="24"/>
          <w:szCs w:val="24"/>
          <w:lang w:val="es-CR"/>
        </w:rPr>
        <w:t xml:space="preserve"> dificulta la coordinación</w:t>
      </w:r>
      <w:r w:rsidR="009933DB" w:rsidRPr="00943995">
        <w:rPr>
          <w:rFonts w:ascii="Arial" w:hAnsi="Arial" w:cs="Arial"/>
          <w:sz w:val="24"/>
          <w:szCs w:val="24"/>
          <w:lang w:val="es-CR"/>
        </w:rPr>
        <w:t xml:space="preserve"> y el avance</w:t>
      </w:r>
      <w:r w:rsidRPr="00943995">
        <w:rPr>
          <w:rFonts w:ascii="Arial" w:hAnsi="Arial" w:cs="Arial"/>
          <w:sz w:val="24"/>
          <w:szCs w:val="24"/>
          <w:lang w:val="es-CR"/>
        </w:rPr>
        <w:t>.</w:t>
      </w:r>
    </w:p>
    <w:p w14:paraId="56548BC6" w14:textId="460A4188" w:rsidR="00B46B56" w:rsidRPr="00943995" w:rsidRDefault="00CA733A" w:rsidP="007F29B4">
      <w:pPr>
        <w:spacing w:line="480" w:lineRule="auto"/>
        <w:jc w:val="both"/>
        <w:rPr>
          <w:rFonts w:ascii="Arial" w:hAnsi="Arial" w:cs="Arial"/>
          <w:sz w:val="24"/>
          <w:szCs w:val="24"/>
          <w:lang w:val="es-CR"/>
        </w:rPr>
      </w:pPr>
      <w:r w:rsidRPr="00943995">
        <w:rPr>
          <w:rFonts w:ascii="Arial" w:hAnsi="Arial" w:cs="Arial"/>
          <w:sz w:val="24"/>
          <w:szCs w:val="24"/>
          <w:lang w:val="es-CR"/>
        </w:rPr>
        <w:t xml:space="preserve">Las nuevas oportunidades que existen en el mercado hacen necesario la innovación, ya que hoy en día </w:t>
      </w:r>
      <w:r w:rsidR="000C0EE4">
        <w:rPr>
          <w:rFonts w:ascii="Arial" w:hAnsi="Arial" w:cs="Arial"/>
          <w:sz w:val="24"/>
          <w:szCs w:val="24"/>
          <w:lang w:val="es-CR"/>
        </w:rPr>
        <w:t>-</w:t>
      </w:r>
      <w:r w:rsidRPr="00943995">
        <w:rPr>
          <w:rFonts w:ascii="Arial" w:hAnsi="Arial" w:cs="Arial"/>
          <w:sz w:val="24"/>
          <w:szCs w:val="24"/>
          <w:lang w:val="es-CR"/>
        </w:rPr>
        <w:t>por ejemplo</w:t>
      </w:r>
      <w:r w:rsidR="000C0EE4">
        <w:rPr>
          <w:rFonts w:ascii="Arial" w:hAnsi="Arial" w:cs="Arial"/>
          <w:sz w:val="24"/>
          <w:szCs w:val="24"/>
          <w:lang w:val="es-CR"/>
        </w:rPr>
        <w:t>-</w:t>
      </w:r>
      <w:r w:rsidRPr="00943995">
        <w:rPr>
          <w:rFonts w:ascii="Arial" w:hAnsi="Arial" w:cs="Arial"/>
          <w:sz w:val="24"/>
          <w:szCs w:val="24"/>
          <w:lang w:val="es-CR"/>
        </w:rPr>
        <w:t xml:space="preserve"> hay mayor cantidad de familias que cuentan con mascotas, hay mayor cantidad de desechos que pueden ser incinerados</w:t>
      </w:r>
      <w:r w:rsidR="00855F05" w:rsidRPr="00943995">
        <w:rPr>
          <w:rFonts w:ascii="Arial" w:hAnsi="Arial" w:cs="Arial"/>
          <w:sz w:val="24"/>
          <w:szCs w:val="24"/>
          <w:lang w:val="es-CR"/>
        </w:rPr>
        <w:t xml:space="preserve"> (hay </w:t>
      </w:r>
      <w:r w:rsidR="005E7349">
        <w:rPr>
          <w:rFonts w:ascii="Arial" w:hAnsi="Arial" w:cs="Arial"/>
          <w:sz w:val="24"/>
          <w:szCs w:val="24"/>
          <w:lang w:val="es-CR"/>
        </w:rPr>
        <w:t>mayor</w:t>
      </w:r>
      <w:r w:rsidR="00855F05" w:rsidRPr="00943995">
        <w:rPr>
          <w:rFonts w:ascii="Arial" w:hAnsi="Arial" w:cs="Arial"/>
          <w:sz w:val="24"/>
          <w:szCs w:val="24"/>
          <w:lang w:val="es-CR"/>
        </w:rPr>
        <w:t xml:space="preserve"> contaminación)</w:t>
      </w:r>
      <w:r w:rsidRPr="00943995">
        <w:rPr>
          <w:rFonts w:ascii="Arial" w:hAnsi="Arial" w:cs="Arial"/>
          <w:sz w:val="24"/>
          <w:szCs w:val="24"/>
          <w:lang w:val="es-CR"/>
        </w:rPr>
        <w:t xml:space="preserve">, y por último </w:t>
      </w:r>
      <w:r w:rsidR="00A24ABA" w:rsidRPr="00943995">
        <w:rPr>
          <w:rFonts w:ascii="Arial" w:hAnsi="Arial" w:cs="Arial"/>
          <w:sz w:val="24"/>
          <w:szCs w:val="24"/>
          <w:lang w:val="es-CR"/>
        </w:rPr>
        <w:t>se está</w:t>
      </w:r>
      <w:r w:rsidRPr="00943995">
        <w:rPr>
          <w:rFonts w:ascii="Arial" w:hAnsi="Arial" w:cs="Arial"/>
          <w:sz w:val="24"/>
          <w:szCs w:val="24"/>
          <w:lang w:val="es-CR"/>
        </w:rPr>
        <w:t xml:space="preserve"> inmerso en una pandemia, que, viendo la información actual, parecería que va a seguir afectando a nuestra sociedad </w:t>
      </w:r>
      <w:r w:rsidR="00855F05" w:rsidRPr="00943995">
        <w:rPr>
          <w:rFonts w:ascii="Arial" w:hAnsi="Arial" w:cs="Arial"/>
          <w:sz w:val="24"/>
          <w:szCs w:val="24"/>
          <w:lang w:val="es-CR"/>
        </w:rPr>
        <w:t>algunos años más</w:t>
      </w:r>
      <w:r w:rsidRPr="00943995">
        <w:rPr>
          <w:rFonts w:ascii="Arial" w:hAnsi="Arial" w:cs="Arial"/>
          <w:sz w:val="24"/>
          <w:szCs w:val="24"/>
          <w:lang w:val="es-CR"/>
        </w:rPr>
        <w:t xml:space="preserve">. Todo esto hace que exista una </w:t>
      </w:r>
      <w:r w:rsidR="00855F05" w:rsidRPr="00943995">
        <w:rPr>
          <w:rFonts w:ascii="Arial" w:hAnsi="Arial" w:cs="Arial"/>
          <w:sz w:val="24"/>
          <w:szCs w:val="24"/>
          <w:lang w:val="es-CR"/>
        </w:rPr>
        <w:t xml:space="preserve">real </w:t>
      </w:r>
      <w:r w:rsidR="00F939AA" w:rsidRPr="00943995">
        <w:rPr>
          <w:rFonts w:ascii="Arial" w:hAnsi="Arial" w:cs="Arial"/>
          <w:sz w:val="24"/>
          <w:szCs w:val="24"/>
          <w:lang w:val="es-CR"/>
        </w:rPr>
        <w:t>amenaza por</w:t>
      </w:r>
      <w:r w:rsidRPr="00943995">
        <w:rPr>
          <w:rFonts w:ascii="Arial" w:hAnsi="Arial" w:cs="Arial"/>
          <w:sz w:val="24"/>
          <w:szCs w:val="24"/>
          <w:lang w:val="es-CR"/>
        </w:rPr>
        <w:t xml:space="preserve"> parte de </w:t>
      </w:r>
      <w:r w:rsidR="00855F05" w:rsidRPr="00943995">
        <w:rPr>
          <w:rFonts w:ascii="Arial" w:hAnsi="Arial" w:cs="Arial"/>
          <w:sz w:val="24"/>
          <w:szCs w:val="24"/>
          <w:lang w:val="es-CR"/>
        </w:rPr>
        <w:t>otras empresas funerarias</w:t>
      </w:r>
      <w:r w:rsidRPr="00943995">
        <w:rPr>
          <w:rFonts w:ascii="Arial" w:hAnsi="Arial" w:cs="Arial"/>
          <w:sz w:val="24"/>
          <w:szCs w:val="24"/>
          <w:lang w:val="es-CR"/>
        </w:rPr>
        <w:t>, que en caso de que no se realice ninguna modificación, se podrían quedar con todo el mercado, y la oportunidad de crecimiento</w:t>
      </w:r>
      <w:r w:rsidR="00DA65F3" w:rsidRPr="00943995">
        <w:rPr>
          <w:rFonts w:ascii="Arial" w:hAnsi="Arial" w:cs="Arial"/>
          <w:sz w:val="24"/>
          <w:szCs w:val="24"/>
          <w:lang w:val="es-CR"/>
        </w:rPr>
        <w:t xml:space="preserve"> para Funeraria Descanso Eterno</w:t>
      </w:r>
      <w:r w:rsidRPr="00943995">
        <w:rPr>
          <w:rFonts w:ascii="Arial" w:hAnsi="Arial" w:cs="Arial"/>
          <w:sz w:val="24"/>
          <w:szCs w:val="24"/>
          <w:lang w:val="es-CR"/>
        </w:rPr>
        <w:t xml:space="preserve"> se podría esfumar.</w:t>
      </w:r>
    </w:p>
    <w:p w14:paraId="50770AD7" w14:textId="6B59C1EF" w:rsidR="005F3842" w:rsidRPr="00943995" w:rsidRDefault="00DD4DFC" w:rsidP="00A404B5">
      <w:pPr>
        <w:pStyle w:val="Heading1"/>
        <w:numPr>
          <w:ilvl w:val="0"/>
          <w:numId w:val="1"/>
        </w:numPr>
        <w:spacing w:line="480" w:lineRule="auto"/>
        <w:rPr>
          <w:rFonts w:ascii="Arial" w:hAnsi="Arial" w:cs="Arial"/>
          <w:b/>
          <w:bCs/>
          <w:sz w:val="24"/>
          <w:szCs w:val="24"/>
          <w:lang w:val="es-CR"/>
        </w:rPr>
      </w:pPr>
      <w:bookmarkStart w:id="4" w:name="_Toc83149315"/>
      <w:r w:rsidRPr="00943995">
        <w:rPr>
          <w:rFonts w:ascii="Arial" w:hAnsi="Arial" w:cs="Arial"/>
          <w:b/>
          <w:bCs/>
          <w:sz w:val="24"/>
          <w:szCs w:val="24"/>
          <w:lang w:val="es-CR"/>
        </w:rPr>
        <w:lastRenderedPageBreak/>
        <w:t>Alternativas de Solución</w:t>
      </w:r>
      <w:bookmarkEnd w:id="4"/>
    </w:p>
    <w:p w14:paraId="6D71CDE1" w14:textId="6E8787F6" w:rsidR="00F36282" w:rsidRPr="00943995" w:rsidRDefault="00943873" w:rsidP="00A404B5">
      <w:pPr>
        <w:spacing w:line="480" w:lineRule="auto"/>
        <w:jc w:val="both"/>
        <w:rPr>
          <w:rFonts w:ascii="Arial" w:hAnsi="Arial" w:cs="Arial"/>
          <w:sz w:val="24"/>
          <w:szCs w:val="24"/>
          <w:lang w:val="es-CR"/>
        </w:rPr>
      </w:pPr>
      <w:r w:rsidRPr="00943995">
        <w:rPr>
          <w:rFonts w:ascii="Arial" w:hAnsi="Arial" w:cs="Arial"/>
          <w:sz w:val="24"/>
          <w:szCs w:val="24"/>
          <w:lang w:val="es-CR"/>
        </w:rPr>
        <w:t>A continuación, s</w:t>
      </w:r>
      <w:r w:rsidR="00072C02" w:rsidRPr="00943995">
        <w:rPr>
          <w:rFonts w:ascii="Arial" w:hAnsi="Arial" w:cs="Arial"/>
          <w:sz w:val="24"/>
          <w:szCs w:val="24"/>
          <w:lang w:val="es-CR"/>
        </w:rPr>
        <w:t xml:space="preserve">e presenta </w:t>
      </w:r>
      <w:r w:rsidR="00701728" w:rsidRPr="00943995">
        <w:rPr>
          <w:rFonts w:ascii="Arial" w:hAnsi="Arial" w:cs="Arial"/>
          <w:sz w:val="24"/>
          <w:szCs w:val="24"/>
          <w:lang w:val="es-CR"/>
        </w:rPr>
        <w:t>cuatro</w:t>
      </w:r>
      <w:r w:rsidR="00072C02" w:rsidRPr="00943995">
        <w:rPr>
          <w:rFonts w:ascii="Arial" w:hAnsi="Arial" w:cs="Arial"/>
          <w:sz w:val="24"/>
          <w:szCs w:val="24"/>
          <w:lang w:val="es-CR"/>
        </w:rPr>
        <w:t xml:space="preserve"> posibles soluciones:</w:t>
      </w:r>
    </w:p>
    <w:tbl>
      <w:tblPr>
        <w:tblStyle w:val="TableGrid"/>
        <w:tblW w:w="9781" w:type="dxa"/>
        <w:tblCellSpacing w:w="28" w:type="dxa"/>
        <w:tblInd w:w="-5" w:type="dxa"/>
        <w:tblLook w:val="04A0" w:firstRow="1" w:lastRow="0" w:firstColumn="1" w:lastColumn="0" w:noHBand="0" w:noVBand="1"/>
      </w:tblPr>
      <w:tblGrid>
        <w:gridCol w:w="2977"/>
        <w:gridCol w:w="3402"/>
        <w:gridCol w:w="3402"/>
      </w:tblGrid>
      <w:tr w:rsidR="00C110F8" w:rsidRPr="00943995" w14:paraId="567E55F9" w14:textId="77777777" w:rsidTr="00A42EA8">
        <w:trPr>
          <w:tblCellSpacing w:w="28" w:type="dxa"/>
        </w:trPr>
        <w:tc>
          <w:tcPr>
            <w:tcW w:w="2893" w:type="dxa"/>
            <w:shd w:val="clear" w:color="auto" w:fill="000000" w:themeFill="text1"/>
          </w:tcPr>
          <w:p w14:paraId="40E6969C" w14:textId="63D25DF0" w:rsidR="00E13B68" w:rsidRPr="00943995" w:rsidRDefault="00E13B68" w:rsidP="00E13B68">
            <w:pPr>
              <w:pStyle w:val="ListParagraph"/>
              <w:ind w:left="0"/>
              <w:jc w:val="center"/>
              <w:rPr>
                <w:rFonts w:ascii="Arial" w:hAnsi="Arial" w:cs="Arial"/>
                <w:b/>
                <w:bCs/>
                <w:sz w:val="24"/>
                <w:szCs w:val="24"/>
                <w:lang w:val="es-CR"/>
              </w:rPr>
            </w:pPr>
            <w:r w:rsidRPr="00943995">
              <w:rPr>
                <w:rFonts w:ascii="Arial" w:hAnsi="Arial" w:cs="Arial"/>
                <w:b/>
                <w:bCs/>
                <w:sz w:val="24"/>
                <w:szCs w:val="24"/>
                <w:lang w:val="es-CR"/>
              </w:rPr>
              <w:t>Alternativas de Solución</w:t>
            </w:r>
          </w:p>
        </w:tc>
        <w:tc>
          <w:tcPr>
            <w:tcW w:w="3346" w:type="dxa"/>
            <w:shd w:val="clear" w:color="auto" w:fill="000000" w:themeFill="text1"/>
          </w:tcPr>
          <w:p w14:paraId="692CAB52" w14:textId="33E98CC4" w:rsidR="00E13B68" w:rsidRPr="00943995" w:rsidRDefault="00E13B68" w:rsidP="00E13B68">
            <w:pPr>
              <w:pStyle w:val="ListParagraph"/>
              <w:ind w:left="0"/>
              <w:jc w:val="center"/>
              <w:rPr>
                <w:rFonts w:ascii="Arial" w:hAnsi="Arial" w:cs="Arial"/>
                <w:b/>
                <w:bCs/>
                <w:sz w:val="24"/>
                <w:szCs w:val="24"/>
                <w:lang w:val="es-CR"/>
              </w:rPr>
            </w:pPr>
            <w:r w:rsidRPr="00943995">
              <w:rPr>
                <w:rFonts w:ascii="Arial" w:hAnsi="Arial" w:cs="Arial"/>
                <w:b/>
                <w:bCs/>
                <w:sz w:val="24"/>
                <w:szCs w:val="24"/>
                <w:lang w:val="es-CR"/>
              </w:rPr>
              <w:t>Ventajas</w:t>
            </w:r>
          </w:p>
        </w:tc>
        <w:tc>
          <w:tcPr>
            <w:tcW w:w="3318" w:type="dxa"/>
            <w:shd w:val="clear" w:color="auto" w:fill="000000" w:themeFill="text1"/>
          </w:tcPr>
          <w:p w14:paraId="71B56205" w14:textId="72BB7C70" w:rsidR="00E13B68" w:rsidRPr="00943995" w:rsidRDefault="00E13B68" w:rsidP="00E13B68">
            <w:pPr>
              <w:pStyle w:val="ListParagraph"/>
              <w:ind w:left="0"/>
              <w:jc w:val="center"/>
              <w:rPr>
                <w:rFonts w:ascii="Arial" w:hAnsi="Arial" w:cs="Arial"/>
                <w:b/>
                <w:bCs/>
                <w:sz w:val="24"/>
                <w:szCs w:val="24"/>
                <w:lang w:val="es-CR"/>
              </w:rPr>
            </w:pPr>
            <w:r w:rsidRPr="00943995">
              <w:rPr>
                <w:rFonts w:ascii="Arial" w:hAnsi="Arial" w:cs="Arial"/>
                <w:b/>
                <w:bCs/>
                <w:sz w:val="24"/>
                <w:szCs w:val="24"/>
                <w:lang w:val="es-CR"/>
              </w:rPr>
              <w:t>Desventajas</w:t>
            </w:r>
          </w:p>
        </w:tc>
      </w:tr>
      <w:tr w:rsidR="00C110F8" w:rsidRPr="00CC54B7" w14:paraId="6C32B20E" w14:textId="77777777" w:rsidTr="00A62A03">
        <w:trPr>
          <w:tblCellSpacing w:w="28" w:type="dxa"/>
        </w:trPr>
        <w:tc>
          <w:tcPr>
            <w:tcW w:w="2893" w:type="dxa"/>
          </w:tcPr>
          <w:p w14:paraId="45E299A4" w14:textId="77777777" w:rsidR="00BD7A7D" w:rsidRPr="00943995" w:rsidRDefault="00BD7A7D" w:rsidP="00A404B5">
            <w:pPr>
              <w:pStyle w:val="ListParagraph"/>
              <w:spacing w:line="360" w:lineRule="auto"/>
              <w:ind w:left="0"/>
              <w:jc w:val="both"/>
              <w:rPr>
                <w:rFonts w:ascii="Arial" w:hAnsi="Arial" w:cs="Arial"/>
                <w:sz w:val="24"/>
                <w:szCs w:val="24"/>
                <w:lang w:val="es-CR"/>
              </w:rPr>
            </w:pPr>
          </w:p>
          <w:p w14:paraId="569D3639" w14:textId="42DA5DA1" w:rsidR="00E13B68" w:rsidRPr="00943995" w:rsidRDefault="00BD7A7D" w:rsidP="00A404B5">
            <w:pPr>
              <w:pStyle w:val="ListParagraph"/>
              <w:numPr>
                <w:ilvl w:val="0"/>
                <w:numId w:val="3"/>
              </w:numPr>
              <w:spacing w:line="360" w:lineRule="auto"/>
              <w:ind w:left="357" w:hanging="357"/>
              <w:jc w:val="both"/>
              <w:rPr>
                <w:rFonts w:ascii="Arial" w:hAnsi="Arial" w:cs="Arial"/>
                <w:sz w:val="24"/>
                <w:szCs w:val="24"/>
                <w:lang w:val="es-CR"/>
              </w:rPr>
            </w:pPr>
            <w:r w:rsidRPr="00943995">
              <w:rPr>
                <w:rFonts w:ascii="Arial" w:hAnsi="Arial" w:cs="Arial"/>
                <w:sz w:val="24"/>
                <w:szCs w:val="24"/>
                <w:lang w:val="es-CR"/>
              </w:rPr>
              <w:t xml:space="preserve">Utilizar uno de los terrenos </w:t>
            </w:r>
            <w:r w:rsidR="00A73F31" w:rsidRPr="00943995">
              <w:rPr>
                <w:rFonts w:ascii="Arial" w:hAnsi="Arial" w:cs="Arial"/>
                <w:sz w:val="24"/>
                <w:szCs w:val="24"/>
                <w:lang w:val="es-CR"/>
              </w:rPr>
              <w:t xml:space="preserve">ya </w:t>
            </w:r>
            <w:r w:rsidRPr="00943995">
              <w:rPr>
                <w:rFonts w:ascii="Arial" w:hAnsi="Arial" w:cs="Arial"/>
                <w:sz w:val="24"/>
                <w:szCs w:val="24"/>
                <w:lang w:val="es-CR"/>
              </w:rPr>
              <w:t>adquiridos para la construcción e instalación de un espacio para realizar la cremación de cuerpos.</w:t>
            </w:r>
          </w:p>
          <w:p w14:paraId="47B50A8C" w14:textId="212D0172" w:rsidR="00BD7A7D" w:rsidRPr="00943995" w:rsidRDefault="00BD7A7D" w:rsidP="00A404B5">
            <w:pPr>
              <w:spacing w:line="360" w:lineRule="auto"/>
              <w:ind w:left="360"/>
              <w:jc w:val="both"/>
              <w:rPr>
                <w:rFonts w:ascii="Arial" w:hAnsi="Arial" w:cs="Arial"/>
                <w:sz w:val="24"/>
                <w:szCs w:val="24"/>
                <w:lang w:val="es-CR"/>
              </w:rPr>
            </w:pPr>
          </w:p>
        </w:tc>
        <w:tc>
          <w:tcPr>
            <w:tcW w:w="3346" w:type="dxa"/>
          </w:tcPr>
          <w:p w14:paraId="43162D5B" w14:textId="77777777" w:rsidR="002E72C1" w:rsidRPr="00943995" w:rsidRDefault="002E72C1" w:rsidP="00A404B5">
            <w:pPr>
              <w:pStyle w:val="ListParagraph"/>
              <w:spacing w:line="360" w:lineRule="auto"/>
              <w:ind w:left="284"/>
              <w:contextualSpacing w:val="0"/>
              <w:jc w:val="both"/>
              <w:rPr>
                <w:rFonts w:ascii="Arial" w:hAnsi="Arial" w:cs="Arial"/>
                <w:sz w:val="24"/>
                <w:szCs w:val="24"/>
                <w:lang w:val="es-CR"/>
              </w:rPr>
            </w:pPr>
          </w:p>
          <w:p w14:paraId="3D865E08" w14:textId="4D8359BB" w:rsidR="00E13B68" w:rsidRPr="00943995" w:rsidRDefault="00B7434A" w:rsidP="00A404B5">
            <w:pPr>
              <w:pStyle w:val="ListParagraph"/>
              <w:numPr>
                <w:ilvl w:val="0"/>
                <w:numId w:val="4"/>
              </w:numPr>
              <w:spacing w:line="360" w:lineRule="auto"/>
              <w:ind w:left="284" w:hanging="284"/>
              <w:contextualSpacing w:val="0"/>
              <w:jc w:val="both"/>
              <w:rPr>
                <w:rFonts w:ascii="Arial" w:hAnsi="Arial" w:cs="Arial"/>
                <w:sz w:val="24"/>
                <w:szCs w:val="24"/>
                <w:lang w:val="es-CR"/>
              </w:rPr>
            </w:pPr>
            <w:r w:rsidRPr="00943995">
              <w:rPr>
                <w:rFonts w:ascii="Arial" w:hAnsi="Arial" w:cs="Arial"/>
                <w:sz w:val="24"/>
                <w:szCs w:val="24"/>
                <w:lang w:val="es-CR"/>
              </w:rPr>
              <w:t xml:space="preserve">No es necesario la </w:t>
            </w:r>
            <w:r w:rsidR="00794814" w:rsidRPr="00943995">
              <w:rPr>
                <w:rFonts w:ascii="Arial" w:hAnsi="Arial" w:cs="Arial"/>
                <w:sz w:val="24"/>
                <w:szCs w:val="24"/>
                <w:lang w:val="es-CR"/>
              </w:rPr>
              <w:t>adquisición</w:t>
            </w:r>
            <w:r w:rsidRPr="00943995">
              <w:rPr>
                <w:rFonts w:ascii="Arial" w:hAnsi="Arial" w:cs="Arial"/>
                <w:sz w:val="24"/>
                <w:szCs w:val="24"/>
                <w:lang w:val="es-CR"/>
              </w:rPr>
              <w:t xml:space="preserve"> de nuevos terrenos, ya que se cuenta con los mismos.</w:t>
            </w:r>
          </w:p>
          <w:p w14:paraId="054FDD4A" w14:textId="33F3C383" w:rsidR="00A27097" w:rsidRPr="00943995" w:rsidRDefault="002E72C1" w:rsidP="00A404B5">
            <w:pPr>
              <w:pStyle w:val="ListParagraph"/>
              <w:numPr>
                <w:ilvl w:val="0"/>
                <w:numId w:val="4"/>
              </w:numPr>
              <w:spacing w:line="360" w:lineRule="auto"/>
              <w:ind w:left="284" w:hanging="284"/>
              <w:contextualSpacing w:val="0"/>
              <w:jc w:val="both"/>
              <w:rPr>
                <w:rFonts w:ascii="Arial" w:hAnsi="Arial" w:cs="Arial"/>
                <w:sz w:val="24"/>
                <w:szCs w:val="24"/>
                <w:lang w:val="es-CR"/>
              </w:rPr>
            </w:pPr>
            <w:r w:rsidRPr="00943995">
              <w:rPr>
                <w:rFonts w:ascii="Arial" w:hAnsi="Arial" w:cs="Arial"/>
                <w:sz w:val="24"/>
                <w:szCs w:val="24"/>
                <w:lang w:val="es-CR"/>
              </w:rPr>
              <w:t>La construcción de dicho espacio se puede realizar en corto plazo ya que la empresa cuenta con financiamiento bancario.</w:t>
            </w:r>
          </w:p>
          <w:p w14:paraId="6BBE2305" w14:textId="0B2DEA3D" w:rsidR="00D05883" w:rsidRPr="00943995" w:rsidRDefault="00E5122D" w:rsidP="00A404B5">
            <w:pPr>
              <w:pStyle w:val="ListParagraph"/>
              <w:numPr>
                <w:ilvl w:val="0"/>
                <w:numId w:val="4"/>
              </w:numPr>
              <w:spacing w:line="360" w:lineRule="auto"/>
              <w:ind w:left="284" w:hanging="284"/>
              <w:contextualSpacing w:val="0"/>
              <w:jc w:val="both"/>
              <w:rPr>
                <w:rFonts w:ascii="Arial" w:hAnsi="Arial" w:cs="Arial"/>
                <w:sz w:val="24"/>
                <w:szCs w:val="24"/>
                <w:lang w:val="es-CR"/>
              </w:rPr>
            </w:pPr>
            <w:r w:rsidRPr="00943995">
              <w:rPr>
                <w:rFonts w:ascii="Arial" w:hAnsi="Arial" w:cs="Arial"/>
                <w:sz w:val="24"/>
                <w:szCs w:val="24"/>
                <w:lang w:val="es-CR"/>
              </w:rPr>
              <w:t>Debido a que los terrenos son propios, se puede evitar</w:t>
            </w:r>
            <w:r w:rsidR="00CE6CE5" w:rsidRPr="00943995">
              <w:rPr>
                <w:rFonts w:ascii="Arial" w:hAnsi="Arial" w:cs="Arial"/>
                <w:sz w:val="24"/>
                <w:szCs w:val="24"/>
                <w:lang w:val="es-CR"/>
              </w:rPr>
              <w:t xml:space="preserve"> incurrir en gastos superiores y en tiempo de ejecución del proyecto.</w:t>
            </w:r>
            <w:r w:rsidRPr="00943995">
              <w:rPr>
                <w:rFonts w:ascii="Arial" w:hAnsi="Arial" w:cs="Arial"/>
                <w:sz w:val="24"/>
                <w:szCs w:val="24"/>
                <w:lang w:val="es-CR"/>
              </w:rPr>
              <w:t xml:space="preserve"> </w:t>
            </w:r>
          </w:p>
          <w:p w14:paraId="7B7FEE76" w14:textId="4EDB846E" w:rsidR="00072AF7" w:rsidRPr="00943995" w:rsidRDefault="00072AF7" w:rsidP="00A404B5">
            <w:pPr>
              <w:pStyle w:val="ListParagraph"/>
              <w:numPr>
                <w:ilvl w:val="0"/>
                <w:numId w:val="4"/>
              </w:numPr>
              <w:spacing w:line="360" w:lineRule="auto"/>
              <w:ind w:left="284" w:hanging="284"/>
              <w:contextualSpacing w:val="0"/>
              <w:jc w:val="both"/>
              <w:rPr>
                <w:rFonts w:ascii="Arial" w:hAnsi="Arial" w:cs="Arial"/>
                <w:sz w:val="24"/>
                <w:szCs w:val="24"/>
                <w:lang w:val="es-CR"/>
              </w:rPr>
            </w:pPr>
            <w:r w:rsidRPr="00943995">
              <w:rPr>
                <w:rFonts w:ascii="Arial" w:hAnsi="Arial" w:cs="Arial"/>
                <w:sz w:val="24"/>
                <w:szCs w:val="24"/>
                <w:lang w:val="es-CR"/>
              </w:rPr>
              <w:t>Los ingresos ya no solo dependerían de tener grandes terrenos.</w:t>
            </w:r>
          </w:p>
          <w:p w14:paraId="5E11702A" w14:textId="77777777" w:rsidR="00A77A85" w:rsidRDefault="00A77A85" w:rsidP="00A404B5">
            <w:pPr>
              <w:spacing w:line="360" w:lineRule="auto"/>
              <w:jc w:val="both"/>
              <w:rPr>
                <w:rFonts w:ascii="Arial" w:hAnsi="Arial" w:cs="Arial"/>
                <w:sz w:val="24"/>
                <w:szCs w:val="24"/>
                <w:lang w:val="es-CR"/>
              </w:rPr>
            </w:pPr>
          </w:p>
          <w:p w14:paraId="18815C9B" w14:textId="77777777" w:rsidR="00576AC3" w:rsidRDefault="00576AC3" w:rsidP="00A404B5">
            <w:pPr>
              <w:spacing w:line="360" w:lineRule="auto"/>
              <w:jc w:val="both"/>
              <w:rPr>
                <w:rFonts w:ascii="Arial" w:hAnsi="Arial" w:cs="Arial"/>
                <w:sz w:val="24"/>
                <w:szCs w:val="24"/>
                <w:lang w:val="es-CR"/>
              </w:rPr>
            </w:pPr>
          </w:p>
          <w:p w14:paraId="2DF4B06D" w14:textId="77777777" w:rsidR="00576AC3" w:rsidRDefault="00576AC3" w:rsidP="00A404B5">
            <w:pPr>
              <w:spacing w:line="360" w:lineRule="auto"/>
              <w:jc w:val="both"/>
              <w:rPr>
                <w:rFonts w:ascii="Arial" w:hAnsi="Arial" w:cs="Arial"/>
                <w:sz w:val="24"/>
                <w:szCs w:val="24"/>
                <w:lang w:val="es-CR"/>
              </w:rPr>
            </w:pPr>
          </w:p>
          <w:p w14:paraId="543303B2" w14:textId="77777777" w:rsidR="00576AC3" w:rsidRDefault="00576AC3" w:rsidP="00A404B5">
            <w:pPr>
              <w:spacing w:line="360" w:lineRule="auto"/>
              <w:jc w:val="both"/>
              <w:rPr>
                <w:rFonts w:ascii="Arial" w:hAnsi="Arial" w:cs="Arial"/>
                <w:sz w:val="24"/>
                <w:szCs w:val="24"/>
                <w:lang w:val="es-CR"/>
              </w:rPr>
            </w:pPr>
          </w:p>
          <w:p w14:paraId="5A16FEDA" w14:textId="77777777" w:rsidR="00576AC3" w:rsidRDefault="00576AC3" w:rsidP="00A404B5">
            <w:pPr>
              <w:spacing w:line="360" w:lineRule="auto"/>
              <w:jc w:val="both"/>
              <w:rPr>
                <w:rFonts w:ascii="Arial" w:hAnsi="Arial" w:cs="Arial"/>
                <w:sz w:val="24"/>
                <w:szCs w:val="24"/>
                <w:lang w:val="es-CR"/>
              </w:rPr>
            </w:pPr>
          </w:p>
          <w:p w14:paraId="74A98146" w14:textId="77777777" w:rsidR="00576AC3" w:rsidRDefault="00576AC3" w:rsidP="00A404B5">
            <w:pPr>
              <w:spacing w:line="360" w:lineRule="auto"/>
              <w:jc w:val="both"/>
              <w:rPr>
                <w:rFonts w:ascii="Arial" w:hAnsi="Arial" w:cs="Arial"/>
                <w:sz w:val="24"/>
                <w:szCs w:val="24"/>
                <w:lang w:val="es-CR"/>
              </w:rPr>
            </w:pPr>
          </w:p>
          <w:p w14:paraId="6A5B385C" w14:textId="77777777" w:rsidR="00576AC3" w:rsidRDefault="00576AC3" w:rsidP="00A404B5">
            <w:pPr>
              <w:spacing w:line="360" w:lineRule="auto"/>
              <w:jc w:val="both"/>
              <w:rPr>
                <w:rFonts w:ascii="Arial" w:hAnsi="Arial" w:cs="Arial"/>
                <w:sz w:val="24"/>
                <w:szCs w:val="24"/>
                <w:lang w:val="es-CR"/>
              </w:rPr>
            </w:pPr>
          </w:p>
          <w:p w14:paraId="07627594" w14:textId="25D1529E" w:rsidR="00576AC3" w:rsidRPr="00943995" w:rsidRDefault="00576AC3" w:rsidP="00A404B5">
            <w:pPr>
              <w:spacing w:line="360" w:lineRule="auto"/>
              <w:jc w:val="both"/>
              <w:rPr>
                <w:rFonts w:ascii="Arial" w:hAnsi="Arial" w:cs="Arial"/>
                <w:sz w:val="24"/>
                <w:szCs w:val="24"/>
                <w:lang w:val="es-CR"/>
              </w:rPr>
            </w:pPr>
          </w:p>
        </w:tc>
        <w:tc>
          <w:tcPr>
            <w:tcW w:w="3318" w:type="dxa"/>
          </w:tcPr>
          <w:p w14:paraId="7FB93728" w14:textId="77777777" w:rsidR="002E72C1" w:rsidRPr="00943995" w:rsidRDefault="002E72C1" w:rsidP="00A404B5">
            <w:pPr>
              <w:pStyle w:val="ListParagraph"/>
              <w:spacing w:line="360" w:lineRule="auto"/>
              <w:ind w:left="0"/>
              <w:jc w:val="both"/>
              <w:rPr>
                <w:rFonts w:ascii="Arial" w:hAnsi="Arial" w:cs="Arial"/>
                <w:sz w:val="24"/>
                <w:szCs w:val="24"/>
                <w:lang w:val="es-CR"/>
              </w:rPr>
            </w:pPr>
          </w:p>
          <w:p w14:paraId="62022DA4" w14:textId="77777777" w:rsidR="00E13B68" w:rsidRPr="00943995" w:rsidRDefault="002E72C1" w:rsidP="00A404B5">
            <w:pPr>
              <w:pStyle w:val="ListParagraph"/>
              <w:numPr>
                <w:ilvl w:val="0"/>
                <w:numId w:val="6"/>
              </w:numPr>
              <w:spacing w:line="360" w:lineRule="auto"/>
              <w:ind w:left="284" w:hanging="284"/>
              <w:jc w:val="both"/>
              <w:rPr>
                <w:rFonts w:ascii="Arial" w:hAnsi="Arial" w:cs="Arial"/>
                <w:sz w:val="24"/>
                <w:szCs w:val="24"/>
                <w:lang w:val="es-CR"/>
              </w:rPr>
            </w:pPr>
            <w:r w:rsidRPr="00943995">
              <w:rPr>
                <w:rFonts w:ascii="Arial" w:hAnsi="Arial" w:cs="Arial"/>
                <w:sz w:val="24"/>
                <w:szCs w:val="24"/>
                <w:lang w:val="es-CR"/>
              </w:rPr>
              <w:t>Es necesario realizar un estudio de impacto ambiental.</w:t>
            </w:r>
            <w:r w:rsidR="00BD7698" w:rsidRPr="00943995">
              <w:rPr>
                <w:rFonts w:ascii="Arial" w:hAnsi="Arial" w:cs="Arial"/>
                <w:sz w:val="24"/>
                <w:szCs w:val="24"/>
                <w:lang w:val="es-CR"/>
              </w:rPr>
              <w:t xml:space="preserve"> Ya que el camposanto </w:t>
            </w:r>
            <w:r w:rsidR="00C110F8" w:rsidRPr="00943995">
              <w:rPr>
                <w:rFonts w:ascii="Arial" w:hAnsi="Arial" w:cs="Arial"/>
                <w:sz w:val="24"/>
                <w:szCs w:val="24"/>
                <w:lang w:val="es-CR"/>
              </w:rPr>
              <w:t>está</w:t>
            </w:r>
            <w:r w:rsidR="00BD7698" w:rsidRPr="00943995">
              <w:rPr>
                <w:rFonts w:ascii="Arial" w:hAnsi="Arial" w:cs="Arial"/>
                <w:sz w:val="24"/>
                <w:szCs w:val="24"/>
                <w:lang w:val="es-CR"/>
              </w:rPr>
              <w:t xml:space="preserve"> ubicado en zona residencial.</w:t>
            </w:r>
          </w:p>
          <w:p w14:paraId="674564A3" w14:textId="68D9FCDC" w:rsidR="00E5122D" w:rsidRPr="00943995" w:rsidRDefault="00D34566" w:rsidP="00A404B5">
            <w:pPr>
              <w:pStyle w:val="ListParagraph"/>
              <w:numPr>
                <w:ilvl w:val="0"/>
                <w:numId w:val="6"/>
              </w:numPr>
              <w:spacing w:line="360" w:lineRule="auto"/>
              <w:ind w:left="284" w:hanging="284"/>
              <w:jc w:val="both"/>
              <w:rPr>
                <w:rFonts w:ascii="Arial" w:hAnsi="Arial" w:cs="Arial"/>
                <w:sz w:val="24"/>
                <w:szCs w:val="24"/>
                <w:lang w:val="es-CR"/>
              </w:rPr>
            </w:pPr>
            <w:r w:rsidRPr="00943995">
              <w:rPr>
                <w:rFonts w:ascii="Arial" w:hAnsi="Arial" w:cs="Arial"/>
                <w:sz w:val="24"/>
                <w:szCs w:val="24"/>
                <w:lang w:val="es-CR"/>
              </w:rPr>
              <w:t>Se afecta la capacidad del camposanto directamente, ya que se utilizaría un área para la construcción del horno de cremación.</w:t>
            </w:r>
          </w:p>
        </w:tc>
      </w:tr>
      <w:tr w:rsidR="0058435B" w:rsidRPr="00CC54B7" w14:paraId="6C0392DF" w14:textId="77777777" w:rsidTr="00A62A03">
        <w:trPr>
          <w:tblCellSpacing w:w="28" w:type="dxa"/>
        </w:trPr>
        <w:tc>
          <w:tcPr>
            <w:tcW w:w="2893" w:type="dxa"/>
          </w:tcPr>
          <w:p w14:paraId="3EAA5220" w14:textId="77777777" w:rsidR="0058435B" w:rsidRPr="00943995" w:rsidRDefault="0058435B" w:rsidP="00A404B5">
            <w:pPr>
              <w:pStyle w:val="ListParagraph"/>
              <w:spacing w:line="360" w:lineRule="auto"/>
              <w:ind w:left="0"/>
              <w:jc w:val="both"/>
              <w:rPr>
                <w:rFonts w:ascii="Arial" w:hAnsi="Arial" w:cs="Arial"/>
                <w:sz w:val="24"/>
                <w:szCs w:val="24"/>
                <w:lang w:val="es-CR"/>
              </w:rPr>
            </w:pPr>
          </w:p>
          <w:p w14:paraId="271D77A2" w14:textId="77777777" w:rsidR="0058435B" w:rsidRPr="00943995" w:rsidRDefault="0058435B" w:rsidP="00A404B5">
            <w:pPr>
              <w:pStyle w:val="ListParagraph"/>
              <w:numPr>
                <w:ilvl w:val="0"/>
                <w:numId w:val="3"/>
              </w:numPr>
              <w:spacing w:line="360" w:lineRule="auto"/>
              <w:ind w:left="357" w:hanging="357"/>
              <w:jc w:val="both"/>
              <w:rPr>
                <w:rFonts w:ascii="Arial" w:hAnsi="Arial" w:cs="Arial"/>
                <w:sz w:val="24"/>
                <w:szCs w:val="24"/>
                <w:lang w:val="es-CR"/>
              </w:rPr>
            </w:pPr>
            <w:r w:rsidRPr="00943995">
              <w:rPr>
                <w:rFonts w:ascii="Arial" w:hAnsi="Arial" w:cs="Arial"/>
                <w:sz w:val="24"/>
                <w:szCs w:val="24"/>
                <w:lang w:val="es-CR"/>
              </w:rPr>
              <w:t>Utilizar uno de los terrenos ya adquiridos para la construcción e instalación de un espacio para realizar la cremación de cuerpos y un cenizario en las afueras de San José.</w:t>
            </w:r>
          </w:p>
          <w:p w14:paraId="4A452BEE" w14:textId="77777777" w:rsidR="0058435B" w:rsidRPr="00943995" w:rsidRDefault="0058435B" w:rsidP="00A404B5">
            <w:pPr>
              <w:pStyle w:val="ListParagraph"/>
              <w:spacing w:line="360" w:lineRule="auto"/>
              <w:jc w:val="both"/>
              <w:rPr>
                <w:rFonts w:ascii="Arial" w:hAnsi="Arial" w:cs="Arial"/>
                <w:sz w:val="24"/>
                <w:szCs w:val="24"/>
                <w:lang w:val="es-CR"/>
              </w:rPr>
            </w:pPr>
          </w:p>
        </w:tc>
        <w:tc>
          <w:tcPr>
            <w:tcW w:w="3346" w:type="dxa"/>
          </w:tcPr>
          <w:p w14:paraId="30834BCF" w14:textId="77777777" w:rsidR="0058435B" w:rsidRPr="00943995" w:rsidRDefault="0058435B" w:rsidP="00A404B5">
            <w:pPr>
              <w:pStyle w:val="ListParagraph"/>
              <w:spacing w:line="360" w:lineRule="auto"/>
              <w:ind w:left="284"/>
              <w:jc w:val="both"/>
              <w:rPr>
                <w:rFonts w:ascii="Arial" w:hAnsi="Arial" w:cs="Arial"/>
                <w:sz w:val="24"/>
                <w:szCs w:val="24"/>
                <w:lang w:val="es-CR"/>
              </w:rPr>
            </w:pPr>
          </w:p>
          <w:p w14:paraId="38000264" w14:textId="33FE7231" w:rsidR="0058435B" w:rsidRPr="00943995" w:rsidRDefault="0058435B" w:rsidP="00A404B5">
            <w:pPr>
              <w:pStyle w:val="ListParagraph"/>
              <w:numPr>
                <w:ilvl w:val="0"/>
                <w:numId w:val="13"/>
              </w:numPr>
              <w:spacing w:line="360" w:lineRule="auto"/>
              <w:ind w:left="284" w:hanging="284"/>
              <w:jc w:val="both"/>
              <w:rPr>
                <w:rFonts w:ascii="Arial" w:hAnsi="Arial" w:cs="Arial"/>
                <w:sz w:val="24"/>
                <w:szCs w:val="24"/>
                <w:lang w:val="es-CR"/>
              </w:rPr>
            </w:pPr>
            <w:r w:rsidRPr="00943995">
              <w:rPr>
                <w:rFonts w:ascii="Arial" w:hAnsi="Arial" w:cs="Arial"/>
                <w:sz w:val="24"/>
                <w:szCs w:val="24"/>
                <w:lang w:val="es-CR"/>
              </w:rPr>
              <w:t>No es necesario la adquisición de nuevos terrenos, ya que se cuenta con los mismos.</w:t>
            </w:r>
          </w:p>
          <w:p w14:paraId="73688706" w14:textId="1081A9C9" w:rsidR="0058435B" w:rsidRPr="00943995" w:rsidRDefault="0058435B" w:rsidP="00A404B5">
            <w:pPr>
              <w:pStyle w:val="ListParagraph"/>
              <w:numPr>
                <w:ilvl w:val="0"/>
                <w:numId w:val="13"/>
              </w:numPr>
              <w:spacing w:line="360" w:lineRule="auto"/>
              <w:ind w:left="284" w:hanging="284"/>
              <w:jc w:val="both"/>
              <w:rPr>
                <w:rFonts w:ascii="Arial" w:hAnsi="Arial" w:cs="Arial"/>
                <w:sz w:val="24"/>
                <w:szCs w:val="24"/>
                <w:lang w:val="es-CR"/>
              </w:rPr>
            </w:pPr>
            <w:r w:rsidRPr="00943995">
              <w:rPr>
                <w:rFonts w:ascii="Arial" w:hAnsi="Arial" w:cs="Arial"/>
                <w:sz w:val="24"/>
                <w:szCs w:val="24"/>
                <w:lang w:val="es-CR"/>
              </w:rPr>
              <w:t>La construcción de dicho espacio se puede realizar en corto plazo ya que la empresa cuenta con financiamiento bancario.</w:t>
            </w:r>
          </w:p>
          <w:p w14:paraId="43109691" w14:textId="7E48FA9E" w:rsidR="00F8083B" w:rsidRPr="00943995" w:rsidRDefault="0058435B" w:rsidP="00A404B5">
            <w:pPr>
              <w:pStyle w:val="ListParagraph"/>
              <w:numPr>
                <w:ilvl w:val="0"/>
                <w:numId w:val="13"/>
              </w:numPr>
              <w:spacing w:line="360" w:lineRule="auto"/>
              <w:ind w:left="284" w:hanging="284"/>
              <w:jc w:val="both"/>
              <w:rPr>
                <w:rFonts w:ascii="Arial" w:hAnsi="Arial" w:cs="Arial"/>
                <w:sz w:val="24"/>
                <w:szCs w:val="24"/>
                <w:lang w:val="es-CR"/>
              </w:rPr>
            </w:pPr>
            <w:r w:rsidRPr="00943995">
              <w:rPr>
                <w:rFonts w:ascii="Arial" w:hAnsi="Arial" w:cs="Arial"/>
                <w:sz w:val="24"/>
                <w:szCs w:val="24"/>
                <w:lang w:val="es-CR"/>
              </w:rPr>
              <w:t>Debido a que los terrenos son propios, se puede evitar incurrir en gastos superiores y en tiempo de ejecución del proyecto.</w:t>
            </w:r>
          </w:p>
          <w:p w14:paraId="58161D7D" w14:textId="77777777" w:rsidR="0058435B" w:rsidRPr="00943995" w:rsidRDefault="00D05883" w:rsidP="00A404B5">
            <w:pPr>
              <w:pStyle w:val="ListParagraph"/>
              <w:numPr>
                <w:ilvl w:val="0"/>
                <w:numId w:val="13"/>
              </w:numPr>
              <w:spacing w:line="360" w:lineRule="auto"/>
              <w:ind w:left="284" w:hanging="284"/>
              <w:jc w:val="both"/>
              <w:rPr>
                <w:rFonts w:ascii="Arial" w:hAnsi="Arial" w:cs="Arial"/>
                <w:sz w:val="24"/>
                <w:szCs w:val="24"/>
                <w:lang w:val="es-CR"/>
              </w:rPr>
            </w:pPr>
            <w:r w:rsidRPr="00943995">
              <w:rPr>
                <w:rFonts w:ascii="Arial" w:hAnsi="Arial" w:cs="Arial"/>
                <w:sz w:val="24"/>
                <w:szCs w:val="24"/>
                <w:lang w:val="es-CR"/>
              </w:rPr>
              <w:t xml:space="preserve"> De esta forma se tienen dos servicios nuevos, por un </w:t>
            </w:r>
            <w:r w:rsidR="00853CA4" w:rsidRPr="00943995">
              <w:rPr>
                <w:rFonts w:ascii="Arial" w:hAnsi="Arial" w:cs="Arial"/>
                <w:sz w:val="24"/>
                <w:szCs w:val="24"/>
                <w:lang w:val="es-CR"/>
              </w:rPr>
              <w:t>lado,</w:t>
            </w:r>
            <w:r w:rsidRPr="00943995">
              <w:rPr>
                <w:rFonts w:ascii="Arial" w:hAnsi="Arial" w:cs="Arial"/>
                <w:sz w:val="24"/>
                <w:szCs w:val="24"/>
                <w:lang w:val="es-CR"/>
              </w:rPr>
              <w:t xml:space="preserve"> la cremación de cuerpos y por otro lado un lugar donde los clientes puedan dejar las cenizas de sus seres queridos</w:t>
            </w:r>
            <w:r w:rsidR="00191FA3" w:rsidRPr="00943995">
              <w:rPr>
                <w:rFonts w:ascii="Arial" w:hAnsi="Arial" w:cs="Arial"/>
                <w:sz w:val="24"/>
                <w:szCs w:val="24"/>
                <w:lang w:val="es-CR"/>
              </w:rPr>
              <w:t>.</w:t>
            </w:r>
          </w:p>
          <w:p w14:paraId="0CB30B12" w14:textId="77777777" w:rsidR="00072AF7" w:rsidRDefault="00072AF7" w:rsidP="00A404B5">
            <w:pPr>
              <w:pStyle w:val="ListParagraph"/>
              <w:numPr>
                <w:ilvl w:val="0"/>
                <w:numId w:val="13"/>
              </w:numPr>
              <w:spacing w:line="360" w:lineRule="auto"/>
              <w:ind w:left="284" w:hanging="284"/>
              <w:jc w:val="both"/>
              <w:rPr>
                <w:rFonts w:ascii="Arial" w:hAnsi="Arial" w:cs="Arial"/>
                <w:sz w:val="24"/>
                <w:szCs w:val="24"/>
                <w:lang w:val="es-CR"/>
              </w:rPr>
            </w:pPr>
            <w:r w:rsidRPr="00943995">
              <w:rPr>
                <w:rFonts w:ascii="Arial" w:hAnsi="Arial" w:cs="Arial"/>
                <w:sz w:val="24"/>
                <w:szCs w:val="24"/>
                <w:lang w:val="es-CR"/>
              </w:rPr>
              <w:t>Los ingresos ya no solo dependerían de tener grandes terrenos</w:t>
            </w:r>
          </w:p>
          <w:p w14:paraId="544309A0" w14:textId="77777777" w:rsidR="00576AC3" w:rsidRDefault="00576AC3" w:rsidP="00576AC3">
            <w:pPr>
              <w:spacing w:line="360" w:lineRule="auto"/>
              <w:jc w:val="both"/>
              <w:rPr>
                <w:rFonts w:ascii="Arial" w:hAnsi="Arial" w:cs="Arial"/>
                <w:sz w:val="24"/>
                <w:szCs w:val="24"/>
                <w:lang w:val="es-CR"/>
              </w:rPr>
            </w:pPr>
          </w:p>
          <w:p w14:paraId="4BB2D2D5" w14:textId="77777777" w:rsidR="00576AC3" w:rsidRDefault="00576AC3" w:rsidP="00576AC3">
            <w:pPr>
              <w:spacing w:line="360" w:lineRule="auto"/>
              <w:jc w:val="both"/>
              <w:rPr>
                <w:rFonts w:ascii="Arial" w:hAnsi="Arial" w:cs="Arial"/>
                <w:sz w:val="24"/>
                <w:szCs w:val="24"/>
                <w:lang w:val="es-CR"/>
              </w:rPr>
            </w:pPr>
          </w:p>
          <w:p w14:paraId="44E787E8" w14:textId="77777777" w:rsidR="00576AC3" w:rsidRDefault="00576AC3" w:rsidP="00576AC3">
            <w:pPr>
              <w:spacing w:line="360" w:lineRule="auto"/>
              <w:jc w:val="both"/>
              <w:rPr>
                <w:rFonts w:ascii="Arial" w:hAnsi="Arial" w:cs="Arial"/>
                <w:sz w:val="24"/>
                <w:szCs w:val="24"/>
                <w:lang w:val="es-CR"/>
              </w:rPr>
            </w:pPr>
          </w:p>
          <w:p w14:paraId="51147B9A" w14:textId="77777777" w:rsidR="00576AC3" w:rsidRDefault="00576AC3" w:rsidP="00576AC3">
            <w:pPr>
              <w:spacing w:line="360" w:lineRule="auto"/>
              <w:jc w:val="both"/>
              <w:rPr>
                <w:rFonts w:ascii="Arial" w:hAnsi="Arial" w:cs="Arial"/>
                <w:sz w:val="24"/>
                <w:szCs w:val="24"/>
                <w:lang w:val="es-CR"/>
              </w:rPr>
            </w:pPr>
          </w:p>
          <w:p w14:paraId="5AB31E21" w14:textId="19D6A1E2" w:rsidR="00576AC3" w:rsidRPr="00576AC3" w:rsidRDefault="00576AC3" w:rsidP="00576AC3">
            <w:pPr>
              <w:spacing w:line="360" w:lineRule="auto"/>
              <w:jc w:val="both"/>
              <w:rPr>
                <w:rFonts w:ascii="Arial" w:hAnsi="Arial" w:cs="Arial"/>
                <w:sz w:val="24"/>
                <w:szCs w:val="24"/>
                <w:lang w:val="es-CR"/>
              </w:rPr>
            </w:pPr>
          </w:p>
        </w:tc>
        <w:tc>
          <w:tcPr>
            <w:tcW w:w="3318" w:type="dxa"/>
          </w:tcPr>
          <w:p w14:paraId="7EE406F9" w14:textId="77777777" w:rsidR="0058435B" w:rsidRPr="00943995" w:rsidRDefault="0058435B" w:rsidP="00A404B5">
            <w:pPr>
              <w:pStyle w:val="ListParagraph"/>
              <w:spacing w:line="360" w:lineRule="auto"/>
              <w:ind w:left="0"/>
              <w:jc w:val="both"/>
              <w:rPr>
                <w:rFonts w:ascii="Arial" w:hAnsi="Arial" w:cs="Arial"/>
                <w:sz w:val="24"/>
                <w:szCs w:val="24"/>
                <w:lang w:val="es-CR"/>
              </w:rPr>
            </w:pPr>
          </w:p>
          <w:p w14:paraId="0CEC6BB5" w14:textId="1DDDEBB8" w:rsidR="0058435B" w:rsidRPr="00943995" w:rsidRDefault="0058435B" w:rsidP="00A404B5">
            <w:pPr>
              <w:pStyle w:val="ListParagraph"/>
              <w:numPr>
                <w:ilvl w:val="0"/>
                <w:numId w:val="16"/>
              </w:numPr>
              <w:spacing w:line="360" w:lineRule="auto"/>
              <w:ind w:left="284" w:hanging="284"/>
              <w:jc w:val="both"/>
              <w:rPr>
                <w:rFonts w:ascii="Arial" w:hAnsi="Arial" w:cs="Arial"/>
                <w:sz w:val="24"/>
                <w:szCs w:val="24"/>
                <w:lang w:val="es-CR"/>
              </w:rPr>
            </w:pPr>
            <w:r w:rsidRPr="00943995">
              <w:rPr>
                <w:rFonts w:ascii="Arial" w:hAnsi="Arial" w:cs="Arial"/>
                <w:sz w:val="24"/>
                <w:szCs w:val="24"/>
                <w:lang w:val="es-CR"/>
              </w:rPr>
              <w:t>Es necesario realizar un estudio de impacto ambiental. Ya que el camposanto está ubicado en zona residencial.</w:t>
            </w:r>
          </w:p>
          <w:p w14:paraId="2497BB92" w14:textId="64ECABEF" w:rsidR="0058435B" w:rsidRPr="00943995" w:rsidRDefault="0058435B" w:rsidP="00A404B5">
            <w:pPr>
              <w:pStyle w:val="ListParagraph"/>
              <w:numPr>
                <w:ilvl w:val="0"/>
                <w:numId w:val="16"/>
              </w:numPr>
              <w:spacing w:line="360" w:lineRule="auto"/>
              <w:ind w:left="284" w:hanging="284"/>
              <w:jc w:val="both"/>
              <w:rPr>
                <w:rFonts w:ascii="Arial" w:hAnsi="Arial" w:cs="Arial"/>
                <w:sz w:val="24"/>
                <w:szCs w:val="24"/>
                <w:lang w:val="es-CR"/>
              </w:rPr>
            </w:pPr>
            <w:r w:rsidRPr="00943995">
              <w:rPr>
                <w:rFonts w:ascii="Arial" w:hAnsi="Arial" w:cs="Arial"/>
                <w:sz w:val="24"/>
                <w:szCs w:val="24"/>
                <w:lang w:val="es-CR"/>
              </w:rPr>
              <w:t>Se afecta la capacidad del camposanto directamente, ya que se utilizaría un área para la construcción del horno de cremación.</w:t>
            </w:r>
          </w:p>
        </w:tc>
      </w:tr>
      <w:tr w:rsidR="0058435B" w:rsidRPr="00CC54B7" w14:paraId="6BF3172B" w14:textId="77777777" w:rsidTr="00A62A03">
        <w:trPr>
          <w:tblCellSpacing w:w="28" w:type="dxa"/>
        </w:trPr>
        <w:tc>
          <w:tcPr>
            <w:tcW w:w="2893" w:type="dxa"/>
          </w:tcPr>
          <w:p w14:paraId="68752ED7" w14:textId="77777777" w:rsidR="000E41BA" w:rsidRPr="00943995" w:rsidRDefault="000E41BA" w:rsidP="00A404B5">
            <w:pPr>
              <w:pStyle w:val="ListParagraph"/>
              <w:spacing w:line="360" w:lineRule="auto"/>
              <w:jc w:val="both"/>
              <w:rPr>
                <w:rFonts w:ascii="Arial" w:hAnsi="Arial" w:cs="Arial"/>
                <w:sz w:val="24"/>
                <w:szCs w:val="24"/>
                <w:lang w:val="es-CR"/>
              </w:rPr>
            </w:pPr>
          </w:p>
          <w:p w14:paraId="6FE5B20D" w14:textId="75973BB2" w:rsidR="0058435B" w:rsidRPr="00576AC3" w:rsidRDefault="0058435B" w:rsidP="00576AC3">
            <w:pPr>
              <w:pStyle w:val="ListParagraph"/>
              <w:numPr>
                <w:ilvl w:val="0"/>
                <w:numId w:val="3"/>
              </w:numPr>
              <w:spacing w:line="360" w:lineRule="auto"/>
              <w:ind w:left="357" w:hanging="357"/>
              <w:jc w:val="both"/>
              <w:rPr>
                <w:rFonts w:ascii="Arial" w:hAnsi="Arial" w:cs="Arial"/>
                <w:sz w:val="24"/>
                <w:szCs w:val="24"/>
                <w:lang w:val="es-CR"/>
              </w:rPr>
            </w:pPr>
            <w:r w:rsidRPr="00943995">
              <w:rPr>
                <w:rFonts w:ascii="Arial" w:hAnsi="Arial" w:cs="Arial"/>
                <w:sz w:val="24"/>
                <w:szCs w:val="24"/>
                <w:lang w:val="es-CR"/>
              </w:rPr>
              <w:t>Comprar un nuevo terreno en San José con el fin de poder realizar la construcción e instalación de un espacio para realizar la cremación de cuerpos</w:t>
            </w:r>
            <w:r w:rsidR="00F8083B" w:rsidRPr="00943995">
              <w:rPr>
                <w:rFonts w:ascii="Arial" w:hAnsi="Arial" w:cs="Arial"/>
                <w:sz w:val="24"/>
                <w:szCs w:val="24"/>
                <w:lang w:val="es-CR"/>
              </w:rPr>
              <w:t xml:space="preserve"> y </w:t>
            </w:r>
            <w:r w:rsidR="00E82F6B" w:rsidRPr="00943995">
              <w:rPr>
                <w:rFonts w:ascii="Arial" w:hAnsi="Arial" w:cs="Arial"/>
                <w:sz w:val="24"/>
                <w:szCs w:val="24"/>
                <w:lang w:val="es-CR"/>
              </w:rPr>
              <w:t xml:space="preserve">la construcción de </w:t>
            </w:r>
            <w:r w:rsidR="00F8083B" w:rsidRPr="00943995">
              <w:rPr>
                <w:rFonts w:ascii="Arial" w:hAnsi="Arial" w:cs="Arial"/>
                <w:sz w:val="24"/>
                <w:szCs w:val="24"/>
                <w:lang w:val="es-CR"/>
              </w:rPr>
              <w:t>un cenizario en las afueras de San José.</w:t>
            </w:r>
          </w:p>
        </w:tc>
        <w:tc>
          <w:tcPr>
            <w:tcW w:w="3346" w:type="dxa"/>
          </w:tcPr>
          <w:p w14:paraId="0E95CCA6" w14:textId="5C57F26D" w:rsidR="0058435B" w:rsidRPr="00943995" w:rsidRDefault="0058435B" w:rsidP="00A404B5">
            <w:pPr>
              <w:spacing w:line="360" w:lineRule="auto"/>
              <w:jc w:val="both"/>
              <w:rPr>
                <w:rFonts w:ascii="Arial" w:hAnsi="Arial" w:cs="Arial"/>
                <w:sz w:val="24"/>
                <w:szCs w:val="24"/>
                <w:lang w:val="es-CR"/>
              </w:rPr>
            </w:pPr>
          </w:p>
          <w:p w14:paraId="63492FC6" w14:textId="76B813F1" w:rsidR="0058435B" w:rsidRPr="00943995" w:rsidRDefault="0058435B" w:rsidP="00A404B5">
            <w:pPr>
              <w:pStyle w:val="ListParagraph"/>
              <w:numPr>
                <w:ilvl w:val="0"/>
                <w:numId w:val="5"/>
              </w:numPr>
              <w:spacing w:line="360" w:lineRule="auto"/>
              <w:ind w:left="284" w:hanging="284"/>
              <w:jc w:val="both"/>
              <w:rPr>
                <w:rFonts w:ascii="Arial" w:hAnsi="Arial" w:cs="Arial"/>
                <w:sz w:val="24"/>
                <w:szCs w:val="24"/>
                <w:lang w:val="es-CR"/>
              </w:rPr>
            </w:pPr>
            <w:r w:rsidRPr="00943995">
              <w:rPr>
                <w:rFonts w:ascii="Arial" w:hAnsi="Arial" w:cs="Arial"/>
                <w:sz w:val="24"/>
                <w:szCs w:val="24"/>
                <w:lang w:val="es-CR"/>
              </w:rPr>
              <w:t>La planificación con un terreno nuevo no afecta la capacidad del camposanto.</w:t>
            </w:r>
          </w:p>
          <w:p w14:paraId="59EC9D60" w14:textId="2FCFA280" w:rsidR="0058435B" w:rsidRPr="00943995" w:rsidRDefault="0058435B" w:rsidP="00A404B5">
            <w:pPr>
              <w:pStyle w:val="ListParagraph"/>
              <w:numPr>
                <w:ilvl w:val="0"/>
                <w:numId w:val="5"/>
              </w:numPr>
              <w:spacing w:line="360" w:lineRule="auto"/>
              <w:ind w:left="284" w:hanging="284"/>
              <w:jc w:val="both"/>
              <w:rPr>
                <w:rFonts w:ascii="Arial" w:hAnsi="Arial" w:cs="Arial"/>
                <w:sz w:val="24"/>
                <w:szCs w:val="24"/>
                <w:lang w:val="es-CR"/>
              </w:rPr>
            </w:pPr>
            <w:r w:rsidRPr="00943995">
              <w:rPr>
                <w:rFonts w:ascii="Arial" w:hAnsi="Arial" w:cs="Arial"/>
                <w:sz w:val="24"/>
                <w:szCs w:val="24"/>
                <w:lang w:val="es-CR"/>
              </w:rPr>
              <w:t>Con un terreno nuevo solamente para tal propósito se puede realizar una mejor planificación de la construcción del crematorio.</w:t>
            </w:r>
          </w:p>
        </w:tc>
        <w:tc>
          <w:tcPr>
            <w:tcW w:w="3318" w:type="dxa"/>
          </w:tcPr>
          <w:p w14:paraId="057A702A" w14:textId="77777777" w:rsidR="000E41BA" w:rsidRPr="00943995" w:rsidRDefault="000E41BA" w:rsidP="00A404B5">
            <w:pPr>
              <w:pStyle w:val="ListParagraph"/>
              <w:spacing w:line="360" w:lineRule="auto"/>
              <w:ind w:left="284"/>
              <w:jc w:val="both"/>
              <w:rPr>
                <w:rFonts w:ascii="Arial" w:hAnsi="Arial" w:cs="Arial"/>
                <w:sz w:val="24"/>
                <w:szCs w:val="24"/>
                <w:lang w:val="es-CR"/>
              </w:rPr>
            </w:pPr>
          </w:p>
          <w:p w14:paraId="47B71192" w14:textId="24E6DA46" w:rsidR="0058435B" w:rsidRPr="00943995" w:rsidRDefault="0058435B" w:rsidP="00A404B5">
            <w:pPr>
              <w:pStyle w:val="ListParagraph"/>
              <w:numPr>
                <w:ilvl w:val="0"/>
                <w:numId w:val="8"/>
              </w:numPr>
              <w:spacing w:line="360" w:lineRule="auto"/>
              <w:ind w:left="284" w:hanging="284"/>
              <w:jc w:val="both"/>
              <w:rPr>
                <w:rFonts w:ascii="Arial" w:hAnsi="Arial" w:cs="Arial"/>
                <w:sz w:val="24"/>
                <w:szCs w:val="24"/>
                <w:lang w:val="es-CR"/>
              </w:rPr>
            </w:pPr>
            <w:r w:rsidRPr="00943995">
              <w:rPr>
                <w:rFonts w:ascii="Arial" w:hAnsi="Arial" w:cs="Arial"/>
                <w:sz w:val="24"/>
                <w:szCs w:val="24"/>
                <w:lang w:val="es-CR"/>
              </w:rPr>
              <w:t>Se debe realizar la adquisición de nuevos terrenos, lo cual afecta en tiempo y en costo, debido al proceso de compra de este.</w:t>
            </w:r>
          </w:p>
          <w:p w14:paraId="04AD8647" w14:textId="77777777" w:rsidR="0058435B" w:rsidRPr="00943995" w:rsidRDefault="0058435B" w:rsidP="00A404B5">
            <w:pPr>
              <w:pStyle w:val="ListParagraph"/>
              <w:numPr>
                <w:ilvl w:val="0"/>
                <w:numId w:val="8"/>
              </w:numPr>
              <w:spacing w:line="360" w:lineRule="auto"/>
              <w:ind w:left="284" w:hanging="284"/>
              <w:jc w:val="both"/>
              <w:rPr>
                <w:rFonts w:ascii="Arial" w:hAnsi="Arial" w:cs="Arial"/>
                <w:sz w:val="24"/>
                <w:szCs w:val="24"/>
                <w:lang w:val="es-CR"/>
              </w:rPr>
            </w:pPr>
            <w:r w:rsidRPr="00943995">
              <w:rPr>
                <w:rFonts w:ascii="Arial" w:hAnsi="Arial" w:cs="Arial"/>
                <w:sz w:val="24"/>
                <w:szCs w:val="24"/>
                <w:lang w:val="es-CR"/>
              </w:rPr>
              <w:t>Se debe realizar un estudio para ver cual terreno cumple con los requisitos necesarios para ejecutar este proyecto.</w:t>
            </w:r>
          </w:p>
          <w:p w14:paraId="2310ED65" w14:textId="38878F24" w:rsidR="0058435B" w:rsidRPr="00943995" w:rsidRDefault="0058435B" w:rsidP="00A404B5">
            <w:pPr>
              <w:pStyle w:val="ListParagraph"/>
              <w:numPr>
                <w:ilvl w:val="0"/>
                <w:numId w:val="8"/>
              </w:numPr>
              <w:spacing w:line="360" w:lineRule="auto"/>
              <w:ind w:left="284" w:hanging="284"/>
              <w:jc w:val="both"/>
              <w:rPr>
                <w:rFonts w:ascii="Arial" w:hAnsi="Arial" w:cs="Arial"/>
                <w:sz w:val="24"/>
                <w:szCs w:val="24"/>
                <w:lang w:val="es-CR"/>
              </w:rPr>
            </w:pPr>
            <w:r w:rsidRPr="00943995">
              <w:rPr>
                <w:rFonts w:ascii="Arial" w:hAnsi="Arial" w:cs="Arial"/>
                <w:sz w:val="24"/>
                <w:szCs w:val="24"/>
                <w:lang w:val="es-CR"/>
              </w:rPr>
              <w:t>La financiación para dicho proyecto requiere de un monto superior a lo financiación previa.</w:t>
            </w:r>
          </w:p>
          <w:p w14:paraId="4E01164D" w14:textId="45DA2468" w:rsidR="0058435B" w:rsidRDefault="0058435B" w:rsidP="00A404B5">
            <w:pPr>
              <w:pStyle w:val="ListParagraph"/>
              <w:numPr>
                <w:ilvl w:val="0"/>
                <w:numId w:val="8"/>
              </w:numPr>
              <w:spacing w:line="360" w:lineRule="auto"/>
              <w:ind w:left="284" w:hanging="284"/>
              <w:jc w:val="both"/>
              <w:rPr>
                <w:rFonts w:ascii="Arial" w:hAnsi="Arial" w:cs="Arial"/>
                <w:sz w:val="24"/>
                <w:szCs w:val="24"/>
                <w:lang w:val="es-CR"/>
              </w:rPr>
            </w:pPr>
            <w:r w:rsidRPr="00943995">
              <w:rPr>
                <w:rFonts w:ascii="Arial" w:hAnsi="Arial" w:cs="Arial"/>
                <w:sz w:val="24"/>
                <w:szCs w:val="24"/>
                <w:lang w:val="es-CR"/>
              </w:rPr>
              <w:t>Al realizar una compra de un terreno nuevo, los servicios ofrecidos tales como la venta de arreglos florales, amplio parqueo, etc., no estarían fácilmente al alcance de los clientes.</w:t>
            </w:r>
          </w:p>
          <w:p w14:paraId="5CB396A7" w14:textId="4BCA0A35" w:rsidR="00576AC3" w:rsidRDefault="00576AC3" w:rsidP="00576AC3">
            <w:pPr>
              <w:spacing w:line="360" w:lineRule="auto"/>
              <w:jc w:val="both"/>
              <w:rPr>
                <w:rFonts w:ascii="Arial" w:hAnsi="Arial" w:cs="Arial"/>
                <w:sz w:val="24"/>
                <w:szCs w:val="24"/>
                <w:lang w:val="es-CR"/>
              </w:rPr>
            </w:pPr>
          </w:p>
          <w:p w14:paraId="20F6744A" w14:textId="29D7F6FA" w:rsidR="00576AC3" w:rsidRDefault="00576AC3" w:rsidP="00576AC3">
            <w:pPr>
              <w:spacing w:line="360" w:lineRule="auto"/>
              <w:jc w:val="both"/>
              <w:rPr>
                <w:rFonts w:ascii="Arial" w:hAnsi="Arial" w:cs="Arial"/>
                <w:sz w:val="24"/>
                <w:szCs w:val="24"/>
                <w:lang w:val="es-CR"/>
              </w:rPr>
            </w:pPr>
          </w:p>
          <w:p w14:paraId="5D2AA238" w14:textId="479E3089" w:rsidR="00576AC3" w:rsidRDefault="00576AC3" w:rsidP="00576AC3">
            <w:pPr>
              <w:spacing w:line="360" w:lineRule="auto"/>
              <w:jc w:val="both"/>
              <w:rPr>
                <w:rFonts w:ascii="Arial" w:hAnsi="Arial" w:cs="Arial"/>
                <w:sz w:val="24"/>
                <w:szCs w:val="24"/>
                <w:lang w:val="es-CR"/>
              </w:rPr>
            </w:pPr>
          </w:p>
          <w:p w14:paraId="1AB8CAB8" w14:textId="3E45AB3E" w:rsidR="00576AC3" w:rsidRDefault="00576AC3" w:rsidP="00576AC3">
            <w:pPr>
              <w:spacing w:line="360" w:lineRule="auto"/>
              <w:jc w:val="both"/>
              <w:rPr>
                <w:rFonts w:ascii="Arial" w:hAnsi="Arial" w:cs="Arial"/>
                <w:sz w:val="24"/>
                <w:szCs w:val="24"/>
                <w:lang w:val="es-CR"/>
              </w:rPr>
            </w:pPr>
          </w:p>
          <w:p w14:paraId="11C73E6C" w14:textId="77777777" w:rsidR="00576AC3" w:rsidRPr="00576AC3" w:rsidRDefault="00576AC3" w:rsidP="00576AC3">
            <w:pPr>
              <w:spacing w:line="360" w:lineRule="auto"/>
              <w:jc w:val="both"/>
              <w:rPr>
                <w:rFonts w:ascii="Arial" w:hAnsi="Arial" w:cs="Arial"/>
                <w:sz w:val="24"/>
                <w:szCs w:val="24"/>
                <w:lang w:val="es-CR"/>
              </w:rPr>
            </w:pPr>
          </w:p>
          <w:p w14:paraId="655E4111" w14:textId="438B31C4" w:rsidR="0058435B" w:rsidRPr="00943995" w:rsidRDefault="0058435B" w:rsidP="00A404B5">
            <w:pPr>
              <w:spacing w:line="360" w:lineRule="auto"/>
              <w:jc w:val="both"/>
              <w:rPr>
                <w:rFonts w:ascii="Arial" w:hAnsi="Arial" w:cs="Arial"/>
                <w:sz w:val="24"/>
                <w:szCs w:val="24"/>
                <w:lang w:val="es-CR"/>
              </w:rPr>
            </w:pPr>
          </w:p>
        </w:tc>
      </w:tr>
      <w:tr w:rsidR="0058435B" w:rsidRPr="00CC54B7" w14:paraId="2FB9191E" w14:textId="77777777" w:rsidTr="00A62A03">
        <w:trPr>
          <w:tblCellSpacing w:w="28" w:type="dxa"/>
        </w:trPr>
        <w:tc>
          <w:tcPr>
            <w:tcW w:w="2893" w:type="dxa"/>
          </w:tcPr>
          <w:p w14:paraId="2CDE033F" w14:textId="77777777" w:rsidR="0058435B" w:rsidRPr="00943995" w:rsidRDefault="0058435B" w:rsidP="00A404B5">
            <w:pPr>
              <w:spacing w:line="360" w:lineRule="auto"/>
              <w:jc w:val="both"/>
              <w:rPr>
                <w:rFonts w:ascii="Arial" w:hAnsi="Arial" w:cs="Arial"/>
                <w:sz w:val="24"/>
                <w:szCs w:val="24"/>
                <w:lang w:val="es-CR"/>
              </w:rPr>
            </w:pPr>
          </w:p>
          <w:p w14:paraId="67CCBF56" w14:textId="3A20AEEC" w:rsidR="0058435B" w:rsidRPr="00943995" w:rsidRDefault="0058435B" w:rsidP="00A404B5">
            <w:pPr>
              <w:pStyle w:val="ListParagraph"/>
              <w:numPr>
                <w:ilvl w:val="0"/>
                <w:numId w:val="3"/>
              </w:numPr>
              <w:spacing w:line="360" w:lineRule="auto"/>
              <w:ind w:left="357" w:hanging="357"/>
              <w:jc w:val="both"/>
              <w:rPr>
                <w:rFonts w:ascii="Arial" w:hAnsi="Arial" w:cs="Arial"/>
                <w:sz w:val="24"/>
                <w:szCs w:val="24"/>
                <w:lang w:val="es-CR"/>
              </w:rPr>
            </w:pPr>
            <w:r w:rsidRPr="00943995">
              <w:rPr>
                <w:rFonts w:ascii="Arial" w:hAnsi="Arial" w:cs="Arial"/>
                <w:sz w:val="24"/>
                <w:szCs w:val="24"/>
                <w:lang w:val="es-CR"/>
              </w:rPr>
              <w:t>Comprar terrenos adyacentes para la construcción de un espacio para realizar la cremación de cuerpos</w:t>
            </w:r>
            <w:r w:rsidR="00F8083B" w:rsidRPr="00943995">
              <w:rPr>
                <w:rFonts w:ascii="Arial" w:hAnsi="Arial" w:cs="Arial"/>
                <w:sz w:val="24"/>
                <w:szCs w:val="24"/>
                <w:lang w:val="es-CR"/>
              </w:rPr>
              <w:t xml:space="preserve"> y </w:t>
            </w:r>
            <w:r w:rsidR="00E82F6B" w:rsidRPr="00943995">
              <w:rPr>
                <w:rFonts w:ascii="Arial" w:hAnsi="Arial" w:cs="Arial"/>
                <w:sz w:val="24"/>
                <w:szCs w:val="24"/>
                <w:lang w:val="es-CR"/>
              </w:rPr>
              <w:t xml:space="preserve">la construcción de </w:t>
            </w:r>
            <w:r w:rsidR="00F8083B" w:rsidRPr="00943995">
              <w:rPr>
                <w:rFonts w:ascii="Arial" w:hAnsi="Arial" w:cs="Arial"/>
                <w:sz w:val="24"/>
                <w:szCs w:val="24"/>
                <w:lang w:val="es-CR"/>
              </w:rPr>
              <w:t>un cenizario en las afueras de San José.</w:t>
            </w:r>
          </w:p>
        </w:tc>
        <w:tc>
          <w:tcPr>
            <w:tcW w:w="3346" w:type="dxa"/>
          </w:tcPr>
          <w:p w14:paraId="2EFB3DFC" w14:textId="77777777" w:rsidR="0058435B" w:rsidRPr="00943995" w:rsidRDefault="0058435B" w:rsidP="00A404B5">
            <w:pPr>
              <w:pStyle w:val="ListParagraph"/>
              <w:spacing w:line="360" w:lineRule="auto"/>
              <w:ind w:left="284"/>
              <w:jc w:val="both"/>
              <w:rPr>
                <w:rFonts w:ascii="Arial" w:hAnsi="Arial" w:cs="Arial"/>
                <w:sz w:val="24"/>
                <w:szCs w:val="24"/>
                <w:lang w:val="es-CR"/>
              </w:rPr>
            </w:pPr>
          </w:p>
          <w:p w14:paraId="5FD5C78C" w14:textId="47309CC6" w:rsidR="0058435B" w:rsidRPr="00943995" w:rsidRDefault="0058435B" w:rsidP="00A404B5">
            <w:pPr>
              <w:pStyle w:val="ListParagraph"/>
              <w:numPr>
                <w:ilvl w:val="0"/>
                <w:numId w:val="12"/>
              </w:numPr>
              <w:spacing w:line="360" w:lineRule="auto"/>
              <w:ind w:left="284" w:hanging="284"/>
              <w:jc w:val="both"/>
              <w:rPr>
                <w:rFonts w:ascii="Arial" w:hAnsi="Arial" w:cs="Arial"/>
                <w:sz w:val="24"/>
                <w:szCs w:val="24"/>
                <w:lang w:val="es-CR"/>
              </w:rPr>
            </w:pPr>
            <w:r w:rsidRPr="00943995">
              <w:rPr>
                <w:rFonts w:ascii="Arial" w:hAnsi="Arial" w:cs="Arial"/>
                <w:sz w:val="24"/>
                <w:szCs w:val="24"/>
                <w:lang w:val="es-CR"/>
              </w:rPr>
              <w:t>La planificación con un terreno nuevo no afecta la capacidad del camposanto.</w:t>
            </w:r>
          </w:p>
          <w:p w14:paraId="4B20DFA5" w14:textId="77777777" w:rsidR="0058435B" w:rsidRPr="00943995" w:rsidRDefault="0058435B" w:rsidP="00A404B5">
            <w:pPr>
              <w:pStyle w:val="ListParagraph"/>
              <w:numPr>
                <w:ilvl w:val="0"/>
                <w:numId w:val="12"/>
              </w:numPr>
              <w:spacing w:line="360" w:lineRule="auto"/>
              <w:ind w:left="284" w:hanging="284"/>
              <w:jc w:val="both"/>
              <w:rPr>
                <w:rFonts w:ascii="Arial" w:hAnsi="Arial" w:cs="Arial"/>
                <w:sz w:val="24"/>
                <w:szCs w:val="24"/>
                <w:lang w:val="es-CR"/>
              </w:rPr>
            </w:pPr>
            <w:r w:rsidRPr="00943995">
              <w:rPr>
                <w:rFonts w:ascii="Arial" w:hAnsi="Arial" w:cs="Arial"/>
                <w:sz w:val="24"/>
                <w:szCs w:val="24"/>
                <w:lang w:val="es-CR"/>
              </w:rPr>
              <w:t>Con un terreno nuevo solamente para tal propósito se puede realizar una mejor planificación de la construcción del crematorio.</w:t>
            </w:r>
          </w:p>
          <w:p w14:paraId="34D523AE" w14:textId="19CB96D1" w:rsidR="0058435B" w:rsidRPr="00943995" w:rsidRDefault="0058435B" w:rsidP="00A404B5">
            <w:pPr>
              <w:pStyle w:val="ListParagraph"/>
              <w:numPr>
                <w:ilvl w:val="0"/>
                <w:numId w:val="12"/>
              </w:numPr>
              <w:spacing w:line="360" w:lineRule="auto"/>
              <w:ind w:left="284" w:hanging="284"/>
              <w:jc w:val="both"/>
              <w:rPr>
                <w:rFonts w:ascii="Arial" w:hAnsi="Arial" w:cs="Arial"/>
                <w:sz w:val="24"/>
                <w:szCs w:val="24"/>
                <w:lang w:val="es-CR"/>
              </w:rPr>
            </w:pPr>
            <w:r w:rsidRPr="00943995">
              <w:rPr>
                <w:rFonts w:ascii="Arial" w:hAnsi="Arial" w:cs="Arial"/>
                <w:sz w:val="24"/>
                <w:szCs w:val="24"/>
                <w:lang w:val="es-CR"/>
              </w:rPr>
              <w:t>Al realizar una compra de un terreno nuevo adyacente, los servicios ofrecidos incluidos, tales como venta de arreglos florales, amplio parqueo, etc., estarían al alcance de los clientes.</w:t>
            </w:r>
          </w:p>
        </w:tc>
        <w:tc>
          <w:tcPr>
            <w:tcW w:w="3318" w:type="dxa"/>
          </w:tcPr>
          <w:p w14:paraId="593DB86B" w14:textId="77777777" w:rsidR="0058435B" w:rsidRPr="00943995" w:rsidRDefault="0058435B" w:rsidP="00A404B5">
            <w:pPr>
              <w:pStyle w:val="ListParagraph"/>
              <w:spacing w:line="360" w:lineRule="auto"/>
              <w:ind w:left="284"/>
              <w:jc w:val="both"/>
              <w:rPr>
                <w:rFonts w:ascii="Arial" w:hAnsi="Arial" w:cs="Arial"/>
                <w:sz w:val="24"/>
                <w:szCs w:val="24"/>
                <w:lang w:val="es-CR"/>
              </w:rPr>
            </w:pPr>
          </w:p>
          <w:p w14:paraId="7A76D500" w14:textId="2D8EC58F" w:rsidR="0058435B" w:rsidRPr="00943995" w:rsidRDefault="0058435B" w:rsidP="00A404B5">
            <w:pPr>
              <w:pStyle w:val="ListParagraph"/>
              <w:numPr>
                <w:ilvl w:val="0"/>
                <w:numId w:val="11"/>
              </w:numPr>
              <w:spacing w:line="360" w:lineRule="auto"/>
              <w:ind w:left="284" w:hanging="284"/>
              <w:jc w:val="both"/>
              <w:rPr>
                <w:rFonts w:ascii="Arial" w:hAnsi="Arial" w:cs="Arial"/>
                <w:sz w:val="24"/>
                <w:szCs w:val="24"/>
                <w:lang w:val="es-CR"/>
              </w:rPr>
            </w:pPr>
            <w:r w:rsidRPr="00943995">
              <w:rPr>
                <w:rFonts w:ascii="Arial" w:hAnsi="Arial" w:cs="Arial"/>
                <w:sz w:val="24"/>
                <w:szCs w:val="24"/>
                <w:lang w:val="es-CR"/>
              </w:rPr>
              <w:t>Se debe realizar la adquisición de nuevos terrenos, lo cual afecta en tiempo y en costo, debido al proceso de compra de este.</w:t>
            </w:r>
          </w:p>
          <w:p w14:paraId="3BD66A45" w14:textId="77777777" w:rsidR="0058435B" w:rsidRPr="00943995" w:rsidRDefault="0058435B" w:rsidP="00A404B5">
            <w:pPr>
              <w:pStyle w:val="ListParagraph"/>
              <w:numPr>
                <w:ilvl w:val="0"/>
                <w:numId w:val="11"/>
              </w:numPr>
              <w:spacing w:line="360" w:lineRule="auto"/>
              <w:ind w:left="284" w:hanging="284"/>
              <w:jc w:val="both"/>
              <w:rPr>
                <w:rFonts w:ascii="Arial" w:hAnsi="Arial" w:cs="Arial"/>
                <w:sz w:val="24"/>
                <w:szCs w:val="24"/>
                <w:lang w:val="es-CR"/>
              </w:rPr>
            </w:pPr>
            <w:r w:rsidRPr="00943995">
              <w:rPr>
                <w:rFonts w:ascii="Arial" w:hAnsi="Arial" w:cs="Arial"/>
                <w:sz w:val="24"/>
                <w:szCs w:val="24"/>
                <w:lang w:val="es-CR"/>
              </w:rPr>
              <w:t>Se debe realizar un estudio para ver cual terreno cumple con los requisitos necesarios para ejecutar este proyecto.</w:t>
            </w:r>
          </w:p>
          <w:p w14:paraId="2BB7A9EA" w14:textId="77777777" w:rsidR="0058435B" w:rsidRPr="00943995" w:rsidRDefault="0058435B" w:rsidP="00A404B5">
            <w:pPr>
              <w:pStyle w:val="ListParagraph"/>
              <w:numPr>
                <w:ilvl w:val="0"/>
                <w:numId w:val="11"/>
              </w:numPr>
              <w:spacing w:line="360" w:lineRule="auto"/>
              <w:ind w:left="284" w:hanging="284"/>
              <w:jc w:val="both"/>
              <w:rPr>
                <w:rFonts w:ascii="Arial" w:hAnsi="Arial" w:cs="Arial"/>
                <w:sz w:val="24"/>
                <w:szCs w:val="24"/>
                <w:lang w:val="es-CR"/>
              </w:rPr>
            </w:pPr>
            <w:r w:rsidRPr="00943995">
              <w:rPr>
                <w:rFonts w:ascii="Arial" w:hAnsi="Arial" w:cs="Arial"/>
                <w:sz w:val="24"/>
                <w:szCs w:val="24"/>
                <w:lang w:val="es-CR"/>
              </w:rPr>
              <w:t>La financiación para dicho proyecto requiere de un monto superior.</w:t>
            </w:r>
          </w:p>
          <w:p w14:paraId="55A17192" w14:textId="2F5CD60D" w:rsidR="0058435B" w:rsidRPr="00943995" w:rsidRDefault="0058435B" w:rsidP="00A404B5">
            <w:pPr>
              <w:pStyle w:val="ListParagraph"/>
              <w:numPr>
                <w:ilvl w:val="0"/>
                <w:numId w:val="11"/>
              </w:numPr>
              <w:spacing w:line="360" w:lineRule="auto"/>
              <w:ind w:left="284" w:hanging="284"/>
              <w:jc w:val="both"/>
              <w:rPr>
                <w:rFonts w:ascii="Arial" w:hAnsi="Arial" w:cs="Arial"/>
                <w:sz w:val="24"/>
                <w:szCs w:val="24"/>
                <w:lang w:val="es-CR"/>
              </w:rPr>
            </w:pPr>
            <w:r w:rsidRPr="00943995">
              <w:rPr>
                <w:rFonts w:ascii="Arial" w:hAnsi="Arial" w:cs="Arial"/>
                <w:sz w:val="24"/>
                <w:szCs w:val="24"/>
                <w:lang w:val="es-CR"/>
              </w:rPr>
              <w:t>Debido a que los camposantos se encuentran en zona residencial, es difícil la adquisición de un nuevo terreno adyacente, y esto dependería de si algún residente desea vender su terreno. Esto además podría resultar en una compra en sobreprecio del terreno.</w:t>
            </w:r>
          </w:p>
          <w:p w14:paraId="4E19056B" w14:textId="77777777" w:rsidR="0058435B" w:rsidRDefault="0058435B" w:rsidP="00A404B5">
            <w:pPr>
              <w:pStyle w:val="ListParagraph"/>
              <w:spacing w:line="360" w:lineRule="auto"/>
              <w:ind w:left="284"/>
              <w:jc w:val="both"/>
              <w:rPr>
                <w:rFonts w:ascii="Arial" w:hAnsi="Arial" w:cs="Arial"/>
                <w:sz w:val="24"/>
                <w:szCs w:val="24"/>
                <w:lang w:val="es-CR"/>
              </w:rPr>
            </w:pPr>
          </w:p>
          <w:p w14:paraId="459906FE" w14:textId="77777777" w:rsidR="006C0E6F" w:rsidRDefault="006C0E6F" w:rsidP="00A404B5">
            <w:pPr>
              <w:pStyle w:val="ListParagraph"/>
              <w:spacing w:line="360" w:lineRule="auto"/>
              <w:ind w:left="284"/>
              <w:jc w:val="both"/>
              <w:rPr>
                <w:rFonts w:ascii="Arial" w:hAnsi="Arial" w:cs="Arial"/>
                <w:sz w:val="24"/>
                <w:szCs w:val="24"/>
                <w:lang w:val="es-CR"/>
              </w:rPr>
            </w:pPr>
          </w:p>
          <w:p w14:paraId="6FC69117" w14:textId="30F1C180" w:rsidR="006C0E6F" w:rsidRPr="00943995" w:rsidRDefault="006C0E6F" w:rsidP="00A404B5">
            <w:pPr>
              <w:pStyle w:val="ListParagraph"/>
              <w:spacing w:line="360" w:lineRule="auto"/>
              <w:ind w:left="284"/>
              <w:jc w:val="both"/>
              <w:rPr>
                <w:rFonts w:ascii="Arial" w:hAnsi="Arial" w:cs="Arial"/>
                <w:sz w:val="24"/>
                <w:szCs w:val="24"/>
                <w:lang w:val="es-CR"/>
              </w:rPr>
            </w:pPr>
          </w:p>
        </w:tc>
      </w:tr>
    </w:tbl>
    <w:p w14:paraId="52DE0AA0" w14:textId="77777777" w:rsidR="00E13B68" w:rsidRPr="00943995" w:rsidRDefault="00E13B68" w:rsidP="00DD4DFC">
      <w:pPr>
        <w:pStyle w:val="ListParagraph"/>
        <w:rPr>
          <w:rFonts w:ascii="Arial" w:hAnsi="Arial" w:cs="Arial"/>
          <w:sz w:val="24"/>
          <w:szCs w:val="24"/>
          <w:lang w:val="es-CR"/>
        </w:rPr>
      </w:pPr>
    </w:p>
    <w:p w14:paraId="0A0165CB" w14:textId="61183212" w:rsidR="00DD4DFC" w:rsidRPr="00943995" w:rsidRDefault="00DD4DFC" w:rsidP="00974629">
      <w:pPr>
        <w:pStyle w:val="Heading1"/>
        <w:numPr>
          <w:ilvl w:val="0"/>
          <w:numId w:val="1"/>
        </w:numPr>
        <w:rPr>
          <w:rFonts w:ascii="Arial" w:hAnsi="Arial" w:cs="Arial"/>
          <w:b/>
          <w:bCs/>
          <w:sz w:val="24"/>
          <w:szCs w:val="24"/>
          <w:lang w:val="es-CR"/>
        </w:rPr>
      </w:pPr>
      <w:bookmarkStart w:id="5" w:name="_Toc83149316"/>
      <w:r w:rsidRPr="00943995">
        <w:rPr>
          <w:rFonts w:ascii="Arial" w:hAnsi="Arial" w:cs="Arial"/>
          <w:b/>
          <w:bCs/>
          <w:sz w:val="24"/>
          <w:szCs w:val="24"/>
          <w:lang w:val="es-CR"/>
        </w:rPr>
        <w:lastRenderedPageBreak/>
        <w:t>Solución, instrumentalización y recomendaciones</w:t>
      </w:r>
      <w:bookmarkEnd w:id="5"/>
    </w:p>
    <w:p w14:paraId="147478F1" w14:textId="7845C9DB" w:rsidR="00E12854" w:rsidRPr="00943995" w:rsidRDefault="00E12854" w:rsidP="00974629">
      <w:pPr>
        <w:pStyle w:val="Heading2"/>
        <w:numPr>
          <w:ilvl w:val="1"/>
          <w:numId w:val="1"/>
        </w:numPr>
        <w:rPr>
          <w:rFonts w:ascii="Arial" w:hAnsi="Arial" w:cs="Arial"/>
          <w:b/>
          <w:bCs/>
          <w:sz w:val="24"/>
          <w:szCs w:val="24"/>
          <w:lang w:val="es-CR"/>
        </w:rPr>
      </w:pPr>
      <w:bookmarkStart w:id="6" w:name="_Toc83149317"/>
      <w:r w:rsidRPr="00943995">
        <w:rPr>
          <w:rFonts w:ascii="Arial" w:hAnsi="Arial" w:cs="Arial"/>
          <w:b/>
          <w:bCs/>
          <w:sz w:val="24"/>
          <w:szCs w:val="24"/>
          <w:lang w:val="es-CR"/>
        </w:rPr>
        <w:t>Solución</w:t>
      </w:r>
      <w:bookmarkEnd w:id="6"/>
    </w:p>
    <w:p w14:paraId="0A7BE2F5" w14:textId="1C8699A2" w:rsidR="004E3839" w:rsidRPr="00943995" w:rsidRDefault="004E3839" w:rsidP="00EE3CC0">
      <w:pPr>
        <w:rPr>
          <w:rFonts w:ascii="Arial" w:hAnsi="Arial" w:cs="Arial"/>
          <w:sz w:val="24"/>
          <w:szCs w:val="24"/>
          <w:lang w:val="es-CR"/>
        </w:rPr>
      </w:pPr>
    </w:p>
    <w:p w14:paraId="21C99638" w14:textId="611B7C2D" w:rsidR="00EE3CC0" w:rsidRPr="00943995" w:rsidRDefault="00EE3CC0" w:rsidP="007F29B4">
      <w:pPr>
        <w:pStyle w:val="ListParagraph"/>
        <w:spacing w:line="480" w:lineRule="auto"/>
        <w:jc w:val="both"/>
        <w:rPr>
          <w:rFonts w:ascii="Arial" w:hAnsi="Arial" w:cs="Arial"/>
          <w:sz w:val="24"/>
          <w:szCs w:val="24"/>
          <w:lang w:val="es-CR"/>
        </w:rPr>
      </w:pPr>
      <w:r w:rsidRPr="00943995">
        <w:rPr>
          <w:rFonts w:ascii="Arial" w:hAnsi="Arial" w:cs="Arial"/>
          <w:sz w:val="24"/>
          <w:szCs w:val="24"/>
          <w:lang w:val="es-CR"/>
        </w:rPr>
        <w:t xml:space="preserve">De las </w:t>
      </w:r>
      <w:r w:rsidR="00E97FD5" w:rsidRPr="00943995">
        <w:rPr>
          <w:rFonts w:ascii="Arial" w:hAnsi="Arial" w:cs="Arial"/>
          <w:sz w:val="24"/>
          <w:szCs w:val="24"/>
          <w:lang w:val="es-CR"/>
        </w:rPr>
        <w:t>cuatro</w:t>
      </w:r>
      <w:r w:rsidRPr="00943995">
        <w:rPr>
          <w:rFonts w:ascii="Arial" w:hAnsi="Arial" w:cs="Arial"/>
          <w:sz w:val="24"/>
          <w:szCs w:val="24"/>
          <w:lang w:val="es-CR"/>
        </w:rPr>
        <w:t xml:space="preserve"> alternativas </w:t>
      </w:r>
      <w:r w:rsidR="00E97FD5" w:rsidRPr="00943995">
        <w:rPr>
          <w:rFonts w:ascii="Arial" w:hAnsi="Arial" w:cs="Arial"/>
          <w:sz w:val="24"/>
          <w:szCs w:val="24"/>
          <w:lang w:val="es-CR"/>
        </w:rPr>
        <w:t xml:space="preserve">posibles </w:t>
      </w:r>
      <w:r w:rsidRPr="00943995">
        <w:rPr>
          <w:rFonts w:ascii="Arial" w:hAnsi="Arial" w:cs="Arial"/>
          <w:sz w:val="24"/>
          <w:szCs w:val="24"/>
          <w:lang w:val="es-CR"/>
        </w:rPr>
        <w:t xml:space="preserve">se elige la opción </w:t>
      </w:r>
      <w:r w:rsidR="00853CA4" w:rsidRPr="00943995">
        <w:rPr>
          <w:rFonts w:ascii="Arial" w:hAnsi="Arial" w:cs="Arial"/>
          <w:sz w:val="24"/>
          <w:szCs w:val="24"/>
          <w:lang w:val="es-CR"/>
        </w:rPr>
        <w:t>b</w:t>
      </w:r>
      <w:r w:rsidR="00FD003B" w:rsidRPr="00943995">
        <w:rPr>
          <w:rFonts w:ascii="Arial" w:hAnsi="Arial" w:cs="Arial"/>
          <w:sz w:val="24"/>
          <w:szCs w:val="24"/>
          <w:lang w:val="es-CR"/>
        </w:rPr>
        <w:t>)</w:t>
      </w:r>
      <w:r w:rsidRPr="00943995">
        <w:rPr>
          <w:rFonts w:ascii="Arial" w:hAnsi="Arial" w:cs="Arial"/>
          <w:sz w:val="24"/>
          <w:szCs w:val="24"/>
          <w:lang w:val="es-CR"/>
        </w:rPr>
        <w:t xml:space="preserve"> Utilizar uno de los terrenos </w:t>
      </w:r>
      <w:r w:rsidR="00667E2A" w:rsidRPr="00943995">
        <w:rPr>
          <w:rFonts w:ascii="Arial" w:hAnsi="Arial" w:cs="Arial"/>
          <w:sz w:val="24"/>
          <w:szCs w:val="24"/>
          <w:lang w:val="es-CR"/>
        </w:rPr>
        <w:t xml:space="preserve">ya </w:t>
      </w:r>
      <w:r w:rsidRPr="00943995">
        <w:rPr>
          <w:rFonts w:ascii="Arial" w:hAnsi="Arial" w:cs="Arial"/>
          <w:sz w:val="24"/>
          <w:szCs w:val="24"/>
          <w:lang w:val="es-CR"/>
        </w:rPr>
        <w:t xml:space="preserve">adquiridos para la construcción e instalación de un espacio para realizar la cremación de cuerpos </w:t>
      </w:r>
      <w:r w:rsidR="00853CA4" w:rsidRPr="00943995">
        <w:rPr>
          <w:rFonts w:ascii="Arial" w:hAnsi="Arial" w:cs="Arial"/>
          <w:sz w:val="24"/>
          <w:szCs w:val="24"/>
          <w:lang w:val="es-CR"/>
        </w:rPr>
        <w:t>y la construcción de un cenizario</w:t>
      </w:r>
      <w:r w:rsidR="00F4275F" w:rsidRPr="00943995">
        <w:rPr>
          <w:rFonts w:ascii="Arial" w:hAnsi="Arial" w:cs="Arial"/>
          <w:sz w:val="24"/>
          <w:szCs w:val="24"/>
          <w:lang w:val="es-CR"/>
        </w:rPr>
        <w:t xml:space="preserve"> con el fin de cumplir con todos los servicios de forma integral</w:t>
      </w:r>
      <w:r w:rsidRPr="00943995">
        <w:rPr>
          <w:rFonts w:ascii="Arial" w:hAnsi="Arial" w:cs="Arial"/>
          <w:sz w:val="24"/>
          <w:szCs w:val="24"/>
          <w:lang w:val="es-CR"/>
        </w:rPr>
        <w:t xml:space="preserve">. La justificación es debido a que es la solución que posee más ventajas y pocas desventajas en comparación con las otras opciones; además </w:t>
      </w:r>
      <w:r w:rsidR="00377C4E" w:rsidRPr="00943995">
        <w:rPr>
          <w:rFonts w:ascii="Arial" w:hAnsi="Arial" w:cs="Arial"/>
          <w:sz w:val="24"/>
          <w:szCs w:val="24"/>
          <w:lang w:val="es-CR"/>
        </w:rPr>
        <w:t>-</w:t>
      </w:r>
      <w:r w:rsidRPr="00943995">
        <w:rPr>
          <w:rFonts w:ascii="Arial" w:hAnsi="Arial" w:cs="Arial"/>
          <w:sz w:val="24"/>
          <w:szCs w:val="24"/>
          <w:lang w:val="es-CR"/>
        </w:rPr>
        <w:t>como se puede observar</w:t>
      </w:r>
      <w:r w:rsidR="00E5499E" w:rsidRPr="00943995">
        <w:rPr>
          <w:rFonts w:ascii="Arial" w:hAnsi="Arial" w:cs="Arial"/>
          <w:sz w:val="24"/>
          <w:szCs w:val="24"/>
          <w:lang w:val="es-CR"/>
        </w:rPr>
        <w:t xml:space="preserve"> en la tabla</w:t>
      </w:r>
      <w:r w:rsidR="00377C4E" w:rsidRPr="00943995">
        <w:rPr>
          <w:rFonts w:ascii="Arial" w:hAnsi="Arial" w:cs="Arial"/>
          <w:sz w:val="24"/>
          <w:szCs w:val="24"/>
          <w:lang w:val="es-CR"/>
        </w:rPr>
        <w:t>- esta</w:t>
      </w:r>
      <w:r w:rsidRPr="00943995">
        <w:rPr>
          <w:rFonts w:ascii="Arial" w:hAnsi="Arial" w:cs="Arial"/>
          <w:sz w:val="24"/>
          <w:szCs w:val="24"/>
          <w:lang w:val="es-CR"/>
        </w:rPr>
        <w:t xml:space="preserve"> opción resolvería el problema central</w:t>
      </w:r>
      <w:r w:rsidR="004D7AC2" w:rsidRPr="00943995">
        <w:rPr>
          <w:rFonts w:ascii="Arial" w:hAnsi="Arial" w:cs="Arial"/>
          <w:sz w:val="24"/>
          <w:szCs w:val="24"/>
          <w:lang w:val="es-CR"/>
        </w:rPr>
        <w:t xml:space="preserve"> y se incurriría en menor cantidad de gastos </w:t>
      </w:r>
      <w:r w:rsidR="00377C4E" w:rsidRPr="00943995">
        <w:rPr>
          <w:rFonts w:ascii="Arial" w:hAnsi="Arial" w:cs="Arial"/>
          <w:sz w:val="24"/>
          <w:szCs w:val="24"/>
          <w:lang w:val="es-CR"/>
        </w:rPr>
        <w:t>(debido a que ya se cuenta con los terrenos</w:t>
      </w:r>
      <w:r w:rsidR="004D7AC2" w:rsidRPr="00943995">
        <w:rPr>
          <w:rFonts w:ascii="Arial" w:hAnsi="Arial" w:cs="Arial"/>
          <w:sz w:val="24"/>
          <w:szCs w:val="24"/>
          <w:lang w:val="es-CR"/>
        </w:rPr>
        <w:t xml:space="preserve"> para proceder a construir</w:t>
      </w:r>
      <w:r w:rsidR="00377C4E" w:rsidRPr="00943995">
        <w:rPr>
          <w:rFonts w:ascii="Arial" w:hAnsi="Arial" w:cs="Arial"/>
          <w:sz w:val="24"/>
          <w:szCs w:val="24"/>
          <w:lang w:val="es-CR"/>
        </w:rPr>
        <w:t>)</w:t>
      </w:r>
      <w:r w:rsidRPr="00943995">
        <w:rPr>
          <w:rFonts w:ascii="Arial" w:hAnsi="Arial" w:cs="Arial"/>
          <w:sz w:val="24"/>
          <w:szCs w:val="24"/>
          <w:lang w:val="es-CR"/>
        </w:rPr>
        <w:t xml:space="preserve"> y </w:t>
      </w:r>
      <w:r w:rsidR="00117B62" w:rsidRPr="00943995">
        <w:rPr>
          <w:rFonts w:ascii="Arial" w:hAnsi="Arial" w:cs="Arial"/>
          <w:sz w:val="24"/>
          <w:szCs w:val="24"/>
          <w:lang w:val="es-CR"/>
        </w:rPr>
        <w:t xml:space="preserve">una menor cantidad de </w:t>
      </w:r>
      <w:r w:rsidRPr="00943995">
        <w:rPr>
          <w:rFonts w:ascii="Arial" w:hAnsi="Arial" w:cs="Arial"/>
          <w:sz w:val="24"/>
          <w:szCs w:val="24"/>
          <w:lang w:val="es-CR"/>
        </w:rPr>
        <w:t>tiempo de ejecución</w:t>
      </w:r>
      <w:r w:rsidR="00377C4E" w:rsidRPr="00943995">
        <w:rPr>
          <w:rFonts w:ascii="Arial" w:hAnsi="Arial" w:cs="Arial"/>
          <w:sz w:val="24"/>
          <w:szCs w:val="24"/>
          <w:lang w:val="es-CR"/>
        </w:rPr>
        <w:t xml:space="preserve"> (</w:t>
      </w:r>
      <w:r w:rsidR="00E5499E" w:rsidRPr="00943995">
        <w:rPr>
          <w:rFonts w:ascii="Arial" w:hAnsi="Arial" w:cs="Arial"/>
          <w:sz w:val="24"/>
          <w:szCs w:val="24"/>
          <w:lang w:val="es-CR"/>
        </w:rPr>
        <w:t xml:space="preserve">en las otras opciones </w:t>
      </w:r>
      <w:r w:rsidR="00377C4E" w:rsidRPr="00943995">
        <w:rPr>
          <w:rFonts w:ascii="Arial" w:hAnsi="Arial" w:cs="Arial"/>
          <w:sz w:val="24"/>
          <w:szCs w:val="24"/>
          <w:lang w:val="es-CR"/>
        </w:rPr>
        <w:t xml:space="preserve">se tendría que </w:t>
      </w:r>
      <w:r w:rsidR="00E5499E" w:rsidRPr="00943995">
        <w:rPr>
          <w:rFonts w:ascii="Arial" w:hAnsi="Arial" w:cs="Arial"/>
          <w:sz w:val="24"/>
          <w:szCs w:val="24"/>
          <w:lang w:val="es-CR"/>
        </w:rPr>
        <w:t>buscar</w:t>
      </w:r>
      <w:r w:rsidR="00377C4E" w:rsidRPr="00943995">
        <w:rPr>
          <w:rFonts w:ascii="Arial" w:hAnsi="Arial" w:cs="Arial"/>
          <w:sz w:val="24"/>
          <w:szCs w:val="24"/>
          <w:lang w:val="es-CR"/>
        </w:rPr>
        <w:t xml:space="preserve"> </w:t>
      </w:r>
      <w:r w:rsidR="00E5499E" w:rsidRPr="00943995">
        <w:rPr>
          <w:rFonts w:ascii="Arial" w:hAnsi="Arial" w:cs="Arial"/>
          <w:sz w:val="24"/>
          <w:szCs w:val="24"/>
          <w:lang w:val="es-CR"/>
        </w:rPr>
        <w:t xml:space="preserve">los </w:t>
      </w:r>
      <w:r w:rsidR="00377C4E" w:rsidRPr="00943995">
        <w:rPr>
          <w:rFonts w:ascii="Arial" w:hAnsi="Arial" w:cs="Arial"/>
          <w:sz w:val="24"/>
          <w:szCs w:val="24"/>
          <w:lang w:val="es-CR"/>
        </w:rPr>
        <w:t>nuevos terrenos, y por ende un mayor financiamiento por parte de la entidad bancaria</w:t>
      </w:r>
      <w:r w:rsidR="00E5499E" w:rsidRPr="00943995">
        <w:rPr>
          <w:rFonts w:ascii="Arial" w:hAnsi="Arial" w:cs="Arial"/>
          <w:sz w:val="24"/>
          <w:szCs w:val="24"/>
          <w:lang w:val="es-CR"/>
        </w:rPr>
        <w:t xml:space="preserve"> para comprar los mismos</w:t>
      </w:r>
      <w:r w:rsidR="00377C4E" w:rsidRPr="00943995">
        <w:rPr>
          <w:rFonts w:ascii="Arial" w:hAnsi="Arial" w:cs="Arial"/>
          <w:sz w:val="24"/>
          <w:szCs w:val="24"/>
          <w:lang w:val="es-CR"/>
        </w:rPr>
        <w:t>)</w:t>
      </w:r>
      <w:r w:rsidRPr="00943995">
        <w:rPr>
          <w:rFonts w:ascii="Arial" w:hAnsi="Arial" w:cs="Arial"/>
          <w:sz w:val="24"/>
          <w:szCs w:val="24"/>
          <w:lang w:val="es-CR"/>
        </w:rPr>
        <w:t>.</w:t>
      </w:r>
    </w:p>
    <w:p w14:paraId="72C09073" w14:textId="7FEF0438" w:rsidR="00EE3CC0" w:rsidRPr="00943995" w:rsidRDefault="00EE3CC0" w:rsidP="00EE3CC0">
      <w:pPr>
        <w:ind w:left="720"/>
        <w:rPr>
          <w:rFonts w:ascii="Arial" w:hAnsi="Arial" w:cs="Arial"/>
          <w:sz w:val="24"/>
          <w:szCs w:val="24"/>
          <w:lang w:val="es-CR"/>
        </w:rPr>
      </w:pPr>
    </w:p>
    <w:p w14:paraId="6D3C3620" w14:textId="4D779F12" w:rsidR="00974629" w:rsidRPr="00943995" w:rsidRDefault="00E12854" w:rsidP="007F29B4">
      <w:pPr>
        <w:pStyle w:val="Heading2"/>
        <w:numPr>
          <w:ilvl w:val="1"/>
          <w:numId w:val="1"/>
        </w:numPr>
        <w:spacing w:line="480" w:lineRule="auto"/>
        <w:rPr>
          <w:rFonts w:ascii="Arial" w:hAnsi="Arial" w:cs="Arial"/>
          <w:b/>
          <w:bCs/>
          <w:sz w:val="24"/>
          <w:szCs w:val="24"/>
          <w:lang w:val="es-CR"/>
        </w:rPr>
      </w:pPr>
      <w:bookmarkStart w:id="7" w:name="_Toc83149318"/>
      <w:r w:rsidRPr="00943995">
        <w:rPr>
          <w:rFonts w:ascii="Arial" w:hAnsi="Arial" w:cs="Arial"/>
          <w:b/>
          <w:bCs/>
          <w:sz w:val="24"/>
          <w:szCs w:val="24"/>
          <w:lang w:val="es-CR"/>
        </w:rPr>
        <w:t>Instrumentalización</w:t>
      </w:r>
      <w:bookmarkEnd w:id="7"/>
    </w:p>
    <w:p w14:paraId="07B8262C" w14:textId="77777777" w:rsidR="000159BE" w:rsidRPr="00943995" w:rsidRDefault="00E12854" w:rsidP="007F29B4">
      <w:pPr>
        <w:pStyle w:val="Heading3"/>
        <w:spacing w:line="480" w:lineRule="auto"/>
        <w:ind w:left="720" w:firstLine="720"/>
        <w:rPr>
          <w:rFonts w:ascii="Arial" w:hAnsi="Arial" w:cs="Arial"/>
          <w:b/>
          <w:bCs/>
          <w:lang w:val="es-CR"/>
        </w:rPr>
      </w:pPr>
      <w:bookmarkStart w:id="8" w:name="_Toc83149319"/>
      <w:r w:rsidRPr="00943995">
        <w:rPr>
          <w:rFonts w:ascii="Arial" w:hAnsi="Arial" w:cs="Arial"/>
          <w:b/>
          <w:bCs/>
          <w:lang w:val="es-CR"/>
        </w:rPr>
        <w:t>¿Quién?</w:t>
      </w:r>
      <w:bookmarkEnd w:id="8"/>
      <w:r w:rsidR="004E3839" w:rsidRPr="00943995">
        <w:rPr>
          <w:rFonts w:ascii="Arial" w:hAnsi="Arial" w:cs="Arial"/>
          <w:b/>
          <w:bCs/>
          <w:lang w:val="es-CR"/>
        </w:rPr>
        <w:t xml:space="preserve"> </w:t>
      </w:r>
    </w:p>
    <w:p w14:paraId="38C3B8BB" w14:textId="66274306" w:rsidR="000159BE" w:rsidRPr="00943995" w:rsidRDefault="00133DED" w:rsidP="007F29B4">
      <w:pPr>
        <w:pStyle w:val="ListParagraph"/>
        <w:spacing w:line="480" w:lineRule="auto"/>
        <w:jc w:val="both"/>
        <w:rPr>
          <w:rFonts w:ascii="Arial" w:hAnsi="Arial" w:cs="Arial"/>
          <w:sz w:val="24"/>
          <w:szCs w:val="24"/>
          <w:lang w:val="es-CR"/>
        </w:rPr>
      </w:pPr>
      <w:r w:rsidRPr="00943995">
        <w:rPr>
          <w:rFonts w:ascii="Arial" w:hAnsi="Arial" w:cs="Arial"/>
          <w:sz w:val="24"/>
          <w:szCs w:val="24"/>
          <w:lang w:val="es-CR"/>
        </w:rPr>
        <w:t xml:space="preserve">Los encargados de llevar a cabo el proyecto son, el representante legal de </w:t>
      </w:r>
      <w:r w:rsidR="004E3839" w:rsidRPr="00943995">
        <w:rPr>
          <w:rFonts w:ascii="Arial" w:hAnsi="Arial" w:cs="Arial"/>
          <w:sz w:val="24"/>
          <w:szCs w:val="24"/>
          <w:lang w:val="es-CR"/>
        </w:rPr>
        <w:t>Funeraria</w:t>
      </w:r>
      <w:r w:rsidR="00B641AF" w:rsidRPr="00943995">
        <w:rPr>
          <w:rFonts w:ascii="Arial" w:hAnsi="Arial" w:cs="Arial"/>
          <w:sz w:val="24"/>
          <w:szCs w:val="24"/>
          <w:lang w:val="es-CR"/>
        </w:rPr>
        <w:t xml:space="preserve"> Descanso Eterno</w:t>
      </w:r>
      <w:r w:rsidRPr="00943995">
        <w:rPr>
          <w:rFonts w:ascii="Arial" w:hAnsi="Arial" w:cs="Arial"/>
          <w:sz w:val="24"/>
          <w:szCs w:val="24"/>
          <w:lang w:val="es-CR"/>
        </w:rPr>
        <w:t xml:space="preserve"> en conjunto con la empresa proveedora de la instalación y mantenimiento de los hornos de cremación. </w:t>
      </w:r>
      <w:r w:rsidR="00B709CE" w:rsidRPr="00943995">
        <w:rPr>
          <w:rFonts w:ascii="Arial" w:hAnsi="Arial" w:cs="Arial"/>
          <w:sz w:val="24"/>
          <w:szCs w:val="24"/>
          <w:lang w:val="es-CR"/>
        </w:rPr>
        <w:t>Además,</w:t>
      </w:r>
      <w:r w:rsidRPr="00943995">
        <w:rPr>
          <w:rFonts w:ascii="Arial" w:hAnsi="Arial" w:cs="Arial"/>
          <w:sz w:val="24"/>
          <w:szCs w:val="24"/>
          <w:lang w:val="es-CR"/>
        </w:rPr>
        <w:t xml:space="preserve"> se deben tener los permisos de la</w:t>
      </w:r>
      <w:r w:rsidR="00B641AF" w:rsidRPr="00943995">
        <w:rPr>
          <w:rFonts w:ascii="Arial" w:hAnsi="Arial" w:cs="Arial"/>
          <w:sz w:val="24"/>
          <w:szCs w:val="24"/>
          <w:lang w:val="es-CR"/>
        </w:rPr>
        <w:t xml:space="preserve"> Municipalidad de </w:t>
      </w:r>
      <w:r w:rsidR="005610D7" w:rsidRPr="00943995">
        <w:rPr>
          <w:rFonts w:ascii="Arial" w:hAnsi="Arial" w:cs="Arial"/>
          <w:sz w:val="24"/>
          <w:szCs w:val="24"/>
          <w:lang w:val="es-CR"/>
        </w:rPr>
        <w:t>San José</w:t>
      </w:r>
      <w:r w:rsidRPr="00943995">
        <w:rPr>
          <w:rFonts w:ascii="Arial" w:hAnsi="Arial" w:cs="Arial"/>
          <w:sz w:val="24"/>
          <w:szCs w:val="24"/>
          <w:lang w:val="es-CR"/>
        </w:rPr>
        <w:t xml:space="preserve"> y el </w:t>
      </w:r>
      <w:r w:rsidR="00B641AF" w:rsidRPr="00943995">
        <w:rPr>
          <w:rFonts w:ascii="Arial" w:hAnsi="Arial" w:cs="Arial"/>
          <w:sz w:val="24"/>
          <w:szCs w:val="24"/>
          <w:lang w:val="es-CR"/>
        </w:rPr>
        <w:t>Ministerio Salud,</w:t>
      </w:r>
      <w:r w:rsidRPr="00943995">
        <w:rPr>
          <w:rFonts w:ascii="Arial" w:hAnsi="Arial" w:cs="Arial"/>
          <w:sz w:val="24"/>
          <w:szCs w:val="24"/>
          <w:lang w:val="es-CR"/>
        </w:rPr>
        <w:t xml:space="preserve"> así como el estudio de</w:t>
      </w:r>
      <w:r w:rsidR="004067C8" w:rsidRPr="00943995">
        <w:rPr>
          <w:rFonts w:ascii="Arial" w:hAnsi="Arial" w:cs="Arial"/>
          <w:sz w:val="24"/>
          <w:szCs w:val="24"/>
          <w:lang w:val="es-CR"/>
        </w:rPr>
        <w:t>l</w:t>
      </w:r>
      <w:r w:rsidRPr="00943995">
        <w:rPr>
          <w:rFonts w:ascii="Arial" w:hAnsi="Arial" w:cs="Arial"/>
          <w:sz w:val="24"/>
          <w:szCs w:val="24"/>
          <w:lang w:val="es-CR"/>
        </w:rPr>
        <w:t xml:space="preserve"> impacto ambiental</w:t>
      </w:r>
      <w:r w:rsidR="00B641AF" w:rsidRPr="00943995">
        <w:rPr>
          <w:rFonts w:ascii="Arial" w:hAnsi="Arial" w:cs="Arial"/>
          <w:sz w:val="24"/>
          <w:szCs w:val="24"/>
          <w:lang w:val="es-CR"/>
        </w:rPr>
        <w:t xml:space="preserve"> </w:t>
      </w:r>
      <w:r w:rsidR="004067C8" w:rsidRPr="00943995">
        <w:rPr>
          <w:rFonts w:ascii="Arial" w:hAnsi="Arial" w:cs="Arial"/>
          <w:sz w:val="24"/>
          <w:szCs w:val="24"/>
          <w:lang w:val="es-CR"/>
        </w:rPr>
        <w:t xml:space="preserve">por parte de la </w:t>
      </w:r>
      <w:r w:rsidR="00B641AF" w:rsidRPr="00943995">
        <w:rPr>
          <w:rFonts w:ascii="Arial" w:hAnsi="Arial" w:cs="Arial"/>
          <w:sz w:val="24"/>
          <w:szCs w:val="24"/>
          <w:lang w:val="es-CR"/>
        </w:rPr>
        <w:t>S</w:t>
      </w:r>
      <w:r w:rsidR="009B2B40" w:rsidRPr="00943995">
        <w:rPr>
          <w:rFonts w:ascii="Arial" w:hAnsi="Arial" w:cs="Arial"/>
          <w:sz w:val="24"/>
          <w:szCs w:val="24"/>
          <w:lang w:val="es-CR"/>
        </w:rPr>
        <w:t>etena.</w:t>
      </w:r>
    </w:p>
    <w:p w14:paraId="095E58A1" w14:textId="7546FAA2" w:rsidR="000159BE" w:rsidRPr="00943995" w:rsidRDefault="00E12854" w:rsidP="007F29B4">
      <w:pPr>
        <w:pStyle w:val="Heading3"/>
        <w:spacing w:line="480" w:lineRule="auto"/>
        <w:ind w:left="720" w:firstLine="720"/>
        <w:rPr>
          <w:rFonts w:ascii="Arial" w:hAnsi="Arial" w:cs="Arial"/>
          <w:b/>
          <w:bCs/>
          <w:lang w:val="es-CR"/>
        </w:rPr>
      </w:pPr>
      <w:bookmarkStart w:id="9" w:name="_Toc83149320"/>
      <w:r w:rsidRPr="00943995">
        <w:rPr>
          <w:rFonts w:ascii="Arial" w:hAnsi="Arial" w:cs="Arial"/>
          <w:b/>
          <w:bCs/>
          <w:lang w:val="es-CR"/>
        </w:rPr>
        <w:lastRenderedPageBreak/>
        <w:t>¿Cómo?</w:t>
      </w:r>
      <w:bookmarkEnd w:id="9"/>
    </w:p>
    <w:p w14:paraId="3F0A0666" w14:textId="2BD3D642" w:rsidR="00892837" w:rsidRPr="00943995" w:rsidRDefault="00261252" w:rsidP="007F29B4">
      <w:pPr>
        <w:pStyle w:val="ListParagraph"/>
        <w:spacing w:line="480" w:lineRule="auto"/>
        <w:jc w:val="both"/>
        <w:rPr>
          <w:rFonts w:ascii="Arial" w:hAnsi="Arial" w:cs="Arial"/>
          <w:sz w:val="24"/>
          <w:szCs w:val="24"/>
          <w:lang w:val="es-CR"/>
        </w:rPr>
      </w:pPr>
      <w:r w:rsidRPr="00943995">
        <w:rPr>
          <w:rFonts w:ascii="Arial" w:hAnsi="Arial" w:cs="Arial"/>
          <w:sz w:val="24"/>
          <w:szCs w:val="24"/>
          <w:lang w:val="es-CR"/>
        </w:rPr>
        <w:t xml:space="preserve">Se realizarán conversaciones con la empresa proveedora de hornos de cremación para </w:t>
      </w:r>
      <w:r w:rsidR="00847BB3" w:rsidRPr="00943995">
        <w:rPr>
          <w:rFonts w:ascii="Arial" w:hAnsi="Arial" w:cs="Arial"/>
          <w:sz w:val="24"/>
          <w:szCs w:val="24"/>
          <w:lang w:val="es-CR"/>
        </w:rPr>
        <w:t xml:space="preserve">dar </w:t>
      </w:r>
      <w:r w:rsidRPr="00943995">
        <w:rPr>
          <w:rFonts w:ascii="Arial" w:hAnsi="Arial" w:cs="Arial"/>
          <w:sz w:val="24"/>
          <w:szCs w:val="24"/>
          <w:lang w:val="es-CR"/>
        </w:rPr>
        <w:t>inici</w:t>
      </w:r>
      <w:r w:rsidR="00847BB3" w:rsidRPr="00943995">
        <w:rPr>
          <w:rFonts w:ascii="Arial" w:hAnsi="Arial" w:cs="Arial"/>
          <w:sz w:val="24"/>
          <w:szCs w:val="24"/>
          <w:lang w:val="es-CR"/>
        </w:rPr>
        <w:t>o cuanto antes</w:t>
      </w:r>
      <w:r w:rsidR="0008422F" w:rsidRPr="00943995">
        <w:rPr>
          <w:rFonts w:ascii="Arial" w:hAnsi="Arial" w:cs="Arial"/>
          <w:sz w:val="24"/>
          <w:szCs w:val="24"/>
          <w:lang w:val="es-CR"/>
        </w:rPr>
        <w:t>.</w:t>
      </w:r>
      <w:r w:rsidRPr="00943995">
        <w:rPr>
          <w:rFonts w:ascii="Arial" w:hAnsi="Arial" w:cs="Arial"/>
          <w:sz w:val="24"/>
          <w:szCs w:val="24"/>
          <w:lang w:val="es-CR"/>
        </w:rPr>
        <w:t xml:space="preserve"> </w:t>
      </w:r>
      <w:r w:rsidR="0008422F" w:rsidRPr="00943995">
        <w:rPr>
          <w:rFonts w:ascii="Arial" w:hAnsi="Arial" w:cs="Arial"/>
          <w:sz w:val="24"/>
          <w:szCs w:val="24"/>
          <w:lang w:val="es-CR"/>
        </w:rPr>
        <w:t>D</w:t>
      </w:r>
      <w:r w:rsidRPr="00943995">
        <w:rPr>
          <w:rFonts w:ascii="Arial" w:hAnsi="Arial" w:cs="Arial"/>
          <w:sz w:val="24"/>
          <w:szCs w:val="24"/>
          <w:lang w:val="es-CR"/>
        </w:rPr>
        <w:t>ebido a que ya se cuenta con un crédito bancario aprobado</w:t>
      </w:r>
      <w:r w:rsidR="00E04B1B" w:rsidRPr="00943995">
        <w:rPr>
          <w:rFonts w:ascii="Arial" w:hAnsi="Arial" w:cs="Arial"/>
          <w:sz w:val="24"/>
          <w:szCs w:val="24"/>
          <w:lang w:val="es-CR"/>
        </w:rPr>
        <w:t xml:space="preserve">, se procederá </w:t>
      </w:r>
      <w:r w:rsidR="0008422F" w:rsidRPr="00943995">
        <w:rPr>
          <w:rFonts w:ascii="Arial" w:hAnsi="Arial" w:cs="Arial"/>
          <w:sz w:val="24"/>
          <w:szCs w:val="24"/>
          <w:lang w:val="es-CR"/>
        </w:rPr>
        <w:t>a la firma de un contrato con dicha compañía</w:t>
      </w:r>
      <w:r w:rsidR="00FB7AA5" w:rsidRPr="00943995">
        <w:rPr>
          <w:rFonts w:ascii="Arial" w:hAnsi="Arial" w:cs="Arial"/>
          <w:sz w:val="24"/>
          <w:szCs w:val="24"/>
          <w:lang w:val="es-CR"/>
        </w:rPr>
        <w:t xml:space="preserve">, estipulando </w:t>
      </w:r>
      <w:r w:rsidR="00847BB3" w:rsidRPr="00943995">
        <w:rPr>
          <w:rFonts w:ascii="Arial" w:hAnsi="Arial" w:cs="Arial"/>
          <w:sz w:val="24"/>
          <w:szCs w:val="24"/>
          <w:lang w:val="es-CR"/>
        </w:rPr>
        <w:t>los plazos</w:t>
      </w:r>
      <w:r w:rsidR="00FB7AA5" w:rsidRPr="00943995">
        <w:rPr>
          <w:rFonts w:ascii="Arial" w:hAnsi="Arial" w:cs="Arial"/>
          <w:sz w:val="24"/>
          <w:szCs w:val="24"/>
          <w:lang w:val="es-CR"/>
        </w:rPr>
        <w:t xml:space="preserve"> de entrega de dicho proyecto</w:t>
      </w:r>
      <w:r w:rsidR="00E04B1B" w:rsidRPr="00943995">
        <w:rPr>
          <w:rFonts w:ascii="Arial" w:hAnsi="Arial" w:cs="Arial"/>
          <w:sz w:val="24"/>
          <w:szCs w:val="24"/>
          <w:lang w:val="es-CR"/>
        </w:rPr>
        <w:t>.</w:t>
      </w:r>
    </w:p>
    <w:p w14:paraId="36B3A0F1" w14:textId="77777777" w:rsidR="000159BE" w:rsidRPr="00943995" w:rsidRDefault="00E12854" w:rsidP="007F29B4">
      <w:pPr>
        <w:pStyle w:val="Heading3"/>
        <w:spacing w:line="480" w:lineRule="auto"/>
        <w:ind w:left="720" w:firstLine="720"/>
        <w:rPr>
          <w:rFonts w:ascii="Arial" w:hAnsi="Arial" w:cs="Arial"/>
          <w:b/>
          <w:bCs/>
          <w:lang w:val="es-CR"/>
        </w:rPr>
      </w:pPr>
      <w:bookmarkStart w:id="10" w:name="_Toc83149321"/>
      <w:r w:rsidRPr="00943995">
        <w:rPr>
          <w:rFonts w:ascii="Arial" w:hAnsi="Arial" w:cs="Arial"/>
          <w:b/>
          <w:bCs/>
          <w:lang w:val="es-CR"/>
        </w:rPr>
        <w:t>¿Cuándo?</w:t>
      </w:r>
      <w:bookmarkEnd w:id="10"/>
    </w:p>
    <w:p w14:paraId="59857497" w14:textId="207E427F" w:rsidR="00A03D85" w:rsidRPr="00943995" w:rsidRDefault="00BD67EB" w:rsidP="007F29B4">
      <w:pPr>
        <w:pStyle w:val="ListParagraph"/>
        <w:spacing w:line="480" w:lineRule="auto"/>
        <w:jc w:val="both"/>
        <w:rPr>
          <w:rFonts w:ascii="Arial" w:hAnsi="Arial" w:cs="Arial"/>
          <w:sz w:val="24"/>
          <w:szCs w:val="24"/>
          <w:lang w:val="es-CR"/>
        </w:rPr>
      </w:pPr>
      <w:r w:rsidRPr="00943995">
        <w:rPr>
          <w:rFonts w:ascii="Arial" w:hAnsi="Arial" w:cs="Arial"/>
          <w:sz w:val="24"/>
          <w:szCs w:val="24"/>
          <w:lang w:val="es-CR"/>
        </w:rPr>
        <w:t>Una vez firmado el contrato, la empresa encargada en la construcción e instalación, p</w:t>
      </w:r>
      <w:r w:rsidR="005879BF" w:rsidRPr="00943995">
        <w:rPr>
          <w:rFonts w:ascii="Arial" w:hAnsi="Arial" w:cs="Arial"/>
          <w:sz w:val="24"/>
          <w:szCs w:val="24"/>
          <w:lang w:val="es-CR"/>
        </w:rPr>
        <w:t xml:space="preserve">ara la fase 1 y 2, </w:t>
      </w:r>
      <w:r w:rsidR="00BB775B" w:rsidRPr="00943995">
        <w:rPr>
          <w:rFonts w:ascii="Arial" w:hAnsi="Arial" w:cs="Arial"/>
          <w:sz w:val="24"/>
          <w:szCs w:val="24"/>
          <w:lang w:val="es-CR"/>
        </w:rPr>
        <w:t xml:space="preserve">se puede ejecutar en un plazo </w:t>
      </w:r>
      <w:r w:rsidR="005879BF" w:rsidRPr="00943995">
        <w:rPr>
          <w:rFonts w:ascii="Arial" w:hAnsi="Arial" w:cs="Arial"/>
          <w:sz w:val="24"/>
          <w:szCs w:val="24"/>
          <w:lang w:val="es-CR"/>
        </w:rPr>
        <w:t xml:space="preserve">de 4 meses. Estas 2 fases son críticas para poder empezar a tener beneficios de lo invertido. La fase 3 </w:t>
      </w:r>
      <w:r w:rsidR="009C7045" w:rsidRPr="00943995">
        <w:rPr>
          <w:rFonts w:ascii="Arial" w:hAnsi="Arial" w:cs="Arial"/>
          <w:sz w:val="24"/>
          <w:szCs w:val="24"/>
          <w:lang w:val="es-CR"/>
        </w:rPr>
        <w:t xml:space="preserve">se puede </w:t>
      </w:r>
      <w:r w:rsidR="005879BF" w:rsidRPr="00943995">
        <w:rPr>
          <w:rFonts w:ascii="Arial" w:hAnsi="Arial" w:cs="Arial"/>
          <w:sz w:val="24"/>
          <w:szCs w:val="24"/>
          <w:lang w:val="es-CR"/>
        </w:rPr>
        <w:t xml:space="preserve">tardar </w:t>
      </w:r>
      <w:r w:rsidR="009C7045" w:rsidRPr="00943995">
        <w:rPr>
          <w:rFonts w:ascii="Arial" w:hAnsi="Arial" w:cs="Arial"/>
          <w:sz w:val="24"/>
          <w:szCs w:val="24"/>
          <w:lang w:val="es-CR"/>
        </w:rPr>
        <w:t xml:space="preserve">en </w:t>
      </w:r>
      <w:r w:rsidR="001466CB">
        <w:rPr>
          <w:rFonts w:ascii="Arial" w:hAnsi="Arial" w:cs="Arial"/>
          <w:sz w:val="24"/>
          <w:szCs w:val="24"/>
          <w:lang w:val="es-CR"/>
        </w:rPr>
        <w:t xml:space="preserve">ejecutar </w:t>
      </w:r>
      <w:r w:rsidR="005879BF" w:rsidRPr="00943995">
        <w:rPr>
          <w:rFonts w:ascii="Arial" w:hAnsi="Arial" w:cs="Arial"/>
          <w:sz w:val="24"/>
          <w:szCs w:val="24"/>
          <w:lang w:val="es-CR"/>
        </w:rPr>
        <w:t>otros 4 meses más</w:t>
      </w:r>
      <w:r w:rsidRPr="00943995">
        <w:rPr>
          <w:rFonts w:ascii="Arial" w:hAnsi="Arial" w:cs="Arial"/>
          <w:sz w:val="24"/>
          <w:szCs w:val="24"/>
          <w:lang w:val="es-CR"/>
        </w:rPr>
        <w:t xml:space="preserve"> (ya sea en paralelo</w:t>
      </w:r>
      <w:r w:rsidR="00F646A7" w:rsidRPr="00943995">
        <w:rPr>
          <w:rFonts w:ascii="Arial" w:hAnsi="Arial" w:cs="Arial"/>
          <w:sz w:val="24"/>
          <w:szCs w:val="24"/>
          <w:lang w:val="es-CR"/>
        </w:rPr>
        <w:t xml:space="preserve"> con la fase 1 y 2</w:t>
      </w:r>
      <w:r w:rsidRPr="00943995">
        <w:rPr>
          <w:rFonts w:ascii="Arial" w:hAnsi="Arial" w:cs="Arial"/>
          <w:sz w:val="24"/>
          <w:szCs w:val="24"/>
          <w:lang w:val="es-CR"/>
        </w:rPr>
        <w:t xml:space="preserve"> o luego de la ejecución de la fase 1 y 2)</w:t>
      </w:r>
      <w:r w:rsidR="005879BF" w:rsidRPr="00943995">
        <w:rPr>
          <w:rFonts w:ascii="Arial" w:hAnsi="Arial" w:cs="Arial"/>
          <w:sz w:val="24"/>
          <w:szCs w:val="24"/>
          <w:lang w:val="es-CR"/>
        </w:rPr>
        <w:t xml:space="preserve">. Así que en total el proyecto tomaría </w:t>
      </w:r>
      <w:r w:rsidR="00F646A7" w:rsidRPr="00943995">
        <w:rPr>
          <w:rFonts w:ascii="Arial" w:hAnsi="Arial" w:cs="Arial"/>
          <w:sz w:val="24"/>
          <w:szCs w:val="24"/>
          <w:lang w:val="es-CR"/>
        </w:rPr>
        <w:t>de 4 a 8</w:t>
      </w:r>
      <w:r w:rsidR="005879BF" w:rsidRPr="00943995">
        <w:rPr>
          <w:rFonts w:ascii="Arial" w:hAnsi="Arial" w:cs="Arial"/>
          <w:sz w:val="24"/>
          <w:szCs w:val="24"/>
          <w:lang w:val="es-CR"/>
        </w:rPr>
        <w:t xml:space="preserve"> meses en completarse.</w:t>
      </w:r>
      <w:r w:rsidR="00A404F6" w:rsidRPr="00943995">
        <w:rPr>
          <w:rFonts w:ascii="Arial" w:hAnsi="Arial" w:cs="Arial"/>
          <w:sz w:val="24"/>
          <w:szCs w:val="24"/>
          <w:lang w:val="es-CR"/>
        </w:rPr>
        <w:t xml:space="preserve"> (Ver las fases indicadas en las recomendaciones)</w:t>
      </w:r>
      <w:r w:rsidR="005103FE" w:rsidRPr="00943995">
        <w:rPr>
          <w:rFonts w:ascii="Arial" w:hAnsi="Arial" w:cs="Arial"/>
          <w:sz w:val="24"/>
          <w:szCs w:val="24"/>
          <w:lang w:val="es-CR"/>
        </w:rPr>
        <w:t>.</w:t>
      </w:r>
    </w:p>
    <w:p w14:paraId="7D9F51B3" w14:textId="4C1EEB26" w:rsidR="00E12854" w:rsidRDefault="00E12854" w:rsidP="007F29B4">
      <w:pPr>
        <w:pStyle w:val="Heading2"/>
        <w:numPr>
          <w:ilvl w:val="1"/>
          <w:numId w:val="1"/>
        </w:numPr>
        <w:spacing w:line="480" w:lineRule="auto"/>
        <w:rPr>
          <w:rFonts w:ascii="Arial" w:hAnsi="Arial" w:cs="Arial"/>
          <w:b/>
          <w:bCs/>
          <w:sz w:val="24"/>
          <w:szCs w:val="24"/>
          <w:lang w:val="es-CR"/>
        </w:rPr>
      </w:pPr>
      <w:bookmarkStart w:id="11" w:name="_Toc83149322"/>
      <w:r w:rsidRPr="00943995">
        <w:rPr>
          <w:rFonts w:ascii="Arial" w:hAnsi="Arial" w:cs="Arial"/>
          <w:b/>
          <w:bCs/>
          <w:sz w:val="24"/>
          <w:szCs w:val="24"/>
          <w:lang w:val="es-CR"/>
        </w:rPr>
        <w:t>Recomendaciones</w:t>
      </w:r>
      <w:bookmarkEnd w:id="11"/>
    </w:p>
    <w:p w14:paraId="592FE89F" w14:textId="77777777" w:rsidR="00F12619" w:rsidRPr="00F12619" w:rsidRDefault="00F12619" w:rsidP="00F12619">
      <w:pPr>
        <w:rPr>
          <w:lang w:val="es-CR"/>
        </w:rPr>
      </w:pPr>
    </w:p>
    <w:p w14:paraId="0057E706" w14:textId="2AB6160B" w:rsidR="00974629" w:rsidRPr="00943995" w:rsidRDefault="0081443D" w:rsidP="007F29B4">
      <w:pPr>
        <w:pStyle w:val="ListParagraph"/>
        <w:numPr>
          <w:ilvl w:val="0"/>
          <w:numId w:val="2"/>
        </w:numPr>
        <w:spacing w:line="480" w:lineRule="auto"/>
        <w:jc w:val="both"/>
        <w:rPr>
          <w:rFonts w:ascii="Arial" w:hAnsi="Arial" w:cs="Arial"/>
          <w:sz w:val="24"/>
          <w:szCs w:val="24"/>
          <w:lang w:val="es-CR"/>
        </w:rPr>
      </w:pPr>
      <w:r w:rsidRPr="00943995">
        <w:rPr>
          <w:rFonts w:ascii="Arial" w:hAnsi="Arial" w:cs="Arial"/>
          <w:sz w:val="24"/>
          <w:szCs w:val="24"/>
          <w:lang w:val="es-CR"/>
        </w:rPr>
        <w:t>Se debe considerar lo siguiente: la remodelación del espacio para que las familias dejen las cenizas de sus seres queridos</w:t>
      </w:r>
      <w:r w:rsidR="001C2B98" w:rsidRPr="00943995">
        <w:rPr>
          <w:rFonts w:ascii="Arial" w:hAnsi="Arial" w:cs="Arial"/>
          <w:sz w:val="24"/>
          <w:szCs w:val="24"/>
          <w:lang w:val="es-CR"/>
        </w:rPr>
        <w:t xml:space="preserve"> en el </w:t>
      </w:r>
      <w:r w:rsidR="0073334D" w:rsidRPr="00943995">
        <w:rPr>
          <w:rFonts w:ascii="Arial" w:hAnsi="Arial" w:cs="Arial"/>
          <w:sz w:val="24"/>
          <w:szCs w:val="24"/>
          <w:lang w:val="es-CR"/>
        </w:rPr>
        <w:t>cenizario</w:t>
      </w:r>
      <w:r w:rsidRPr="00943995">
        <w:rPr>
          <w:rFonts w:ascii="Arial" w:hAnsi="Arial" w:cs="Arial"/>
          <w:sz w:val="24"/>
          <w:szCs w:val="24"/>
          <w:lang w:val="es-CR"/>
        </w:rPr>
        <w:t xml:space="preserve"> </w:t>
      </w:r>
      <w:r w:rsidR="001C2B98" w:rsidRPr="00943995">
        <w:rPr>
          <w:rFonts w:ascii="Arial" w:hAnsi="Arial" w:cs="Arial"/>
          <w:sz w:val="24"/>
          <w:szCs w:val="24"/>
          <w:lang w:val="es-CR"/>
        </w:rPr>
        <w:t>debe</w:t>
      </w:r>
      <w:r w:rsidRPr="00943995">
        <w:rPr>
          <w:rFonts w:ascii="Arial" w:hAnsi="Arial" w:cs="Arial"/>
          <w:sz w:val="24"/>
          <w:szCs w:val="24"/>
          <w:lang w:val="es-CR"/>
        </w:rPr>
        <w:t xml:space="preserve"> estar cerca del recinto de cremación</w:t>
      </w:r>
      <w:r w:rsidR="001C2B98" w:rsidRPr="00943995">
        <w:rPr>
          <w:rFonts w:ascii="Arial" w:hAnsi="Arial" w:cs="Arial"/>
          <w:sz w:val="24"/>
          <w:szCs w:val="24"/>
          <w:lang w:val="es-CR"/>
        </w:rPr>
        <w:t>, esto para facilitar la movilización de personas y que rápidamente puedan llegar al lugar donde se dejaran los restos</w:t>
      </w:r>
      <w:r w:rsidRPr="00943995">
        <w:rPr>
          <w:rFonts w:ascii="Arial" w:hAnsi="Arial" w:cs="Arial"/>
          <w:sz w:val="24"/>
          <w:szCs w:val="24"/>
          <w:lang w:val="es-CR"/>
        </w:rPr>
        <w:t>.</w:t>
      </w:r>
    </w:p>
    <w:p w14:paraId="699FAC71" w14:textId="0FC5EBD0" w:rsidR="00D615FC" w:rsidRPr="00943995" w:rsidRDefault="00D615FC" w:rsidP="007F29B4">
      <w:pPr>
        <w:pStyle w:val="ListParagraph"/>
        <w:numPr>
          <w:ilvl w:val="0"/>
          <w:numId w:val="2"/>
        </w:numPr>
        <w:spacing w:line="480" w:lineRule="auto"/>
        <w:jc w:val="both"/>
        <w:rPr>
          <w:rFonts w:ascii="Arial" w:hAnsi="Arial" w:cs="Arial"/>
          <w:sz w:val="24"/>
          <w:szCs w:val="24"/>
          <w:lang w:val="es-CR"/>
        </w:rPr>
      </w:pPr>
      <w:r w:rsidRPr="00943995">
        <w:rPr>
          <w:rFonts w:ascii="Arial" w:hAnsi="Arial" w:cs="Arial"/>
          <w:sz w:val="24"/>
          <w:szCs w:val="24"/>
          <w:lang w:val="es-CR"/>
        </w:rPr>
        <w:t>Debido a que la opción elegida b) es más costosa que la opción a) (</w:t>
      </w:r>
      <w:r w:rsidR="00D26D36" w:rsidRPr="00943995">
        <w:rPr>
          <w:rFonts w:ascii="Arial" w:hAnsi="Arial" w:cs="Arial"/>
          <w:sz w:val="24"/>
          <w:szCs w:val="24"/>
          <w:lang w:val="es-CR"/>
        </w:rPr>
        <w:t>monetariamente</w:t>
      </w:r>
      <w:r w:rsidRPr="00943995">
        <w:rPr>
          <w:rFonts w:ascii="Arial" w:hAnsi="Arial" w:cs="Arial"/>
          <w:sz w:val="24"/>
          <w:szCs w:val="24"/>
          <w:lang w:val="es-CR"/>
        </w:rPr>
        <w:t xml:space="preserve"> hablando), y para la construcción ya se tiene un crédito bancario establecido, la ejecución de dicho proyecto se puede llegar hacer mediante varias fases con el fin de no sobrepasar el monto del crédito</w:t>
      </w:r>
      <w:r w:rsidR="009C54AB" w:rsidRPr="00943995">
        <w:rPr>
          <w:rFonts w:ascii="Arial" w:hAnsi="Arial" w:cs="Arial"/>
          <w:sz w:val="24"/>
          <w:szCs w:val="24"/>
          <w:lang w:val="es-CR"/>
        </w:rPr>
        <w:t xml:space="preserve"> aprobado</w:t>
      </w:r>
      <w:r w:rsidRPr="00943995">
        <w:rPr>
          <w:rFonts w:ascii="Arial" w:hAnsi="Arial" w:cs="Arial"/>
          <w:sz w:val="24"/>
          <w:szCs w:val="24"/>
          <w:lang w:val="es-CR"/>
        </w:rPr>
        <w:t>, como se observa a continuación:</w:t>
      </w:r>
    </w:p>
    <w:p w14:paraId="2DA754C7" w14:textId="77777777" w:rsidR="00D615FC" w:rsidRPr="00943995" w:rsidRDefault="00D615FC" w:rsidP="007F29B4">
      <w:pPr>
        <w:pStyle w:val="ListParagraph"/>
        <w:numPr>
          <w:ilvl w:val="1"/>
          <w:numId w:val="2"/>
        </w:numPr>
        <w:spacing w:line="480" w:lineRule="auto"/>
        <w:jc w:val="both"/>
        <w:rPr>
          <w:rFonts w:ascii="Arial" w:hAnsi="Arial" w:cs="Arial"/>
          <w:sz w:val="24"/>
          <w:szCs w:val="24"/>
          <w:lang w:val="es-CR"/>
        </w:rPr>
      </w:pPr>
      <w:r w:rsidRPr="00943995">
        <w:rPr>
          <w:rFonts w:ascii="Arial" w:hAnsi="Arial" w:cs="Arial"/>
          <w:sz w:val="24"/>
          <w:szCs w:val="24"/>
          <w:lang w:val="es-CR"/>
        </w:rPr>
        <w:lastRenderedPageBreak/>
        <w:t>Fase 1: La construcción del recinto de 110m</w:t>
      </w:r>
      <w:r w:rsidRPr="00943995">
        <w:rPr>
          <w:rFonts w:ascii="Arial" w:hAnsi="Arial" w:cs="Arial"/>
          <w:sz w:val="24"/>
          <w:szCs w:val="24"/>
          <w:vertAlign w:val="superscript"/>
          <w:lang w:val="es-CR"/>
        </w:rPr>
        <w:t>2</w:t>
      </w:r>
      <w:r w:rsidRPr="00943995">
        <w:rPr>
          <w:rFonts w:ascii="Arial" w:hAnsi="Arial" w:cs="Arial"/>
          <w:sz w:val="24"/>
          <w:szCs w:val="24"/>
          <w:lang w:val="es-CR"/>
        </w:rPr>
        <w:t>.</w:t>
      </w:r>
    </w:p>
    <w:p w14:paraId="076C1516" w14:textId="77777777" w:rsidR="00D615FC" w:rsidRPr="00943995" w:rsidRDefault="00D615FC" w:rsidP="007F29B4">
      <w:pPr>
        <w:pStyle w:val="ListParagraph"/>
        <w:numPr>
          <w:ilvl w:val="1"/>
          <w:numId w:val="2"/>
        </w:numPr>
        <w:spacing w:line="480" w:lineRule="auto"/>
        <w:jc w:val="both"/>
        <w:rPr>
          <w:rFonts w:ascii="Arial" w:hAnsi="Arial" w:cs="Arial"/>
          <w:sz w:val="24"/>
          <w:szCs w:val="24"/>
          <w:lang w:val="es-CR"/>
        </w:rPr>
      </w:pPr>
      <w:r w:rsidRPr="00943995">
        <w:rPr>
          <w:rFonts w:ascii="Arial" w:hAnsi="Arial" w:cs="Arial"/>
          <w:sz w:val="24"/>
          <w:szCs w:val="24"/>
          <w:lang w:val="es-CR"/>
        </w:rPr>
        <w:t>Fase 2: La instalación del horno de cremación.</w:t>
      </w:r>
    </w:p>
    <w:p w14:paraId="5871A8B5" w14:textId="4A3DD7DF" w:rsidR="00D615FC" w:rsidRPr="00943995" w:rsidRDefault="00D615FC" w:rsidP="007F29B4">
      <w:pPr>
        <w:pStyle w:val="ListParagraph"/>
        <w:numPr>
          <w:ilvl w:val="1"/>
          <w:numId w:val="2"/>
        </w:numPr>
        <w:spacing w:line="480" w:lineRule="auto"/>
        <w:jc w:val="both"/>
        <w:rPr>
          <w:rFonts w:ascii="Arial" w:hAnsi="Arial" w:cs="Arial"/>
          <w:sz w:val="24"/>
          <w:szCs w:val="24"/>
          <w:lang w:val="es-CR"/>
        </w:rPr>
      </w:pPr>
      <w:r w:rsidRPr="00943995">
        <w:rPr>
          <w:rFonts w:ascii="Arial" w:hAnsi="Arial" w:cs="Arial"/>
          <w:sz w:val="24"/>
          <w:szCs w:val="24"/>
          <w:lang w:val="es-CR"/>
        </w:rPr>
        <w:t>Fase 3: La construcción del cenizario.</w:t>
      </w:r>
    </w:p>
    <w:p w14:paraId="4549CECF" w14:textId="2D055B60" w:rsidR="00524126" w:rsidRPr="00943995" w:rsidRDefault="00E509D4" w:rsidP="007F29B4">
      <w:pPr>
        <w:pStyle w:val="ListParagraph"/>
        <w:numPr>
          <w:ilvl w:val="0"/>
          <w:numId w:val="2"/>
        </w:numPr>
        <w:spacing w:line="480" w:lineRule="auto"/>
        <w:jc w:val="both"/>
        <w:rPr>
          <w:rFonts w:ascii="Arial" w:hAnsi="Arial" w:cs="Arial"/>
          <w:sz w:val="24"/>
          <w:szCs w:val="24"/>
          <w:lang w:val="es-CR"/>
        </w:rPr>
      </w:pPr>
      <w:r w:rsidRPr="00943995">
        <w:rPr>
          <w:rFonts w:ascii="Arial" w:hAnsi="Arial" w:cs="Arial"/>
          <w:sz w:val="24"/>
          <w:szCs w:val="24"/>
          <w:lang w:val="es-CR"/>
        </w:rPr>
        <w:t>Las obras deben iniciar lo más pronto posible ya que el proyecto tardará unos 8 meses para completar el mismo</w:t>
      </w:r>
      <w:r w:rsidR="00A014C4" w:rsidRPr="00943995">
        <w:rPr>
          <w:rFonts w:ascii="Arial" w:hAnsi="Arial" w:cs="Arial"/>
          <w:sz w:val="24"/>
          <w:szCs w:val="24"/>
          <w:lang w:val="es-CR"/>
        </w:rPr>
        <w:t xml:space="preserve"> y existe una amenaza real por parte de la competencia de apoderarse de dicho mercado</w:t>
      </w:r>
      <w:r w:rsidRPr="00943995">
        <w:rPr>
          <w:rFonts w:ascii="Arial" w:hAnsi="Arial" w:cs="Arial"/>
          <w:sz w:val="24"/>
          <w:szCs w:val="24"/>
          <w:lang w:val="es-CR"/>
        </w:rPr>
        <w:t>.</w:t>
      </w:r>
    </w:p>
    <w:p w14:paraId="3B5464F8" w14:textId="35688FBA" w:rsidR="00524126" w:rsidRPr="00943995" w:rsidRDefault="00524126" w:rsidP="007F29B4">
      <w:pPr>
        <w:spacing w:line="480" w:lineRule="auto"/>
        <w:rPr>
          <w:rFonts w:ascii="Arial" w:hAnsi="Arial" w:cs="Arial"/>
          <w:sz w:val="24"/>
          <w:szCs w:val="24"/>
          <w:lang w:val="es-CR"/>
        </w:rPr>
      </w:pPr>
    </w:p>
    <w:p w14:paraId="075EAB97" w14:textId="55E96B3D" w:rsidR="004A5AE6" w:rsidRPr="00943995" w:rsidRDefault="004A5AE6" w:rsidP="007F29B4">
      <w:pPr>
        <w:spacing w:line="480" w:lineRule="auto"/>
        <w:rPr>
          <w:rFonts w:ascii="Arial" w:hAnsi="Arial" w:cs="Arial"/>
          <w:sz w:val="24"/>
          <w:szCs w:val="24"/>
          <w:lang w:val="es-CR"/>
        </w:rPr>
      </w:pPr>
    </w:p>
    <w:p w14:paraId="76C3E384" w14:textId="07468EB4" w:rsidR="004A5AE6" w:rsidRDefault="004A5AE6" w:rsidP="007F29B4">
      <w:pPr>
        <w:spacing w:line="480" w:lineRule="auto"/>
        <w:rPr>
          <w:rFonts w:ascii="Arial" w:hAnsi="Arial" w:cs="Arial"/>
          <w:sz w:val="24"/>
          <w:szCs w:val="24"/>
          <w:lang w:val="es-CR"/>
        </w:rPr>
      </w:pPr>
    </w:p>
    <w:p w14:paraId="38DD3DEC" w14:textId="1A9D58DC" w:rsidR="007F29B4" w:rsidRDefault="007F29B4" w:rsidP="007F29B4">
      <w:pPr>
        <w:spacing w:line="480" w:lineRule="auto"/>
        <w:rPr>
          <w:rFonts w:ascii="Arial" w:hAnsi="Arial" w:cs="Arial"/>
          <w:sz w:val="24"/>
          <w:szCs w:val="24"/>
          <w:lang w:val="es-CR"/>
        </w:rPr>
      </w:pPr>
    </w:p>
    <w:p w14:paraId="2166A666" w14:textId="3B0CA991" w:rsidR="007F29B4" w:rsidRDefault="007F29B4" w:rsidP="007F29B4">
      <w:pPr>
        <w:spacing w:line="480" w:lineRule="auto"/>
        <w:rPr>
          <w:rFonts w:ascii="Arial" w:hAnsi="Arial" w:cs="Arial"/>
          <w:sz w:val="24"/>
          <w:szCs w:val="24"/>
          <w:lang w:val="es-CR"/>
        </w:rPr>
      </w:pPr>
    </w:p>
    <w:p w14:paraId="6FD1FFF5" w14:textId="03A52C9F" w:rsidR="00714E6B" w:rsidRDefault="00714E6B" w:rsidP="007F29B4">
      <w:pPr>
        <w:spacing w:line="480" w:lineRule="auto"/>
        <w:rPr>
          <w:rFonts w:ascii="Arial" w:hAnsi="Arial" w:cs="Arial"/>
          <w:sz w:val="24"/>
          <w:szCs w:val="24"/>
          <w:lang w:val="es-CR"/>
        </w:rPr>
      </w:pPr>
    </w:p>
    <w:p w14:paraId="72AD7958" w14:textId="760BD8C4" w:rsidR="00714E6B" w:rsidRDefault="00714E6B" w:rsidP="007F29B4">
      <w:pPr>
        <w:spacing w:line="480" w:lineRule="auto"/>
        <w:rPr>
          <w:rFonts w:ascii="Arial" w:hAnsi="Arial" w:cs="Arial"/>
          <w:sz w:val="24"/>
          <w:szCs w:val="24"/>
          <w:lang w:val="es-CR"/>
        </w:rPr>
      </w:pPr>
    </w:p>
    <w:p w14:paraId="3F87C593" w14:textId="7C298A43" w:rsidR="00714E6B" w:rsidRDefault="00714E6B" w:rsidP="007F29B4">
      <w:pPr>
        <w:spacing w:line="480" w:lineRule="auto"/>
        <w:rPr>
          <w:rFonts w:ascii="Arial" w:hAnsi="Arial" w:cs="Arial"/>
          <w:sz w:val="24"/>
          <w:szCs w:val="24"/>
          <w:lang w:val="es-CR"/>
        </w:rPr>
      </w:pPr>
    </w:p>
    <w:p w14:paraId="60AA18FC" w14:textId="669CC152" w:rsidR="00714E6B" w:rsidRDefault="00714E6B" w:rsidP="007F29B4">
      <w:pPr>
        <w:spacing w:line="480" w:lineRule="auto"/>
        <w:rPr>
          <w:rFonts w:ascii="Arial" w:hAnsi="Arial" w:cs="Arial"/>
          <w:sz w:val="24"/>
          <w:szCs w:val="24"/>
          <w:lang w:val="es-CR"/>
        </w:rPr>
      </w:pPr>
    </w:p>
    <w:p w14:paraId="26B16605" w14:textId="50949BED" w:rsidR="00714E6B" w:rsidRDefault="00714E6B" w:rsidP="007F29B4">
      <w:pPr>
        <w:spacing w:line="480" w:lineRule="auto"/>
        <w:rPr>
          <w:rFonts w:ascii="Arial" w:hAnsi="Arial" w:cs="Arial"/>
          <w:sz w:val="24"/>
          <w:szCs w:val="24"/>
          <w:lang w:val="es-CR"/>
        </w:rPr>
      </w:pPr>
    </w:p>
    <w:p w14:paraId="702EA644" w14:textId="200B622D" w:rsidR="00714E6B" w:rsidRDefault="00714E6B" w:rsidP="007F29B4">
      <w:pPr>
        <w:spacing w:line="480" w:lineRule="auto"/>
        <w:rPr>
          <w:rFonts w:ascii="Arial" w:hAnsi="Arial" w:cs="Arial"/>
          <w:sz w:val="24"/>
          <w:szCs w:val="24"/>
          <w:lang w:val="es-CR"/>
        </w:rPr>
      </w:pPr>
    </w:p>
    <w:p w14:paraId="6FC20F91" w14:textId="77777777" w:rsidR="00FC3C0B" w:rsidRPr="00943995" w:rsidRDefault="00FC3C0B" w:rsidP="007F29B4">
      <w:pPr>
        <w:spacing w:line="480" w:lineRule="auto"/>
        <w:rPr>
          <w:rFonts w:ascii="Arial" w:hAnsi="Arial" w:cs="Arial"/>
          <w:sz w:val="24"/>
          <w:szCs w:val="24"/>
          <w:lang w:val="es-CR"/>
        </w:rPr>
      </w:pPr>
    </w:p>
    <w:p w14:paraId="2C23B56C" w14:textId="3F4DC1A3" w:rsidR="00E12854" w:rsidRPr="00943995" w:rsidRDefault="00E12854" w:rsidP="007F29B4">
      <w:pPr>
        <w:pStyle w:val="Heading1"/>
        <w:spacing w:line="480" w:lineRule="auto"/>
        <w:rPr>
          <w:rFonts w:ascii="Arial" w:hAnsi="Arial" w:cs="Arial"/>
          <w:b/>
          <w:bCs/>
          <w:sz w:val="24"/>
          <w:szCs w:val="24"/>
          <w:lang w:val="es-CR"/>
        </w:rPr>
      </w:pPr>
      <w:bookmarkStart w:id="12" w:name="_Toc83149323"/>
      <w:r w:rsidRPr="00943995">
        <w:rPr>
          <w:rFonts w:ascii="Arial" w:hAnsi="Arial" w:cs="Arial"/>
          <w:b/>
          <w:bCs/>
          <w:sz w:val="24"/>
          <w:szCs w:val="24"/>
          <w:lang w:val="es-CR"/>
        </w:rPr>
        <w:lastRenderedPageBreak/>
        <w:t>Referencias</w:t>
      </w:r>
      <w:bookmarkEnd w:id="12"/>
    </w:p>
    <w:p w14:paraId="23A397C3" w14:textId="0AFE7FD2" w:rsidR="00996E49" w:rsidRDefault="00996E49" w:rsidP="007F29B4">
      <w:pPr>
        <w:spacing w:line="240" w:lineRule="auto"/>
        <w:jc w:val="both"/>
        <w:rPr>
          <w:rStyle w:val="Hyperlink"/>
          <w:rFonts w:ascii="Arial" w:hAnsi="Arial" w:cs="Arial"/>
          <w:sz w:val="24"/>
          <w:szCs w:val="24"/>
          <w:lang w:val="es-CR"/>
        </w:rPr>
      </w:pPr>
      <w:r w:rsidRPr="00943995">
        <w:rPr>
          <w:rFonts w:ascii="Arial" w:hAnsi="Arial" w:cs="Arial"/>
          <w:sz w:val="24"/>
          <w:szCs w:val="24"/>
          <w:lang w:val="es-CR"/>
        </w:rPr>
        <w:t xml:space="preserve">Entierro o incineración: ¿qué es más ecológico? (s.f.). elDiario.es. Recuperado de </w:t>
      </w:r>
      <w:hyperlink r:id="rId8" w:history="1">
        <w:r w:rsidRPr="00943995">
          <w:rPr>
            <w:rStyle w:val="Hyperlink"/>
            <w:rFonts w:ascii="Arial" w:hAnsi="Arial" w:cs="Arial"/>
            <w:sz w:val="24"/>
            <w:szCs w:val="24"/>
            <w:lang w:val="es-CR"/>
          </w:rPr>
          <w:t>https://www.eldiario.es/consumoclaro/ahorrar_mejor/entierro-incineracion-ecologico_1_3029552.html</w:t>
        </w:r>
      </w:hyperlink>
    </w:p>
    <w:p w14:paraId="607A59C7" w14:textId="77777777" w:rsidR="007F29B4" w:rsidRPr="00943995" w:rsidRDefault="007F29B4" w:rsidP="007F29B4">
      <w:pPr>
        <w:spacing w:line="240" w:lineRule="auto"/>
        <w:jc w:val="both"/>
        <w:rPr>
          <w:rFonts w:ascii="Arial" w:hAnsi="Arial" w:cs="Arial"/>
          <w:sz w:val="24"/>
          <w:szCs w:val="24"/>
          <w:lang w:val="es-CR"/>
        </w:rPr>
      </w:pPr>
    </w:p>
    <w:p w14:paraId="2FA9CF5D" w14:textId="1405C786" w:rsidR="00F87B1B" w:rsidRPr="00943995" w:rsidRDefault="00F87B1B" w:rsidP="007F29B4">
      <w:pPr>
        <w:spacing w:line="480" w:lineRule="auto"/>
        <w:jc w:val="both"/>
        <w:rPr>
          <w:rFonts w:ascii="Arial" w:hAnsi="Arial" w:cs="Arial"/>
          <w:sz w:val="24"/>
          <w:szCs w:val="24"/>
          <w:lang w:val="es-CR"/>
        </w:rPr>
      </w:pPr>
      <w:r w:rsidRPr="00943995">
        <w:rPr>
          <w:rFonts w:ascii="Arial" w:hAnsi="Arial" w:cs="Arial"/>
          <w:sz w:val="24"/>
          <w:szCs w:val="24"/>
          <w:lang w:val="es-CR"/>
        </w:rPr>
        <w:t xml:space="preserve">UNED (2021). </w:t>
      </w:r>
      <w:r w:rsidR="002E2941" w:rsidRPr="00943995">
        <w:rPr>
          <w:rFonts w:ascii="Arial" w:hAnsi="Arial" w:cs="Arial"/>
          <w:sz w:val="24"/>
          <w:szCs w:val="24"/>
          <w:lang w:val="es-CR"/>
        </w:rPr>
        <w:t>C</w:t>
      </w:r>
      <w:r w:rsidR="00092215" w:rsidRPr="00943995">
        <w:rPr>
          <w:rFonts w:ascii="Arial" w:hAnsi="Arial" w:cs="Arial"/>
          <w:sz w:val="24"/>
          <w:szCs w:val="24"/>
          <w:lang w:val="es-CR"/>
        </w:rPr>
        <w:t>aso</w:t>
      </w:r>
      <w:r w:rsidRPr="00943995">
        <w:rPr>
          <w:rFonts w:ascii="Arial" w:hAnsi="Arial" w:cs="Arial"/>
          <w:sz w:val="24"/>
          <w:szCs w:val="24"/>
          <w:lang w:val="es-CR"/>
        </w:rPr>
        <w:t xml:space="preserve"> de </w:t>
      </w:r>
      <w:r w:rsidR="002E2941" w:rsidRPr="00943995">
        <w:rPr>
          <w:rFonts w:ascii="Arial" w:hAnsi="Arial" w:cs="Arial"/>
          <w:sz w:val="24"/>
          <w:szCs w:val="24"/>
          <w:lang w:val="es-CR"/>
        </w:rPr>
        <w:t>E</w:t>
      </w:r>
      <w:r w:rsidRPr="00943995">
        <w:rPr>
          <w:rFonts w:ascii="Arial" w:hAnsi="Arial" w:cs="Arial"/>
          <w:sz w:val="24"/>
          <w:szCs w:val="24"/>
          <w:lang w:val="es-CR"/>
        </w:rPr>
        <w:t>studio</w:t>
      </w:r>
      <w:r w:rsidR="002E2941" w:rsidRPr="00943995">
        <w:rPr>
          <w:rFonts w:ascii="Arial" w:hAnsi="Arial" w:cs="Arial"/>
          <w:sz w:val="24"/>
          <w:szCs w:val="24"/>
          <w:lang w:val="es-CR"/>
        </w:rPr>
        <w:t xml:space="preserve"> -</w:t>
      </w:r>
      <w:r w:rsidRPr="00943995">
        <w:rPr>
          <w:rFonts w:ascii="Arial" w:hAnsi="Arial" w:cs="Arial"/>
          <w:sz w:val="24"/>
          <w:szCs w:val="24"/>
          <w:lang w:val="es-CR"/>
        </w:rPr>
        <w:t xml:space="preserve"> Innovando </w:t>
      </w:r>
      <w:r w:rsidR="009D1E33" w:rsidRPr="00943995">
        <w:rPr>
          <w:rFonts w:ascii="Arial" w:hAnsi="Arial" w:cs="Arial"/>
          <w:sz w:val="24"/>
          <w:szCs w:val="24"/>
          <w:lang w:val="es-CR"/>
        </w:rPr>
        <w:t xml:space="preserve">los </w:t>
      </w:r>
      <w:r w:rsidRPr="00943995">
        <w:rPr>
          <w:rFonts w:ascii="Arial" w:hAnsi="Arial" w:cs="Arial"/>
          <w:sz w:val="24"/>
          <w:szCs w:val="24"/>
          <w:lang w:val="es-CR"/>
        </w:rPr>
        <w:t>servicios funerarios.</w:t>
      </w:r>
    </w:p>
    <w:p w14:paraId="36D340E5" w14:textId="5F811A7D" w:rsidR="00E12854" w:rsidRPr="00943995" w:rsidRDefault="00E12854" w:rsidP="007F29B4">
      <w:pPr>
        <w:spacing w:line="480" w:lineRule="auto"/>
        <w:jc w:val="both"/>
        <w:rPr>
          <w:rFonts w:ascii="Arial" w:hAnsi="Arial" w:cs="Arial"/>
          <w:sz w:val="24"/>
          <w:szCs w:val="24"/>
          <w:lang w:val="es-CR"/>
        </w:rPr>
      </w:pPr>
      <w:r w:rsidRPr="00943995">
        <w:rPr>
          <w:rFonts w:ascii="Arial" w:hAnsi="Arial" w:cs="Arial"/>
          <w:sz w:val="24"/>
          <w:szCs w:val="24"/>
          <w:lang w:val="es-CR"/>
        </w:rPr>
        <w:t>UNED (2021)</w:t>
      </w:r>
      <w:r w:rsidR="00DB7228" w:rsidRPr="00943995">
        <w:rPr>
          <w:rFonts w:ascii="Arial" w:hAnsi="Arial" w:cs="Arial"/>
          <w:sz w:val="24"/>
          <w:szCs w:val="24"/>
          <w:lang w:val="es-CR"/>
        </w:rPr>
        <w:t>. Metodología de Casos.</w:t>
      </w:r>
    </w:p>
    <w:p w14:paraId="2F5A7A3F" w14:textId="20AC7296" w:rsidR="00DB7228" w:rsidRPr="00943995" w:rsidRDefault="00DB7228" w:rsidP="007F29B4">
      <w:pPr>
        <w:spacing w:line="480" w:lineRule="auto"/>
        <w:jc w:val="both"/>
        <w:rPr>
          <w:rFonts w:ascii="Arial" w:hAnsi="Arial" w:cs="Arial"/>
          <w:sz w:val="24"/>
          <w:szCs w:val="24"/>
          <w:lang w:val="es-CR"/>
        </w:rPr>
      </w:pPr>
      <w:r w:rsidRPr="00943995">
        <w:rPr>
          <w:rFonts w:ascii="Arial" w:hAnsi="Arial" w:cs="Arial"/>
          <w:sz w:val="24"/>
          <w:szCs w:val="24"/>
          <w:lang w:val="es-CR"/>
        </w:rPr>
        <w:t>UNED (2021). Orientación Académica III Cuatrimestre.</w:t>
      </w:r>
    </w:p>
    <w:p w14:paraId="62F6434B" w14:textId="77777777" w:rsidR="00DD4DFC" w:rsidRPr="00D37EBF" w:rsidRDefault="00DD4DFC">
      <w:pPr>
        <w:rPr>
          <w:lang w:val="es-CR"/>
        </w:rPr>
      </w:pPr>
    </w:p>
    <w:sectPr w:rsidR="00DD4DFC" w:rsidRPr="00D37EBF" w:rsidSect="008B008B">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ED1C02" w14:textId="77777777" w:rsidR="00100880" w:rsidRDefault="00100880" w:rsidP="008B008B">
      <w:pPr>
        <w:spacing w:after="0" w:line="240" w:lineRule="auto"/>
      </w:pPr>
      <w:r>
        <w:separator/>
      </w:r>
    </w:p>
  </w:endnote>
  <w:endnote w:type="continuationSeparator" w:id="0">
    <w:p w14:paraId="03C8185A" w14:textId="77777777" w:rsidR="00100880" w:rsidRDefault="00100880" w:rsidP="008B0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7B204" w14:textId="1F91E50B" w:rsidR="008B008B" w:rsidRDefault="008B008B">
    <w:pPr>
      <w:pStyle w:val="Footer"/>
      <w:jc w:val="center"/>
    </w:pPr>
  </w:p>
  <w:p w14:paraId="6BC04388" w14:textId="77777777" w:rsidR="008B008B" w:rsidRDefault="008B00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F31A13" w14:textId="77777777" w:rsidR="00100880" w:rsidRDefault="00100880" w:rsidP="008B008B">
      <w:pPr>
        <w:spacing w:after="0" w:line="240" w:lineRule="auto"/>
      </w:pPr>
      <w:r>
        <w:separator/>
      </w:r>
    </w:p>
  </w:footnote>
  <w:footnote w:type="continuationSeparator" w:id="0">
    <w:p w14:paraId="68F2E359" w14:textId="77777777" w:rsidR="00100880" w:rsidRDefault="00100880" w:rsidP="008B00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5801724"/>
      <w:docPartObj>
        <w:docPartGallery w:val="Page Numbers (Top of Page)"/>
        <w:docPartUnique/>
      </w:docPartObj>
    </w:sdtPr>
    <w:sdtEndPr>
      <w:rPr>
        <w:noProof/>
      </w:rPr>
    </w:sdtEndPr>
    <w:sdtContent>
      <w:p w14:paraId="04C19098" w14:textId="50736930" w:rsidR="00C409EB" w:rsidRDefault="00C409E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6803573" w14:textId="77777777" w:rsidR="00C409EB" w:rsidRDefault="00C409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84155"/>
    <w:multiLevelType w:val="hybridMultilevel"/>
    <w:tmpl w:val="114E2A8E"/>
    <w:lvl w:ilvl="0" w:tplc="1D98B5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E5A00"/>
    <w:multiLevelType w:val="hybridMultilevel"/>
    <w:tmpl w:val="84F2C80C"/>
    <w:lvl w:ilvl="0" w:tplc="7CE03B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B6C33"/>
    <w:multiLevelType w:val="hybridMultilevel"/>
    <w:tmpl w:val="B9CAFA7E"/>
    <w:lvl w:ilvl="0" w:tplc="3BF0D6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E0E3F"/>
    <w:multiLevelType w:val="hybridMultilevel"/>
    <w:tmpl w:val="E1E0FA18"/>
    <w:lvl w:ilvl="0" w:tplc="ECE253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B3745E"/>
    <w:multiLevelType w:val="hybridMultilevel"/>
    <w:tmpl w:val="2EEA51B8"/>
    <w:lvl w:ilvl="0" w:tplc="F790DC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553B1"/>
    <w:multiLevelType w:val="hybridMultilevel"/>
    <w:tmpl w:val="E1A40A70"/>
    <w:lvl w:ilvl="0" w:tplc="9BC41458">
      <w:start w:val="100"/>
      <w:numFmt w:val="lowerRoman"/>
      <w:lvlText w:val="%1."/>
      <w:lvlJc w:val="left"/>
      <w:pPr>
        <w:ind w:left="1077" w:hanging="72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6" w15:restartNumberingAfterBreak="0">
    <w:nsid w:val="34DE66A8"/>
    <w:multiLevelType w:val="hybridMultilevel"/>
    <w:tmpl w:val="9F2E5668"/>
    <w:lvl w:ilvl="0" w:tplc="8EB09B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146108"/>
    <w:multiLevelType w:val="hybridMultilevel"/>
    <w:tmpl w:val="EF46CED4"/>
    <w:lvl w:ilvl="0" w:tplc="F03E2CBE">
      <w:start w:val="500"/>
      <w:numFmt w:val="lowerRoman"/>
      <w:lvlText w:val="%1."/>
      <w:lvlJc w:val="left"/>
      <w:pPr>
        <w:ind w:left="1077" w:hanging="72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8" w15:restartNumberingAfterBreak="0">
    <w:nsid w:val="387C1B34"/>
    <w:multiLevelType w:val="hybridMultilevel"/>
    <w:tmpl w:val="2C345030"/>
    <w:lvl w:ilvl="0" w:tplc="11322F70">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A43403"/>
    <w:multiLevelType w:val="hybridMultilevel"/>
    <w:tmpl w:val="8280EF6E"/>
    <w:lvl w:ilvl="0" w:tplc="0409000F">
      <w:start w:val="1"/>
      <w:numFmt w:val="decimal"/>
      <w:lvlText w:val="%1."/>
      <w:lvlJc w:val="left"/>
      <w:pPr>
        <w:ind w:left="720" w:hanging="360"/>
      </w:pPr>
      <w:rPr>
        <w:rFonts w:hint="default"/>
      </w:rPr>
    </w:lvl>
    <w:lvl w:ilvl="1" w:tplc="F7645852">
      <w:start w:val="1"/>
      <w:numFmt w:val="lowerLetter"/>
      <w:lvlText w:val="%2."/>
      <w:lvlJc w:val="left"/>
      <w:pPr>
        <w:ind w:left="1440" w:hanging="360"/>
      </w:pPr>
      <w:rPr>
        <w:rFonts w:ascii="Arial" w:eastAsiaTheme="minorHAnsi"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E85413"/>
    <w:multiLevelType w:val="hybridMultilevel"/>
    <w:tmpl w:val="80C0DDA2"/>
    <w:lvl w:ilvl="0" w:tplc="5BE0F6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F07B23"/>
    <w:multiLevelType w:val="hybridMultilevel"/>
    <w:tmpl w:val="5F92D364"/>
    <w:lvl w:ilvl="0" w:tplc="47C48150">
      <w:start w:val="1"/>
      <w:numFmt w:val="low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65A715BA"/>
    <w:multiLevelType w:val="hybridMultilevel"/>
    <w:tmpl w:val="745C5DD8"/>
    <w:lvl w:ilvl="0" w:tplc="D7102A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B64BFF"/>
    <w:multiLevelType w:val="hybridMultilevel"/>
    <w:tmpl w:val="CCDEE3A8"/>
    <w:lvl w:ilvl="0" w:tplc="FEA6DE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066302"/>
    <w:multiLevelType w:val="hybridMultilevel"/>
    <w:tmpl w:val="06986B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D4106C1"/>
    <w:multiLevelType w:val="hybridMultilevel"/>
    <w:tmpl w:val="B740B6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15"/>
  </w:num>
  <w:num w:numId="4">
    <w:abstractNumId w:val="1"/>
  </w:num>
  <w:num w:numId="5">
    <w:abstractNumId w:val="0"/>
  </w:num>
  <w:num w:numId="6">
    <w:abstractNumId w:val="13"/>
  </w:num>
  <w:num w:numId="7">
    <w:abstractNumId w:val="10"/>
  </w:num>
  <w:num w:numId="8">
    <w:abstractNumId w:val="8"/>
  </w:num>
  <w:num w:numId="9">
    <w:abstractNumId w:val="2"/>
  </w:num>
  <w:num w:numId="10">
    <w:abstractNumId w:val="6"/>
  </w:num>
  <w:num w:numId="11">
    <w:abstractNumId w:val="11"/>
  </w:num>
  <w:num w:numId="12">
    <w:abstractNumId w:val="4"/>
  </w:num>
  <w:num w:numId="13">
    <w:abstractNumId w:val="3"/>
  </w:num>
  <w:num w:numId="14">
    <w:abstractNumId w:val="5"/>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BF"/>
    <w:rsid w:val="00006AFE"/>
    <w:rsid w:val="00010522"/>
    <w:rsid w:val="000159BE"/>
    <w:rsid w:val="00031610"/>
    <w:rsid w:val="000405F7"/>
    <w:rsid w:val="00042687"/>
    <w:rsid w:val="00051BD2"/>
    <w:rsid w:val="000641F5"/>
    <w:rsid w:val="00066A1F"/>
    <w:rsid w:val="00067948"/>
    <w:rsid w:val="00072AF7"/>
    <w:rsid w:val="00072C02"/>
    <w:rsid w:val="00083EE3"/>
    <w:rsid w:val="0008422F"/>
    <w:rsid w:val="000860AD"/>
    <w:rsid w:val="00092215"/>
    <w:rsid w:val="00093600"/>
    <w:rsid w:val="000B316B"/>
    <w:rsid w:val="000B6EDB"/>
    <w:rsid w:val="000B72A6"/>
    <w:rsid w:val="000C0EE4"/>
    <w:rsid w:val="000D4BAE"/>
    <w:rsid w:val="000E41BA"/>
    <w:rsid w:val="00100880"/>
    <w:rsid w:val="00102B70"/>
    <w:rsid w:val="001056CB"/>
    <w:rsid w:val="00106679"/>
    <w:rsid w:val="001073FD"/>
    <w:rsid w:val="00115D5B"/>
    <w:rsid w:val="00117B62"/>
    <w:rsid w:val="00125022"/>
    <w:rsid w:val="00133DED"/>
    <w:rsid w:val="00135CFE"/>
    <w:rsid w:val="001404EA"/>
    <w:rsid w:val="001466CB"/>
    <w:rsid w:val="00151612"/>
    <w:rsid w:val="00157C58"/>
    <w:rsid w:val="00167870"/>
    <w:rsid w:val="00186C23"/>
    <w:rsid w:val="00191FA3"/>
    <w:rsid w:val="001C2B98"/>
    <w:rsid w:val="001D1958"/>
    <w:rsid w:val="001E4C3D"/>
    <w:rsid w:val="002064D0"/>
    <w:rsid w:val="00261252"/>
    <w:rsid w:val="00294FEE"/>
    <w:rsid w:val="002A5863"/>
    <w:rsid w:val="002E2941"/>
    <w:rsid w:val="002E72C1"/>
    <w:rsid w:val="00320FFA"/>
    <w:rsid w:val="0035785A"/>
    <w:rsid w:val="0037148A"/>
    <w:rsid w:val="00377C4E"/>
    <w:rsid w:val="00380C9A"/>
    <w:rsid w:val="00384B79"/>
    <w:rsid w:val="0039110C"/>
    <w:rsid w:val="00396177"/>
    <w:rsid w:val="003A24E6"/>
    <w:rsid w:val="003A3C8C"/>
    <w:rsid w:val="003A4A96"/>
    <w:rsid w:val="003A56B0"/>
    <w:rsid w:val="003A7B79"/>
    <w:rsid w:val="003C5494"/>
    <w:rsid w:val="003C6157"/>
    <w:rsid w:val="003F039F"/>
    <w:rsid w:val="003F20F4"/>
    <w:rsid w:val="003F597B"/>
    <w:rsid w:val="00403B4D"/>
    <w:rsid w:val="004067C8"/>
    <w:rsid w:val="00425EBC"/>
    <w:rsid w:val="004306FC"/>
    <w:rsid w:val="00437715"/>
    <w:rsid w:val="0044061E"/>
    <w:rsid w:val="00451CDB"/>
    <w:rsid w:val="00457760"/>
    <w:rsid w:val="00495187"/>
    <w:rsid w:val="00496A79"/>
    <w:rsid w:val="004A1BBC"/>
    <w:rsid w:val="004A53F8"/>
    <w:rsid w:val="004A5AE6"/>
    <w:rsid w:val="004A6720"/>
    <w:rsid w:val="004B4160"/>
    <w:rsid w:val="004C5180"/>
    <w:rsid w:val="004C6003"/>
    <w:rsid w:val="004D79A5"/>
    <w:rsid w:val="004D7AC2"/>
    <w:rsid w:val="004E0728"/>
    <w:rsid w:val="004E072B"/>
    <w:rsid w:val="004E3839"/>
    <w:rsid w:val="004E5926"/>
    <w:rsid w:val="0050003C"/>
    <w:rsid w:val="005103FE"/>
    <w:rsid w:val="00514518"/>
    <w:rsid w:val="00515011"/>
    <w:rsid w:val="00515201"/>
    <w:rsid w:val="00524126"/>
    <w:rsid w:val="005258D3"/>
    <w:rsid w:val="00545F92"/>
    <w:rsid w:val="00547458"/>
    <w:rsid w:val="005610D7"/>
    <w:rsid w:val="00572DE3"/>
    <w:rsid w:val="005740E3"/>
    <w:rsid w:val="005763CD"/>
    <w:rsid w:val="00576AC3"/>
    <w:rsid w:val="0058435B"/>
    <w:rsid w:val="005879BF"/>
    <w:rsid w:val="00596787"/>
    <w:rsid w:val="00597097"/>
    <w:rsid w:val="005C526B"/>
    <w:rsid w:val="005E3ACF"/>
    <w:rsid w:val="005E7349"/>
    <w:rsid w:val="005F00D7"/>
    <w:rsid w:val="005F3842"/>
    <w:rsid w:val="00624B27"/>
    <w:rsid w:val="0064607C"/>
    <w:rsid w:val="0066570E"/>
    <w:rsid w:val="00667E2A"/>
    <w:rsid w:val="00675051"/>
    <w:rsid w:val="0067776A"/>
    <w:rsid w:val="00686B1E"/>
    <w:rsid w:val="00691C52"/>
    <w:rsid w:val="00695584"/>
    <w:rsid w:val="006C0E6F"/>
    <w:rsid w:val="006D2FF5"/>
    <w:rsid w:val="006E0786"/>
    <w:rsid w:val="006F0F04"/>
    <w:rsid w:val="00701728"/>
    <w:rsid w:val="00714E6B"/>
    <w:rsid w:val="007153F2"/>
    <w:rsid w:val="0073334D"/>
    <w:rsid w:val="00735B25"/>
    <w:rsid w:val="00750C83"/>
    <w:rsid w:val="00764FDB"/>
    <w:rsid w:val="00765635"/>
    <w:rsid w:val="0079444A"/>
    <w:rsid w:val="00794814"/>
    <w:rsid w:val="00797964"/>
    <w:rsid w:val="007E7201"/>
    <w:rsid w:val="007F29B4"/>
    <w:rsid w:val="007F7275"/>
    <w:rsid w:val="00803F55"/>
    <w:rsid w:val="0081443D"/>
    <w:rsid w:val="00847BB3"/>
    <w:rsid w:val="00853CA4"/>
    <w:rsid w:val="00855F05"/>
    <w:rsid w:val="00861151"/>
    <w:rsid w:val="00861CA3"/>
    <w:rsid w:val="00865DCF"/>
    <w:rsid w:val="00882F9B"/>
    <w:rsid w:val="00883DBC"/>
    <w:rsid w:val="00892837"/>
    <w:rsid w:val="008B008B"/>
    <w:rsid w:val="008B47E1"/>
    <w:rsid w:val="008E4B4F"/>
    <w:rsid w:val="008F3F9B"/>
    <w:rsid w:val="008F4AF2"/>
    <w:rsid w:val="008F698B"/>
    <w:rsid w:val="009074F9"/>
    <w:rsid w:val="00917987"/>
    <w:rsid w:val="00917EEB"/>
    <w:rsid w:val="0092279E"/>
    <w:rsid w:val="00923B69"/>
    <w:rsid w:val="00926F28"/>
    <w:rsid w:val="00943873"/>
    <w:rsid w:val="00943995"/>
    <w:rsid w:val="00960121"/>
    <w:rsid w:val="00962E1E"/>
    <w:rsid w:val="00970E4B"/>
    <w:rsid w:val="00974629"/>
    <w:rsid w:val="009933DB"/>
    <w:rsid w:val="0099493D"/>
    <w:rsid w:val="00996E49"/>
    <w:rsid w:val="009B2B40"/>
    <w:rsid w:val="009C54AB"/>
    <w:rsid w:val="009C7045"/>
    <w:rsid w:val="009D1E33"/>
    <w:rsid w:val="009E0F42"/>
    <w:rsid w:val="009E5E58"/>
    <w:rsid w:val="009F05B6"/>
    <w:rsid w:val="009F4FA8"/>
    <w:rsid w:val="00A014C4"/>
    <w:rsid w:val="00A015EA"/>
    <w:rsid w:val="00A03D85"/>
    <w:rsid w:val="00A06679"/>
    <w:rsid w:val="00A24ABA"/>
    <w:rsid w:val="00A27097"/>
    <w:rsid w:val="00A320C3"/>
    <w:rsid w:val="00A404B5"/>
    <w:rsid w:val="00A404F6"/>
    <w:rsid w:val="00A42EA8"/>
    <w:rsid w:val="00A62A03"/>
    <w:rsid w:val="00A73F31"/>
    <w:rsid w:val="00A7601B"/>
    <w:rsid w:val="00A77A85"/>
    <w:rsid w:val="00A80CCA"/>
    <w:rsid w:val="00A80E29"/>
    <w:rsid w:val="00AA3C17"/>
    <w:rsid w:val="00AC5039"/>
    <w:rsid w:val="00AE326A"/>
    <w:rsid w:val="00AF4D45"/>
    <w:rsid w:val="00B0581C"/>
    <w:rsid w:val="00B10DED"/>
    <w:rsid w:val="00B41CC7"/>
    <w:rsid w:val="00B467FA"/>
    <w:rsid w:val="00B46B56"/>
    <w:rsid w:val="00B641AF"/>
    <w:rsid w:val="00B709CE"/>
    <w:rsid w:val="00B7434A"/>
    <w:rsid w:val="00B91B4E"/>
    <w:rsid w:val="00BB6F26"/>
    <w:rsid w:val="00BB775B"/>
    <w:rsid w:val="00BC7B98"/>
    <w:rsid w:val="00BD67EB"/>
    <w:rsid w:val="00BD6FE0"/>
    <w:rsid w:val="00BD7698"/>
    <w:rsid w:val="00BD7A7D"/>
    <w:rsid w:val="00C025F4"/>
    <w:rsid w:val="00C110F8"/>
    <w:rsid w:val="00C26C7D"/>
    <w:rsid w:val="00C35D97"/>
    <w:rsid w:val="00C409EB"/>
    <w:rsid w:val="00C46F23"/>
    <w:rsid w:val="00C75DDD"/>
    <w:rsid w:val="00CA733A"/>
    <w:rsid w:val="00CA7BFB"/>
    <w:rsid w:val="00CC2527"/>
    <w:rsid w:val="00CC54B7"/>
    <w:rsid w:val="00CD7060"/>
    <w:rsid w:val="00CE6CE5"/>
    <w:rsid w:val="00CF4EDB"/>
    <w:rsid w:val="00D05883"/>
    <w:rsid w:val="00D078E0"/>
    <w:rsid w:val="00D26D36"/>
    <w:rsid w:val="00D34247"/>
    <w:rsid w:val="00D34566"/>
    <w:rsid w:val="00D377A7"/>
    <w:rsid w:val="00D37EBF"/>
    <w:rsid w:val="00D60F5D"/>
    <w:rsid w:val="00D615FC"/>
    <w:rsid w:val="00D647F2"/>
    <w:rsid w:val="00D66E69"/>
    <w:rsid w:val="00D92EB0"/>
    <w:rsid w:val="00DA557C"/>
    <w:rsid w:val="00DA65F3"/>
    <w:rsid w:val="00DB7228"/>
    <w:rsid w:val="00DC126B"/>
    <w:rsid w:val="00DC4043"/>
    <w:rsid w:val="00DD4DFC"/>
    <w:rsid w:val="00DD76B1"/>
    <w:rsid w:val="00DE0A5A"/>
    <w:rsid w:val="00E02FD3"/>
    <w:rsid w:val="00E03A21"/>
    <w:rsid w:val="00E04B1B"/>
    <w:rsid w:val="00E12854"/>
    <w:rsid w:val="00E1392E"/>
    <w:rsid w:val="00E13B68"/>
    <w:rsid w:val="00E14334"/>
    <w:rsid w:val="00E3313E"/>
    <w:rsid w:val="00E509D4"/>
    <w:rsid w:val="00E5122D"/>
    <w:rsid w:val="00E5499E"/>
    <w:rsid w:val="00E74ED5"/>
    <w:rsid w:val="00E802B4"/>
    <w:rsid w:val="00E82F6B"/>
    <w:rsid w:val="00E86762"/>
    <w:rsid w:val="00E94BD4"/>
    <w:rsid w:val="00E97FD5"/>
    <w:rsid w:val="00EA46BF"/>
    <w:rsid w:val="00EC1013"/>
    <w:rsid w:val="00ED0F87"/>
    <w:rsid w:val="00EE3CC0"/>
    <w:rsid w:val="00EE3EEB"/>
    <w:rsid w:val="00F07C14"/>
    <w:rsid w:val="00F10EA2"/>
    <w:rsid w:val="00F12619"/>
    <w:rsid w:val="00F251EC"/>
    <w:rsid w:val="00F266F3"/>
    <w:rsid w:val="00F26845"/>
    <w:rsid w:val="00F3178F"/>
    <w:rsid w:val="00F34BEE"/>
    <w:rsid w:val="00F36282"/>
    <w:rsid w:val="00F4275F"/>
    <w:rsid w:val="00F56514"/>
    <w:rsid w:val="00F646A7"/>
    <w:rsid w:val="00F746BF"/>
    <w:rsid w:val="00F8083B"/>
    <w:rsid w:val="00F8309A"/>
    <w:rsid w:val="00F87B1B"/>
    <w:rsid w:val="00F939AA"/>
    <w:rsid w:val="00F94D8F"/>
    <w:rsid w:val="00FA1CF6"/>
    <w:rsid w:val="00FA4468"/>
    <w:rsid w:val="00FB7AA5"/>
    <w:rsid w:val="00FC3C0B"/>
    <w:rsid w:val="00FD003B"/>
    <w:rsid w:val="00FD3A4D"/>
    <w:rsid w:val="00FD54E4"/>
    <w:rsid w:val="00FE259D"/>
    <w:rsid w:val="00FE3709"/>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E1C1A"/>
  <w15:chartTrackingRefBased/>
  <w15:docId w15:val="{CBF488A2-18C2-44F4-B935-6BA476C4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EBF"/>
  </w:style>
  <w:style w:type="paragraph" w:styleId="Heading1">
    <w:name w:val="heading 1"/>
    <w:basedOn w:val="Normal"/>
    <w:next w:val="Normal"/>
    <w:link w:val="Heading1Char"/>
    <w:uiPriority w:val="9"/>
    <w:qFormat/>
    <w:rsid w:val="009746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46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3D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DFC"/>
    <w:pPr>
      <w:ind w:left="720"/>
      <w:contextualSpacing/>
    </w:pPr>
  </w:style>
  <w:style w:type="character" w:customStyle="1" w:styleId="Heading1Char">
    <w:name w:val="Heading 1 Char"/>
    <w:basedOn w:val="DefaultParagraphFont"/>
    <w:link w:val="Heading1"/>
    <w:uiPriority w:val="9"/>
    <w:rsid w:val="009746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462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03D85"/>
    <w:pPr>
      <w:outlineLvl w:val="9"/>
    </w:pPr>
  </w:style>
  <w:style w:type="paragraph" w:styleId="TOC1">
    <w:name w:val="toc 1"/>
    <w:basedOn w:val="Normal"/>
    <w:next w:val="Normal"/>
    <w:autoRedefine/>
    <w:uiPriority w:val="39"/>
    <w:unhideWhenUsed/>
    <w:rsid w:val="00A03D85"/>
    <w:pPr>
      <w:spacing w:after="100"/>
    </w:pPr>
  </w:style>
  <w:style w:type="paragraph" w:styleId="TOC2">
    <w:name w:val="toc 2"/>
    <w:basedOn w:val="Normal"/>
    <w:next w:val="Normal"/>
    <w:autoRedefine/>
    <w:uiPriority w:val="39"/>
    <w:unhideWhenUsed/>
    <w:rsid w:val="00A03D85"/>
    <w:pPr>
      <w:spacing w:after="100"/>
      <w:ind w:left="220"/>
    </w:pPr>
  </w:style>
  <w:style w:type="character" w:styleId="Hyperlink">
    <w:name w:val="Hyperlink"/>
    <w:basedOn w:val="DefaultParagraphFont"/>
    <w:uiPriority w:val="99"/>
    <w:unhideWhenUsed/>
    <w:rsid w:val="00A03D85"/>
    <w:rPr>
      <w:color w:val="0563C1" w:themeColor="hyperlink"/>
      <w:u w:val="single"/>
    </w:rPr>
  </w:style>
  <w:style w:type="character" w:customStyle="1" w:styleId="Heading3Char">
    <w:name w:val="Heading 3 Char"/>
    <w:basedOn w:val="DefaultParagraphFont"/>
    <w:link w:val="Heading3"/>
    <w:uiPriority w:val="9"/>
    <w:rsid w:val="00A03D8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86B1E"/>
    <w:pPr>
      <w:spacing w:after="100"/>
      <w:ind w:left="440"/>
    </w:pPr>
  </w:style>
  <w:style w:type="table" w:styleId="TableGrid">
    <w:name w:val="Table Grid"/>
    <w:basedOn w:val="TableNormal"/>
    <w:uiPriority w:val="39"/>
    <w:rsid w:val="00E13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00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08B"/>
  </w:style>
  <w:style w:type="paragraph" w:styleId="Footer">
    <w:name w:val="footer"/>
    <w:basedOn w:val="Normal"/>
    <w:link w:val="FooterChar"/>
    <w:uiPriority w:val="99"/>
    <w:unhideWhenUsed/>
    <w:rsid w:val="008B00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08B"/>
  </w:style>
  <w:style w:type="character" w:styleId="UnresolvedMention">
    <w:name w:val="Unresolved Mention"/>
    <w:basedOn w:val="DefaultParagraphFont"/>
    <w:uiPriority w:val="99"/>
    <w:semiHidden/>
    <w:unhideWhenUsed/>
    <w:rsid w:val="00996E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62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diario.es/consumoclaro/ahorrar_mejor/entierro-incineracion-ecologico_1_3029552.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FBBF6-A720-404B-B994-6E418650C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3774</TotalTime>
  <Pages>1</Pages>
  <Words>1991</Words>
  <Characters>11350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303</cp:revision>
  <dcterms:created xsi:type="dcterms:W3CDTF">2021-09-22T00:49:00Z</dcterms:created>
  <dcterms:modified xsi:type="dcterms:W3CDTF">2021-10-04T14:21:00Z</dcterms:modified>
</cp:coreProperties>
</file>